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F7092E" w:rsidP="00ED14E6" w:rsidRDefault="00F7092E" w14:paraId="7373A987" w14:textId="77777777">
      <w:pPr>
        <w:spacing w:line="360" w:lineRule="auto"/>
        <w:jc w:val="both"/>
        <w:rPr>
          <w:rFonts w:ascii="Arial" w:hAnsi="Arial" w:cs="Arial"/>
          <w:sz w:val="24"/>
          <w:szCs w:val="24"/>
        </w:rPr>
      </w:pPr>
    </w:p>
    <w:p w:rsidR="00ED14E6" w:rsidP="00ED14E6" w:rsidRDefault="00ED14E6" w14:paraId="373B96E1" w14:textId="77777777">
      <w:pPr>
        <w:spacing w:line="360" w:lineRule="auto"/>
        <w:jc w:val="both"/>
        <w:rPr>
          <w:rFonts w:ascii="Arial" w:hAnsi="Arial" w:cs="Arial"/>
          <w:sz w:val="24"/>
          <w:szCs w:val="24"/>
        </w:rPr>
      </w:pPr>
    </w:p>
    <w:p w:rsidRPr="00594CC7" w:rsidR="00ED14E6" w:rsidP="00ED14E6" w:rsidRDefault="00ED14E6" w14:paraId="041812BA" w14:textId="77777777">
      <w:pPr>
        <w:spacing w:line="360" w:lineRule="auto"/>
        <w:jc w:val="both"/>
        <w:rPr>
          <w:rFonts w:ascii="Arial" w:hAnsi="Arial" w:cs="Arial"/>
          <w:sz w:val="24"/>
          <w:szCs w:val="24"/>
        </w:rPr>
      </w:pPr>
    </w:p>
    <w:p w:rsidRPr="00594CC7" w:rsidR="00F7092E" w:rsidP="00ED14E6" w:rsidRDefault="00F7092E" w14:paraId="2A932D02" w14:textId="77777777">
      <w:pPr>
        <w:spacing w:line="360" w:lineRule="auto"/>
        <w:jc w:val="both"/>
        <w:rPr>
          <w:rFonts w:ascii="Arial" w:hAnsi="Arial" w:cs="Arial"/>
          <w:sz w:val="24"/>
          <w:szCs w:val="24"/>
        </w:rPr>
      </w:pPr>
    </w:p>
    <w:p w:rsidRPr="00594CC7" w:rsidR="00F7092E" w:rsidP="00ED14E6" w:rsidRDefault="00F7092E" w14:paraId="6B326B7C" w14:textId="77777777">
      <w:pPr>
        <w:spacing w:line="360" w:lineRule="auto"/>
        <w:jc w:val="both"/>
        <w:rPr>
          <w:rFonts w:ascii="Arial" w:hAnsi="Arial" w:cs="Arial"/>
          <w:sz w:val="24"/>
          <w:szCs w:val="24"/>
        </w:rPr>
      </w:pPr>
    </w:p>
    <w:p w:rsidRPr="00594CC7" w:rsidR="00F7092E" w:rsidP="00ED14E6" w:rsidRDefault="00F7092E" w14:paraId="08525203" w14:textId="77777777">
      <w:pPr>
        <w:spacing w:line="360" w:lineRule="auto"/>
        <w:jc w:val="both"/>
        <w:rPr>
          <w:rFonts w:ascii="Arial" w:hAnsi="Arial" w:cs="Arial"/>
          <w:sz w:val="24"/>
          <w:szCs w:val="24"/>
        </w:rPr>
      </w:pPr>
    </w:p>
    <w:p w:rsidRPr="00594CC7" w:rsidR="00F7092E" w:rsidP="00ED14E6" w:rsidRDefault="00F7092E" w14:paraId="5920E806" w14:textId="77777777">
      <w:pPr>
        <w:spacing w:line="360" w:lineRule="auto"/>
        <w:jc w:val="both"/>
        <w:rPr>
          <w:rFonts w:ascii="Arial" w:hAnsi="Arial" w:cs="Arial"/>
          <w:sz w:val="24"/>
          <w:szCs w:val="24"/>
        </w:rPr>
      </w:pPr>
    </w:p>
    <w:p w:rsidRPr="00594CC7" w:rsidR="00F7092E" w:rsidP="00ED14E6" w:rsidRDefault="00F7092E" w14:paraId="5E720B17" w14:textId="77777777">
      <w:pPr>
        <w:spacing w:line="360" w:lineRule="auto"/>
        <w:jc w:val="both"/>
        <w:rPr>
          <w:rFonts w:ascii="Arial" w:hAnsi="Arial" w:cs="Arial"/>
          <w:sz w:val="24"/>
          <w:szCs w:val="24"/>
        </w:rPr>
      </w:pPr>
    </w:p>
    <w:p w:rsidRPr="00F82593" w:rsidR="00F7092E" w:rsidP="00F82593" w:rsidRDefault="005147E2" w14:paraId="5820542F" w14:textId="1DF6ADAD">
      <w:pPr>
        <w:pStyle w:val="Heading1"/>
        <w:spacing w:line="360" w:lineRule="auto"/>
        <w:jc w:val="center"/>
        <w:rPr>
          <w:rFonts w:ascii="Arial" w:hAnsi="Arial" w:cs="Arial"/>
          <w:color w:val="000000" w:themeColor="text1"/>
          <w:sz w:val="40"/>
          <w:szCs w:val="40"/>
        </w:rPr>
      </w:pPr>
      <w:r w:rsidRPr="00F82593">
        <w:rPr>
          <w:rFonts w:ascii="Arial" w:hAnsi="Arial" w:cs="Arial"/>
          <w:color w:val="000000" w:themeColor="text1"/>
          <w:sz w:val="40"/>
          <w:szCs w:val="40"/>
        </w:rPr>
        <w:t xml:space="preserve">Written </w:t>
      </w:r>
      <w:r w:rsidRPr="00F82593" w:rsidR="00E26F2F">
        <w:rPr>
          <w:rFonts w:ascii="Arial" w:hAnsi="Arial" w:cs="Arial"/>
          <w:color w:val="000000" w:themeColor="text1"/>
          <w:sz w:val="40"/>
          <w:szCs w:val="40"/>
        </w:rPr>
        <w:t>Report – Hyatt Hotel</w:t>
      </w:r>
    </w:p>
    <w:p w:rsidRPr="00F82593" w:rsidR="00F7092E" w:rsidP="00F82593" w:rsidRDefault="00F7092E" w14:paraId="6B4A7F51" w14:textId="77777777">
      <w:pPr>
        <w:spacing w:line="360" w:lineRule="auto"/>
        <w:jc w:val="center"/>
        <w:rPr>
          <w:rFonts w:ascii="Arial" w:hAnsi="Arial" w:cs="Arial"/>
          <w:color w:val="000000" w:themeColor="text1"/>
          <w:sz w:val="40"/>
          <w:szCs w:val="40"/>
        </w:rPr>
      </w:pPr>
    </w:p>
    <w:p w:rsidRPr="00F82593" w:rsidR="00F7092E" w:rsidP="00ED14E6" w:rsidRDefault="00F7092E" w14:paraId="24032403" w14:textId="77777777">
      <w:pPr>
        <w:spacing w:line="360" w:lineRule="auto"/>
        <w:jc w:val="both"/>
        <w:rPr>
          <w:rFonts w:ascii="Arial" w:hAnsi="Arial" w:cs="Arial"/>
          <w:color w:val="000000" w:themeColor="text1"/>
          <w:sz w:val="40"/>
          <w:szCs w:val="40"/>
        </w:rPr>
      </w:pPr>
    </w:p>
    <w:p w:rsidRPr="00594CC7" w:rsidR="00F7092E" w:rsidP="00ED14E6" w:rsidRDefault="00F7092E" w14:paraId="27895BFC" w14:textId="77777777">
      <w:pPr>
        <w:spacing w:line="360" w:lineRule="auto"/>
        <w:jc w:val="both"/>
        <w:rPr>
          <w:rFonts w:ascii="Arial" w:hAnsi="Arial" w:cs="Arial"/>
          <w:sz w:val="24"/>
          <w:szCs w:val="24"/>
        </w:rPr>
      </w:pPr>
    </w:p>
    <w:p w:rsidRPr="00594CC7" w:rsidR="00F7092E" w:rsidP="00ED14E6" w:rsidRDefault="00F7092E" w14:paraId="5B9AA4AB" w14:textId="77777777">
      <w:pPr>
        <w:spacing w:line="360" w:lineRule="auto"/>
        <w:jc w:val="both"/>
        <w:rPr>
          <w:rFonts w:ascii="Arial" w:hAnsi="Arial" w:cs="Arial"/>
          <w:sz w:val="24"/>
          <w:szCs w:val="24"/>
        </w:rPr>
      </w:pPr>
    </w:p>
    <w:p w:rsidRPr="00594CC7" w:rsidR="00F7092E" w:rsidP="00ED14E6" w:rsidRDefault="00F7092E" w14:paraId="56AC10F5" w14:textId="77777777">
      <w:pPr>
        <w:spacing w:line="360" w:lineRule="auto"/>
        <w:jc w:val="both"/>
        <w:rPr>
          <w:rFonts w:ascii="Arial" w:hAnsi="Arial" w:cs="Arial"/>
          <w:sz w:val="24"/>
          <w:szCs w:val="24"/>
        </w:rPr>
      </w:pPr>
    </w:p>
    <w:p w:rsidRPr="00594CC7" w:rsidR="00F7092E" w:rsidP="00ED14E6" w:rsidRDefault="00F7092E" w14:paraId="221362DE" w14:textId="77777777">
      <w:pPr>
        <w:spacing w:line="360" w:lineRule="auto"/>
        <w:jc w:val="both"/>
        <w:rPr>
          <w:rFonts w:ascii="Arial" w:hAnsi="Arial" w:cs="Arial"/>
          <w:sz w:val="24"/>
          <w:szCs w:val="24"/>
        </w:rPr>
      </w:pPr>
    </w:p>
    <w:p w:rsidRPr="00594CC7" w:rsidR="00F7092E" w:rsidP="00ED14E6" w:rsidRDefault="00F7092E" w14:paraId="5CC4ACA6" w14:textId="77777777">
      <w:pPr>
        <w:spacing w:line="360" w:lineRule="auto"/>
        <w:jc w:val="both"/>
        <w:rPr>
          <w:rFonts w:ascii="Arial" w:hAnsi="Arial" w:cs="Arial"/>
          <w:sz w:val="24"/>
          <w:szCs w:val="24"/>
        </w:rPr>
      </w:pPr>
    </w:p>
    <w:p w:rsidRPr="00594CC7" w:rsidR="00F7092E" w:rsidP="00ED14E6" w:rsidRDefault="00F7092E" w14:paraId="720459D5" w14:textId="77777777">
      <w:pPr>
        <w:spacing w:line="360" w:lineRule="auto"/>
        <w:jc w:val="both"/>
        <w:rPr>
          <w:rFonts w:ascii="Arial" w:hAnsi="Arial" w:cs="Arial"/>
          <w:sz w:val="24"/>
          <w:szCs w:val="24"/>
        </w:rPr>
      </w:pPr>
    </w:p>
    <w:p w:rsidR="00663A25" w:rsidP="00114235" w:rsidRDefault="00663A25" w14:paraId="075FDEA5" w14:textId="77777777">
      <w:pPr>
        <w:spacing w:after="0" w:line="360" w:lineRule="auto"/>
        <w:jc w:val="both"/>
        <w:rPr>
          <w:rFonts w:ascii="Arial" w:hAnsi="Arial" w:eastAsia="Arial" w:cs="Arial"/>
          <w:color w:val="000000" w:themeColor="text1"/>
          <w:sz w:val="28"/>
          <w:szCs w:val="28"/>
          <w:lang w:val="en-GB"/>
        </w:rPr>
      </w:pPr>
      <w:r w:rsidRPr="1D5AEA89">
        <w:rPr>
          <w:rFonts w:ascii="Arial" w:hAnsi="Arial" w:eastAsia="Arial" w:cs="Arial"/>
          <w:b/>
          <w:bCs/>
          <w:color w:val="000000" w:themeColor="text1"/>
          <w:sz w:val="28"/>
          <w:szCs w:val="28"/>
          <w:lang w:val="en-GB"/>
        </w:rPr>
        <w:t xml:space="preserve">FULL NAME: Syntyche Ndikita </w:t>
      </w:r>
    </w:p>
    <w:p w:rsidR="00663A25" w:rsidP="00114235" w:rsidRDefault="00663A25" w14:paraId="03ED1AFD" w14:textId="77777777">
      <w:pPr>
        <w:spacing w:after="0" w:line="360" w:lineRule="auto"/>
        <w:jc w:val="both"/>
        <w:rPr>
          <w:rFonts w:ascii="Arial" w:hAnsi="Arial" w:eastAsia="Arial" w:cs="Arial"/>
          <w:color w:val="000000" w:themeColor="text1"/>
          <w:sz w:val="28"/>
          <w:szCs w:val="28"/>
          <w:lang w:val="en-GB"/>
        </w:rPr>
      </w:pPr>
      <w:r w:rsidRPr="1D5AEA89">
        <w:rPr>
          <w:rFonts w:ascii="Arial" w:hAnsi="Arial" w:eastAsia="Arial" w:cs="Arial"/>
          <w:b/>
          <w:bCs/>
          <w:color w:val="000000" w:themeColor="text1"/>
          <w:sz w:val="28"/>
          <w:szCs w:val="28"/>
          <w:lang w:val="en-GB"/>
        </w:rPr>
        <w:t>STUDENT ID: 2228869</w:t>
      </w:r>
    </w:p>
    <w:p w:rsidR="00663A25" w:rsidP="00114235" w:rsidRDefault="00663A25" w14:paraId="3A31147B" w14:textId="77777777">
      <w:pPr>
        <w:spacing w:after="0" w:line="360" w:lineRule="auto"/>
        <w:jc w:val="both"/>
        <w:rPr>
          <w:rFonts w:ascii="Arial" w:hAnsi="Arial" w:eastAsia="Arial" w:cs="Arial"/>
          <w:color w:val="000000" w:themeColor="text1"/>
          <w:sz w:val="28"/>
          <w:szCs w:val="28"/>
          <w:lang w:val="en-GB"/>
        </w:rPr>
      </w:pPr>
      <w:r w:rsidRPr="1D5AEA89">
        <w:rPr>
          <w:rFonts w:ascii="Arial" w:hAnsi="Arial" w:eastAsia="Arial" w:cs="Arial"/>
          <w:b/>
          <w:bCs/>
          <w:color w:val="000000" w:themeColor="text1"/>
          <w:sz w:val="28"/>
          <w:szCs w:val="28"/>
          <w:lang w:val="en-GB"/>
        </w:rPr>
        <w:t xml:space="preserve">MODULE TITLE: Management &amp; Organisational Behaviour </w:t>
      </w:r>
    </w:p>
    <w:p w:rsidR="00663A25" w:rsidP="00114235" w:rsidRDefault="00663A25" w14:paraId="07EB91D9" w14:textId="082BE89E">
      <w:pPr>
        <w:spacing w:after="0" w:line="360" w:lineRule="auto"/>
        <w:jc w:val="both"/>
        <w:rPr>
          <w:rFonts w:ascii="Arial" w:hAnsi="Arial" w:eastAsia="Arial" w:cs="Arial"/>
          <w:color w:val="000000" w:themeColor="text1"/>
          <w:sz w:val="28"/>
          <w:szCs w:val="28"/>
          <w:lang w:val="en-GB"/>
        </w:rPr>
      </w:pPr>
      <w:r w:rsidRPr="1D5AEA89">
        <w:rPr>
          <w:rFonts w:ascii="Arial" w:hAnsi="Arial" w:eastAsia="Arial" w:cs="Arial"/>
          <w:b/>
          <w:bCs/>
          <w:color w:val="000000" w:themeColor="text1"/>
          <w:sz w:val="28"/>
          <w:szCs w:val="28"/>
          <w:lang w:val="en-GB"/>
        </w:rPr>
        <w:t>MODULE CODE: BMIH5004</w:t>
      </w:r>
    </w:p>
    <w:p w:rsidR="005A5587" w:rsidP="005A5587" w:rsidRDefault="00663A25" w14:paraId="6AC96F2D" w14:textId="77777777">
      <w:pPr>
        <w:spacing w:after="0" w:line="360" w:lineRule="auto"/>
        <w:jc w:val="both"/>
        <w:rPr>
          <w:rFonts w:ascii="Arial" w:hAnsi="Arial" w:eastAsia="Arial" w:cs="Arial"/>
          <w:b/>
          <w:bCs/>
          <w:color w:val="000000" w:themeColor="text1"/>
          <w:sz w:val="28"/>
          <w:szCs w:val="28"/>
          <w:lang w:val="en-GB"/>
        </w:rPr>
      </w:pPr>
      <w:r w:rsidRPr="1D5AEA89">
        <w:rPr>
          <w:rFonts w:ascii="Arial" w:hAnsi="Arial" w:eastAsia="Arial" w:cs="Arial"/>
          <w:b/>
          <w:bCs/>
          <w:color w:val="000000" w:themeColor="text1"/>
          <w:sz w:val="28"/>
          <w:szCs w:val="28"/>
          <w:lang w:val="en-GB"/>
        </w:rPr>
        <w:t>LECTURER: Jessica Newpor</w:t>
      </w:r>
      <w:r w:rsidR="005A5587">
        <w:rPr>
          <w:rFonts w:ascii="Arial" w:hAnsi="Arial" w:eastAsia="Arial" w:cs="Arial"/>
          <w:b/>
          <w:bCs/>
          <w:color w:val="000000" w:themeColor="text1"/>
          <w:sz w:val="28"/>
          <w:szCs w:val="28"/>
          <w:lang w:val="en-GB"/>
        </w:rPr>
        <w:t>t</w:t>
      </w:r>
      <w:bookmarkStart w:name="_Toc181867615" w:id="0"/>
    </w:p>
    <w:p w:rsidRPr="005A5587" w:rsidR="00F2462D" w:rsidP="005A5587" w:rsidRDefault="00ED14E6" w14:paraId="43E06F0E" w14:textId="0BB99D05">
      <w:pPr>
        <w:spacing w:after="0" w:line="360" w:lineRule="auto"/>
        <w:jc w:val="both"/>
        <w:rPr>
          <w:rFonts w:ascii="Arial" w:hAnsi="Arial" w:eastAsia="Arial" w:cs="Arial"/>
          <w:b/>
          <w:bCs/>
          <w:color w:val="000000" w:themeColor="text1"/>
          <w:sz w:val="28"/>
          <w:szCs w:val="28"/>
          <w:lang w:val="en-GB"/>
        </w:rPr>
      </w:pPr>
      <w:r w:rsidRPr="005A5587">
        <w:rPr>
          <w:rFonts w:ascii="Arial" w:hAnsi="Arial" w:cs="Arial"/>
          <w:b/>
          <w:bCs/>
          <w:color w:val="000000" w:themeColor="text1"/>
          <w:sz w:val="28"/>
          <w:szCs w:val="28"/>
          <w:lang w:val="en-GB"/>
        </w:rPr>
        <w:t>Executive Summary</w:t>
      </w:r>
      <w:bookmarkEnd w:id="0"/>
    </w:p>
    <w:p w:rsidRPr="00DB2313" w:rsidR="00F2462D" w:rsidP="00B15ACE" w:rsidRDefault="00ED14E6" w14:paraId="12DF9CA3" w14:textId="2B4C12A0">
      <w:pPr>
        <w:spacing w:line="360" w:lineRule="auto"/>
        <w:jc w:val="both"/>
        <w:rPr>
          <w:rFonts w:ascii="Arial" w:hAnsi="Arial" w:cs="Arial"/>
          <w:color w:val="000000" w:themeColor="text1"/>
          <w:sz w:val="24"/>
          <w:szCs w:val="24"/>
          <w:lang w:val="en-GB"/>
        </w:rPr>
      </w:pPr>
      <w:r w:rsidRPr="1EFA3553" w:rsidR="00ED14E6">
        <w:rPr>
          <w:rFonts w:ascii="Arial" w:hAnsi="Arial" w:cs="Arial"/>
          <w:color w:val="000000" w:themeColor="text1" w:themeTint="FF" w:themeShade="FF"/>
          <w:sz w:val="24"/>
          <w:szCs w:val="24"/>
          <w:lang w:val="en-GB"/>
        </w:rPr>
        <w:t xml:space="preserve">This report </w:t>
      </w:r>
      <w:r w:rsidRPr="1EFA3553" w:rsidR="005A5587">
        <w:rPr>
          <w:rFonts w:ascii="Arial" w:hAnsi="Arial" w:cs="Arial"/>
          <w:color w:val="000000" w:themeColor="text1" w:themeTint="FF" w:themeShade="FF"/>
          <w:sz w:val="24"/>
          <w:szCs w:val="24"/>
          <w:lang w:val="en-GB"/>
        </w:rPr>
        <w:t>analyses</w:t>
      </w:r>
      <w:r w:rsidRPr="1EFA3553" w:rsidR="00ED14E6">
        <w:rPr>
          <w:rFonts w:ascii="Arial" w:hAnsi="Arial" w:cs="Arial"/>
          <w:color w:val="000000" w:themeColor="text1" w:themeTint="FF" w:themeShade="FF"/>
          <w:sz w:val="24"/>
          <w:szCs w:val="24"/>
          <w:lang w:val="en-GB"/>
        </w:rPr>
        <w:t xml:space="preserve"> Hyatt Hotels Corporation's strategic approach to structures, cultures, transformation initiatives, and long-term objectives and reveals its alignment with global trends in the industry. Through a hybrid structure that blends central strategic direction with </w:t>
      </w:r>
      <w:r w:rsidRPr="1EFA3553" w:rsidR="005A5587">
        <w:rPr>
          <w:rFonts w:ascii="Arial" w:hAnsi="Arial" w:cs="Arial"/>
          <w:color w:val="000000" w:themeColor="text1" w:themeTint="FF" w:themeShade="FF"/>
          <w:sz w:val="24"/>
          <w:szCs w:val="24"/>
          <w:lang w:val="en-GB"/>
        </w:rPr>
        <w:t>decentralised</w:t>
      </w:r>
      <w:r w:rsidRPr="1EFA3553" w:rsidR="00ED14E6">
        <w:rPr>
          <w:rFonts w:ascii="Arial" w:hAnsi="Arial" w:cs="Arial"/>
          <w:color w:val="000000" w:themeColor="text1" w:themeTint="FF" w:themeShade="FF"/>
          <w:sz w:val="24"/>
          <w:szCs w:val="24"/>
          <w:lang w:val="en-GB"/>
        </w:rPr>
        <w:t xml:space="preserve"> operational autonomy, Hyatt achieves brand consistency while allowing each property to adjust to regional market demands. This flexibility helps Hyatt compete across various global markets, enhanced by its personnel task cultures, cooperation, and growth.</w:t>
      </w:r>
      <w:r w:rsidRPr="1EFA3553" w:rsidR="513E65F5">
        <w:rPr>
          <w:rFonts w:ascii="Arial" w:hAnsi="Arial" w:cs="Arial"/>
          <w:color w:val="000000" w:themeColor="text1" w:themeTint="FF" w:themeShade="FF"/>
          <w:sz w:val="24"/>
          <w:szCs w:val="24"/>
          <w:lang w:val="en-GB"/>
        </w:rPr>
        <w:t xml:space="preserve"> </w:t>
      </w:r>
      <w:r w:rsidRPr="1EFA3553" w:rsidR="00ED14E6">
        <w:rPr>
          <w:rFonts w:ascii="Arial" w:hAnsi="Arial" w:cs="Arial"/>
          <w:color w:val="000000" w:themeColor="text1" w:themeTint="FF" w:themeShade="FF"/>
          <w:sz w:val="24"/>
          <w:szCs w:val="24"/>
          <w:lang w:val="en-GB"/>
        </w:rPr>
        <w:t xml:space="preserve">Recent initiatives to change at Hyatt, including digital transformation and a comprehensive sustainable agenda, </w:t>
      </w:r>
      <w:r w:rsidRPr="1EFA3553" w:rsidR="00ED14E6">
        <w:rPr>
          <w:rFonts w:ascii="Arial" w:hAnsi="Arial" w:cs="Arial"/>
          <w:color w:val="000000" w:themeColor="text1" w:themeTint="FF" w:themeShade="FF"/>
          <w:sz w:val="24"/>
          <w:szCs w:val="24"/>
          <w:lang w:val="en-GB"/>
        </w:rPr>
        <w:t>demonstrate</w:t>
      </w:r>
      <w:r w:rsidRPr="1EFA3553" w:rsidR="0DC8605A">
        <w:rPr>
          <w:rFonts w:ascii="Arial" w:hAnsi="Arial" w:cs="Arial"/>
          <w:color w:val="000000" w:themeColor="text1" w:themeTint="FF" w:themeShade="FF"/>
          <w:sz w:val="24"/>
          <w:szCs w:val="24"/>
          <w:lang w:val="en-GB"/>
        </w:rPr>
        <w:t>s</w:t>
      </w:r>
      <w:r w:rsidRPr="1EFA3553" w:rsidR="00ED14E6">
        <w:rPr>
          <w:rFonts w:ascii="Arial" w:hAnsi="Arial" w:cs="Arial"/>
          <w:color w:val="000000" w:themeColor="text1" w:themeTint="FF" w:themeShade="FF"/>
          <w:sz w:val="24"/>
          <w:szCs w:val="24"/>
          <w:lang w:val="en-GB"/>
        </w:rPr>
        <w:t xml:space="preserve"> Hyatt's proactive approach to meeting guests' evolving needs. By </w:t>
      </w:r>
      <w:r w:rsidRPr="1EFA3553" w:rsidR="005A5587">
        <w:rPr>
          <w:rFonts w:ascii="Arial" w:hAnsi="Arial" w:cs="Arial"/>
          <w:color w:val="000000" w:themeColor="text1" w:themeTint="FF" w:themeShade="FF"/>
          <w:sz w:val="24"/>
          <w:szCs w:val="24"/>
          <w:lang w:val="en-GB"/>
        </w:rPr>
        <w:t>utilising</w:t>
      </w:r>
      <w:r w:rsidRPr="1EFA3553" w:rsidR="00ED14E6">
        <w:rPr>
          <w:rFonts w:ascii="Arial" w:hAnsi="Arial" w:cs="Arial"/>
          <w:color w:val="000000" w:themeColor="text1" w:themeTint="FF" w:themeShade="FF"/>
          <w:sz w:val="24"/>
          <w:szCs w:val="24"/>
          <w:lang w:val="en-GB"/>
        </w:rPr>
        <w:t xml:space="preserve"> the Lewin Change Management Model, Hyatt successfully implemented mobile check-in options and AI-driven </w:t>
      </w:r>
      <w:r w:rsidRPr="1EFA3553" w:rsidR="005A5587">
        <w:rPr>
          <w:rFonts w:ascii="Arial" w:hAnsi="Arial" w:cs="Arial"/>
          <w:color w:val="000000" w:themeColor="text1" w:themeTint="FF" w:themeShade="FF"/>
          <w:sz w:val="24"/>
          <w:szCs w:val="24"/>
          <w:lang w:val="en-GB"/>
        </w:rPr>
        <w:t>personalised</w:t>
      </w:r>
      <w:r w:rsidRPr="1EFA3553" w:rsidR="00ED14E6">
        <w:rPr>
          <w:rFonts w:ascii="Arial" w:hAnsi="Arial" w:cs="Arial"/>
          <w:color w:val="000000" w:themeColor="text1" w:themeTint="FF" w:themeShade="FF"/>
          <w:sz w:val="24"/>
          <w:szCs w:val="24"/>
          <w:lang w:val="en-GB"/>
        </w:rPr>
        <w:t xml:space="preserve"> services, ensuring guests a seamless and non-contact experience, all while ensuring that staff can adapt by providing ongoing support and training. Hyatt's sustainability </w:t>
      </w:r>
      <w:r w:rsidRPr="1EFA3553" w:rsidR="00ED14E6">
        <w:rPr>
          <w:rFonts w:ascii="Arial" w:hAnsi="Arial" w:cs="Arial"/>
          <w:color w:val="000000" w:themeColor="text1" w:themeTint="FF" w:themeShade="FF"/>
          <w:sz w:val="24"/>
          <w:szCs w:val="24"/>
          <w:lang w:val="en-GB"/>
        </w:rPr>
        <w:t>objectives</w:t>
      </w:r>
      <w:r w:rsidRPr="1EFA3553" w:rsidR="00ED14E6">
        <w:rPr>
          <w:rFonts w:ascii="Arial" w:hAnsi="Arial" w:cs="Arial"/>
          <w:color w:val="000000" w:themeColor="text1" w:themeTint="FF" w:themeShade="FF"/>
          <w:sz w:val="24"/>
          <w:szCs w:val="24"/>
          <w:lang w:val="en-GB"/>
        </w:rPr>
        <w:t xml:space="preserve"> include significant carbon reduction targets and collaborations with eco-conscious businesses, further solidifying its commitment to eco-friendly methods.</w:t>
      </w:r>
      <w:r w:rsidRPr="1EFA3553" w:rsidR="16999B56">
        <w:rPr>
          <w:rFonts w:ascii="Arial" w:hAnsi="Arial" w:cs="Arial"/>
          <w:color w:val="000000" w:themeColor="text1" w:themeTint="FF" w:themeShade="FF"/>
          <w:sz w:val="24"/>
          <w:szCs w:val="24"/>
          <w:lang w:val="en-GB"/>
        </w:rPr>
        <w:t xml:space="preserve"> </w:t>
      </w:r>
      <w:r w:rsidRPr="1EFA3553" w:rsidR="00ED14E6">
        <w:rPr>
          <w:rFonts w:ascii="Arial" w:hAnsi="Arial" w:cs="Arial"/>
          <w:color w:val="000000" w:themeColor="text1" w:themeTint="FF" w:themeShade="FF"/>
          <w:sz w:val="24"/>
          <w:szCs w:val="24"/>
          <w:lang w:val="en-GB"/>
        </w:rPr>
        <w:t xml:space="preserve">In the future, Hyatt's emphasis on sustainable growth, central quality control, and investing in the digital capabilities of employees will enhance its position on the market and attract environmentally conscious and technologically savvy </w:t>
      </w:r>
      <w:r w:rsidRPr="1EFA3553" w:rsidR="00472A71">
        <w:rPr>
          <w:rFonts w:ascii="Arial" w:hAnsi="Arial" w:cs="Arial"/>
          <w:color w:val="000000" w:themeColor="text1" w:themeTint="FF" w:themeShade="FF"/>
          <w:sz w:val="24"/>
          <w:szCs w:val="24"/>
          <w:lang w:val="en-GB"/>
        </w:rPr>
        <w:t>travellers</w:t>
      </w:r>
      <w:r w:rsidRPr="1EFA3553" w:rsidR="00ED14E6">
        <w:rPr>
          <w:rFonts w:ascii="Arial" w:hAnsi="Arial" w:cs="Arial"/>
          <w:color w:val="000000" w:themeColor="text1" w:themeTint="FF" w:themeShade="FF"/>
          <w:sz w:val="24"/>
          <w:szCs w:val="24"/>
          <w:lang w:val="en-GB"/>
        </w:rPr>
        <w:t xml:space="preserve">. These strategies will allow Hyatt to ensure sustainable growth while </w:t>
      </w:r>
      <w:r w:rsidRPr="1EFA3553" w:rsidR="00ED14E6">
        <w:rPr>
          <w:rFonts w:ascii="Arial" w:hAnsi="Arial" w:cs="Arial"/>
          <w:color w:val="000000" w:themeColor="text1" w:themeTint="FF" w:themeShade="FF"/>
          <w:sz w:val="24"/>
          <w:szCs w:val="24"/>
          <w:lang w:val="en-GB"/>
        </w:rPr>
        <w:t>maintaining</w:t>
      </w:r>
      <w:r w:rsidRPr="1EFA3553" w:rsidR="00ED14E6">
        <w:rPr>
          <w:rFonts w:ascii="Arial" w:hAnsi="Arial" w:cs="Arial"/>
          <w:color w:val="000000" w:themeColor="text1" w:themeTint="FF" w:themeShade="FF"/>
          <w:sz w:val="24"/>
          <w:szCs w:val="24"/>
          <w:lang w:val="en-GB"/>
        </w:rPr>
        <w:t xml:space="preserve"> high service standards, foster</w:t>
      </w:r>
      <w:r w:rsidRPr="1EFA3553" w:rsidR="3AE0B14D">
        <w:rPr>
          <w:rFonts w:ascii="Arial" w:hAnsi="Arial" w:cs="Arial"/>
          <w:color w:val="000000" w:themeColor="text1" w:themeTint="FF" w:themeShade="FF"/>
          <w:sz w:val="24"/>
          <w:szCs w:val="24"/>
          <w:lang w:val="en-GB"/>
        </w:rPr>
        <w:t>ing</w:t>
      </w:r>
      <w:r w:rsidRPr="1EFA3553" w:rsidR="00ED14E6">
        <w:rPr>
          <w:rFonts w:ascii="Arial" w:hAnsi="Arial" w:cs="Arial"/>
          <w:color w:val="000000" w:themeColor="text1" w:themeTint="FF" w:themeShade="FF"/>
          <w:sz w:val="24"/>
          <w:szCs w:val="24"/>
          <w:lang w:val="en-GB"/>
        </w:rPr>
        <w:t xml:space="preserve"> the development of its portfolio globally, and help it provide exceptional, </w:t>
      </w:r>
      <w:r w:rsidRPr="1EFA3553" w:rsidR="00472A71">
        <w:rPr>
          <w:rFonts w:ascii="Arial" w:hAnsi="Arial" w:cs="Arial"/>
          <w:color w:val="000000" w:themeColor="text1" w:themeTint="FF" w:themeShade="FF"/>
          <w:sz w:val="24"/>
          <w:szCs w:val="24"/>
          <w:lang w:val="en-GB"/>
        </w:rPr>
        <w:t>customised</w:t>
      </w:r>
      <w:r w:rsidRPr="1EFA3553" w:rsidR="00ED14E6">
        <w:rPr>
          <w:rFonts w:ascii="Arial" w:hAnsi="Arial" w:cs="Arial"/>
          <w:color w:val="000000" w:themeColor="text1" w:themeTint="FF" w:themeShade="FF"/>
          <w:sz w:val="24"/>
          <w:szCs w:val="24"/>
          <w:lang w:val="en-GB"/>
        </w:rPr>
        <w:t xml:space="preserve"> experiences that are environmentally and socially responsible.</w:t>
      </w:r>
    </w:p>
    <w:p w:rsidRPr="00DB2313" w:rsidR="00F2462D" w:rsidP="00B15ACE" w:rsidRDefault="00F2462D" w14:paraId="2788CBCB" w14:textId="77777777">
      <w:pPr>
        <w:spacing w:line="360" w:lineRule="auto"/>
        <w:jc w:val="both"/>
        <w:rPr>
          <w:rFonts w:ascii="Arial" w:hAnsi="Arial" w:cs="Arial"/>
          <w:color w:val="000000" w:themeColor="text1"/>
          <w:sz w:val="24"/>
          <w:szCs w:val="24"/>
          <w:lang w:val="en-GB"/>
        </w:rPr>
      </w:pPr>
    </w:p>
    <w:p w:rsidRPr="00DB2313" w:rsidR="002C7108" w:rsidP="00B15ACE" w:rsidRDefault="002C7108" w14:paraId="45FEF586" w14:textId="77777777">
      <w:pPr>
        <w:spacing w:line="360" w:lineRule="auto"/>
        <w:jc w:val="both"/>
        <w:rPr>
          <w:rFonts w:ascii="Arial" w:hAnsi="Arial" w:cs="Arial"/>
          <w:color w:val="000000" w:themeColor="text1"/>
          <w:sz w:val="24"/>
          <w:szCs w:val="24"/>
          <w:lang w:val="en-GB"/>
        </w:rPr>
      </w:pPr>
    </w:p>
    <w:p w:rsidRPr="00DB2313" w:rsidR="002C7108" w:rsidP="00B15ACE" w:rsidRDefault="002C7108" w14:paraId="611DFA28" w14:textId="77777777">
      <w:pPr>
        <w:spacing w:line="360" w:lineRule="auto"/>
        <w:jc w:val="both"/>
        <w:rPr>
          <w:rFonts w:ascii="Arial" w:hAnsi="Arial" w:cs="Arial"/>
          <w:color w:val="000000" w:themeColor="text1"/>
          <w:sz w:val="24"/>
          <w:szCs w:val="24"/>
          <w:lang w:val="en-GB"/>
        </w:rPr>
      </w:pPr>
    </w:p>
    <w:p w:rsidRPr="00DB2313" w:rsidR="002C7108" w:rsidP="00B15ACE" w:rsidRDefault="002C7108" w14:paraId="5612C09F" w14:textId="77777777">
      <w:pPr>
        <w:spacing w:line="360" w:lineRule="auto"/>
        <w:jc w:val="both"/>
        <w:rPr>
          <w:rFonts w:ascii="Arial" w:hAnsi="Arial" w:cs="Arial"/>
          <w:color w:val="000000" w:themeColor="text1"/>
          <w:sz w:val="24"/>
          <w:szCs w:val="24"/>
          <w:lang w:val="en-GB"/>
        </w:rPr>
      </w:pPr>
    </w:p>
    <w:p w:rsidRPr="00DB2313" w:rsidR="002C7108" w:rsidP="00B15ACE" w:rsidRDefault="002C7108" w14:paraId="287489C7" w14:textId="77777777">
      <w:pPr>
        <w:spacing w:line="360" w:lineRule="auto"/>
        <w:jc w:val="both"/>
        <w:rPr>
          <w:rFonts w:ascii="Arial" w:hAnsi="Arial" w:cs="Arial"/>
          <w:color w:val="000000" w:themeColor="text1"/>
          <w:sz w:val="24"/>
          <w:szCs w:val="24"/>
          <w:lang w:val="en-GB"/>
        </w:rPr>
      </w:pPr>
    </w:p>
    <w:sdt>
      <w:sdtPr>
        <w:id w:val="1832630755"/>
        <w:docPartObj>
          <w:docPartGallery w:val="Table of Contents"/>
          <w:docPartUnique/>
        </w:docPartObj>
        <w:rPr>
          <w:rFonts w:ascii="Arial" w:hAnsi="Arial" w:eastAsia="Calibri" w:cs="Arial" w:eastAsiaTheme="minorAscii"/>
          <w:b w:val="0"/>
          <w:bCs w:val="0"/>
          <w:color w:val="000000" w:themeColor="text1"/>
          <w:sz w:val="24"/>
          <w:szCs w:val="24"/>
          <w:lang w:val="en-GB" w:eastAsia="en-US"/>
        </w:rPr>
      </w:sdtPr>
      <w:sdtEndPr>
        <w:rPr>
          <w:rFonts w:ascii="Arial" w:hAnsi="Arial" w:eastAsia="Calibri" w:cs="Arial" w:eastAsiaTheme="minorAscii"/>
          <w:b w:val="0"/>
          <w:bCs w:val="0"/>
          <w:noProof/>
          <w:color w:val="000000" w:themeColor="text1" w:themeTint="FF" w:themeShade="FF"/>
          <w:sz w:val="24"/>
          <w:szCs w:val="24"/>
          <w:lang w:val="en-GB" w:eastAsia="en-US"/>
        </w:rPr>
      </w:sdtEndPr>
      <w:sdtContent>
        <w:p w:rsidRPr="004F5E32" w:rsidR="002C7108" w:rsidP="00B15ACE" w:rsidRDefault="00ED14E6" w14:paraId="19D64DFE" w14:textId="77777777">
          <w:pPr>
            <w:pStyle w:val="TOCHeading"/>
            <w:spacing w:line="360" w:lineRule="auto"/>
            <w:jc w:val="both"/>
            <w:rPr>
              <w:rFonts w:ascii="Arial" w:hAnsi="Arial" w:cs="Arial"/>
              <w:color w:val="000000" w:themeColor="text1"/>
              <w:lang w:val="en-GB"/>
            </w:rPr>
          </w:pPr>
          <w:r w:rsidRPr="004F5E32">
            <w:rPr>
              <w:rFonts w:ascii="Arial" w:hAnsi="Arial" w:cs="Arial"/>
              <w:color w:val="000000" w:themeColor="text1"/>
              <w:lang w:val="en-GB"/>
            </w:rPr>
            <w:t>Contents</w:t>
          </w:r>
        </w:p>
        <w:p w:rsidRPr="00DB2313" w:rsidR="00ED14E6" w:rsidP="00B15ACE" w:rsidRDefault="00ED14E6" w14:paraId="4D7AD3AD" w14:textId="77777777">
          <w:pPr>
            <w:pStyle w:val="TOC1"/>
            <w:tabs>
              <w:tab w:val="right" w:leader="dot" w:pos="9016"/>
            </w:tabs>
            <w:spacing w:line="360" w:lineRule="auto"/>
            <w:rPr>
              <w:rFonts w:ascii="Arial" w:hAnsi="Arial" w:cs="Arial" w:eastAsiaTheme="minorEastAsia"/>
              <w:noProof/>
              <w:color w:val="000000" w:themeColor="text1"/>
              <w:lang w:val="en-GB" w:eastAsia="en-IN"/>
            </w:rPr>
          </w:pPr>
          <w:r w:rsidRPr="00DB2313">
            <w:rPr>
              <w:rFonts w:ascii="Arial" w:hAnsi="Arial" w:cs="Arial"/>
              <w:color w:val="000000" w:themeColor="text1"/>
              <w:sz w:val="24"/>
              <w:szCs w:val="24"/>
              <w:lang w:val="en-GB"/>
            </w:rPr>
            <w:fldChar w:fldCharType="begin"/>
          </w:r>
          <w:r w:rsidRPr="00DB2313">
            <w:rPr>
              <w:rFonts w:ascii="Arial" w:hAnsi="Arial" w:cs="Arial"/>
              <w:color w:val="000000" w:themeColor="text1"/>
              <w:sz w:val="24"/>
              <w:szCs w:val="24"/>
              <w:lang w:val="en-GB"/>
            </w:rPr>
            <w:instrText xml:space="preserve"> TOC \o "1-3" \h \z \u </w:instrText>
          </w:r>
          <w:r w:rsidRPr="00DB2313">
            <w:rPr>
              <w:rFonts w:ascii="Arial" w:hAnsi="Arial" w:cs="Arial"/>
              <w:color w:val="000000" w:themeColor="text1"/>
              <w:sz w:val="24"/>
              <w:szCs w:val="24"/>
              <w:lang w:val="en-GB"/>
            </w:rPr>
            <w:fldChar w:fldCharType="separate"/>
          </w:r>
        </w:p>
        <w:p w:rsidRPr="00DB2313" w:rsidR="00ED14E6" w:rsidP="00B15ACE" w:rsidRDefault="004924D4" w14:paraId="7C177BD8" w14:textId="77777777">
          <w:pPr>
            <w:pStyle w:val="TOC2"/>
            <w:tabs>
              <w:tab w:val="right" w:leader="dot" w:pos="9016"/>
            </w:tabs>
            <w:spacing w:line="360" w:lineRule="auto"/>
            <w:rPr>
              <w:rFonts w:ascii="Arial" w:hAnsi="Arial" w:cs="Arial" w:eastAsiaTheme="minorEastAsia"/>
              <w:noProof/>
              <w:color w:val="000000" w:themeColor="text1"/>
              <w:lang w:val="en-GB" w:eastAsia="en-IN"/>
            </w:rPr>
          </w:pPr>
          <w:hyperlink w:history="1" w:anchor="_Toc181867615">
            <w:r w:rsidRPr="00DB2313" w:rsidR="00ED14E6">
              <w:rPr>
                <w:rStyle w:val="Hyperlink"/>
                <w:rFonts w:ascii="Arial" w:hAnsi="Arial" w:cs="Arial"/>
                <w:noProof/>
                <w:color w:val="000000" w:themeColor="text1"/>
                <w:lang w:val="en-GB"/>
              </w:rPr>
              <w:t>Executive Summary</w:t>
            </w:r>
            <w:r w:rsidRPr="00DB2313" w:rsidR="00ED14E6">
              <w:rPr>
                <w:rFonts w:ascii="Arial" w:hAnsi="Arial" w:cs="Arial"/>
                <w:noProof/>
                <w:webHidden/>
                <w:color w:val="000000" w:themeColor="text1"/>
                <w:lang w:val="en-GB"/>
              </w:rPr>
              <w:tab/>
            </w:r>
            <w:r w:rsidRPr="00DB2313" w:rsidR="00ED14E6">
              <w:rPr>
                <w:rFonts w:ascii="Arial" w:hAnsi="Arial" w:cs="Arial"/>
                <w:noProof/>
                <w:webHidden/>
                <w:color w:val="000000" w:themeColor="text1"/>
                <w:lang w:val="en-GB"/>
              </w:rPr>
              <w:fldChar w:fldCharType="begin"/>
            </w:r>
            <w:r w:rsidRPr="00DB2313" w:rsidR="00ED14E6">
              <w:rPr>
                <w:rFonts w:ascii="Arial" w:hAnsi="Arial" w:cs="Arial"/>
                <w:noProof/>
                <w:webHidden/>
                <w:color w:val="000000" w:themeColor="text1"/>
                <w:lang w:val="en-GB"/>
              </w:rPr>
              <w:instrText xml:space="preserve"> PAGEREF _Toc181867615 \h </w:instrText>
            </w:r>
            <w:r w:rsidRPr="00DB2313" w:rsidR="00ED14E6">
              <w:rPr>
                <w:rFonts w:ascii="Arial" w:hAnsi="Arial" w:cs="Arial"/>
                <w:noProof/>
                <w:webHidden/>
                <w:color w:val="000000" w:themeColor="text1"/>
                <w:lang w:val="en-GB"/>
              </w:rPr>
            </w:r>
            <w:r w:rsidRPr="00DB2313" w:rsidR="00ED14E6">
              <w:rPr>
                <w:rFonts w:ascii="Arial" w:hAnsi="Arial" w:cs="Arial"/>
                <w:noProof/>
                <w:webHidden/>
                <w:color w:val="000000" w:themeColor="text1"/>
                <w:lang w:val="en-GB"/>
              </w:rPr>
              <w:fldChar w:fldCharType="separate"/>
            </w:r>
            <w:r w:rsidRPr="00DB2313" w:rsidR="00ED14E6">
              <w:rPr>
                <w:rFonts w:ascii="Arial" w:hAnsi="Arial" w:cs="Arial"/>
                <w:noProof/>
                <w:webHidden/>
                <w:color w:val="000000" w:themeColor="text1"/>
                <w:lang w:val="en-GB"/>
              </w:rPr>
              <w:t>2</w:t>
            </w:r>
            <w:r w:rsidRPr="00DB2313" w:rsidR="00ED14E6">
              <w:rPr>
                <w:rFonts w:ascii="Arial" w:hAnsi="Arial" w:cs="Arial"/>
                <w:noProof/>
                <w:webHidden/>
                <w:color w:val="000000" w:themeColor="text1"/>
                <w:lang w:val="en-GB"/>
              </w:rPr>
              <w:fldChar w:fldCharType="end"/>
            </w:r>
          </w:hyperlink>
        </w:p>
        <w:p w:rsidRPr="00DB2313" w:rsidR="00ED14E6" w:rsidP="00B15ACE" w:rsidRDefault="004924D4" w14:paraId="2BF7122B" w14:textId="77777777">
          <w:pPr>
            <w:pStyle w:val="TOC2"/>
            <w:tabs>
              <w:tab w:val="right" w:leader="dot" w:pos="9016"/>
            </w:tabs>
            <w:spacing w:line="360" w:lineRule="auto"/>
            <w:rPr>
              <w:rFonts w:ascii="Arial" w:hAnsi="Arial" w:cs="Arial" w:eastAsiaTheme="minorEastAsia"/>
              <w:noProof/>
              <w:color w:val="000000" w:themeColor="text1"/>
              <w:lang w:val="en-GB" w:eastAsia="en-IN"/>
            </w:rPr>
          </w:pPr>
          <w:hyperlink w:history="1" w:anchor="_Toc181867616">
            <w:r w:rsidRPr="00DB2313" w:rsidR="00ED14E6">
              <w:rPr>
                <w:rStyle w:val="Hyperlink"/>
                <w:rFonts w:ascii="Arial" w:hAnsi="Arial" w:cs="Arial"/>
                <w:noProof/>
                <w:color w:val="000000" w:themeColor="text1"/>
                <w:lang w:val="en-GB"/>
              </w:rPr>
              <w:t>Introduction</w:t>
            </w:r>
            <w:r w:rsidRPr="00DB2313" w:rsidR="00ED14E6">
              <w:rPr>
                <w:rFonts w:ascii="Arial" w:hAnsi="Arial" w:cs="Arial"/>
                <w:noProof/>
                <w:webHidden/>
                <w:color w:val="000000" w:themeColor="text1"/>
                <w:lang w:val="en-GB"/>
              </w:rPr>
              <w:tab/>
            </w:r>
            <w:r w:rsidRPr="00DB2313" w:rsidR="00ED14E6">
              <w:rPr>
                <w:rFonts w:ascii="Arial" w:hAnsi="Arial" w:cs="Arial"/>
                <w:noProof/>
                <w:webHidden/>
                <w:color w:val="000000" w:themeColor="text1"/>
                <w:lang w:val="en-GB"/>
              </w:rPr>
              <w:fldChar w:fldCharType="begin"/>
            </w:r>
            <w:r w:rsidRPr="00DB2313" w:rsidR="00ED14E6">
              <w:rPr>
                <w:rFonts w:ascii="Arial" w:hAnsi="Arial" w:cs="Arial"/>
                <w:noProof/>
                <w:webHidden/>
                <w:color w:val="000000" w:themeColor="text1"/>
                <w:lang w:val="en-GB"/>
              </w:rPr>
              <w:instrText xml:space="preserve"> PAGEREF _Toc181867616 \h </w:instrText>
            </w:r>
            <w:r w:rsidRPr="00DB2313" w:rsidR="00ED14E6">
              <w:rPr>
                <w:rFonts w:ascii="Arial" w:hAnsi="Arial" w:cs="Arial"/>
                <w:noProof/>
                <w:webHidden/>
                <w:color w:val="000000" w:themeColor="text1"/>
                <w:lang w:val="en-GB"/>
              </w:rPr>
            </w:r>
            <w:r w:rsidRPr="00DB2313" w:rsidR="00ED14E6">
              <w:rPr>
                <w:rFonts w:ascii="Arial" w:hAnsi="Arial" w:cs="Arial"/>
                <w:noProof/>
                <w:webHidden/>
                <w:color w:val="000000" w:themeColor="text1"/>
                <w:lang w:val="en-GB"/>
              </w:rPr>
              <w:fldChar w:fldCharType="separate"/>
            </w:r>
            <w:r w:rsidRPr="00DB2313" w:rsidR="00ED14E6">
              <w:rPr>
                <w:rFonts w:ascii="Arial" w:hAnsi="Arial" w:cs="Arial"/>
                <w:noProof/>
                <w:webHidden/>
                <w:color w:val="000000" w:themeColor="text1"/>
                <w:lang w:val="en-GB"/>
              </w:rPr>
              <w:t>3</w:t>
            </w:r>
            <w:r w:rsidRPr="00DB2313" w:rsidR="00ED14E6">
              <w:rPr>
                <w:rFonts w:ascii="Arial" w:hAnsi="Arial" w:cs="Arial"/>
                <w:noProof/>
                <w:webHidden/>
                <w:color w:val="000000" w:themeColor="text1"/>
                <w:lang w:val="en-GB"/>
              </w:rPr>
              <w:fldChar w:fldCharType="end"/>
            </w:r>
          </w:hyperlink>
        </w:p>
        <w:p w:rsidRPr="00DB2313" w:rsidR="00ED14E6" w:rsidP="00B15ACE" w:rsidRDefault="004924D4" w14:paraId="4080C979" w14:textId="77777777">
          <w:pPr>
            <w:pStyle w:val="TOC2"/>
            <w:tabs>
              <w:tab w:val="right" w:leader="dot" w:pos="9016"/>
            </w:tabs>
            <w:spacing w:line="360" w:lineRule="auto"/>
            <w:rPr>
              <w:rFonts w:ascii="Arial" w:hAnsi="Arial" w:cs="Arial" w:eastAsiaTheme="minorEastAsia"/>
              <w:noProof/>
              <w:color w:val="000000" w:themeColor="text1"/>
              <w:lang w:val="en-GB" w:eastAsia="en-IN"/>
            </w:rPr>
          </w:pPr>
          <w:hyperlink w:history="1" w:anchor="_Toc181867617">
            <w:r w:rsidRPr="00DB2313" w:rsidR="00ED14E6">
              <w:rPr>
                <w:rStyle w:val="Hyperlink"/>
                <w:rFonts w:ascii="Arial" w:hAnsi="Arial" w:cs="Arial"/>
                <w:noProof/>
                <w:color w:val="000000" w:themeColor="text1"/>
                <w:lang w:val="en-GB"/>
              </w:rPr>
              <w:t>Organizational Structure, Culture, and Goals</w:t>
            </w:r>
            <w:r w:rsidRPr="00DB2313" w:rsidR="00ED14E6">
              <w:rPr>
                <w:rFonts w:ascii="Arial" w:hAnsi="Arial" w:cs="Arial"/>
                <w:noProof/>
                <w:webHidden/>
                <w:color w:val="000000" w:themeColor="text1"/>
                <w:lang w:val="en-GB"/>
              </w:rPr>
              <w:tab/>
            </w:r>
            <w:r w:rsidRPr="00DB2313" w:rsidR="00ED14E6">
              <w:rPr>
                <w:rFonts w:ascii="Arial" w:hAnsi="Arial" w:cs="Arial"/>
                <w:noProof/>
                <w:webHidden/>
                <w:color w:val="000000" w:themeColor="text1"/>
                <w:lang w:val="en-GB"/>
              </w:rPr>
              <w:fldChar w:fldCharType="begin"/>
            </w:r>
            <w:r w:rsidRPr="00DB2313" w:rsidR="00ED14E6">
              <w:rPr>
                <w:rFonts w:ascii="Arial" w:hAnsi="Arial" w:cs="Arial"/>
                <w:noProof/>
                <w:webHidden/>
                <w:color w:val="000000" w:themeColor="text1"/>
                <w:lang w:val="en-GB"/>
              </w:rPr>
              <w:instrText xml:space="preserve"> PAGEREF _Toc181867617 \h </w:instrText>
            </w:r>
            <w:r w:rsidRPr="00DB2313" w:rsidR="00ED14E6">
              <w:rPr>
                <w:rFonts w:ascii="Arial" w:hAnsi="Arial" w:cs="Arial"/>
                <w:noProof/>
                <w:webHidden/>
                <w:color w:val="000000" w:themeColor="text1"/>
                <w:lang w:val="en-GB"/>
              </w:rPr>
            </w:r>
            <w:r w:rsidRPr="00DB2313" w:rsidR="00ED14E6">
              <w:rPr>
                <w:rFonts w:ascii="Arial" w:hAnsi="Arial" w:cs="Arial"/>
                <w:noProof/>
                <w:webHidden/>
                <w:color w:val="000000" w:themeColor="text1"/>
                <w:lang w:val="en-GB"/>
              </w:rPr>
              <w:fldChar w:fldCharType="separate"/>
            </w:r>
            <w:r w:rsidRPr="00DB2313" w:rsidR="00ED14E6">
              <w:rPr>
                <w:rFonts w:ascii="Arial" w:hAnsi="Arial" w:cs="Arial"/>
                <w:noProof/>
                <w:webHidden/>
                <w:color w:val="000000" w:themeColor="text1"/>
                <w:lang w:val="en-GB"/>
              </w:rPr>
              <w:t>4</w:t>
            </w:r>
            <w:r w:rsidRPr="00DB2313" w:rsidR="00ED14E6">
              <w:rPr>
                <w:rFonts w:ascii="Arial" w:hAnsi="Arial" w:cs="Arial"/>
                <w:noProof/>
                <w:webHidden/>
                <w:color w:val="000000" w:themeColor="text1"/>
                <w:lang w:val="en-GB"/>
              </w:rPr>
              <w:fldChar w:fldCharType="end"/>
            </w:r>
          </w:hyperlink>
        </w:p>
        <w:p w:rsidRPr="00DB2313" w:rsidR="00ED14E6" w:rsidP="00B15ACE" w:rsidRDefault="004924D4" w14:paraId="27BDF63C" w14:textId="77777777">
          <w:pPr>
            <w:pStyle w:val="TOC3"/>
            <w:tabs>
              <w:tab w:val="right" w:leader="dot" w:pos="9016"/>
            </w:tabs>
            <w:spacing w:line="360" w:lineRule="auto"/>
            <w:rPr>
              <w:rFonts w:ascii="Arial" w:hAnsi="Arial" w:cs="Arial" w:eastAsiaTheme="minorEastAsia"/>
              <w:noProof/>
              <w:color w:val="000000" w:themeColor="text1"/>
              <w:lang w:val="en-GB" w:eastAsia="en-IN"/>
            </w:rPr>
          </w:pPr>
          <w:hyperlink w:history="1" w:anchor="_Toc181867618">
            <w:r w:rsidRPr="00DB2313" w:rsidR="00ED14E6">
              <w:rPr>
                <w:rStyle w:val="Hyperlink"/>
                <w:rFonts w:ascii="Arial" w:hAnsi="Arial" w:cs="Arial"/>
                <w:noProof/>
                <w:color w:val="000000" w:themeColor="text1"/>
                <w:lang w:val="en-GB"/>
              </w:rPr>
              <w:t>Structure of Hyatt Hotels</w:t>
            </w:r>
            <w:r w:rsidRPr="00DB2313" w:rsidR="00ED14E6">
              <w:rPr>
                <w:rFonts w:ascii="Arial" w:hAnsi="Arial" w:cs="Arial"/>
                <w:noProof/>
                <w:webHidden/>
                <w:color w:val="000000" w:themeColor="text1"/>
                <w:lang w:val="en-GB"/>
              </w:rPr>
              <w:tab/>
            </w:r>
            <w:r w:rsidRPr="00DB2313" w:rsidR="00ED14E6">
              <w:rPr>
                <w:rFonts w:ascii="Arial" w:hAnsi="Arial" w:cs="Arial"/>
                <w:noProof/>
                <w:webHidden/>
                <w:color w:val="000000" w:themeColor="text1"/>
                <w:lang w:val="en-GB"/>
              </w:rPr>
              <w:fldChar w:fldCharType="begin"/>
            </w:r>
            <w:r w:rsidRPr="00DB2313" w:rsidR="00ED14E6">
              <w:rPr>
                <w:rFonts w:ascii="Arial" w:hAnsi="Arial" w:cs="Arial"/>
                <w:noProof/>
                <w:webHidden/>
                <w:color w:val="000000" w:themeColor="text1"/>
                <w:lang w:val="en-GB"/>
              </w:rPr>
              <w:instrText xml:space="preserve"> PAGEREF _Toc181867618 \h </w:instrText>
            </w:r>
            <w:r w:rsidRPr="00DB2313" w:rsidR="00ED14E6">
              <w:rPr>
                <w:rFonts w:ascii="Arial" w:hAnsi="Arial" w:cs="Arial"/>
                <w:noProof/>
                <w:webHidden/>
                <w:color w:val="000000" w:themeColor="text1"/>
                <w:lang w:val="en-GB"/>
              </w:rPr>
            </w:r>
            <w:r w:rsidRPr="00DB2313" w:rsidR="00ED14E6">
              <w:rPr>
                <w:rFonts w:ascii="Arial" w:hAnsi="Arial" w:cs="Arial"/>
                <w:noProof/>
                <w:webHidden/>
                <w:color w:val="000000" w:themeColor="text1"/>
                <w:lang w:val="en-GB"/>
              </w:rPr>
              <w:fldChar w:fldCharType="separate"/>
            </w:r>
            <w:r w:rsidRPr="00DB2313" w:rsidR="00ED14E6">
              <w:rPr>
                <w:rFonts w:ascii="Arial" w:hAnsi="Arial" w:cs="Arial"/>
                <w:noProof/>
                <w:webHidden/>
                <w:color w:val="000000" w:themeColor="text1"/>
                <w:lang w:val="en-GB"/>
              </w:rPr>
              <w:t>4</w:t>
            </w:r>
            <w:r w:rsidRPr="00DB2313" w:rsidR="00ED14E6">
              <w:rPr>
                <w:rFonts w:ascii="Arial" w:hAnsi="Arial" w:cs="Arial"/>
                <w:noProof/>
                <w:webHidden/>
                <w:color w:val="000000" w:themeColor="text1"/>
                <w:lang w:val="en-GB"/>
              </w:rPr>
              <w:fldChar w:fldCharType="end"/>
            </w:r>
          </w:hyperlink>
        </w:p>
        <w:p w:rsidRPr="00DB2313" w:rsidR="00ED14E6" w:rsidP="00B15ACE" w:rsidRDefault="004924D4" w14:paraId="3D9C1604" w14:textId="77777777">
          <w:pPr>
            <w:pStyle w:val="TOC3"/>
            <w:tabs>
              <w:tab w:val="right" w:leader="dot" w:pos="9016"/>
            </w:tabs>
            <w:spacing w:line="360" w:lineRule="auto"/>
            <w:rPr>
              <w:rFonts w:ascii="Arial" w:hAnsi="Arial" w:cs="Arial" w:eastAsiaTheme="minorEastAsia"/>
              <w:noProof/>
              <w:color w:val="000000" w:themeColor="text1"/>
              <w:lang w:val="en-GB" w:eastAsia="en-IN"/>
            </w:rPr>
          </w:pPr>
          <w:hyperlink w:history="1" w:anchor="_Toc181867619">
            <w:r w:rsidRPr="00DB2313" w:rsidR="00ED14E6">
              <w:rPr>
                <w:rStyle w:val="Hyperlink"/>
                <w:rFonts w:ascii="Arial" w:hAnsi="Arial" w:cs="Arial"/>
                <w:noProof/>
                <w:color w:val="000000" w:themeColor="text1"/>
                <w:lang w:val="en-GB"/>
              </w:rPr>
              <w:t>Corporate Culture (Handy's Model)</w:t>
            </w:r>
            <w:r w:rsidRPr="00DB2313" w:rsidR="00ED14E6">
              <w:rPr>
                <w:rFonts w:ascii="Arial" w:hAnsi="Arial" w:cs="Arial"/>
                <w:noProof/>
                <w:webHidden/>
                <w:color w:val="000000" w:themeColor="text1"/>
                <w:lang w:val="en-GB"/>
              </w:rPr>
              <w:tab/>
            </w:r>
            <w:r w:rsidRPr="00DB2313" w:rsidR="00ED14E6">
              <w:rPr>
                <w:rFonts w:ascii="Arial" w:hAnsi="Arial" w:cs="Arial"/>
                <w:noProof/>
                <w:webHidden/>
                <w:color w:val="000000" w:themeColor="text1"/>
                <w:lang w:val="en-GB"/>
              </w:rPr>
              <w:fldChar w:fldCharType="begin"/>
            </w:r>
            <w:r w:rsidRPr="00DB2313" w:rsidR="00ED14E6">
              <w:rPr>
                <w:rFonts w:ascii="Arial" w:hAnsi="Arial" w:cs="Arial"/>
                <w:noProof/>
                <w:webHidden/>
                <w:color w:val="000000" w:themeColor="text1"/>
                <w:lang w:val="en-GB"/>
              </w:rPr>
              <w:instrText xml:space="preserve"> PAGEREF _Toc181867619 \h </w:instrText>
            </w:r>
            <w:r w:rsidRPr="00DB2313" w:rsidR="00ED14E6">
              <w:rPr>
                <w:rFonts w:ascii="Arial" w:hAnsi="Arial" w:cs="Arial"/>
                <w:noProof/>
                <w:webHidden/>
                <w:color w:val="000000" w:themeColor="text1"/>
                <w:lang w:val="en-GB"/>
              </w:rPr>
            </w:r>
            <w:r w:rsidRPr="00DB2313" w:rsidR="00ED14E6">
              <w:rPr>
                <w:rFonts w:ascii="Arial" w:hAnsi="Arial" w:cs="Arial"/>
                <w:noProof/>
                <w:webHidden/>
                <w:color w:val="000000" w:themeColor="text1"/>
                <w:lang w:val="en-GB"/>
              </w:rPr>
              <w:fldChar w:fldCharType="separate"/>
            </w:r>
            <w:r w:rsidRPr="00DB2313" w:rsidR="00ED14E6">
              <w:rPr>
                <w:rFonts w:ascii="Arial" w:hAnsi="Arial" w:cs="Arial"/>
                <w:noProof/>
                <w:webHidden/>
                <w:color w:val="000000" w:themeColor="text1"/>
                <w:lang w:val="en-GB"/>
              </w:rPr>
              <w:t>5</w:t>
            </w:r>
            <w:r w:rsidRPr="00DB2313" w:rsidR="00ED14E6">
              <w:rPr>
                <w:rFonts w:ascii="Arial" w:hAnsi="Arial" w:cs="Arial"/>
                <w:noProof/>
                <w:webHidden/>
                <w:color w:val="000000" w:themeColor="text1"/>
                <w:lang w:val="en-GB"/>
              </w:rPr>
              <w:fldChar w:fldCharType="end"/>
            </w:r>
          </w:hyperlink>
        </w:p>
        <w:p w:rsidRPr="00DB2313" w:rsidR="00ED14E6" w:rsidP="00B15ACE" w:rsidRDefault="004924D4" w14:paraId="28057677" w14:textId="77777777">
          <w:pPr>
            <w:pStyle w:val="TOC3"/>
            <w:tabs>
              <w:tab w:val="right" w:leader="dot" w:pos="9016"/>
            </w:tabs>
            <w:spacing w:line="360" w:lineRule="auto"/>
            <w:rPr>
              <w:rFonts w:ascii="Arial" w:hAnsi="Arial" w:cs="Arial" w:eastAsiaTheme="minorEastAsia"/>
              <w:noProof/>
              <w:color w:val="000000" w:themeColor="text1"/>
              <w:lang w:val="en-GB" w:eastAsia="en-IN"/>
            </w:rPr>
          </w:pPr>
          <w:hyperlink w:history="1" w:anchor="_Toc181867620">
            <w:r w:rsidRPr="00DB2313" w:rsidR="00ED14E6">
              <w:rPr>
                <w:rStyle w:val="Hyperlink"/>
                <w:rFonts w:ascii="Arial" w:hAnsi="Arial" w:cs="Arial"/>
                <w:noProof/>
                <w:color w:val="000000" w:themeColor="text1"/>
                <w:lang w:val="en-GB"/>
              </w:rPr>
              <w:t>Organizational Goals</w:t>
            </w:r>
            <w:r w:rsidRPr="00DB2313" w:rsidR="00ED14E6">
              <w:rPr>
                <w:rFonts w:ascii="Arial" w:hAnsi="Arial" w:cs="Arial"/>
                <w:noProof/>
                <w:webHidden/>
                <w:color w:val="000000" w:themeColor="text1"/>
                <w:lang w:val="en-GB"/>
              </w:rPr>
              <w:tab/>
            </w:r>
            <w:r w:rsidRPr="00DB2313" w:rsidR="00ED14E6">
              <w:rPr>
                <w:rFonts w:ascii="Arial" w:hAnsi="Arial" w:cs="Arial"/>
                <w:noProof/>
                <w:webHidden/>
                <w:color w:val="000000" w:themeColor="text1"/>
                <w:lang w:val="en-GB"/>
              </w:rPr>
              <w:fldChar w:fldCharType="begin"/>
            </w:r>
            <w:r w:rsidRPr="00DB2313" w:rsidR="00ED14E6">
              <w:rPr>
                <w:rFonts w:ascii="Arial" w:hAnsi="Arial" w:cs="Arial"/>
                <w:noProof/>
                <w:webHidden/>
                <w:color w:val="000000" w:themeColor="text1"/>
                <w:lang w:val="en-GB"/>
              </w:rPr>
              <w:instrText xml:space="preserve"> PAGEREF _Toc181867620 \h </w:instrText>
            </w:r>
            <w:r w:rsidRPr="00DB2313" w:rsidR="00ED14E6">
              <w:rPr>
                <w:rFonts w:ascii="Arial" w:hAnsi="Arial" w:cs="Arial"/>
                <w:noProof/>
                <w:webHidden/>
                <w:color w:val="000000" w:themeColor="text1"/>
                <w:lang w:val="en-GB"/>
              </w:rPr>
            </w:r>
            <w:r w:rsidRPr="00DB2313" w:rsidR="00ED14E6">
              <w:rPr>
                <w:rFonts w:ascii="Arial" w:hAnsi="Arial" w:cs="Arial"/>
                <w:noProof/>
                <w:webHidden/>
                <w:color w:val="000000" w:themeColor="text1"/>
                <w:lang w:val="en-GB"/>
              </w:rPr>
              <w:fldChar w:fldCharType="separate"/>
            </w:r>
            <w:r w:rsidRPr="00DB2313" w:rsidR="00ED14E6">
              <w:rPr>
                <w:rFonts w:ascii="Arial" w:hAnsi="Arial" w:cs="Arial"/>
                <w:noProof/>
                <w:webHidden/>
                <w:color w:val="000000" w:themeColor="text1"/>
                <w:lang w:val="en-GB"/>
              </w:rPr>
              <w:t>5</w:t>
            </w:r>
            <w:r w:rsidRPr="00DB2313" w:rsidR="00ED14E6">
              <w:rPr>
                <w:rFonts w:ascii="Arial" w:hAnsi="Arial" w:cs="Arial"/>
                <w:noProof/>
                <w:webHidden/>
                <w:color w:val="000000" w:themeColor="text1"/>
                <w:lang w:val="en-GB"/>
              </w:rPr>
              <w:fldChar w:fldCharType="end"/>
            </w:r>
          </w:hyperlink>
        </w:p>
        <w:p w:rsidRPr="00DB2313" w:rsidR="00ED14E6" w:rsidP="00B15ACE" w:rsidRDefault="004924D4" w14:paraId="749E72FE" w14:textId="77777777">
          <w:pPr>
            <w:pStyle w:val="TOC2"/>
            <w:tabs>
              <w:tab w:val="right" w:leader="dot" w:pos="9016"/>
            </w:tabs>
            <w:spacing w:line="360" w:lineRule="auto"/>
            <w:rPr>
              <w:rFonts w:ascii="Arial" w:hAnsi="Arial" w:cs="Arial" w:eastAsiaTheme="minorEastAsia"/>
              <w:noProof/>
              <w:color w:val="000000" w:themeColor="text1"/>
              <w:lang w:val="en-GB" w:eastAsia="en-IN"/>
            </w:rPr>
          </w:pPr>
          <w:hyperlink w:history="1" w:anchor="_Toc181867621">
            <w:r w:rsidRPr="00DB2313" w:rsidR="00ED14E6">
              <w:rPr>
                <w:rStyle w:val="Hyperlink"/>
                <w:rFonts w:ascii="Arial" w:hAnsi="Arial" w:cs="Arial"/>
                <w:noProof/>
                <w:color w:val="000000" w:themeColor="text1"/>
                <w:lang w:val="en-GB"/>
              </w:rPr>
              <w:t>Change Initiatives</w:t>
            </w:r>
            <w:r w:rsidRPr="00DB2313" w:rsidR="00ED14E6">
              <w:rPr>
                <w:rFonts w:ascii="Arial" w:hAnsi="Arial" w:cs="Arial"/>
                <w:noProof/>
                <w:webHidden/>
                <w:color w:val="000000" w:themeColor="text1"/>
                <w:lang w:val="en-GB"/>
              </w:rPr>
              <w:tab/>
            </w:r>
            <w:r w:rsidRPr="00DB2313" w:rsidR="00ED14E6">
              <w:rPr>
                <w:rFonts w:ascii="Arial" w:hAnsi="Arial" w:cs="Arial"/>
                <w:noProof/>
                <w:webHidden/>
                <w:color w:val="000000" w:themeColor="text1"/>
                <w:lang w:val="en-GB"/>
              </w:rPr>
              <w:fldChar w:fldCharType="begin"/>
            </w:r>
            <w:r w:rsidRPr="00DB2313" w:rsidR="00ED14E6">
              <w:rPr>
                <w:rFonts w:ascii="Arial" w:hAnsi="Arial" w:cs="Arial"/>
                <w:noProof/>
                <w:webHidden/>
                <w:color w:val="000000" w:themeColor="text1"/>
                <w:lang w:val="en-GB"/>
              </w:rPr>
              <w:instrText xml:space="preserve"> PAGEREF _Toc181867621 \h </w:instrText>
            </w:r>
            <w:r w:rsidRPr="00DB2313" w:rsidR="00ED14E6">
              <w:rPr>
                <w:rFonts w:ascii="Arial" w:hAnsi="Arial" w:cs="Arial"/>
                <w:noProof/>
                <w:webHidden/>
                <w:color w:val="000000" w:themeColor="text1"/>
                <w:lang w:val="en-GB"/>
              </w:rPr>
            </w:r>
            <w:r w:rsidRPr="00DB2313" w:rsidR="00ED14E6">
              <w:rPr>
                <w:rFonts w:ascii="Arial" w:hAnsi="Arial" w:cs="Arial"/>
                <w:noProof/>
                <w:webHidden/>
                <w:color w:val="000000" w:themeColor="text1"/>
                <w:lang w:val="en-GB"/>
              </w:rPr>
              <w:fldChar w:fldCharType="separate"/>
            </w:r>
            <w:r w:rsidRPr="00DB2313" w:rsidR="00ED14E6">
              <w:rPr>
                <w:rFonts w:ascii="Arial" w:hAnsi="Arial" w:cs="Arial"/>
                <w:noProof/>
                <w:webHidden/>
                <w:color w:val="000000" w:themeColor="text1"/>
                <w:lang w:val="en-GB"/>
              </w:rPr>
              <w:t>6</w:t>
            </w:r>
            <w:r w:rsidRPr="00DB2313" w:rsidR="00ED14E6">
              <w:rPr>
                <w:rFonts w:ascii="Arial" w:hAnsi="Arial" w:cs="Arial"/>
                <w:noProof/>
                <w:webHidden/>
                <w:color w:val="000000" w:themeColor="text1"/>
                <w:lang w:val="en-GB"/>
              </w:rPr>
              <w:fldChar w:fldCharType="end"/>
            </w:r>
          </w:hyperlink>
        </w:p>
        <w:p w:rsidRPr="00DB2313" w:rsidR="00ED14E6" w:rsidP="00B15ACE" w:rsidRDefault="004924D4" w14:paraId="7DAE6A36" w14:textId="77777777">
          <w:pPr>
            <w:pStyle w:val="TOC3"/>
            <w:tabs>
              <w:tab w:val="right" w:leader="dot" w:pos="9016"/>
            </w:tabs>
            <w:spacing w:line="360" w:lineRule="auto"/>
            <w:rPr>
              <w:rFonts w:ascii="Arial" w:hAnsi="Arial" w:cs="Arial" w:eastAsiaTheme="minorEastAsia"/>
              <w:noProof/>
              <w:color w:val="000000" w:themeColor="text1"/>
              <w:lang w:val="en-GB" w:eastAsia="en-IN"/>
            </w:rPr>
          </w:pPr>
          <w:hyperlink w:history="1" w:anchor="_Toc181867622">
            <w:r w:rsidRPr="00DB2313" w:rsidR="00ED14E6">
              <w:rPr>
                <w:rStyle w:val="Hyperlink"/>
                <w:rFonts w:ascii="Arial" w:hAnsi="Arial" w:cs="Arial"/>
                <w:noProof/>
                <w:color w:val="000000" w:themeColor="text1"/>
                <w:lang w:val="en-GB"/>
              </w:rPr>
              <w:t>Impact Analysis</w:t>
            </w:r>
            <w:r w:rsidRPr="00DB2313" w:rsidR="00ED14E6">
              <w:rPr>
                <w:rFonts w:ascii="Arial" w:hAnsi="Arial" w:cs="Arial"/>
                <w:noProof/>
                <w:webHidden/>
                <w:color w:val="000000" w:themeColor="text1"/>
                <w:lang w:val="en-GB"/>
              </w:rPr>
              <w:tab/>
            </w:r>
            <w:r w:rsidRPr="00DB2313" w:rsidR="00ED14E6">
              <w:rPr>
                <w:rFonts w:ascii="Arial" w:hAnsi="Arial" w:cs="Arial"/>
                <w:noProof/>
                <w:webHidden/>
                <w:color w:val="000000" w:themeColor="text1"/>
                <w:lang w:val="en-GB"/>
              </w:rPr>
              <w:fldChar w:fldCharType="begin"/>
            </w:r>
            <w:r w:rsidRPr="00DB2313" w:rsidR="00ED14E6">
              <w:rPr>
                <w:rFonts w:ascii="Arial" w:hAnsi="Arial" w:cs="Arial"/>
                <w:noProof/>
                <w:webHidden/>
                <w:color w:val="000000" w:themeColor="text1"/>
                <w:lang w:val="en-GB"/>
              </w:rPr>
              <w:instrText xml:space="preserve"> PAGEREF _Toc181867622 \h </w:instrText>
            </w:r>
            <w:r w:rsidRPr="00DB2313" w:rsidR="00ED14E6">
              <w:rPr>
                <w:rFonts w:ascii="Arial" w:hAnsi="Arial" w:cs="Arial"/>
                <w:noProof/>
                <w:webHidden/>
                <w:color w:val="000000" w:themeColor="text1"/>
                <w:lang w:val="en-GB"/>
              </w:rPr>
            </w:r>
            <w:r w:rsidRPr="00DB2313" w:rsidR="00ED14E6">
              <w:rPr>
                <w:rFonts w:ascii="Arial" w:hAnsi="Arial" w:cs="Arial"/>
                <w:noProof/>
                <w:webHidden/>
                <w:color w:val="000000" w:themeColor="text1"/>
                <w:lang w:val="en-GB"/>
              </w:rPr>
              <w:fldChar w:fldCharType="separate"/>
            </w:r>
            <w:r w:rsidRPr="00DB2313" w:rsidR="00ED14E6">
              <w:rPr>
                <w:rFonts w:ascii="Arial" w:hAnsi="Arial" w:cs="Arial"/>
                <w:noProof/>
                <w:webHidden/>
                <w:color w:val="000000" w:themeColor="text1"/>
                <w:lang w:val="en-GB"/>
              </w:rPr>
              <w:t>6</w:t>
            </w:r>
            <w:r w:rsidRPr="00DB2313" w:rsidR="00ED14E6">
              <w:rPr>
                <w:rFonts w:ascii="Arial" w:hAnsi="Arial" w:cs="Arial"/>
                <w:noProof/>
                <w:webHidden/>
                <w:color w:val="000000" w:themeColor="text1"/>
                <w:lang w:val="en-GB"/>
              </w:rPr>
              <w:fldChar w:fldCharType="end"/>
            </w:r>
          </w:hyperlink>
        </w:p>
        <w:p w:rsidRPr="00DB2313" w:rsidR="00ED14E6" w:rsidP="00B15ACE" w:rsidRDefault="004924D4" w14:paraId="272DA80F" w14:textId="77777777">
          <w:pPr>
            <w:pStyle w:val="TOC3"/>
            <w:tabs>
              <w:tab w:val="right" w:leader="dot" w:pos="9016"/>
            </w:tabs>
            <w:spacing w:line="360" w:lineRule="auto"/>
            <w:rPr>
              <w:rFonts w:ascii="Arial" w:hAnsi="Arial" w:cs="Arial" w:eastAsiaTheme="minorEastAsia"/>
              <w:noProof/>
              <w:color w:val="000000" w:themeColor="text1"/>
              <w:lang w:val="en-GB" w:eastAsia="en-IN"/>
            </w:rPr>
          </w:pPr>
          <w:hyperlink w:history="1" w:anchor="_Toc181867623">
            <w:r w:rsidRPr="00DB2313" w:rsidR="00ED14E6">
              <w:rPr>
                <w:rStyle w:val="Hyperlink"/>
                <w:rFonts w:ascii="Arial" w:hAnsi="Arial" w:cs="Arial"/>
                <w:noProof/>
                <w:color w:val="000000" w:themeColor="text1"/>
                <w:lang w:val="en-GB"/>
              </w:rPr>
              <w:t>Management of Change</w:t>
            </w:r>
            <w:r w:rsidRPr="00DB2313" w:rsidR="00ED14E6">
              <w:rPr>
                <w:rFonts w:ascii="Arial" w:hAnsi="Arial" w:cs="Arial"/>
                <w:noProof/>
                <w:webHidden/>
                <w:color w:val="000000" w:themeColor="text1"/>
                <w:lang w:val="en-GB"/>
              </w:rPr>
              <w:tab/>
            </w:r>
            <w:r w:rsidRPr="00DB2313" w:rsidR="00ED14E6">
              <w:rPr>
                <w:rFonts w:ascii="Arial" w:hAnsi="Arial" w:cs="Arial"/>
                <w:noProof/>
                <w:webHidden/>
                <w:color w:val="000000" w:themeColor="text1"/>
                <w:lang w:val="en-GB"/>
              </w:rPr>
              <w:fldChar w:fldCharType="begin"/>
            </w:r>
            <w:r w:rsidRPr="00DB2313" w:rsidR="00ED14E6">
              <w:rPr>
                <w:rFonts w:ascii="Arial" w:hAnsi="Arial" w:cs="Arial"/>
                <w:noProof/>
                <w:webHidden/>
                <w:color w:val="000000" w:themeColor="text1"/>
                <w:lang w:val="en-GB"/>
              </w:rPr>
              <w:instrText xml:space="preserve"> PAGEREF _Toc181867623 \h </w:instrText>
            </w:r>
            <w:r w:rsidRPr="00DB2313" w:rsidR="00ED14E6">
              <w:rPr>
                <w:rFonts w:ascii="Arial" w:hAnsi="Arial" w:cs="Arial"/>
                <w:noProof/>
                <w:webHidden/>
                <w:color w:val="000000" w:themeColor="text1"/>
                <w:lang w:val="en-GB"/>
              </w:rPr>
            </w:r>
            <w:r w:rsidRPr="00DB2313" w:rsidR="00ED14E6">
              <w:rPr>
                <w:rFonts w:ascii="Arial" w:hAnsi="Arial" w:cs="Arial"/>
                <w:noProof/>
                <w:webHidden/>
                <w:color w:val="000000" w:themeColor="text1"/>
                <w:lang w:val="en-GB"/>
              </w:rPr>
              <w:fldChar w:fldCharType="separate"/>
            </w:r>
            <w:r w:rsidRPr="00DB2313" w:rsidR="00ED14E6">
              <w:rPr>
                <w:rFonts w:ascii="Arial" w:hAnsi="Arial" w:cs="Arial"/>
                <w:noProof/>
                <w:webHidden/>
                <w:color w:val="000000" w:themeColor="text1"/>
                <w:lang w:val="en-GB"/>
              </w:rPr>
              <w:t>7</w:t>
            </w:r>
            <w:r w:rsidRPr="00DB2313" w:rsidR="00ED14E6">
              <w:rPr>
                <w:rFonts w:ascii="Arial" w:hAnsi="Arial" w:cs="Arial"/>
                <w:noProof/>
                <w:webHidden/>
                <w:color w:val="000000" w:themeColor="text1"/>
                <w:lang w:val="en-GB"/>
              </w:rPr>
              <w:fldChar w:fldCharType="end"/>
            </w:r>
          </w:hyperlink>
        </w:p>
        <w:p w:rsidRPr="00DB2313" w:rsidR="00ED14E6" w:rsidP="00B15ACE" w:rsidRDefault="004924D4" w14:paraId="1D950677" w14:textId="77777777">
          <w:pPr>
            <w:pStyle w:val="TOC2"/>
            <w:tabs>
              <w:tab w:val="right" w:leader="dot" w:pos="9016"/>
            </w:tabs>
            <w:spacing w:line="360" w:lineRule="auto"/>
            <w:rPr>
              <w:rFonts w:ascii="Arial" w:hAnsi="Arial" w:cs="Arial" w:eastAsiaTheme="minorEastAsia"/>
              <w:noProof/>
              <w:color w:val="000000" w:themeColor="text1"/>
              <w:lang w:val="en-GB" w:eastAsia="en-IN"/>
            </w:rPr>
          </w:pPr>
          <w:hyperlink w:history="1" w:anchor="_Toc181867624">
            <w:r w:rsidRPr="00DB2313" w:rsidR="00ED14E6">
              <w:rPr>
                <w:rStyle w:val="Hyperlink"/>
                <w:rFonts w:ascii="Arial" w:hAnsi="Arial" w:cs="Arial"/>
                <w:noProof/>
                <w:color w:val="000000" w:themeColor="text1"/>
                <w:lang w:val="en-GB"/>
              </w:rPr>
              <w:t>Strategic Direction</w:t>
            </w:r>
            <w:r w:rsidRPr="00DB2313" w:rsidR="00ED14E6">
              <w:rPr>
                <w:rFonts w:ascii="Arial" w:hAnsi="Arial" w:cs="Arial"/>
                <w:noProof/>
                <w:webHidden/>
                <w:color w:val="000000" w:themeColor="text1"/>
                <w:lang w:val="en-GB"/>
              </w:rPr>
              <w:tab/>
            </w:r>
            <w:r w:rsidRPr="00DB2313" w:rsidR="00ED14E6">
              <w:rPr>
                <w:rFonts w:ascii="Arial" w:hAnsi="Arial" w:cs="Arial"/>
                <w:noProof/>
                <w:webHidden/>
                <w:color w:val="000000" w:themeColor="text1"/>
                <w:lang w:val="en-GB"/>
              </w:rPr>
              <w:fldChar w:fldCharType="begin"/>
            </w:r>
            <w:r w:rsidRPr="00DB2313" w:rsidR="00ED14E6">
              <w:rPr>
                <w:rFonts w:ascii="Arial" w:hAnsi="Arial" w:cs="Arial"/>
                <w:noProof/>
                <w:webHidden/>
                <w:color w:val="000000" w:themeColor="text1"/>
                <w:lang w:val="en-GB"/>
              </w:rPr>
              <w:instrText xml:space="preserve"> PAGEREF _Toc181867624 \h </w:instrText>
            </w:r>
            <w:r w:rsidRPr="00DB2313" w:rsidR="00ED14E6">
              <w:rPr>
                <w:rFonts w:ascii="Arial" w:hAnsi="Arial" w:cs="Arial"/>
                <w:noProof/>
                <w:webHidden/>
                <w:color w:val="000000" w:themeColor="text1"/>
                <w:lang w:val="en-GB"/>
              </w:rPr>
            </w:r>
            <w:r w:rsidRPr="00DB2313" w:rsidR="00ED14E6">
              <w:rPr>
                <w:rFonts w:ascii="Arial" w:hAnsi="Arial" w:cs="Arial"/>
                <w:noProof/>
                <w:webHidden/>
                <w:color w:val="000000" w:themeColor="text1"/>
                <w:lang w:val="en-GB"/>
              </w:rPr>
              <w:fldChar w:fldCharType="separate"/>
            </w:r>
            <w:r w:rsidRPr="00DB2313" w:rsidR="00ED14E6">
              <w:rPr>
                <w:rFonts w:ascii="Arial" w:hAnsi="Arial" w:cs="Arial"/>
                <w:noProof/>
                <w:webHidden/>
                <w:color w:val="000000" w:themeColor="text1"/>
                <w:lang w:val="en-GB"/>
              </w:rPr>
              <w:t>7</w:t>
            </w:r>
            <w:r w:rsidRPr="00DB2313" w:rsidR="00ED14E6">
              <w:rPr>
                <w:rFonts w:ascii="Arial" w:hAnsi="Arial" w:cs="Arial"/>
                <w:noProof/>
                <w:webHidden/>
                <w:color w:val="000000" w:themeColor="text1"/>
                <w:lang w:val="en-GB"/>
              </w:rPr>
              <w:fldChar w:fldCharType="end"/>
            </w:r>
          </w:hyperlink>
        </w:p>
        <w:p w:rsidRPr="00DB2313" w:rsidR="00ED14E6" w:rsidP="00B15ACE" w:rsidRDefault="004924D4" w14:paraId="7925D3DA" w14:textId="77777777">
          <w:pPr>
            <w:pStyle w:val="TOC3"/>
            <w:tabs>
              <w:tab w:val="right" w:leader="dot" w:pos="9016"/>
            </w:tabs>
            <w:spacing w:line="360" w:lineRule="auto"/>
            <w:rPr>
              <w:rFonts w:ascii="Arial" w:hAnsi="Arial" w:cs="Arial" w:eastAsiaTheme="minorEastAsia"/>
              <w:noProof/>
              <w:color w:val="000000" w:themeColor="text1"/>
              <w:lang w:val="en-GB" w:eastAsia="en-IN"/>
            </w:rPr>
          </w:pPr>
          <w:hyperlink w:history="1" w:anchor="_Toc181867625">
            <w:r w:rsidRPr="00DB2313" w:rsidR="00ED14E6">
              <w:rPr>
                <w:rStyle w:val="Hyperlink"/>
                <w:rFonts w:ascii="Arial" w:hAnsi="Arial" w:cs="Arial"/>
                <w:noProof/>
                <w:color w:val="000000" w:themeColor="text1"/>
                <w:lang w:val="en-GB"/>
              </w:rPr>
              <w:t>Strategic Implementation</w:t>
            </w:r>
            <w:r w:rsidRPr="00DB2313" w:rsidR="00ED14E6">
              <w:rPr>
                <w:rFonts w:ascii="Arial" w:hAnsi="Arial" w:cs="Arial"/>
                <w:noProof/>
                <w:webHidden/>
                <w:color w:val="000000" w:themeColor="text1"/>
                <w:lang w:val="en-GB"/>
              </w:rPr>
              <w:tab/>
            </w:r>
            <w:r w:rsidRPr="00DB2313" w:rsidR="00ED14E6">
              <w:rPr>
                <w:rFonts w:ascii="Arial" w:hAnsi="Arial" w:cs="Arial"/>
                <w:noProof/>
                <w:webHidden/>
                <w:color w:val="000000" w:themeColor="text1"/>
                <w:lang w:val="en-GB"/>
              </w:rPr>
              <w:fldChar w:fldCharType="begin"/>
            </w:r>
            <w:r w:rsidRPr="00DB2313" w:rsidR="00ED14E6">
              <w:rPr>
                <w:rFonts w:ascii="Arial" w:hAnsi="Arial" w:cs="Arial"/>
                <w:noProof/>
                <w:webHidden/>
                <w:color w:val="000000" w:themeColor="text1"/>
                <w:lang w:val="en-GB"/>
              </w:rPr>
              <w:instrText xml:space="preserve"> PAGEREF _Toc181867625 \h </w:instrText>
            </w:r>
            <w:r w:rsidRPr="00DB2313" w:rsidR="00ED14E6">
              <w:rPr>
                <w:rFonts w:ascii="Arial" w:hAnsi="Arial" w:cs="Arial"/>
                <w:noProof/>
                <w:webHidden/>
                <w:color w:val="000000" w:themeColor="text1"/>
                <w:lang w:val="en-GB"/>
              </w:rPr>
            </w:r>
            <w:r w:rsidRPr="00DB2313" w:rsidR="00ED14E6">
              <w:rPr>
                <w:rFonts w:ascii="Arial" w:hAnsi="Arial" w:cs="Arial"/>
                <w:noProof/>
                <w:webHidden/>
                <w:color w:val="000000" w:themeColor="text1"/>
                <w:lang w:val="en-GB"/>
              </w:rPr>
              <w:fldChar w:fldCharType="separate"/>
            </w:r>
            <w:r w:rsidRPr="00DB2313" w:rsidR="00ED14E6">
              <w:rPr>
                <w:rFonts w:ascii="Arial" w:hAnsi="Arial" w:cs="Arial"/>
                <w:noProof/>
                <w:webHidden/>
                <w:color w:val="000000" w:themeColor="text1"/>
                <w:lang w:val="en-GB"/>
              </w:rPr>
              <w:t>8</w:t>
            </w:r>
            <w:r w:rsidRPr="00DB2313" w:rsidR="00ED14E6">
              <w:rPr>
                <w:rFonts w:ascii="Arial" w:hAnsi="Arial" w:cs="Arial"/>
                <w:noProof/>
                <w:webHidden/>
                <w:color w:val="000000" w:themeColor="text1"/>
                <w:lang w:val="en-GB"/>
              </w:rPr>
              <w:fldChar w:fldCharType="end"/>
            </w:r>
          </w:hyperlink>
        </w:p>
        <w:p w:rsidRPr="00DB2313" w:rsidR="00ED14E6" w:rsidP="00B15ACE" w:rsidRDefault="004924D4" w14:paraId="3B3D3D1E" w14:textId="77777777">
          <w:pPr>
            <w:pStyle w:val="TOC2"/>
            <w:tabs>
              <w:tab w:val="right" w:leader="dot" w:pos="9016"/>
            </w:tabs>
            <w:spacing w:line="360" w:lineRule="auto"/>
            <w:rPr>
              <w:rFonts w:ascii="Arial" w:hAnsi="Arial" w:cs="Arial" w:eastAsiaTheme="minorEastAsia"/>
              <w:noProof/>
              <w:color w:val="000000" w:themeColor="text1"/>
              <w:lang w:val="en-GB" w:eastAsia="en-IN"/>
            </w:rPr>
          </w:pPr>
          <w:hyperlink w:history="1" w:anchor="_Toc181867626">
            <w:r w:rsidRPr="00DB2313" w:rsidR="00ED14E6">
              <w:rPr>
                <w:rStyle w:val="Hyperlink"/>
                <w:rFonts w:ascii="Arial" w:hAnsi="Arial" w:cs="Arial"/>
                <w:noProof/>
                <w:color w:val="000000" w:themeColor="text1"/>
                <w:lang w:val="en-GB"/>
              </w:rPr>
              <w:t>Recommendations</w:t>
            </w:r>
            <w:r w:rsidRPr="00DB2313" w:rsidR="00ED14E6">
              <w:rPr>
                <w:rFonts w:ascii="Arial" w:hAnsi="Arial" w:cs="Arial"/>
                <w:noProof/>
                <w:webHidden/>
                <w:color w:val="000000" w:themeColor="text1"/>
                <w:lang w:val="en-GB"/>
              </w:rPr>
              <w:tab/>
            </w:r>
            <w:r w:rsidRPr="00DB2313" w:rsidR="00ED14E6">
              <w:rPr>
                <w:rFonts w:ascii="Arial" w:hAnsi="Arial" w:cs="Arial"/>
                <w:noProof/>
                <w:webHidden/>
                <w:color w:val="000000" w:themeColor="text1"/>
                <w:lang w:val="en-GB"/>
              </w:rPr>
              <w:fldChar w:fldCharType="begin"/>
            </w:r>
            <w:r w:rsidRPr="00DB2313" w:rsidR="00ED14E6">
              <w:rPr>
                <w:rFonts w:ascii="Arial" w:hAnsi="Arial" w:cs="Arial"/>
                <w:noProof/>
                <w:webHidden/>
                <w:color w:val="000000" w:themeColor="text1"/>
                <w:lang w:val="en-GB"/>
              </w:rPr>
              <w:instrText xml:space="preserve"> PAGEREF _Toc181867626 \h </w:instrText>
            </w:r>
            <w:r w:rsidRPr="00DB2313" w:rsidR="00ED14E6">
              <w:rPr>
                <w:rFonts w:ascii="Arial" w:hAnsi="Arial" w:cs="Arial"/>
                <w:noProof/>
                <w:webHidden/>
                <w:color w:val="000000" w:themeColor="text1"/>
                <w:lang w:val="en-GB"/>
              </w:rPr>
            </w:r>
            <w:r w:rsidRPr="00DB2313" w:rsidR="00ED14E6">
              <w:rPr>
                <w:rFonts w:ascii="Arial" w:hAnsi="Arial" w:cs="Arial"/>
                <w:noProof/>
                <w:webHidden/>
                <w:color w:val="000000" w:themeColor="text1"/>
                <w:lang w:val="en-GB"/>
              </w:rPr>
              <w:fldChar w:fldCharType="separate"/>
            </w:r>
            <w:r w:rsidRPr="00DB2313" w:rsidR="00ED14E6">
              <w:rPr>
                <w:rFonts w:ascii="Arial" w:hAnsi="Arial" w:cs="Arial"/>
                <w:noProof/>
                <w:webHidden/>
                <w:color w:val="000000" w:themeColor="text1"/>
                <w:lang w:val="en-GB"/>
              </w:rPr>
              <w:t>8</w:t>
            </w:r>
            <w:r w:rsidRPr="00DB2313" w:rsidR="00ED14E6">
              <w:rPr>
                <w:rFonts w:ascii="Arial" w:hAnsi="Arial" w:cs="Arial"/>
                <w:noProof/>
                <w:webHidden/>
                <w:color w:val="000000" w:themeColor="text1"/>
                <w:lang w:val="en-GB"/>
              </w:rPr>
              <w:fldChar w:fldCharType="end"/>
            </w:r>
          </w:hyperlink>
        </w:p>
        <w:p w:rsidRPr="00DB2313" w:rsidR="00ED14E6" w:rsidP="00B15ACE" w:rsidRDefault="004924D4" w14:paraId="375E8988" w14:textId="77777777">
          <w:pPr>
            <w:pStyle w:val="TOC3"/>
            <w:tabs>
              <w:tab w:val="right" w:leader="dot" w:pos="9016"/>
            </w:tabs>
            <w:spacing w:line="360" w:lineRule="auto"/>
            <w:rPr>
              <w:rFonts w:ascii="Arial" w:hAnsi="Arial" w:cs="Arial" w:eastAsiaTheme="minorEastAsia"/>
              <w:noProof/>
              <w:color w:val="000000" w:themeColor="text1"/>
              <w:lang w:val="en-GB" w:eastAsia="en-IN"/>
            </w:rPr>
          </w:pPr>
          <w:hyperlink w:history="1" w:anchor="_Toc181867627">
            <w:r w:rsidRPr="00DB2313" w:rsidR="00ED14E6">
              <w:rPr>
                <w:rStyle w:val="Hyperlink"/>
                <w:rFonts w:ascii="Arial" w:hAnsi="Arial" w:cs="Arial"/>
                <w:noProof/>
                <w:color w:val="000000" w:themeColor="text1"/>
                <w:lang w:val="en-GB"/>
              </w:rPr>
              <w:t>Enhanced Sustainability Initiatives</w:t>
            </w:r>
            <w:r w:rsidRPr="00DB2313" w:rsidR="00ED14E6">
              <w:rPr>
                <w:rFonts w:ascii="Arial" w:hAnsi="Arial" w:cs="Arial"/>
                <w:noProof/>
                <w:webHidden/>
                <w:color w:val="000000" w:themeColor="text1"/>
                <w:lang w:val="en-GB"/>
              </w:rPr>
              <w:tab/>
            </w:r>
            <w:r w:rsidRPr="00DB2313" w:rsidR="00ED14E6">
              <w:rPr>
                <w:rFonts w:ascii="Arial" w:hAnsi="Arial" w:cs="Arial"/>
                <w:noProof/>
                <w:webHidden/>
                <w:color w:val="000000" w:themeColor="text1"/>
                <w:lang w:val="en-GB"/>
              </w:rPr>
              <w:fldChar w:fldCharType="begin"/>
            </w:r>
            <w:r w:rsidRPr="00DB2313" w:rsidR="00ED14E6">
              <w:rPr>
                <w:rFonts w:ascii="Arial" w:hAnsi="Arial" w:cs="Arial"/>
                <w:noProof/>
                <w:webHidden/>
                <w:color w:val="000000" w:themeColor="text1"/>
                <w:lang w:val="en-GB"/>
              </w:rPr>
              <w:instrText xml:space="preserve"> PAGEREF _Toc181867627 \h </w:instrText>
            </w:r>
            <w:r w:rsidRPr="00DB2313" w:rsidR="00ED14E6">
              <w:rPr>
                <w:rFonts w:ascii="Arial" w:hAnsi="Arial" w:cs="Arial"/>
                <w:noProof/>
                <w:webHidden/>
                <w:color w:val="000000" w:themeColor="text1"/>
                <w:lang w:val="en-GB"/>
              </w:rPr>
            </w:r>
            <w:r w:rsidRPr="00DB2313" w:rsidR="00ED14E6">
              <w:rPr>
                <w:rFonts w:ascii="Arial" w:hAnsi="Arial" w:cs="Arial"/>
                <w:noProof/>
                <w:webHidden/>
                <w:color w:val="000000" w:themeColor="text1"/>
                <w:lang w:val="en-GB"/>
              </w:rPr>
              <w:fldChar w:fldCharType="separate"/>
            </w:r>
            <w:r w:rsidRPr="00DB2313" w:rsidR="00ED14E6">
              <w:rPr>
                <w:rFonts w:ascii="Arial" w:hAnsi="Arial" w:cs="Arial"/>
                <w:noProof/>
                <w:webHidden/>
                <w:color w:val="000000" w:themeColor="text1"/>
                <w:lang w:val="en-GB"/>
              </w:rPr>
              <w:t>8</w:t>
            </w:r>
            <w:r w:rsidRPr="00DB2313" w:rsidR="00ED14E6">
              <w:rPr>
                <w:rFonts w:ascii="Arial" w:hAnsi="Arial" w:cs="Arial"/>
                <w:noProof/>
                <w:webHidden/>
                <w:color w:val="000000" w:themeColor="text1"/>
                <w:lang w:val="en-GB"/>
              </w:rPr>
              <w:fldChar w:fldCharType="end"/>
            </w:r>
          </w:hyperlink>
        </w:p>
        <w:p w:rsidRPr="00DB2313" w:rsidR="00ED14E6" w:rsidP="00B15ACE" w:rsidRDefault="004924D4" w14:paraId="40CEF3E2" w14:textId="77777777">
          <w:pPr>
            <w:pStyle w:val="TOC3"/>
            <w:tabs>
              <w:tab w:val="right" w:leader="dot" w:pos="9016"/>
            </w:tabs>
            <w:spacing w:line="360" w:lineRule="auto"/>
            <w:rPr>
              <w:rFonts w:ascii="Arial" w:hAnsi="Arial" w:cs="Arial" w:eastAsiaTheme="minorEastAsia"/>
              <w:noProof/>
              <w:color w:val="000000" w:themeColor="text1"/>
              <w:lang w:val="en-GB" w:eastAsia="en-IN"/>
            </w:rPr>
          </w:pPr>
          <w:hyperlink w:history="1" w:anchor="_Toc181867628">
            <w:r w:rsidRPr="00DB2313" w:rsidR="00ED14E6">
              <w:rPr>
                <w:rStyle w:val="Hyperlink"/>
                <w:rFonts w:ascii="Arial" w:hAnsi="Arial" w:cs="Arial"/>
                <w:noProof/>
                <w:color w:val="000000" w:themeColor="text1"/>
                <w:lang w:val="en-GB"/>
              </w:rPr>
              <w:t>Centralization of Key Functions</w:t>
            </w:r>
            <w:r w:rsidRPr="00DB2313" w:rsidR="00ED14E6">
              <w:rPr>
                <w:rFonts w:ascii="Arial" w:hAnsi="Arial" w:cs="Arial"/>
                <w:noProof/>
                <w:webHidden/>
                <w:color w:val="000000" w:themeColor="text1"/>
                <w:lang w:val="en-GB"/>
              </w:rPr>
              <w:tab/>
            </w:r>
            <w:r w:rsidRPr="00DB2313" w:rsidR="00ED14E6">
              <w:rPr>
                <w:rFonts w:ascii="Arial" w:hAnsi="Arial" w:cs="Arial"/>
                <w:noProof/>
                <w:webHidden/>
                <w:color w:val="000000" w:themeColor="text1"/>
                <w:lang w:val="en-GB"/>
              </w:rPr>
              <w:fldChar w:fldCharType="begin"/>
            </w:r>
            <w:r w:rsidRPr="00DB2313" w:rsidR="00ED14E6">
              <w:rPr>
                <w:rFonts w:ascii="Arial" w:hAnsi="Arial" w:cs="Arial"/>
                <w:noProof/>
                <w:webHidden/>
                <w:color w:val="000000" w:themeColor="text1"/>
                <w:lang w:val="en-GB"/>
              </w:rPr>
              <w:instrText xml:space="preserve"> PAGEREF _Toc181867628 \h </w:instrText>
            </w:r>
            <w:r w:rsidRPr="00DB2313" w:rsidR="00ED14E6">
              <w:rPr>
                <w:rFonts w:ascii="Arial" w:hAnsi="Arial" w:cs="Arial"/>
                <w:noProof/>
                <w:webHidden/>
                <w:color w:val="000000" w:themeColor="text1"/>
                <w:lang w:val="en-GB"/>
              </w:rPr>
            </w:r>
            <w:r w:rsidRPr="00DB2313" w:rsidR="00ED14E6">
              <w:rPr>
                <w:rFonts w:ascii="Arial" w:hAnsi="Arial" w:cs="Arial"/>
                <w:noProof/>
                <w:webHidden/>
                <w:color w:val="000000" w:themeColor="text1"/>
                <w:lang w:val="en-GB"/>
              </w:rPr>
              <w:fldChar w:fldCharType="separate"/>
            </w:r>
            <w:r w:rsidRPr="00DB2313" w:rsidR="00ED14E6">
              <w:rPr>
                <w:rFonts w:ascii="Arial" w:hAnsi="Arial" w:cs="Arial"/>
                <w:noProof/>
                <w:webHidden/>
                <w:color w:val="000000" w:themeColor="text1"/>
                <w:lang w:val="en-GB"/>
              </w:rPr>
              <w:t>8</w:t>
            </w:r>
            <w:r w:rsidRPr="00DB2313" w:rsidR="00ED14E6">
              <w:rPr>
                <w:rFonts w:ascii="Arial" w:hAnsi="Arial" w:cs="Arial"/>
                <w:noProof/>
                <w:webHidden/>
                <w:color w:val="000000" w:themeColor="text1"/>
                <w:lang w:val="en-GB"/>
              </w:rPr>
              <w:fldChar w:fldCharType="end"/>
            </w:r>
          </w:hyperlink>
        </w:p>
        <w:p w:rsidRPr="00DB2313" w:rsidR="00ED14E6" w:rsidP="00B15ACE" w:rsidRDefault="004924D4" w14:paraId="5E6EF7E5" w14:textId="77777777">
          <w:pPr>
            <w:pStyle w:val="TOC3"/>
            <w:tabs>
              <w:tab w:val="right" w:leader="dot" w:pos="9016"/>
            </w:tabs>
            <w:spacing w:line="360" w:lineRule="auto"/>
            <w:rPr>
              <w:rFonts w:ascii="Arial" w:hAnsi="Arial" w:cs="Arial" w:eastAsiaTheme="minorEastAsia"/>
              <w:noProof/>
              <w:color w:val="000000" w:themeColor="text1"/>
              <w:lang w:val="en-GB" w:eastAsia="en-IN"/>
            </w:rPr>
          </w:pPr>
          <w:hyperlink w:history="1" w:anchor="_Toc181867629">
            <w:r w:rsidRPr="00DB2313" w:rsidR="00ED14E6">
              <w:rPr>
                <w:rStyle w:val="Hyperlink"/>
                <w:rFonts w:ascii="Arial" w:hAnsi="Arial" w:cs="Arial"/>
                <w:noProof/>
                <w:color w:val="000000" w:themeColor="text1"/>
                <w:lang w:val="en-GB"/>
              </w:rPr>
              <w:t>Investment in Employee Development</w:t>
            </w:r>
            <w:r w:rsidRPr="00DB2313" w:rsidR="00ED14E6">
              <w:rPr>
                <w:rFonts w:ascii="Arial" w:hAnsi="Arial" w:cs="Arial"/>
                <w:noProof/>
                <w:webHidden/>
                <w:color w:val="000000" w:themeColor="text1"/>
                <w:lang w:val="en-GB"/>
              </w:rPr>
              <w:tab/>
            </w:r>
            <w:r w:rsidRPr="00DB2313" w:rsidR="00ED14E6">
              <w:rPr>
                <w:rFonts w:ascii="Arial" w:hAnsi="Arial" w:cs="Arial"/>
                <w:noProof/>
                <w:webHidden/>
                <w:color w:val="000000" w:themeColor="text1"/>
                <w:lang w:val="en-GB"/>
              </w:rPr>
              <w:fldChar w:fldCharType="begin"/>
            </w:r>
            <w:r w:rsidRPr="00DB2313" w:rsidR="00ED14E6">
              <w:rPr>
                <w:rFonts w:ascii="Arial" w:hAnsi="Arial" w:cs="Arial"/>
                <w:noProof/>
                <w:webHidden/>
                <w:color w:val="000000" w:themeColor="text1"/>
                <w:lang w:val="en-GB"/>
              </w:rPr>
              <w:instrText xml:space="preserve"> PAGEREF _Toc181867629 \h </w:instrText>
            </w:r>
            <w:r w:rsidRPr="00DB2313" w:rsidR="00ED14E6">
              <w:rPr>
                <w:rFonts w:ascii="Arial" w:hAnsi="Arial" w:cs="Arial"/>
                <w:noProof/>
                <w:webHidden/>
                <w:color w:val="000000" w:themeColor="text1"/>
                <w:lang w:val="en-GB"/>
              </w:rPr>
            </w:r>
            <w:r w:rsidRPr="00DB2313" w:rsidR="00ED14E6">
              <w:rPr>
                <w:rFonts w:ascii="Arial" w:hAnsi="Arial" w:cs="Arial"/>
                <w:noProof/>
                <w:webHidden/>
                <w:color w:val="000000" w:themeColor="text1"/>
                <w:lang w:val="en-GB"/>
              </w:rPr>
              <w:fldChar w:fldCharType="separate"/>
            </w:r>
            <w:r w:rsidRPr="00DB2313" w:rsidR="00ED14E6">
              <w:rPr>
                <w:rFonts w:ascii="Arial" w:hAnsi="Arial" w:cs="Arial"/>
                <w:noProof/>
                <w:webHidden/>
                <w:color w:val="000000" w:themeColor="text1"/>
                <w:lang w:val="en-GB"/>
              </w:rPr>
              <w:t>9</w:t>
            </w:r>
            <w:r w:rsidRPr="00DB2313" w:rsidR="00ED14E6">
              <w:rPr>
                <w:rFonts w:ascii="Arial" w:hAnsi="Arial" w:cs="Arial"/>
                <w:noProof/>
                <w:webHidden/>
                <w:color w:val="000000" w:themeColor="text1"/>
                <w:lang w:val="en-GB"/>
              </w:rPr>
              <w:fldChar w:fldCharType="end"/>
            </w:r>
          </w:hyperlink>
        </w:p>
        <w:p w:rsidRPr="00DB2313" w:rsidR="00ED14E6" w:rsidP="00B15ACE" w:rsidRDefault="004924D4" w14:paraId="62290161" w14:textId="77777777">
          <w:pPr>
            <w:pStyle w:val="TOC2"/>
            <w:tabs>
              <w:tab w:val="right" w:leader="dot" w:pos="9016"/>
            </w:tabs>
            <w:spacing w:line="360" w:lineRule="auto"/>
            <w:rPr>
              <w:rFonts w:ascii="Arial" w:hAnsi="Arial" w:cs="Arial" w:eastAsiaTheme="minorEastAsia"/>
              <w:noProof/>
              <w:color w:val="000000" w:themeColor="text1"/>
              <w:lang w:val="en-GB" w:eastAsia="en-IN"/>
            </w:rPr>
          </w:pPr>
          <w:hyperlink w:history="1" w:anchor="_Toc181867630">
            <w:r w:rsidRPr="00DB2313" w:rsidR="00ED14E6">
              <w:rPr>
                <w:rStyle w:val="Hyperlink"/>
                <w:rFonts w:ascii="Arial" w:hAnsi="Arial" w:cs="Arial"/>
                <w:noProof/>
                <w:color w:val="000000" w:themeColor="text1"/>
                <w:lang w:val="en-GB"/>
              </w:rPr>
              <w:t>Implementation Plan</w:t>
            </w:r>
            <w:r w:rsidRPr="00DB2313" w:rsidR="00ED14E6">
              <w:rPr>
                <w:rFonts w:ascii="Arial" w:hAnsi="Arial" w:cs="Arial"/>
                <w:noProof/>
                <w:webHidden/>
                <w:color w:val="000000" w:themeColor="text1"/>
                <w:lang w:val="en-GB"/>
              </w:rPr>
              <w:tab/>
            </w:r>
            <w:r w:rsidRPr="00DB2313" w:rsidR="00ED14E6">
              <w:rPr>
                <w:rFonts w:ascii="Arial" w:hAnsi="Arial" w:cs="Arial"/>
                <w:noProof/>
                <w:webHidden/>
                <w:color w:val="000000" w:themeColor="text1"/>
                <w:lang w:val="en-GB"/>
              </w:rPr>
              <w:fldChar w:fldCharType="begin"/>
            </w:r>
            <w:r w:rsidRPr="00DB2313" w:rsidR="00ED14E6">
              <w:rPr>
                <w:rFonts w:ascii="Arial" w:hAnsi="Arial" w:cs="Arial"/>
                <w:noProof/>
                <w:webHidden/>
                <w:color w:val="000000" w:themeColor="text1"/>
                <w:lang w:val="en-GB"/>
              </w:rPr>
              <w:instrText xml:space="preserve"> PAGEREF _Toc181867630 \h </w:instrText>
            </w:r>
            <w:r w:rsidRPr="00DB2313" w:rsidR="00ED14E6">
              <w:rPr>
                <w:rFonts w:ascii="Arial" w:hAnsi="Arial" w:cs="Arial"/>
                <w:noProof/>
                <w:webHidden/>
                <w:color w:val="000000" w:themeColor="text1"/>
                <w:lang w:val="en-GB"/>
              </w:rPr>
            </w:r>
            <w:r w:rsidRPr="00DB2313" w:rsidR="00ED14E6">
              <w:rPr>
                <w:rFonts w:ascii="Arial" w:hAnsi="Arial" w:cs="Arial"/>
                <w:noProof/>
                <w:webHidden/>
                <w:color w:val="000000" w:themeColor="text1"/>
                <w:lang w:val="en-GB"/>
              </w:rPr>
              <w:fldChar w:fldCharType="separate"/>
            </w:r>
            <w:r w:rsidRPr="00DB2313" w:rsidR="00ED14E6">
              <w:rPr>
                <w:rFonts w:ascii="Arial" w:hAnsi="Arial" w:cs="Arial"/>
                <w:noProof/>
                <w:webHidden/>
                <w:color w:val="000000" w:themeColor="text1"/>
                <w:lang w:val="en-GB"/>
              </w:rPr>
              <w:t>9</w:t>
            </w:r>
            <w:r w:rsidRPr="00DB2313" w:rsidR="00ED14E6">
              <w:rPr>
                <w:rFonts w:ascii="Arial" w:hAnsi="Arial" w:cs="Arial"/>
                <w:noProof/>
                <w:webHidden/>
                <w:color w:val="000000" w:themeColor="text1"/>
                <w:lang w:val="en-GB"/>
              </w:rPr>
              <w:fldChar w:fldCharType="end"/>
            </w:r>
          </w:hyperlink>
        </w:p>
        <w:p w:rsidRPr="00DB2313" w:rsidR="00ED14E6" w:rsidP="00B15ACE" w:rsidRDefault="004924D4" w14:paraId="5A26C35F" w14:textId="77777777">
          <w:pPr>
            <w:pStyle w:val="TOC2"/>
            <w:tabs>
              <w:tab w:val="right" w:leader="dot" w:pos="9016"/>
            </w:tabs>
            <w:spacing w:line="360" w:lineRule="auto"/>
            <w:rPr>
              <w:rFonts w:ascii="Arial" w:hAnsi="Arial" w:cs="Arial" w:eastAsiaTheme="minorEastAsia"/>
              <w:noProof/>
              <w:color w:val="000000" w:themeColor="text1"/>
              <w:lang w:val="en-GB" w:eastAsia="en-IN"/>
            </w:rPr>
          </w:pPr>
          <w:hyperlink w:history="1" w:anchor="_Toc181867631">
            <w:r w:rsidRPr="00DB2313" w:rsidR="00ED14E6">
              <w:rPr>
                <w:rStyle w:val="Hyperlink"/>
                <w:rFonts w:ascii="Arial" w:hAnsi="Arial" w:cs="Arial"/>
                <w:noProof/>
                <w:color w:val="000000" w:themeColor="text1"/>
                <w:lang w:val="en-GB"/>
              </w:rPr>
              <w:t>Conclusion</w:t>
            </w:r>
            <w:r w:rsidRPr="00DB2313" w:rsidR="00ED14E6">
              <w:rPr>
                <w:rFonts w:ascii="Arial" w:hAnsi="Arial" w:cs="Arial"/>
                <w:noProof/>
                <w:webHidden/>
                <w:color w:val="000000" w:themeColor="text1"/>
                <w:lang w:val="en-GB"/>
              </w:rPr>
              <w:tab/>
            </w:r>
            <w:r w:rsidRPr="00DB2313" w:rsidR="00ED14E6">
              <w:rPr>
                <w:rFonts w:ascii="Arial" w:hAnsi="Arial" w:cs="Arial"/>
                <w:noProof/>
                <w:webHidden/>
                <w:color w:val="000000" w:themeColor="text1"/>
                <w:lang w:val="en-GB"/>
              </w:rPr>
              <w:fldChar w:fldCharType="begin"/>
            </w:r>
            <w:r w:rsidRPr="00DB2313" w:rsidR="00ED14E6">
              <w:rPr>
                <w:rFonts w:ascii="Arial" w:hAnsi="Arial" w:cs="Arial"/>
                <w:noProof/>
                <w:webHidden/>
                <w:color w:val="000000" w:themeColor="text1"/>
                <w:lang w:val="en-GB"/>
              </w:rPr>
              <w:instrText xml:space="preserve"> PAGEREF _Toc181867631 \h </w:instrText>
            </w:r>
            <w:r w:rsidRPr="00DB2313" w:rsidR="00ED14E6">
              <w:rPr>
                <w:rFonts w:ascii="Arial" w:hAnsi="Arial" w:cs="Arial"/>
                <w:noProof/>
                <w:webHidden/>
                <w:color w:val="000000" w:themeColor="text1"/>
                <w:lang w:val="en-GB"/>
              </w:rPr>
            </w:r>
            <w:r w:rsidRPr="00DB2313" w:rsidR="00ED14E6">
              <w:rPr>
                <w:rFonts w:ascii="Arial" w:hAnsi="Arial" w:cs="Arial"/>
                <w:noProof/>
                <w:webHidden/>
                <w:color w:val="000000" w:themeColor="text1"/>
                <w:lang w:val="en-GB"/>
              </w:rPr>
              <w:fldChar w:fldCharType="separate"/>
            </w:r>
            <w:r w:rsidRPr="00DB2313" w:rsidR="00ED14E6">
              <w:rPr>
                <w:rFonts w:ascii="Arial" w:hAnsi="Arial" w:cs="Arial"/>
                <w:noProof/>
                <w:webHidden/>
                <w:color w:val="000000" w:themeColor="text1"/>
                <w:lang w:val="en-GB"/>
              </w:rPr>
              <w:t>9</w:t>
            </w:r>
            <w:r w:rsidRPr="00DB2313" w:rsidR="00ED14E6">
              <w:rPr>
                <w:rFonts w:ascii="Arial" w:hAnsi="Arial" w:cs="Arial"/>
                <w:noProof/>
                <w:webHidden/>
                <w:color w:val="000000" w:themeColor="text1"/>
                <w:lang w:val="en-GB"/>
              </w:rPr>
              <w:fldChar w:fldCharType="end"/>
            </w:r>
          </w:hyperlink>
        </w:p>
        <w:p w:rsidRPr="00DB2313" w:rsidR="00ED14E6" w:rsidP="00B15ACE" w:rsidRDefault="004924D4" w14:paraId="1C220B40" w14:textId="77777777">
          <w:pPr>
            <w:pStyle w:val="TOC2"/>
            <w:tabs>
              <w:tab w:val="right" w:leader="dot" w:pos="9016"/>
            </w:tabs>
            <w:spacing w:line="360" w:lineRule="auto"/>
            <w:rPr>
              <w:rFonts w:ascii="Arial" w:hAnsi="Arial" w:cs="Arial" w:eastAsiaTheme="minorEastAsia"/>
              <w:noProof/>
              <w:color w:val="000000" w:themeColor="text1"/>
              <w:lang w:val="en-GB" w:eastAsia="en-IN"/>
            </w:rPr>
          </w:pPr>
          <w:hyperlink w:history="1" w:anchor="_Toc181867632">
            <w:r w:rsidRPr="00DB2313" w:rsidR="00ED14E6">
              <w:rPr>
                <w:rStyle w:val="Hyperlink"/>
                <w:rFonts w:ascii="Arial" w:hAnsi="Arial" w:cs="Arial"/>
                <w:noProof/>
                <w:color w:val="000000" w:themeColor="text1"/>
                <w:lang w:val="en-GB"/>
              </w:rPr>
              <w:t>References</w:t>
            </w:r>
            <w:r w:rsidRPr="00DB2313" w:rsidR="00ED14E6">
              <w:rPr>
                <w:rFonts w:ascii="Arial" w:hAnsi="Arial" w:cs="Arial"/>
                <w:noProof/>
                <w:webHidden/>
                <w:color w:val="000000" w:themeColor="text1"/>
                <w:lang w:val="en-GB"/>
              </w:rPr>
              <w:tab/>
            </w:r>
            <w:r w:rsidRPr="00DB2313" w:rsidR="00ED14E6">
              <w:rPr>
                <w:rFonts w:ascii="Arial" w:hAnsi="Arial" w:cs="Arial"/>
                <w:noProof/>
                <w:webHidden/>
                <w:color w:val="000000" w:themeColor="text1"/>
                <w:lang w:val="en-GB"/>
              </w:rPr>
              <w:fldChar w:fldCharType="begin"/>
            </w:r>
            <w:r w:rsidRPr="00DB2313" w:rsidR="00ED14E6">
              <w:rPr>
                <w:rFonts w:ascii="Arial" w:hAnsi="Arial" w:cs="Arial"/>
                <w:noProof/>
                <w:webHidden/>
                <w:color w:val="000000" w:themeColor="text1"/>
                <w:lang w:val="en-GB"/>
              </w:rPr>
              <w:instrText xml:space="preserve"> PAGEREF _Toc181867632 \h </w:instrText>
            </w:r>
            <w:r w:rsidRPr="00DB2313" w:rsidR="00ED14E6">
              <w:rPr>
                <w:rFonts w:ascii="Arial" w:hAnsi="Arial" w:cs="Arial"/>
                <w:noProof/>
                <w:webHidden/>
                <w:color w:val="000000" w:themeColor="text1"/>
                <w:lang w:val="en-GB"/>
              </w:rPr>
            </w:r>
            <w:r w:rsidRPr="00DB2313" w:rsidR="00ED14E6">
              <w:rPr>
                <w:rFonts w:ascii="Arial" w:hAnsi="Arial" w:cs="Arial"/>
                <w:noProof/>
                <w:webHidden/>
                <w:color w:val="000000" w:themeColor="text1"/>
                <w:lang w:val="en-GB"/>
              </w:rPr>
              <w:fldChar w:fldCharType="separate"/>
            </w:r>
            <w:r w:rsidRPr="00DB2313" w:rsidR="00ED14E6">
              <w:rPr>
                <w:rFonts w:ascii="Arial" w:hAnsi="Arial" w:cs="Arial"/>
                <w:noProof/>
                <w:webHidden/>
                <w:color w:val="000000" w:themeColor="text1"/>
                <w:lang w:val="en-GB"/>
              </w:rPr>
              <w:t>10</w:t>
            </w:r>
            <w:r w:rsidRPr="00DB2313" w:rsidR="00ED14E6">
              <w:rPr>
                <w:rFonts w:ascii="Arial" w:hAnsi="Arial" w:cs="Arial"/>
                <w:noProof/>
                <w:webHidden/>
                <w:color w:val="000000" w:themeColor="text1"/>
                <w:lang w:val="en-GB"/>
              </w:rPr>
              <w:fldChar w:fldCharType="end"/>
            </w:r>
          </w:hyperlink>
        </w:p>
        <w:p w:rsidRPr="00DB2313" w:rsidR="002C7108" w:rsidP="00B15ACE" w:rsidRDefault="00ED14E6" w14:paraId="611653C4" w14:textId="77777777">
          <w:pPr>
            <w:spacing w:line="360" w:lineRule="auto"/>
            <w:jc w:val="both"/>
            <w:rPr>
              <w:rFonts w:ascii="Arial" w:hAnsi="Arial" w:cs="Arial"/>
              <w:color w:val="000000" w:themeColor="text1"/>
              <w:sz w:val="24"/>
              <w:szCs w:val="24"/>
              <w:lang w:val="en-GB"/>
            </w:rPr>
          </w:pPr>
          <w:r w:rsidRPr="00DB2313">
            <w:rPr>
              <w:rFonts w:ascii="Arial" w:hAnsi="Arial" w:cs="Arial"/>
              <w:b/>
              <w:bCs/>
              <w:noProof/>
              <w:color w:val="000000" w:themeColor="text1"/>
              <w:sz w:val="24"/>
              <w:szCs w:val="24"/>
              <w:lang w:val="en-GB"/>
            </w:rPr>
            <w:fldChar w:fldCharType="end"/>
          </w:r>
        </w:p>
      </w:sdtContent>
    </w:sdt>
    <w:p w:rsidRPr="00DB2313" w:rsidR="002C7108" w:rsidP="00B15ACE" w:rsidRDefault="002C7108" w14:paraId="309864EA" w14:textId="77777777">
      <w:pPr>
        <w:spacing w:line="360" w:lineRule="auto"/>
        <w:jc w:val="both"/>
        <w:rPr>
          <w:rFonts w:ascii="Arial" w:hAnsi="Arial" w:cs="Arial"/>
          <w:color w:val="000000" w:themeColor="text1"/>
          <w:sz w:val="24"/>
          <w:szCs w:val="24"/>
          <w:lang w:val="en-GB"/>
        </w:rPr>
      </w:pPr>
    </w:p>
    <w:p w:rsidRPr="00DB2313" w:rsidR="002C7108" w:rsidP="00B15ACE" w:rsidRDefault="002C7108" w14:paraId="61642F43" w14:textId="77777777">
      <w:pPr>
        <w:spacing w:line="360" w:lineRule="auto"/>
        <w:jc w:val="both"/>
        <w:rPr>
          <w:rFonts w:ascii="Arial" w:hAnsi="Arial" w:cs="Arial"/>
          <w:color w:val="000000" w:themeColor="text1"/>
          <w:sz w:val="24"/>
          <w:szCs w:val="24"/>
          <w:lang w:val="en-GB"/>
        </w:rPr>
      </w:pPr>
    </w:p>
    <w:p w:rsidRPr="00DB2313" w:rsidR="00ED14E6" w:rsidP="00B15ACE" w:rsidRDefault="00ED14E6" w14:paraId="3565F01C" w14:textId="77777777">
      <w:pPr>
        <w:spacing w:line="360" w:lineRule="auto"/>
        <w:jc w:val="both"/>
        <w:rPr>
          <w:rFonts w:ascii="Arial" w:hAnsi="Arial" w:cs="Arial"/>
          <w:color w:val="000000" w:themeColor="text1"/>
          <w:sz w:val="24"/>
          <w:szCs w:val="24"/>
          <w:lang w:val="en-GB"/>
        </w:rPr>
      </w:pPr>
    </w:p>
    <w:p w:rsidR="00ED14E6" w:rsidP="00B15ACE" w:rsidRDefault="00ED14E6" w14:paraId="22B9235D" w14:textId="77777777">
      <w:pPr>
        <w:spacing w:line="360" w:lineRule="auto"/>
        <w:jc w:val="both"/>
        <w:rPr>
          <w:rFonts w:ascii="Arial" w:hAnsi="Arial" w:cs="Arial"/>
          <w:color w:val="000000" w:themeColor="text1"/>
          <w:sz w:val="24"/>
          <w:szCs w:val="24"/>
          <w:lang w:val="en-GB"/>
        </w:rPr>
      </w:pPr>
    </w:p>
    <w:p w:rsidRPr="00DB2313" w:rsidR="00472A71" w:rsidP="00B15ACE" w:rsidRDefault="00472A71" w14:paraId="072D01F9" w14:textId="77777777">
      <w:pPr>
        <w:spacing w:line="360" w:lineRule="auto"/>
        <w:jc w:val="both"/>
        <w:rPr>
          <w:rFonts w:ascii="Arial" w:hAnsi="Arial" w:cs="Arial"/>
          <w:color w:val="000000" w:themeColor="text1"/>
          <w:sz w:val="24"/>
          <w:szCs w:val="24"/>
          <w:lang w:val="en-GB"/>
        </w:rPr>
      </w:pPr>
    </w:p>
    <w:p w:rsidRPr="004F5E32" w:rsidR="002C7108" w:rsidP="00B15ACE" w:rsidRDefault="00ED14E6" w14:paraId="338E5B50" w14:textId="77777777">
      <w:pPr>
        <w:pStyle w:val="Heading2"/>
        <w:spacing w:line="360" w:lineRule="auto"/>
        <w:jc w:val="both"/>
        <w:rPr>
          <w:rFonts w:ascii="Arial" w:hAnsi="Arial" w:cs="Arial"/>
          <w:color w:val="000000" w:themeColor="text1"/>
          <w:sz w:val="28"/>
          <w:szCs w:val="28"/>
          <w:lang w:val="en-GB"/>
        </w:rPr>
      </w:pPr>
      <w:bookmarkStart w:name="_Toc181867616" w:id="1"/>
      <w:r w:rsidRPr="004F5E32">
        <w:rPr>
          <w:rFonts w:ascii="Arial" w:hAnsi="Arial" w:cs="Arial"/>
          <w:color w:val="000000" w:themeColor="text1"/>
          <w:sz w:val="28"/>
          <w:szCs w:val="28"/>
          <w:lang w:val="en-GB"/>
        </w:rPr>
        <w:t>Introduction</w:t>
      </w:r>
      <w:bookmarkEnd w:id="1"/>
    </w:p>
    <w:p w:rsidRPr="00DB2313" w:rsidR="002C7108" w:rsidP="1EFA3553" w:rsidRDefault="00ED14E6" w14:paraId="7D79C854" w14:textId="28B6F61C">
      <w:pPr>
        <w:spacing w:line="360" w:lineRule="auto"/>
        <w:jc w:val="both"/>
        <w:rPr>
          <w:rFonts w:ascii="Arial" w:hAnsi="Arial" w:cs="Arial"/>
          <w:color w:val="000000" w:themeColor="text1" w:themeTint="FF" w:themeShade="FF"/>
          <w:sz w:val="24"/>
          <w:szCs w:val="24"/>
          <w:lang w:val="en-GB"/>
        </w:rPr>
      </w:pPr>
      <w:r w:rsidRPr="1EFA3553" w:rsidR="00ED14E6">
        <w:rPr>
          <w:rFonts w:ascii="Arial" w:hAnsi="Arial" w:cs="Arial"/>
          <w:color w:val="000000" w:themeColor="text1" w:themeTint="FF" w:themeShade="FF"/>
          <w:sz w:val="24"/>
          <w:szCs w:val="24"/>
          <w:lang w:val="en-GB"/>
        </w:rPr>
        <w:t xml:space="preserve">Hyatt Hotels Corporation, founded in 1957, has grown from </w:t>
      </w:r>
      <w:r w:rsidRPr="1EFA3553" w:rsidR="07375EF3">
        <w:rPr>
          <w:rFonts w:ascii="Arial" w:hAnsi="Arial" w:cs="Arial"/>
          <w:color w:val="000000" w:themeColor="text1" w:themeTint="FF" w:themeShade="FF"/>
          <w:sz w:val="24"/>
          <w:szCs w:val="24"/>
          <w:lang w:val="en-GB"/>
        </w:rPr>
        <w:t>a specific location</w:t>
      </w:r>
      <w:r w:rsidRPr="1EFA3553" w:rsidR="00ED14E6">
        <w:rPr>
          <w:rFonts w:ascii="Arial" w:hAnsi="Arial" w:cs="Arial"/>
          <w:color w:val="000000" w:themeColor="text1" w:themeTint="FF" w:themeShade="FF"/>
          <w:sz w:val="24"/>
          <w:szCs w:val="24"/>
          <w:lang w:val="en-GB"/>
        </w:rPr>
        <w:t xml:space="preserve"> in Los Angeles to a global hospitality giant with more than 1,000 hotels across six continents. The company is renowned for its dedication to superior services and authentic guest experiences. Hyatt competes in a challenging market dominated by big brands such as Marriott and Hilton. </w:t>
      </w:r>
    </w:p>
    <w:p w:rsidRPr="00DB2313" w:rsidR="002C7108" w:rsidP="00B15ACE" w:rsidRDefault="00ED14E6" w14:paraId="7751CC33" w14:textId="0E72D13C">
      <w:pPr>
        <w:spacing w:line="360" w:lineRule="auto"/>
        <w:jc w:val="both"/>
        <w:rPr>
          <w:rFonts w:ascii="Arial" w:hAnsi="Arial" w:cs="Arial"/>
          <w:color w:val="000000" w:themeColor="text1"/>
          <w:sz w:val="24"/>
          <w:szCs w:val="24"/>
          <w:lang w:val="en-GB"/>
        </w:rPr>
      </w:pPr>
      <w:r w:rsidRPr="1EFA3553" w:rsidR="00ED14E6">
        <w:rPr>
          <w:rFonts w:ascii="Arial" w:hAnsi="Arial" w:cs="Arial"/>
          <w:color w:val="000000" w:themeColor="text1" w:themeTint="FF" w:themeShade="FF"/>
          <w:sz w:val="24"/>
          <w:szCs w:val="24"/>
          <w:lang w:val="en-GB"/>
        </w:rPr>
        <w:t xml:space="preserve"> Hyatt</w:t>
      </w:r>
      <w:r w:rsidRPr="1EFA3553" w:rsidR="4D8CE2DE">
        <w:rPr>
          <w:rFonts w:ascii="Arial" w:hAnsi="Arial" w:cs="Arial"/>
          <w:color w:val="000000" w:themeColor="text1" w:themeTint="FF" w:themeShade="FF"/>
          <w:sz w:val="24"/>
          <w:szCs w:val="24"/>
          <w:lang w:val="en-GB"/>
        </w:rPr>
        <w:t xml:space="preserve"> </w:t>
      </w:r>
      <w:r w:rsidRPr="1EFA3553" w:rsidR="67930B19">
        <w:rPr>
          <w:rFonts w:ascii="Arial" w:hAnsi="Arial" w:cs="Arial"/>
          <w:color w:val="000000" w:themeColor="text1" w:themeTint="FF" w:themeShade="FF"/>
          <w:sz w:val="24"/>
          <w:szCs w:val="24"/>
          <w:lang w:val="en-GB"/>
        </w:rPr>
        <w:t>hotel has a broad</w:t>
      </w:r>
      <w:r w:rsidRPr="1EFA3553" w:rsidR="00ED14E6">
        <w:rPr>
          <w:rFonts w:ascii="Arial" w:hAnsi="Arial" w:cs="Arial"/>
          <w:color w:val="000000" w:themeColor="text1" w:themeTint="FF" w:themeShade="FF"/>
          <w:sz w:val="24"/>
          <w:szCs w:val="24"/>
          <w:lang w:val="en-GB"/>
        </w:rPr>
        <w:t xml:space="preserve"> collection of brands, such as Park Hyatt, </w:t>
      </w:r>
      <w:r w:rsidRPr="1EFA3553" w:rsidR="00ED14E6">
        <w:rPr>
          <w:rFonts w:ascii="Arial" w:hAnsi="Arial" w:cs="Arial"/>
          <w:color w:val="000000" w:themeColor="text1" w:themeTint="FF" w:themeShade="FF"/>
          <w:sz w:val="24"/>
          <w:szCs w:val="24"/>
          <w:lang w:val="en-GB"/>
        </w:rPr>
        <w:t>Andaz</w:t>
      </w:r>
      <w:r w:rsidRPr="1EFA3553" w:rsidR="00ED14E6">
        <w:rPr>
          <w:rFonts w:ascii="Arial" w:hAnsi="Arial" w:cs="Arial"/>
          <w:color w:val="000000" w:themeColor="text1" w:themeTint="FF" w:themeShade="FF"/>
          <w:sz w:val="24"/>
          <w:szCs w:val="24"/>
          <w:lang w:val="en-GB"/>
        </w:rPr>
        <w:t xml:space="preserve"> and Hyatt Place, which serve various customer segments in the luxury, lifestyle, and middle-tier markets. This variety allows Hyatt to satisfy the requirements of a wide range of customers, from luxury</w:t>
      </w:r>
      <w:r w:rsidRPr="1EFA3553" w:rsidR="51C3B0FA">
        <w:rPr>
          <w:rFonts w:ascii="Arial" w:hAnsi="Arial" w:cs="Arial"/>
          <w:color w:val="000000" w:themeColor="text1" w:themeTint="FF" w:themeShade="FF"/>
          <w:sz w:val="24"/>
          <w:szCs w:val="24"/>
          <w:lang w:val="en-GB"/>
        </w:rPr>
        <w:t>,</w:t>
      </w:r>
      <w:r w:rsidRPr="1EFA3553" w:rsidR="00ED14E6">
        <w:rPr>
          <w:rFonts w:ascii="Arial" w:hAnsi="Arial" w:cs="Arial"/>
          <w:color w:val="000000" w:themeColor="text1" w:themeTint="FF" w:themeShade="FF"/>
          <w:sz w:val="24"/>
          <w:szCs w:val="24"/>
          <w:lang w:val="en-GB"/>
        </w:rPr>
        <w:t xml:space="preserve"> business </w:t>
      </w:r>
      <w:r w:rsidRPr="1EFA3553" w:rsidR="00C420F7">
        <w:rPr>
          <w:rFonts w:ascii="Arial" w:hAnsi="Arial" w:cs="Arial"/>
          <w:color w:val="000000" w:themeColor="text1" w:themeTint="FF" w:themeShade="FF"/>
          <w:sz w:val="24"/>
          <w:szCs w:val="24"/>
          <w:lang w:val="en-GB"/>
        </w:rPr>
        <w:t>travellers</w:t>
      </w:r>
      <w:r w:rsidRPr="1EFA3553" w:rsidR="00ED14E6">
        <w:rPr>
          <w:rFonts w:ascii="Arial" w:hAnsi="Arial" w:cs="Arial"/>
          <w:color w:val="000000" w:themeColor="text1" w:themeTint="FF" w:themeShade="FF"/>
          <w:sz w:val="24"/>
          <w:szCs w:val="24"/>
          <w:lang w:val="en-GB"/>
        </w:rPr>
        <w:t xml:space="preserve"> </w:t>
      </w:r>
      <w:r w:rsidRPr="1EFA3553" w:rsidR="04FFF133">
        <w:rPr>
          <w:rFonts w:ascii="Arial" w:hAnsi="Arial" w:cs="Arial"/>
          <w:color w:val="000000" w:themeColor="text1" w:themeTint="FF" w:themeShade="FF"/>
          <w:sz w:val="24"/>
          <w:szCs w:val="24"/>
          <w:lang w:val="en-GB"/>
        </w:rPr>
        <w:t xml:space="preserve">and </w:t>
      </w:r>
      <w:r w:rsidRPr="1EFA3553" w:rsidR="00ED14E6">
        <w:rPr>
          <w:rFonts w:ascii="Arial" w:hAnsi="Arial" w:cs="Arial"/>
          <w:color w:val="000000" w:themeColor="text1" w:themeTint="FF" w:themeShade="FF"/>
          <w:sz w:val="24"/>
          <w:szCs w:val="24"/>
          <w:lang w:val="en-GB"/>
        </w:rPr>
        <w:t>to</w:t>
      </w:r>
      <w:r w:rsidRPr="1EFA3553" w:rsidR="5151E387">
        <w:rPr>
          <w:rFonts w:ascii="Arial" w:hAnsi="Arial" w:cs="Arial"/>
          <w:color w:val="000000" w:themeColor="text1" w:themeTint="FF" w:themeShade="FF"/>
          <w:sz w:val="24"/>
          <w:szCs w:val="24"/>
          <w:lang w:val="en-GB"/>
        </w:rPr>
        <w:t xml:space="preserve"> regular </w:t>
      </w:r>
      <w:r w:rsidRPr="1EFA3553" w:rsidR="5151E387">
        <w:rPr>
          <w:rFonts w:ascii="Arial" w:hAnsi="Arial" w:cs="Arial"/>
          <w:color w:val="000000" w:themeColor="text1" w:themeTint="FF" w:themeShade="FF"/>
          <w:sz w:val="24"/>
          <w:szCs w:val="24"/>
          <w:lang w:val="en-GB"/>
        </w:rPr>
        <w:t>everyday guests</w:t>
      </w:r>
      <w:r w:rsidRPr="1EFA3553" w:rsidR="00ED14E6">
        <w:rPr>
          <w:rFonts w:ascii="Arial" w:hAnsi="Arial" w:cs="Arial"/>
          <w:color w:val="000000" w:themeColor="text1" w:themeTint="FF" w:themeShade="FF"/>
          <w:sz w:val="24"/>
          <w:szCs w:val="24"/>
          <w:lang w:val="en-GB"/>
        </w:rPr>
        <w:t xml:space="preserve">, on a budget while </w:t>
      </w:r>
      <w:r w:rsidRPr="1EFA3553" w:rsidR="00ED14E6">
        <w:rPr>
          <w:rFonts w:ascii="Arial" w:hAnsi="Arial" w:cs="Arial"/>
          <w:color w:val="000000" w:themeColor="text1" w:themeTint="FF" w:themeShade="FF"/>
          <w:sz w:val="24"/>
          <w:szCs w:val="24"/>
          <w:lang w:val="en-GB"/>
        </w:rPr>
        <w:t>maintaining</w:t>
      </w:r>
      <w:r w:rsidRPr="1EFA3553" w:rsidR="00ED14E6">
        <w:rPr>
          <w:rFonts w:ascii="Arial" w:hAnsi="Arial" w:cs="Arial"/>
          <w:color w:val="000000" w:themeColor="text1" w:themeTint="FF" w:themeShade="FF"/>
          <w:sz w:val="24"/>
          <w:szCs w:val="24"/>
          <w:lang w:val="en-GB"/>
        </w:rPr>
        <w:t xml:space="preserve"> </w:t>
      </w:r>
      <w:bookmarkStart w:name="_Int_RYAN6rvO" w:id="789466791"/>
      <w:r w:rsidRPr="1EFA3553" w:rsidR="00ED14E6">
        <w:rPr>
          <w:rFonts w:ascii="Arial" w:hAnsi="Arial" w:cs="Arial"/>
          <w:color w:val="000000" w:themeColor="text1" w:themeTint="FF" w:themeShade="FF"/>
          <w:sz w:val="24"/>
          <w:szCs w:val="24"/>
          <w:lang w:val="en-GB"/>
        </w:rPr>
        <w:t>high standards</w:t>
      </w:r>
      <w:bookmarkEnd w:id="789466791"/>
      <w:r w:rsidRPr="1EFA3553" w:rsidR="00ED14E6">
        <w:rPr>
          <w:rFonts w:ascii="Arial" w:hAnsi="Arial" w:cs="Arial"/>
          <w:color w:val="000000" w:themeColor="text1" w:themeTint="FF" w:themeShade="FF"/>
          <w:sz w:val="24"/>
          <w:szCs w:val="24"/>
          <w:lang w:val="en-GB"/>
        </w:rPr>
        <w:t xml:space="preserve"> of service and quality (</w:t>
      </w:r>
      <w:bookmarkStart w:name="_Int_1sdN56ix" w:id="1848800664"/>
      <w:r w:rsidRPr="1EFA3553" w:rsidR="00ED14E6">
        <w:rPr>
          <w:rFonts w:ascii="Arial" w:hAnsi="Arial" w:cs="Arial"/>
          <w:color w:val="000000" w:themeColor="text1" w:themeTint="FF" w:themeShade="FF"/>
          <w:sz w:val="24"/>
          <w:szCs w:val="24"/>
          <w:lang w:val="en-GB"/>
        </w:rPr>
        <w:t>Demianenko</w:t>
      </w:r>
      <w:bookmarkEnd w:id="1848800664"/>
      <w:r w:rsidRPr="1EFA3553" w:rsidR="00ED14E6">
        <w:rPr>
          <w:rFonts w:ascii="Arial" w:hAnsi="Arial" w:cs="Arial"/>
          <w:color w:val="000000" w:themeColor="text1" w:themeTint="FF" w:themeShade="FF"/>
          <w:sz w:val="24"/>
          <w:szCs w:val="24"/>
          <w:lang w:val="en-GB"/>
        </w:rPr>
        <w:t>, 2022).</w:t>
      </w:r>
    </w:p>
    <w:p w:rsidRPr="00DB2313" w:rsidR="002C7108" w:rsidP="00B15ACE" w:rsidRDefault="00ED14E6" w14:paraId="1813ACF4" w14:textId="1C99D872">
      <w:pPr>
        <w:spacing w:line="360" w:lineRule="auto"/>
        <w:jc w:val="both"/>
        <w:rPr>
          <w:rFonts w:ascii="Arial" w:hAnsi="Arial" w:cs="Arial"/>
          <w:color w:val="000000" w:themeColor="text1"/>
          <w:sz w:val="24"/>
          <w:szCs w:val="24"/>
          <w:lang w:val="en-GB"/>
        </w:rPr>
      </w:pPr>
      <w:r w:rsidRPr="1EFA3553" w:rsidR="00ED14E6">
        <w:rPr>
          <w:rFonts w:ascii="Arial" w:hAnsi="Arial" w:cs="Arial"/>
          <w:color w:val="000000" w:themeColor="text1" w:themeTint="FF" w:themeShade="FF"/>
          <w:sz w:val="24"/>
          <w:szCs w:val="24"/>
          <w:lang w:val="en-GB"/>
        </w:rPr>
        <w:t xml:space="preserve">Hyatt's commitment to </w:t>
      </w:r>
      <w:r w:rsidRPr="1EFA3553" w:rsidR="00C420F7">
        <w:rPr>
          <w:rFonts w:ascii="Arial" w:hAnsi="Arial" w:cs="Arial"/>
          <w:color w:val="000000" w:themeColor="text1" w:themeTint="FF" w:themeShade="FF"/>
          <w:sz w:val="24"/>
          <w:szCs w:val="24"/>
          <w:lang w:val="en-GB"/>
        </w:rPr>
        <w:t>personalised</w:t>
      </w:r>
      <w:r w:rsidRPr="1EFA3553" w:rsidR="00ED14E6">
        <w:rPr>
          <w:rFonts w:ascii="Arial" w:hAnsi="Arial" w:cs="Arial"/>
          <w:color w:val="000000" w:themeColor="text1" w:themeTint="FF" w:themeShade="FF"/>
          <w:sz w:val="24"/>
          <w:szCs w:val="24"/>
          <w:lang w:val="en-GB"/>
        </w:rPr>
        <w:t xml:space="preserve"> service is the foundation of its brand's identity, and it has helped to build its image of providing guests with a sense of value. The commitment to </w:t>
      </w:r>
      <w:r w:rsidRPr="1EFA3553" w:rsidR="00C420F7">
        <w:rPr>
          <w:rFonts w:ascii="Arial" w:hAnsi="Arial" w:cs="Arial"/>
          <w:color w:val="000000" w:themeColor="text1" w:themeTint="FF" w:themeShade="FF"/>
          <w:sz w:val="24"/>
          <w:szCs w:val="24"/>
          <w:lang w:val="en-GB"/>
        </w:rPr>
        <w:t>personalis</w:t>
      </w:r>
      <w:r w:rsidRPr="1EFA3553" w:rsidR="52535CFF">
        <w:rPr>
          <w:rFonts w:ascii="Arial" w:hAnsi="Arial" w:cs="Arial"/>
          <w:color w:val="000000" w:themeColor="text1" w:themeTint="FF" w:themeShade="FF"/>
          <w:sz w:val="24"/>
          <w:szCs w:val="24"/>
          <w:lang w:val="en-GB"/>
        </w:rPr>
        <w:t>e</w:t>
      </w:r>
      <w:r w:rsidRPr="1EFA3553" w:rsidR="00ED14E6">
        <w:rPr>
          <w:rFonts w:ascii="Arial" w:hAnsi="Arial" w:cs="Arial"/>
          <w:color w:val="000000" w:themeColor="text1" w:themeTint="FF" w:themeShade="FF"/>
          <w:sz w:val="24"/>
          <w:szCs w:val="24"/>
          <w:lang w:val="en-GB"/>
        </w:rPr>
        <w:t xml:space="preserve"> experiences is </w:t>
      </w:r>
      <w:r w:rsidRPr="1EFA3553" w:rsidR="00ED14E6">
        <w:rPr>
          <w:rFonts w:ascii="Arial" w:hAnsi="Arial" w:cs="Arial"/>
          <w:color w:val="000000" w:themeColor="text1" w:themeTint="FF" w:themeShade="FF"/>
          <w:sz w:val="24"/>
          <w:szCs w:val="24"/>
          <w:lang w:val="en-GB"/>
        </w:rPr>
        <w:t>evident</w:t>
      </w:r>
      <w:r w:rsidRPr="1EFA3553" w:rsidR="00ED14E6">
        <w:rPr>
          <w:rFonts w:ascii="Arial" w:hAnsi="Arial" w:cs="Arial"/>
          <w:color w:val="000000" w:themeColor="text1" w:themeTint="FF" w:themeShade="FF"/>
          <w:sz w:val="24"/>
          <w:szCs w:val="24"/>
          <w:lang w:val="en-GB"/>
        </w:rPr>
        <w:t xml:space="preserve"> in Hyatt's revolutionary loyalty program, World of Hyatt, which focuses on rewarding loyalty by offering specific benefits and </w:t>
      </w:r>
      <w:r w:rsidRPr="1EFA3553" w:rsidR="00C420F7">
        <w:rPr>
          <w:rFonts w:ascii="Arial" w:hAnsi="Arial" w:cs="Arial"/>
          <w:color w:val="000000" w:themeColor="text1" w:themeTint="FF" w:themeShade="FF"/>
          <w:sz w:val="24"/>
          <w:szCs w:val="24"/>
          <w:lang w:val="en-GB"/>
        </w:rPr>
        <w:t>personalised</w:t>
      </w:r>
      <w:r w:rsidRPr="1EFA3553" w:rsidR="00ED14E6">
        <w:rPr>
          <w:rFonts w:ascii="Arial" w:hAnsi="Arial" w:cs="Arial"/>
          <w:color w:val="000000" w:themeColor="text1" w:themeTint="FF" w:themeShade="FF"/>
          <w:sz w:val="24"/>
          <w:szCs w:val="24"/>
          <w:lang w:val="en-GB"/>
        </w:rPr>
        <w:t xml:space="preserve"> experiences. By implementing these strategies, Hyatt keeps a competitive advantage in the hospitality industry, constantly responding to changing market trends and </w:t>
      </w:r>
      <w:r w:rsidRPr="1EFA3553" w:rsidR="00ED14E6">
        <w:rPr>
          <w:rFonts w:ascii="Arial" w:hAnsi="Arial" w:cs="Arial"/>
          <w:color w:val="000000" w:themeColor="text1" w:themeTint="FF" w:themeShade="FF"/>
          <w:sz w:val="24"/>
          <w:szCs w:val="24"/>
          <w:lang w:val="en-GB"/>
        </w:rPr>
        <w:t>establishing</w:t>
      </w:r>
      <w:r w:rsidRPr="1EFA3553" w:rsidR="00ED14E6">
        <w:rPr>
          <w:rFonts w:ascii="Arial" w:hAnsi="Arial" w:cs="Arial"/>
          <w:color w:val="000000" w:themeColor="text1" w:themeTint="FF" w:themeShade="FF"/>
          <w:sz w:val="24"/>
          <w:szCs w:val="24"/>
          <w:lang w:val="en-GB"/>
        </w:rPr>
        <w:t xml:space="preserve"> itself as a distinctive brand </w:t>
      </w:r>
      <w:r w:rsidRPr="1EFA3553" w:rsidR="0081407D">
        <w:rPr>
          <w:rFonts w:ascii="Arial" w:hAnsi="Arial" w:cs="Arial"/>
          <w:color w:val="000000" w:themeColor="text1" w:themeTint="FF" w:themeShade="FF"/>
          <w:sz w:val="24"/>
          <w:szCs w:val="24"/>
          <w:lang w:val="en-GB"/>
        </w:rPr>
        <w:t>centred</w:t>
      </w:r>
      <w:r w:rsidRPr="1EFA3553" w:rsidR="00ED14E6">
        <w:rPr>
          <w:rFonts w:ascii="Arial" w:hAnsi="Arial" w:cs="Arial"/>
          <w:color w:val="000000" w:themeColor="text1" w:themeTint="FF" w:themeShade="FF"/>
          <w:sz w:val="24"/>
          <w:szCs w:val="24"/>
          <w:lang w:val="en-GB"/>
        </w:rPr>
        <w:t xml:space="preserve"> around the customer (</w:t>
      </w:r>
      <w:r w:rsidRPr="1EFA3553" w:rsidR="00ED14E6">
        <w:rPr>
          <w:rFonts w:ascii="Arial" w:hAnsi="Arial" w:cs="Arial"/>
          <w:color w:val="000000" w:themeColor="text1" w:themeTint="FF" w:themeShade="FF"/>
          <w:sz w:val="24"/>
          <w:szCs w:val="24"/>
          <w:lang w:val="en-GB"/>
        </w:rPr>
        <w:t>Hadi</w:t>
      </w:r>
      <w:r w:rsidRPr="1EFA3553" w:rsidR="00ED14E6">
        <w:rPr>
          <w:rFonts w:ascii="Arial" w:hAnsi="Arial" w:cs="Arial"/>
          <w:color w:val="000000" w:themeColor="text1" w:themeTint="FF" w:themeShade="FF"/>
          <w:sz w:val="24"/>
          <w:szCs w:val="24"/>
          <w:lang w:val="en-GB"/>
        </w:rPr>
        <w:t xml:space="preserve"> </w:t>
      </w:r>
      <w:bookmarkStart w:name="_Int_EC2FEH5f" w:id="2000952708"/>
      <w:r w:rsidRPr="1EFA3553" w:rsidR="00ED14E6">
        <w:rPr>
          <w:rFonts w:ascii="Arial" w:hAnsi="Arial" w:cs="Arial"/>
          <w:color w:val="000000" w:themeColor="text1" w:themeTint="FF" w:themeShade="FF"/>
          <w:sz w:val="24"/>
          <w:szCs w:val="24"/>
          <w:lang w:val="en-GB"/>
        </w:rPr>
        <w:t>Atmoko</w:t>
      </w:r>
      <w:bookmarkEnd w:id="2000952708"/>
      <w:r w:rsidRPr="1EFA3553" w:rsidR="00ED14E6">
        <w:rPr>
          <w:rFonts w:ascii="Arial" w:hAnsi="Arial" w:cs="Arial"/>
          <w:color w:val="000000" w:themeColor="text1" w:themeTint="FF" w:themeShade="FF"/>
          <w:sz w:val="24"/>
          <w:szCs w:val="24"/>
          <w:lang w:val="en-GB"/>
        </w:rPr>
        <w:t xml:space="preserve"> et al., 2024).</w:t>
      </w:r>
    </w:p>
    <w:p w:rsidRPr="004F5E32" w:rsidR="007C22AE" w:rsidP="00B15ACE" w:rsidRDefault="004F5E32" w14:paraId="45DEB9D3" w14:textId="6BDCD8A4">
      <w:pPr>
        <w:pStyle w:val="Heading2"/>
        <w:spacing w:line="360" w:lineRule="auto"/>
        <w:jc w:val="both"/>
        <w:rPr>
          <w:rFonts w:ascii="Arial" w:hAnsi="Arial" w:cs="Arial"/>
          <w:color w:val="000000" w:themeColor="text1"/>
          <w:sz w:val="28"/>
          <w:szCs w:val="28"/>
          <w:lang w:val="en-GB"/>
        </w:rPr>
      </w:pPr>
      <w:bookmarkStart w:name="_Toc181867617" w:id="2"/>
      <w:r w:rsidRPr="004F5E32">
        <w:rPr>
          <w:rFonts w:ascii="Arial" w:hAnsi="Arial" w:cs="Arial"/>
          <w:color w:val="000000" w:themeColor="text1"/>
          <w:sz w:val="28"/>
          <w:szCs w:val="28"/>
          <w:lang w:val="en-GB"/>
        </w:rPr>
        <w:t>Organisational</w:t>
      </w:r>
      <w:r w:rsidRPr="004F5E32" w:rsidR="0017050B">
        <w:rPr>
          <w:rFonts w:ascii="Arial" w:hAnsi="Arial" w:cs="Arial"/>
          <w:color w:val="000000" w:themeColor="text1"/>
          <w:sz w:val="28"/>
          <w:szCs w:val="28"/>
          <w:lang w:val="en-GB"/>
        </w:rPr>
        <w:t xml:space="preserve"> Structure, Culture, and Goals</w:t>
      </w:r>
      <w:bookmarkEnd w:id="2"/>
    </w:p>
    <w:p w:rsidRPr="004F5E32" w:rsidR="007C22AE" w:rsidP="1EFA3553" w:rsidRDefault="00ED14E6" w14:paraId="0C8B9B70" w14:textId="77777777" w14:noSpellErr="1">
      <w:pPr>
        <w:pStyle w:val="Heading3"/>
        <w:spacing w:before="0" w:beforeAutospacing="off" w:line="360" w:lineRule="auto"/>
        <w:jc w:val="both"/>
        <w:rPr>
          <w:rFonts w:ascii="Arial" w:hAnsi="Arial" w:cs="Arial"/>
          <w:color w:val="000000" w:themeColor="text1"/>
          <w:sz w:val="22"/>
          <w:szCs w:val="22"/>
          <w:lang w:val="en-GB"/>
        </w:rPr>
      </w:pPr>
      <w:bookmarkStart w:name="_Toc181867618" w:id="3"/>
      <w:r w:rsidRPr="1EFA3553" w:rsidR="00ED14E6">
        <w:rPr>
          <w:rFonts w:ascii="Arial" w:hAnsi="Arial" w:cs="Arial"/>
          <w:color w:val="000000" w:themeColor="text1" w:themeTint="FF" w:themeShade="FF"/>
          <w:sz w:val="22"/>
          <w:szCs w:val="22"/>
          <w:lang w:val="en-GB"/>
        </w:rPr>
        <w:t>Structure of Hyatt Hotels</w:t>
      </w:r>
      <w:bookmarkEnd w:id="3"/>
    </w:p>
    <w:p w:rsidRPr="00DB2313" w:rsidR="007C22AE" w:rsidP="00B15ACE" w:rsidRDefault="00ED14E6" w14:paraId="62D6CB9C" w14:textId="328070D9">
      <w:pPr>
        <w:spacing w:line="360" w:lineRule="auto"/>
        <w:jc w:val="both"/>
        <w:rPr>
          <w:rFonts w:ascii="Arial" w:hAnsi="Arial" w:cs="Arial"/>
          <w:color w:val="000000" w:themeColor="text1"/>
          <w:sz w:val="24"/>
          <w:szCs w:val="24"/>
          <w:lang w:val="en-GB"/>
        </w:rPr>
      </w:pPr>
      <w:r w:rsidRPr="1EFA3553" w:rsidR="00ED14E6">
        <w:rPr>
          <w:rFonts w:ascii="Arial" w:hAnsi="Arial" w:cs="Arial"/>
          <w:color w:val="000000" w:themeColor="text1" w:themeTint="FF" w:themeShade="FF"/>
          <w:sz w:val="24"/>
          <w:szCs w:val="24"/>
          <w:lang w:val="en-GB"/>
        </w:rPr>
        <w:t xml:space="preserve">Hyatt's </w:t>
      </w:r>
      <w:r w:rsidRPr="1EFA3553" w:rsidR="0081407D">
        <w:rPr>
          <w:rFonts w:ascii="Arial" w:hAnsi="Arial" w:cs="Arial"/>
          <w:color w:val="000000" w:themeColor="text1" w:themeTint="FF" w:themeShade="FF"/>
          <w:sz w:val="24"/>
          <w:szCs w:val="24"/>
          <w:lang w:val="en-GB"/>
        </w:rPr>
        <w:t>organisational</w:t>
      </w:r>
      <w:r w:rsidRPr="1EFA3553" w:rsidR="00ED14E6">
        <w:rPr>
          <w:rFonts w:ascii="Arial" w:hAnsi="Arial" w:cs="Arial"/>
          <w:color w:val="000000" w:themeColor="text1" w:themeTint="FF" w:themeShade="FF"/>
          <w:sz w:val="24"/>
          <w:szCs w:val="24"/>
          <w:lang w:val="en-GB"/>
        </w:rPr>
        <w:t xml:space="preserve"> structure is a mix of central corporate and regional operations, which allows it to be consistent in its standards and </w:t>
      </w:r>
      <w:r w:rsidRPr="1EFA3553" w:rsidR="0017050B">
        <w:rPr>
          <w:rFonts w:ascii="Arial" w:hAnsi="Arial" w:cs="Arial"/>
          <w:color w:val="000000" w:themeColor="text1" w:themeTint="FF" w:themeShade="FF"/>
          <w:sz w:val="24"/>
          <w:szCs w:val="24"/>
          <w:lang w:val="en-GB"/>
        </w:rPr>
        <w:t>responsiveness</w:t>
      </w:r>
      <w:r w:rsidRPr="1EFA3553" w:rsidR="00ED14E6">
        <w:rPr>
          <w:rFonts w:ascii="Arial" w:hAnsi="Arial" w:cs="Arial"/>
          <w:color w:val="000000" w:themeColor="text1" w:themeTint="FF" w:themeShade="FF"/>
          <w:sz w:val="24"/>
          <w:szCs w:val="24"/>
          <w:lang w:val="en-GB"/>
        </w:rPr>
        <w:t xml:space="preserve"> in local marketplaces. The corporate </w:t>
      </w:r>
      <w:r w:rsidRPr="1EFA3553" w:rsidR="0017050B">
        <w:rPr>
          <w:rFonts w:ascii="Arial" w:hAnsi="Arial" w:cs="Arial"/>
          <w:color w:val="000000" w:themeColor="text1" w:themeTint="FF" w:themeShade="FF"/>
          <w:sz w:val="24"/>
          <w:szCs w:val="24"/>
          <w:lang w:val="en-GB"/>
        </w:rPr>
        <w:t>decisions and strategic direction levels are</w:t>
      </w:r>
      <w:r w:rsidRPr="1EFA3553" w:rsidR="00ED14E6">
        <w:rPr>
          <w:rFonts w:ascii="Arial" w:hAnsi="Arial" w:cs="Arial"/>
          <w:color w:val="000000" w:themeColor="text1" w:themeTint="FF" w:themeShade="FF"/>
          <w:sz w:val="24"/>
          <w:szCs w:val="24"/>
          <w:lang w:val="en-GB"/>
        </w:rPr>
        <w:t xml:space="preserve"> highly </w:t>
      </w:r>
      <w:r w:rsidRPr="1EFA3553" w:rsidR="0081407D">
        <w:rPr>
          <w:rFonts w:ascii="Arial" w:hAnsi="Arial" w:cs="Arial"/>
          <w:color w:val="000000" w:themeColor="text1" w:themeTint="FF" w:themeShade="FF"/>
          <w:sz w:val="24"/>
          <w:szCs w:val="24"/>
          <w:lang w:val="en-GB"/>
        </w:rPr>
        <w:t>centralised</w:t>
      </w:r>
      <w:r w:rsidRPr="1EFA3553" w:rsidR="00ED14E6">
        <w:rPr>
          <w:rFonts w:ascii="Arial" w:hAnsi="Arial" w:cs="Arial"/>
          <w:color w:val="000000" w:themeColor="text1" w:themeTint="FF" w:themeShade="FF"/>
          <w:sz w:val="24"/>
          <w:szCs w:val="24"/>
          <w:lang w:val="en-GB"/>
        </w:rPr>
        <w:t xml:space="preserve">, enabling Hyatt to keep a consistent brand identity and align all properties to the overall corporate goals. However, the operating framework is </w:t>
      </w:r>
      <w:r w:rsidRPr="1EFA3553" w:rsidR="0081407D">
        <w:rPr>
          <w:rFonts w:ascii="Arial" w:hAnsi="Arial" w:cs="Arial"/>
          <w:color w:val="000000" w:themeColor="text1" w:themeTint="FF" w:themeShade="FF"/>
          <w:sz w:val="24"/>
          <w:szCs w:val="24"/>
          <w:lang w:val="en-GB"/>
        </w:rPr>
        <w:t>decentralised</w:t>
      </w:r>
      <w:r w:rsidRPr="1EFA3553" w:rsidR="00ED14E6">
        <w:rPr>
          <w:rFonts w:ascii="Arial" w:hAnsi="Arial" w:cs="Arial"/>
          <w:color w:val="000000" w:themeColor="text1" w:themeTint="FF" w:themeShade="FF"/>
          <w:sz w:val="24"/>
          <w:szCs w:val="24"/>
          <w:lang w:val="en-GB"/>
        </w:rPr>
        <w:t xml:space="preserve">, with much autonomy given to regional and property-level management. This flexibility lets local teams adapt facilities, services, and marketing strategies to satisfy guests' preferences in their region and </w:t>
      </w:r>
      <w:r w:rsidRPr="1EFA3553" w:rsidR="00ED14E6">
        <w:rPr>
          <w:rFonts w:ascii="Arial" w:hAnsi="Arial" w:cs="Arial"/>
          <w:color w:val="000000" w:themeColor="text1" w:themeTint="FF" w:themeShade="FF"/>
          <w:sz w:val="24"/>
          <w:szCs w:val="24"/>
          <w:lang w:val="en-GB"/>
        </w:rPr>
        <w:t>maintain</w:t>
      </w:r>
      <w:r w:rsidRPr="1EFA3553" w:rsidR="00ED14E6">
        <w:rPr>
          <w:rFonts w:ascii="Arial" w:hAnsi="Arial" w:cs="Arial"/>
          <w:color w:val="000000" w:themeColor="text1" w:themeTint="FF" w:themeShade="FF"/>
          <w:sz w:val="24"/>
          <w:szCs w:val="24"/>
          <w:lang w:val="en-GB"/>
        </w:rPr>
        <w:t xml:space="preserve"> brand consistency (</w:t>
      </w:r>
      <w:bookmarkStart w:name="_Int_qNGc95Eg" w:id="1520197932"/>
      <w:r w:rsidRPr="1EFA3553" w:rsidR="00ED14E6">
        <w:rPr>
          <w:rFonts w:ascii="Arial" w:hAnsi="Arial" w:cs="Arial"/>
          <w:color w:val="000000" w:themeColor="text1" w:themeTint="FF" w:themeShade="FF"/>
          <w:sz w:val="24"/>
          <w:szCs w:val="24"/>
          <w:lang w:val="en-GB"/>
        </w:rPr>
        <w:t>Yampolska</w:t>
      </w:r>
      <w:bookmarkEnd w:id="1520197932"/>
      <w:r w:rsidRPr="1EFA3553" w:rsidR="00ED14E6">
        <w:rPr>
          <w:rFonts w:ascii="Arial" w:hAnsi="Arial" w:cs="Arial"/>
          <w:color w:val="000000" w:themeColor="text1" w:themeTint="FF" w:themeShade="FF"/>
          <w:sz w:val="24"/>
          <w:szCs w:val="24"/>
          <w:lang w:val="en-GB"/>
        </w:rPr>
        <w:t>, 2023).</w:t>
      </w:r>
    </w:p>
    <w:p w:rsidRPr="00DB2313" w:rsidR="007C22AE" w:rsidP="00B15ACE" w:rsidRDefault="0081407D" w14:paraId="654E1B27" w14:textId="3F683003">
      <w:pPr>
        <w:spacing w:line="360" w:lineRule="auto"/>
        <w:jc w:val="both"/>
        <w:rPr>
          <w:rFonts w:ascii="Arial" w:hAnsi="Arial" w:cs="Arial"/>
          <w:color w:val="000000" w:themeColor="text1"/>
          <w:sz w:val="24"/>
          <w:szCs w:val="24"/>
          <w:lang w:val="en-GB"/>
        </w:rPr>
      </w:pPr>
      <w:r w:rsidRPr="00DB2313">
        <w:rPr>
          <w:rFonts w:ascii="Arial" w:hAnsi="Arial" w:cs="Arial"/>
          <w:color w:val="000000" w:themeColor="text1"/>
          <w:sz w:val="24"/>
          <w:szCs w:val="24"/>
          <w:lang w:val="en-GB"/>
        </w:rPr>
        <w:t>Centralisation</w:t>
      </w:r>
      <w:r w:rsidRPr="00DB2313" w:rsidR="0017050B">
        <w:rPr>
          <w:rFonts w:ascii="Arial" w:hAnsi="Arial" w:cs="Arial"/>
          <w:color w:val="000000" w:themeColor="text1"/>
          <w:sz w:val="24"/>
          <w:szCs w:val="24"/>
          <w:lang w:val="en-GB"/>
        </w:rPr>
        <w:t xml:space="preserve"> and </w:t>
      </w:r>
      <w:r w:rsidRPr="00DB2313">
        <w:rPr>
          <w:rFonts w:ascii="Arial" w:hAnsi="Arial" w:cs="Arial"/>
          <w:color w:val="000000" w:themeColor="text1"/>
          <w:sz w:val="24"/>
          <w:szCs w:val="24"/>
          <w:lang w:val="en-GB"/>
        </w:rPr>
        <w:t>Decentralisation</w:t>
      </w:r>
      <w:r w:rsidRPr="00DB2313" w:rsidR="0017050B">
        <w:rPr>
          <w:rFonts w:ascii="Arial" w:hAnsi="Arial" w:cs="Arial"/>
          <w:color w:val="000000" w:themeColor="text1"/>
          <w:sz w:val="24"/>
          <w:szCs w:val="24"/>
          <w:lang w:val="en-GB"/>
        </w:rPr>
        <w:t xml:space="preserve"> Theory</w:t>
      </w:r>
      <w:r w:rsidRPr="00DB2313" w:rsidR="00ED14E6">
        <w:rPr>
          <w:rFonts w:ascii="Arial" w:hAnsi="Arial" w:cs="Arial"/>
          <w:color w:val="000000" w:themeColor="text1"/>
          <w:sz w:val="24"/>
          <w:szCs w:val="24"/>
          <w:lang w:val="en-GB"/>
        </w:rPr>
        <w:t xml:space="preserve"> illustrates this mix that sees central tasks like marketing and planning for strategic purposes coexist alongside </w:t>
      </w:r>
      <w:r w:rsidRPr="00DB2313">
        <w:rPr>
          <w:rFonts w:ascii="Arial" w:hAnsi="Arial" w:cs="Arial"/>
          <w:color w:val="000000" w:themeColor="text1"/>
          <w:sz w:val="24"/>
          <w:szCs w:val="24"/>
          <w:lang w:val="en-GB"/>
        </w:rPr>
        <w:t>localised</w:t>
      </w:r>
      <w:r w:rsidRPr="00DB2313" w:rsidR="00ED14E6">
        <w:rPr>
          <w:rFonts w:ascii="Arial" w:hAnsi="Arial" w:cs="Arial"/>
          <w:color w:val="000000" w:themeColor="text1"/>
          <w:sz w:val="24"/>
          <w:szCs w:val="24"/>
          <w:lang w:val="en-GB"/>
        </w:rPr>
        <w:t xml:space="preserve"> decisions. For example, Hyatt's Asia-Pacific division has a lot of autonomy in adjusting to the cultural differences in the guest experience and design aspects, specifically in countries such as Japan and China, where hospitality standards differ significantly from Western norms (Level, n.d.). This </w:t>
      </w:r>
      <w:r w:rsidRPr="00DB2313">
        <w:rPr>
          <w:rFonts w:ascii="Arial" w:hAnsi="Arial" w:cs="Arial"/>
          <w:color w:val="000000" w:themeColor="text1"/>
          <w:sz w:val="24"/>
          <w:szCs w:val="24"/>
          <w:lang w:val="en-GB"/>
        </w:rPr>
        <w:t>decentralised</w:t>
      </w:r>
      <w:r w:rsidRPr="00DB2313" w:rsidR="00ED14E6">
        <w:rPr>
          <w:rFonts w:ascii="Arial" w:hAnsi="Arial" w:cs="Arial"/>
          <w:color w:val="000000" w:themeColor="text1"/>
          <w:sz w:val="24"/>
          <w:szCs w:val="24"/>
          <w:lang w:val="en-GB"/>
        </w:rPr>
        <w:t xml:space="preserve"> model fosters creativity and agility, which is crucial for Hyatt's competitive advantag</w:t>
      </w:r>
      <w:r w:rsidRPr="00DB2313" w:rsidR="0017050B">
        <w:rPr>
          <w:rFonts w:ascii="Arial" w:hAnsi="Arial" w:cs="Arial"/>
          <w:color w:val="000000" w:themeColor="text1"/>
          <w:sz w:val="24"/>
          <w:szCs w:val="24"/>
          <w:lang w:val="en-GB"/>
        </w:rPr>
        <w:t>es in different global markets.</w:t>
      </w:r>
    </w:p>
    <w:p w:rsidRPr="0026359A" w:rsidR="007C22AE" w:rsidP="1EFA3553" w:rsidRDefault="00ED14E6" w14:paraId="00748E33" w14:textId="77777777" w14:noSpellErr="1">
      <w:pPr>
        <w:pStyle w:val="Heading3"/>
        <w:spacing w:line="360" w:lineRule="auto"/>
        <w:jc w:val="both"/>
        <w:rPr>
          <w:rFonts w:ascii="Arial" w:hAnsi="Arial" w:cs="Arial"/>
          <w:color w:val="000000" w:themeColor="text1"/>
          <w:sz w:val="22"/>
          <w:szCs w:val="22"/>
          <w:lang w:val="en-GB"/>
        </w:rPr>
      </w:pPr>
      <w:bookmarkStart w:name="_Toc181867619" w:id="4"/>
      <w:r w:rsidRPr="1EFA3553" w:rsidR="00ED14E6">
        <w:rPr>
          <w:rFonts w:ascii="Arial" w:hAnsi="Arial" w:cs="Arial"/>
          <w:color w:val="000000" w:themeColor="text1" w:themeTint="FF" w:themeShade="FF"/>
          <w:sz w:val="22"/>
          <w:szCs w:val="22"/>
          <w:lang w:val="en-GB"/>
        </w:rPr>
        <w:t>Corporate Culture (Handy's Model)</w:t>
      </w:r>
      <w:bookmarkEnd w:id="4"/>
    </w:p>
    <w:p w:rsidRPr="00DB2313" w:rsidR="007C22AE" w:rsidP="00B15ACE" w:rsidRDefault="00ED14E6" w14:paraId="127FE4A4" w14:textId="29436815">
      <w:pPr>
        <w:spacing w:line="360" w:lineRule="auto"/>
        <w:jc w:val="both"/>
        <w:rPr>
          <w:rFonts w:ascii="Arial" w:hAnsi="Arial" w:cs="Arial"/>
          <w:color w:val="000000" w:themeColor="text1"/>
          <w:sz w:val="24"/>
          <w:szCs w:val="24"/>
          <w:lang w:val="en-GB"/>
        </w:rPr>
      </w:pPr>
      <w:r w:rsidRPr="1EFA3553" w:rsidR="00ED14E6">
        <w:rPr>
          <w:rFonts w:ascii="Arial" w:hAnsi="Arial" w:cs="Arial"/>
          <w:color w:val="000000" w:themeColor="text1" w:themeTint="FF" w:themeShade="FF"/>
          <w:sz w:val="24"/>
          <w:szCs w:val="24"/>
          <w:lang w:val="en-GB"/>
        </w:rPr>
        <w:t xml:space="preserve">Hyatt's corporate culture is exemplified by its Task Culture, which </w:t>
      </w:r>
      <w:r w:rsidRPr="1EFA3553" w:rsidR="0081407D">
        <w:rPr>
          <w:rFonts w:ascii="Arial" w:hAnsi="Arial" w:cs="Arial"/>
          <w:color w:val="000000" w:themeColor="text1" w:themeTint="FF" w:themeShade="FF"/>
          <w:sz w:val="24"/>
          <w:szCs w:val="24"/>
          <w:lang w:val="en-GB"/>
        </w:rPr>
        <w:t>emphasises</w:t>
      </w:r>
      <w:r w:rsidRPr="1EFA3553" w:rsidR="00ED14E6">
        <w:rPr>
          <w:rFonts w:ascii="Arial" w:hAnsi="Arial" w:cs="Arial"/>
          <w:color w:val="000000" w:themeColor="text1" w:themeTint="FF" w:themeShade="FF"/>
          <w:sz w:val="24"/>
          <w:szCs w:val="24"/>
          <w:lang w:val="en-GB"/>
        </w:rPr>
        <w:t xml:space="preserve"> the importance of teamwork, flexibility, and problem-solving across its properties. Task culture is an excellent fit for an industry such as hospitality, where service delivery depends </w:t>
      </w:r>
      <w:r w:rsidRPr="1EFA3553" w:rsidR="0017050B">
        <w:rPr>
          <w:rFonts w:ascii="Arial" w:hAnsi="Arial" w:cs="Arial"/>
          <w:color w:val="000000" w:themeColor="text1" w:themeTint="FF" w:themeShade="FF"/>
          <w:sz w:val="24"/>
          <w:szCs w:val="24"/>
          <w:lang w:val="en-GB"/>
        </w:rPr>
        <w:t>on cohesive, efficient teams</w:t>
      </w:r>
      <w:r w:rsidRPr="1EFA3553" w:rsidR="00ED14E6">
        <w:rPr>
          <w:rFonts w:ascii="Arial" w:hAnsi="Arial" w:cs="Arial"/>
          <w:color w:val="000000" w:themeColor="text1" w:themeTint="FF" w:themeShade="FF"/>
          <w:sz w:val="24"/>
          <w:szCs w:val="24"/>
          <w:lang w:val="en-GB"/>
        </w:rPr>
        <w:t xml:space="preserve"> focused on satisfying guests' needs and solving issues quickly. At Hyatt, cross-functional collaboration is encouraged, and employees are encouraged to lead, which </w:t>
      </w:r>
      <w:r w:rsidRPr="1EFA3553" w:rsidR="79A262B4">
        <w:rPr>
          <w:rFonts w:ascii="Arial" w:hAnsi="Arial" w:cs="Arial"/>
          <w:color w:val="000000" w:themeColor="text1" w:themeTint="FF" w:themeShade="FF"/>
          <w:sz w:val="24"/>
          <w:szCs w:val="24"/>
          <w:lang w:val="en-GB"/>
        </w:rPr>
        <w:t>encourages</w:t>
      </w:r>
      <w:r w:rsidRPr="1EFA3553" w:rsidR="00ED14E6">
        <w:rPr>
          <w:rFonts w:ascii="Arial" w:hAnsi="Arial" w:cs="Arial"/>
          <w:color w:val="000000" w:themeColor="text1" w:themeTint="FF" w:themeShade="FF"/>
          <w:sz w:val="24"/>
          <w:szCs w:val="24"/>
          <w:lang w:val="en-GB"/>
        </w:rPr>
        <w:t xml:space="preserve"> a flexible environment </w:t>
      </w:r>
      <w:r w:rsidRPr="1EFA3553" w:rsidR="0017050B">
        <w:rPr>
          <w:rFonts w:ascii="Arial" w:hAnsi="Arial" w:cs="Arial"/>
          <w:color w:val="000000" w:themeColor="text1" w:themeTint="FF" w:themeShade="FF"/>
          <w:sz w:val="24"/>
          <w:szCs w:val="24"/>
          <w:lang w:val="en-GB"/>
        </w:rPr>
        <w:t>with high-quality standards</w:t>
      </w:r>
      <w:r w:rsidRPr="1EFA3553" w:rsidR="00ED14E6">
        <w:rPr>
          <w:rFonts w:ascii="Arial" w:hAnsi="Arial" w:cs="Arial"/>
          <w:color w:val="000000" w:themeColor="text1" w:themeTint="FF" w:themeShade="FF"/>
          <w:sz w:val="24"/>
          <w:szCs w:val="24"/>
          <w:lang w:val="en-GB"/>
        </w:rPr>
        <w:t xml:space="preserve"> (</w:t>
      </w:r>
      <w:r w:rsidRPr="1EFA3553" w:rsidR="00ED14E6">
        <w:rPr>
          <w:rFonts w:ascii="Arial" w:hAnsi="Arial" w:cs="Arial"/>
          <w:color w:val="000000" w:themeColor="text1" w:themeTint="FF" w:themeShade="FF"/>
          <w:sz w:val="24"/>
          <w:szCs w:val="24"/>
          <w:lang w:val="en-GB"/>
        </w:rPr>
        <w:t>Graziano</w:t>
      </w:r>
      <w:r w:rsidRPr="1EFA3553" w:rsidR="00ED14E6">
        <w:rPr>
          <w:rFonts w:ascii="Arial" w:hAnsi="Arial" w:cs="Arial"/>
          <w:color w:val="000000" w:themeColor="text1" w:themeTint="FF" w:themeShade="FF"/>
          <w:sz w:val="24"/>
          <w:szCs w:val="24"/>
          <w:lang w:val="en-GB"/>
        </w:rPr>
        <w:t>, 2021)</w:t>
      </w:r>
      <w:r w:rsidRPr="1EFA3553" w:rsidR="0017050B">
        <w:rPr>
          <w:rFonts w:ascii="Arial" w:hAnsi="Arial" w:cs="Arial"/>
          <w:color w:val="000000" w:themeColor="text1" w:themeTint="FF" w:themeShade="FF"/>
          <w:sz w:val="24"/>
          <w:szCs w:val="24"/>
          <w:lang w:val="en-GB"/>
        </w:rPr>
        <w:t>.</w:t>
      </w:r>
    </w:p>
    <w:p w:rsidRPr="00DB2313" w:rsidR="007C22AE" w:rsidP="00B15ACE" w:rsidRDefault="00ED14E6" w14:paraId="4F731E34" w14:textId="4366FB3F">
      <w:pPr>
        <w:spacing w:line="360" w:lineRule="auto"/>
        <w:jc w:val="both"/>
        <w:rPr>
          <w:rFonts w:ascii="Arial" w:hAnsi="Arial" w:cs="Arial"/>
          <w:color w:val="000000" w:themeColor="text1"/>
          <w:sz w:val="24"/>
          <w:szCs w:val="24"/>
          <w:lang w:val="en-GB"/>
        </w:rPr>
      </w:pPr>
      <w:r w:rsidRPr="1EFA3553" w:rsidR="00ED14E6">
        <w:rPr>
          <w:rFonts w:ascii="Arial" w:hAnsi="Arial" w:cs="Arial"/>
          <w:color w:val="000000" w:themeColor="text1" w:themeTint="FF" w:themeShade="FF"/>
          <w:sz w:val="24"/>
          <w:szCs w:val="24"/>
          <w:lang w:val="en-GB"/>
        </w:rPr>
        <w:t xml:space="preserve">Handy's Person Culture influences Hyatt's philosophy, particularly its commitment to employee health and professional growth. Hyatt's World </w:t>
      </w:r>
      <w:r w:rsidRPr="1EFA3553" w:rsidR="18DB2E04">
        <w:rPr>
          <w:rFonts w:ascii="Arial" w:hAnsi="Arial" w:cs="Arial"/>
          <w:color w:val="000000" w:themeColor="text1" w:themeTint="FF" w:themeShade="FF"/>
          <w:sz w:val="24"/>
          <w:szCs w:val="24"/>
          <w:lang w:val="en-GB"/>
        </w:rPr>
        <w:t>of</w:t>
      </w:r>
      <w:r w:rsidRPr="1EFA3553" w:rsidR="00ED14E6">
        <w:rPr>
          <w:rFonts w:ascii="Arial" w:hAnsi="Arial" w:cs="Arial"/>
          <w:color w:val="000000" w:themeColor="text1" w:themeTint="FF" w:themeShade="FF"/>
          <w:sz w:val="24"/>
          <w:szCs w:val="24"/>
          <w:lang w:val="en-GB"/>
        </w:rPr>
        <w:t xml:space="preserve"> Care initiative reflects the company's culture by focusing on guest satisfaction, employee well-being, and social responsibility. The initiative is a step towards the sustainability of practices and encourages inclusion by creating an atmosphere that makes workers feel appreciated and </w:t>
      </w:r>
      <w:r w:rsidRPr="1EFA3553" w:rsidR="0081407D">
        <w:rPr>
          <w:rFonts w:ascii="Arial" w:hAnsi="Arial" w:cs="Arial"/>
          <w:color w:val="000000" w:themeColor="text1" w:themeTint="FF" w:themeShade="FF"/>
          <w:sz w:val="24"/>
          <w:szCs w:val="24"/>
          <w:lang w:val="en-GB"/>
        </w:rPr>
        <w:t>energised</w:t>
      </w:r>
      <w:r w:rsidRPr="1EFA3553" w:rsidR="00ED14E6">
        <w:rPr>
          <w:rFonts w:ascii="Arial" w:hAnsi="Arial" w:cs="Arial"/>
          <w:color w:val="000000" w:themeColor="text1" w:themeTint="FF" w:themeShade="FF"/>
          <w:sz w:val="24"/>
          <w:szCs w:val="24"/>
          <w:lang w:val="en-GB"/>
        </w:rPr>
        <w:t xml:space="preserve">. For instance, Hyatt offers </w:t>
      </w:r>
      <w:r w:rsidRPr="1EFA3553" w:rsidR="0081407D">
        <w:rPr>
          <w:rFonts w:ascii="Arial" w:hAnsi="Arial" w:cs="Arial"/>
          <w:color w:val="000000" w:themeColor="text1" w:themeTint="FF" w:themeShade="FF"/>
          <w:sz w:val="24"/>
          <w:szCs w:val="24"/>
          <w:lang w:val="en-GB"/>
        </w:rPr>
        <w:t>specialised</w:t>
      </w:r>
      <w:r w:rsidRPr="1EFA3553" w:rsidR="00ED14E6">
        <w:rPr>
          <w:rFonts w:ascii="Arial" w:hAnsi="Arial" w:cs="Arial"/>
          <w:color w:val="000000" w:themeColor="text1" w:themeTint="FF" w:themeShade="FF"/>
          <w:sz w:val="24"/>
          <w:szCs w:val="24"/>
          <w:lang w:val="en-GB"/>
        </w:rPr>
        <w:t xml:space="preserve"> training, health benefits, and career advancement opportunities that increase employee satisfaction and reduce turnover (Davies &amp; </w:t>
      </w:r>
      <w:r w:rsidRPr="1EFA3553" w:rsidR="00ED14E6">
        <w:rPr>
          <w:rFonts w:ascii="Arial" w:hAnsi="Arial" w:cs="Arial"/>
          <w:color w:val="000000" w:themeColor="text1" w:themeTint="FF" w:themeShade="FF"/>
          <w:sz w:val="24"/>
          <w:szCs w:val="24"/>
          <w:lang w:val="en-GB"/>
        </w:rPr>
        <w:t>Egas</w:t>
      </w:r>
      <w:r w:rsidRPr="1EFA3553" w:rsidR="00ED14E6">
        <w:rPr>
          <w:rFonts w:ascii="Arial" w:hAnsi="Arial" w:cs="Arial"/>
          <w:color w:val="000000" w:themeColor="text1" w:themeTint="FF" w:themeShade="FF"/>
          <w:sz w:val="24"/>
          <w:szCs w:val="24"/>
          <w:lang w:val="en-GB"/>
        </w:rPr>
        <w:t>, 2022). These are the primary elements of quality service.</w:t>
      </w:r>
    </w:p>
    <w:p w:rsidRPr="0026359A" w:rsidR="007C22AE" w:rsidP="1EFA3553" w:rsidRDefault="0026359A" w14:paraId="0E5A7FD5" w14:textId="66D59E9D" w14:noSpellErr="1">
      <w:pPr>
        <w:pStyle w:val="Heading3"/>
        <w:spacing w:line="360" w:lineRule="auto"/>
        <w:jc w:val="both"/>
        <w:rPr>
          <w:rFonts w:ascii="Arial" w:hAnsi="Arial" w:cs="Arial"/>
          <w:color w:val="000000" w:themeColor="text1"/>
          <w:sz w:val="22"/>
          <w:szCs w:val="22"/>
          <w:lang w:val="en-GB"/>
        </w:rPr>
      </w:pPr>
      <w:bookmarkStart w:name="_Toc181867620" w:id="5"/>
      <w:r w:rsidRPr="1EFA3553" w:rsidR="0026359A">
        <w:rPr>
          <w:rFonts w:ascii="Arial" w:hAnsi="Arial" w:cs="Arial"/>
          <w:color w:val="000000" w:themeColor="text1" w:themeTint="FF" w:themeShade="FF"/>
          <w:sz w:val="22"/>
          <w:szCs w:val="22"/>
          <w:lang w:val="en-GB"/>
        </w:rPr>
        <w:t>Organisational</w:t>
      </w:r>
      <w:r w:rsidRPr="1EFA3553" w:rsidR="00ED14E6">
        <w:rPr>
          <w:rFonts w:ascii="Arial" w:hAnsi="Arial" w:cs="Arial"/>
          <w:color w:val="000000" w:themeColor="text1" w:themeTint="FF" w:themeShade="FF"/>
          <w:sz w:val="22"/>
          <w:szCs w:val="22"/>
          <w:lang w:val="en-GB"/>
        </w:rPr>
        <w:t xml:space="preserve"> Goals</w:t>
      </w:r>
      <w:bookmarkEnd w:id="5"/>
    </w:p>
    <w:p w:rsidRPr="00DB2313" w:rsidR="007C22AE" w:rsidP="00B15ACE" w:rsidRDefault="00ED14E6" w14:paraId="40E6BC76" w14:textId="135C41B4">
      <w:pPr>
        <w:spacing w:line="360" w:lineRule="auto"/>
        <w:jc w:val="both"/>
        <w:rPr>
          <w:rFonts w:ascii="Arial" w:hAnsi="Arial" w:cs="Arial"/>
          <w:color w:val="000000" w:themeColor="text1"/>
          <w:sz w:val="24"/>
          <w:szCs w:val="24"/>
          <w:lang w:val="en-GB"/>
        </w:rPr>
      </w:pPr>
      <w:r w:rsidRPr="1EFA3553" w:rsidR="00ED14E6">
        <w:rPr>
          <w:rFonts w:ascii="Arial" w:hAnsi="Arial" w:cs="Arial"/>
          <w:color w:val="000000" w:themeColor="text1" w:themeTint="FF" w:themeShade="FF"/>
          <w:sz w:val="24"/>
          <w:szCs w:val="24"/>
          <w:lang w:val="en-GB"/>
        </w:rPr>
        <w:t>Hyatt's corporate goals are focused on expansion, digital transfor</w:t>
      </w:r>
      <w:r w:rsidRPr="1EFA3553" w:rsidR="003035D1">
        <w:rPr>
          <w:rFonts w:ascii="Arial" w:hAnsi="Arial" w:cs="Arial"/>
          <w:color w:val="000000" w:themeColor="text1" w:themeTint="FF" w:themeShade="FF"/>
          <w:sz w:val="24"/>
          <w:szCs w:val="24"/>
          <w:lang w:val="en-GB"/>
        </w:rPr>
        <w:t>mation, and sustainability. On the</w:t>
      </w:r>
      <w:r w:rsidRPr="1EFA3553" w:rsidR="00ED14E6">
        <w:rPr>
          <w:rFonts w:ascii="Arial" w:hAnsi="Arial" w:cs="Arial"/>
          <w:color w:val="000000" w:themeColor="text1" w:themeTint="FF" w:themeShade="FF"/>
          <w:sz w:val="24"/>
          <w:szCs w:val="24"/>
          <w:lang w:val="en-GB"/>
        </w:rPr>
        <w:t xml:space="preserve"> top level of the </w:t>
      </w:r>
      <w:r w:rsidRPr="1EFA3553" w:rsidR="0081407D">
        <w:rPr>
          <w:rFonts w:ascii="Arial" w:hAnsi="Arial" w:cs="Arial"/>
          <w:color w:val="000000" w:themeColor="text1" w:themeTint="FF" w:themeShade="FF"/>
          <w:sz w:val="24"/>
          <w:szCs w:val="24"/>
          <w:lang w:val="en-GB"/>
        </w:rPr>
        <w:t>organisation</w:t>
      </w:r>
      <w:r w:rsidRPr="1EFA3553" w:rsidR="00ED14E6">
        <w:rPr>
          <w:rFonts w:ascii="Arial" w:hAnsi="Arial" w:cs="Arial"/>
          <w:color w:val="000000" w:themeColor="text1" w:themeTint="FF" w:themeShade="FF"/>
          <w:sz w:val="24"/>
          <w:szCs w:val="24"/>
          <w:lang w:val="en-GB"/>
        </w:rPr>
        <w:t xml:space="preserve">, goals include expanding the brand's portfolio, increasing customer loyalty through Hyatt's World of Hyatt program, and leading the way in green hospitality practices. </w:t>
      </w:r>
      <w:r w:rsidRPr="1EFA3553" w:rsidR="007A7A37">
        <w:rPr>
          <w:rFonts w:ascii="Arial" w:hAnsi="Arial" w:cs="Arial"/>
          <w:color w:val="000000" w:themeColor="text1" w:themeTint="FF" w:themeShade="FF"/>
          <w:sz w:val="24"/>
          <w:szCs w:val="24"/>
          <w:lang w:val="en-GB"/>
        </w:rPr>
        <w:t>I</w:t>
      </w:r>
      <w:r w:rsidRPr="1EFA3553" w:rsidR="00ED14E6">
        <w:rPr>
          <w:rFonts w:ascii="Arial" w:hAnsi="Arial" w:cs="Arial"/>
          <w:color w:val="000000" w:themeColor="text1" w:themeTint="FF" w:themeShade="FF"/>
          <w:sz w:val="24"/>
          <w:szCs w:val="24"/>
          <w:lang w:val="en-GB"/>
        </w:rPr>
        <w:t xml:space="preserve">ndividual hotels are also focused on the efficiency of operations and </w:t>
      </w:r>
      <w:bookmarkStart w:name="_Int_FCQ7PPBH" w:id="397934902"/>
      <w:r w:rsidRPr="1EFA3553" w:rsidR="00ED14E6">
        <w:rPr>
          <w:rFonts w:ascii="Arial" w:hAnsi="Arial" w:cs="Arial"/>
          <w:color w:val="000000" w:themeColor="text1" w:themeTint="FF" w:themeShade="FF"/>
          <w:sz w:val="24"/>
          <w:szCs w:val="24"/>
          <w:lang w:val="en-GB"/>
        </w:rPr>
        <w:t>high levels</w:t>
      </w:r>
      <w:bookmarkEnd w:id="397934902"/>
      <w:r w:rsidRPr="1EFA3553" w:rsidR="00ED14E6">
        <w:rPr>
          <w:rFonts w:ascii="Arial" w:hAnsi="Arial" w:cs="Arial"/>
          <w:color w:val="000000" w:themeColor="text1" w:themeTint="FF" w:themeShade="FF"/>
          <w:sz w:val="24"/>
          <w:szCs w:val="24"/>
          <w:lang w:val="en-GB"/>
        </w:rPr>
        <w:t xml:space="preserve"> of satisfaction with customers, which is in line with Hyatt's goal of providing quality, </w:t>
      </w:r>
      <w:r w:rsidRPr="1EFA3553" w:rsidR="0081407D">
        <w:rPr>
          <w:rFonts w:ascii="Arial" w:hAnsi="Arial" w:cs="Arial"/>
          <w:color w:val="000000" w:themeColor="text1" w:themeTint="FF" w:themeShade="FF"/>
          <w:sz w:val="24"/>
          <w:szCs w:val="24"/>
          <w:lang w:val="en-GB"/>
        </w:rPr>
        <w:t>personalised</w:t>
      </w:r>
      <w:r w:rsidRPr="1EFA3553" w:rsidR="003035D1">
        <w:rPr>
          <w:rFonts w:ascii="Arial" w:hAnsi="Arial" w:cs="Arial"/>
          <w:color w:val="000000" w:themeColor="text1" w:themeTint="FF" w:themeShade="FF"/>
          <w:sz w:val="24"/>
          <w:szCs w:val="24"/>
          <w:lang w:val="en-GB"/>
        </w:rPr>
        <w:t xml:space="preserve"> services</w:t>
      </w:r>
      <w:r w:rsidRPr="1EFA3553" w:rsidR="00ED14E6">
        <w:rPr>
          <w:rFonts w:ascii="Arial" w:hAnsi="Arial" w:cs="Arial"/>
          <w:color w:val="000000" w:themeColor="text1" w:themeTint="FF" w:themeShade="FF"/>
          <w:sz w:val="24"/>
          <w:szCs w:val="24"/>
          <w:lang w:val="en-GB"/>
        </w:rPr>
        <w:t xml:space="preserve"> (</w:t>
      </w:r>
      <w:bookmarkStart w:name="_Int_aAXjTLwt" w:id="330798938"/>
      <w:r w:rsidRPr="1EFA3553" w:rsidR="00ED14E6">
        <w:rPr>
          <w:rFonts w:ascii="Arial" w:hAnsi="Arial" w:cs="Arial"/>
          <w:color w:val="000000" w:themeColor="text1" w:themeTint="FF" w:themeShade="FF"/>
          <w:sz w:val="24"/>
          <w:szCs w:val="24"/>
          <w:lang w:val="en-GB"/>
        </w:rPr>
        <w:t>Duffhues</w:t>
      </w:r>
      <w:bookmarkEnd w:id="330798938"/>
      <w:r w:rsidRPr="1EFA3553" w:rsidR="00ED14E6">
        <w:rPr>
          <w:rFonts w:ascii="Arial" w:hAnsi="Arial" w:cs="Arial"/>
          <w:color w:val="000000" w:themeColor="text1" w:themeTint="FF" w:themeShade="FF"/>
          <w:sz w:val="24"/>
          <w:szCs w:val="24"/>
          <w:lang w:val="en-GB"/>
        </w:rPr>
        <w:t xml:space="preserve"> &amp; Ensign, 2024)</w:t>
      </w:r>
      <w:r w:rsidRPr="1EFA3553" w:rsidR="003035D1">
        <w:rPr>
          <w:rFonts w:ascii="Arial" w:hAnsi="Arial" w:cs="Arial"/>
          <w:color w:val="000000" w:themeColor="text1" w:themeTint="FF" w:themeShade="FF"/>
          <w:sz w:val="24"/>
          <w:szCs w:val="24"/>
          <w:lang w:val="en-GB"/>
        </w:rPr>
        <w:t>.</w:t>
      </w:r>
    </w:p>
    <w:p w:rsidRPr="00DB2313" w:rsidR="007C22AE" w:rsidP="00B15ACE" w:rsidRDefault="00ED14E6" w14:paraId="6ED8C98A" w14:textId="1A5A652C">
      <w:pPr>
        <w:spacing w:line="360" w:lineRule="auto"/>
        <w:jc w:val="both"/>
        <w:rPr>
          <w:rFonts w:ascii="Arial" w:hAnsi="Arial" w:cs="Arial"/>
          <w:color w:val="000000" w:themeColor="text1"/>
          <w:sz w:val="24"/>
          <w:szCs w:val="24"/>
          <w:lang w:val="en-GB"/>
        </w:rPr>
      </w:pPr>
      <w:r w:rsidRPr="1EFA3553" w:rsidR="00ED14E6">
        <w:rPr>
          <w:rFonts w:ascii="Arial" w:hAnsi="Arial" w:cs="Arial"/>
          <w:color w:val="000000" w:themeColor="text1" w:themeTint="FF" w:themeShade="FF"/>
          <w:sz w:val="24"/>
          <w:szCs w:val="24"/>
          <w:lang w:val="en-GB"/>
        </w:rPr>
        <w:t>One instance of Hyatt's growth-oriented strateg</w:t>
      </w:r>
      <w:r w:rsidRPr="1EFA3553" w:rsidR="4D67E475">
        <w:rPr>
          <w:rFonts w:ascii="Arial" w:hAnsi="Arial" w:cs="Arial"/>
          <w:color w:val="000000" w:themeColor="text1" w:themeTint="FF" w:themeShade="FF"/>
          <w:sz w:val="24"/>
          <w:szCs w:val="24"/>
          <w:lang w:val="en-GB"/>
        </w:rPr>
        <w:t>y</w:t>
      </w:r>
      <w:r w:rsidRPr="1EFA3553" w:rsidR="00ED14E6">
        <w:rPr>
          <w:rFonts w:ascii="Arial" w:hAnsi="Arial" w:cs="Arial"/>
          <w:color w:val="000000" w:themeColor="text1" w:themeTint="FF" w:themeShade="FF"/>
          <w:sz w:val="24"/>
          <w:szCs w:val="24"/>
          <w:lang w:val="en-GB"/>
        </w:rPr>
        <w:t xml:space="preserve"> is the acquisition of Exhale</w:t>
      </w:r>
      <w:r w:rsidRPr="1EFA3553" w:rsidR="00106022">
        <w:rPr>
          <w:rFonts w:ascii="Arial" w:hAnsi="Arial" w:cs="Arial"/>
          <w:color w:val="000000" w:themeColor="text1" w:themeTint="FF" w:themeShade="FF"/>
          <w:sz w:val="24"/>
          <w:szCs w:val="24"/>
          <w:lang w:val="en-GB"/>
        </w:rPr>
        <w:t>, a wellness brand. Exhale</w:t>
      </w:r>
      <w:r w:rsidRPr="1EFA3553" w:rsidR="00ED14E6">
        <w:rPr>
          <w:rFonts w:ascii="Arial" w:hAnsi="Arial" w:cs="Arial"/>
          <w:color w:val="000000" w:themeColor="text1" w:themeTint="FF" w:themeShade="FF"/>
          <w:sz w:val="24"/>
          <w:szCs w:val="24"/>
          <w:lang w:val="en-GB"/>
        </w:rPr>
        <w:t xml:space="preserve"> demonstrates its strategic dedication to the growing health tourism sector. In the same way</w:t>
      </w:r>
      <w:r w:rsidRPr="1EFA3553" w:rsidR="00106022">
        <w:rPr>
          <w:rFonts w:ascii="Arial" w:hAnsi="Arial" w:cs="Arial"/>
          <w:color w:val="000000" w:themeColor="text1" w:themeTint="FF" w:themeShade="FF"/>
          <w:sz w:val="24"/>
          <w:szCs w:val="24"/>
          <w:lang w:val="en-GB"/>
        </w:rPr>
        <w:t>,</w:t>
      </w:r>
      <w:r w:rsidRPr="1EFA3553" w:rsidR="00ED14E6">
        <w:rPr>
          <w:rFonts w:ascii="Arial" w:hAnsi="Arial" w:cs="Arial"/>
          <w:color w:val="000000" w:themeColor="text1" w:themeTint="FF" w:themeShade="FF"/>
          <w:sz w:val="24"/>
          <w:szCs w:val="24"/>
          <w:lang w:val="en-GB"/>
        </w:rPr>
        <w:t xml:space="preserve"> growing the World of Hyatt loyalty program reflects Hyatt's commitment to cultivating long-term relationships with its customers. These initiatives are a testament to Hyatt's strategic goals of providing exceptional value to guests and unique experience</w:t>
      </w:r>
      <w:r w:rsidRPr="1EFA3553" w:rsidR="00106022">
        <w:rPr>
          <w:rFonts w:ascii="Arial" w:hAnsi="Arial" w:cs="Arial"/>
          <w:color w:val="000000" w:themeColor="text1" w:themeTint="FF" w:themeShade="FF"/>
          <w:sz w:val="24"/>
          <w:szCs w:val="24"/>
          <w:lang w:val="en-GB"/>
        </w:rPr>
        <w:t>s throughout its properties</w:t>
      </w:r>
      <w:r w:rsidRPr="1EFA3553" w:rsidR="00ED14E6">
        <w:rPr>
          <w:rFonts w:ascii="Arial" w:hAnsi="Arial" w:cs="Arial"/>
          <w:color w:val="000000" w:themeColor="text1" w:themeTint="FF" w:themeShade="FF"/>
          <w:sz w:val="24"/>
          <w:szCs w:val="24"/>
          <w:lang w:val="en-GB"/>
        </w:rPr>
        <w:t xml:space="preserve"> (El-Said et al., 2024)</w:t>
      </w:r>
      <w:r w:rsidRPr="1EFA3553" w:rsidR="00106022">
        <w:rPr>
          <w:rFonts w:ascii="Arial" w:hAnsi="Arial" w:cs="Arial"/>
          <w:color w:val="000000" w:themeColor="text1" w:themeTint="FF" w:themeShade="FF"/>
          <w:sz w:val="24"/>
          <w:szCs w:val="24"/>
          <w:lang w:val="en-GB"/>
        </w:rPr>
        <w:t>.</w:t>
      </w:r>
    </w:p>
    <w:p w:rsidRPr="0026359A" w:rsidR="007C22AE" w:rsidP="00B15ACE" w:rsidRDefault="00ED14E6" w14:paraId="0DB8A8B3" w14:textId="77777777" w14:noSpellErr="1">
      <w:pPr>
        <w:pStyle w:val="Heading2"/>
        <w:spacing w:line="360" w:lineRule="auto"/>
        <w:jc w:val="both"/>
        <w:rPr>
          <w:rFonts w:ascii="Arial" w:hAnsi="Arial" w:cs="Arial"/>
          <w:color w:val="000000" w:themeColor="text1"/>
          <w:sz w:val="28"/>
          <w:szCs w:val="28"/>
          <w:lang w:val="en-GB"/>
        </w:rPr>
      </w:pPr>
      <w:bookmarkStart w:name="_Toc181867621" w:id="6"/>
      <w:r w:rsidRPr="1EFA3553" w:rsidR="00ED14E6">
        <w:rPr>
          <w:rFonts w:ascii="Arial" w:hAnsi="Arial" w:cs="Arial"/>
          <w:color w:val="000000" w:themeColor="text1" w:themeTint="FF" w:themeShade="FF"/>
          <w:sz w:val="28"/>
          <w:szCs w:val="28"/>
          <w:lang w:val="en-GB"/>
        </w:rPr>
        <w:t>Change Initiatives</w:t>
      </w:r>
      <w:bookmarkEnd w:id="6"/>
    </w:p>
    <w:p w:rsidRPr="00DB2313" w:rsidR="007C22AE" w:rsidP="00B15ACE" w:rsidRDefault="00ED14E6" w14:paraId="002C8E5C" w14:textId="2120768B">
      <w:pPr>
        <w:spacing w:line="360" w:lineRule="auto"/>
        <w:jc w:val="both"/>
        <w:rPr>
          <w:rFonts w:ascii="Arial" w:hAnsi="Arial" w:cs="Arial"/>
          <w:color w:val="000000" w:themeColor="text1"/>
          <w:sz w:val="24"/>
          <w:szCs w:val="24"/>
          <w:lang w:val="en-GB"/>
        </w:rPr>
      </w:pPr>
      <w:r w:rsidRPr="1EFA3553" w:rsidR="00ED14E6">
        <w:rPr>
          <w:rFonts w:ascii="Arial" w:hAnsi="Arial" w:cs="Arial"/>
          <w:color w:val="000000" w:themeColor="text1" w:themeTint="FF" w:themeShade="FF"/>
          <w:sz w:val="24"/>
          <w:szCs w:val="24"/>
          <w:lang w:val="en-GB"/>
        </w:rPr>
        <w:t xml:space="preserve">Hyatt has recently implemented several changes to ensure it is relevant and adaptable to changing market dynamics. Digital transformation has been a top priority, and innovations such as mobile check-in, AI-driven </w:t>
      </w:r>
      <w:r w:rsidRPr="1EFA3553" w:rsidR="0081407D">
        <w:rPr>
          <w:rFonts w:ascii="Arial" w:hAnsi="Arial" w:cs="Arial"/>
          <w:color w:val="000000" w:themeColor="text1" w:themeTint="FF" w:themeShade="FF"/>
          <w:sz w:val="24"/>
          <w:szCs w:val="24"/>
          <w:lang w:val="en-GB"/>
        </w:rPr>
        <w:t>personalised</w:t>
      </w:r>
      <w:r w:rsidRPr="1EFA3553" w:rsidR="00ED14E6">
        <w:rPr>
          <w:rFonts w:ascii="Arial" w:hAnsi="Arial" w:cs="Arial"/>
          <w:color w:val="000000" w:themeColor="text1" w:themeTint="FF" w:themeShade="FF"/>
          <w:sz w:val="24"/>
          <w:szCs w:val="24"/>
          <w:lang w:val="en-GB"/>
        </w:rPr>
        <w:t xml:space="preserve"> and improved in-room technology aim to provide seamless, non-contact guest experiences (</w:t>
      </w:r>
      <w:r w:rsidRPr="1EFA3553" w:rsidR="00ED14E6">
        <w:rPr>
          <w:rFonts w:ascii="Arial" w:hAnsi="Arial" w:cs="Arial"/>
          <w:color w:val="000000" w:themeColor="text1" w:themeTint="FF" w:themeShade="FF"/>
          <w:sz w:val="24"/>
          <w:szCs w:val="24"/>
          <w:lang w:val="en-GB"/>
        </w:rPr>
        <w:t>Eschenbrenner</w:t>
      </w:r>
      <w:r w:rsidRPr="1EFA3553" w:rsidR="00ED14E6">
        <w:rPr>
          <w:rFonts w:ascii="Arial" w:hAnsi="Arial" w:cs="Arial"/>
          <w:color w:val="000000" w:themeColor="text1" w:themeTint="FF" w:themeShade="FF"/>
          <w:sz w:val="24"/>
          <w:szCs w:val="24"/>
          <w:lang w:val="en-GB"/>
        </w:rPr>
        <w:t xml:space="preserve"> et al., 2023). In addition, Hyatt has focused on sustainability and has pledged to cut the carbon footprint of its properties by 2030, adopting measures that include the use of renewable energy and plastic reduction, as well as the conservat</w:t>
      </w:r>
      <w:r w:rsidRPr="1EFA3553" w:rsidR="00106022">
        <w:rPr>
          <w:rFonts w:ascii="Arial" w:hAnsi="Arial" w:cs="Arial"/>
          <w:color w:val="000000" w:themeColor="text1" w:themeTint="FF" w:themeShade="FF"/>
          <w:sz w:val="24"/>
          <w:szCs w:val="24"/>
          <w:lang w:val="en-GB"/>
        </w:rPr>
        <w:t>ion of water across properties.</w:t>
      </w:r>
    </w:p>
    <w:p w:rsidRPr="00DB2313" w:rsidR="007C22AE" w:rsidP="00B15ACE" w:rsidRDefault="00ED14E6" w14:paraId="485DFCCB" w14:textId="5F59BECD">
      <w:pPr>
        <w:spacing w:line="360" w:lineRule="auto"/>
        <w:jc w:val="both"/>
        <w:rPr>
          <w:rFonts w:ascii="Arial" w:hAnsi="Arial" w:cs="Arial"/>
          <w:color w:val="000000" w:themeColor="text1"/>
          <w:sz w:val="24"/>
          <w:szCs w:val="24"/>
          <w:lang w:val="en-GB"/>
        </w:rPr>
      </w:pPr>
      <w:r w:rsidRPr="1EFA3553" w:rsidR="00ED14E6">
        <w:rPr>
          <w:rFonts w:ascii="Arial" w:hAnsi="Arial" w:cs="Arial"/>
          <w:color w:val="000000" w:themeColor="text1" w:themeTint="FF" w:themeShade="FF"/>
          <w:sz w:val="24"/>
          <w:szCs w:val="24"/>
          <w:lang w:val="en-GB"/>
        </w:rPr>
        <w:t xml:space="preserve"> Hyatt's investment in mobile technology has improved guest interactions by allowing guests to check in and out of rooms a</w:t>
      </w:r>
      <w:r w:rsidRPr="1EFA3553" w:rsidR="007C4B4A">
        <w:rPr>
          <w:rFonts w:ascii="Arial" w:hAnsi="Arial" w:cs="Arial"/>
          <w:color w:val="000000" w:themeColor="text1" w:themeTint="FF" w:themeShade="FF"/>
          <w:sz w:val="24"/>
          <w:szCs w:val="24"/>
          <w:lang w:val="en-GB"/>
        </w:rPr>
        <w:t>nd</w:t>
      </w:r>
      <w:r w:rsidRPr="1EFA3553" w:rsidR="00ED14E6">
        <w:rPr>
          <w:rFonts w:ascii="Arial" w:hAnsi="Arial" w:cs="Arial"/>
          <w:color w:val="000000" w:themeColor="text1" w:themeTint="FF" w:themeShade="FF"/>
          <w:sz w:val="24"/>
          <w:szCs w:val="24"/>
          <w:lang w:val="en-GB"/>
        </w:rPr>
        <w:t xml:space="preserve"> contact staff through mobile applications (Wang et al., 2024). This emphasis on convenience via digital technology was furt</w:t>
      </w:r>
      <w:r w:rsidRPr="1EFA3553" w:rsidR="00480791">
        <w:rPr>
          <w:rFonts w:ascii="Arial" w:hAnsi="Arial" w:cs="Arial"/>
          <w:color w:val="000000" w:themeColor="text1" w:themeTint="FF" w:themeShade="FF"/>
          <w:sz w:val="24"/>
          <w:szCs w:val="24"/>
          <w:lang w:val="en-GB"/>
        </w:rPr>
        <w:t>her accelerated by COVID-19</w:t>
      </w:r>
      <w:r w:rsidRPr="1EFA3553" w:rsidR="00ED14E6">
        <w:rPr>
          <w:rFonts w:ascii="Arial" w:hAnsi="Arial" w:cs="Arial"/>
          <w:color w:val="000000" w:themeColor="text1" w:themeTint="FF" w:themeShade="FF"/>
          <w:sz w:val="24"/>
          <w:szCs w:val="24"/>
          <w:lang w:val="en-GB"/>
        </w:rPr>
        <w:t xml:space="preserve">, which increased the need for contactless services. Hyatt has also joined forces with eco-friendly </w:t>
      </w:r>
      <w:r w:rsidRPr="1EFA3553" w:rsidR="00221DFA">
        <w:rPr>
          <w:rFonts w:ascii="Arial" w:hAnsi="Arial" w:cs="Arial"/>
          <w:color w:val="000000" w:themeColor="text1" w:themeTint="FF" w:themeShade="FF"/>
          <w:sz w:val="24"/>
          <w:szCs w:val="24"/>
          <w:lang w:val="en-GB"/>
        </w:rPr>
        <w:t>organisations</w:t>
      </w:r>
      <w:r w:rsidRPr="1EFA3553" w:rsidR="00ED14E6">
        <w:rPr>
          <w:rFonts w:ascii="Arial" w:hAnsi="Arial" w:cs="Arial"/>
          <w:color w:val="000000" w:themeColor="text1" w:themeTint="FF" w:themeShade="FF"/>
          <w:sz w:val="24"/>
          <w:szCs w:val="24"/>
          <w:lang w:val="en-GB"/>
        </w:rPr>
        <w:t xml:space="preserve"> to create sustainable initiatives, such a</w:t>
      </w:r>
      <w:r w:rsidRPr="1EFA3553" w:rsidR="32921B95">
        <w:rPr>
          <w:rFonts w:ascii="Arial" w:hAnsi="Arial" w:cs="Arial"/>
          <w:color w:val="000000" w:themeColor="text1" w:themeTint="FF" w:themeShade="FF"/>
          <w:sz w:val="24"/>
          <w:szCs w:val="24"/>
          <w:lang w:val="en-GB"/>
        </w:rPr>
        <w:t>s</w:t>
      </w:r>
      <w:r w:rsidRPr="1EFA3553" w:rsidR="00ED14E6">
        <w:rPr>
          <w:rFonts w:ascii="Arial" w:hAnsi="Arial" w:cs="Arial"/>
          <w:color w:val="000000" w:themeColor="text1" w:themeTint="FF" w:themeShade="FF"/>
          <w:sz w:val="24"/>
          <w:szCs w:val="24"/>
          <w:lang w:val="en-GB"/>
        </w:rPr>
        <w:t xml:space="preserve"> the Clean the World Foundation to recycle hygiene products, which contributes to both social and environmental goals (</w:t>
      </w:r>
      <w:bookmarkStart w:name="_Int_wYLJUmCB" w:id="1154981505"/>
      <w:r w:rsidRPr="1EFA3553" w:rsidR="00ED14E6">
        <w:rPr>
          <w:rFonts w:ascii="Arial" w:hAnsi="Arial" w:cs="Arial"/>
          <w:color w:val="000000" w:themeColor="text1" w:themeTint="FF" w:themeShade="FF"/>
          <w:sz w:val="24"/>
          <w:szCs w:val="24"/>
          <w:lang w:val="en-GB"/>
        </w:rPr>
        <w:t>YanZhang</w:t>
      </w:r>
      <w:bookmarkEnd w:id="1154981505"/>
      <w:r w:rsidRPr="1EFA3553" w:rsidR="00ED14E6">
        <w:rPr>
          <w:rFonts w:ascii="Arial" w:hAnsi="Arial" w:cs="Arial"/>
          <w:color w:val="000000" w:themeColor="text1" w:themeTint="FF" w:themeShade="FF"/>
          <w:sz w:val="24"/>
          <w:szCs w:val="24"/>
          <w:lang w:val="en-GB"/>
        </w:rPr>
        <w:t xml:space="preserve"> et al., n.d.).</w:t>
      </w:r>
    </w:p>
    <w:p w:rsidRPr="00A92D35" w:rsidR="007C22AE" w:rsidP="1EFA3553" w:rsidRDefault="00ED14E6" w14:paraId="58B7D961" w14:textId="77777777" w14:noSpellErr="1">
      <w:pPr>
        <w:pStyle w:val="Heading3"/>
        <w:spacing w:line="360" w:lineRule="auto"/>
        <w:jc w:val="both"/>
        <w:rPr>
          <w:rFonts w:ascii="Arial" w:hAnsi="Arial" w:cs="Arial"/>
          <w:color w:val="000000" w:themeColor="text1"/>
          <w:sz w:val="26"/>
          <w:szCs w:val="26"/>
          <w:lang w:val="en-GB"/>
        </w:rPr>
      </w:pPr>
      <w:bookmarkStart w:name="_Toc181867622" w:id="7"/>
      <w:r w:rsidRPr="1EFA3553" w:rsidR="00ED14E6">
        <w:rPr>
          <w:rFonts w:ascii="Arial" w:hAnsi="Arial" w:cs="Arial"/>
          <w:color w:val="000000" w:themeColor="text1" w:themeTint="FF" w:themeShade="FF"/>
          <w:sz w:val="26"/>
          <w:szCs w:val="26"/>
          <w:lang w:val="en-GB"/>
        </w:rPr>
        <w:t>Impact Analysis</w:t>
      </w:r>
      <w:bookmarkEnd w:id="7"/>
    </w:p>
    <w:p w:rsidRPr="00DB2313" w:rsidR="007C22AE" w:rsidP="00B15ACE" w:rsidRDefault="0081407D" w14:paraId="201B3A1A" w14:textId="220A8FF0">
      <w:pPr>
        <w:spacing w:line="360" w:lineRule="auto"/>
        <w:jc w:val="both"/>
        <w:rPr>
          <w:rFonts w:ascii="Arial" w:hAnsi="Arial" w:cs="Arial"/>
          <w:color w:val="000000" w:themeColor="text1"/>
          <w:sz w:val="24"/>
          <w:szCs w:val="24"/>
          <w:lang w:val="en-GB"/>
        </w:rPr>
      </w:pPr>
      <w:r w:rsidRPr="1EFA3553" w:rsidR="0081407D">
        <w:rPr>
          <w:rFonts w:ascii="Arial" w:hAnsi="Arial" w:cs="Arial"/>
          <w:color w:val="000000" w:themeColor="text1" w:themeTint="FF" w:themeShade="FF"/>
          <w:sz w:val="24"/>
          <w:szCs w:val="24"/>
          <w:lang w:val="en-GB"/>
        </w:rPr>
        <w:t>Utilising</w:t>
      </w:r>
      <w:r w:rsidRPr="1EFA3553" w:rsidR="00ED14E6">
        <w:rPr>
          <w:rFonts w:ascii="Arial" w:hAnsi="Arial" w:cs="Arial"/>
          <w:color w:val="000000" w:themeColor="text1" w:themeTint="FF" w:themeShade="FF"/>
          <w:sz w:val="24"/>
          <w:szCs w:val="24"/>
          <w:lang w:val="en-GB"/>
        </w:rPr>
        <w:t xml:space="preserve"> Lewin's Change Management Model, Hyatt's digital transformation could be assessed through the three phases of freezing, </w:t>
      </w:r>
      <w:r w:rsidRPr="1EFA3553" w:rsidR="2B8AC5E2">
        <w:rPr>
          <w:rFonts w:ascii="Arial" w:hAnsi="Arial" w:cs="Arial"/>
          <w:color w:val="000000" w:themeColor="text1" w:themeTint="FF" w:themeShade="FF"/>
          <w:sz w:val="24"/>
          <w:szCs w:val="24"/>
          <w:lang w:val="en-GB"/>
        </w:rPr>
        <w:t>changing,</w:t>
      </w:r>
      <w:r w:rsidRPr="1EFA3553" w:rsidR="00ED14E6">
        <w:rPr>
          <w:rFonts w:ascii="Arial" w:hAnsi="Arial" w:cs="Arial"/>
          <w:color w:val="000000" w:themeColor="text1" w:themeTint="FF" w:themeShade="FF"/>
          <w:sz w:val="24"/>
          <w:szCs w:val="24"/>
          <w:lang w:val="en-GB"/>
        </w:rPr>
        <w:t xml:space="preserve"> and refreezing. In the first stage, Hyatt </w:t>
      </w:r>
      <w:r w:rsidRPr="1EFA3553" w:rsidR="00ED14E6">
        <w:rPr>
          <w:rFonts w:ascii="Arial" w:hAnsi="Arial" w:cs="Arial"/>
          <w:color w:val="000000" w:themeColor="text1" w:themeTint="FF" w:themeShade="FF"/>
          <w:sz w:val="24"/>
          <w:szCs w:val="24"/>
          <w:lang w:val="en-GB"/>
        </w:rPr>
        <w:t>identified</w:t>
      </w:r>
      <w:r w:rsidRPr="1EFA3553" w:rsidR="00ED14E6">
        <w:rPr>
          <w:rFonts w:ascii="Arial" w:hAnsi="Arial" w:cs="Arial"/>
          <w:color w:val="000000" w:themeColor="text1" w:themeTint="FF" w:themeShade="FF"/>
          <w:sz w:val="24"/>
          <w:szCs w:val="24"/>
          <w:lang w:val="en-GB"/>
        </w:rPr>
        <w:t xml:space="preserve"> the need for technological advances to keep up with guests' changing expectations, which was partly triggered by the spread of the pandemic. The ne</w:t>
      </w:r>
      <w:r w:rsidRPr="1EFA3553" w:rsidR="3127EB7A">
        <w:rPr>
          <w:rFonts w:ascii="Arial" w:hAnsi="Arial" w:cs="Arial"/>
          <w:color w:val="000000" w:themeColor="text1" w:themeTint="FF" w:themeShade="FF"/>
          <w:sz w:val="24"/>
          <w:szCs w:val="24"/>
          <w:lang w:val="en-GB"/>
        </w:rPr>
        <w:t xml:space="preserve">xt </w:t>
      </w:r>
      <w:r w:rsidRPr="1EFA3553" w:rsidR="00ED14E6">
        <w:rPr>
          <w:rFonts w:ascii="Arial" w:hAnsi="Arial" w:cs="Arial"/>
          <w:color w:val="000000" w:themeColor="text1" w:themeTint="FF" w:themeShade="FF"/>
          <w:sz w:val="24"/>
          <w:szCs w:val="24"/>
          <w:lang w:val="en-GB"/>
        </w:rPr>
        <w:t xml:space="preserve">stage required implementing </w:t>
      </w:r>
      <w:r w:rsidRPr="1EFA3553" w:rsidR="529064AE">
        <w:rPr>
          <w:rFonts w:ascii="Arial" w:hAnsi="Arial" w:cs="Arial"/>
          <w:color w:val="000000" w:themeColor="text1" w:themeTint="FF" w:themeShade="FF"/>
          <w:sz w:val="24"/>
          <w:szCs w:val="24"/>
          <w:lang w:val="en-GB"/>
        </w:rPr>
        <w:t>modern technology</w:t>
      </w:r>
      <w:r w:rsidRPr="1EFA3553" w:rsidR="00ED14E6">
        <w:rPr>
          <w:rFonts w:ascii="Arial" w:hAnsi="Arial" w:cs="Arial"/>
          <w:color w:val="000000" w:themeColor="text1" w:themeTint="FF" w:themeShade="FF"/>
          <w:sz w:val="24"/>
          <w:szCs w:val="24"/>
          <w:lang w:val="en-GB"/>
        </w:rPr>
        <w:t xml:space="preserve"> across all properties, including mobile applications and AI-driven enhancements to service (Eman et al., 2024). Then, during the refreezing phase, Hyatt </w:t>
      </w:r>
      <w:r w:rsidRPr="1EFA3553" w:rsidR="00221DFA">
        <w:rPr>
          <w:rFonts w:ascii="Arial" w:hAnsi="Arial" w:cs="Arial"/>
          <w:color w:val="000000" w:themeColor="text1" w:themeTint="FF" w:themeShade="FF"/>
          <w:sz w:val="24"/>
          <w:szCs w:val="24"/>
          <w:lang w:val="en-GB"/>
        </w:rPr>
        <w:t>institutionalised</w:t>
      </w:r>
      <w:r w:rsidRPr="1EFA3553" w:rsidR="00ED14E6">
        <w:rPr>
          <w:rFonts w:ascii="Arial" w:hAnsi="Arial" w:cs="Arial"/>
          <w:color w:val="000000" w:themeColor="text1" w:themeTint="FF" w:themeShade="FF"/>
          <w:sz w:val="24"/>
          <w:szCs w:val="24"/>
          <w:lang w:val="en-GB"/>
        </w:rPr>
        <w:t xml:space="preserve"> these changes through extensive training and incorporation of </w:t>
      </w:r>
      <w:r w:rsidRPr="1EFA3553" w:rsidR="7B62DB59">
        <w:rPr>
          <w:rFonts w:ascii="Arial" w:hAnsi="Arial" w:cs="Arial"/>
          <w:color w:val="000000" w:themeColor="text1" w:themeTint="FF" w:themeShade="FF"/>
          <w:sz w:val="24"/>
          <w:szCs w:val="24"/>
          <w:lang w:val="en-GB"/>
        </w:rPr>
        <w:t>modern technologies</w:t>
      </w:r>
      <w:r w:rsidRPr="1EFA3553" w:rsidR="00ED14E6">
        <w:rPr>
          <w:rFonts w:ascii="Arial" w:hAnsi="Arial" w:cs="Arial"/>
          <w:color w:val="000000" w:themeColor="text1" w:themeTint="FF" w:themeShade="FF"/>
          <w:sz w:val="24"/>
          <w:szCs w:val="24"/>
          <w:lang w:val="en-GB"/>
        </w:rPr>
        <w:t xml:space="preserve"> into existing processes, ensuring that </w:t>
      </w:r>
      <w:r w:rsidRPr="1EFA3553" w:rsidR="00480791">
        <w:rPr>
          <w:rFonts w:ascii="Arial" w:hAnsi="Arial" w:cs="Arial"/>
          <w:color w:val="000000" w:themeColor="text1" w:themeTint="FF" w:themeShade="FF"/>
          <w:sz w:val="24"/>
          <w:szCs w:val="24"/>
          <w:lang w:val="en-GB"/>
        </w:rPr>
        <w:t>staff was</w:t>
      </w:r>
      <w:r w:rsidRPr="1EFA3553" w:rsidR="00ED14E6">
        <w:rPr>
          <w:rFonts w:ascii="Arial" w:hAnsi="Arial" w:cs="Arial"/>
          <w:color w:val="000000" w:themeColor="text1" w:themeTint="FF" w:themeShade="FF"/>
          <w:sz w:val="24"/>
          <w:szCs w:val="24"/>
          <w:lang w:val="en-GB"/>
        </w:rPr>
        <w:t xml:space="preserve"> prepared to man</w:t>
      </w:r>
      <w:r w:rsidRPr="1EFA3553" w:rsidR="00480791">
        <w:rPr>
          <w:rFonts w:ascii="Arial" w:hAnsi="Arial" w:cs="Arial"/>
          <w:color w:val="000000" w:themeColor="text1" w:themeTint="FF" w:themeShade="FF"/>
          <w:sz w:val="24"/>
          <w:szCs w:val="24"/>
          <w:lang w:val="en-GB"/>
        </w:rPr>
        <w:t>age the changing service model.</w:t>
      </w:r>
    </w:p>
    <w:p w:rsidRPr="00DB2313" w:rsidR="007C22AE" w:rsidP="00B15ACE" w:rsidRDefault="00ED14E6" w14:paraId="4F90C572" w14:textId="25331A08">
      <w:pPr>
        <w:spacing w:line="360" w:lineRule="auto"/>
        <w:jc w:val="both"/>
        <w:rPr>
          <w:rFonts w:ascii="Arial" w:hAnsi="Arial" w:cs="Arial"/>
          <w:color w:val="000000" w:themeColor="text1"/>
          <w:sz w:val="24"/>
          <w:szCs w:val="24"/>
          <w:lang w:val="en-GB"/>
        </w:rPr>
      </w:pPr>
      <w:r w:rsidRPr="1EFA3553" w:rsidR="00ED14E6">
        <w:rPr>
          <w:rFonts w:ascii="Arial" w:hAnsi="Arial" w:cs="Arial"/>
          <w:color w:val="000000" w:themeColor="text1" w:themeTint="FF" w:themeShade="FF"/>
          <w:sz w:val="24"/>
          <w:szCs w:val="24"/>
          <w:lang w:val="en-GB"/>
        </w:rPr>
        <w:t xml:space="preserve">Digital innovations have drastically increased customer satisfaction through convenience, </w:t>
      </w:r>
      <w:r w:rsidRPr="1EFA3553" w:rsidR="00221DFA">
        <w:rPr>
          <w:rFonts w:ascii="Arial" w:hAnsi="Arial" w:cs="Arial"/>
          <w:color w:val="000000" w:themeColor="text1" w:themeTint="FF" w:themeShade="FF"/>
          <w:sz w:val="24"/>
          <w:szCs w:val="24"/>
          <w:lang w:val="en-GB"/>
        </w:rPr>
        <w:t>personalised</w:t>
      </w:r>
      <w:r w:rsidRPr="1EFA3553" w:rsidR="00ED14E6">
        <w:rPr>
          <w:rFonts w:ascii="Arial" w:hAnsi="Arial" w:cs="Arial"/>
          <w:color w:val="000000" w:themeColor="text1" w:themeTint="FF" w:themeShade="FF"/>
          <w:sz w:val="24"/>
          <w:szCs w:val="24"/>
          <w:lang w:val="en-GB"/>
        </w:rPr>
        <w:t xml:space="preserve"> service, and efficiency in operations. Feedback from guests has revealed that they are pleased with mobile applications and have seen an increase in satisfaction ratings for check-in ease and access to rooms. However, the </w:t>
      </w:r>
      <w:r w:rsidRPr="1EFA3553" w:rsidR="6FF7B9EB">
        <w:rPr>
          <w:rFonts w:ascii="Arial" w:hAnsi="Arial" w:cs="Arial"/>
          <w:color w:val="000000" w:themeColor="text1" w:themeTint="FF" w:themeShade="FF"/>
          <w:sz w:val="24"/>
          <w:szCs w:val="24"/>
          <w:lang w:val="en-GB"/>
        </w:rPr>
        <w:t>modern technology</w:t>
      </w:r>
      <w:r w:rsidRPr="1EFA3553" w:rsidR="00ED14E6">
        <w:rPr>
          <w:rFonts w:ascii="Arial" w:hAnsi="Arial" w:cs="Arial"/>
          <w:color w:val="000000" w:themeColor="text1" w:themeTint="FF" w:themeShade="FF"/>
          <w:sz w:val="24"/>
          <w:szCs w:val="24"/>
          <w:lang w:val="en-GB"/>
        </w:rPr>
        <w:t xml:space="preserve"> has brought challenges, especially for employees adapting to the latest technology (</w:t>
      </w:r>
      <w:r w:rsidRPr="1EFA3553" w:rsidR="00ED14E6">
        <w:rPr>
          <w:rFonts w:ascii="Arial" w:hAnsi="Arial" w:cs="Arial"/>
          <w:color w:val="000000" w:themeColor="text1" w:themeTint="FF" w:themeShade="FF"/>
          <w:sz w:val="24"/>
          <w:szCs w:val="24"/>
          <w:lang w:val="en-GB"/>
        </w:rPr>
        <w:t>Alvarez-Risco</w:t>
      </w:r>
      <w:r w:rsidRPr="1EFA3553" w:rsidR="00ED14E6">
        <w:rPr>
          <w:rFonts w:ascii="Arial" w:hAnsi="Arial" w:cs="Arial"/>
          <w:color w:val="000000" w:themeColor="text1" w:themeTint="FF" w:themeShade="FF"/>
          <w:sz w:val="24"/>
          <w:szCs w:val="24"/>
          <w:lang w:val="en-GB"/>
        </w:rPr>
        <w:t xml:space="preserve"> et al., 2020). Hyatt solved these problems by offering continuous support and education to ensure employees are confident with digital tools, providing a smooth transition.</w:t>
      </w:r>
    </w:p>
    <w:p w:rsidRPr="00A92D35" w:rsidR="007C22AE" w:rsidP="00B15ACE" w:rsidRDefault="00ED14E6" w14:paraId="7FF3839F" w14:textId="77777777">
      <w:pPr>
        <w:pStyle w:val="Heading3"/>
        <w:spacing w:line="360" w:lineRule="auto"/>
        <w:jc w:val="both"/>
        <w:rPr>
          <w:rFonts w:ascii="Arial" w:hAnsi="Arial" w:cs="Arial"/>
          <w:color w:val="000000" w:themeColor="text1"/>
          <w:sz w:val="28"/>
          <w:szCs w:val="28"/>
          <w:lang w:val="en-GB"/>
        </w:rPr>
      </w:pPr>
      <w:bookmarkStart w:name="_Toc181867623" w:id="8"/>
      <w:r w:rsidRPr="00A92D35">
        <w:rPr>
          <w:rFonts w:ascii="Arial" w:hAnsi="Arial" w:cs="Arial"/>
          <w:color w:val="000000" w:themeColor="text1"/>
          <w:sz w:val="28"/>
          <w:szCs w:val="28"/>
          <w:lang w:val="en-GB"/>
        </w:rPr>
        <w:t>Management of Change</w:t>
      </w:r>
      <w:bookmarkEnd w:id="8"/>
    </w:p>
    <w:p w:rsidRPr="00DB2313" w:rsidR="007C22AE" w:rsidP="00B15ACE" w:rsidRDefault="00ED14E6" w14:paraId="3C0D6977" w14:textId="3E3F6654">
      <w:pPr>
        <w:spacing w:line="360" w:lineRule="auto"/>
        <w:jc w:val="both"/>
        <w:rPr>
          <w:rFonts w:ascii="Arial" w:hAnsi="Arial" w:cs="Arial"/>
          <w:color w:val="000000" w:themeColor="text1"/>
          <w:sz w:val="24"/>
          <w:szCs w:val="24"/>
          <w:lang w:val="en-GB"/>
        </w:rPr>
      </w:pPr>
      <w:r w:rsidRPr="00DB2313">
        <w:rPr>
          <w:rFonts w:ascii="Arial" w:hAnsi="Arial" w:cs="Arial"/>
          <w:color w:val="000000" w:themeColor="text1"/>
          <w:sz w:val="24"/>
          <w:szCs w:val="24"/>
          <w:lang w:val="en-GB"/>
        </w:rPr>
        <w:t xml:space="preserve">Hyatt's management of the recent initiatives to change illustrates the effectiveness of change management techniques. The company helped ease the transition by ensuring constant communication and giving employees an explanation of the advantages and long-term goals that come with </w:t>
      </w:r>
      <w:r w:rsidRPr="00DB2313" w:rsidR="00221DFA">
        <w:rPr>
          <w:rFonts w:ascii="Arial" w:hAnsi="Arial" w:cs="Arial"/>
          <w:color w:val="000000" w:themeColor="text1"/>
          <w:sz w:val="24"/>
          <w:szCs w:val="24"/>
          <w:lang w:val="en-GB"/>
        </w:rPr>
        <w:t>digitalisation</w:t>
      </w:r>
      <w:r w:rsidRPr="00DB2313">
        <w:rPr>
          <w:rFonts w:ascii="Arial" w:hAnsi="Arial" w:cs="Arial"/>
          <w:color w:val="000000" w:themeColor="text1"/>
          <w:sz w:val="24"/>
          <w:szCs w:val="24"/>
          <w:lang w:val="en-GB"/>
        </w:rPr>
        <w:t xml:space="preserve">. Hyatt also offered </w:t>
      </w:r>
      <w:r w:rsidRPr="00DB2313" w:rsidR="00221DFA">
        <w:rPr>
          <w:rFonts w:ascii="Arial" w:hAnsi="Arial" w:cs="Arial"/>
          <w:color w:val="000000" w:themeColor="text1"/>
          <w:sz w:val="24"/>
          <w:szCs w:val="24"/>
          <w:lang w:val="en-GB"/>
        </w:rPr>
        <w:t>specialised</w:t>
      </w:r>
      <w:r w:rsidRPr="00DB2313">
        <w:rPr>
          <w:rFonts w:ascii="Arial" w:hAnsi="Arial" w:cs="Arial"/>
          <w:color w:val="000000" w:themeColor="text1"/>
          <w:sz w:val="24"/>
          <w:szCs w:val="24"/>
          <w:lang w:val="en-GB"/>
        </w:rPr>
        <w:t xml:space="preserve"> courses for training, including seminars on how to use mobile concierge services to assist employees during their shifts (</w:t>
      </w:r>
      <w:proofErr w:type="spellStart"/>
      <w:r w:rsidRPr="00DB2313">
        <w:rPr>
          <w:rFonts w:ascii="Arial" w:hAnsi="Arial" w:cs="Arial"/>
          <w:color w:val="000000" w:themeColor="text1"/>
          <w:sz w:val="24"/>
          <w:szCs w:val="24"/>
          <w:lang w:val="en-GB"/>
        </w:rPr>
        <w:t>Shi</w:t>
      </w:r>
      <w:proofErr w:type="spellEnd"/>
      <w:r w:rsidRPr="00DB2313">
        <w:rPr>
          <w:rFonts w:ascii="Arial" w:hAnsi="Arial" w:cs="Arial"/>
          <w:color w:val="000000" w:themeColor="text1"/>
          <w:sz w:val="24"/>
          <w:szCs w:val="24"/>
          <w:lang w:val="en-GB"/>
        </w:rPr>
        <w:t xml:space="preserve"> et al., 2021). This proactive management strategy reduced employees' resistance to changes, leading to a more straightforward implementation process, which improved cus</w:t>
      </w:r>
      <w:r w:rsidRPr="00DB2313" w:rsidR="00480791">
        <w:rPr>
          <w:rFonts w:ascii="Arial" w:hAnsi="Arial" w:cs="Arial"/>
          <w:color w:val="000000" w:themeColor="text1"/>
          <w:sz w:val="24"/>
          <w:szCs w:val="24"/>
          <w:lang w:val="en-GB"/>
        </w:rPr>
        <w:t>tomer and employee experiences.</w:t>
      </w:r>
    </w:p>
    <w:p w:rsidRPr="00A92D35" w:rsidR="007C22AE" w:rsidP="00B15ACE" w:rsidRDefault="00ED14E6" w14:paraId="6993DA10" w14:textId="77777777">
      <w:pPr>
        <w:pStyle w:val="Heading2"/>
        <w:spacing w:line="360" w:lineRule="auto"/>
        <w:jc w:val="both"/>
        <w:rPr>
          <w:rFonts w:ascii="Arial" w:hAnsi="Arial" w:cs="Arial"/>
          <w:color w:val="000000" w:themeColor="text1"/>
          <w:sz w:val="28"/>
          <w:szCs w:val="28"/>
          <w:lang w:val="en-GB"/>
        </w:rPr>
      </w:pPr>
      <w:bookmarkStart w:name="_Toc181867624" w:id="9"/>
      <w:r w:rsidRPr="00A92D35">
        <w:rPr>
          <w:rFonts w:ascii="Arial" w:hAnsi="Arial" w:cs="Arial"/>
          <w:color w:val="000000" w:themeColor="text1"/>
          <w:sz w:val="28"/>
          <w:szCs w:val="28"/>
          <w:lang w:val="en-GB"/>
        </w:rPr>
        <w:t>Strategic Direction</w:t>
      </w:r>
      <w:bookmarkEnd w:id="9"/>
    </w:p>
    <w:p w:rsidRPr="00DB2313" w:rsidR="007C22AE" w:rsidP="00B15ACE" w:rsidRDefault="00ED14E6" w14:paraId="68217DDD" w14:textId="49DC84AC">
      <w:pPr>
        <w:spacing w:line="360" w:lineRule="auto"/>
        <w:jc w:val="both"/>
        <w:rPr>
          <w:rFonts w:ascii="Arial" w:hAnsi="Arial" w:cs="Arial"/>
          <w:color w:val="000000" w:themeColor="text1"/>
          <w:sz w:val="24"/>
          <w:szCs w:val="24"/>
          <w:lang w:val="en-GB"/>
        </w:rPr>
      </w:pPr>
      <w:r w:rsidRPr="00DB2313">
        <w:rPr>
          <w:rFonts w:ascii="Arial" w:hAnsi="Arial" w:cs="Arial"/>
          <w:color w:val="000000" w:themeColor="text1"/>
          <w:sz w:val="24"/>
          <w:szCs w:val="24"/>
          <w:lang w:val="en-GB"/>
        </w:rPr>
        <w:t xml:space="preserve">Hyatt's strategic strategy is guided by its goal to increase the size of its lifestyle and luxury brands, build customer loyalty, and focus on sustainability. Hyatt plans to expand its premium offerings to grow, responding to the growing demand for </w:t>
      </w:r>
      <w:r w:rsidRPr="00DB2313" w:rsidR="00221DFA">
        <w:rPr>
          <w:rFonts w:ascii="Arial" w:hAnsi="Arial" w:cs="Arial"/>
          <w:color w:val="000000" w:themeColor="text1"/>
          <w:sz w:val="24"/>
          <w:szCs w:val="24"/>
          <w:lang w:val="en-GB"/>
        </w:rPr>
        <w:t>customised</w:t>
      </w:r>
      <w:r w:rsidRPr="00DB2313">
        <w:rPr>
          <w:rFonts w:ascii="Arial" w:hAnsi="Arial" w:cs="Arial"/>
          <w:color w:val="000000" w:themeColor="text1"/>
          <w:sz w:val="24"/>
          <w:szCs w:val="24"/>
          <w:lang w:val="en-GB"/>
        </w:rPr>
        <w:t xml:space="preserve">, luxury experiences for wealthy </w:t>
      </w:r>
      <w:r w:rsidRPr="00DB2313" w:rsidR="00D07B18">
        <w:rPr>
          <w:rFonts w:ascii="Arial" w:hAnsi="Arial" w:cs="Arial"/>
          <w:color w:val="000000" w:themeColor="text1"/>
          <w:sz w:val="24"/>
          <w:szCs w:val="24"/>
          <w:lang w:val="en-GB"/>
        </w:rPr>
        <w:t>travellers</w:t>
      </w:r>
      <w:r w:rsidRPr="00DB2313">
        <w:rPr>
          <w:rFonts w:ascii="Arial" w:hAnsi="Arial" w:cs="Arial"/>
          <w:color w:val="000000" w:themeColor="text1"/>
          <w:sz w:val="24"/>
          <w:szCs w:val="24"/>
          <w:lang w:val="en-GB"/>
        </w:rPr>
        <w:t xml:space="preserve">. By 2030, the hotel will also aim to drastically reduce its carbon footprint by following industry trends and consumers' demand for </w:t>
      </w:r>
      <w:r w:rsidRPr="00DB2313" w:rsidR="00D07B18">
        <w:rPr>
          <w:rFonts w:ascii="Arial" w:hAnsi="Arial" w:cs="Arial"/>
          <w:color w:val="000000" w:themeColor="text1"/>
          <w:sz w:val="24"/>
          <w:szCs w:val="24"/>
          <w:lang w:val="en-GB"/>
        </w:rPr>
        <w:t>environmentally friendly</w:t>
      </w:r>
      <w:r w:rsidRPr="00DB2313" w:rsidR="00480791">
        <w:rPr>
          <w:rFonts w:ascii="Arial" w:hAnsi="Arial" w:cs="Arial"/>
          <w:color w:val="000000" w:themeColor="text1"/>
          <w:sz w:val="24"/>
          <w:szCs w:val="24"/>
          <w:lang w:val="en-GB"/>
        </w:rPr>
        <w:t xml:space="preserve"> travel</w:t>
      </w:r>
      <w:r w:rsidRPr="00DB2313">
        <w:rPr>
          <w:rFonts w:ascii="Arial" w:hAnsi="Arial" w:cs="Arial"/>
          <w:color w:val="000000" w:themeColor="text1"/>
          <w:sz w:val="24"/>
          <w:szCs w:val="24"/>
          <w:lang w:val="en-GB"/>
        </w:rPr>
        <w:t xml:space="preserve"> (</w:t>
      </w:r>
      <w:proofErr w:type="spellStart"/>
      <w:r w:rsidRPr="00DB2313">
        <w:rPr>
          <w:rFonts w:ascii="Arial" w:hAnsi="Arial" w:cs="Arial"/>
          <w:color w:val="000000" w:themeColor="text1"/>
          <w:sz w:val="24"/>
          <w:szCs w:val="24"/>
          <w:lang w:val="en-GB"/>
        </w:rPr>
        <w:t>Muneeb</w:t>
      </w:r>
      <w:proofErr w:type="spellEnd"/>
      <w:r w:rsidRPr="00DB2313">
        <w:rPr>
          <w:rFonts w:ascii="Arial" w:hAnsi="Arial" w:cs="Arial"/>
          <w:color w:val="000000" w:themeColor="text1"/>
          <w:sz w:val="24"/>
          <w:szCs w:val="24"/>
          <w:lang w:val="en-GB"/>
        </w:rPr>
        <w:t xml:space="preserve"> et al., 2023)</w:t>
      </w:r>
      <w:r w:rsidRPr="00DB2313" w:rsidR="00480791">
        <w:rPr>
          <w:rFonts w:ascii="Arial" w:hAnsi="Arial" w:cs="Arial"/>
          <w:color w:val="000000" w:themeColor="text1"/>
          <w:sz w:val="24"/>
          <w:szCs w:val="24"/>
          <w:lang w:val="en-GB"/>
        </w:rPr>
        <w:t>.</w:t>
      </w:r>
    </w:p>
    <w:p w:rsidRPr="00DB2313" w:rsidR="007C22AE" w:rsidP="00B15ACE" w:rsidRDefault="00ED14E6" w14:paraId="67E67042" w14:textId="528EEABA">
      <w:pPr>
        <w:spacing w:line="360" w:lineRule="auto"/>
        <w:jc w:val="both"/>
        <w:rPr>
          <w:rFonts w:ascii="Arial" w:hAnsi="Arial" w:cs="Arial"/>
          <w:color w:val="000000" w:themeColor="text1"/>
          <w:sz w:val="24"/>
          <w:szCs w:val="24"/>
          <w:lang w:val="en-GB"/>
        </w:rPr>
      </w:pPr>
      <w:r w:rsidRPr="1EFA3553" w:rsidR="00ED14E6">
        <w:rPr>
          <w:rFonts w:ascii="Arial" w:hAnsi="Arial" w:cs="Arial"/>
          <w:color w:val="000000" w:themeColor="text1" w:themeTint="FF" w:themeShade="FF"/>
          <w:sz w:val="24"/>
          <w:szCs w:val="24"/>
          <w:lang w:val="en-GB"/>
        </w:rPr>
        <w:t xml:space="preserve">Hyatt's commitment to eco-friendly practices can be seen through </w:t>
      </w:r>
      <w:r w:rsidRPr="1EFA3553" w:rsidR="37BFC3BA">
        <w:rPr>
          <w:rFonts w:ascii="Arial" w:hAnsi="Arial" w:cs="Arial"/>
          <w:color w:val="000000" w:themeColor="text1" w:themeTint="FF" w:themeShade="FF"/>
          <w:sz w:val="24"/>
          <w:szCs w:val="24"/>
          <w:lang w:val="en-GB"/>
        </w:rPr>
        <w:t>the "Triple</w:t>
      </w:r>
      <w:r w:rsidRPr="1EFA3553" w:rsidR="00ED14E6">
        <w:rPr>
          <w:rFonts w:ascii="Arial" w:hAnsi="Arial" w:cs="Arial"/>
          <w:color w:val="000000" w:themeColor="text1" w:themeTint="FF" w:themeShade="FF"/>
          <w:sz w:val="24"/>
          <w:szCs w:val="24"/>
          <w:lang w:val="en-GB"/>
        </w:rPr>
        <w:t xml:space="preserve"> Bottom Line theory (People Planet Profit), which focuses on the balanced approach to economic performance, social responsibility, and environmental sustainability. Hyatt's eco-friendly initiatives, including energy-efficient building designs and waste reduction programs, </w:t>
      </w:r>
      <w:r w:rsidRPr="1EFA3553" w:rsidR="00ED14E6">
        <w:rPr>
          <w:rFonts w:ascii="Arial" w:hAnsi="Arial" w:cs="Arial"/>
          <w:color w:val="000000" w:themeColor="text1" w:themeTint="FF" w:themeShade="FF"/>
          <w:sz w:val="24"/>
          <w:szCs w:val="24"/>
          <w:lang w:val="en-GB"/>
        </w:rPr>
        <w:t>demonstrate</w:t>
      </w:r>
      <w:r w:rsidRPr="1EFA3553" w:rsidR="00ED14E6">
        <w:rPr>
          <w:rFonts w:ascii="Arial" w:hAnsi="Arial" w:cs="Arial"/>
          <w:color w:val="000000" w:themeColor="text1" w:themeTint="FF" w:themeShade="FF"/>
          <w:sz w:val="24"/>
          <w:szCs w:val="24"/>
          <w:lang w:val="en-GB"/>
        </w:rPr>
        <w:t xml:space="preserve"> a commitment to this holistic method of thinking (</w:t>
      </w:r>
      <w:r w:rsidRPr="1EFA3553" w:rsidR="00ED14E6">
        <w:rPr>
          <w:rFonts w:ascii="Arial" w:hAnsi="Arial" w:cs="Arial"/>
          <w:color w:val="000000" w:themeColor="text1" w:themeTint="FF" w:themeShade="FF"/>
          <w:sz w:val="24"/>
          <w:szCs w:val="24"/>
          <w:lang w:val="en-GB"/>
        </w:rPr>
        <w:t>Uğurlu</w:t>
      </w:r>
      <w:r w:rsidRPr="1EFA3553" w:rsidR="00ED14E6">
        <w:rPr>
          <w:rFonts w:ascii="Arial" w:hAnsi="Arial" w:cs="Arial"/>
          <w:color w:val="000000" w:themeColor="text1" w:themeTint="FF" w:themeShade="FF"/>
          <w:sz w:val="24"/>
          <w:szCs w:val="24"/>
          <w:lang w:val="en-GB"/>
        </w:rPr>
        <w:t xml:space="preserve">, 2020). For instance, buildings in areas with high environmental impact have been </w:t>
      </w:r>
      <w:r w:rsidRPr="1EFA3553" w:rsidR="00D07B18">
        <w:rPr>
          <w:rFonts w:ascii="Arial" w:hAnsi="Arial" w:cs="Arial"/>
          <w:color w:val="000000" w:themeColor="text1" w:themeTint="FF" w:themeShade="FF"/>
          <w:sz w:val="24"/>
          <w:szCs w:val="24"/>
          <w:lang w:val="en-GB"/>
        </w:rPr>
        <w:t>utilising</w:t>
      </w:r>
      <w:r w:rsidRPr="1EFA3553" w:rsidR="00ED14E6">
        <w:rPr>
          <w:rFonts w:ascii="Arial" w:hAnsi="Arial" w:cs="Arial"/>
          <w:color w:val="000000" w:themeColor="text1" w:themeTint="FF" w:themeShade="FF"/>
          <w:sz w:val="24"/>
          <w:szCs w:val="24"/>
          <w:lang w:val="en-GB"/>
        </w:rPr>
        <w:t xml:space="preserve"> water-saving technologies and solar panels, </w:t>
      </w:r>
      <w:r w:rsidRPr="1EFA3553" w:rsidR="00ED14E6">
        <w:rPr>
          <w:rFonts w:ascii="Arial" w:hAnsi="Arial" w:cs="Arial"/>
          <w:color w:val="000000" w:themeColor="text1" w:themeTint="FF" w:themeShade="FF"/>
          <w:sz w:val="24"/>
          <w:szCs w:val="24"/>
          <w:lang w:val="en-GB"/>
        </w:rPr>
        <w:t>establishing</w:t>
      </w:r>
      <w:r w:rsidRPr="1EFA3553" w:rsidR="00ED14E6">
        <w:rPr>
          <w:rFonts w:ascii="Arial" w:hAnsi="Arial" w:cs="Arial"/>
          <w:color w:val="000000" w:themeColor="text1" w:themeTint="FF" w:themeShade="FF"/>
          <w:sz w:val="24"/>
          <w:szCs w:val="24"/>
          <w:lang w:val="en-GB"/>
        </w:rPr>
        <w:t xml:space="preserve"> Hyatt as a responsible company that values sus</w:t>
      </w:r>
      <w:r w:rsidRPr="1EFA3553" w:rsidR="00480791">
        <w:rPr>
          <w:rFonts w:ascii="Arial" w:hAnsi="Arial" w:cs="Arial"/>
          <w:color w:val="000000" w:themeColor="text1" w:themeTint="FF" w:themeShade="FF"/>
          <w:sz w:val="24"/>
          <w:szCs w:val="24"/>
          <w:lang w:val="en-GB"/>
        </w:rPr>
        <w:t>tainability and profits.</w:t>
      </w:r>
    </w:p>
    <w:p w:rsidRPr="00A92D35" w:rsidR="007C22AE" w:rsidP="00B15ACE" w:rsidRDefault="00ED14E6" w14:paraId="0E6D802D" w14:textId="77777777">
      <w:pPr>
        <w:pStyle w:val="Heading3"/>
        <w:spacing w:line="360" w:lineRule="auto"/>
        <w:jc w:val="both"/>
        <w:rPr>
          <w:rFonts w:ascii="Arial" w:hAnsi="Arial" w:cs="Arial"/>
          <w:color w:val="000000" w:themeColor="text1"/>
          <w:sz w:val="28"/>
          <w:szCs w:val="28"/>
          <w:lang w:val="en-GB"/>
        </w:rPr>
      </w:pPr>
      <w:bookmarkStart w:name="_Toc181867625" w:id="10"/>
      <w:r w:rsidRPr="00A92D35">
        <w:rPr>
          <w:rFonts w:ascii="Arial" w:hAnsi="Arial" w:cs="Arial"/>
          <w:color w:val="000000" w:themeColor="text1"/>
          <w:sz w:val="28"/>
          <w:szCs w:val="28"/>
          <w:lang w:val="en-GB"/>
        </w:rPr>
        <w:t>Strategic Implementation</w:t>
      </w:r>
      <w:bookmarkEnd w:id="10"/>
    </w:p>
    <w:p w:rsidRPr="00DB2313" w:rsidR="007C22AE" w:rsidP="00B15ACE" w:rsidRDefault="00ED14E6" w14:paraId="19DAFCEA" w14:textId="13C390BA">
      <w:pPr>
        <w:spacing w:line="360" w:lineRule="auto"/>
        <w:jc w:val="both"/>
        <w:rPr>
          <w:rFonts w:ascii="Arial" w:hAnsi="Arial" w:cs="Arial"/>
          <w:color w:val="000000" w:themeColor="text1"/>
          <w:sz w:val="24"/>
          <w:szCs w:val="24"/>
          <w:lang w:val="en-GB"/>
        </w:rPr>
      </w:pPr>
      <w:r w:rsidRPr="1EFA3553" w:rsidR="00ED14E6">
        <w:rPr>
          <w:rFonts w:ascii="Arial" w:hAnsi="Arial" w:cs="Arial"/>
          <w:color w:val="000000" w:themeColor="text1" w:themeTint="FF" w:themeShade="FF"/>
          <w:sz w:val="24"/>
          <w:szCs w:val="24"/>
          <w:lang w:val="en-GB"/>
        </w:rPr>
        <w:t xml:space="preserve">Hyatt </w:t>
      </w:r>
      <w:r w:rsidRPr="1EFA3553" w:rsidR="00D07B18">
        <w:rPr>
          <w:rFonts w:ascii="Arial" w:hAnsi="Arial" w:cs="Arial"/>
          <w:color w:val="000000" w:themeColor="text1" w:themeTint="FF" w:themeShade="FF"/>
          <w:sz w:val="24"/>
          <w:szCs w:val="24"/>
          <w:lang w:val="en-GB"/>
        </w:rPr>
        <w:t>utilises</w:t>
      </w:r>
      <w:r w:rsidRPr="1EFA3553" w:rsidR="00ED14E6">
        <w:rPr>
          <w:rFonts w:ascii="Arial" w:hAnsi="Arial" w:cs="Arial"/>
          <w:color w:val="000000" w:themeColor="text1" w:themeTint="FF" w:themeShade="FF"/>
          <w:sz w:val="24"/>
          <w:szCs w:val="24"/>
          <w:lang w:val="en-GB"/>
        </w:rPr>
        <w:t xml:space="preserve"> a variety of strategies to meet its long-term </w:t>
      </w:r>
      <w:r w:rsidRPr="1EFA3553" w:rsidR="00ED14E6">
        <w:rPr>
          <w:rFonts w:ascii="Arial" w:hAnsi="Arial" w:cs="Arial"/>
          <w:color w:val="000000" w:themeColor="text1" w:themeTint="FF" w:themeShade="FF"/>
          <w:sz w:val="24"/>
          <w:szCs w:val="24"/>
          <w:lang w:val="en-GB"/>
        </w:rPr>
        <w:t>objectives</w:t>
      </w:r>
      <w:r w:rsidRPr="1EFA3553" w:rsidR="00ED14E6">
        <w:rPr>
          <w:rFonts w:ascii="Arial" w:hAnsi="Arial" w:cs="Arial"/>
          <w:color w:val="000000" w:themeColor="text1" w:themeTint="FF" w:themeShade="FF"/>
          <w:sz w:val="24"/>
          <w:szCs w:val="24"/>
          <w:lang w:val="en-GB"/>
        </w:rPr>
        <w:t xml:space="preserve">, including acquiring brands, loyalty program upgrades, and sustainable partnerships. The acquisition of companies such as </w:t>
      </w:r>
      <w:r w:rsidRPr="1EFA3553" w:rsidR="00ED14E6">
        <w:rPr>
          <w:rFonts w:ascii="Arial" w:hAnsi="Arial" w:cs="Arial"/>
          <w:color w:val="000000" w:themeColor="text1" w:themeTint="FF" w:themeShade="FF"/>
          <w:sz w:val="24"/>
          <w:szCs w:val="24"/>
          <w:lang w:val="en-GB"/>
        </w:rPr>
        <w:t>Alila</w:t>
      </w:r>
      <w:r w:rsidRPr="1EFA3553" w:rsidR="00ED14E6">
        <w:rPr>
          <w:rFonts w:ascii="Arial" w:hAnsi="Arial" w:cs="Arial"/>
          <w:color w:val="000000" w:themeColor="text1" w:themeTint="FF" w:themeShade="FF"/>
          <w:sz w:val="24"/>
          <w:szCs w:val="24"/>
          <w:lang w:val="en-GB"/>
        </w:rPr>
        <w:t xml:space="preserve"> and Destination Hotels highlights Hyatt's commitment to expanding its offerings and catering to the needs of niche markets. By diversifying its offerings, Hyatt can meet the needs of specific customers through wellness t</w:t>
      </w:r>
      <w:r w:rsidRPr="1EFA3553" w:rsidR="00480791">
        <w:rPr>
          <w:rFonts w:ascii="Arial" w:hAnsi="Arial" w:cs="Arial"/>
          <w:color w:val="000000" w:themeColor="text1" w:themeTint="FF" w:themeShade="FF"/>
          <w:sz w:val="24"/>
          <w:szCs w:val="24"/>
          <w:lang w:val="en-GB"/>
        </w:rPr>
        <w:t>ourism and eco-friendly hotels</w:t>
      </w:r>
      <w:r w:rsidRPr="1EFA3553" w:rsidR="00ED14E6">
        <w:rPr>
          <w:rFonts w:ascii="Arial" w:hAnsi="Arial" w:cs="Arial"/>
          <w:color w:val="000000" w:themeColor="text1" w:themeTint="FF" w:themeShade="FF"/>
          <w:sz w:val="24"/>
          <w:szCs w:val="24"/>
          <w:lang w:val="en-GB"/>
        </w:rPr>
        <w:t xml:space="preserve"> (</w:t>
      </w:r>
      <w:bookmarkStart w:name="_Int_Sw9oqHeJ" w:id="219422017"/>
      <w:r w:rsidRPr="1EFA3553" w:rsidR="00ED14E6">
        <w:rPr>
          <w:rFonts w:ascii="Arial" w:hAnsi="Arial" w:cs="Arial"/>
          <w:color w:val="000000" w:themeColor="text1" w:themeTint="FF" w:themeShade="FF"/>
          <w:sz w:val="24"/>
          <w:szCs w:val="24"/>
          <w:lang w:val="en-GB"/>
        </w:rPr>
        <w:t>Leibner</w:t>
      </w:r>
      <w:bookmarkEnd w:id="219422017"/>
      <w:r w:rsidRPr="1EFA3553" w:rsidR="00ED14E6">
        <w:rPr>
          <w:rFonts w:ascii="Arial" w:hAnsi="Arial" w:cs="Arial"/>
          <w:color w:val="000000" w:themeColor="text1" w:themeTint="FF" w:themeShade="FF"/>
          <w:sz w:val="24"/>
          <w:szCs w:val="24"/>
          <w:lang w:val="en-GB"/>
        </w:rPr>
        <w:t>, 2023)</w:t>
      </w:r>
      <w:r w:rsidRPr="1EFA3553" w:rsidR="00480791">
        <w:rPr>
          <w:rFonts w:ascii="Arial" w:hAnsi="Arial" w:cs="Arial"/>
          <w:color w:val="000000" w:themeColor="text1" w:themeTint="FF" w:themeShade="FF"/>
          <w:sz w:val="24"/>
          <w:szCs w:val="24"/>
          <w:lang w:val="en-GB"/>
        </w:rPr>
        <w:t>.</w:t>
      </w:r>
    </w:p>
    <w:p w:rsidRPr="00DB2313" w:rsidR="007C22AE" w:rsidP="00B15ACE" w:rsidRDefault="00ED14E6" w14:paraId="01256A30" w14:textId="05802542">
      <w:pPr>
        <w:spacing w:line="360" w:lineRule="auto"/>
        <w:jc w:val="both"/>
        <w:rPr>
          <w:rFonts w:ascii="Arial" w:hAnsi="Arial" w:cs="Arial"/>
          <w:color w:val="000000" w:themeColor="text1"/>
          <w:sz w:val="24"/>
          <w:szCs w:val="24"/>
          <w:lang w:val="en-GB"/>
        </w:rPr>
      </w:pPr>
      <w:r w:rsidRPr="1EFA3553" w:rsidR="00ED14E6">
        <w:rPr>
          <w:rFonts w:ascii="Arial" w:hAnsi="Arial" w:cs="Arial"/>
          <w:color w:val="000000" w:themeColor="text1" w:themeTint="FF" w:themeShade="FF"/>
          <w:sz w:val="24"/>
          <w:szCs w:val="24"/>
          <w:lang w:val="en-GB"/>
        </w:rPr>
        <w:t xml:space="preserve">Compared to competitors such as Marriott and Hilton, Hyatt's emphasis on </w:t>
      </w:r>
      <w:r w:rsidRPr="1EFA3553" w:rsidR="00D07B18">
        <w:rPr>
          <w:rFonts w:ascii="Arial" w:hAnsi="Arial" w:cs="Arial"/>
          <w:color w:val="000000" w:themeColor="text1" w:themeTint="FF" w:themeShade="FF"/>
          <w:sz w:val="24"/>
          <w:szCs w:val="24"/>
          <w:lang w:val="en-GB"/>
        </w:rPr>
        <w:t>personalising</w:t>
      </w:r>
      <w:r w:rsidRPr="1EFA3553" w:rsidR="00ED14E6">
        <w:rPr>
          <w:rFonts w:ascii="Arial" w:hAnsi="Arial" w:cs="Arial"/>
          <w:color w:val="000000" w:themeColor="text1" w:themeTint="FF" w:themeShade="FF"/>
          <w:sz w:val="24"/>
          <w:szCs w:val="24"/>
          <w:lang w:val="en-GB"/>
        </w:rPr>
        <w:t xml:space="preserve"> guest experiences through digital technologies </w:t>
      </w:r>
      <w:r w:rsidRPr="1EFA3553" w:rsidR="5F30C443">
        <w:rPr>
          <w:rFonts w:ascii="Arial" w:hAnsi="Arial" w:cs="Arial"/>
          <w:color w:val="000000" w:themeColor="text1" w:themeTint="FF" w:themeShade="FF"/>
          <w:sz w:val="24"/>
          <w:szCs w:val="24"/>
          <w:lang w:val="en-GB"/>
        </w:rPr>
        <w:t xml:space="preserve">which </w:t>
      </w:r>
      <w:r w:rsidRPr="1EFA3553" w:rsidR="00ED14E6">
        <w:rPr>
          <w:rFonts w:ascii="Arial" w:hAnsi="Arial" w:cs="Arial"/>
          <w:color w:val="000000" w:themeColor="text1" w:themeTint="FF" w:themeShade="FF"/>
          <w:sz w:val="24"/>
          <w:szCs w:val="24"/>
          <w:lang w:val="en-GB"/>
        </w:rPr>
        <w:t xml:space="preserve">differentiates it from </w:t>
      </w:r>
      <w:r w:rsidRPr="1EFA3553" w:rsidR="3C211C90">
        <w:rPr>
          <w:rFonts w:ascii="Arial" w:hAnsi="Arial" w:cs="Arial"/>
          <w:color w:val="000000" w:themeColor="text1" w:themeTint="FF" w:themeShade="FF"/>
          <w:sz w:val="24"/>
          <w:szCs w:val="24"/>
          <w:lang w:val="en-GB"/>
        </w:rPr>
        <w:t>other hotels in t</w:t>
      </w:r>
      <w:r w:rsidRPr="1EFA3553" w:rsidR="00ED14E6">
        <w:rPr>
          <w:rFonts w:ascii="Arial" w:hAnsi="Arial" w:cs="Arial"/>
          <w:color w:val="000000" w:themeColor="text1" w:themeTint="FF" w:themeShade="FF"/>
          <w:sz w:val="24"/>
          <w:szCs w:val="24"/>
          <w:lang w:val="en-GB"/>
        </w:rPr>
        <w:t xml:space="preserve">he hospitality industry. Its World of Hyatt loyalty program is a prime example. It has agreements with wellness brands and experienced local businesses, bringing benefits to its members and encouraging loyalty to the brand. Hyatt's focus on </w:t>
      </w:r>
      <w:r w:rsidRPr="1EFA3553" w:rsidR="00D07B18">
        <w:rPr>
          <w:rFonts w:ascii="Arial" w:hAnsi="Arial" w:cs="Arial"/>
          <w:color w:val="000000" w:themeColor="text1" w:themeTint="FF" w:themeShade="FF"/>
          <w:sz w:val="24"/>
          <w:szCs w:val="24"/>
          <w:lang w:val="en-GB"/>
        </w:rPr>
        <w:t>customised</w:t>
      </w:r>
      <w:r w:rsidRPr="1EFA3553" w:rsidR="00ED14E6">
        <w:rPr>
          <w:rFonts w:ascii="Arial" w:hAnsi="Arial" w:cs="Arial"/>
          <w:color w:val="000000" w:themeColor="text1" w:themeTint="FF" w:themeShade="FF"/>
          <w:sz w:val="24"/>
          <w:szCs w:val="24"/>
          <w:lang w:val="en-GB"/>
        </w:rPr>
        <w:t>, technologically driven services aligns with Porter's Competitive Strategy</w:t>
      </w:r>
      <w:r w:rsidRPr="1EFA3553" w:rsidR="00594CC7">
        <w:rPr>
          <w:rFonts w:ascii="Arial" w:hAnsi="Arial" w:cs="Arial"/>
          <w:color w:val="000000" w:themeColor="text1" w:themeTint="FF" w:themeShade="FF"/>
          <w:sz w:val="24"/>
          <w:szCs w:val="24"/>
          <w:lang w:val="en-GB"/>
        </w:rPr>
        <w:t xml:space="preserve"> </w:t>
      </w:r>
      <w:r w:rsidRPr="1EFA3553" w:rsidR="00ED14E6">
        <w:rPr>
          <w:rFonts w:ascii="Arial" w:hAnsi="Arial" w:cs="Arial"/>
          <w:color w:val="000000" w:themeColor="text1" w:themeTint="FF" w:themeShade="FF"/>
          <w:sz w:val="24"/>
          <w:szCs w:val="24"/>
          <w:lang w:val="en-GB"/>
        </w:rPr>
        <w:t>framework, which focuses on the importance of differentiation to gain an adv</w:t>
      </w:r>
      <w:r w:rsidRPr="1EFA3553" w:rsidR="00480791">
        <w:rPr>
          <w:rFonts w:ascii="Arial" w:hAnsi="Arial" w:cs="Arial"/>
          <w:color w:val="000000" w:themeColor="text1" w:themeTint="FF" w:themeShade="FF"/>
          <w:sz w:val="24"/>
          <w:szCs w:val="24"/>
          <w:lang w:val="en-GB"/>
        </w:rPr>
        <w:t>antage in a competitive market</w:t>
      </w:r>
      <w:r w:rsidRPr="1EFA3553" w:rsidR="00ED14E6">
        <w:rPr>
          <w:rFonts w:ascii="Arial" w:hAnsi="Arial" w:cs="Arial"/>
          <w:color w:val="000000" w:themeColor="text1" w:themeTint="FF" w:themeShade="FF"/>
          <w:sz w:val="24"/>
          <w:szCs w:val="24"/>
          <w:lang w:val="en-GB"/>
        </w:rPr>
        <w:t xml:space="preserve"> (</w:t>
      </w:r>
      <w:r w:rsidRPr="1EFA3553" w:rsidR="00ED14E6">
        <w:rPr>
          <w:rFonts w:ascii="Arial" w:hAnsi="Arial" w:cs="Arial"/>
          <w:color w:val="000000" w:themeColor="text1" w:themeTint="FF" w:themeShade="FF"/>
          <w:sz w:val="24"/>
          <w:szCs w:val="24"/>
          <w:lang w:val="en-GB"/>
        </w:rPr>
        <w:t>Marin-</w:t>
      </w:r>
      <w:bookmarkStart w:name="_Int_dQDEDq6Z" w:id="278968486"/>
      <w:r w:rsidRPr="1EFA3553" w:rsidR="00ED14E6">
        <w:rPr>
          <w:rFonts w:ascii="Arial" w:hAnsi="Arial" w:cs="Arial"/>
          <w:color w:val="000000" w:themeColor="text1" w:themeTint="FF" w:themeShade="FF"/>
          <w:sz w:val="24"/>
          <w:szCs w:val="24"/>
          <w:lang w:val="en-GB"/>
        </w:rPr>
        <w:t>Pantelescu</w:t>
      </w:r>
      <w:bookmarkEnd w:id="278968486"/>
      <w:r w:rsidRPr="1EFA3553" w:rsidR="00ED14E6">
        <w:rPr>
          <w:rFonts w:ascii="Arial" w:hAnsi="Arial" w:cs="Arial"/>
          <w:color w:val="000000" w:themeColor="text1" w:themeTint="FF" w:themeShade="FF"/>
          <w:sz w:val="24"/>
          <w:szCs w:val="24"/>
          <w:lang w:val="en-GB"/>
        </w:rPr>
        <w:t>, 2021)</w:t>
      </w:r>
      <w:r w:rsidRPr="1EFA3553" w:rsidR="00480791">
        <w:rPr>
          <w:rFonts w:ascii="Arial" w:hAnsi="Arial" w:cs="Arial"/>
          <w:color w:val="000000" w:themeColor="text1" w:themeTint="FF" w:themeShade="FF"/>
          <w:sz w:val="24"/>
          <w:szCs w:val="24"/>
          <w:lang w:val="en-GB"/>
        </w:rPr>
        <w:t>.</w:t>
      </w:r>
    </w:p>
    <w:p w:rsidRPr="00A92D35" w:rsidR="007C22AE" w:rsidP="00B15ACE" w:rsidRDefault="00ED14E6" w14:paraId="13676A5D" w14:textId="77777777">
      <w:pPr>
        <w:pStyle w:val="Heading2"/>
        <w:spacing w:line="360" w:lineRule="auto"/>
        <w:jc w:val="both"/>
        <w:rPr>
          <w:rFonts w:ascii="Arial" w:hAnsi="Arial" w:cs="Arial"/>
          <w:color w:val="000000" w:themeColor="text1"/>
          <w:sz w:val="28"/>
          <w:szCs w:val="28"/>
          <w:lang w:val="en-GB"/>
        </w:rPr>
      </w:pPr>
      <w:bookmarkStart w:name="_Toc181867626" w:id="11"/>
      <w:r w:rsidRPr="00A92D35">
        <w:rPr>
          <w:rFonts w:ascii="Arial" w:hAnsi="Arial" w:cs="Arial"/>
          <w:color w:val="000000" w:themeColor="text1"/>
          <w:sz w:val="28"/>
          <w:szCs w:val="28"/>
          <w:lang w:val="en-GB"/>
        </w:rPr>
        <w:t>Recommendations</w:t>
      </w:r>
      <w:bookmarkEnd w:id="11"/>
    </w:p>
    <w:p w:rsidRPr="00DB2313" w:rsidR="007C22AE" w:rsidP="1EFA3553" w:rsidRDefault="00ED14E6" w14:paraId="01682ABC" w14:textId="77777777" w14:noSpellErr="1">
      <w:pPr>
        <w:pStyle w:val="Heading3"/>
        <w:spacing w:before="0" w:beforeAutospacing="off" w:line="360" w:lineRule="auto"/>
        <w:jc w:val="both"/>
        <w:rPr>
          <w:rFonts w:ascii="Arial" w:hAnsi="Arial" w:cs="Arial"/>
          <w:color w:val="000000" w:themeColor="text1"/>
          <w:sz w:val="22"/>
          <w:szCs w:val="22"/>
          <w:lang w:val="en-GB"/>
        </w:rPr>
      </w:pPr>
      <w:bookmarkStart w:name="_Toc181867627" w:id="12"/>
      <w:r w:rsidRPr="1EFA3553" w:rsidR="00ED14E6">
        <w:rPr>
          <w:rFonts w:ascii="Arial" w:hAnsi="Arial" w:cs="Arial"/>
          <w:color w:val="000000" w:themeColor="text1" w:themeTint="FF" w:themeShade="FF"/>
          <w:sz w:val="22"/>
          <w:szCs w:val="22"/>
          <w:lang w:val="en-GB"/>
        </w:rPr>
        <w:t>Enhanced Sustainability Initiatives</w:t>
      </w:r>
      <w:bookmarkEnd w:id="12"/>
    </w:p>
    <w:p w:rsidRPr="00DB2313" w:rsidR="007C22AE" w:rsidP="00B15ACE" w:rsidRDefault="00ED14E6" w14:paraId="143C2F13" w14:textId="2F13EE0E">
      <w:pPr>
        <w:spacing w:line="360" w:lineRule="auto"/>
        <w:jc w:val="both"/>
        <w:rPr>
          <w:rFonts w:ascii="Arial" w:hAnsi="Arial" w:cs="Arial"/>
          <w:color w:val="000000" w:themeColor="text1"/>
          <w:sz w:val="24"/>
          <w:szCs w:val="24"/>
          <w:lang w:val="en-GB"/>
        </w:rPr>
      </w:pPr>
      <w:r w:rsidRPr="1EFA3553" w:rsidR="00ED14E6">
        <w:rPr>
          <w:rFonts w:ascii="Arial" w:hAnsi="Arial" w:cs="Arial"/>
          <w:color w:val="000000" w:themeColor="text1" w:themeTint="FF" w:themeShade="FF"/>
          <w:sz w:val="24"/>
          <w:szCs w:val="24"/>
          <w:lang w:val="en-GB"/>
        </w:rPr>
        <w:t xml:space="preserve">To strengthen Hyatt's position as a sustainable leader, </w:t>
      </w:r>
      <w:r w:rsidRPr="1EFA3553" w:rsidR="6FF0E7BD">
        <w:rPr>
          <w:rFonts w:ascii="Arial" w:hAnsi="Arial" w:cs="Arial"/>
          <w:color w:val="000000" w:themeColor="text1" w:themeTint="FF" w:themeShade="FF"/>
          <w:sz w:val="24"/>
          <w:szCs w:val="24"/>
          <w:lang w:val="en-GB"/>
        </w:rPr>
        <w:t>it</w:t>
      </w:r>
      <w:r w:rsidRPr="1EFA3553" w:rsidR="00ED14E6">
        <w:rPr>
          <w:rFonts w:ascii="Arial" w:hAnsi="Arial" w:cs="Arial"/>
          <w:color w:val="000000" w:themeColor="text1" w:themeTint="FF" w:themeShade="FF"/>
          <w:sz w:val="24"/>
          <w:szCs w:val="24"/>
          <w:lang w:val="en-GB"/>
        </w:rPr>
        <w:t xml:space="preserve"> should </w:t>
      </w:r>
      <w:r w:rsidRPr="1EFA3553" w:rsidR="00ED14E6">
        <w:rPr>
          <w:rFonts w:ascii="Arial" w:hAnsi="Arial" w:cs="Arial"/>
          <w:color w:val="000000" w:themeColor="text1" w:themeTint="FF" w:themeShade="FF"/>
          <w:sz w:val="24"/>
          <w:szCs w:val="24"/>
          <w:lang w:val="en-GB"/>
        </w:rPr>
        <w:t>establish</w:t>
      </w:r>
      <w:r w:rsidRPr="1EFA3553" w:rsidR="00ED14E6">
        <w:rPr>
          <w:rFonts w:ascii="Arial" w:hAnsi="Arial" w:cs="Arial"/>
          <w:color w:val="000000" w:themeColor="text1" w:themeTint="FF" w:themeShade="FF"/>
          <w:sz w:val="24"/>
          <w:szCs w:val="24"/>
          <w:lang w:val="en-GB"/>
        </w:rPr>
        <w:t xml:space="preserve"> measurable goals for year-over-year reductions in the carbon footprint, consumption of energy, and water use. Collaboration with international environmental groups will help </w:t>
      </w:r>
      <w:r w:rsidRPr="1EFA3553" w:rsidR="00ED14E6">
        <w:rPr>
          <w:rFonts w:ascii="Arial" w:hAnsi="Arial" w:cs="Arial"/>
          <w:color w:val="000000" w:themeColor="text1" w:themeTint="FF" w:themeShade="FF"/>
          <w:sz w:val="24"/>
          <w:szCs w:val="24"/>
          <w:lang w:val="en-GB"/>
        </w:rPr>
        <w:t>validate</w:t>
      </w:r>
      <w:r w:rsidRPr="1EFA3553" w:rsidR="00ED14E6">
        <w:rPr>
          <w:rFonts w:ascii="Arial" w:hAnsi="Arial" w:cs="Arial"/>
          <w:color w:val="000000" w:themeColor="text1" w:themeTint="FF" w:themeShade="FF"/>
          <w:sz w:val="24"/>
          <w:szCs w:val="24"/>
          <w:lang w:val="en-GB"/>
        </w:rPr>
        <w:t xml:space="preserve"> these initiatives and provide direction for implementing the best practices. For instance, the Accor Planet 21 program is an example of a well-structured sustainable commitment to sustainability that Hyatt could replicate to improve its image as a brand and at</w:t>
      </w:r>
      <w:r w:rsidRPr="1EFA3553" w:rsidR="00480791">
        <w:rPr>
          <w:rFonts w:ascii="Arial" w:hAnsi="Arial" w:cs="Arial"/>
          <w:color w:val="000000" w:themeColor="text1" w:themeTint="FF" w:themeShade="FF"/>
          <w:sz w:val="24"/>
          <w:szCs w:val="24"/>
          <w:lang w:val="en-GB"/>
        </w:rPr>
        <w:t xml:space="preserve">tract eco-conscious </w:t>
      </w:r>
      <w:r w:rsidRPr="1EFA3553" w:rsidR="00C31D42">
        <w:rPr>
          <w:rFonts w:ascii="Arial" w:hAnsi="Arial" w:cs="Arial"/>
          <w:color w:val="000000" w:themeColor="text1" w:themeTint="FF" w:themeShade="FF"/>
          <w:sz w:val="24"/>
          <w:szCs w:val="24"/>
          <w:lang w:val="en-GB"/>
        </w:rPr>
        <w:t>travellers</w:t>
      </w:r>
      <w:r w:rsidRPr="1EFA3553" w:rsidR="00480791">
        <w:rPr>
          <w:rFonts w:ascii="Arial" w:hAnsi="Arial" w:cs="Arial"/>
          <w:color w:val="000000" w:themeColor="text1" w:themeTint="FF" w:themeShade="FF"/>
          <w:sz w:val="24"/>
          <w:szCs w:val="24"/>
          <w:lang w:val="en-GB"/>
        </w:rPr>
        <w:t>.</w:t>
      </w:r>
    </w:p>
    <w:p w:rsidRPr="00DB2313" w:rsidR="007C22AE" w:rsidP="00B15ACE" w:rsidRDefault="00D07B18" w14:paraId="63E6B3A5" w14:textId="277F96CC">
      <w:pPr>
        <w:pStyle w:val="Heading3"/>
        <w:spacing w:line="360" w:lineRule="auto"/>
        <w:jc w:val="both"/>
        <w:rPr>
          <w:rFonts w:ascii="Arial" w:hAnsi="Arial" w:cs="Arial"/>
          <w:color w:val="000000" w:themeColor="text1"/>
          <w:lang w:val="en-GB"/>
        </w:rPr>
      </w:pPr>
      <w:bookmarkStart w:name="_Toc181867628" w:id="13"/>
      <w:r w:rsidRPr="00DB2313">
        <w:rPr>
          <w:rFonts w:ascii="Arial" w:hAnsi="Arial" w:cs="Arial"/>
          <w:color w:val="000000" w:themeColor="text1"/>
          <w:lang w:val="en-GB"/>
        </w:rPr>
        <w:t>Centralisation</w:t>
      </w:r>
      <w:r w:rsidRPr="00DB2313" w:rsidR="00ED14E6">
        <w:rPr>
          <w:rFonts w:ascii="Arial" w:hAnsi="Arial" w:cs="Arial"/>
          <w:color w:val="000000" w:themeColor="text1"/>
          <w:lang w:val="en-GB"/>
        </w:rPr>
        <w:t xml:space="preserve"> of Key Functions</w:t>
      </w:r>
      <w:bookmarkEnd w:id="13"/>
    </w:p>
    <w:p w:rsidRPr="00DB2313" w:rsidR="007C22AE" w:rsidP="00B15ACE" w:rsidRDefault="00ED14E6" w14:paraId="2486B66E" w14:textId="499E9703">
      <w:pPr>
        <w:spacing w:line="360" w:lineRule="auto"/>
        <w:jc w:val="both"/>
        <w:rPr>
          <w:rFonts w:ascii="Arial" w:hAnsi="Arial" w:cs="Arial"/>
          <w:color w:val="000000" w:themeColor="text1"/>
          <w:sz w:val="24"/>
          <w:szCs w:val="24"/>
          <w:lang w:val="en-GB"/>
        </w:rPr>
      </w:pPr>
      <w:r w:rsidRPr="00DB2313">
        <w:rPr>
          <w:rFonts w:ascii="Arial" w:hAnsi="Arial" w:cs="Arial"/>
          <w:color w:val="000000" w:themeColor="text1"/>
          <w:sz w:val="24"/>
          <w:szCs w:val="24"/>
          <w:lang w:val="en-GB"/>
        </w:rPr>
        <w:t xml:space="preserve">Hyatt can </w:t>
      </w:r>
      <w:r w:rsidRPr="00DB2313" w:rsidR="00D07B18">
        <w:rPr>
          <w:rFonts w:ascii="Arial" w:hAnsi="Arial" w:cs="Arial"/>
          <w:color w:val="000000" w:themeColor="text1"/>
          <w:sz w:val="24"/>
          <w:szCs w:val="24"/>
          <w:lang w:val="en-GB"/>
        </w:rPr>
        <w:t>centralise</w:t>
      </w:r>
      <w:r w:rsidRPr="00DB2313">
        <w:rPr>
          <w:rFonts w:ascii="Arial" w:hAnsi="Arial" w:cs="Arial"/>
          <w:color w:val="000000" w:themeColor="text1"/>
          <w:sz w:val="24"/>
          <w:szCs w:val="24"/>
          <w:lang w:val="en-GB"/>
        </w:rPr>
        <w:t xml:space="preserve"> specific quality controls and operational efficiency processes to ensure a consistent guest experience across different properties. It will help maintain </w:t>
      </w:r>
      <w:r w:rsidRPr="00DB2313" w:rsidR="00C31D42">
        <w:rPr>
          <w:rFonts w:ascii="Arial" w:hAnsi="Arial" w:cs="Arial"/>
          <w:color w:val="000000" w:themeColor="text1"/>
          <w:sz w:val="24"/>
          <w:szCs w:val="24"/>
          <w:lang w:val="en-GB"/>
        </w:rPr>
        <w:t>standardised</w:t>
      </w:r>
      <w:r w:rsidRPr="00DB2313">
        <w:rPr>
          <w:rFonts w:ascii="Arial" w:hAnsi="Arial" w:cs="Arial"/>
          <w:color w:val="000000" w:themeColor="text1"/>
          <w:sz w:val="24"/>
          <w:szCs w:val="24"/>
          <w:lang w:val="en-GB"/>
        </w:rPr>
        <w:t xml:space="preserve"> service levels, increase the brand's cohesion, and give individual properties the ability to meet local market demands. The comparison of this method with other rivals, like IHG's central quality assurance program, may help inform Hyatt's creation of a more efficient process for quality control that is</w:t>
      </w:r>
      <w:r w:rsidRPr="00DB2313" w:rsidR="00480791">
        <w:rPr>
          <w:rFonts w:ascii="Arial" w:hAnsi="Arial" w:cs="Arial"/>
          <w:color w:val="000000" w:themeColor="text1"/>
          <w:sz w:val="24"/>
          <w:szCs w:val="24"/>
          <w:lang w:val="en-GB"/>
        </w:rPr>
        <w:t xml:space="preserve"> </w:t>
      </w:r>
      <w:r w:rsidRPr="00DB2313" w:rsidR="00C31D42">
        <w:rPr>
          <w:rFonts w:ascii="Arial" w:hAnsi="Arial" w:cs="Arial"/>
          <w:color w:val="000000" w:themeColor="text1"/>
          <w:sz w:val="24"/>
          <w:szCs w:val="24"/>
          <w:lang w:val="en-GB"/>
        </w:rPr>
        <w:t>standardised</w:t>
      </w:r>
      <w:r w:rsidRPr="00DB2313">
        <w:rPr>
          <w:rFonts w:ascii="Arial" w:hAnsi="Arial" w:cs="Arial"/>
          <w:color w:val="000000" w:themeColor="text1"/>
          <w:sz w:val="24"/>
          <w:szCs w:val="24"/>
          <w:lang w:val="en-GB"/>
        </w:rPr>
        <w:t xml:space="preserve"> (Kim &amp; Han, 2022)</w:t>
      </w:r>
      <w:r w:rsidRPr="00DB2313" w:rsidR="00480791">
        <w:rPr>
          <w:rFonts w:ascii="Arial" w:hAnsi="Arial" w:cs="Arial"/>
          <w:color w:val="000000" w:themeColor="text1"/>
          <w:sz w:val="24"/>
          <w:szCs w:val="24"/>
          <w:lang w:val="en-GB"/>
        </w:rPr>
        <w:t>.</w:t>
      </w:r>
    </w:p>
    <w:p w:rsidRPr="0094175C" w:rsidR="007C22AE" w:rsidP="1EFA3553" w:rsidRDefault="00ED14E6" w14:paraId="5F116C9B" w14:textId="77777777" w14:noSpellErr="1">
      <w:pPr>
        <w:pStyle w:val="Heading3"/>
        <w:spacing w:line="360" w:lineRule="auto"/>
        <w:jc w:val="both"/>
        <w:rPr>
          <w:rFonts w:ascii="Arial" w:hAnsi="Arial" w:cs="Arial"/>
          <w:color w:val="000000" w:themeColor="text1"/>
          <w:sz w:val="22"/>
          <w:szCs w:val="22"/>
          <w:lang w:val="en-GB"/>
        </w:rPr>
      </w:pPr>
      <w:bookmarkStart w:name="_Toc181867629" w:id="14"/>
      <w:r w:rsidRPr="1EFA3553" w:rsidR="00ED14E6">
        <w:rPr>
          <w:rFonts w:ascii="Arial" w:hAnsi="Arial" w:cs="Arial"/>
          <w:color w:val="000000" w:themeColor="text1" w:themeTint="FF" w:themeShade="FF"/>
          <w:sz w:val="22"/>
          <w:szCs w:val="22"/>
          <w:lang w:val="en-GB"/>
        </w:rPr>
        <w:t>Investment in Employee Development</w:t>
      </w:r>
      <w:bookmarkEnd w:id="14"/>
    </w:p>
    <w:p w:rsidRPr="00DB2313" w:rsidR="007C22AE" w:rsidP="00B15ACE" w:rsidRDefault="00ED14E6" w14:paraId="3A805D8F" w14:textId="77777777">
      <w:pPr>
        <w:spacing w:line="360" w:lineRule="auto"/>
        <w:jc w:val="both"/>
        <w:rPr>
          <w:rFonts w:ascii="Arial" w:hAnsi="Arial" w:cs="Arial"/>
          <w:color w:val="000000" w:themeColor="text1"/>
          <w:sz w:val="24"/>
          <w:szCs w:val="24"/>
          <w:lang w:val="en-GB"/>
        </w:rPr>
      </w:pPr>
      <w:r w:rsidRPr="00DB2313">
        <w:rPr>
          <w:rFonts w:ascii="Arial" w:hAnsi="Arial" w:cs="Arial"/>
          <w:color w:val="000000" w:themeColor="text1"/>
          <w:sz w:val="24"/>
          <w:szCs w:val="24"/>
          <w:lang w:val="en-GB"/>
        </w:rPr>
        <w:t>In addition, expanding Hyatt's programs for employee development, especially in digital-related skills, will help ensure that employees can adapt to the changing digital environment. Training and technology-related workshops would not only improve the guest experience but also improve the satisfaction of employees and increase retention (Ning, 2021). Based on similar programs in the retail and airline industries, Hyatt could incorporate hands-on online training and mentorship to enhance the skills of its employee</w:t>
      </w:r>
      <w:r w:rsidRPr="00DB2313" w:rsidR="00594CC7">
        <w:rPr>
          <w:rFonts w:ascii="Arial" w:hAnsi="Arial" w:cs="Arial"/>
          <w:color w:val="000000" w:themeColor="text1"/>
          <w:sz w:val="24"/>
          <w:szCs w:val="24"/>
          <w:lang w:val="en-GB"/>
        </w:rPr>
        <w:t>s and create a tech-savvy team.</w:t>
      </w:r>
    </w:p>
    <w:p w:rsidRPr="0094175C" w:rsidR="007C22AE" w:rsidP="1EFA3553" w:rsidRDefault="00ED14E6" w14:paraId="69921C53" w14:textId="77777777" w14:noSpellErr="1">
      <w:pPr>
        <w:pStyle w:val="Heading2"/>
        <w:spacing w:line="360" w:lineRule="auto"/>
        <w:jc w:val="both"/>
        <w:rPr>
          <w:rFonts w:ascii="Arial" w:hAnsi="Arial" w:cs="Arial"/>
          <w:color w:val="000000" w:themeColor="text1"/>
          <w:sz w:val="22"/>
          <w:szCs w:val="22"/>
          <w:lang w:val="en-GB"/>
        </w:rPr>
      </w:pPr>
      <w:bookmarkStart w:name="_Toc181867630" w:id="15"/>
      <w:r w:rsidRPr="1EFA3553" w:rsidR="00ED14E6">
        <w:rPr>
          <w:rFonts w:ascii="Arial" w:hAnsi="Arial" w:cs="Arial"/>
          <w:color w:val="000000" w:themeColor="text1" w:themeTint="FF" w:themeShade="FF"/>
          <w:sz w:val="22"/>
          <w:szCs w:val="22"/>
          <w:lang w:val="en-GB"/>
        </w:rPr>
        <w:t>Implementation Plan</w:t>
      </w:r>
      <w:bookmarkEnd w:id="15"/>
    </w:p>
    <w:p w:rsidRPr="00DB2313" w:rsidR="007C22AE" w:rsidP="00B15ACE" w:rsidRDefault="00ED14E6" w14:paraId="25559324" w14:textId="6BF5A707">
      <w:pPr>
        <w:spacing w:line="360" w:lineRule="auto"/>
        <w:jc w:val="both"/>
        <w:rPr>
          <w:rFonts w:ascii="Arial" w:hAnsi="Arial" w:cs="Arial"/>
          <w:color w:val="000000" w:themeColor="text1"/>
          <w:sz w:val="24"/>
          <w:szCs w:val="24"/>
          <w:lang w:val="en-GB"/>
        </w:rPr>
      </w:pPr>
      <w:r w:rsidRPr="00DB2313">
        <w:rPr>
          <w:rFonts w:ascii="Arial" w:hAnsi="Arial" w:cs="Arial"/>
          <w:color w:val="000000" w:themeColor="text1"/>
          <w:sz w:val="24"/>
          <w:szCs w:val="24"/>
          <w:lang w:val="en-GB"/>
        </w:rPr>
        <w:t xml:space="preserve">To effectively implement these recommendations, Hyatt should establish a progressive rollout for each initiative with clear roles for regional and corporate managers. To achieve sustainability targets, Hyatt's sustainability team can set annual goals, allocate resources to each property to meet these goals and provide progress reports to ensure accountability. </w:t>
      </w:r>
      <w:r w:rsidRPr="00DB2313" w:rsidR="00C31D42">
        <w:rPr>
          <w:rFonts w:ascii="Arial" w:hAnsi="Arial" w:cs="Arial"/>
          <w:color w:val="000000" w:themeColor="text1"/>
          <w:sz w:val="24"/>
          <w:szCs w:val="24"/>
          <w:lang w:val="en-GB"/>
        </w:rPr>
        <w:t>Centralisation</w:t>
      </w:r>
      <w:r w:rsidRPr="00DB2313">
        <w:rPr>
          <w:rFonts w:ascii="Arial" w:hAnsi="Arial" w:cs="Arial"/>
          <w:color w:val="000000" w:themeColor="text1"/>
          <w:sz w:val="24"/>
          <w:szCs w:val="24"/>
          <w:lang w:val="en-GB"/>
        </w:rPr>
        <w:t xml:space="preserve"> of quality control is an option, and the trial program can be tested in properties with high tra</w:t>
      </w:r>
      <w:r w:rsidRPr="00DB2313" w:rsidR="00480791">
        <w:rPr>
          <w:rFonts w:ascii="Arial" w:hAnsi="Arial" w:cs="Arial"/>
          <w:color w:val="000000" w:themeColor="text1"/>
          <w:sz w:val="24"/>
          <w:szCs w:val="24"/>
          <w:lang w:val="en-GB"/>
        </w:rPr>
        <w:t>ffic to test its effectiveness.</w:t>
      </w:r>
    </w:p>
    <w:p w:rsidR="005665C6" w:rsidP="1EFA3553" w:rsidRDefault="005665C6" w14:paraId="3480FECD" w14:textId="1DC42DF0">
      <w:pPr>
        <w:spacing w:line="360" w:lineRule="auto"/>
        <w:jc w:val="both"/>
        <w:rPr>
          <w:rFonts w:ascii="Arial" w:hAnsi="Arial" w:cs="Arial"/>
          <w:color w:val="000000" w:themeColor="text1"/>
          <w:sz w:val="24"/>
          <w:szCs w:val="24"/>
          <w:lang w:val="en-GB"/>
        </w:rPr>
      </w:pPr>
      <w:r w:rsidRPr="1EFA3553" w:rsidR="00ED14E6">
        <w:rPr>
          <w:rFonts w:ascii="Arial" w:hAnsi="Arial" w:cs="Arial"/>
          <w:color w:val="000000" w:themeColor="text1" w:themeTint="FF" w:themeShade="FF"/>
          <w:sz w:val="24"/>
          <w:szCs w:val="24"/>
          <w:lang w:val="en-GB"/>
        </w:rPr>
        <w:t xml:space="preserve">Digital training programs, too, can be developed locally, with a plan to complete the initial phases before the end of the </w:t>
      </w:r>
      <w:bookmarkStart w:name="_Int_Fk3AcM2I" w:id="220119526"/>
      <w:r w:rsidRPr="1EFA3553" w:rsidR="00ED14E6">
        <w:rPr>
          <w:rFonts w:ascii="Arial" w:hAnsi="Arial" w:cs="Arial"/>
          <w:color w:val="000000" w:themeColor="text1" w:themeTint="FF" w:themeShade="FF"/>
          <w:sz w:val="24"/>
          <w:szCs w:val="24"/>
          <w:lang w:val="en-GB"/>
        </w:rPr>
        <w:t>financial year</w:t>
      </w:r>
      <w:bookmarkEnd w:id="220119526"/>
      <w:r w:rsidRPr="1EFA3553" w:rsidR="00ED14E6">
        <w:rPr>
          <w:rFonts w:ascii="Arial" w:hAnsi="Arial" w:cs="Arial"/>
          <w:color w:val="000000" w:themeColor="text1" w:themeTint="FF" w:themeShade="FF"/>
          <w:sz w:val="24"/>
          <w:szCs w:val="24"/>
          <w:lang w:val="en-GB"/>
        </w:rPr>
        <w:t xml:space="preserve">. In adherence to industry best practices, like Marriott's environmental tracking systems and Hilton's tech training courses, Hyatt can create a framework that promotes the long-term development of its business and </w:t>
      </w:r>
      <w:r w:rsidRPr="1EFA3553" w:rsidR="75158D4B">
        <w:rPr>
          <w:rFonts w:ascii="Arial" w:hAnsi="Arial" w:cs="Arial"/>
          <w:color w:val="000000" w:themeColor="text1" w:themeTint="FF" w:themeShade="FF"/>
          <w:sz w:val="24"/>
          <w:szCs w:val="24"/>
          <w:lang w:val="en-GB"/>
        </w:rPr>
        <w:t xml:space="preserve">to </w:t>
      </w:r>
      <w:r w:rsidRPr="1EFA3553" w:rsidR="00ED14E6">
        <w:rPr>
          <w:rFonts w:ascii="Arial" w:hAnsi="Arial" w:cs="Arial"/>
          <w:color w:val="000000" w:themeColor="text1" w:themeTint="FF" w:themeShade="FF"/>
          <w:sz w:val="24"/>
          <w:szCs w:val="24"/>
          <w:lang w:val="en-GB"/>
        </w:rPr>
        <w:t>achieves operational excellence (Ponting, 2020).</w:t>
      </w:r>
      <w:bookmarkStart w:name="_Toc181867631" w:id="16"/>
    </w:p>
    <w:p w:rsidRPr="0094175C" w:rsidR="007C22AE" w:rsidP="00B15ACE" w:rsidRDefault="00ED14E6" w14:paraId="4D8B9EC5" w14:textId="708835B3">
      <w:pPr>
        <w:pStyle w:val="Heading2"/>
        <w:spacing w:line="360" w:lineRule="auto"/>
        <w:jc w:val="both"/>
        <w:rPr>
          <w:rFonts w:ascii="Arial" w:hAnsi="Arial" w:cs="Arial"/>
          <w:color w:val="000000" w:themeColor="text1"/>
          <w:sz w:val="28"/>
          <w:szCs w:val="28"/>
          <w:lang w:val="en-GB"/>
        </w:rPr>
      </w:pPr>
      <w:r w:rsidRPr="0094175C">
        <w:rPr>
          <w:rFonts w:ascii="Arial" w:hAnsi="Arial" w:cs="Arial"/>
          <w:color w:val="000000" w:themeColor="text1"/>
          <w:sz w:val="28"/>
          <w:szCs w:val="28"/>
          <w:lang w:val="en-GB"/>
        </w:rPr>
        <w:t>Conclusion</w:t>
      </w:r>
      <w:bookmarkEnd w:id="16"/>
    </w:p>
    <w:p w:rsidRPr="00DB2313" w:rsidR="00480791" w:rsidP="00B15ACE" w:rsidRDefault="00ED14E6" w14:paraId="0056D871" w14:textId="3CEF3AE1" w14:noSpellErr="1">
      <w:pPr>
        <w:spacing w:line="360" w:lineRule="auto"/>
        <w:jc w:val="both"/>
        <w:rPr>
          <w:rFonts w:ascii="Arial" w:hAnsi="Arial" w:cs="Arial"/>
          <w:color w:val="000000" w:themeColor="text1"/>
          <w:sz w:val="24"/>
          <w:szCs w:val="24"/>
          <w:lang w:val="en-GB"/>
        </w:rPr>
      </w:pPr>
      <w:r w:rsidRPr="1EFA3553" w:rsidR="00ED14E6">
        <w:rPr>
          <w:rFonts w:ascii="Arial" w:hAnsi="Arial" w:cs="Arial"/>
          <w:color w:val="000000" w:themeColor="text1" w:themeTint="FF" w:themeShade="FF"/>
          <w:sz w:val="24"/>
          <w:szCs w:val="24"/>
          <w:lang w:val="en-GB"/>
        </w:rPr>
        <w:t xml:space="preserve">Hyatt Hotels Corporation's approach towards its </w:t>
      </w:r>
      <w:r w:rsidRPr="1EFA3553" w:rsidR="00C31D42">
        <w:rPr>
          <w:rFonts w:ascii="Arial" w:hAnsi="Arial" w:cs="Arial"/>
          <w:color w:val="000000" w:themeColor="text1" w:themeTint="FF" w:themeShade="FF"/>
          <w:sz w:val="24"/>
          <w:szCs w:val="24"/>
          <w:lang w:val="en-GB"/>
        </w:rPr>
        <w:t>organisations</w:t>
      </w:r>
      <w:r w:rsidRPr="1EFA3553" w:rsidR="00ED14E6">
        <w:rPr>
          <w:rFonts w:ascii="Arial" w:hAnsi="Arial" w:cs="Arial"/>
          <w:color w:val="000000" w:themeColor="text1" w:themeTint="FF" w:themeShade="FF"/>
          <w:sz w:val="24"/>
          <w:szCs w:val="24"/>
          <w:lang w:val="en-GB"/>
        </w:rPr>
        <w:t xml:space="preserve"> structure, culture, and initiatives for change </w:t>
      </w:r>
      <w:r w:rsidRPr="1EFA3553" w:rsidR="00ED14E6">
        <w:rPr>
          <w:rFonts w:ascii="Arial" w:hAnsi="Arial" w:cs="Arial"/>
          <w:color w:val="000000" w:themeColor="text1" w:themeTint="FF" w:themeShade="FF"/>
          <w:sz w:val="24"/>
          <w:szCs w:val="24"/>
          <w:lang w:val="en-GB"/>
        </w:rPr>
        <w:t>demonstrates</w:t>
      </w:r>
      <w:r w:rsidRPr="1EFA3553" w:rsidR="00ED14E6">
        <w:rPr>
          <w:rFonts w:ascii="Arial" w:hAnsi="Arial" w:cs="Arial"/>
          <w:color w:val="000000" w:themeColor="text1" w:themeTint="FF" w:themeShade="FF"/>
          <w:sz w:val="24"/>
          <w:szCs w:val="24"/>
          <w:lang w:val="en-GB"/>
        </w:rPr>
        <w:t xml:space="preserve"> an effective blend of innovation and flexibility and positions it as a competitive hospitality market leader. With central control of strategic direction, Hyatt achieves brand consistency and flexibility, allowing the properties to adjust to local market demands. This strategy has successfully ensured </w:t>
      </w:r>
      <w:bookmarkStart w:name="_Int_aBRy5p6j" w:id="582564928"/>
      <w:r w:rsidRPr="1EFA3553" w:rsidR="00ED14E6">
        <w:rPr>
          <w:rFonts w:ascii="Arial" w:hAnsi="Arial" w:cs="Arial"/>
          <w:color w:val="000000" w:themeColor="text1" w:themeTint="FF" w:themeShade="FF"/>
          <w:sz w:val="24"/>
          <w:szCs w:val="24"/>
          <w:lang w:val="en-GB"/>
        </w:rPr>
        <w:t>high standards</w:t>
      </w:r>
      <w:bookmarkEnd w:id="582564928"/>
      <w:r w:rsidRPr="1EFA3553" w:rsidR="00ED14E6">
        <w:rPr>
          <w:rFonts w:ascii="Arial" w:hAnsi="Arial" w:cs="Arial"/>
          <w:color w:val="000000" w:themeColor="text1" w:themeTint="FF" w:themeShade="FF"/>
          <w:sz w:val="24"/>
          <w:szCs w:val="24"/>
          <w:lang w:val="en-GB"/>
        </w:rPr>
        <w:t xml:space="preserve"> across many brands and properties.</w:t>
      </w:r>
    </w:p>
    <w:p w:rsidRPr="00DB2313" w:rsidR="00480791" w:rsidP="00B15ACE" w:rsidRDefault="00ED14E6" w14:paraId="1EBA179B" w14:textId="4CD4D384">
      <w:pPr>
        <w:spacing w:line="360" w:lineRule="auto"/>
        <w:jc w:val="both"/>
        <w:rPr>
          <w:rFonts w:ascii="Arial" w:hAnsi="Arial" w:cs="Arial"/>
          <w:color w:val="000000" w:themeColor="text1"/>
          <w:sz w:val="24"/>
          <w:szCs w:val="24"/>
          <w:lang w:val="en-GB"/>
        </w:rPr>
      </w:pPr>
      <w:r w:rsidRPr="00DB2313">
        <w:rPr>
          <w:rFonts w:ascii="Arial" w:hAnsi="Arial" w:cs="Arial"/>
          <w:color w:val="000000" w:themeColor="text1"/>
          <w:sz w:val="24"/>
          <w:szCs w:val="24"/>
          <w:lang w:val="en-GB"/>
        </w:rPr>
        <w:t xml:space="preserve">The recent attention to sustainable development and the digital revolution shows its proactive approach to the latest trends in the industry and changing guests' expectations, particularly for environmentally conscious and tech-savvy </w:t>
      </w:r>
      <w:r w:rsidRPr="00DB2313" w:rsidR="00C31D42">
        <w:rPr>
          <w:rFonts w:ascii="Arial" w:hAnsi="Arial" w:cs="Arial"/>
          <w:color w:val="000000" w:themeColor="text1"/>
          <w:sz w:val="24"/>
          <w:szCs w:val="24"/>
          <w:lang w:val="en-GB"/>
        </w:rPr>
        <w:t>travellers</w:t>
      </w:r>
      <w:r w:rsidRPr="00DB2313">
        <w:rPr>
          <w:rFonts w:ascii="Arial" w:hAnsi="Arial" w:cs="Arial"/>
          <w:color w:val="000000" w:themeColor="text1"/>
          <w:sz w:val="24"/>
          <w:szCs w:val="24"/>
          <w:lang w:val="en-GB"/>
        </w:rPr>
        <w:t xml:space="preserve">. Initiatives like carbon reduction targets, partnerships with environmental </w:t>
      </w:r>
      <w:r w:rsidRPr="00DB2313" w:rsidR="00C31D42">
        <w:rPr>
          <w:rFonts w:ascii="Arial" w:hAnsi="Arial" w:cs="Arial"/>
          <w:color w:val="000000" w:themeColor="text1"/>
          <w:sz w:val="24"/>
          <w:szCs w:val="24"/>
          <w:lang w:val="en-GB"/>
        </w:rPr>
        <w:t>organisations</w:t>
      </w:r>
      <w:r w:rsidRPr="00DB2313">
        <w:rPr>
          <w:rFonts w:ascii="Arial" w:hAnsi="Arial" w:cs="Arial"/>
          <w:color w:val="000000" w:themeColor="text1"/>
          <w:sz w:val="24"/>
          <w:szCs w:val="24"/>
          <w:lang w:val="en-GB"/>
        </w:rPr>
        <w:t xml:space="preserve">, and the introduction of AI-driven </w:t>
      </w:r>
      <w:r w:rsidRPr="00DB2313" w:rsidR="00C31D42">
        <w:rPr>
          <w:rFonts w:ascii="Arial" w:hAnsi="Arial" w:cs="Arial"/>
          <w:color w:val="000000" w:themeColor="text1"/>
          <w:sz w:val="24"/>
          <w:szCs w:val="24"/>
          <w:lang w:val="en-GB"/>
        </w:rPr>
        <w:t>personalised</w:t>
      </w:r>
      <w:r w:rsidRPr="00DB2313">
        <w:rPr>
          <w:rFonts w:ascii="Arial" w:hAnsi="Arial" w:cs="Arial"/>
          <w:color w:val="000000" w:themeColor="text1"/>
          <w:sz w:val="24"/>
          <w:szCs w:val="24"/>
          <w:lang w:val="en-GB"/>
        </w:rPr>
        <w:t xml:space="preserve"> guest experiences help establish Hyatt as a brand with a progressive outlook dedicated to environmental sustainability and a modern, seamless customer experience.</w:t>
      </w:r>
    </w:p>
    <w:p w:rsidRPr="00DB2313" w:rsidR="00594CC7" w:rsidP="00B15ACE" w:rsidRDefault="00ED14E6" w14:paraId="642863C2" w14:textId="33EA8CCF">
      <w:pPr>
        <w:spacing w:line="360" w:lineRule="auto"/>
        <w:jc w:val="both"/>
        <w:rPr>
          <w:rFonts w:ascii="Arial" w:hAnsi="Arial" w:cs="Arial"/>
          <w:color w:val="000000" w:themeColor="text1"/>
          <w:sz w:val="24"/>
          <w:szCs w:val="24"/>
          <w:lang w:val="en-GB"/>
        </w:rPr>
      </w:pPr>
      <w:r w:rsidRPr="1EFA3553" w:rsidR="00ED14E6">
        <w:rPr>
          <w:rFonts w:ascii="Arial" w:hAnsi="Arial" w:cs="Arial"/>
          <w:color w:val="000000" w:themeColor="text1" w:themeTint="FF" w:themeShade="FF"/>
          <w:sz w:val="24"/>
          <w:szCs w:val="24"/>
          <w:lang w:val="en-GB"/>
        </w:rPr>
        <w:t xml:space="preserve">The company's continued investments in sustainable practices, central quality control, and employee training will </w:t>
      </w:r>
      <w:r w:rsidRPr="1EFA3553" w:rsidR="00ED14E6">
        <w:rPr>
          <w:rFonts w:ascii="Arial" w:hAnsi="Arial" w:cs="Arial"/>
          <w:color w:val="000000" w:themeColor="text1" w:themeTint="FF" w:themeShade="FF"/>
          <w:sz w:val="24"/>
          <w:szCs w:val="24"/>
          <w:lang w:val="en-GB"/>
        </w:rPr>
        <w:t>consolidate</w:t>
      </w:r>
      <w:r w:rsidRPr="1EFA3553" w:rsidR="00ED14E6">
        <w:rPr>
          <w:rFonts w:ascii="Arial" w:hAnsi="Arial" w:cs="Arial"/>
          <w:color w:val="000000" w:themeColor="text1" w:themeTint="FF" w:themeShade="FF"/>
          <w:sz w:val="24"/>
          <w:szCs w:val="24"/>
          <w:lang w:val="en-GB"/>
        </w:rPr>
        <w:t xml:space="preserve"> its status as a leading hotel company. Through developing digital skills for employees and integrating sustainability across </w:t>
      </w:r>
      <w:r w:rsidRPr="1EFA3553" w:rsidR="4267ADA7">
        <w:rPr>
          <w:rFonts w:ascii="Arial" w:hAnsi="Arial" w:cs="Arial"/>
          <w:color w:val="000000" w:themeColor="text1" w:themeTint="FF" w:themeShade="FF"/>
          <w:sz w:val="24"/>
          <w:szCs w:val="24"/>
          <w:lang w:val="en-GB"/>
        </w:rPr>
        <w:t>all</w:t>
      </w:r>
      <w:r w:rsidRPr="1EFA3553" w:rsidR="00ED14E6">
        <w:rPr>
          <w:rFonts w:ascii="Arial" w:hAnsi="Arial" w:cs="Arial"/>
          <w:color w:val="000000" w:themeColor="text1" w:themeTint="FF" w:themeShade="FF"/>
          <w:sz w:val="24"/>
          <w:szCs w:val="24"/>
          <w:lang w:val="en-GB"/>
        </w:rPr>
        <w:t xml:space="preserve"> its activities, Hyatt can draw a new generation of guests who are adamant about these values. These strategies provide a path for Hyatt to improve its market position, promote sustainable growth, and spur global innovation in its portfolio, thereby advancing its goal to sustainably deliver extraordinary, </w:t>
      </w:r>
      <w:r w:rsidRPr="1EFA3553" w:rsidR="00C31D42">
        <w:rPr>
          <w:rFonts w:ascii="Arial" w:hAnsi="Arial" w:cs="Arial"/>
          <w:color w:val="000000" w:themeColor="text1" w:themeTint="FF" w:themeShade="FF"/>
          <w:sz w:val="24"/>
          <w:szCs w:val="24"/>
          <w:lang w:val="en-GB"/>
        </w:rPr>
        <w:t>customised</w:t>
      </w:r>
      <w:r w:rsidRPr="1EFA3553" w:rsidR="00ED14E6">
        <w:rPr>
          <w:rFonts w:ascii="Arial" w:hAnsi="Arial" w:cs="Arial"/>
          <w:color w:val="000000" w:themeColor="text1" w:themeTint="FF" w:themeShade="FF"/>
          <w:sz w:val="24"/>
          <w:szCs w:val="24"/>
          <w:lang w:val="en-GB"/>
        </w:rPr>
        <w:t xml:space="preserve"> customer experiences.</w:t>
      </w:r>
    </w:p>
    <w:p w:rsidR="00ED14E6" w:rsidP="00B15ACE" w:rsidRDefault="00ED14E6" w14:paraId="7C87F884" w14:textId="77777777">
      <w:pPr>
        <w:spacing w:line="360" w:lineRule="auto"/>
        <w:jc w:val="both"/>
        <w:rPr>
          <w:rFonts w:ascii="Arial" w:hAnsi="Arial" w:cs="Arial"/>
          <w:color w:val="000000" w:themeColor="text1"/>
          <w:sz w:val="24"/>
          <w:szCs w:val="24"/>
          <w:lang w:val="en-GB"/>
        </w:rPr>
      </w:pPr>
    </w:p>
    <w:p w:rsidR="00811943" w:rsidP="00B15ACE" w:rsidRDefault="00811943" w14:paraId="6B4BEEB1" w14:textId="77777777">
      <w:pPr>
        <w:spacing w:line="360" w:lineRule="auto"/>
        <w:jc w:val="both"/>
        <w:rPr>
          <w:rFonts w:ascii="Arial" w:hAnsi="Arial" w:cs="Arial"/>
          <w:color w:val="000000" w:themeColor="text1"/>
          <w:sz w:val="24"/>
          <w:szCs w:val="24"/>
          <w:lang w:val="en-GB"/>
        </w:rPr>
      </w:pPr>
    </w:p>
    <w:p w:rsidR="00811943" w:rsidP="00B15ACE" w:rsidRDefault="00811943" w14:paraId="360CCE87" w14:textId="77777777">
      <w:pPr>
        <w:spacing w:line="360" w:lineRule="auto"/>
        <w:jc w:val="both"/>
        <w:rPr>
          <w:rFonts w:ascii="Arial" w:hAnsi="Arial" w:cs="Arial"/>
          <w:color w:val="000000" w:themeColor="text1"/>
          <w:sz w:val="24"/>
          <w:szCs w:val="24"/>
          <w:lang w:val="en-GB"/>
        </w:rPr>
      </w:pPr>
    </w:p>
    <w:p w:rsidR="00811943" w:rsidP="00B15ACE" w:rsidRDefault="00811943" w14:paraId="402CC5A2" w14:textId="77777777">
      <w:pPr>
        <w:spacing w:line="360" w:lineRule="auto"/>
        <w:jc w:val="both"/>
        <w:rPr>
          <w:rFonts w:ascii="Arial" w:hAnsi="Arial" w:cs="Arial"/>
          <w:color w:val="000000" w:themeColor="text1"/>
          <w:sz w:val="24"/>
          <w:szCs w:val="24"/>
          <w:lang w:val="en-GB"/>
        </w:rPr>
      </w:pPr>
    </w:p>
    <w:p w:rsidR="00811943" w:rsidP="00B15ACE" w:rsidRDefault="00811943" w14:paraId="126B6DD5" w14:textId="77777777">
      <w:pPr>
        <w:spacing w:line="360" w:lineRule="auto"/>
        <w:jc w:val="both"/>
        <w:rPr>
          <w:rFonts w:ascii="Arial" w:hAnsi="Arial" w:cs="Arial"/>
          <w:color w:val="000000" w:themeColor="text1"/>
          <w:sz w:val="24"/>
          <w:szCs w:val="24"/>
          <w:lang w:val="en-GB"/>
        </w:rPr>
      </w:pPr>
    </w:p>
    <w:p w:rsidRPr="00DB2313" w:rsidR="00811943" w:rsidP="1EFA3553" w:rsidRDefault="00811943" w14:paraId="0A6C6CE2" w14:noSpellErr="1" w14:textId="26922B02">
      <w:pPr>
        <w:pStyle w:val="Normal"/>
        <w:spacing w:line="360" w:lineRule="auto"/>
        <w:jc w:val="both"/>
        <w:rPr>
          <w:rFonts w:ascii="Arial" w:hAnsi="Arial" w:cs="Arial"/>
          <w:color w:val="000000" w:themeColor="text1"/>
          <w:sz w:val="24"/>
          <w:szCs w:val="24"/>
          <w:lang w:val="en-GB"/>
        </w:rPr>
      </w:pPr>
    </w:p>
    <w:p w:rsidRPr="00135EF8" w:rsidR="00ED14E6" w:rsidP="00B15ACE" w:rsidRDefault="00ED14E6" w14:paraId="0755E781" w14:textId="3FD46033">
      <w:pPr>
        <w:pStyle w:val="Heading2"/>
        <w:spacing w:line="360" w:lineRule="auto"/>
        <w:rPr>
          <w:rFonts w:ascii="Arial" w:hAnsi="Arial" w:cs="Arial"/>
          <w:color w:val="000000" w:themeColor="text1"/>
          <w:sz w:val="28"/>
          <w:szCs w:val="28"/>
          <w:lang w:val="en-GB"/>
        </w:rPr>
      </w:pPr>
      <w:bookmarkStart w:name="_Toc181867632" w:id="17"/>
      <w:r w:rsidRPr="00135EF8">
        <w:rPr>
          <w:rFonts w:ascii="Arial" w:hAnsi="Arial" w:cs="Arial"/>
          <w:color w:val="000000" w:themeColor="text1"/>
          <w:sz w:val="28"/>
          <w:szCs w:val="28"/>
          <w:lang w:val="en-GB"/>
        </w:rPr>
        <w:t>Reference</w:t>
      </w:r>
      <w:bookmarkEnd w:id="17"/>
      <w:r w:rsidRPr="00135EF8" w:rsidR="00811943">
        <w:rPr>
          <w:rFonts w:ascii="Arial" w:hAnsi="Arial" w:cs="Arial"/>
          <w:color w:val="000000" w:themeColor="text1"/>
          <w:sz w:val="28"/>
          <w:szCs w:val="28"/>
          <w:lang w:val="en-GB"/>
        </w:rPr>
        <w:t xml:space="preserve"> List </w:t>
      </w:r>
    </w:p>
    <w:p w:rsidRPr="00DB2313" w:rsidR="00ED14E6" w:rsidP="00B15ACE" w:rsidRDefault="00ED14E6" w14:paraId="059EE39C" w14:textId="608DAD72">
      <w:pPr>
        <w:spacing w:line="360" w:lineRule="auto"/>
        <w:rPr>
          <w:rFonts w:ascii="Arial" w:hAnsi="Arial" w:cs="Arial"/>
          <w:color w:val="000000" w:themeColor="text1"/>
          <w:sz w:val="24"/>
          <w:szCs w:val="24"/>
          <w:lang w:val="en-GB"/>
        </w:rPr>
      </w:pPr>
      <w:proofErr w:type="spellStart"/>
      <w:r w:rsidRPr="00DB2313">
        <w:rPr>
          <w:rFonts w:ascii="Arial" w:hAnsi="Arial" w:cs="Arial"/>
          <w:color w:val="000000" w:themeColor="text1"/>
          <w:sz w:val="24"/>
          <w:szCs w:val="24"/>
          <w:lang w:val="en-GB"/>
        </w:rPr>
        <w:t>Alvarez-Risco</w:t>
      </w:r>
      <w:proofErr w:type="spellEnd"/>
      <w:r w:rsidRPr="00DB2313">
        <w:rPr>
          <w:rFonts w:ascii="Arial" w:hAnsi="Arial" w:cs="Arial"/>
          <w:color w:val="000000" w:themeColor="text1"/>
          <w:sz w:val="24"/>
          <w:szCs w:val="24"/>
          <w:lang w:val="en-GB"/>
        </w:rPr>
        <w:t xml:space="preserve">, A., Estrada-Merino, A. and </w:t>
      </w:r>
      <w:proofErr w:type="spellStart"/>
      <w:r w:rsidRPr="00DB2313">
        <w:rPr>
          <w:rFonts w:ascii="Arial" w:hAnsi="Arial" w:cs="Arial"/>
          <w:color w:val="000000" w:themeColor="text1"/>
          <w:sz w:val="24"/>
          <w:szCs w:val="24"/>
          <w:lang w:val="en-GB"/>
        </w:rPr>
        <w:t>Perez-Luyo</w:t>
      </w:r>
      <w:proofErr w:type="spellEnd"/>
      <w:r w:rsidRPr="00DB2313">
        <w:rPr>
          <w:rFonts w:ascii="Arial" w:hAnsi="Arial" w:cs="Arial"/>
          <w:color w:val="000000" w:themeColor="text1"/>
          <w:sz w:val="24"/>
          <w:szCs w:val="24"/>
          <w:lang w:val="en-GB"/>
        </w:rPr>
        <w:t xml:space="preserve">, R., 2020. Sustainable development goals in hospitality management. In Sustainable Hospitality Management: Designing Meaningful Encounters </w:t>
      </w:r>
      <w:r w:rsidRPr="00DB2313" w:rsidR="004035A8">
        <w:rPr>
          <w:rFonts w:ascii="Arial" w:hAnsi="Arial" w:cs="Arial"/>
          <w:color w:val="000000" w:themeColor="text1"/>
          <w:sz w:val="24"/>
          <w:szCs w:val="24"/>
          <w:lang w:val="en-GB"/>
        </w:rPr>
        <w:t>with</w:t>
      </w:r>
      <w:r w:rsidRPr="00DB2313">
        <w:rPr>
          <w:rFonts w:ascii="Arial" w:hAnsi="Arial" w:cs="Arial"/>
          <w:color w:val="000000" w:themeColor="text1"/>
          <w:sz w:val="24"/>
          <w:szCs w:val="24"/>
          <w:lang w:val="en-GB"/>
        </w:rPr>
        <w:t xml:space="preserve"> Talent and Technology (pp. 159-178). Emerald Publishing Limited.</w:t>
      </w:r>
    </w:p>
    <w:p w:rsidRPr="00DB2313" w:rsidR="00ED14E6" w:rsidP="00B15ACE" w:rsidRDefault="00ED14E6" w14:paraId="3B8E7D70" w14:textId="12128515">
      <w:pPr>
        <w:spacing w:line="360" w:lineRule="auto"/>
        <w:rPr>
          <w:rFonts w:ascii="Arial" w:hAnsi="Arial" w:cs="Arial"/>
          <w:color w:val="000000" w:themeColor="text1"/>
          <w:sz w:val="24"/>
          <w:szCs w:val="24"/>
          <w:lang w:val="en-GB"/>
        </w:rPr>
      </w:pPr>
      <w:r w:rsidRPr="00DB2313">
        <w:rPr>
          <w:rFonts w:ascii="Arial" w:hAnsi="Arial" w:cs="Arial"/>
          <w:color w:val="000000" w:themeColor="text1"/>
          <w:sz w:val="24"/>
          <w:szCs w:val="24"/>
          <w:lang w:val="en-GB"/>
        </w:rPr>
        <w:t xml:space="preserve">Davies, S.J. and </w:t>
      </w:r>
      <w:proofErr w:type="spellStart"/>
      <w:r w:rsidRPr="00DB2313">
        <w:rPr>
          <w:rFonts w:ascii="Arial" w:hAnsi="Arial" w:cs="Arial"/>
          <w:color w:val="000000" w:themeColor="text1"/>
          <w:sz w:val="24"/>
          <w:szCs w:val="24"/>
          <w:lang w:val="en-GB"/>
        </w:rPr>
        <w:t>Egas</w:t>
      </w:r>
      <w:proofErr w:type="spellEnd"/>
      <w:r w:rsidRPr="00DB2313">
        <w:rPr>
          <w:rFonts w:ascii="Arial" w:hAnsi="Arial" w:cs="Arial"/>
          <w:color w:val="000000" w:themeColor="text1"/>
          <w:sz w:val="24"/>
          <w:szCs w:val="24"/>
          <w:lang w:val="en-GB"/>
        </w:rPr>
        <w:t xml:space="preserve">, J.L., 2022. Do social corporate responsibility initiatives help to promote circular economic activity and quality of work life for </w:t>
      </w:r>
      <w:r w:rsidRPr="00DB2313" w:rsidR="004035A8">
        <w:rPr>
          <w:rFonts w:ascii="Arial" w:hAnsi="Arial" w:cs="Arial"/>
          <w:color w:val="000000" w:themeColor="text1"/>
          <w:sz w:val="24"/>
          <w:szCs w:val="24"/>
          <w:lang w:val="en-GB"/>
        </w:rPr>
        <w:t>employees.</w:t>
      </w:r>
      <w:r w:rsidRPr="00DB2313">
        <w:rPr>
          <w:rFonts w:ascii="Arial" w:hAnsi="Arial" w:cs="Arial"/>
          <w:color w:val="000000" w:themeColor="text1"/>
          <w:sz w:val="24"/>
          <w:szCs w:val="24"/>
          <w:lang w:val="en-GB"/>
        </w:rPr>
        <w:t> Worldwide Hospitality and Tourism Themes, 14(3), pp.221-235.</w:t>
      </w:r>
    </w:p>
    <w:p w:rsidRPr="00DB2313" w:rsidR="00ED14E6" w:rsidP="00B15ACE" w:rsidRDefault="00ED14E6" w14:paraId="646EFA24" w14:textId="77777777">
      <w:pPr>
        <w:spacing w:line="360" w:lineRule="auto"/>
        <w:rPr>
          <w:rFonts w:ascii="Arial" w:hAnsi="Arial" w:cs="Arial"/>
          <w:color w:val="000000" w:themeColor="text1"/>
          <w:sz w:val="24"/>
          <w:szCs w:val="24"/>
          <w:lang w:val="en-GB"/>
        </w:rPr>
      </w:pPr>
      <w:bookmarkStart w:name="_Int_NzIehuHH" w:id="1008294470"/>
      <w:r w:rsidRPr="1EFA3553" w:rsidR="00ED14E6">
        <w:rPr>
          <w:rFonts w:ascii="Arial" w:hAnsi="Arial" w:cs="Arial"/>
          <w:color w:val="000000" w:themeColor="text1" w:themeTint="FF" w:themeShade="FF"/>
          <w:sz w:val="24"/>
          <w:szCs w:val="24"/>
          <w:lang w:val="en-GB"/>
        </w:rPr>
        <w:t>Demianenko</w:t>
      </w:r>
      <w:bookmarkEnd w:id="1008294470"/>
      <w:r w:rsidRPr="1EFA3553" w:rsidR="00ED14E6">
        <w:rPr>
          <w:rFonts w:ascii="Arial" w:hAnsi="Arial" w:cs="Arial"/>
          <w:color w:val="000000" w:themeColor="text1" w:themeTint="FF" w:themeShade="FF"/>
          <w:sz w:val="24"/>
          <w:szCs w:val="24"/>
          <w:lang w:val="en-GB"/>
        </w:rPr>
        <w:t>, A., 2022. Improvement of Corporative Sustainability Development Strategy (</w:t>
      </w:r>
      <w:bookmarkStart w:name="_Int_z0o6KtHK" w:id="1281033643"/>
      <w:r w:rsidRPr="1EFA3553" w:rsidR="00ED14E6">
        <w:rPr>
          <w:rFonts w:ascii="Arial" w:hAnsi="Arial" w:cs="Arial"/>
          <w:color w:val="000000" w:themeColor="text1" w:themeTint="FF" w:themeShade="FF"/>
          <w:sz w:val="24"/>
          <w:szCs w:val="24"/>
          <w:lang w:val="en-GB"/>
        </w:rPr>
        <w:t>on the basis of</w:t>
      </w:r>
      <w:bookmarkEnd w:id="1281033643"/>
      <w:r w:rsidRPr="1EFA3553" w:rsidR="00ED14E6">
        <w:rPr>
          <w:rFonts w:ascii="Arial" w:hAnsi="Arial" w:cs="Arial"/>
          <w:color w:val="000000" w:themeColor="text1" w:themeTint="FF" w:themeShade="FF"/>
          <w:sz w:val="24"/>
          <w:szCs w:val="24"/>
          <w:lang w:val="en-GB"/>
        </w:rPr>
        <w:t xml:space="preserve"> Internship Report at Hyatt Regency Kyiv) (Doctoral dissertation).</w:t>
      </w:r>
    </w:p>
    <w:p w:rsidRPr="00DB2313" w:rsidR="00ED14E6" w:rsidP="00B15ACE" w:rsidRDefault="00ED14E6" w14:paraId="107F29B9" w14:textId="77777777">
      <w:pPr>
        <w:spacing w:line="360" w:lineRule="auto"/>
        <w:rPr>
          <w:rFonts w:ascii="Arial" w:hAnsi="Arial" w:cs="Arial"/>
          <w:color w:val="000000" w:themeColor="text1"/>
          <w:sz w:val="24"/>
          <w:szCs w:val="24"/>
          <w:lang w:val="en-GB"/>
        </w:rPr>
      </w:pPr>
      <w:bookmarkStart w:name="_Int_y3uVaf6M" w:id="1501954412"/>
      <w:r w:rsidRPr="1EFA3553" w:rsidR="00ED14E6">
        <w:rPr>
          <w:rFonts w:ascii="Arial" w:hAnsi="Arial" w:cs="Arial"/>
          <w:color w:val="000000" w:themeColor="text1" w:themeTint="FF" w:themeShade="FF"/>
          <w:sz w:val="24"/>
          <w:szCs w:val="24"/>
          <w:lang w:val="en-GB"/>
        </w:rPr>
        <w:t>Duffhues</w:t>
      </w:r>
      <w:bookmarkEnd w:id="1501954412"/>
      <w:r w:rsidRPr="1EFA3553" w:rsidR="00ED14E6">
        <w:rPr>
          <w:rFonts w:ascii="Arial" w:hAnsi="Arial" w:cs="Arial"/>
          <w:color w:val="000000" w:themeColor="text1" w:themeTint="FF" w:themeShade="FF"/>
          <w:sz w:val="24"/>
          <w:szCs w:val="24"/>
          <w:lang w:val="en-GB"/>
        </w:rPr>
        <w:t>, D. and Ensign, P.C., 2024. Future of Hyatt Regency Maui’s African Penguin Colony: An Analysis of Stakeholders. Journal of Hospitality &amp; Tourism Cases, p.21649987241290983.</w:t>
      </w:r>
    </w:p>
    <w:p w:rsidRPr="00DB2313" w:rsidR="00ED14E6" w:rsidP="00B15ACE" w:rsidRDefault="00ED14E6" w14:paraId="79704E3C" w14:textId="64CA503A">
      <w:pPr>
        <w:spacing w:line="360" w:lineRule="auto"/>
        <w:rPr>
          <w:rFonts w:ascii="Arial" w:hAnsi="Arial" w:cs="Arial"/>
          <w:color w:val="000000" w:themeColor="text1"/>
          <w:sz w:val="24"/>
          <w:szCs w:val="24"/>
          <w:lang w:val="en-GB"/>
        </w:rPr>
      </w:pPr>
      <w:r w:rsidRPr="1EFA3553" w:rsidR="00ED14E6">
        <w:rPr>
          <w:rFonts w:ascii="Arial" w:hAnsi="Arial" w:cs="Arial"/>
          <w:color w:val="000000" w:themeColor="text1" w:themeTint="FF" w:themeShade="FF"/>
          <w:sz w:val="24"/>
          <w:szCs w:val="24"/>
          <w:lang w:val="en-GB"/>
        </w:rPr>
        <w:t xml:space="preserve">El-Said, O.A., </w:t>
      </w:r>
      <w:bookmarkStart w:name="_Int_5cBpmO1Z" w:id="1190449716"/>
      <w:r w:rsidRPr="1EFA3553" w:rsidR="00ED14E6">
        <w:rPr>
          <w:rFonts w:ascii="Arial" w:hAnsi="Arial" w:cs="Arial"/>
          <w:color w:val="000000" w:themeColor="text1" w:themeTint="FF" w:themeShade="FF"/>
          <w:sz w:val="24"/>
          <w:szCs w:val="24"/>
          <w:lang w:val="en-GB"/>
        </w:rPr>
        <w:t>Elhoushy</w:t>
      </w:r>
      <w:bookmarkEnd w:id="1190449716"/>
      <w:r w:rsidRPr="1EFA3553" w:rsidR="00ED14E6">
        <w:rPr>
          <w:rFonts w:ascii="Arial" w:hAnsi="Arial" w:cs="Arial"/>
          <w:color w:val="000000" w:themeColor="text1" w:themeTint="FF" w:themeShade="FF"/>
          <w:sz w:val="24"/>
          <w:szCs w:val="24"/>
          <w:lang w:val="en-GB"/>
        </w:rPr>
        <w:t xml:space="preserve">, S., Smith, M. and </w:t>
      </w:r>
      <w:r w:rsidRPr="1EFA3553" w:rsidR="00ED14E6">
        <w:rPr>
          <w:rFonts w:ascii="Arial" w:hAnsi="Arial" w:cs="Arial"/>
          <w:color w:val="000000" w:themeColor="text1" w:themeTint="FF" w:themeShade="FF"/>
          <w:sz w:val="24"/>
          <w:szCs w:val="24"/>
          <w:lang w:val="en-GB"/>
        </w:rPr>
        <w:t>Youssif</w:t>
      </w:r>
      <w:r w:rsidRPr="1EFA3553" w:rsidR="00ED14E6">
        <w:rPr>
          <w:rFonts w:ascii="Arial" w:hAnsi="Arial" w:cs="Arial"/>
          <w:color w:val="000000" w:themeColor="text1" w:themeTint="FF" w:themeShade="FF"/>
          <w:sz w:val="24"/>
          <w:szCs w:val="24"/>
          <w:lang w:val="en-GB"/>
        </w:rPr>
        <w:t xml:space="preserve">, M., 2024. Crisis-driven innovation in hospitality: How do international hotel chains innovate to recover from a global </w:t>
      </w:r>
      <w:r w:rsidRPr="1EFA3553" w:rsidR="004035A8">
        <w:rPr>
          <w:rFonts w:ascii="Arial" w:hAnsi="Arial" w:cs="Arial"/>
          <w:color w:val="000000" w:themeColor="text1" w:themeTint="FF" w:themeShade="FF"/>
          <w:sz w:val="24"/>
          <w:szCs w:val="24"/>
          <w:lang w:val="en-GB"/>
        </w:rPr>
        <w:t>crisis.</w:t>
      </w:r>
      <w:r w:rsidRPr="1EFA3553" w:rsidR="00ED14E6">
        <w:rPr>
          <w:rFonts w:ascii="Arial" w:hAnsi="Arial" w:cs="Arial"/>
          <w:color w:val="000000" w:themeColor="text1" w:themeTint="FF" w:themeShade="FF"/>
          <w:sz w:val="24"/>
          <w:szCs w:val="24"/>
          <w:lang w:val="en-GB"/>
        </w:rPr>
        <w:t> International Journal of Hospitality Management, 120, p.103758.</w:t>
      </w:r>
    </w:p>
    <w:p w:rsidRPr="00DB2313" w:rsidR="00ED14E6" w:rsidP="00B15ACE" w:rsidRDefault="00ED14E6" w14:paraId="64763E31" w14:textId="77777777">
      <w:pPr>
        <w:spacing w:line="360" w:lineRule="auto"/>
        <w:rPr>
          <w:rFonts w:ascii="Arial" w:hAnsi="Arial" w:cs="Arial"/>
          <w:color w:val="000000" w:themeColor="text1"/>
          <w:sz w:val="24"/>
          <w:szCs w:val="24"/>
          <w:lang w:val="en-GB"/>
        </w:rPr>
      </w:pPr>
      <w:r w:rsidRPr="00DB2313">
        <w:rPr>
          <w:rFonts w:ascii="Arial" w:hAnsi="Arial" w:cs="Arial"/>
          <w:color w:val="000000" w:themeColor="text1"/>
          <w:sz w:val="24"/>
          <w:szCs w:val="24"/>
          <w:lang w:val="en-GB"/>
        </w:rPr>
        <w:t xml:space="preserve">Eman, N.E., </w:t>
      </w:r>
      <w:proofErr w:type="spellStart"/>
      <w:r w:rsidRPr="00DB2313">
        <w:rPr>
          <w:rFonts w:ascii="Arial" w:hAnsi="Arial" w:cs="Arial"/>
          <w:color w:val="000000" w:themeColor="text1"/>
          <w:sz w:val="24"/>
          <w:szCs w:val="24"/>
          <w:lang w:val="en-GB"/>
        </w:rPr>
        <w:t>Saeed</w:t>
      </w:r>
      <w:proofErr w:type="spellEnd"/>
      <w:r w:rsidRPr="00DB2313">
        <w:rPr>
          <w:rFonts w:ascii="Arial" w:hAnsi="Arial" w:cs="Arial"/>
          <w:color w:val="000000" w:themeColor="text1"/>
          <w:sz w:val="24"/>
          <w:szCs w:val="24"/>
          <w:lang w:val="en-GB"/>
        </w:rPr>
        <w:t xml:space="preserve">, M., Shah, S.B.A. and Khalid, S., 2024. Examining Strategic </w:t>
      </w:r>
      <w:proofErr w:type="spellStart"/>
      <w:r w:rsidRPr="00DB2313">
        <w:rPr>
          <w:rFonts w:ascii="Arial" w:hAnsi="Arial" w:cs="Arial"/>
          <w:color w:val="000000" w:themeColor="text1"/>
          <w:sz w:val="24"/>
          <w:szCs w:val="24"/>
          <w:lang w:val="en-GB"/>
        </w:rPr>
        <w:t>Periplectic</w:t>
      </w:r>
      <w:proofErr w:type="spellEnd"/>
      <w:r w:rsidRPr="00DB2313">
        <w:rPr>
          <w:rFonts w:ascii="Arial" w:hAnsi="Arial" w:cs="Arial"/>
          <w:color w:val="000000" w:themeColor="text1"/>
          <w:sz w:val="24"/>
          <w:szCs w:val="24"/>
          <w:lang w:val="en-GB"/>
        </w:rPr>
        <w:t xml:space="preserve"> and Stakeholder Interaction in Europe's Hospitality Industry: Green CSR in Action. In Strategies and Approaches of Corporate Social Responsibility Toward Multinational Enterprises (pp. 202-220). IGI Global.</w:t>
      </w:r>
    </w:p>
    <w:p w:rsidRPr="00DB2313" w:rsidR="00ED14E6" w:rsidP="00B15ACE" w:rsidRDefault="00ED14E6" w14:paraId="273CDB4F" w14:textId="77777777">
      <w:pPr>
        <w:spacing w:line="360" w:lineRule="auto"/>
        <w:rPr>
          <w:rFonts w:ascii="Arial" w:hAnsi="Arial" w:cs="Arial"/>
          <w:color w:val="000000" w:themeColor="text1"/>
          <w:sz w:val="24"/>
          <w:szCs w:val="24"/>
          <w:lang w:val="en-GB"/>
        </w:rPr>
      </w:pPr>
      <w:proofErr w:type="spellStart"/>
      <w:r w:rsidRPr="00DB2313">
        <w:rPr>
          <w:rFonts w:ascii="Arial" w:hAnsi="Arial" w:cs="Arial"/>
          <w:color w:val="000000" w:themeColor="text1"/>
          <w:sz w:val="24"/>
          <w:szCs w:val="24"/>
          <w:lang w:val="en-GB"/>
        </w:rPr>
        <w:t>Eschenbrenner</w:t>
      </w:r>
      <w:proofErr w:type="spellEnd"/>
      <w:r w:rsidRPr="00DB2313">
        <w:rPr>
          <w:rFonts w:ascii="Arial" w:hAnsi="Arial" w:cs="Arial"/>
          <w:color w:val="000000" w:themeColor="text1"/>
          <w:sz w:val="24"/>
          <w:szCs w:val="24"/>
          <w:lang w:val="en-GB"/>
        </w:rPr>
        <w:t xml:space="preserve">, B., </w:t>
      </w:r>
      <w:proofErr w:type="spellStart"/>
      <w:r w:rsidRPr="00DB2313">
        <w:rPr>
          <w:rFonts w:ascii="Arial" w:hAnsi="Arial" w:cs="Arial"/>
          <w:color w:val="000000" w:themeColor="text1"/>
          <w:sz w:val="24"/>
          <w:szCs w:val="24"/>
          <w:lang w:val="en-GB"/>
        </w:rPr>
        <w:t>Zlatic</w:t>
      </w:r>
      <w:proofErr w:type="spellEnd"/>
      <w:r w:rsidRPr="00DB2313">
        <w:rPr>
          <w:rFonts w:ascii="Arial" w:hAnsi="Arial" w:cs="Arial"/>
          <w:color w:val="000000" w:themeColor="text1"/>
          <w:sz w:val="24"/>
          <w:szCs w:val="24"/>
          <w:lang w:val="en-GB"/>
        </w:rPr>
        <w:t xml:space="preserve">, A., Bechtel, M., Collins, B., </w:t>
      </w:r>
      <w:proofErr w:type="spellStart"/>
      <w:r w:rsidRPr="00DB2313">
        <w:rPr>
          <w:rFonts w:ascii="Arial" w:hAnsi="Arial" w:cs="Arial"/>
          <w:color w:val="000000" w:themeColor="text1"/>
          <w:sz w:val="24"/>
          <w:szCs w:val="24"/>
          <w:lang w:val="en-GB"/>
        </w:rPr>
        <w:t>Straley</w:t>
      </w:r>
      <w:proofErr w:type="spellEnd"/>
      <w:r w:rsidRPr="00DB2313">
        <w:rPr>
          <w:rFonts w:ascii="Arial" w:hAnsi="Arial" w:cs="Arial"/>
          <w:color w:val="000000" w:themeColor="text1"/>
          <w:sz w:val="24"/>
          <w:szCs w:val="24"/>
          <w:lang w:val="en-GB"/>
        </w:rPr>
        <w:t xml:space="preserve">, C. and </w:t>
      </w:r>
      <w:proofErr w:type="spellStart"/>
      <w:r w:rsidRPr="00DB2313">
        <w:rPr>
          <w:rFonts w:ascii="Arial" w:hAnsi="Arial" w:cs="Arial"/>
          <w:color w:val="000000" w:themeColor="text1"/>
          <w:sz w:val="24"/>
          <w:szCs w:val="24"/>
          <w:lang w:val="en-GB"/>
        </w:rPr>
        <w:t>Gubbels</w:t>
      </w:r>
      <w:proofErr w:type="spellEnd"/>
      <w:r w:rsidRPr="00DB2313">
        <w:rPr>
          <w:rFonts w:ascii="Arial" w:hAnsi="Arial" w:cs="Arial"/>
          <w:color w:val="000000" w:themeColor="text1"/>
          <w:sz w:val="24"/>
          <w:szCs w:val="24"/>
          <w:lang w:val="en-GB"/>
        </w:rPr>
        <w:t>, G., 2023. Marriott International: A Managerial Strategic Audit.</w:t>
      </w:r>
    </w:p>
    <w:p w:rsidRPr="00DB2313" w:rsidR="00ED14E6" w:rsidP="00B15ACE" w:rsidRDefault="00ED14E6" w14:paraId="64B622B0" w14:textId="77777777">
      <w:pPr>
        <w:spacing w:line="360" w:lineRule="auto"/>
        <w:rPr>
          <w:rFonts w:ascii="Arial" w:hAnsi="Arial" w:cs="Arial"/>
          <w:color w:val="000000" w:themeColor="text1"/>
          <w:sz w:val="24"/>
          <w:szCs w:val="24"/>
          <w:lang w:val="en-GB"/>
        </w:rPr>
      </w:pPr>
      <w:proofErr w:type="spellStart"/>
      <w:r w:rsidRPr="00DB2313">
        <w:rPr>
          <w:rFonts w:ascii="Arial" w:hAnsi="Arial" w:cs="Arial"/>
          <w:color w:val="000000" w:themeColor="text1"/>
          <w:sz w:val="24"/>
          <w:szCs w:val="24"/>
          <w:lang w:val="en-GB"/>
        </w:rPr>
        <w:t>Giacomel</w:t>
      </w:r>
      <w:proofErr w:type="spellEnd"/>
      <w:r w:rsidRPr="00DB2313">
        <w:rPr>
          <w:rFonts w:ascii="Arial" w:hAnsi="Arial" w:cs="Arial"/>
          <w:color w:val="000000" w:themeColor="text1"/>
          <w:sz w:val="24"/>
          <w:szCs w:val="24"/>
          <w:lang w:val="en-GB"/>
        </w:rPr>
        <w:t xml:space="preserve">, A. and </w:t>
      </w:r>
      <w:proofErr w:type="spellStart"/>
      <w:r w:rsidRPr="00DB2313">
        <w:rPr>
          <w:rFonts w:ascii="Arial" w:hAnsi="Arial" w:cs="Arial"/>
          <w:color w:val="000000" w:themeColor="text1"/>
          <w:sz w:val="24"/>
          <w:szCs w:val="24"/>
          <w:lang w:val="en-GB"/>
        </w:rPr>
        <w:t>Dumoulin</w:t>
      </w:r>
      <w:proofErr w:type="spellEnd"/>
      <w:r w:rsidRPr="00DB2313">
        <w:rPr>
          <w:rFonts w:ascii="Arial" w:hAnsi="Arial" w:cs="Arial"/>
          <w:color w:val="000000" w:themeColor="text1"/>
          <w:sz w:val="24"/>
          <w:szCs w:val="24"/>
          <w:lang w:val="en-GB"/>
        </w:rPr>
        <w:t xml:space="preserve">, R., 2020. The </w:t>
      </w:r>
      <w:proofErr w:type="spellStart"/>
      <w:r w:rsidRPr="00DB2313">
        <w:rPr>
          <w:rFonts w:ascii="Arial" w:hAnsi="Arial" w:cs="Arial"/>
          <w:color w:val="000000" w:themeColor="text1"/>
          <w:sz w:val="24"/>
          <w:szCs w:val="24"/>
          <w:lang w:val="en-GB"/>
        </w:rPr>
        <w:t>Globalized</w:t>
      </w:r>
      <w:proofErr w:type="spellEnd"/>
      <w:r w:rsidRPr="00DB2313">
        <w:rPr>
          <w:rFonts w:ascii="Arial" w:hAnsi="Arial" w:cs="Arial"/>
          <w:color w:val="000000" w:themeColor="text1"/>
          <w:sz w:val="24"/>
          <w:szCs w:val="24"/>
          <w:lang w:val="en-GB"/>
        </w:rPr>
        <w:t xml:space="preserve"> Hotel Business: Worlds within a World. Shapes of Tourism Employment: HRM in the Worlds of Hotels and Air Transport, 4, pp.67-76.</w:t>
      </w:r>
    </w:p>
    <w:p w:rsidRPr="00DB2313" w:rsidR="00ED14E6" w:rsidP="00B15ACE" w:rsidRDefault="00ED14E6" w14:paraId="3A5DB499" w14:textId="77777777">
      <w:pPr>
        <w:spacing w:line="360" w:lineRule="auto"/>
        <w:rPr>
          <w:rFonts w:ascii="Arial" w:hAnsi="Arial" w:cs="Arial"/>
          <w:color w:val="000000" w:themeColor="text1"/>
          <w:sz w:val="24"/>
          <w:szCs w:val="24"/>
          <w:lang w:val="en-GB"/>
        </w:rPr>
      </w:pPr>
      <w:proofErr w:type="spellStart"/>
      <w:r w:rsidRPr="00DB2313">
        <w:rPr>
          <w:rFonts w:ascii="Arial" w:hAnsi="Arial" w:cs="Arial"/>
          <w:color w:val="000000" w:themeColor="text1"/>
          <w:sz w:val="24"/>
          <w:szCs w:val="24"/>
          <w:lang w:val="en-GB"/>
        </w:rPr>
        <w:t>Graziano</w:t>
      </w:r>
      <w:proofErr w:type="spellEnd"/>
      <w:r w:rsidRPr="00DB2313">
        <w:rPr>
          <w:rFonts w:ascii="Arial" w:hAnsi="Arial" w:cs="Arial"/>
          <w:color w:val="000000" w:themeColor="text1"/>
          <w:sz w:val="24"/>
          <w:szCs w:val="24"/>
          <w:lang w:val="en-GB"/>
        </w:rPr>
        <w:t>, H., 2021. Responsibility and Sustainability in International Hotel Chains. In Tourism in the Mediterranean Sea: An Italian Perspective (pp. 143-166). Emerald Publishing Limited.</w:t>
      </w:r>
    </w:p>
    <w:p w:rsidRPr="00DB2313" w:rsidR="00ED14E6" w:rsidP="00B15ACE" w:rsidRDefault="00ED14E6" w14:paraId="37E61252" w14:textId="77777777">
      <w:pPr>
        <w:spacing w:line="360" w:lineRule="auto"/>
        <w:rPr>
          <w:rFonts w:ascii="Arial" w:hAnsi="Arial" w:cs="Arial"/>
          <w:color w:val="000000" w:themeColor="text1"/>
          <w:sz w:val="24"/>
          <w:szCs w:val="24"/>
          <w:lang w:val="en-GB"/>
        </w:rPr>
      </w:pPr>
      <w:proofErr w:type="spellStart"/>
      <w:r w:rsidRPr="00DB2313">
        <w:rPr>
          <w:rFonts w:ascii="Arial" w:hAnsi="Arial" w:cs="Arial"/>
          <w:color w:val="000000" w:themeColor="text1"/>
          <w:sz w:val="24"/>
          <w:szCs w:val="24"/>
          <w:lang w:val="en-GB"/>
        </w:rPr>
        <w:t>Hadi</w:t>
      </w:r>
      <w:proofErr w:type="spellEnd"/>
      <w:r w:rsidRPr="00DB2313">
        <w:rPr>
          <w:rFonts w:ascii="Arial" w:hAnsi="Arial" w:cs="Arial"/>
          <w:color w:val="000000" w:themeColor="text1"/>
          <w:sz w:val="24"/>
          <w:szCs w:val="24"/>
          <w:lang w:val="en-GB"/>
        </w:rPr>
        <w:t xml:space="preserve"> ATMOKO, T.P., </w:t>
      </w:r>
      <w:proofErr w:type="spellStart"/>
      <w:r w:rsidRPr="00DB2313">
        <w:rPr>
          <w:rFonts w:ascii="Arial" w:hAnsi="Arial" w:cs="Arial"/>
          <w:color w:val="000000" w:themeColor="text1"/>
          <w:sz w:val="24"/>
          <w:szCs w:val="24"/>
          <w:lang w:val="en-GB"/>
        </w:rPr>
        <w:t>IHALAUW</w:t>
      </w:r>
      <w:proofErr w:type="spellEnd"/>
      <w:r w:rsidRPr="00DB2313">
        <w:rPr>
          <w:rFonts w:ascii="Arial" w:hAnsi="Arial" w:cs="Arial"/>
          <w:color w:val="000000" w:themeColor="text1"/>
          <w:sz w:val="24"/>
          <w:szCs w:val="24"/>
          <w:lang w:val="en-GB"/>
        </w:rPr>
        <w:t xml:space="preserve">, J.J., Novi </w:t>
      </w:r>
      <w:proofErr w:type="spellStart"/>
      <w:r w:rsidRPr="00DB2313">
        <w:rPr>
          <w:rFonts w:ascii="Arial" w:hAnsi="Arial" w:cs="Arial"/>
          <w:color w:val="000000" w:themeColor="text1"/>
          <w:sz w:val="24"/>
          <w:szCs w:val="24"/>
          <w:lang w:val="en-GB"/>
        </w:rPr>
        <w:t>Adhi</w:t>
      </w:r>
      <w:proofErr w:type="spellEnd"/>
      <w:r w:rsidRPr="00DB2313">
        <w:rPr>
          <w:rFonts w:ascii="Arial" w:hAnsi="Arial" w:cs="Arial"/>
          <w:color w:val="000000" w:themeColor="text1"/>
          <w:sz w:val="24"/>
          <w:szCs w:val="24"/>
          <w:lang w:val="en-GB"/>
        </w:rPr>
        <w:t xml:space="preserve"> </w:t>
      </w:r>
      <w:proofErr w:type="spellStart"/>
      <w:r w:rsidRPr="00DB2313">
        <w:rPr>
          <w:rFonts w:ascii="Arial" w:hAnsi="Arial" w:cs="Arial"/>
          <w:color w:val="000000" w:themeColor="text1"/>
          <w:sz w:val="24"/>
          <w:szCs w:val="24"/>
          <w:lang w:val="en-GB"/>
        </w:rPr>
        <w:t>NUGRAHA</w:t>
      </w:r>
      <w:proofErr w:type="spellEnd"/>
      <w:r w:rsidRPr="00DB2313">
        <w:rPr>
          <w:rFonts w:ascii="Arial" w:hAnsi="Arial" w:cs="Arial"/>
          <w:color w:val="000000" w:themeColor="text1"/>
          <w:sz w:val="24"/>
          <w:szCs w:val="24"/>
          <w:lang w:val="en-GB"/>
        </w:rPr>
        <w:t xml:space="preserve">, A.K. and </w:t>
      </w:r>
      <w:proofErr w:type="spellStart"/>
      <w:r w:rsidRPr="00DB2313">
        <w:rPr>
          <w:rFonts w:ascii="Arial" w:hAnsi="Arial" w:cs="Arial"/>
          <w:color w:val="000000" w:themeColor="text1"/>
          <w:sz w:val="24"/>
          <w:szCs w:val="24"/>
          <w:lang w:val="en-GB"/>
        </w:rPr>
        <w:t>SUGIARTO</w:t>
      </w:r>
      <w:proofErr w:type="spellEnd"/>
      <w:r w:rsidRPr="00DB2313">
        <w:rPr>
          <w:rFonts w:ascii="Arial" w:hAnsi="Arial" w:cs="Arial"/>
          <w:color w:val="000000" w:themeColor="text1"/>
          <w:sz w:val="24"/>
          <w:szCs w:val="24"/>
          <w:lang w:val="en-GB"/>
        </w:rPr>
        <w:t>, A., 2024. Green Human Resources Management Practices at The Green Hotel Business of Hyatt Regency, Yogyakarta (2017-2022). Quality-Access to Success, 25(202).</w:t>
      </w:r>
    </w:p>
    <w:p w:rsidRPr="00DB2313" w:rsidR="00ED14E6" w:rsidP="00B15ACE" w:rsidRDefault="00ED14E6" w14:paraId="1059AB3C" w14:textId="77777777">
      <w:pPr>
        <w:spacing w:line="360" w:lineRule="auto"/>
        <w:rPr>
          <w:rFonts w:ascii="Arial" w:hAnsi="Arial" w:cs="Arial"/>
          <w:color w:val="000000" w:themeColor="text1"/>
          <w:sz w:val="24"/>
          <w:szCs w:val="24"/>
          <w:lang w:val="en-GB"/>
        </w:rPr>
      </w:pPr>
      <w:r w:rsidRPr="00DB2313">
        <w:rPr>
          <w:rFonts w:ascii="Arial" w:hAnsi="Arial" w:cs="Arial"/>
          <w:color w:val="000000" w:themeColor="text1"/>
          <w:sz w:val="24"/>
          <w:szCs w:val="24"/>
          <w:lang w:val="en-GB"/>
        </w:rPr>
        <w:t>Kim, J.J. and Han, H., 2022. Saving the hotel industry: Strategic response to the COVID-19 pandemic, hotel selection analysis, and customer retention. International Journal of Hospitality Management, 102, p.103163.</w:t>
      </w:r>
    </w:p>
    <w:p w:rsidRPr="00DB2313" w:rsidR="00ED14E6" w:rsidP="00B15ACE" w:rsidRDefault="00ED14E6" w14:paraId="5B0ACF4C" w14:textId="77777777">
      <w:pPr>
        <w:spacing w:line="360" w:lineRule="auto"/>
        <w:rPr>
          <w:rFonts w:ascii="Arial" w:hAnsi="Arial" w:cs="Arial"/>
          <w:color w:val="000000" w:themeColor="text1"/>
          <w:sz w:val="24"/>
          <w:szCs w:val="24"/>
          <w:lang w:val="en-GB"/>
        </w:rPr>
      </w:pPr>
      <w:bookmarkStart w:name="_Int_i8IGomYQ" w:id="494082079"/>
      <w:r w:rsidRPr="1EFA3553" w:rsidR="00ED14E6">
        <w:rPr>
          <w:rFonts w:ascii="Arial" w:hAnsi="Arial" w:cs="Arial"/>
          <w:color w:val="000000" w:themeColor="text1" w:themeTint="FF" w:themeShade="FF"/>
          <w:sz w:val="24"/>
          <w:szCs w:val="24"/>
          <w:lang w:val="en-GB"/>
        </w:rPr>
        <w:t>Leibner</w:t>
      </w:r>
      <w:bookmarkEnd w:id="494082079"/>
      <w:r w:rsidRPr="1EFA3553" w:rsidR="00ED14E6">
        <w:rPr>
          <w:rFonts w:ascii="Arial" w:hAnsi="Arial" w:cs="Arial"/>
          <w:color w:val="000000" w:themeColor="text1" w:themeTint="FF" w:themeShade="FF"/>
          <w:sz w:val="24"/>
          <w:szCs w:val="24"/>
          <w:lang w:val="en-GB"/>
        </w:rPr>
        <w:t>, L., 2023. Diversity Management in Hotels in Northern Europe.</w:t>
      </w:r>
    </w:p>
    <w:p w:rsidRPr="00DB2313" w:rsidR="00ED14E6" w:rsidP="00B15ACE" w:rsidRDefault="00ED14E6" w14:paraId="48BF80C8" w14:textId="77777777">
      <w:pPr>
        <w:spacing w:line="360" w:lineRule="auto"/>
        <w:rPr>
          <w:rFonts w:ascii="Arial" w:hAnsi="Arial" w:cs="Arial"/>
          <w:color w:val="000000" w:themeColor="text1"/>
          <w:sz w:val="24"/>
          <w:szCs w:val="24"/>
          <w:lang w:val="en-GB"/>
        </w:rPr>
      </w:pPr>
      <w:r w:rsidRPr="00DB2313">
        <w:rPr>
          <w:rFonts w:ascii="Arial" w:hAnsi="Arial" w:cs="Arial"/>
          <w:color w:val="000000" w:themeColor="text1"/>
          <w:sz w:val="24"/>
          <w:szCs w:val="24"/>
          <w:lang w:val="en-GB"/>
        </w:rPr>
        <w:t>Level, L., Map of the Hyatt.</w:t>
      </w:r>
    </w:p>
    <w:p w:rsidRPr="00DB2313" w:rsidR="00ED14E6" w:rsidP="00B15ACE" w:rsidRDefault="00ED14E6" w14:paraId="75BC6141" w14:textId="77777777">
      <w:pPr>
        <w:spacing w:line="360" w:lineRule="auto"/>
        <w:rPr>
          <w:rFonts w:ascii="Arial" w:hAnsi="Arial" w:cs="Arial"/>
          <w:color w:val="000000" w:themeColor="text1"/>
          <w:sz w:val="24"/>
          <w:szCs w:val="24"/>
          <w:lang w:val="en-GB"/>
        </w:rPr>
      </w:pPr>
      <w:r w:rsidRPr="1EFA3553" w:rsidR="00ED14E6">
        <w:rPr>
          <w:rFonts w:ascii="Arial" w:hAnsi="Arial" w:cs="Arial"/>
          <w:color w:val="000000" w:themeColor="text1" w:themeTint="FF" w:themeShade="FF"/>
          <w:sz w:val="24"/>
          <w:szCs w:val="24"/>
          <w:lang w:val="en-GB"/>
        </w:rPr>
        <w:t>Marin-</w:t>
      </w:r>
      <w:bookmarkStart w:name="_Int_6nagvy6c" w:id="1388334908"/>
      <w:r w:rsidRPr="1EFA3553" w:rsidR="00ED14E6">
        <w:rPr>
          <w:rFonts w:ascii="Arial" w:hAnsi="Arial" w:cs="Arial"/>
          <w:color w:val="000000" w:themeColor="text1" w:themeTint="FF" w:themeShade="FF"/>
          <w:sz w:val="24"/>
          <w:szCs w:val="24"/>
          <w:lang w:val="en-GB"/>
        </w:rPr>
        <w:t>Pantelescu</w:t>
      </w:r>
      <w:bookmarkEnd w:id="1388334908"/>
      <w:r w:rsidRPr="1EFA3553" w:rsidR="00ED14E6">
        <w:rPr>
          <w:rFonts w:ascii="Arial" w:hAnsi="Arial" w:cs="Arial"/>
          <w:color w:val="000000" w:themeColor="text1" w:themeTint="FF" w:themeShade="FF"/>
          <w:sz w:val="24"/>
          <w:szCs w:val="24"/>
          <w:lang w:val="en-GB"/>
        </w:rPr>
        <w:t>, A., 2021. CSR in the Tourism Industry. In CSR and Management Accounting Challenges in a Time of Global Crises (pp. 103-127). IGI Global.</w:t>
      </w:r>
    </w:p>
    <w:p w:rsidRPr="00DB2313" w:rsidR="00ED14E6" w:rsidP="00B15ACE" w:rsidRDefault="00ED14E6" w14:paraId="56EBEA55" w14:textId="77777777">
      <w:pPr>
        <w:spacing w:line="360" w:lineRule="auto"/>
        <w:rPr>
          <w:rFonts w:ascii="Arial" w:hAnsi="Arial" w:cs="Arial"/>
          <w:color w:val="000000" w:themeColor="text1"/>
          <w:sz w:val="24"/>
          <w:szCs w:val="24"/>
          <w:lang w:val="en-GB"/>
        </w:rPr>
      </w:pPr>
      <w:proofErr w:type="spellStart"/>
      <w:r w:rsidRPr="00DB2313">
        <w:rPr>
          <w:rFonts w:ascii="Arial" w:hAnsi="Arial" w:cs="Arial"/>
          <w:color w:val="000000" w:themeColor="text1"/>
          <w:sz w:val="24"/>
          <w:szCs w:val="24"/>
          <w:lang w:val="en-GB"/>
        </w:rPr>
        <w:t>Muneeb</w:t>
      </w:r>
      <w:proofErr w:type="spellEnd"/>
      <w:r w:rsidRPr="00DB2313">
        <w:rPr>
          <w:rFonts w:ascii="Arial" w:hAnsi="Arial" w:cs="Arial"/>
          <w:color w:val="000000" w:themeColor="text1"/>
          <w:sz w:val="24"/>
          <w:szCs w:val="24"/>
          <w:lang w:val="en-GB"/>
        </w:rPr>
        <w:t xml:space="preserve">, D., </w:t>
      </w:r>
      <w:proofErr w:type="spellStart"/>
      <w:r w:rsidRPr="00DB2313">
        <w:rPr>
          <w:rFonts w:ascii="Arial" w:hAnsi="Arial" w:cs="Arial"/>
          <w:color w:val="000000" w:themeColor="text1"/>
          <w:sz w:val="24"/>
          <w:szCs w:val="24"/>
          <w:lang w:val="en-GB"/>
        </w:rPr>
        <w:t>Khattak</w:t>
      </w:r>
      <w:proofErr w:type="spellEnd"/>
      <w:r w:rsidRPr="00DB2313">
        <w:rPr>
          <w:rFonts w:ascii="Arial" w:hAnsi="Arial" w:cs="Arial"/>
          <w:color w:val="000000" w:themeColor="text1"/>
          <w:sz w:val="24"/>
          <w:szCs w:val="24"/>
          <w:lang w:val="en-GB"/>
        </w:rPr>
        <w:t xml:space="preserve">, A., </w:t>
      </w:r>
      <w:proofErr w:type="spellStart"/>
      <w:r w:rsidRPr="00DB2313">
        <w:rPr>
          <w:rFonts w:ascii="Arial" w:hAnsi="Arial" w:cs="Arial"/>
          <w:color w:val="000000" w:themeColor="text1"/>
          <w:sz w:val="24"/>
          <w:szCs w:val="24"/>
          <w:lang w:val="en-GB"/>
        </w:rPr>
        <w:t>Wahba</w:t>
      </w:r>
      <w:proofErr w:type="spellEnd"/>
      <w:r w:rsidRPr="00DB2313">
        <w:rPr>
          <w:rFonts w:ascii="Arial" w:hAnsi="Arial" w:cs="Arial"/>
          <w:color w:val="000000" w:themeColor="text1"/>
          <w:sz w:val="24"/>
          <w:szCs w:val="24"/>
          <w:lang w:val="en-GB"/>
        </w:rPr>
        <w:t xml:space="preserve">, K., </w:t>
      </w:r>
      <w:proofErr w:type="spellStart"/>
      <w:r w:rsidRPr="00DB2313">
        <w:rPr>
          <w:rFonts w:ascii="Arial" w:hAnsi="Arial" w:cs="Arial"/>
          <w:color w:val="000000" w:themeColor="text1"/>
          <w:sz w:val="24"/>
          <w:szCs w:val="24"/>
          <w:lang w:val="en-GB"/>
        </w:rPr>
        <w:t>Abdalla</w:t>
      </w:r>
      <w:proofErr w:type="spellEnd"/>
      <w:r w:rsidRPr="00DB2313">
        <w:rPr>
          <w:rFonts w:ascii="Arial" w:hAnsi="Arial" w:cs="Arial"/>
          <w:color w:val="000000" w:themeColor="text1"/>
          <w:sz w:val="24"/>
          <w:szCs w:val="24"/>
          <w:lang w:val="en-GB"/>
        </w:rPr>
        <w:t xml:space="preserve">, S. and Ahmad, S.Z., 2023. Dynamic capabilities as a strategic flexibility enabler: </w:t>
      </w:r>
      <w:proofErr w:type="spellStart"/>
      <w:r w:rsidRPr="00DB2313">
        <w:rPr>
          <w:rFonts w:ascii="Arial" w:hAnsi="Arial" w:cs="Arial"/>
          <w:color w:val="000000" w:themeColor="text1"/>
          <w:sz w:val="24"/>
          <w:szCs w:val="24"/>
          <w:lang w:val="en-GB"/>
        </w:rPr>
        <w:t>organizational</w:t>
      </w:r>
      <w:proofErr w:type="spellEnd"/>
      <w:r w:rsidRPr="00DB2313">
        <w:rPr>
          <w:rFonts w:ascii="Arial" w:hAnsi="Arial" w:cs="Arial"/>
          <w:color w:val="000000" w:themeColor="text1"/>
          <w:sz w:val="24"/>
          <w:szCs w:val="24"/>
          <w:lang w:val="en-GB"/>
        </w:rPr>
        <w:t xml:space="preserve"> responsiveness to COVID-19. Journal of Asia Business Studies, 17(4), pp.824-849.</w:t>
      </w:r>
    </w:p>
    <w:p w:rsidRPr="00DB2313" w:rsidR="00ED14E6" w:rsidP="00B15ACE" w:rsidRDefault="00ED14E6" w14:paraId="33899220" w14:textId="77777777">
      <w:pPr>
        <w:spacing w:line="360" w:lineRule="auto"/>
        <w:rPr>
          <w:rFonts w:ascii="Arial" w:hAnsi="Arial" w:cs="Arial"/>
          <w:color w:val="000000" w:themeColor="text1"/>
          <w:sz w:val="24"/>
          <w:szCs w:val="24"/>
          <w:lang w:val="en-GB"/>
        </w:rPr>
      </w:pPr>
      <w:r w:rsidRPr="00DB2313">
        <w:rPr>
          <w:rFonts w:ascii="Arial" w:hAnsi="Arial" w:cs="Arial"/>
          <w:color w:val="000000" w:themeColor="text1"/>
          <w:sz w:val="24"/>
          <w:szCs w:val="24"/>
          <w:lang w:val="en-GB"/>
        </w:rPr>
        <w:t>Ning, Y., 2021, December. Research on the Development Path of Wuhan International Brand Hotel Based on the Interpretive Structure Model Method. In Proceedings of the 2021 4th International Conference on E-Business, Information Management and Computer Science (pp. 435-443).</w:t>
      </w:r>
    </w:p>
    <w:p w:rsidRPr="00DB2313" w:rsidR="00ED14E6" w:rsidP="00B15ACE" w:rsidRDefault="00ED14E6" w14:paraId="3FB7A7E6" w14:textId="77777777">
      <w:pPr>
        <w:spacing w:line="360" w:lineRule="auto"/>
        <w:rPr>
          <w:rFonts w:ascii="Arial" w:hAnsi="Arial" w:cs="Arial"/>
          <w:color w:val="000000" w:themeColor="text1"/>
          <w:sz w:val="24"/>
          <w:szCs w:val="24"/>
          <w:lang w:val="en-GB"/>
        </w:rPr>
      </w:pPr>
      <w:r w:rsidRPr="00DB2313">
        <w:rPr>
          <w:rFonts w:ascii="Arial" w:hAnsi="Arial" w:cs="Arial"/>
          <w:color w:val="000000" w:themeColor="text1"/>
          <w:sz w:val="24"/>
          <w:szCs w:val="24"/>
          <w:lang w:val="en-GB"/>
        </w:rPr>
        <w:t xml:space="preserve">Ponting, S.S.A., 2020. </w:t>
      </w:r>
      <w:proofErr w:type="spellStart"/>
      <w:r w:rsidRPr="00DB2313">
        <w:rPr>
          <w:rFonts w:ascii="Arial" w:hAnsi="Arial" w:cs="Arial"/>
          <w:color w:val="000000" w:themeColor="text1"/>
          <w:sz w:val="24"/>
          <w:szCs w:val="24"/>
          <w:lang w:val="en-GB"/>
        </w:rPr>
        <w:t>Organizational</w:t>
      </w:r>
      <w:proofErr w:type="spellEnd"/>
      <w:r w:rsidRPr="00DB2313">
        <w:rPr>
          <w:rFonts w:ascii="Arial" w:hAnsi="Arial" w:cs="Arial"/>
          <w:color w:val="000000" w:themeColor="text1"/>
          <w:sz w:val="24"/>
          <w:szCs w:val="24"/>
          <w:lang w:val="en-GB"/>
        </w:rPr>
        <w:t xml:space="preserve"> identity change: impacts on hotel leadership and employee wellbeing. The Service Industries Journal, 40(1-2), pp.6-26.</w:t>
      </w:r>
    </w:p>
    <w:p w:rsidRPr="00DB2313" w:rsidR="00ED14E6" w:rsidP="00B15ACE" w:rsidRDefault="00ED14E6" w14:paraId="03B0E6F8" w14:textId="578C8A1B">
      <w:pPr>
        <w:spacing w:line="360" w:lineRule="auto"/>
        <w:rPr>
          <w:rFonts w:ascii="Arial" w:hAnsi="Arial" w:cs="Arial"/>
          <w:color w:val="000000" w:themeColor="text1"/>
          <w:sz w:val="24"/>
          <w:szCs w:val="24"/>
          <w:lang w:val="en-GB"/>
        </w:rPr>
      </w:pPr>
      <w:r w:rsidRPr="1EFA3553" w:rsidR="00ED14E6">
        <w:rPr>
          <w:rFonts w:ascii="Arial" w:hAnsi="Arial" w:cs="Arial"/>
          <w:color w:val="000000" w:themeColor="text1" w:themeTint="FF" w:themeShade="FF"/>
          <w:sz w:val="24"/>
          <w:szCs w:val="24"/>
          <w:lang w:val="en-GB"/>
        </w:rPr>
        <w:t>Shi</w:t>
      </w:r>
      <w:r w:rsidRPr="1EFA3553" w:rsidR="00ED14E6">
        <w:rPr>
          <w:rFonts w:ascii="Arial" w:hAnsi="Arial" w:cs="Arial"/>
          <w:color w:val="000000" w:themeColor="text1" w:themeTint="FF" w:themeShade="FF"/>
          <w:sz w:val="24"/>
          <w:szCs w:val="24"/>
          <w:lang w:val="en-GB"/>
        </w:rPr>
        <w:t xml:space="preserve">, F., </w:t>
      </w:r>
      <w:r w:rsidRPr="1EFA3553" w:rsidR="00ED14E6">
        <w:rPr>
          <w:rFonts w:ascii="Arial" w:hAnsi="Arial" w:cs="Arial"/>
          <w:color w:val="000000" w:themeColor="text1" w:themeTint="FF" w:themeShade="FF"/>
          <w:sz w:val="24"/>
          <w:szCs w:val="24"/>
          <w:lang w:val="en-GB"/>
        </w:rPr>
        <w:t>Shi</w:t>
      </w:r>
      <w:r w:rsidRPr="1EFA3553" w:rsidR="00ED14E6">
        <w:rPr>
          <w:rFonts w:ascii="Arial" w:hAnsi="Arial" w:cs="Arial"/>
          <w:color w:val="000000" w:themeColor="text1" w:themeTint="FF" w:themeShade="FF"/>
          <w:sz w:val="24"/>
          <w:szCs w:val="24"/>
          <w:lang w:val="en-GB"/>
        </w:rPr>
        <w:t xml:space="preserve">, D., Weaver, D. and </w:t>
      </w:r>
      <w:r w:rsidRPr="1EFA3553" w:rsidR="00ED14E6">
        <w:rPr>
          <w:rFonts w:ascii="Arial" w:hAnsi="Arial" w:cs="Arial"/>
          <w:color w:val="000000" w:themeColor="text1" w:themeTint="FF" w:themeShade="FF"/>
          <w:sz w:val="24"/>
          <w:szCs w:val="24"/>
          <w:lang w:val="en-GB"/>
        </w:rPr>
        <w:t>Samaniego</w:t>
      </w:r>
      <w:r w:rsidRPr="1EFA3553" w:rsidR="00ED14E6">
        <w:rPr>
          <w:rFonts w:ascii="Arial" w:hAnsi="Arial" w:cs="Arial"/>
          <w:color w:val="000000" w:themeColor="text1" w:themeTint="FF" w:themeShade="FF"/>
          <w:sz w:val="24"/>
          <w:szCs w:val="24"/>
          <w:lang w:val="en-GB"/>
        </w:rPr>
        <w:t xml:space="preserve"> Chavez, C.E., 2021. Adapt to not just survive but </w:t>
      </w:r>
      <w:r w:rsidRPr="1EFA3553" w:rsidR="004035A8">
        <w:rPr>
          <w:rFonts w:ascii="Arial" w:hAnsi="Arial" w:cs="Arial"/>
          <w:color w:val="000000" w:themeColor="text1" w:themeTint="FF" w:themeShade="FF"/>
          <w:sz w:val="24"/>
          <w:szCs w:val="24"/>
          <w:lang w:val="en-GB"/>
        </w:rPr>
        <w:t>thrive</w:t>
      </w:r>
      <w:r w:rsidRPr="1EFA3553" w:rsidR="00ED14E6">
        <w:rPr>
          <w:rFonts w:ascii="Arial" w:hAnsi="Arial" w:cs="Arial"/>
          <w:color w:val="000000" w:themeColor="text1" w:themeTint="FF" w:themeShade="FF"/>
          <w:sz w:val="24"/>
          <w:szCs w:val="24"/>
          <w:lang w:val="en-GB"/>
        </w:rPr>
        <w:t xml:space="preserve"> resilience strategies of five-star hotels at </w:t>
      </w:r>
      <w:bookmarkStart w:name="_Int_5ToSgjvU" w:id="984660454"/>
      <w:r w:rsidRPr="1EFA3553" w:rsidR="00ED14E6">
        <w:rPr>
          <w:rFonts w:ascii="Arial" w:hAnsi="Arial" w:cs="Arial"/>
          <w:color w:val="000000" w:themeColor="text1" w:themeTint="FF" w:themeShade="FF"/>
          <w:sz w:val="24"/>
          <w:szCs w:val="24"/>
          <w:lang w:val="en-GB"/>
        </w:rPr>
        <w:t>difficult times</w:t>
      </w:r>
      <w:bookmarkEnd w:id="984660454"/>
      <w:r w:rsidRPr="1EFA3553" w:rsidR="00ED14E6">
        <w:rPr>
          <w:rFonts w:ascii="Arial" w:hAnsi="Arial" w:cs="Arial"/>
          <w:color w:val="000000" w:themeColor="text1" w:themeTint="FF" w:themeShade="FF"/>
          <w:sz w:val="24"/>
          <w:szCs w:val="24"/>
          <w:lang w:val="en-GB"/>
        </w:rPr>
        <w:t>. International Journal of Contemporary Hospitality Management, 33(9), pp.2886-2906.</w:t>
      </w:r>
    </w:p>
    <w:p w:rsidRPr="00DB2313" w:rsidR="00ED14E6" w:rsidP="00B15ACE" w:rsidRDefault="00ED14E6" w14:paraId="3499655A" w14:textId="77777777">
      <w:pPr>
        <w:spacing w:line="360" w:lineRule="auto"/>
        <w:rPr>
          <w:rFonts w:ascii="Arial" w:hAnsi="Arial" w:cs="Arial"/>
          <w:color w:val="000000" w:themeColor="text1"/>
          <w:sz w:val="24"/>
          <w:szCs w:val="24"/>
          <w:lang w:val="en-GB"/>
        </w:rPr>
      </w:pPr>
      <w:proofErr w:type="spellStart"/>
      <w:r w:rsidRPr="00DB2313">
        <w:rPr>
          <w:rFonts w:ascii="Arial" w:hAnsi="Arial" w:cs="Arial"/>
          <w:color w:val="000000" w:themeColor="text1"/>
          <w:sz w:val="24"/>
          <w:szCs w:val="24"/>
          <w:lang w:val="en-GB"/>
        </w:rPr>
        <w:t>Uğurlu</w:t>
      </w:r>
      <w:proofErr w:type="spellEnd"/>
      <w:r w:rsidRPr="00DB2313">
        <w:rPr>
          <w:rFonts w:ascii="Arial" w:hAnsi="Arial" w:cs="Arial"/>
          <w:color w:val="000000" w:themeColor="text1"/>
          <w:sz w:val="24"/>
          <w:szCs w:val="24"/>
          <w:lang w:val="en-GB"/>
        </w:rPr>
        <w:t>, K., 2020. Integrated Marketing Approach in Hotel Management. In The Emerald Handbook of ICT in Tourism and Hospitality (pp. 67-84). Emerald Publishing Limited.</w:t>
      </w:r>
    </w:p>
    <w:p w:rsidRPr="00DB2313" w:rsidR="00ED14E6" w:rsidP="00B15ACE" w:rsidRDefault="00ED14E6" w14:paraId="7BD1FC71" w14:textId="77777777">
      <w:pPr>
        <w:spacing w:line="360" w:lineRule="auto"/>
        <w:rPr>
          <w:rFonts w:ascii="Arial" w:hAnsi="Arial" w:cs="Arial"/>
          <w:color w:val="000000" w:themeColor="text1"/>
          <w:sz w:val="24"/>
          <w:szCs w:val="24"/>
          <w:lang w:val="en-GB"/>
        </w:rPr>
      </w:pPr>
      <w:r w:rsidRPr="00DB2313">
        <w:rPr>
          <w:rFonts w:ascii="Arial" w:hAnsi="Arial" w:cs="Arial"/>
          <w:color w:val="000000" w:themeColor="text1"/>
          <w:sz w:val="24"/>
          <w:szCs w:val="24"/>
          <w:lang w:val="en-GB"/>
        </w:rPr>
        <w:t>Wang, D., Yang, M. and Deng, Z., 2024. Pathway to Environment Management in Hotel Industry: A Stakeholder Engagement Framework. Journal of China Tourism Research, pp.1-21.</w:t>
      </w:r>
    </w:p>
    <w:p w:rsidRPr="00DB2313" w:rsidR="00ED14E6" w:rsidP="00B15ACE" w:rsidRDefault="00ED14E6" w14:paraId="41CE7795" w14:textId="66FD02EC">
      <w:pPr>
        <w:spacing w:line="360" w:lineRule="auto"/>
        <w:rPr>
          <w:rFonts w:ascii="Arial" w:hAnsi="Arial" w:cs="Arial"/>
          <w:color w:val="000000" w:themeColor="text1"/>
          <w:sz w:val="24"/>
          <w:szCs w:val="24"/>
          <w:lang w:val="en-GB"/>
        </w:rPr>
      </w:pPr>
      <w:bookmarkStart w:name="_Int_3DEiFH5T" w:id="660467691"/>
      <w:r w:rsidRPr="1EFA3553" w:rsidR="00ED14E6">
        <w:rPr>
          <w:rFonts w:ascii="Arial" w:hAnsi="Arial" w:cs="Arial"/>
          <w:color w:val="000000" w:themeColor="text1" w:themeTint="FF" w:themeShade="FF"/>
          <w:sz w:val="24"/>
          <w:szCs w:val="24"/>
          <w:lang w:val="en-GB"/>
        </w:rPr>
        <w:t>Yampolska</w:t>
      </w:r>
      <w:bookmarkEnd w:id="660467691"/>
      <w:r w:rsidRPr="1EFA3553" w:rsidR="00ED14E6">
        <w:rPr>
          <w:rFonts w:ascii="Arial" w:hAnsi="Arial" w:cs="Arial"/>
          <w:color w:val="000000" w:themeColor="text1" w:themeTint="FF" w:themeShade="FF"/>
          <w:sz w:val="24"/>
          <w:szCs w:val="24"/>
          <w:lang w:val="en-GB"/>
        </w:rPr>
        <w:t xml:space="preserve">, O., 2023. Specifics of </w:t>
      </w:r>
      <w:r w:rsidRPr="1EFA3553" w:rsidR="00ED14E6">
        <w:rPr>
          <w:rFonts w:ascii="Arial" w:hAnsi="Arial" w:cs="Arial"/>
          <w:color w:val="000000" w:themeColor="text1" w:themeTint="FF" w:themeShade="FF"/>
          <w:sz w:val="24"/>
          <w:szCs w:val="24"/>
          <w:lang w:val="en-GB"/>
        </w:rPr>
        <w:t>organizational</w:t>
      </w:r>
      <w:r w:rsidRPr="1EFA3553" w:rsidR="00ED14E6">
        <w:rPr>
          <w:rFonts w:ascii="Arial" w:hAnsi="Arial" w:cs="Arial"/>
          <w:color w:val="000000" w:themeColor="text1" w:themeTint="FF" w:themeShade="FF"/>
          <w:sz w:val="24"/>
          <w:szCs w:val="24"/>
          <w:lang w:val="en-GB"/>
        </w:rPr>
        <w:t xml:space="preserve"> culture in multinational corporation (based on Radisson Hotel Group case) (Doctoral dissertation, Private Higher Educational Establishment-Institute “</w:t>
      </w:r>
      <w:r w:rsidRPr="1EFA3553" w:rsidR="004035A8">
        <w:rPr>
          <w:rFonts w:ascii="Arial" w:hAnsi="Arial" w:cs="Arial"/>
          <w:color w:val="000000" w:themeColor="text1" w:themeTint="FF" w:themeShade="FF"/>
          <w:sz w:val="24"/>
          <w:szCs w:val="24"/>
          <w:lang w:val="en-GB"/>
        </w:rPr>
        <w:t>Ukrainian American</w:t>
      </w:r>
      <w:r w:rsidRPr="1EFA3553" w:rsidR="00ED14E6">
        <w:rPr>
          <w:rFonts w:ascii="Arial" w:hAnsi="Arial" w:cs="Arial"/>
          <w:color w:val="000000" w:themeColor="text1" w:themeTint="FF" w:themeShade="FF"/>
          <w:sz w:val="24"/>
          <w:szCs w:val="24"/>
          <w:lang w:val="en-GB"/>
        </w:rPr>
        <w:t xml:space="preserve"> Concordia University").</w:t>
      </w:r>
    </w:p>
    <w:p w:rsidRPr="00DB2313" w:rsidR="00ED14E6" w:rsidP="00B15ACE" w:rsidRDefault="00ED14E6" w14:paraId="28CE64A0" w14:textId="77777777">
      <w:pPr>
        <w:spacing w:line="360" w:lineRule="auto"/>
        <w:rPr>
          <w:rFonts w:ascii="Arial" w:hAnsi="Arial" w:cs="Arial"/>
          <w:color w:val="000000" w:themeColor="text1"/>
          <w:sz w:val="24"/>
          <w:szCs w:val="24"/>
          <w:lang w:val="en-GB"/>
        </w:rPr>
      </w:pPr>
      <w:bookmarkStart w:name="_Int_rPHEp7yf" w:id="1218945502"/>
      <w:r w:rsidRPr="1EFA3553" w:rsidR="00ED14E6">
        <w:rPr>
          <w:rFonts w:ascii="Arial" w:hAnsi="Arial" w:cs="Arial"/>
          <w:color w:val="000000" w:themeColor="text1" w:themeTint="FF" w:themeShade="FF"/>
          <w:sz w:val="24"/>
          <w:szCs w:val="24"/>
          <w:lang w:val="en-GB"/>
        </w:rPr>
        <w:t>YanZhang</w:t>
      </w:r>
      <w:bookmarkEnd w:id="1218945502"/>
      <w:r w:rsidRPr="1EFA3553" w:rsidR="00ED14E6">
        <w:rPr>
          <w:rFonts w:ascii="Arial" w:hAnsi="Arial" w:cs="Arial"/>
          <w:color w:val="000000" w:themeColor="text1" w:themeTint="FF" w:themeShade="FF"/>
          <w:sz w:val="24"/>
          <w:szCs w:val="24"/>
          <w:lang w:val="en-GB"/>
        </w:rPr>
        <w:t xml:space="preserve">, Q., Shia, A.S. and </w:t>
      </w:r>
      <w:r w:rsidRPr="1EFA3553" w:rsidR="00ED14E6">
        <w:rPr>
          <w:rFonts w:ascii="Arial" w:hAnsi="Arial" w:cs="Arial"/>
          <w:color w:val="000000" w:themeColor="text1" w:themeTint="FF" w:themeShade="FF"/>
          <w:sz w:val="24"/>
          <w:szCs w:val="24"/>
          <w:lang w:val="en-GB"/>
        </w:rPr>
        <w:t>Badiane</w:t>
      </w:r>
      <w:r w:rsidRPr="1EFA3553" w:rsidR="00ED14E6">
        <w:rPr>
          <w:rFonts w:ascii="Arial" w:hAnsi="Arial" w:cs="Arial"/>
          <w:color w:val="000000" w:themeColor="text1" w:themeTint="FF" w:themeShade="FF"/>
          <w:sz w:val="24"/>
          <w:szCs w:val="24"/>
          <w:lang w:val="en-GB"/>
        </w:rPr>
        <w:t xml:space="preserve">, K., Research on the Incentive Mechanism of Front-line Employees of Hyatt Regency Dongguan </w:t>
      </w:r>
      <w:r w:rsidRPr="1EFA3553" w:rsidR="00ED14E6">
        <w:rPr>
          <w:rFonts w:ascii="Arial" w:hAnsi="Arial" w:cs="Arial"/>
          <w:color w:val="000000" w:themeColor="text1" w:themeTint="FF" w:themeShade="FF"/>
          <w:sz w:val="24"/>
          <w:szCs w:val="24"/>
          <w:lang w:val="en-GB"/>
        </w:rPr>
        <w:t>Songshan</w:t>
      </w:r>
      <w:r w:rsidRPr="1EFA3553" w:rsidR="00ED14E6">
        <w:rPr>
          <w:rFonts w:ascii="Arial" w:hAnsi="Arial" w:cs="Arial"/>
          <w:color w:val="000000" w:themeColor="text1" w:themeTint="FF" w:themeShade="FF"/>
          <w:sz w:val="24"/>
          <w:szCs w:val="24"/>
          <w:lang w:val="en-GB"/>
        </w:rPr>
        <w:t xml:space="preserve"> Lake.</w:t>
      </w:r>
    </w:p>
    <w:p w:rsidRPr="00DB2313" w:rsidR="00ED14E6" w:rsidP="00B15ACE" w:rsidRDefault="00ED14E6" w14:paraId="10F70B45" w14:textId="77777777">
      <w:pPr>
        <w:spacing w:line="360" w:lineRule="auto"/>
        <w:jc w:val="both"/>
        <w:rPr>
          <w:rFonts w:ascii="Arial" w:hAnsi="Arial" w:cs="Arial"/>
          <w:color w:val="000000" w:themeColor="text1"/>
          <w:sz w:val="24"/>
          <w:szCs w:val="24"/>
          <w:lang w:val="en-GB"/>
        </w:rPr>
      </w:pPr>
    </w:p>
    <w:sectPr w:rsidRPr="00DB2313" w:rsidR="00ED14E6">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intelligence2.xml><?xml version="1.0" encoding="utf-8"?>
<int2:intelligence xmlns:int2="http://schemas.microsoft.com/office/intelligence/2020/intelligence">
  <int2:observations>
    <int2:bookmark int2:bookmarkName="_Int_1sdN56ix" int2:invalidationBookmarkName="" int2:hashCode="Mb9Qq/OO4dcJN+" int2:id="M4KNxHnx">
      <int2:state int2:type="AugLoop_Text_Critique" int2:value="Rejected"/>
    </int2:bookmark>
    <int2:bookmark int2:bookmarkName="_Int_EC2FEH5f" int2:invalidationBookmarkName="" int2:hashCode="3S75n9UvoRvJb5" int2:id="Kqvxgq2X">
      <int2:state int2:type="AugLoop_Text_Critique" int2:value="Rejected"/>
    </int2:bookmark>
    <int2:bookmark int2:bookmarkName="_Int_qNGc95Eg" int2:invalidationBookmarkName="" int2:hashCode="a2X8QkbbBIl2KW" int2:id="5Nvpbjml">
      <int2:state int2:type="AugLoop_Text_Critique" int2:value="Rejected"/>
    </int2:bookmark>
    <int2:bookmark int2:bookmarkName="_Int_rPHEp7yf" int2:invalidationBookmarkName="" int2:hashCode="MsZVhbkN6spH2F" int2:id="ymL6CPPr">
      <int2:state int2:type="AugLoop_Text_Critique" int2:value="Rejected"/>
    </int2:bookmark>
    <int2:bookmark int2:bookmarkName="_Int_3DEiFH5T" int2:invalidationBookmarkName="" int2:hashCode="a2X8QkbbBIl2KW" int2:id="EkvlsXSb">
      <int2:state int2:type="AugLoop_Text_Critique" int2:value="Rejected"/>
    </int2:bookmark>
    <int2:bookmark int2:bookmarkName="_Int_6nagvy6c" int2:invalidationBookmarkName="" int2:hashCode="nOWqJXgNa++ax3" int2:id="jtOboefn">
      <int2:state int2:type="AugLoop_Text_Critique" int2:value="Rejected"/>
    </int2:bookmark>
    <int2:bookmark int2:bookmarkName="_Int_i8IGomYQ" int2:invalidationBookmarkName="" int2:hashCode="WYTYOc6zqVVi8N" int2:id="1tfmADo5">
      <int2:state int2:type="AugLoop_Text_Critique" int2:value="Rejected"/>
    </int2:bookmark>
    <int2:bookmark int2:bookmarkName="_Int_5cBpmO1Z" int2:invalidationBookmarkName="" int2:hashCode="44UPsN7MH6a/No" int2:id="lbE1rjSM">
      <int2:state int2:type="AugLoop_Text_Critique" int2:value="Rejected"/>
    </int2:bookmark>
    <int2:bookmark int2:bookmarkName="_Int_y3uVaf6M" int2:invalidationBookmarkName="" int2:hashCode="hRCIWz+kMxwuFl" int2:id="HV81NvKJ">
      <int2:state int2:type="AugLoop_Text_Critique" int2:value="Rejected"/>
    </int2:bookmark>
    <int2:bookmark int2:bookmarkName="_Int_NzIehuHH" int2:invalidationBookmarkName="" int2:hashCode="Mb9Qq/OO4dcJN+" int2:id="AuH0Q9c1">
      <int2:state int2:type="AugLoop_Text_Critique" int2:value="Rejected"/>
    </int2:bookmark>
    <int2:bookmark int2:bookmarkName="_Int_dQDEDq6Z" int2:invalidationBookmarkName="" int2:hashCode="nOWqJXgNa++ax3" int2:id="ReOOZDRL">
      <int2:state int2:type="AugLoop_Text_Critique" int2:value="Rejected"/>
    </int2:bookmark>
    <int2:bookmark int2:bookmarkName="_Int_Sw9oqHeJ" int2:invalidationBookmarkName="" int2:hashCode="WYTYOc6zqVVi8N" int2:id="V3FhPo8x">
      <int2:state int2:type="AugLoop_Text_Critique" int2:value="Rejected"/>
    </int2:bookmark>
    <int2:bookmark int2:bookmarkName="_Int_wYLJUmCB" int2:invalidationBookmarkName="" int2:hashCode="MsZVhbkN6spH2F" int2:id="yMFIwPZl">
      <int2:state int2:type="AugLoop_Text_Critique" int2:value="Rejected"/>
    </int2:bookmark>
    <int2:bookmark int2:bookmarkName="_Int_aAXjTLwt" int2:invalidationBookmarkName="" int2:hashCode="hRCIWz+kMxwuFl" int2:id="xXu80YKF">
      <int2:state int2:type="AugLoop_Text_Critique" int2:value="Rejected"/>
    </int2:bookmark>
    <int2:bookmark int2:bookmarkName="_Int_z0o6KtHK" int2:invalidationBookmarkName="" int2:hashCode="W5Z4vmu9anL2GF" int2:id="L4UvwjRF">
      <int2:state int2:type="AugLoop_Text_Critique" int2:value="Rejected"/>
    </int2:bookmark>
    <int2:bookmark int2:bookmarkName="_Int_RYAN6rvO" int2:invalidationBookmarkName="" int2:hashCode="30HHAZnkc4RXWk" int2:id="iS0qShTV">
      <int2:state int2:type="AugLoop_Text_Critique" int2:value="Rejected"/>
    </int2:bookmark>
    <int2:bookmark int2:bookmarkName="_Int_5ToSgjvU" int2:invalidationBookmarkName="" int2:hashCode="XUpkDHiGU9nVOg" int2:id="EA4QJrjw">
      <int2:state int2:type="AugLoop_Text_Critique" int2:value="Rejected"/>
    </int2:bookmark>
    <int2:bookmark int2:bookmarkName="_Int_aBRy5p6j" int2:invalidationBookmarkName="" int2:hashCode="30HHAZnkc4RXWk" int2:id="mavYI2iZ">
      <int2:state int2:type="AugLoop_Text_Critique" int2:value="Rejected"/>
    </int2:bookmark>
    <int2:bookmark int2:bookmarkName="_Int_Fk3AcM2I" int2:invalidationBookmarkName="" int2:hashCode="6X/4wpXdfDElP/" int2:id="bDcHCMq8">
      <int2:state int2:type="AugLoop_Text_Critique" int2:value="Rejected"/>
    </int2:bookmark>
    <int2:bookmark int2:bookmarkName="_Int_FCQ7PPBH" int2:invalidationBookmarkName="" int2:hashCode="XfnPlw4VbdG38c" int2:id="zZRnX8go">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60"/>
  <w:removePersonalInformation/>
  <w:removeDateAndTime/>
  <w:revisionView w:inkAnnotations="0"/>
  <w:trackRevisions w:val="false"/>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7C22AE"/>
    <w:rsid w:val="00106022"/>
    <w:rsid w:val="00135EF8"/>
    <w:rsid w:val="0017050B"/>
    <w:rsid w:val="00221DFA"/>
    <w:rsid w:val="0026359A"/>
    <w:rsid w:val="002C7108"/>
    <w:rsid w:val="003035D1"/>
    <w:rsid w:val="003C070A"/>
    <w:rsid w:val="004035A8"/>
    <w:rsid w:val="00472A71"/>
    <w:rsid w:val="00480791"/>
    <w:rsid w:val="0049045C"/>
    <w:rsid w:val="004924D4"/>
    <w:rsid w:val="004F5E32"/>
    <w:rsid w:val="005147E2"/>
    <w:rsid w:val="005665C6"/>
    <w:rsid w:val="00594CC7"/>
    <w:rsid w:val="005A4C97"/>
    <w:rsid w:val="005A5587"/>
    <w:rsid w:val="00660CE0"/>
    <w:rsid w:val="00663A25"/>
    <w:rsid w:val="00703B93"/>
    <w:rsid w:val="007A7A37"/>
    <w:rsid w:val="007C22AE"/>
    <w:rsid w:val="007C4B4A"/>
    <w:rsid w:val="00811943"/>
    <w:rsid w:val="0081407D"/>
    <w:rsid w:val="0094175C"/>
    <w:rsid w:val="00A437E2"/>
    <w:rsid w:val="00A5758B"/>
    <w:rsid w:val="00A92D35"/>
    <w:rsid w:val="00B15ACE"/>
    <w:rsid w:val="00BD1565"/>
    <w:rsid w:val="00C31D42"/>
    <w:rsid w:val="00C420F7"/>
    <w:rsid w:val="00D07B18"/>
    <w:rsid w:val="00D51104"/>
    <w:rsid w:val="00DB2313"/>
    <w:rsid w:val="00E04407"/>
    <w:rsid w:val="00E26F2F"/>
    <w:rsid w:val="00ED14E6"/>
    <w:rsid w:val="00EF4AE5"/>
    <w:rsid w:val="00F2462D"/>
    <w:rsid w:val="00F7092E"/>
    <w:rsid w:val="00F82593"/>
    <w:rsid w:val="04FFF133"/>
    <w:rsid w:val="07375EF3"/>
    <w:rsid w:val="09343F36"/>
    <w:rsid w:val="0C35ACDE"/>
    <w:rsid w:val="0DC8605A"/>
    <w:rsid w:val="0DCD265C"/>
    <w:rsid w:val="0E7DB444"/>
    <w:rsid w:val="166A4FC3"/>
    <w:rsid w:val="16999B56"/>
    <w:rsid w:val="18DB2E04"/>
    <w:rsid w:val="1D2EAAF1"/>
    <w:rsid w:val="1EFA3553"/>
    <w:rsid w:val="20EF2EEB"/>
    <w:rsid w:val="22043F11"/>
    <w:rsid w:val="2580CC09"/>
    <w:rsid w:val="2ACCD552"/>
    <w:rsid w:val="2AF67030"/>
    <w:rsid w:val="2B8AC5E2"/>
    <w:rsid w:val="3098B50B"/>
    <w:rsid w:val="30F33124"/>
    <w:rsid w:val="3127EB7A"/>
    <w:rsid w:val="32921B95"/>
    <w:rsid w:val="32BAB637"/>
    <w:rsid w:val="37BFC3BA"/>
    <w:rsid w:val="3AE0B14D"/>
    <w:rsid w:val="3C211C90"/>
    <w:rsid w:val="3C32D912"/>
    <w:rsid w:val="3EB43B41"/>
    <w:rsid w:val="3F660038"/>
    <w:rsid w:val="3FEEA08B"/>
    <w:rsid w:val="4267ADA7"/>
    <w:rsid w:val="451F3195"/>
    <w:rsid w:val="477EE46E"/>
    <w:rsid w:val="4AAE301F"/>
    <w:rsid w:val="4B033802"/>
    <w:rsid w:val="4CD5ABE1"/>
    <w:rsid w:val="4D67E475"/>
    <w:rsid w:val="4D8031BF"/>
    <w:rsid w:val="4D8CE2DE"/>
    <w:rsid w:val="4EE63E11"/>
    <w:rsid w:val="4EF9ABF8"/>
    <w:rsid w:val="513E65F5"/>
    <w:rsid w:val="5151E387"/>
    <w:rsid w:val="51C3B0FA"/>
    <w:rsid w:val="52535CFF"/>
    <w:rsid w:val="529064AE"/>
    <w:rsid w:val="529E53B6"/>
    <w:rsid w:val="57F382FE"/>
    <w:rsid w:val="58697B13"/>
    <w:rsid w:val="5BF2BFE4"/>
    <w:rsid w:val="5F30C443"/>
    <w:rsid w:val="67930B19"/>
    <w:rsid w:val="6BFE2B2D"/>
    <w:rsid w:val="6FF0E7BD"/>
    <w:rsid w:val="6FF7B9EB"/>
    <w:rsid w:val="701FF72C"/>
    <w:rsid w:val="70F9A92F"/>
    <w:rsid w:val="71719EE8"/>
    <w:rsid w:val="75158D4B"/>
    <w:rsid w:val="79A262B4"/>
    <w:rsid w:val="7B62DB5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A2FD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F7092E"/>
    <w:pPr>
      <w:keepNext/>
      <w:keepLines/>
      <w:spacing w:before="480" w:after="0"/>
      <w:outlineLvl w:val="0"/>
    </w:pPr>
    <w:rPr>
      <w:rFonts w:asciiTheme="majorHAnsi" w:hAnsiTheme="majorHAnsi"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17050B"/>
    <w:pPr>
      <w:keepNext/>
      <w:keepLines/>
      <w:spacing w:before="200" w:after="0"/>
      <w:outlineLvl w:val="1"/>
    </w:pPr>
    <w:rPr>
      <w:rFonts w:asciiTheme="majorHAnsi" w:hAnsiTheme="majorHAnsi" w:eastAsiaTheme="majorEastAsia" w:cstheme="majorBidi"/>
      <w:b/>
      <w:bCs/>
      <w:color w:val="4F81BD" w:themeColor="accent1"/>
      <w:sz w:val="26"/>
      <w:szCs w:val="26"/>
    </w:rPr>
  </w:style>
  <w:style w:type="paragraph" w:styleId="Heading3">
    <w:name w:val="heading 3"/>
    <w:basedOn w:val="Normal"/>
    <w:next w:val="Normal"/>
    <w:link w:val="Heading3Char"/>
    <w:uiPriority w:val="9"/>
    <w:unhideWhenUsed/>
    <w:qFormat/>
    <w:rsid w:val="0017050B"/>
    <w:pPr>
      <w:keepNext/>
      <w:keepLines/>
      <w:spacing w:before="200" w:after="0"/>
      <w:outlineLvl w:val="2"/>
    </w:pPr>
    <w:rPr>
      <w:rFonts w:asciiTheme="majorHAnsi" w:hAnsiTheme="majorHAnsi" w:eastAsiaTheme="majorEastAsia" w:cstheme="majorBidi"/>
      <w:b/>
      <w:bCs/>
      <w:color w:val="4F81BD" w:themeColor="accent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2Char" w:customStyle="1">
    <w:name w:val="Heading 2 Char"/>
    <w:basedOn w:val="DefaultParagraphFont"/>
    <w:link w:val="Heading2"/>
    <w:uiPriority w:val="9"/>
    <w:rsid w:val="0017050B"/>
    <w:rPr>
      <w:rFonts w:asciiTheme="majorHAnsi" w:hAnsiTheme="majorHAnsi" w:eastAsiaTheme="majorEastAsia" w:cstheme="majorBidi"/>
      <w:b/>
      <w:bCs/>
      <w:color w:val="4F81BD" w:themeColor="accent1"/>
      <w:sz w:val="26"/>
      <w:szCs w:val="26"/>
    </w:rPr>
  </w:style>
  <w:style w:type="character" w:styleId="Heading3Char" w:customStyle="1">
    <w:name w:val="Heading 3 Char"/>
    <w:basedOn w:val="DefaultParagraphFont"/>
    <w:link w:val="Heading3"/>
    <w:uiPriority w:val="9"/>
    <w:rsid w:val="0017050B"/>
    <w:rPr>
      <w:rFonts w:asciiTheme="majorHAnsi" w:hAnsiTheme="majorHAnsi" w:eastAsiaTheme="majorEastAsia" w:cstheme="majorBidi"/>
      <w:b/>
      <w:bCs/>
      <w:color w:val="4F81BD" w:themeColor="accent1"/>
    </w:rPr>
  </w:style>
  <w:style w:type="character" w:styleId="Heading1Char" w:customStyle="1">
    <w:name w:val="Heading 1 Char"/>
    <w:basedOn w:val="DefaultParagraphFont"/>
    <w:link w:val="Heading1"/>
    <w:uiPriority w:val="9"/>
    <w:rsid w:val="00F7092E"/>
    <w:rPr>
      <w:rFonts w:asciiTheme="majorHAnsi" w:hAnsiTheme="majorHAnsi" w:eastAsiaTheme="majorEastAsia"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2C7108"/>
    <w:pPr>
      <w:outlineLvl w:val="9"/>
    </w:pPr>
    <w:rPr>
      <w:lang w:val="en-US" w:eastAsia="ja-JP"/>
    </w:rPr>
  </w:style>
  <w:style w:type="paragraph" w:styleId="TOC1">
    <w:name w:val="toc 1"/>
    <w:basedOn w:val="Normal"/>
    <w:next w:val="Normal"/>
    <w:autoRedefine/>
    <w:uiPriority w:val="39"/>
    <w:unhideWhenUsed/>
    <w:rsid w:val="002C7108"/>
    <w:pPr>
      <w:spacing w:after="100"/>
    </w:pPr>
  </w:style>
  <w:style w:type="paragraph" w:styleId="TOC2">
    <w:name w:val="toc 2"/>
    <w:basedOn w:val="Normal"/>
    <w:next w:val="Normal"/>
    <w:autoRedefine/>
    <w:uiPriority w:val="39"/>
    <w:unhideWhenUsed/>
    <w:rsid w:val="002C7108"/>
    <w:pPr>
      <w:spacing w:after="100"/>
      <w:ind w:left="220"/>
    </w:pPr>
  </w:style>
  <w:style w:type="paragraph" w:styleId="TOC3">
    <w:name w:val="toc 3"/>
    <w:basedOn w:val="Normal"/>
    <w:next w:val="Normal"/>
    <w:autoRedefine/>
    <w:uiPriority w:val="39"/>
    <w:unhideWhenUsed/>
    <w:rsid w:val="002C7108"/>
    <w:pPr>
      <w:spacing w:after="100"/>
      <w:ind w:left="440"/>
    </w:pPr>
  </w:style>
  <w:style w:type="character" w:styleId="Hyperlink">
    <w:name w:val="Hyperlink"/>
    <w:basedOn w:val="DefaultParagraphFont"/>
    <w:uiPriority w:val="99"/>
    <w:unhideWhenUsed/>
    <w:rsid w:val="002C7108"/>
    <w:rPr>
      <w:color w:val="0000FF" w:themeColor="hyperlink"/>
      <w:u w:val="single"/>
    </w:rPr>
  </w:style>
  <w:style w:type="paragraph" w:styleId="BalloonText">
    <w:name w:val="Balloon Text"/>
    <w:basedOn w:val="Normal"/>
    <w:link w:val="BalloonTextChar"/>
    <w:uiPriority w:val="99"/>
    <w:semiHidden/>
    <w:unhideWhenUsed/>
    <w:rsid w:val="002C7108"/>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2C7108"/>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microsoft.com/office/2020/10/relationships/intelligence" Target="intelligence2.xml" Id="R34788092879d4e1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D4DE45B9-871E-45BE-9E7A-59B9476B04B8}">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
  <lastModifiedBy>Syntyche Ndikita (2228869)</lastModifiedBy>
  <revision>2</revision>
  <dcterms:created xsi:type="dcterms:W3CDTF">2024-11-08T17:36:00.0000000Z</dcterms:created>
  <dcterms:modified xsi:type="dcterms:W3CDTF">2024-11-08T19:34:18.8012330Z</dcterms:modified>
</coreProperties>
</file>