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59E2CCB3" w:rsidR="005E6C44" w:rsidRPr="004C3A0B" w:rsidRDefault="002A275C" w:rsidP="00A91894">
            <w:pPr>
              <w:rPr>
                <w:rFonts w:ascii="Arial" w:hAnsi="Arial" w:cs="Arial"/>
                <w:sz w:val="22"/>
                <w:szCs w:val="22"/>
              </w:rPr>
            </w:pPr>
            <w:r>
              <w:rPr>
                <w:rFonts w:ascii="Arial" w:hAnsi="Arial" w:cs="Arial"/>
                <w:sz w:val="22"/>
                <w:szCs w:val="22"/>
              </w:rPr>
              <w:t>Martin Kehayov</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653150BD" w:rsidR="005E6C44" w:rsidRDefault="002A275C"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7777777" w:rsidR="005E6C44" w:rsidRDefault="005E6C44" w:rsidP="00A91894">
            <w:pPr>
              <w:rPr>
                <w:rFonts w:ascii="Arial" w:hAnsi="Arial" w:cs="Arial"/>
                <w:sz w:val="22"/>
                <w:szCs w:val="22"/>
              </w:rPr>
            </w:pPr>
          </w:p>
          <w:p w14:paraId="1B6BFB76" w14:textId="77777777" w:rsidR="002A275C" w:rsidRPr="002A275C" w:rsidRDefault="002A275C" w:rsidP="002A275C">
            <w:pPr>
              <w:rPr>
                <w:rFonts w:ascii="Arial" w:hAnsi="Arial" w:cs="Arial"/>
                <w:b/>
                <w:bCs/>
                <w:sz w:val="22"/>
                <w:szCs w:val="22"/>
              </w:rPr>
            </w:pPr>
            <w:hyperlink r:id="rId11" w:tgtFrame="_blank" w:history="1">
              <w:r w:rsidRPr="002A275C">
                <w:rPr>
                  <w:rStyle w:val="Hyperlink"/>
                  <w:rFonts w:ascii="Arial" w:hAnsi="Arial" w:cs="Arial"/>
                  <w:color w:val="auto"/>
                  <w:sz w:val="22"/>
                  <w:szCs w:val="22"/>
                  <w:u w:val="none"/>
                </w:rPr>
                <w:t>Institute of Inner City Learning</w:t>
              </w:r>
            </w:hyperlink>
          </w:p>
          <w:p w14:paraId="72964C02" w14:textId="03044E22" w:rsidR="005E6C44" w:rsidRPr="004C3A0B" w:rsidRDefault="005E6C44" w:rsidP="00A91894">
            <w:pPr>
              <w:rPr>
                <w:rFonts w:ascii="Arial" w:hAnsi="Arial" w:cs="Arial"/>
                <w:sz w:val="22"/>
                <w:szCs w:val="22"/>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5E6C44" w:rsidRDefault="005E6C44" w:rsidP="00A91894">
            <w:pPr>
              <w:rPr>
                <w:rFonts w:ascii="Arial" w:hAnsi="Arial" w:cs="Arial"/>
                <w:sz w:val="22"/>
                <w:szCs w:val="22"/>
              </w:rPr>
            </w:pPr>
          </w:p>
          <w:p w14:paraId="57CB938A" w14:textId="72A6A4C3" w:rsidR="005E6C44" w:rsidRPr="004C3A0B" w:rsidRDefault="002A275C" w:rsidP="00A91894">
            <w:pPr>
              <w:rPr>
                <w:rFonts w:ascii="Arial" w:hAnsi="Arial" w:cs="Arial"/>
                <w:sz w:val="22"/>
                <w:szCs w:val="22"/>
              </w:rPr>
            </w:pPr>
            <w:r>
              <w:rPr>
                <w:rFonts w:ascii="Arial" w:hAnsi="Arial" w:cs="Arial"/>
                <w:sz w:val="22"/>
                <w:szCs w:val="22"/>
              </w:rPr>
              <w:t>Birmingham</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36159C07" w:rsidR="005E6C44" w:rsidRDefault="002A275C" w:rsidP="00A91894">
            <w:pPr>
              <w:rPr>
                <w:rFonts w:ascii="Arial" w:hAnsi="Arial" w:cs="Arial"/>
                <w:sz w:val="22"/>
                <w:szCs w:val="22"/>
              </w:rPr>
            </w:pPr>
            <w:r>
              <w:rPr>
                <w:rFonts w:ascii="Arial" w:hAnsi="Arial" w:cs="Arial"/>
                <w:sz w:val="22"/>
                <w:szCs w:val="22"/>
              </w:rPr>
              <w:t>2209792@student.uwtsd.ac.uk</w:t>
            </w:r>
          </w:p>
          <w:p w14:paraId="6D16D89E" w14:textId="77777777" w:rsidR="005E6C44" w:rsidRPr="004C3A0B" w:rsidRDefault="005E6C44" w:rsidP="00A91894">
            <w:pPr>
              <w:rPr>
                <w:rFonts w:ascii="Arial" w:hAnsi="Arial" w:cs="Arial"/>
                <w:sz w:val="22"/>
                <w:szCs w:val="22"/>
              </w:rPr>
            </w:pP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32AB0EC7" w:rsidR="005E6C44" w:rsidRDefault="002A275C" w:rsidP="00A91894">
            <w:pPr>
              <w:rPr>
                <w:rFonts w:ascii="Arial" w:hAnsi="Arial" w:cs="Arial"/>
                <w:sz w:val="22"/>
                <w:szCs w:val="22"/>
              </w:rPr>
            </w:pPr>
            <w:r>
              <w:rPr>
                <w:rFonts w:ascii="Arial" w:hAnsi="Arial" w:cs="Arial"/>
                <w:sz w:val="22"/>
                <w:szCs w:val="22"/>
              </w:rPr>
              <w:t>+447424922248</w:t>
            </w:r>
          </w:p>
          <w:p w14:paraId="331BC1EA" w14:textId="77777777" w:rsidR="005E6C44" w:rsidRPr="004C3A0B" w:rsidRDefault="005E6C44" w:rsidP="00A91894">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1284FC84" w:rsidR="005E6C44" w:rsidRPr="004C3A0B" w:rsidRDefault="002A275C" w:rsidP="00A91894">
            <w:pPr>
              <w:rPr>
                <w:rFonts w:ascii="Arial" w:hAnsi="Arial" w:cs="Arial"/>
                <w:sz w:val="22"/>
                <w:szCs w:val="22"/>
              </w:rPr>
            </w:pPr>
            <w:r>
              <w:rPr>
                <w:rFonts w:ascii="Arial" w:hAnsi="Arial" w:cs="Arial"/>
                <w:sz w:val="22"/>
                <w:szCs w:val="22"/>
              </w:rPr>
              <w:t>2209792</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086D60BC" w:rsidR="005E6C44" w:rsidRPr="004C3A0B" w:rsidRDefault="002A275C" w:rsidP="00A91894">
            <w:pPr>
              <w:rPr>
                <w:rFonts w:ascii="Arial" w:hAnsi="Arial" w:cs="Arial"/>
                <w:sz w:val="22"/>
                <w:szCs w:val="22"/>
              </w:rPr>
            </w:pPr>
            <w:r>
              <w:rPr>
                <w:rFonts w:ascii="Arial" w:hAnsi="Arial" w:cs="Arial"/>
                <w:sz w:val="22"/>
                <w:szCs w:val="22"/>
              </w:rPr>
              <w:t>Ba Business Management</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1D788F1" w14:textId="77777777" w:rsidR="002A275C" w:rsidRPr="002A275C" w:rsidRDefault="002A275C" w:rsidP="002A275C">
            <w:pPr>
              <w:rPr>
                <w:rFonts w:ascii="Arial" w:hAnsi="Arial" w:cs="Arial"/>
                <w:sz w:val="22"/>
                <w:szCs w:val="22"/>
              </w:rPr>
            </w:pPr>
            <w:r w:rsidRPr="002A275C">
              <w:rPr>
                <w:rFonts w:ascii="Arial" w:hAnsi="Arial" w:cs="Arial"/>
                <w:sz w:val="22"/>
                <w:szCs w:val="22"/>
              </w:rPr>
              <w:t>Masud Ibrahim</w:t>
            </w:r>
          </w:p>
          <w:p w14:paraId="3E5E7D21" w14:textId="77777777" w:rsidR="005E6C44" w:rsidRPr="002A275C" w:rsidRDefault="005E6C44" w:rsidP="00A91894">
            <w:pPr>
              <w:rPr>
                <w:rFonts w:ascii="Arial" w:hAnsi="Arial" w:cs="Arial"/>
                <w:sz w:val="22"/>
                <w:szCs w:val="22"/>
              </w:rPr>
            </w:pP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6145C706" w:rsidR="005E6C44" w:rsidRPr="00065801" w:rsidRDefault="002A275C"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208569BE" w:rsidR="005E6C44" w:rsidRPr="00065801" w:rsidRDefault="002A275C"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5B6F9F4D" w:rsidR="003F6F7B" w:rsidRPr="002B55BF" w:rsidRDefault="003E0F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FBC23C4" w14:textId="24DECC25" w:rsidR="003F6F7B" w:rsidRPr="004C3A0B" w:rsidRDefault="003E0F00" w:rsidP="00A91894">
            <w:pPr>
              <w:autoSpaceDE w:val="0"/>
              <w:autoSpaceDN w:val="0"/>
              <w:adjustRightInd w:val="0"/>
              <w:jc w:val="center"/>
              <w:rPr>
                <w:rFonts w:ascii="Arial" w:hAnsi="Arial" w:cs="Arial"/>
                <w:b/>
                <w:bCs/>
                <w:sz w:val="22"/>
                <w:szCs w:val="22"/>
              </w:rPr>
            </w:pPr>
            <w:r>
              <w:rPr>
                <w:rFonts w:ascii="Arial" w:hAnsi="Arial" w:cs="Arial"/>
                <w:b/>
                <w:bCs/>
                <w:sz w:val="22"/>
                <w:szCs w:val="22"/>
              </w:rPr>
              <w:t>Approved by my teacher and submitted in Moodle on 29/03/2025</w:t>
            </w: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10F1612C" w:rsidR="003F6F7B" w:rsidRPr="002B55BF" w:rsidRDefault="003E0F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1E75A96D" w:rsidR="003F6F7B" w:rsidRPr="002B55BF" w:rsidRDefault="003E0F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36762A8C" w:rsidR="003F6F7B" w:rsidRPr="004C3A0B" w:rsidRDefault="003F6F7B" w:rsidP="003E0F00">
            <w:pPr>
              <w:autoSpaceDE w:val="0"/>
              <w:autoSpaceDN w:val="0"/>
              <w:adjustRightInd w:val="0"/>
              <w:rPr>
                <w:rFonts w:ascii="Arial" w:hAnsi="Arial" w:cs="Arial"/>
                <w:b/>
                <w:bCs/>
                <w:sz w:val="22"/>
                <w:szCs w:val="22"/>
              </w:rPr>
            </w:pP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A91894">
            <w:pPr>
              <w:autoSpaceDE w:val="0"/>
              <w:autoSpaceDN w:val="0"/>
              <w:adjustRightInd w:val="0"/>
              <w:rPr>
                <w:rFonts w:ascii="Arial" w:hAnsi="Arial" w:cs="Arial"/>
                <w:b/>
                <w:bCs/>
                <w:sz w:val="22"/>
                <w:szCs w:val="22"/>
              </w:rPr>
            </w:pPr>
            <w:hyperlink r:id="rId12"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ED9C7EA" w:rsidR="005E6C44" w:rsidRPr="002B55BF" w:rsidRDefault="003E0F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67CB576E" w:rsidR="005E6C44" w:rsidRPr="002B55BF" w:rsidRDefault="003E0F00"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w:t>
      </w:r>
      <w:proofErr w:type="gramStart"/>
      <w:r>
        <w:rPr>
          <w:rFonts w:ascii="Arial" w:hAnsi="Arial" w:cs="Arial"/>
          <w:sz w:val="22"/>
          <w:szCs w:val="22"/>
        </w:rPr>
        <w:t>collaborators</w:t>
      </w:r>
      <w:proofErr w:type="gramEnd"/>
      <w:r>
        <w:rPr>
          <w:rFonts w:ascii="Arial" w:hAnsi="Arial" w:cs="Arial"/>
          <w:sz w:val="22"/>
          <w:szCs w:val="22"/>
        </w:rPr>
        <w:t xml:space="preserve"> then you should gain consent from the contact persons to share their personal data with the university. </w:t>
      </w:r>
      <w:r w:rsidR="003F6F7B" w:rsidRPr="003F6F7B">
        <w:rPr>
          <w:rFonts w:ascii="Arial" w:hAnsi="Arial" w:cs="Arial"/>
          <w:sz w:val="22"/>
          <w:szCs w:val="22"/>
        </w:rPr>
        <w:t xml:space="preserve">If there are no external </w:t>
      </w:r>
      <w:proofErr w:type="gramStart"/>
      <w:r w:rsidR="003F6F7B" w:rsidRPr="003F6F7B">
        <w:rPr>
          <w:rFonts w:ascii="Arial" w:hAnsi="Arial" w:cs="Arial"/>
          <w:sz w:val="22"/>
          <w:szCs w:val="22"/>
        </w:rPr>
        <w:t>collaborator</w:t>
      </w:r>
      <w:r>
        <w:rPr>
          <w:rFonts w:ascii="Arial" w:hAnsi="Arial" w:cs="Arial"/>
          <w:sz w:val="22"/>
          <w:szCs w:val="22"/>
        </w:rPr>
        <w:t>s</w:t>
      </w:r>
      <w:proofErr w:type="gramEnd"/>
      <w:r>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0FFC36F9" w:rsidR="00807192" w:rsidRPr="004C3A0B" w:rsidRDefault="00635D0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4C360A9D" w:rsidR="00807192" w:rsidRPr="004C3A0B" w:rsidRDefault="00635D0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7C6A67C2" w:rsidR="00807192" w:rsidRPr="003257BD" w:rsidRDefault="00635D0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490140CF" w:rsidR="00807192" w:rsidRPr="003257BD" w:rsidRDefault="00635D0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3746A05B" w:rsidR="00807192" w:rsidRPr="00CE6A02" w:rsidRDefault="00635D0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35CCA74C" w:rsidR="00807192" w:rsidRPr="00CE6A02" w:rsidRDefault="00635D0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lastRenderedPageBreak/>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308A302A" w:rsidR="004C3D85" w:rsidRPr="004C3A0B" w:rsidRDefault="00635D0A"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25D7381F" w14:textId="2ED8EFD7" w:rsidR="002D21E5" w:rsidRPr="002D21E5" w:rsidRDefault="002D21E5" w:rsidP="002D21E5">
            <w:pPr>
              <w:rPr>
                <w:rFonts w:ascii="Arial" w:hAnsi="Arial" w:cs="Arial"/>
                <w:sz w:val="22"/>
                <w:szCs w:val="22"/>
              </w:rPr>
            </w:pPr>
            <w:r w:rsidRPr="002D21E5">
              <w:rPr>
                <w:rFonts w:ascii="Arial" w:hAnsi="Arial" w:cs="Arial"/>
                <w:b/>
                <w:bCs/>
                <w:sz w:val="22"/>
                <w:szCs w:val="22"/>
              </w:rPr>
              <w:t xml:space="preserve">Bitcoin vs. Traditional Asset Classes: </w:t>
            </w:r>
            <w:proofErr w:type="gramStart"/>
            <w:r w:rsidRPr="002D21E5">
              <w:rPr>
                <w:rFonts w:ascii="Arial" w:hAnsi="Arial" w:cs="Arial"/>
                <w:b/>
                <w:bCs/>
                <w:sz w:val="22"/>
                <w:szCs w:val="22"/>
              </w:rPr>
              <w:t>Safe Haven</w:t>
            </w:r>
            <w:proofErr w:type="gramEnd"/>
            <w:r w:rsidRPr="002D21E5">
              <w:rPr>
                <w:rFonts w:ascii="Arial" w:hAnsi="Arial" w:cs="Arial"/>
                <w:b/>
                <w:bCs/>
                <w:sz w:val="22"/>
                <w:szCs w:val="22"/>
              </w:rPr>
              <w:t xml:space="preserve"> or Speculative Investment?</w:t>
            </w:r>
          </w:p>
          <w:p w14:paraId="44A8F7CA" w14:textId="77777777" w:rsidR="004C3D85" w:rsidRPr="004C3A0B" w:rsidRDefault="004C3D85" w:rsidP="00A91894">
            <w:pPr>
              <w:rPr>
                <w:rFonts w:ascii="Arial" w:hAnsi="Arial" w:cs="Arial"/>
                <w:sz w:val="22"/>
                <w:szCs w:val="22"/>
              </w:rPr>
            </w:pP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0B2F42C5" w14:textId="746B3556" w:rsidR="002D21E5" w:rsidRPr="002D21E5" w:rsidRDefault="002D21E5" w:rsidP="002D21E5">
            <w:pPr>
              <w:rPr>
                <w:rFonts w:ascii="Arial" w:hAnsi="Arial" w:cs="Arial"/>
                <w:sz w:val="22"/>
                <w:szCs w:val="22"/>
              </w:rPr>
            </w:pPr>
            <w:r w:rsidRPr="002D21E5">
              <w:rPr>
                <w:rFonts w:ascii="Arial" w:hAnsi="Arial" w:cs="Arial"/>
                <w:sz w:val="22"/>
                <w:szCs w:val="22"/>
              </w:rPr>
              <w:t>01/0</w:t>
            </w:r>
            <w:r>
              <w:rPr>
                <w:rFonts w:ascii="Arial" w:hAnsi="Arial" w:cs="Arial"/>
                <w:sz w:val="22"/>
                <w:szCs w:val="22"/>
              </w:rPr>
              <w:t>5</w:t>
            </w:r>
            <w:r w:rsidRPr="002D21E5">
              <w:rPr>
                <w:rFonts w:ascii="Arial" w:hAnsi="Arial" w:cs="Arial"/>
                <w:sz w:val="22"/>
                <w:szCs w:val="22"/>
              </w:rPr>
              <w:t>/2025</w:t>
            </w:r>
          </w:p>
          <w:p w14:paraId="5CD9365A" w14:textId="77777777" w:rsidR="004C3D85" w:rsidRPr="00D839CD" w:rsidRDefault="004C3D85" w:rsidP="00A91894">
            <w:pPr>
              <w:rPr>
                <w:rFonts w:ascii="Arial" w:hAnsi="Arial" w:cs="Arial"/>
                <w:sz w:val="22"/>
                <w:szCs w:val="22"/>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0FF2EBC9" w14:textId="3F5E4ADF" w:rsidR="002D21E5" w:rsidRPr="002D21E5" w:rsidRDefault="002D21E5" w:rsidP="002D21E5">
            <w:pPr>
              <w:rPr>
                <w:rFonts w:ascii="Arial" w:hAnsi="Arial" w:cs="Arial"/>
                <w:sz w:val="22"/>
                <w:szCs w:val="22"/>
              </w:rPr>
            </w:pPr>
            <w:r w:rsidRPr="002D21E5">
              <w:rPr>
                <w:rFonts w:ascii="Arial" w:hAnsi="Arial" w:cs="Arial"/>
                <w:sz w:val="22"/>
                <w:szCs w:val="22"/>
              </w:rPr>
              <w:t>01/07/2025</w:t>
            </w:r>
          </w:p>
          <w:p w14:paraId="6D32D729" w14:textId="77777777" w:rsidR="004C3D85" w:rsidRPr="004C3A0B" w:rsidRDefault="004C3D85" w:rsidP="00A91894">
            <w:pPr>
              <w:rPr>
                <w:rFonts w:ascii="Arial" w:hAnsi="Arial" w:cs="Arial"/>
                <w:sz w:val="22"/>
                <w:szCs w:val="22"/>
              </w:rPr>
            </w:pP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1F6B24D4"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r w:rsidR="002D21E5">
              <w:rPr>
                <w:rFonts w:ascii="Arial" w:hAnsi="Arial" w:cs="Arial"/>
                <w:i/>
              </w:rPr>
              <w:t xml:space="preserve"> </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5ABBEC83" w14:textId="5E0FED4D" w:rsidR="002D21E5" w:rsidRPr="002D21E5" w:rsidRDefault="002D21E5" w:rsidP="002D21E5">
            <w:pPr>
              <w:rPr>
                <w:rFonts w:ascii="Arial" w:hAnsi="Arial" w:cs="Arial"/>
                <w:sz w:val="22"/>
                <w:szCs w:val="22"/>
              </w:rPr>
            </w:pPr>
            <w:r w:rsidRPr="002D21E5">
              <w:rPr>
                <w:rFonts w:ascii="Arial" w:hAnsi="Arial" w:cs="Arial"/>
                <w:sz w:val="22"/>
                <w:szCs w:val="22"/>
              </w:rPr>
              <w:t xml:space="preserve">The purpose of this research is to evaluate whether Bitcoin </w:t>
            </w:r>
            <w:r>
              <w:rPr>
                <w:rFonts w:ascii="Arial" w:hAnsi="Arial" w:cs="Arial"/>
                <w:sz w:val="22"/>
                <w:szCs w:val="22"/>
              </w:rPr>
              <w:t>can be considered</w:t>
            </w:r>
            <w:r w:rsidRPr="002D21E5">
              <w:rPr>
                <w:rFonts w:ascii="Arial" w:hAnsi="Arial" w:cs="Arial"/>
                <w:sz w:val="22"/>
                <w:szCs w:val="22"/>
              </w:rPr>
              <w:t xml:space="preserve"> more like </w:t>
            </w:r>
            <w:proofErr w:type="gramStart"/>
            <w:r w:rsidRPr="002D21E5">
              <w:rPr>
                <w:rFonts w:ascii="Arial" w:hAnsi="Arial" w:cs="Arial"/>
                <w:sz w:val="22"/>
                <w:szCs w:val="22"/>
              </w:rPr>
              <w:t>a safe haven</w:t>
            </w:r>
            <w:proofErr w:type="gramEnd"/>
            <w:r w:rsidRPr="002D21E5">
              <w:rPr>
                <w:rFonts w:ascii="Arial" w:hAnsi="Arial" w:cs="Arial"/>
                <w:sz w:val="22"/>
                <w:szCs w:val="22"/>
              </w:rPr>
              <w:t xml:space="preserve"> asset</w:t>
            </w:r>
            <w:r>
              <w:rPr>
                <w:rFonts w:ascii="Arial" w:hAnsi="Arial" w:cs="Arial"/>
                <w:sz w:val="22"/>
                <w:szCs w:val="22"/>
              </w:rPr>
              <w:t xml:space="preserve">, </w:t>
            </w:r>
            <w:proofErr w:type="gramStart"/>
            <w:r w:rsidRPr="002D21E5">
              <w:rPr>
                <w:rFonts w:ascii="Arial" w:hAnsi="Arial" w:cs="Arial"/>
                <w:sz w:val="22"/>
                <w:szCs w:val="22"/>
              </w:rPr>
              <w:t>similar to</w:t>
            </w:r>
            <w:proofErr w:type="gramEnd"/>
            <w:r w:rsidRPr="002D21E5">
              <w:rPr>
                <w:rFonts w:ascii="Arial" w:hAnsi="Arial" w:cs="Arial"/>
                <w:sz w:val="22"/>
                <w:szCs w:val="22"/>
              </w:rPr>
              <w:t xml:space="preserve"> gold</w:t>
            </w:r>
            <w:r>
              <w:rPr>
                <w:rFonts w:ascii="Arial" w:hAnsi="Arial" w:cs="Arial"/>
                <w:sz w:val="22"/>
                <w:szCs w:val="22"/>
              </w:rPr>
              <w:t>,</w:t>
            </w:r>
            <w:r w:rsidRPr="002D21E5">
              <w:rPr>
                <w:rFonts w:ascii="Arial" w:hAnsi="Arial" w:cs="Arial"/>
                <w:sz w:val="22"/>
                <w:szCs w:val="22"/>
              </w:rPr>
              <w:t xml:space="preserve"> speculative investment</w:t>
            </w:r>
            <w:r>
              <w:rPr>
                <w:rFonts w:ascii="Arial" w:hAnsi="Arial" w:cs="Arial"/>
                <w:sz w:val="22"/>
                <w:szCs w:val="22"/>
              </w:rPr>
              <w:t xml:space="preserve"> or bubble</w:t>
            </w:r>
            <w:r w:rsidRPr="002D21E5">
              <w:rPr>
                <w:rFonts w:ascii="Arial" w:hAnsi="Arial" w:cs="Arial"/>
                <w:sz w:val="22"/>
                <w:szCs w:val="22"/>
              </w:rPr>
              <w:t>. The study aims to clarify Bitcoin’s role in an investment portfolio, particularly during periods of market stress or economic uncertainty. This research is particularly relevant given the growing interest in cryptocurrency from both institutional and retail investors.</w:t>
            </w:r>
          </w:p>
          <w:p w14:paraId="2B320BC7" w14:textId="77777777" w:rsidR="00F96C3F" w:rsidRDefault="00F96C3F" w:rsidP="00A91894">
            <w:pPr>
              <w:rPr>
                <w:rFonts w:ascii="Arial" w:hAnsi="Arial" w:cs="Arial"/>
              </w:rPr>
            </w:pPr>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A91894">
            <w:pPr>
              <w:rPr>
                <w:rFonts w:ascii="Arial" w:hAnsi="Arial" w:cs="Arial"/>
              </w:rPr>
            </w:pPr>
          </w:p>
          <w:p w14:paraId="7ED07B23" w14:textId="77777777" w:rsidR="002D21E5" w:rsidRPr="002D21E5" w:rsidRDefault="002D21E5" w:rsidP="002D21E5">
            <w:pPr>
              <w:rPr>
                <w:rFonts w:ascii="Arial" w:hAnsi="Arial" w:cs="Arial"/>
                <w:sz w:val="22"/>
                <w:szCs w:val="22"/>
              </w:rPr>
            </w:pPr>
            <w:r w:rsidRPr="002D21E5">
              <w:rPr>
                <w:rFonts w:ascii="Arial" w:hAnsi="Arial" w:cs="Arial"/>
                <w:sz w:val="22"/>
                <w:szCs w:val="22"/>
              </w:rPr>
              <w:t>Does Bitcoin serve as a safe haven asset similar to traditional options like gold, or is it more accurately described as a speculative investment?</w:t>
            </w:r>
          </w:p>
          <w:p w14:paraId="43E4BFAF" w14:textId="77777777" w:rsidR="00F96C3F" w:rsidRPr="006C1FDD" w:rsidRDefault="00F96C3F" w:rsidP="00A91894">
            <w:pPr>
              <w:rPr>
                <w:rFonts w:ascii="Arial" w:hAnsi="Arial" w:cs="Arial"/>
              </w:rPr>
            </w:pP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68975C9B" w14:textId="5180B694" w:rsidR="00F96C3F" w:rsidRPr="002D21E5" w:rsidRDefault="002D21E5" w:rsidP="00A91894">
            <w:pPr>
              <w:rPr>
                <w:rFonts w:ascii="Arial" w:hAnsi="Arial" w:cs="Arial"/>
                <w:sz w:val="22"/>
                <w:szCs w:val="22"/>
              </w:rPr>
            </w:pPr>
            <w:r w:rsidRPr="002D21E5">
              <w:rPr>
                <w:rFonts w:ascii="Arial" w:hAnsi="Arial" w:cs="Arial"/>
                <w:sz w:val="22"/>
                <w:szCs w:val="22"/>
              </w:rPr>
              <w:t xml:space="preserve">  Firstly, to assess Bitcoin's performance in comparison with traditional asset classes </w:t>
            </w:r>
            <w:proofErr w:type="gramStart"/>
            <w:r w:rsidRPr="002D21E5">
              <w:rPr>
                <w:rFonts w:ascii="Arial" w:hAnsi="Arial" w:cs="Arial"/>
                <w:sz w:val="22"/>
                <w:szCs w:val="22"/>
              </w:rPr>
              <w:t>( gold</w:t>
            </w:r>
            <w:proofErr w:type="gramEnd"/>
            <w:r w:rsidRPr="002D21E5">
              <w:rPr>
                <w:rFonts w:ascii="Arial" w:hAnsi="Arial" w:cs="Arial"/>
                <w:sz w:val="22"/>
                <w:szCs w:val="22"/>
              </w:rPr>
              <w:t xml:space="preserve"> and equities index). Secondly, to determine Bitcoin’s correlation with market volatility and macroeconomic stress. And last, but not least, to contribute to the academic and investor understanding of Bitcoin’s risk profile</w:t>
            </w:r>
            <w:r>
              <w:rPr>
                <w:rFonts w:ascii="Arial" w:hAnsi="Arial" w:cs="Arial"/>
                <w:sz w:val="22"/>
                <w:szCs w:val="22"/>
              </w:rPr>
              <w:t>.</w:t>
            </w: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72272B05" w14:textId="77777777" w:rsidR="00F96C3F" w:rsidRDefault="00F96C3F" w:rsidP="00A91894">
            <w:pPr>
              <w:rPr>
                <w:rFonts w:ascii="Arial" w:hAnsi="Arial" w:cs="Arial"/>
                <w:sz w:val="22"/>
                <w:szCs w:val="22"/>
              </w:rPr>
            </w:pPr>
          </w:p>
          <w:p w14:paraId="3C81E19D" w14:textId="7D2DAF1C" w:rsidR="002D21E5" w:rsidRPr="002D21E5" w:rsidRDefault="002D21E5" w:rsidP="002D21E5">
            <w:pPr>
              <w:pStyle w:val="ListParagraph"/>
              <w:numPr>
                <w:ilvl w:val="0"/>
                <w:numId w:val="26"/>
              </w:numPr>
              <w:rPr>
                <w:rFonts w:ascii="Arial" w:hAnsi="Arial" w:cs="Arial"/>
              </w:rPr>
            </w:pPr>
            <w:r w:rsidRPr="002D21E5">
              <w:rPr>
                <w:rFonts w:ascii="Arial" w:hAnsi="Arial" w:cs="Arial"/>
              </w:rPr>
              <w:t>Collect historical data on Bitcoin and traditional asset classes.</w:t>
            </w:r>
          </w:p>
          <w:p w14:paraId="5DB91A34" w14:textId="2DA3E4E6" w:rsidR="002D21E5" w:rsidRPr="002D21E5" w:rsidRDefault="002D21E5" w:rsidP="002D21E5">
            <w:pPr>
              <w:pStyle w:val="ListParagraph"/>
              <w:numPr>
                <w:ilvl w:val="0"/>
                <w:numId w:val="26"/>
              </w:numPr>
              <w:rPr>
                <w:rFonts w:ascii="Arial" w:hAnsi="Arial" w:cs="Arial"/>
              </w:rPr>
            </w:pPr>
            <w:r w:rsidRPr="002D21E5">
              <w:rPr>
                <w:rFonts w:ascii="Arial" w:hAnsi="Arial" w:cs="Arial"/>
              </w:rPr>
              <w:lastRenderedPageBreak/>
              <w:t xml:space="preserve">Analyse </w:t>
            </w:r>
            <w:r>
              <w:rPr>
                <w:rFonts w:ascii="Arial" w:hAnsi="Arial" w:cs="Arial"/>
              </w:rPr>
              <w:t>price movement</w:t>
            </w:r>
            <w:r w:rsidRPr="002D21E5">
              <w:rPr>
                <w:rFonts w:ascii="Arial" w:hAnsi="Arial" w:cs="Arial"/>
              </w:rPr>
              <w:t xml:space="preserve"> relationships, particularly during financial downturns.</w:t>
            </w:r>
          </w:p>
          <w:p w14:paraId="212F1263" w14:textId="25C0536B" w:rsidR="002D21E5" w:rsidRDefault="002D21E5" w:rsidP="002D21E5">
            <w:pPr>
              <w:pStyle w:val="ListParagraph"/>
              <w:numPr>
                <w:ilvl w:val="0"/>
                <w:numId w:val="26"/>
              </w:numPr>
              <w:rPr>
                <w:rFonts w:ascii="Arial" w:hAnsi="Arial" w:cs="Arial"/>
              </w:rPr>
            </w:pPr>
            <w:r w:rsidRPr="002D21E5">
              <w:rPr>
                <w:rFonts w:ascii="Arial" w:hAnsi="Arial" w:cs="Arial"/>
              </w:rPr>
              <w:t>Review existing literature</w:t>
            </w:r>
            <w:r>
              <w:rPr>
                <w:rFonts w:ascii="Arial" w:hAnsi="Arial" w:cs="Arial"/>
              </w:rPr>
              <w:t xml:space="preserve"> on</w:t>
            </w:r>
            <w:r w:rsidRPr="002D21E5">
              <w:rPr>
                <w:rFonts w:ascii="Arial" w:hAnsi="Arial" w:cs="Arial"/>
              </w:rPr>
              <w:t xml:space="preserve"> </w:t>
            </w:r>
            <w:r>
              <w:rPr>
                <w:rFonts w:ascii="Arial" w:hAnsi="Arial" w:cs="Arial"/>
              </w:rPr>
              <w:t>Bitcoin’s speculative investment behaviour</w:t>
            </w:r>
            <w:r w:rsidRPr="002D21E5">
              <w:rPr>
                <w:rFonts w:ascii="Arial" w:hAnsi="Arial" w:cs="Arial"/>
              </w:rPr>
              <w:t>.</w:t>
            </w:r>
            <w:r>
              <w:rPr>
                <w:rFonts w:ascii="Arial" w:hAnsi="Arial" w:cs="Arial"/>
              </w:rPr>
              <w:t xml:space="preserve"> </w:t>
            </w:r>
          </w:p>
          <w:p w14:paraId="1E3F1CA4" w14:textId="5C83D340" w:rsidR="002D21E5" w:rsidRPr="002D21E5" w:rsidRDefault="002D21E5" w:rsidP="002D21E5">
            <w:pPr>
              <w:pStyle w:val="ListParagraph"/>
              <w:numPr>
                <w:ilvl w:val="0"/>
                <w:numId w:val="26"/>
              </w:numPr>
              <w:rPr>
                <w:rFonts w:ascii="Arial" w:hAnsi="Arial" w:cs="Arial"/>
              </w:rPr>
            </w:pPr>
            <w:r>
              <w:rPr>
                <w:rFonts w:ascii="Arial" w:hAnsi="Arial" w:cs="Arial"/>
              </w:rPr>
              <w:t>Explore Bitcoin’s fundamental value.</w:t>
            </w:r>
          </w:p>
          <w:p w14:paraId="25E11D1C" w14:textId="15585D21" w:rsidR="002D21E5" w:rsidRPr="002D21E5" w:rsidRDefault="002D21E5" w:rsidP="002D21E5">
            <w:pPr>
              <w:pStyle w:val="ListParagraph"/>
              <w:numPr>
                <w:ilvl w:val="0"/>
                <w:numId w:val="26"/>
              </w:numPr>
              <w:rPr>
                <w:rFonts w:ascii="Arial" w:hAnsi="Arial" w:cs="Arial"/>
              </w:rPr>
            </w:pPr>
            <w:r w:rsidRPr="002D21E5">
              <w:rPr>
                <w:rFonts w:ascii="Arial" w:hAnsi="Arial" w:cs="Arial"/>
              </w:rPr>
              <w:t>Draw conclusions about Bitcoin’s investment characteristics.</w:t>
            </w: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6B1E3320" w14:textId="627216E0" w:rsidR="00F96C3F" w:rsidRPr="004C3A0B" w:rsidRDefault="00F96C3F" w:rsidP="00A91894">
            <w:pPr>
              <w:rPr>
                <w:rFonts w:ascii="Arial" w:hAnsi="Arial" w:cs="Arial"/>
                <w:sz w:val="22"/>
                <w:szCs w:val="22"/>
              </w:rPr>
            </w:pPr>
          </w:p>
          <w:p w14:paraId="39C2C735" w14:textId="6A1CB010" w:rsidR="002F43BF" w:rsidRPr="002F43BF" w:rsidRDefault="002F43BF" w:rsidP="002F43BF">
            <w:pPr>
              <w:rPr>
                <w:rFonts w:ascii="Arial" w:hAnsi="Arial" w:cs="Arial"/>
                <w:sz w:val="22"/>
                <w:szCs w:val="22"/>
              </w:rPr>
            </w:pPr>
            <w:r w:rsidRPr="002F43BF">
              <w:rPr>
                <w:rFonts w:ascii="Arial" w:hAnsi="Arial" w:cs="Arial"/>
                <w:sz w:val="22"/>
                <w:szCs w:val="22"/>
              </w:rPr>
              <w:t xml:space="preserve">The research will adopt a quantitative, secondary-data methodology to evaluate the role of Bitcoin in comparison to traditional asset classes. It will involve the collection and analysis of historical </w:t>
            </w:r>
            <w:r>
              <w:rPr>
                <w:rFonts w:ascii="Arial" w:hAnsi="Arial" w:cs="Arial"/>
                <w:sz w:val="22"/>
                <w:szCs w:val="22"/>
              </w:rPr>
              <w:t>price</w:t>
            </w:r>
            <w:r w:rsidRPr="002F43BF">
              <w:rPr>
                <w:rFonts w:ascii="Arial" w:hAnsi="Arial" w:cs="Arial"/>
                <w:sz w:val="22"/>
                <w:szCs w:val="22"/>
              </w:rPr>
              <w:t xml:space="preserve"> data for Bitcoin, gold</w:t>
            </w:r>
            <w:r>
              <w:rPr>
                <w:rFonts w:ascii="Arial" w:hAnsi="Arial" w:cs="Arial"/>
                <w:sz w:val="22"/>
                <w:szCs w:val="22"/>
              </w:rPr>
              <w:t xml:space="preserve"> and </w:t>
            </w:r>
            <w:r w:rsidRPr="002F43BF">
              <w:rPr>
                <w:rFonts w:ascii="Arial" w:hAnsi="Arial" w:cs="Arial"/>
                <w:sz w:val="22"/>
                <w:szCs w:val="22"/>
              </w:rPr>
              <w:t xml:space="preserve">S&amp;P 500. These data will </w:t>
            </w:r>
            <w:r>
              <w:rPr>
                <w:rFonts w:ascii="Arial" w:hAnsi="Arial" w:cs="Arial"/>
                <w:sz w:val="22"/>
                <w:szCs w:val="22"/>
              </w:rPr>
              <w:t xml:space="preserve">come </w:t>
            </w:r>
            <w:r w:rsidRPr="002F43BF">
              <w:rPr>
                <w:rFonts w:ascii="Arial" w:hAnsi="Arial" w:cs="Arial"/>
                <w:sz w:val="22"/>
                <w:szCs w:val="22"/>
              </w:rPr>
              <w:t xml:space="preserve">from publicly available and reputable financial databases including </w:t>
            </w:r>
            <w:r>
              <w:rPr>
                <w:rFonts w:ascii="Arial" w:hAnsi="Arial" w:cs="Arial"/>
                <w:sz w:val="22"/>
                <w:szCs w:val="22"/>
              </w:rPr>
              <w:t>Investing.com and</w:t>
            </w:r>
            <w:r w:rsidRPr="002F43BF">
              <w:rPr>
                <w:rFonts w:ascii="Arial" w:hAnsi="Arial" w:cs="Arial"/>
                <w:sz w:val="22"/>
                <w:szCs w:val="22"/>
              </w:rPr>
              <w:t xml:space="preserve"> </w:t>
            </w:r>
            <w:proofErr w:type="spellStart"/>
            <w:r w:rsidRPr="002F43BF">
              <w:rPr>
                <w:rFonts w:ascii="Arial" w:hAnsi="Arial" w:cs="Arial"/>
                <w:sz w:val="22"/>
                <w:szCs w:val="22"/>
              </w:rPr>
              <w:t>CoinMarketCap</w:t>
            </w:r>
            <w:proofErr w:type="spellEnd"/>
            <w:r w:rsidRPr="002F43BF">
              <w:rPr>
                <w:rFonts w:ascii="Arial" w:hAnsi="Arial" w:cs="Arial"/>
                <w:sz w:val="22"/>
                <w:szCs w:val="22"/>
              </w:rPr>
              <w:t xml:space="preserve">. The primary analytical tools will include </w:t>
            </w:r>
            <w:r>
              <w:rPr>
                <w:rFonts w:ascii="Arial" w:hAnsi="Arial" w:cs="Arial"/>
                <w:sz w:val="22"/>
                <w:szCs w:val="22"/>
              </w:rPr>
              <w:t>already researched data about correlation,</w:t>
            </w:r>
            <w:r w:rsidRPr="002F43BF">
              <w:rPr>
                <w:rFonts w:ascii="Arial" w:hAnsi="Arial" w:cs="Arial"/>
                <w:sz w:val="22"/>
                <w:szCs w:val="22"/>
              </w:rPr>
              <w:t xml:space="preserve"> and volatility analysis</w:t>
            </w:r>
            <w:r>
              <w:rPr>
                <w:rFonts w:ascii="Arial" w:hAnsi="Arial" w:cs="Arial"/>
                <w:sz w:val="22"/>
                <w:szCs w:val="22"/>
              </w:rPr>
              <w:t xml:space="preserve"> by the author</w:t>
            </w:r>
            <w:r w:rsidRPr="002F43BF">
              <w:rPr>
                <w:rFonts w:ascii="Arial" w:hAnsi="Arial" w:cs="Arial"/>
                <w:sz w:val="22"/>
                <w:szCs w:val="22"/>
              </w:rPr>
              <w:t xml:space="preserve">, which will help assess the relationships between Bitcoin and other assets during both stable and volatile market conditions. Additionally, event study methodology will be applied to observe Bitcoin’s performance during specific periods of financial turmoil—such as the COVID-19 market </w:t>
            </w:r>
            <w:r>
              <w:rPr>
                <w:rFonts w:ascii="Arial" w:hAnsi="Arial" w:cs="Arial"/>
                <w:sz w:val="22"/>
                <w:szCs w:val="22"/>
              </w:rPr>
              <w:t>to</w:t>
            </w:r>
            <w:r w:rsidRPr="002F43BF">
              <w:rPr>
                <w:rFonts w:ascii="Arial" w:hAnsi="Arial" w:cs="Arial"/>
                <w:sz w:val="22"/>
                <w:szCs w:val="22"/>
              </w:rPr>
              <w:t xml:space="preserve"> determine whether it behaves as </w:t>
            </w:r>
            <w:proofErr w:type="gramStart"/>
            <w:r w:rsidRPr="002F43BF">
              <w:rPr>
                <w:rFonts w:ascii="Arial" w:hAnsi="Arial" w:cs="Arial"/>
                <w:sz w:val="22"/>
                <w:szCs w:val="22"/>
              </w:rPr>
              <w:t>a safe haven</w:t>
            </w:r>
            <w:proofErr w:type="gramEnd"/>
            <w:r w:rsidRPr="002F43BF">
              <w:rPr>
                <w:rFonts w:ascii="Arial" w:hAnsi="Arial" w:cs="Arial"/>
                <w:sz w:val="22"/>
                <w:szCs w:val="22"/>
              </w:rPr>
              <w:t xml:space="preserve"> or a speculative instrument during crises. No human participants or primary data collection will be involved, </w:t>
            </w:r>
            <w:r>
              <w:rPr>
                <w:rFonts w:ascii="Arial" w:hAnsi="Arial" w:cs="Arial"/>
                <w:sz w:val="22"/>
                <w:szCs w:val="22"/>
              </w:rPr>
              <w:t>which</w:t>
            </w:r>
            <w:r w:rsidRPr="002F43BF">
              <w:rPr>
                <w:rFonts w:ascii="Arial" w:hAnsi="Arial" w:cs="Arial"/>
                <w:sz w:val="22"/>
                <w:szCs w:val="22"/>
              </w:rPr>
              <w:t xml:space="preserve"> reduc</w:t>
            </w:r>
            <w:r>
              <w:rPr>
                <w:rFonts w:ascii="Arial" w:hAnsi="Arial" w:cs="Arial"/>
                <w:sz w:val="22"/>
                <w:szCs w:val="22"/>
              </w:rPr>
              <w:t>es</w:t>
            </w:r>
            <w:r w:rsidRPr="002F43BF">
              <w:rPr>
                <w:rFonts w:ascii="Arial" w:hAnsi="Arial" w:cs="Arial"/>
                <w:sz w:val="22"/>
                <w:szCs w:val="22"/>
              </w:rPr>
              <w:t xml:space="preserve"> the ethical risk of the research. All data will be used strictly for academic purposes, and no private or non-public information will be accessed. This methodological approach will ensure that the research remains both robust and ethically sound while addressing the central research question.</w:t>
            </w:r>
          </w:p>
          <w:p w14:paraId="009C481E" w14:textId="77777777" w:rsidR="00F96C3F" w:rsidRPr="004C3A0B" w:rsidRDefault="00F96C3F" w:rsidP="00A91894">
            <w:pPr>
              <w:rPr>
                <w:rFonts w:ascii="Arial" w:hAnsi="Arial" w:cs="Arial"/>
                <w:sz w:val="22"/>
                <w:szCs w:val="22"/>
              </w:rPr>
            </w:pPr>
          </w:p>
          <w:p w14:paraId="0687532F" w14:textId="77777777" w:rsidR="00F96C3F" w:rsidRPr="004C3A0B" w:rsidRDefault="00F96C3F"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50A0C899" w:rsidR="00B23BFF" w:rsidRPr="004C3A0B" w:rsidRDefault="00B23BFF" w:rsidP="00A91894">
            <w:pPr>
              <w:rPr>
                <w:rFonts w:ascii="Arial" w:hAnsi="Arial" w:cs="Arial"/>
                <w:sz w:val="22"/>
                <w:szCs w:val="22"/>
              </w:rPr>
            </w:pPr>
          </w:p>
          <w:p w14:paraId="4BE3664E" w14:textId="0A16BD61" w:rsidR="002D21E5" w:rsidRPr="002D21E5" w:rsidRDefault="002D21E5" w:rsidP="002D21E5">
            <w:pPr>
              <w:rPr>
                <w:rFonts w:ascii="Arial" w:hAnsi="Arial" w:cs="Arial"/>
                <w:sz w:val="22"/>
                <w:szCs w:val="22"/>
              </w:rPr>
            </w:pPr>
            <w:r w:rsidRPr="002D21E5">
              <w:rPr>
                <w:rFonts w:ascii="Arial" w:hAnsi="Arial" w:cs="Arial"/>
                <w:sz w:val="22"/>
                <w:szCs w:val="22"/>
              </w:rPr>
              <w:t>The research will be conducted entirely online and remotely, using data obtained from open-access financial databases.</w:t>
            </w:r>
          </w:p>
          <w:p w14:paraId="6B6F0CA2" w14:textId="77777777" w:rsidR="00B23BFF" w:rsidRPr="004C3A0B" w:rsidRDefault="00B23BFF" w:rsidP="00A91894">
            <w:pPr>
              <w:rPr>
                <w:rFonts w:ascii="Arial" w:hAnsi="Arial" w:cs="Arial"/>
                <w:sz w:val="22"/>
                <w:szCs w:val="22"/>
              </w:rPr>
            </w:pP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w:t>
            </w:r>
            <w:proofErr w:type="gramStart"/>
            <w:r w:rsidR="00913567">
              <w:rPr>
                <w:rFonts w:ascii="Arial" w:hAnsi="Arial" w:cs="Arial"/>
                <w:sz w:val="22"/>
                <w:szCs w:val="22"/>
              </w:rPr>
              <w:t>research</w:t>
            </w:r>
            <w:proofErr w:type="gramEnd"/>
            <w:r w:rsidR="00913567">
              <w:rPr>
                <w:rFonts w:ascii="Arial" w:hAnsi="Arial" w:cs="Arial"/>
                <w:sz w:val="22"/>
                <w:szCs w:val="22"/>
              </w:rPr>
              <w:t xml:space="preserve">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75A2B544" w14:textId="77777777" w:rsidR="002F43BF" w:rsidRPr="002F43BF" w:rsidRDefault="002F43BF" w:rsidP="002F43BF">
            <w:pPr>
              <w:rPr>
                <w:rFonts w:ascii="Arial" w:hAnsi="Arial" w:cs="Arial"/>
                <w:sz w:val="22"/>
                <w:szCs w:val="22"/>
              </w:rPr>
            </w:pPr>
            <w:r w:rsidRPr="002F43BF">
              <w:rPr>
                <w:rFonts w:ascii="Arial" w:hAnsi="Arial" w:cs="Arial"/>
                <w:b/>
                <w:bCs/>
                <w:sz w:val="22"/>
                <w:szCs w:val="22"/>
              </w:rPr>
              <w:t>No</w:t>
            </w:r>
            <w:r w:rsidRPr="002F43BF">
              <w:rPr>
                <w:rFonts w:ascii="Arial" w:hAnsi="Arial" w:cs="Arial"/>
                <w:sz w:val="22"/>
                <w:szCs w:val="22"/>
              </w:rPr>
              <w:t xml:space="preserve"> research activity will take place outside the UK.</w:t>
            </w:r>
          </w:p>
          <w:p w14:paraId="1C40DBDF" w14:textId="77777777" w:rsidR="00B23BFF" w:rsidRDefault="00B23BFF" w:rsidP="00A91894">
            <w:pPr>
              <w:rPr>
                <w:rFonts w:ascii="Arial" w:hAnsi="Arial" w:cs="Arial"/>
                <w:sz w:val="22"/>
                <w:szCs w:val="22"/>
              </w:rPr>
            </w:pP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5E2DD420" w:rsidR="004942B0" w:rsidRPr="00090CF7" w:rsidRDefault="002F43B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lastRenderedPageBreak/>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42AB1CF3" w:rsidR="00D107AC" w:rsidRPr="00392C8E" w:rsidRDefault="00635D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73590381" w:rsidR="00D107AC" w:rsidRPr="00392C8E" w:rsidRDefault="00635D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439B6722" w:rsidR="00D107AC" w:rsidRPr="00392C8E" w:rsidRDefault="00635D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5A4AF522" w:rsidR="00D107AC" w:rsidRPr="00392C8E" w:rsidRDefault="00635D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21A50BF3" w:rsidR="00D107AC" w:rsidRPr="00392C8E" w:rsidRDefault="00635D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40543AA8" w:rsidR="00D107AC" w:rsidRPr="00392C8E" w:rsidRDefault="00635D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10803B19" w:rsidR="00D107AC" w:rsidRPr="00392C8E" w:rsidRDefault="00635D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15307072" w:rsidR="00D107AC" w:rsidRPr="00392C8E" w:rsidRDefault="00635D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05A9C39C" w:rsidR="00D107AC" w:rsidRPr="00392C8E" w:rsidRDefault="00635D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2555A18F" w:rsidR="00C11423" w:rsidRPr="00392C8E" w:rsidRDefault="00AF0C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33165881" w:rsidR="00C11423" w:rsidRPr="00392C8E" w:rsidRDefault="00AF0C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011B4E76" w:rsidR="00770C66" w:rsidRPr="00392C8E" w:rsidRDefault="00AF0C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31BE4DBF" w:rsidR="00770C66" w:rsidRPr="00392C8E" w:rsidRDefault="00AF0C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1DF4A420" w:rsidR="00D107AC" w:rsidRPr="00392C8E" w:rsidRDefault="00AF0C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0893D0EE" w:rsidR="00770C66" w:rsidRPr="00392C8E" w:rsidRDefault="00AF0C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365CDFCB" w:rsidR="00770C66" w:rsidRPr="00392C8E" w:rsidRDefault="00AF0C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02746489" w:rsidR="00770C66" w:rsidRPr="00392C8E" w:rsidRDefault="00AF0C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5D12AAB2" w:rsidR="00770C66" w:rsidRPr="00392C8E" w:rsidRDefault="00AF0C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0AC8092A" w:rsidR="00770C66" w:rsidRPr="00392C8E" w:rsidRDefault="00AF0C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02CC5865" w:rsidR="00770C66" w:rsidRPr="00392C8E" w:rsidRDefault="00AF0C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1F23F8B9" w:rsidR="00770C66" w:rsidRPr="00392C8E" w:rsidRDefault="00AF0C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4F0F25C4" w:rsidR="00770C66" w:rsidRPr="00392C8E" w:rsidRDefault="00AF0C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1C2CA15B" w:rsidR="00770C66" w:rsidRPr="00392C8E" w:rsidRDefault="00AF0C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lastRenderedPageBreak/>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6E14CAC7" w:rsidR="00770C66" w:rsidRPr="00392C8E" w:rsidRDefault="00AF0C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001B8BA9" w:rsidR="00770C66" w:rsidRPr="00392C8E" w:rsidRDefault="00AF0C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0074979A" w:rsidR="00770C66" w:rsidRPr="00392C8E" w:rsidRDefault="00AF0C9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4D7079F0" w14:textId="77777777" w:rsidR="00AF0C9A" w:rsidRPr="00AF0C9A" w:rsidRDefault="00AF0C9A" w:rsidP="00AF0C9A">
            <w:pPr>
              <w:rPr>
                <w:rFonts w:ascii="Arial" w:hAnsi="Arial" w:cs="Arial"/>
              </w:rPr>
            </w:pPr>
            <w:r w:rsidRPr="00AF0C9A">
              <w:rPr>
                <w:rFonts w:ascii="Arial" w:hAnsi="Arial" w:cs="Arial"/>
              </w:rPr>
              <w:t>Not applicable. This study will rely solely on secondary data obtained from open-access financial databases.</w:t>
            </w: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59CCAD71" w:rsidR="00ED0C59" w:rsidRPr="00392C8E" w:rsidRDefault="00635D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1442554B" w:rsidR="00ED0C59" w:rsidRPr="00392C8E" w:rsidRDefault="00635D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4BCC3DD4" w:rsidR="00ED0C59" w:rsidRPr="00392C8E" w:rsidRDefault="00635D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68D472E2" w:rsidR="00ED0C59" w:rsidRPr="00392C8E" w:rsidRDefault="00635D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243BB352" w:rsidR="00ED0C59" w:rsidRPr="00392C8E" w:rsidRDefault="00635D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3FE70686" w:rsidR="00ED0C59" w:rsidRPr="00392C8E" w:rsidRDefault="00635D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10A15BF4" w:rsidR="00ED0C59" w:rsidRPr="00392C8E" w:rsidRDefault="00635D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63C58B57" w:rsidR="00ED0C59" w:rsidRPr="00392C8E" w:rsidRDefault="00635D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2F607089" w:rsidR="00ED0C59" w:rsidRPr="00392C8E" w:rsidRDefault="00635D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5DE82D55" w:rsidR="00025F69" w:rsidRDefault="00635D0A" w:rsidP="00A91894">
            <w:pPr>
              <w:rPr>
                <w:rFonts w:ascii="Arial" w:hAnsi="Arial" w:cs="Arial"/>
                <w:sz w:val="22"/>
                <w:szCs w:val="22"/>
              </w:rPr>
            </w:pPr>
            <w:r>
              <w:rPr>
                <w:rFonts w:ascii="Arial" w:hAnsi="Arial" w:cs="Arial"/>
                <w:sz w:val="22"/>
                <w:szCs w:val="22"/>
              </w:rPr>
              <w:t>Not applicable</w:t>
            </w: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34D2017C" w:rsidR="00025F69" w:rsidRDefault="00635D0A" w:rsidP="00A91894">
            <w:pPr>
              <w:rPr>
                <w:rFonts w:ascii="Arial" w:hAnsi="Arial" w:cs="Arial"/>
                <w:sz w:val="22"/>
                <w:szCs w:val="22"/>
              </w:rPr>
            </w:pPr>
            <w:r>
              <w:rPr>
                <w:rFonts w:ascii="Arial" w:hAnsi="Arial" w:cs="Arial"/>
                <w:sz w:val="22"/>
                <w:szCs w:val="22"/>
              </w:rPr>
              <w:t>Not applicable</w:t>
            </w:r>
          </w:p>
          <w:p w14:paraId="4F017F8B" w14:textId="77777777" w:rsidR="00025F69" w:rsidRDefault="00025F69" w:rsidP="00A91894">
            <w:pPr>
              <w:rPr>
                <w:rFonts w:ascii="Arial" w:hAnsi="Arial" w:cs="Arial"/>
                <w:sz w:val="22"/>
                <w:szCs w:val="22"/>
              </w:rPr>
            </w:pP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58B7D356" w:rsidR="00025F69" w:rsidRDefault="00635D0A" w:rsidP="00A91894">
            <w:pPr>
              <w:rPr>
                <w:rFonts w:ascii="Arial" w:hAnsi="Arial" w:cs="Arial"/>
                <w:sz w:val="22"/>
                <w:szCs w:val="22"/>
              </w:rPr>
            </w:pPr>
            <w:r>
              <w:rPr>
                <w:rFonts w:ascii="Arial" w:hAnsi="Arial" w:cs="Arial"/>
                <w:sz w:val="22"/>
                <w:szCs w:val="22"/>
              </w:rPr>
              <w:t>Not applicable</w:t>
            </w: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6B255B70" w:rsidR="00025F69" w:rsidRPr="00392C8E" w:rsidRDefault="00635D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77D93ED7" w14:textId="242E3249" w:rsidR="00025F69" w:rsidRPr="00392C8E" w:rsidRDefault="00635D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22316FA5" w:rsidR="00025F69" w:rsidRPr="00392C8E" w:rsidRDefault="00635D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31AB7545" w14:textId="499A19BC" w:rsidR="00025F69" w:rsidRPr="00392C8E" w:rsidRDefault="00635D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125BC2C6" w:rsidR="00025F69" w:rsidRPr="00392C8E" w:rsidRDefault="00635D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1F5C1D7A" w:rsidR="00025F69" w:rsidRPr="00392C8E" w:rsidRDefault="00635D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02B397DA" w:rsidR="00025F69" w:rsidRPr="00392C8E" w:rsidRDefault="00635D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4A13C43A" w:rsidR="00025F69" w:rsidRPr="00392C8E" w:rsidRDefault="00635D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535A3516" w:rsidR="00025F69" w:rsidRPr="00392C8E" w:rsidRDefault="00635D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10A8BD24" w:rsidR="00025F69" w:rsidRPr="00392C8E" w:rsidRDefault="00635D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58F1497C" w:rsidR="00025F69" w:rsidRPr="00392C8E" w:rsidRDefault="00635D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60DD8C5F" w:rsidR="00025F69" w:rsidRPr="00392C8E" w:rsidRDefault="00635D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5BEAA811" w:rsidR="00025F69" w:rsidRPr="00392C8E" w:rsidRDefault="00635D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15119326" w:rsidR="00025F69" w:rsidRPr="00392C8E" w:rsidRDefault="00635D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1AB7F9A5" w:rsidR="00025F69" w:rsidRPr="00392C8E" w:rsidRDefault="00635D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4091ED0F" w14:textId="1A2E56ED" w:rsidR="00025F69" w:rsidRPr="00392C8E" w:rsidRDefault="00635D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5F3F8A47" w:rsidR="00025F69" w:rsidRPr="00392C8E" w:rsidRDefault="00635D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14:paraId="4BB823A6" w14:textId="558F3392" w:rsidR="00382031" w:rsidRPr="00392C8E" w:rsidRDefault="00635D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54044902" w14:textId="5304E3AB" w:rsidR="00382031" w:rsidRPr="00392C8E" w:rsidRDefault="00635D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58943282" w14:textId="10F9EC5D" w:rsidR="00382031" w:rsidRPr="00392C8E" w:rsidRDefault="00635D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7DC60C70" w14:textId="54BA289C" w:rsidR="00382031" w:rsidRPr="00392C8E" w:rsidRDefault="00635D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01722109" w:rsidR="008C1A38"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AF0C9A">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77777777" w:rsidR="00003E64" w:rsidRDefault="00003E64" w:rsidP="00A91894">
            <w:pPr>
              <w:rPr>
                <w:rFonts w:ascii="Arial" w:hAnsi="Arial" w:cs="Arial"/>
                <w:sz w:val="22"/>
                <w:szCs w:val="22"/>
              </w:rPr>
            </w:pPr>
          </w:p>
          <w:p w14:paraId="5C0D3163" w14:textId="00EE0ED7" w:rsidR="00AF0C9A" w:rsidRPr="00AF0C9A" w:rsidRDefault="00AF0C9A" w:rsidP="00AF0C9A">
            <w:pPr>
              <w:rPr>
                <w:rFonts w:ascii="Arial" w:hAnsi="Arial" w:cs="Arial"/>
                <w:sz w:val="22"/>
                <w:szCs w:val="22"/>
              </w:rPr>
            </w:pPr>
            <w:r w:rsidRPr="00AF0C9A">
              <w:rPr>
                <w:rFonts w:ascii="Arial" w:hAnsi="Arial" w:cs="Arial"/>
                <w:sz w:val="22"/>
                <w:szCs w:val="22"/>
              </w:rPr>
              <w:t>Not applicable. This study does not involve any human participants.</w:t>
            </w:r>
            <w:r>
              <w:rPr>
                <w:rFonts w:ascii="Arial" w:hAnsi="Arial" w:cs="Arial"/>
                <w:sz w:val="22"/>
                <w:szCs w:val="22"/>
              </w:rPr>
              <w:t xml:space="preserve"> </w:t>
            </w: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7DEAFF4B" w14:textId="77777777" w:rsidR="00AF0C9A" w:rsidRPr="00AF0C9A" w:rsidRDefault="00AF0C9A" w:rsidP="00AF0C9A">
            <w:pPr>
              <w:rPr>
                <w:rFonts w:ascii="Arial" w:hAnsi="Arial" w:cs="Arial"/>
                <w:sz w:val="22"/>
                <w:szCs w:val="22"/>
              </w:rPr>
            </w:pPr>
            <w:r w:rsidRPr="00AF0C9A">
              <w:rPr>
                <w:rFonts w:ascii="Arial" w:hAnsi="Arial" w:cs="Arial"/>
                <w:sz w:val="22"/>
                <w:szCs w:val="22"/>
              </w:rPr>
              <w:t>No mitigation required, as no participants are involved.</w:t>
            </w:r>
          </w:p>
          <w:p w14:paraId="1C4F03BD" w14:textId="43C8D77A" w:rsidR="00003E64" w:rsidRDefault="00AF0C9A" w:rsidP="00A91894">
            <w:pPr>
              <w:rPr>
                <w:rFonts w:ascii="Arial" w:hAnsi="Arial" w:cs="Arial"/>
                <w:sz w:val="22"/>
                <w:szCs w:val="22"/>
              </w:rPr>
            </w:pPr>
            <w:r>
              <w:rPr>
                <w:rFonts w:ascii="Arial" w:hAnsi="Arial" w:cs="Arial"/>
                <w:sz w:val="22"/>
                <w:szCs w:val="22"/>
              </w:rPr>
              <w:t xml:space="preserve"> </w:t>
            </w: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39C482C9" w14:textId="77777777" w:rsidR="00AF0C9A" w:rsidRPr="00AF0C9A" w:rsidRDefault="00AF0C9A" w:rsidP="00AF0C9A">
            <w:pPr>
              <w:rPr>
                <w:rFonts w:ascii="Arial" w:hAnsi="Arial" w:cs="Arial"/>
                <w:sz w:val="22"/>
                <w:szCs w:val="22"/>
              </w:rPr>
            </w:pPr>
            <w:r w:rsidRPr="00AF0C9A">
              <w:rPr>
                <w:rFonts w:ascii="Arial" w:hAnsi="Arial" w:cs="Arial"/>
                <w:sz w:val="22"/>
                <w:szCs w:val="22"/>
              </w:rPr>
              <w:t>Not applicable. The study does not involve sensitive, illegal, or personal topics and no disclosures are expected or relevant.</w:t>
            </w: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3C6F4DB0" w14:textId="77777777" w:rsidR="00AF0C9A" w:rsidRPr="00AF0C9A" w:rsidRDefault="00AF0C9A" w:rsidP="00AF0C9A">
            <w:pPr>
              <w:rPr>
                <w:rFonts w:ascii="Arial" w:hAnsi="Arial" w:cs="Arial"/>
                <w:sz w:val="22"/>
                <w:szCs w:val="22"/>
              </w:rPr>
            </w:pPr>
            <w:r w:rsidRPr="00AF0C9A">
              <w:rPr>
                <w:rFonts w:ascii="Arial" w:hAnsi="Arial" w:cs="Arial"/>
                <w:sz w:val="22"/>
                <w:szCs w:val="22"/>
              </w:rPr>
              <w:t>Minimal. As the research involves only desk-based analysis of secondary financial data, there is no physical or emotional risk to the researcher.</w:t>
            </w:r>
          </w:p>
          <w:p w14:paraId="2A56717D" w14:textId="77777777" w:rsidR="00003E64" w:rsidRDefault="00003E64" w:rsidP="00A91894">
            <w:pPr>
              <w:rPr>
                <w:rFonts w:ascii="Arial" w:hAnsi="Arial" w:cs="Arial"/>
                <w:sz w:val="22"/>
                <w:szCs w:val="22"/>
              </w:rPr>
            </w:pP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27D5F432" w14:textId="77777777" w:rsidR="00AF0C9A" w:rsidRPr="00AF0C9A" w:rsidRDefault="00AF0C9A" w:rsidP="00AF0C9A">
            <w:pPr>
              <w:rPr>
                <w:rFonts w:ascii="Arial" w:hAnsi="Arial" w:cs="Arial"/>
                <w:sz w:val="22"/>
                <w:szCs w:val="22"/>
              </w:rPr>
            </w:pPr>
            <w:r w:rsidRPr="00AF0C9A">
              <w:rPr>
                <w:rFonts w:ascii="Arial" w:hAnsi="Arial" w:cs="Arial"/>
                <w:sz w:val="22"/>
                <w:szCs w:val="22"/>
              </w:rPr>
              <w:t>All work will be conducted in a secure, personal environment with appropriate digital safety measures in place. No interaction with participants eliminates the risk of personal accusations or conflict.</w:t>
            </w:r>
          </w:p>
          <w:p w14:paraId="485E2FB2" w14:textId="77777777" w:rsidR="00003E64" w:rsidRDefault="00003E64" w:rsidP="00A91894">
            <w:pPr>
              <w:rPr>
                <w:rFonts w:ascii="Arial" w:hAnsi="Arial" w:cs="Arial"/>
                <w:sz w:val="22"/>
                <w:szCs w:val="22"/>
              </w:rPr>
            </w:pP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15EDB487" w14:textId="77777777" w:rsidR="00AF0C9A" w:rsidRPr="00AF0C9A" w:rsidRDefault="00AF0C9A" w:rsidP="00AF0C9A">
            <w:pPr>
              <w:rPr>
                <w:rFonts w:ascii="Arial" w:hAnsi="Arial" w:cs="Arial"/>
                <w:sz w:val="22"/>
                <w:szCs w:val="22"/>
              </w:rPr>
            </w:pPr>
            <w:r w:rsidRPr="00AF0C9A">
              <w:rPr>
                <w:rFonts w:ascii="Arial" w:hAnsi="Arial" w:cs="Arial"/>
                <w:sz w:val="22"/>
                <w:szCs w:val="22"/>
              </w:rPr>
              <w:t>Minimal. The research poses no reputational, financial, or legal risk to the university.</w:t>
            </w:r>
          </w:p>
          <w:p w14:paraId="74A8C135" w14:textId="77777777" w:rsidR="0094056C" w:rsidRDefault="0094056C" w:rsidP="00A91894">
            <w:pPr>
              <w:rPr>
                <w:rFonts w:ascii="Arial" w:hAnsi="Arial" w:cs="Arial"/>
                <w:sz w:val="22"/>
                <w:szCs w:val="22"/>
              </w:rPr>
            </w:pP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77777777" w:rsidR="0094056C" w:rsidRDefault="0094056C" w:rsidP="00A91894">
            <w:pPr>
              <w:rPr>
                <w:rFonts w:ascii="Arial" w:hAnsi="Arial" w:cs="Arial"/>
                <w:sz w:val="22"/>
                <w:szCs w:val="22"/>
              </w:rPr>
            </w:pPr>
          </w:p>
          <w:p w14:paraId="51C35AA4" w14:textId="77777777" w:rsidR="00AF0C9A" w:rsidRPr="00AF0C9A" w:rsidRDefault="00AF0C9A" w:rsidP="00AF0C9A">
            <w:pPr>
              <w:rPr>
                <w:rFonts w:ascii="Arial" w:hAnsi="Arial" w:cs="Arial"/>
                <w:sz w:val="22"/>
                <w:szCs w:val="22"/>
              </w:rPr>
            </w:pPr>
            <w:r w:rsidRPr="00AF0C9A">
              <w:rPr>
                <w:rFonts w:ascii="Arial" w:hAnsi="Arial" w:cs="Arial"/>
                <w:sz w:val="22"/>
                <w:szCs w:val="22"/>
              </w:rPr>
              <w:t>The research follows UWTSD’s ethical and data protection guidelines and uses only publicly available data.</w:t>
            </w: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5E5F595B" w:rsidR="00003E64" w:rsidRDefault="00AF0C9A" w:rsidP="00A91894">
            <w:pPr>
              <w:rPr>
                <w:rFonts w:ascii="Arial" w:hAnsi="Arial" w:cs="Arial"/>
                <w:sz w:val="22"/>
                <w:szCs w:val="22"/>
              </w:rPr>
            </w:pPr>
            <w:r>
              <w:rPr>
                <w:rFonts w:ascii="Arial" w:hAnsi="Arial" w:cs="Arial"/>
                <w:sz w:val="22"/>
                <w:szCs w:val="22"/>
              </w:rPr>
              <w:t>None</w:t>
            </w:r>
          </w:p>
          <w:p w14:paraId="46E6515B" w14:textId="77777777" w:rsidR="00003E64" w:rsidRDefault="00003E64" w:rsidP="00A91894">
            <w:pPr>
              <w:rPr>
                <w:rFonts w:ascii="Arial" w:hAnsi="Arial" w:cs="Arial"/>
                <w:sz w:val="22"/>
                <w:szCs w:val="22"/>
              </w:rPr>
            </w:pP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5808AE25" w:rsidR="00003E64" w:rsidRDefault="00AF0C9A" w:rsidP="00A91894">
            <w:pPr>
              <w:rPr>
                <w:rFonts w:ascii="Arial" w:hAnsi="Arial" w:cs="Arial"/>
                <w:sz w:val="22"/>
                <w:szCs w:val="22"/>
              </w:rPr>
            </w:pPr>
            <w:r>
              <w:rPr>
                <w:rFonts w:ascii="Arial" w:hAnsi="Arial" w:cs="Arial"/>
                <w:sz w:val="22"/>
                <w:szCs w:val="22"/>
              </w:rPr>
              <w:t>Not applicable.</w:t>
            </w: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072FF221"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AF0C9A">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77777777" w:rsidR="006930C2" w:rsidRDefault="006930C2" w:rsidP="00A91894">
            <w:pPr>
              <w:rPr>
                <w:rFonts w:ascii="Arial" w:hAnsi="Arial" w:cs="Arial"/>
                <w:sz w:val="22"/>
                <w:szCs w:val="22"/>
              </w:rPr>
            </w:pPr>
          </w:p>
          <w:p w14:paraId="0A9DA789" w14:textId="5E094E43" w:rsidR="00AF0C9A" w:rsidRPr="00AF0C9A" w:rsidRDefault="00AF0C9A" w:rsidP="00AF0C9A">
            <w:pPr>
              <w:rPr>
                <w:rFonts w:ascii="Arial" w:hAnsi="Arial" w:cs="Arial"/>
                <w:sz w:val="22"/>
                <w:szCs w:val="22"/>
              </w:rPr>
            </w:pPr>
            <w:r w:rsidRPr="00AF0C9A">
              <w:rPr>
                <w:rFonts w:ascii="Arial" w:hAnsi="Arial" w:cs="Arial"/>
                <w:sz w:val="22"/>
                <w:szCs w:val="22"/>
              </w:rPr>
              <w:t>Not applicable</w:t>
            </w:r>
            <w:r>
              <w:rPr>
                <w:rFonts w:ascii="Arial" w:hAnsi="Arial" w:cs="Arial"/>
                <w:sz w:val="22"/>
                <w:szCs w:val="22"/>
              </w:rPr>
              <w:t xml:space="preserve">. No human participants involved. </w:t>
            </w:r>
            <w:r w:rsidRPr="00AF0C9A">
              <w:rPr>
                <w:rFonts w:ascii="Arial" w:hAnsi="Arial" w:cs="Arial"/>
                <w:sz w:val="22"/>
                <w:szCs w:val="22"/>
              </w:rPr>
              <w:t>Therefore, no debriefing or feedback is required.</w:t>
            </w: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77777777" w:rsidR="006930C2" w:rsidRDefault="006930C2" w:rsidP="00A91894">
            <w:pPr>
              <w:rPr>
                <w:rFonts w:ascii="Arial" w:hAnsi="Arial" w:cs="Arial"/>
                <w:sz w:val="22"/>
                <w:szCs w:val="22"/>
              </w:rPr>
            </w:pPr>
          </w:p>
          <w:p w14:paraId="3D8E63B5" w14:textId="77777777" w:rsidR="00AF0C9A" w:rsidRPr="00AF0C9A" w:rsidRDefault="00AF0C9A" w:rsidP="00AF0C9A">
            <w:pPr>
              <w:rPr>
                <w:rFonts w:ascii="Arial" w:hAnsi="Arial" w:cs="Arial"/>
                <w:sz w:val="22"/>
                <w:szCs w:val="22"/>
              </w:rPr>
            </w:pPr>
            <w:r w:rsidRPr="00AF0C9A">
              <w:rPr>
                <w:rFonts w:ascii="Arial" w:hAnsi="Arial" w:cs="Arial"/>
                <w:sz w:val="22"/>
                <w:szCs w:val="22"/>
              </w:rPr>
              <w:t xml:space="preserve">Not applicable. As the research is entirely based on secondary data from public financial databases, no participants are </w:t>
            </w:r>
            <w:proofErr w:type="gramStart"/>
            <w:r w:rsidRPr="00AF0C9A">
              <w:rPr>
                <w:rFonts w:ascii="Arial" w:hAnsi="Arial" w:cs="Arial"/>
                <w:sz w:val="22"/>
                <w:szCs w:val="22"/>
              </w:rPr>
              <w:t>involved</w:t>
            </w:r>
            <w:proofErr w:type="gramEnd"/>
            <w:r w:rsidRPr="00AF0C9A">
              <w:rPr>
                <w:rFonts w:ascii="Arial" w:hAnsi="Arial" w:cs="Arial"/>
                <w:sz w:val="22"/>
                <w:szCs w:val="22"/>
              </w:rPr>
              <w:t xml:space="preserve"> and no consent is required.</w:t>
            </w: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33E8CA74" w14:textId="77777777" w:rsidR="00AF0C9A" w:rsidRPr="00AF0C9A" w:rsidRDefault="00AF0C9A" w:rsidP="00AF0C9A">
            <w:pPr>
              <w:rPr>
                <w:rFonts w:ascii="Arial" w:hAnsi="Arial" w:cs="Arial"/>
                <w:sz w:val="22"/>
                <w:szCs w:val="22"/>
              </w:rPr>
            </w:pPr>
            <w:r w:rsidRPr="00AF0C9A">
              <w:rPr>
                <w:rFonts w:ascii="Arial" w:hAnsi="Arial" w:cs="Arial"/>
                <w:sz w:val="22"/>
                <w:szCs w:val="22"/>
              </w:rPr>
              <w:t>Not applicable. The study does not collect or process any personal or identifiable data. All information used is publicly available, aggregated financial data. Therefore, confidentiality and anonymity are not at risk.</w:t>
            </w:r>
          </w:p>
          <w:p w14:paraId="42DEDDB3" w14:textId="77777777" w:rsidR="006930C2" w:rsidRDefault="006930C2" w:rsidP="00A91894">
            <w:pPr>
              <w:rPr>
                <w:rFonts w:ascii="Arial" w:hAnsi="Arial" w:cs="Arial"/>
                <w:sz w:val="22"/>
                <w:szCs w:val="22"/>
              </w:rPr>
            </w:pP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lastRenderedPageBreak/>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1FAB21A8" w14:textId="77777777" w:rsidR="00AF0C9A" w:rsidRPr="00AF0C9A" w:rsidRDefault="00AF0C9A" w:rsidP="00AF0C9A">
            <w:pPr>
              <w:rPr>
                <w:rFonts w:ascii="Arial" w:hAnsi="Arial" w:cs="Arial"/>
                <w:sz w:val="22"/>
                <w:szCs w:val="22"/>
              </w:rPr>
            </w:pPr>
            <w:r w:rsidRPr="00AF0C9A">
              <w:rPr>
                <w:rFonts w:ascii="Arial" w:hAnsi="Arial" w:cs="Arial"/>
                <w:sz w:val="22"/>
                <w:szCs w:val="22"/>
              </w:rPr>
              <w:t>Not applicable. The research uses only publicly available financial data that does not identify any individuals.</w:t>
            </w: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F6358D9" w14:textId="77777777" w:rsidR="006930C2"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r w:rsidR="00AF0C9A">
              <w:rPr>
                <w:rFonts w:ascii="MS Gothic" w:eastAsia="MS Gothic" w:hAnsi="MS Gothic" w:cs="Arial"/>
                <w:sz w:val="22"/>
                <w:szCs w:val="22"/>
                <w:lang w:val="en-US"/>
              </w:rPr>
              <w:t xml:space="preserve"> </w:t>
            </w:r>
          </w:p>
          <w:p w14:paraId="681CE3BB" w14:textId="5688EFF7" w:rsidR="00AF0C9A" w:rsidRPr="000B38C3" w:rsidRDefault="00AF0C9A" w:rsidP="00A91894">
            <w:pPr>
              <w:pStyle w:val="NormalWeb"/>
              <w:autoSpaceDE w:val="0"/>
              <w:autoSpaceDN w:val="0"/>
              <w:adjustRightInd w:val="0"/>
              <w:jc w:val="center"/>
            </w:pPr>
            <w:r>
              <w:t>NO</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10F45B68" w:rsidR="006930C2" w:rsidRPr="004C3A0B" w:rsidRDefault="00AF0C9A" w:rsidP="00A91894">
            <w:pPr>
              <w:rPr>
                <w:rFonts w:ascii="Arial" w:hAnsi="Arial" w:cs="Arial"/>
                <w:sz w:val="22"/>
                <w:szCs w:val="22"/>
              </w:rPr>
            </w:pPr>
            <w:r>
              <w:rPr>
                <w:rFonts w:ascii="Arial" w:hAnsi="Arial" w:cs="Arial"/>
                <w:sz w:val="22"/>
                <w:szCs w:val="22"/>
              </w:rPr>
              <w:t>Not applicable</w:t>
            </w: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3DD2A1F4" w:rsidR="004D0161" w:rsidRPr="00C71BCC" w:rsidRDefault="002A43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Content>
              <w:p w14:paraId="3333413A" w14:textId="7AE6F88B" w:rsidR="004D0161" w:rsidRPr="00C71BCC" w:rsidRDefault="002A43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0809E466" w:rsidR="004D0161" w:rsidRPr="00C71BCC" w:rsidRDefault="002A43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55D1574F" w:rsidR="004D0161" w:rsidRPr="00C71BCC" w:rsidRDefault="002A43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760DF093" w:rsidR="004D0161" w:rsidRPr="00C71BCC" w:rsidRDefault="002A43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3605FBAD" w:rsidR="004D0161" w:rsidRPr="00C71BCC" w:rsidRDefault="002A43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5201655C" w:rsidR="004D0161" w:rsidRPr="00C71BCC" w:rsidRDefault="002A43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1B0107A9" w14:textId="77777777" w:rsidR="002A43AB" w:rsidRPr="002A43AB" w:rsidRDefault="002A43AB" w:rsidP="002A43AB">
            <w:pPr>
              <w:rPr>
                <w:rFonts w:ascii="Arial" w:hAnsi="Arial" w:cs="Arial"/>
                <w:sz w:val="22"/>
                <w:szCs w:val="22"/>
              </w:rPr>
            </w:pPr>
            <w:r w:rsidRPr="002A43AB">
              <w:rPr>
                <w:rFonts w:ascii="Arial" w:hAnsi="Arial" w:cs="Arial"/>
                <w:sz w:val="22"/>
                <w:szCs w:val="22"/>
              </w:rPr>
              <w:t>All electronic data will be stored securely on password-protected and encrypted devices. Files will be backed up on encrypted cloud storage with two-factor authentication. No personal or identifiable data will be stored. Anonymisation is not required due to the nature of the public financial data.</w:t>
            </w: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C71BCC" w:rsidRDefault="00C71BCC"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4690AC15" w:rsidR="004D0161" w:rsidRPr="00C71BCC" w:rsidRDefault="002A43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58D1ADFB" w:rsidR="004D0161" w:rsidRPr="00C71BCC" w:rsidRDefault="002A43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1A74792B" w:rsidR="004D0161" w:rsidRPr="00C71BCC" w:rsidRDefault="002A43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538174C9" w:rsidR="004D0161" w:rsidRPr="00C71BCC" w:rsidRDefault="002A43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0C1B2774" w:rsidR="004D0161" w:rsidRPr="00C71BCC" w:rsidRDefault="002A43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153AFD52" w:rsidR="004D0161" w:rsidRPr="00C71BCC" w:rsidRDefault="002A43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238AB39C" w:rsidR="004D0161" w:rsidRPr="00C71BCC" w:rsidRDefault="002A43A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04004F58" w14:textId="025F1514" w:rsidR="002A43AB" w:rsidRPr="002A43AB" w:rsidRDefault="002A43AB" w:rsidP="002A43AB">
            <w:pPr>
              <w:autoSpaceDE w:val="0"/>
              <w:autoSpaceDN w:val="0"/>
              <w:adjustRightInd w:val="0"/>
              <w:rPr>
                <w:rFonts w:ascii="Arial" w:hAnsi="Arial" w:cs="Arial"/>
                <w:sz w:val="22"/>
                <w:szCs w:val="22"/>
              </w:rPr>
            </w:pPr>
            <w:r w:rsidRPr="002A43AB">
              <w:rPr>
                <w:rFonts w:ascii="Arial" w:hAnsi="Arial" w:cs="Arial"/>
                <w:sz w:val="22"/>
                <w:szCs w:val="22"/>
              </w:rPr>
              <w:t xml:space="preserve">Data will be handled in line with the GDPR and Data Protection Act (2018). Since no personal or sensitive data is used, risk is minimal. </w:t>
            </w: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66294CC9" w14:textId="77777777" w:rsidR="002A43AB" w:rsidRPr="002A43AB" w:rsidRDefault="002A43AB" w:rsidP="002A43AB">
            <w:pPr>
              <w:autoSpaceDE w:val="0"/>
              <w:autoSpaceDN w:val="0"/>
              <w:adjustRightInd w:val="0"/>
              <w:rPr>
                <w:rFonts w:ascii="Arial" w:hAnsi="Arial" w:cs="Arial"/>
                <w:sz w:val="22"/>
                <w:szCs w:val="22"/>
              </w:rPr>
            </w:pPr>
            <w:r w:rsidRPr="002A43AB">
              <w:rPr>
                <w:rFonts w:ascii="Arial" w:hAnsi="Arial" w:cs="Arial"/>
                <w:sz w:val="22"/>
                <w:szCs w:val="22"/>
              </w:rPr>
              <w:t>Only the researcher (myself) and potentially my academic supervisor for review purposes.</w:t>
            </w:r>
          </w:p>
          <w:p w14:paraId="24E47BBD" w14:textId="77777777" w:rsidR="004D0161" w:rsidRDefault="004D0161" w:rsidP="00A91894">
            <w:pPr>
              <w:autoSpaceDE w:val="0"/>
              <w:autoSpaceDN w:val="0"/>
              <w:adjustRightInd w:val="0"/>
              <w:rPr>
                <w:rFonts w:ascii="Arial" w:hAnsi="Arial" w:cs="Arial"/>
                <w:sz w:val="22"/>
                <w:szCs w:val="22"/>
              </w:rPr>
            </w:pP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676AEEE3" w14:textId="77777777" w:rsidR="002A43AB" w:rsidRPr="002A43AB" w:rsidRDefault="002A43AB" w:rsidP="002A43AB">
            <w:pPr>
              <w:autoSpaceDE w:val="0"/>
              <w:autoSpaceDN w:val="0"/>
              <w:adjustRightInd w:val="0"/>
              <w:rPr>
                <w:rFonts w:ascii="Arial" w:hAnsi="Arial" w:cs="Arial"/>
                <w:sz w:val="22"/>
                <w:szCs w:val="22"/>
              </w:rPr>
            </w:pPr>
            <w:r w:rsidRPr="002A43AB">
              <w:rPr>
                <w:rFonts w:ascii="Arial" w:hAnsi="Arial" w:cs="Arial"/>
                <w:sz w:val="22"/>
                <w:szCs w:val="22"/>
              </w:rPr>
              <w:t>The researcher (</w:t>
            </w:r>
            <w:proofErr w:type="gramStart"/>
            <w:r w:rsidRPr="002A43AB">
              <w:rPr>
                <w:rFonts w:ascii="Arial" w:hAnsi="Arial" w:cs="Arial"/>
                <w:sz w:val="22"/>
                <w:szCs w:val="22"/>
              </w:rPr>
              <w:t>myself</w:t>
            </w:r>
            <w:proofErr w:type="gramEnd"/>
            <w:r w:rsidRPr="002A43AB">
              <w:rPr>
                <w:rFonts w:ascii="Arial" w:hAnsi="Arial" w:cs="Arial"/>
                <w:sz w:val="22"/>
                <w:szCs w:val="22"/>
              </w:rPr>
              <w:t>) will be responsible for data control, with oversight by the university’s academic protocols.</w:t>
            </w:r>
          </w:p>
          <w:p w14:paraId="06744ECB" w14:textId="77777777" w:rsidR="004D0161" w:rsidRDefault="004D0161" w:rsidP="00A91894">
            <w:pPr>
              <w:autoSpaceDE w:val="0"/>
              <w:autoSpaceDN w:val="0"/>
              <w:adjustRightInd w:val="0"/>
              <w:rPr>
                <w:rFonts w:ascii="Arial" w:hAnsi="Arial" w:cs="Arial"/>
                <w:sz w:val="22"/>
                <w:szCs w:val="22"/>
              </w:rPr>
            </w:pP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5B1A481A" w14:textId="77777777" w:rsidR="002A43AB" w:rsidRPr="002A43AB" w:rsidRDefault="002A43AB" w:rsidP="002A43AB">
            <w:pPr>
              <w:autoSpaceDE w:val="0"/>
              <w:autoSpaceDN w:val="0"/>
              <w:adjustRightInd w:val="0"/>
              <w:rPr>
                <w:rFonts w:ascii="Arial" w:hAnsi="Arial" w:cs="Arial"/>
                <w:sz w:val="22"/>
                <w:szCs w:val="22"/>
              </w:rPr>
            </w:pPr>
            <w:r w:rsidRPr="002A43AB">
              <w:rPr>
                <w:rFonts w:ascii="Arial" w:hAnsi="Arial" w:cs="Arial"/>
                <w:sz w:val="22"/>
                <w:szCs w:val="22"/>
              </w:rPr>
              <w:t>Data will be stored securely on personal and university-authorised cloud systems and password-protected devices. It will be retained until the completion of the research project and dissertation submission, after which it will be securely deleted.</w:t>
            </w:r>
          </w:p>
          <w:p w14:paraId="40B86DC0" w14:textId="77777777" w:rsidR="004D0161" w:rsidRDefault="004D0161" w:rsidP="00A91894">
            <w:pPr>
              <w:autoSpaceDE w:val="0"/>
              <w:autoSpaceDN w:val="0"/>
              <w:adjustRightInd w:val="0"/>
              <w:rPr>
                <w:rFonts w:ascii="Arial" w:hAnsi="Arial" w:cs="Arial"/>
                <w:sz w:val="22"/>
                <w:szCs w:val="22"/>
              </w:rPr>
            </w:pP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6C17AD26" w14:textId="77777777" w:rsidR="002A43AB" w:rsidRPr="002A43AB" w:rsidRDefault="002A43AB" w:rsidP="002A43AB">
            <w:pPr>
              <w:autoSpaceDE w:val="0"/>
              <w:autoSpaceDN w:val="0"/>
              <w:adjustRightInd w:val="0"/>
              <w:rPr>
                <w:rFonts w:ascii="Arial" w:hAnsi="Arial" w:cs="Arial"/>
                <w:sz w:val="22"/>
                <w:szCs w:val="22"/>
              </w:rPr>
            </w:pPr>
            <w:r w:rsidRPr="002A43AB">
              <w:rPr>
                <w:rFonts w:ascii="Arial" w:hAnsi="Arial" w:cs="Arial"/>
                <w:sz w:val="22"/>
                <w:szCs w:val="22"/>
              </w:rPr>
              <w:t>No. This project is undergraduate/postgraduate taught-level and does not require long-term repository storage.</w:t>
            </w:r>
          </w:p>
          <w:p w14:paraId="5A4490C9" w14:textId="77777777" w:rsidR="004D0161" w:rsidRDefault="004D0161" w:rsidP="00A91894">
            <w:pPr>
              <w:autoSpaceDE w:val="0"/>
              <w:autoSpaceDN w:val="0"/>
              <w:adjustRightInd w:val="0"/>
              <w:rPr>
                <w:rFonts w:ascii="Arial" w:hAnsi="Arial" w:cs="Arial"/>
                <w:sz w:val="22"/>
                <w:szCs w:val="22"/>
              </w:rPr>
            </w:pP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5D4BAEE0"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2A43AB">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53BAC9DD"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2A43AB">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414F644F" w:rsidR="004D0161" w:rsidRPr="004C3A0B" w:rsidRDefault="002A43AB" w:rsidP="00A91894">
            <w:pPr>
              <w:spacing w:before="100" w:beforeAutospacing="1" w:after="100" w:afterAutospacing="1"/>
              <w:rPr>
                <w:rFonts w:ascii="Arial" w:hAnsi="Arial" w:cs="Arial"/>
                <w:sz w:val="22"/>
                <w:szCs w:val="22"/>
              </w:rPr>
            </w:pPr>
            <w:r>
              <w:rPr>
                <w:rFonts w:ascii="Arial" w:hAnsi="Arial" w:cs="Arial"/>
                <w:sz w:val="22"/>
                <w:szCs w:val="22"/>
              </w:rPr>
              <w:t>Martin Kehayov</w:t>
            </w:r>
          </w:p>
        </w:tc>
        <w:tc>
          <w:tcPr>
            <w:tcW w:w="2139" w:type="dxa"/>
            <w:vAlign w:val="center"/>
          </w:tcPr>
          <w:p w14:paraId="7C2D2CC9" w14:textId="2F3F300E"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2A43AB">
              <w:rPr>
                <w:rFonts w:ascii="Arial" w:hAnsi="Arial" w:cs="Arial"/>
                <w:b/>
                <w:bCs/>
                <w:sz w:val="22"/>
                <w:szCs w:val="22"/>
              </w:rPr>
              <w:t xml:space="preserve"> 28/06/2025</w:t>
            </w:r>
          </w:p>
          <w:p w14:paraId="6C1C1BE5" w14:textId="7777777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5D285C97" w:rsidR="00AA7E42" w:rsidRPr="004C3A0B" w:rsidRDefault="002A43AB" w:rsidP="00A91894">
            <w:pPr>
              <w:pStyle w:val="ListParagraph"/>
              <w:ind w:left="0"/>
              <w:rPr>
                <w:rFonts w:ascii="Arial" w:hAnsi="Arial" w:cs="Arial"/>
              </w:rPr>
            </w:pPr>
            <w:r>
              <w:rPr>
                <w:rFonts w:ascii="Arial" w:hAnsi="Arial" w:cs="Arial"/>
              </w:rPr>
              <w:t>Masud Ibrahim</w:t>
            </w:r>
          </w:p>
        </w:tc>
        <w:tc>
          <w:tcPr>
            <w:tcW w:w="1014" w:type="pct"/>
            <w:vMerge w:val="restart"/>
          </w:tcPr>
          <w:p w14:paraId="7BA89991" w14:textId="19A128AD" w:rsidR="00AA7E42" w:rsidRPr="004C3A0B" w:rsidRDefault="00AA7E42" w:rsidP="00A91894">
            <w:pPr>
              <w:pStyle w:val="ListParagraph"/>
              <w:ind w:left="0"/>
              <w:rPr>
                <w:rFonts w:ascii="Arial" w:hAnsi="Arial" w:cs="Arial"/>
              </w:rPr>
            </w:pPr>
            <w:r w:rsidRPr="004C3A0B">
              <w:rPr>
                <w:rFonts w:ascii="Arial" w:hAnsi="Arial" w:cs="Arial"/>
                <w:b/>
                <w:bCs/>
              </w:rPr>
              <w:t>Date:</w:t>
            </w:r>
            <w:r w:rsidR="00485008">
              <w:rPr>
                <w:rFonts w:ascii="Arial" w:hAnsi="Arial" w:cs="Arial"/>
                <w:b/>
                <w:bCs/>
              </w:rPr>
              <w:t xml:space="preserve"> 01/07/2025</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4A01A88E" w:rsidR="00AA7E42" w:rsidRPr="004C3A0B" w:rsidRDefault="00485008" w:rsidP="00A91894">
            <w:pPr>
              <w:pStyle w:val="ListParagraph"/>
              <w:ind w:left="0"/>
              <w:rPr>
                <w:rFonts w:ascii="Arial" w:hAnsi="Arial" w:cs="Arial"/>
              </w:rPr>
            </w:pPr>
            <w:proofErr w:type="spellStart"/>
            <w:r>
              <w:rPr>
                <w:rFonts w:ascii="Arial" w:hAnsi="Arial" w:cs="Arial"/>
              </w:rPr>
              <w:t>MasudIbrahim</w:t>
            </w:r>
            <w:proofErr w:type="spellEnd"/>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17007AF7" w:rsidR="00CC2661" w:rsidRPr="002E13FE" w:rsidRDefault="002A43A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0C339CE7" w:rsidR="00CC2661" w:rsidRPr="002E13FE" w:rsidRDefault="002A43A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3C07BE47" w:rsidR="00CC2661" w:rsidRPr="002E13FE" w:rsidRDefault="002A43A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117986C8" w:rsidR="00CC2661" w:rsidRPr="002E13FE" w:rsidRDefault="002A43A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2246A219" w14:textId="6788D0FF" w:rsidR="00743859" w:rsidRPr="002E13FE" w:rsidRDefault="002A43AB"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0F6C4024" w:rsidR="00743859" w:rsidRPr="002E13FE" w:rsidRDefault="002A43A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50D1402E" w:rsidR="00743859" w:rsidRPr="002E13FE" w:rsidRDefault="002A43A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7"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8"/>
      <w:footerReference w:type="default" r:id="rId19"/>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E0B626" w14:textId="77777777" w:rsidR="007F4BC8" w:rsidRDefault="007F4BC8" w:rsidP="00390251">
      <w:r>
        <w:separator/>
      </w:r>
    </w:p>
    <w:p w14:paraId="3DB8B2EF" w14:textId="77777777" w:rsidR="007F4BC8" w:rsidRDefault="007F4BC8"/>
  </w:endnote>
  <w:endnote w:type="continuationSeparator" w:id="0">
    <w:p w14:paraId="5649BABD" w14:textId="77777777" w:rsidR="007F4BC8" w:rsidRDefault="007F4BC8" w:rsidP="00390251">
      <w:r>
        <w:continuationSeparator/>
      </w:r>
    </w:p>
    <w:p w14:paraId="658DB701" w14:textId="77777777" w:rsidR="007F4BC8" w:rsidRDefault="007F4BC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B86BE9" w14:textId="77777777" w:rsidR="007F4BC8" w:rsidRDefault="007F4BC8" w:rsidP="00390251">
      <w:r>
        <w:separator/>
      </w:r>
    </w:p>
    <w:p w14:paraId="6E10D037" w14:textId="77777777" w:rsidR="007F4BC8" w:rsidRDefault="007F4BC8"/>
  </w:footnote>
  <w:footnote w:type="continuationSeparator" w:id="0">
    <w:p w14:paraId="19506609" w14:textId="77777777" w:rsidR="007F4BC8" w:rsidRDefault="007F4BC8" w:rsidP="00390251">
      <w:r>
        <w:continuationSeparator/>
      </w:r>
    </w:p>
    <w:p w14:paraId="3C6735F2" w14:textId="77777777" w:rsidR="007F4BC8" w:rsidRDefault="007F4BC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047205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26662481">
    <w:abstractNumId w:val="10"/>
  </w:num>
  <w:num w:numId="2" w16cid:durableId="794297292">
    <w:abstractNumId w:val="19"/>
  </w:num>
  <w:num w:numId="3" w16cid:durableId="849177805">
    <w:abstractNumId w:val="2"/>
  </w:num>
  <w:num w:numId="4" w16cid:durableId="1442216229">
    <w:abstractNumId w:val="24"/>
  </w:num>
  <w:num w:numId="5" w16cid:durableId="200763006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110777704">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50045846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996151182">
    <w:abstractNumId w:val="3"/>
  </w:num>
  <w:num w:numId="9" w16cid:durableId="1683361302">
    <w:abstractNumId w:val="7"/>
  </w:num>
  <w:num w:numId="10" w16cid:durableId="478815242">
    <w:abstractNumId w:val="8"/>
  </w:num>
  <w:num w:numId="11" w16cid:durableId="1369648706">
    <w:abstractNumId w:val="22"/>
  </w:num>
  <w:num w:numId="12" w16cid:durableId="113066114">
    <w:abstractNumId w:val="20"/>
  </w:num>
  <w:num w:numId="13" w16cid:durableId="391579391">
    <w:abstractNumId w:val="21"/>
  </w:num>
  <w:num w:numId="14" w16cid:durableId="325091138">
    <w:abstractNumId w:val="0"/>
  </w:num>
  <w:num w:numId="15" w16cid:durableId="829712479">
    <w:abstractNumId w:val="5"/>
  </w:num>
  <w:num w:numId="16" w16cid:durableId="1955289573">
    <w:abstractNumId w:val="6"/>
  </w:num>
  <w:num w:numId="17" w16cid:durableId="1278633956">
    <w:abstractNumId w:val="11"/>
  </w:num>
  <w:num w:numId="18" w16cid:durableId="253100974">
    <w:abstractNumId w:val="13"/>
  </w:num>
  <w:num w:numId="19" w16cid:durableId="584075454">
    <w:abstractNumId w:val="23"/>
  </w:num>
  <w:num w:numId="20" w16cid:durableId="1228689254">
    <w:abstractNumId w:val="4"/>
  </w:num>
  <w:num w:numId="21" w16cid:durableId="600141616">
    <w:abstractNumId w:val="14"/>
  </w:num>
  <w:num w:numId="22" w16cid:durableId="804158850">
    <w:abstractNumId w:val="18"/>
  </w:num>
  <w:num w:numId="23" w16cid:durableId="1893497954">
    <w:abstractNumId w:val="1"/>
  </w:num>
  <w:num w:numId="24" w16cid:durableId="422730730">
    <w:abstractNumId w:val="9"/>
  </w:num>
  <w:num w:numId="25" w16cid:durableId="1129475875">
    <w:abstractNumId w:val="12"/>
  </w:num>
  <w:num w:numId="26" w16cid:durableId="1467549159">
    <w:abstractNumId w:val="25"/>
  </w:num>
  <w:num w:numId="27" w16cid:durableId="91770841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275C"/>
    <w:rsid w:val="002A43AB"/>
    <w:rsid w:val="002A7E77"/>
    <w:rsid w:val="002B55BF"/>
    <w:rsid w:val="002B56C1"/>
    <w:rsid w:val="002B6DE2"/>
    <w:rsid w:val="002B7789"/>
    <w:rsid w:val="002C4AEB"/>
    <w:rsid w:val="002D1837"/>
    <w:rsid w:val="002D21E5"/>
    <w:rsid w:val="002D4DC9"/>
    <w:rsid w:val="002E0739"/>
    <w:rsid w:val="002E13FE"/>
    <w:rsid w:val="002F43BF"/>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0F00"/>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008"/>
    <w:rsid w:val="0048583B"/>
    <w:rsid w:val="00486107"/>
    <w:rsid w:val="00487E4B"/>
    <w:rsid w:val="004942B0"/>
    <w:rsid w:val="00494691"/>
    <w:rsid w:val="004A7DD5"/>
    <w:rsid w:val="004B7A0E"/>
    <w:rsid w:val="004C3901"/>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590"/>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35D0A"/>
    <w:rsid w:val="006423B9"/>
    <w:rsid w:val="00644C5C"/>
    <w:rsid w:val="00655EC5"/>
    <w:rsid w:val="006578CB"/>
    <w:rsid w:val="00661EDA"/>
    <w:rsid w:val="00661EE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4BC8"/>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6ED5"/>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3565"/>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0C9A"/>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49F2"/>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2A275C"/>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Heading2Char">
    <w:name w:val="Heading 2 Char"/>
    <w:basedOn w:val="DefaultParagraphFont"/>
    <w:link w:val="Heading2"/>
    <w:uiPriority w:val="9"/>
    <w:semiHidden/>
    <w:rsid w:val="002A275C"/>
    <w:rPr>
      <w:rFonts w:asciiTheme="majorHAnsi" w:eastAsiaTheme="majorEastAsia" w:hAnsiTheme="majorHAnsi" w:cstheme="majorBidi"/>
      <w:color w:val="365F91" w:themeColor="accent1" w:themeShade="BF"/>
      <w:sz w:val="26"/>
      <w:szCs w:val="2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609088">
      <w:bodyDiv w:val="1"/>
      <w:marLeft w:val="0"/>
      <w:marRight w:val="0"/>
      <w:marTop w:val="0"/>
      <w:marBottom w:val="0"/>
      <w:divBdr>
        <w:top w:val="none" w:sz="0" w:space="0" w:color="auto"/>
        <w:left w:val="none" w:sz="0" w:space="0" w:color="auto"/>
        <w:bottom w:val="none" w:sz="0" w:space="0" w:color="auto"/>
        <w:right w:val="none" w:sz="0" w:space="0" w:color="auto"/>
      </w:divBdr>
    </w:div>
    <w:div w:id="64454131">
      <w:bodyDiv w:val="1"/>
      <w:marLeft w:val="0"/>
      <w:marRight w:val="0"/>
      <w:marTop w:val="0"/>
      <w:marBottom w:val="0"/>
      <w:divBdr>
        <w:top w:val="none" w:sz="0" w:space="0" w:color="auto"/>
        <w:left w:val="none" w:sz="0" w:space="0" w:color="auto"/>
        <w:bottom w:val="none" w:sz="0" w:space="0" w:color="auto"/>
        <w:right w:val="none" w:sz="0" w:space="0" w:color="auto"/>
      </w:divBdr>
    </w:div>
    <w:div w:id="95030106">
      <w:bodyDiv w:val="1"/>
      <w:marLeft w:val="0"/>
      <w:marRight w:val="0"/>
      <w:marTop w:val="0"/>
      <w:marBottom w:val="0"/>
      <w:divBdr>
        <w:top w:val="none" w:sz="0" w:space="0" w:color="auto"/>
        <w:left w:val="none" w:sz="0" w:space="0" w:color="auto"/>
        <w:bottom w:val="none" w:sz="0" w:space="0" w:color="auto"/>
        <w:right w:val="none" w:sz="0" w:space="0" w:color="auto"/>
      </w:divBdr>
    </w:div>
    <w:div w:id="112792910">
      <w:bodyDiv w:val="1"/>
      <w:marLeft w:val="0"/>
      <w:marRight w:val="0"/>
      <w:marTop w:val="0"/>
      <w:marBottom w:val="0"/>
      <w:divBdr>
        <w:top w:val="none" w:sz="0" w:space="0" w:color="auto"/>
        <w:left w:val="none" w:sz="0" w:space="0" w:color="auto"/>
        <w:bottom w:val="none" w:sz="0" w:space="0" w:color="auto"/>
        <w:right w:val="none" w:sz="0" w:space="0" w:color="auto"/>
      </w:divBdr>
    </w:div>
    <w:div w:id="130221187">
      <w:bodyDiv w:val="1"/>
      <w:marLeft w:val="0"/>
      <w:marRight w:val="0"/>
      <w:marTop w:val="0"/>
      <w:marBottom w:val="0"/>
      <w:divBdr>
        <w:top w:val="none" w:sz="0" w:space="0" w:color="auto"/>
        <w:left w:val="none" w:sz="0" w:space="0" w:color="auto"/>
        <w:bottom w:val="none" w:sz="0" w:space="0" w:color="auto"/>
        <w:right w:val="none" w:sz="0" w:space="0" w:color="auto"/>
      </w:divBdr>
    </w:div>
    <w:div w:id="142352149">
      <w:bodyDiv w:val="1"/>
      <w:marLeft w:val="0"/>
      <w:marRight w:val="0"/>
      <w:marTop w:val="0"/>
      <w:marBottom w:val="0"/>
      <w:divBdr>
        <w:top w:val="none" w:sz="0" w:space="0" w:color="auto"/>
        <w:left w:val="none" w:sz="0" w:space="0" w:color="auto"/>
        <w:bottom w:val="none" w:sz="0" w:space="0" w:color="auto"/>
        <w:right w:val="none" w:sz="0" w:space="0" w:color="auto"/>
      </w:divBdr>
    </w:div>
    <w:div w:id="164705528">
      <w:bodyDiv w:val="1"/>
      <w:marLeft w:val="0"/>
      <w:marRight w:val="0"/>
      <w:marTop w:val="0"/>
      <w:marBottom w:val="0"/>
      <w:divBdr>
        <w:top w:val="none" w:sz="0" w:space="0" w:color="auto"/>
        <w:left w:val="none" w:sz="0" w:space="0" w:color="auto"/>
        <w:bottom w:val="none" w:sz="0" w:space="0" w:color="auto"/>
        <w:right w:val="none" w:sz="0" w:space="0" w:color="auto"/>
      </w:divBdr>
    </w:div>
    <w:div w:id="165637117">
      <w:bodyDiv w:val="1"/>
      <w:marLeft w:val="0"/>
      <w:marRight w:val="0"/>
      <w:marTop w:val="0"/>
      <w:marBottom w:val="0"/>
      <w:divBdr>
        <w:top w:val="none" w:sz="0" w:space="0" w:color="auto"/>
        <w:left w:val="none" w:sz="0" w:space="0" w:color="auto"/>
        <w:bottom w:val="none" w:sz="0" w:space="0" w:color="auto"/>
        <w:right w:val="none" w:sz="0" w:space="0" w:color="auto"/>
      </w:divBdr>
    </w:div>
    <w:div w:id="180053563">
      <w:bodyDiv w:val="1"/>
      <w:marLeft w:val="0"/>
      <w:marRight w:val="0"/>
      <w:marTop w:val="0"/>
      <w:marBottom w:val="0"/>
      <w:divBdr>
        <w:top w:val="none" w:sz="0" w:space="0" w:color="auto"/>
        <w:left w:val="none" w:sz="0" w:space="0" w:color="auto"/>
        <w:bottom w:val="none" w:sz="0" w:space="0" w:color="auto"/>
        <w:right w:val="none" w:sz="0" w:space="0" w:color="auto"/>
      </w:divBdr>
    </w:div>
    <w:div w:id="204875724">
      <w:bodyDiv w:val="1"/>
      <w:marLeft w:val="0"/>
      <w:marRight w:val="0"/>
      <w:marTop w:val="0"/>
      <w:marBottom w:val="0"/>
      <w:divBdr>
        <w:top w:val="none" w:sz="0" w:space="0" w:color="auto"/>
        <w:left w:val="none" w:sz="0" w:space="0" w:color="auto"/>
        <w:bottom w:val="none" w:sz="0" w:space="0" w:color="auto"/>
        <w:right w:val="none" w:sz="0" w:space="0" w:color="auto"/>
      </w:divBdr>
    </w:div>
    <w:div w:id="281113699">
      <w:bodyDiv w:val="1"/>
      <w:marLeft w:val="0"/>
      <w:marRight w:val="0"/>
      <w:marTop w:val="0"/>
      <w:marBottom w:val="0"/>
      <w:divBdr>
        <w:top w:val="none" w:sz="0" w:space="0" w:color="auto"/>
        <w:left w:val="none" w:sz="0" w:space="0" w:color="auto"/>
        <w:bottom w:val="none" w:sz="0" w:space="0" w:color="auto"/>
        <w:right w:val="none" w:sz="0" w:space="0" w:color="auto"/>
      </w:divBdr>
    </w:div>
    <w:div w:id="300499053">
      <w:bodyDiv w:val="1"/>
      <w:marLeft w:val="0"/>
      <w:marRight w:val="0"/>
      <w:marTop w:val="0"/>
      <w:marBottom w:val="0"/>
      <w:divBdr>
        <w:top w:val="none" w:sz="0" w:space="0" w:color="auto"/>
        <w:left w:val="none" w:sz="0" w:space="0" w:color="auto"/>
        <w:bottom w:val="none" w:sz="0" w:space="0" w:color="auto"/>
        <w:right w:val="none" w:sz="0" w:space="0" w:color="auto"/>
      </w:divBdr>
    </w:div>
    <w:div w:id="318578247">
      <w:bodyDiv w:val="1"/>
      <w:marLeft w:val="0"/>
      <w:marRight w:val="0"/>
      <w:marTop w:val="0"/>
      <w:marBottom w:val="0"/>
      <w:divBdr>
        <w:top w:val="none" w:sz="0" w:space="0" w:color="auto"/>
        <w:left w:val="none" w:sz="0" w:space="0" w:color="auto"/>
        <w:bottom w:val="none" w:sz="0" w:space="0" w:color="auto"/>
        <w:right w:val="none" w:sz="0" w:space="0" w:color="auto"/>
      </w:divBdr>
    </w:div>
    <w:div w:id="322047496">
      <w:bodyDiv w:val="1"/>
      <w:marLeft w:val="0"/>
      <w:marRight w:val="0"/>
      <w:marTop w:val="0"/>
      <w:marBottom w:val="0"/>
      <w:divBdr>
        <w:top w:val="none" w:sz="0" w:space="0" w:color="auto"/>
        <w:left w:val="none" w:sz="0" w:space="0" w:color="auto"/>
        <w:bottom w:val="none" w:sz="0" w:space="0" w:color="auto"/>
        <w:right w:val="none" w:sz="0" w:space="0" w:color="auto"/>
      </w:divBdr>
    </w:div>
    <w:div w:id="349334700">
      <w:bodyDiv w:val="1"/>
      <w:marLeft w:val="0"/>
      <w:marRight w:val="0"/>
      <w:marTop w:val="0"/>
      <w:marBottom w:val="0"/>
      <w:divBdr>
        <w:top w:val="none" w:sz="0" w:space="0" w:color="auto"/>
        <w:left w:val="none" w:sz="0" w:space="0" w:color="auto"/>
        <w:bottom w:val="none" w:sz="0" w:space="0" w:color="auto"/>
        <w:right w:val="none" w:sz="0" w:space="0" w:color="auto"/>
      </w:divBdr>
    </w:div>
    <w:div w:id="379018238">
      <w:bodyDiv w:val="1"/>
      <w:marLeft w:val="0"/>
      <w:marRight w:val="0"/>
      <w:marTop w:val="0"/>
      <w:marBottom w:val="0"/>
      <w:divBdr>
        <w:top w:val="none" w:sz="0" w:space="0" w:color="auto"/>
        <w:left w:val="none" w:sz="0" w:space="0" w:color="auto"/>
        <w:bottom w:val="none" w:sz="0" w:space="0" w:color="auto"/>
        <w:right w:val="none" w:sz="0" w:space="0" w:color="auto"/>
      </w:divBdr>
    </w:div>
    <w:div w:id="404883103">
      <w:bodyDiv w:val="1"/>
      <w:marLeft w:val="0"/>
      <w:marRight w:val="0"/>
      <w:marTop w:val="0"/>
      <w:marBottom w:val="0"/>
      <w:divBdr>
        <w:top w:val="none" w:sz="0" w:space="0" w:color="auto"/>
        <w:left w:val="none" w:sz="0" w:space="0" w:color="auto"/>
        <w:bottom w:val="none" w:sz="0" w:space="0" w:color="auto"/>
        <w:right w:val="none" w:sz="0" w:space="0" w:color="auto"/>
      </w:divBdr>
    </w:div>
    <w:div w:id="428234870">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37280389">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22809537">
      <w:bodyDiv w:val="1"/>
      <w:marLeft w:val="0"/>
      <w:marRight w:val="0"/>
      <w:marTop w:val="0"/>
      <w:marBottom w:val="0"/>
      <w:divBdr>
        <w:top w:val="none" w:sz="0" w:space="0" w:color="auto"/>
        <w:left w:val="none" w:sz="0" w:space="0" w:color="auto"/>
        <w:bottom w:val="none" w:sz="0" w:space="0" w:color="auto"/>
        <w:right w:val="none" w:sz="0" w:space="0" w:color="auto"/>
      </w:divBdr>
    </w:div>
    <w:div w:id="625622079">
      <w:bodyDiv w:val="1"/>
      <w:marLeft w:val="0"/>
      <w:marRight w:val="0"/>
      <w:marTop w:val="0"/>
      <w:marBottom w:val="0"/>
      <w:divBdr>
        <w:top w:val="none" w:sz="0" w:space="0" w:color="auto"/>
        <w:left w:val="none" w:sz="0" w:space="0" w:color="auto"/>
        <w:bottom w:val="none" w:sz="0" w:space="0" w:color="auto"/>
        <w:right w:val="none" w:sz="0" w:space="0" w:color="auto"/>
      </w:divBdr>
    </w:div>
    <w:div w:id="645940711">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45491353">
      <w:bodyDiv w:val="1"/>
      <w:marLeft w:val="0"/>
      <w:marRight w:val="0"/>
      <w:marTop w:val="0"/>
      <w:marBottom w:val="0"/>
      <w:divBdr>
        <w:top w:val="none" w:sz="0" w:space="0" w:color="auto"/>
        <w:left w:val="none" w:sz="0" w:space="0" w:color="auto"/>
        <w:bottom w:val="none" w:sz="0" w:space="0" w:color="auto"/>
        <w:right w:val="none" w:sz="0" w:space="0" w:color="auto"/>
      </w:divBdr>
    </w:div>
    <w:div w:id="771164317">
      <w:bodyDiv w:val="1"/>
      <w:marLeft w:val="0"/>
      <w:marRight w:val="0"/>
      <w:marTop w:val="0"/>
      <w:marBottom w:val="0"/>
      <w:divBdr>
        <w:top w:val="none" w:sz="0" w:space="0" w:color="auto"/>
        <w:left w:val="none" w:sz="0" w:space="0" w:color="auto"/>
        <w:bottom w:val="none" w:sz="0" w:space="0" w:color="auto"/>
        <w:right w:val="none" w:sz="0" w:space="0" w:color="auto"/>
      </w:divBdr>
    </w:div>
    <w:div w:id="809253105">
      <w:bodyDiv w:val="1"/>
      <w:marLeft w:val="0"/>
      <w:marRight w:val="0"/>
      <w:marTop w:val="0"/>
      <w:marBottom w:val="0"/>
      <w:divBdr>
        <w:top w:val="none" w:sz="0" w:space="0" w:color="auto"/>
        <w:left w:val="none" w:sz="0" w:space="0" w:color="auto"/>
        <w:bottom w:val="none" w:sz="0" w:space="0" w:color="auto"/>
        <w:right w:val="none" w:sz="0" w:space="0" w:color="auto"/>
      </w:divBdr>
    </w:div>
    <w:div w:id="836768247">
      <w:bodyDiv w:val="1"/>
      <w:marLeft w:val="0"/>
      <w:marRight w:val="0"/>
      <w:marTop w:val="0"/>
      <w:marBottom w:val="0"/>
      <w:divBdr>
        <w:top w:val="none" w:sz="0" w:space="0" w:color="auto"/>
        <w:left w:val="none" w:sz="0" w:space="0" w:color="auto"/>
        <w:bottom w:val="none" w:sz="0" w:space="0" w:color="auto"/>
        <w:right w:val="none" w:sz="0" w:space="0" w:color="auto"/>
      </w:divBdr>
    </w:div>
    <w:div w:id="870266515">
      <w:bodyDiv w:val="1"/>
      <w:marLeft w:val="0"/>
      <w:marRight w:val="0"/>
      <w:marTop w:val="0"/>
      <w:marBottom w:val="0"/>
      <w:divBdr>
        <w:top w:val="none" w:sz="0" w:space="0" w:color="auto"/>
        <w:left w:val="none" w:sz="0" w:space="0" w:color="auto"/>
        <w:bottom w:val="none" w:sz="0" w:space="0" w:color="auto"/>
        <w:right w:val="none" w:sz="0" w:space="0" w:color="auto"/>
      </w:divBdr>
    </w:div>
    <w:div w:id="876236003">
      <w:bodyDiv w:val="1"/>
      <w:marLeft w:val="0"/>
      <w:marRight w:val="0"/>
      <w:marTop w:val="0"/>
      <w:marBottom w:val="0"/>
      <w:divBdr>
        <w:top w:val="none" w:sz="0" w:space="0" w:color="auto"/>
        <w:left w:val="none" w:sz="0" w:space="0" w:color="auto"/>
        <w:bottom w:val="none" w:sz="0" w:space="0" w:color="auto"/>
        <w:right w:val="none" w:sz="0" w:space="0" w:color="auto"/>
      </w:divBdr>
    </w:div>
    <w:div w:id="901209573">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963929035">
      <w:bodyDiv w:val="1"/>
      <w:marLeft w:val="0"/>
      <w:marRight w:val="0"/>
      <w:marTop w:val="0"/>
      <w:marBottom w:val="0"/>
      <w:divBdr>
        <w:top w:val="none" w:sz="0" w:space="0" w:color="auto"/>
        <w:left w:val="none" w:sz="0" w:space="0" w:color="auto"/>
        <w:bottom w:val="none" w:sz="0" w:space="0" w:color="auto"/>
        <w:right w:val="none" w:sz="0" w:space="0" w:color="auto"/>
      </w:divBdr>
    </w:div>
    <w:div w:id="972172820">
      <w:bodyDiv w:val="1"/>
      <w:marLeft w:val="0"/>
      <w:marRight w:val="0"/>
      <w:marTop w:val="0"/>
      <w:marBottom w:val="0"/>
      <w:divBdr>
        <w:top w:val="none" w:sz="0" w:space="0" w:color="auto"/>
        <w:left w:val="none" w:sz="0" w:space="0" w:color="auto"/>
        <w:bottom w:val="none" w:sz="0" w:space="0" w:color="auto"/>
        <w:right w:val="none" w:sz="0" w:space="0" w:color="auto"/>
      </w:divBdr>
    </w:div>
    <w:div w:id="978455715">
      <w:bodyDiv w:val="1"/>
      <w:marLeft w:val="0"/>
      <w:marRight w:val="0"/>
      <w:marTop w:val="0"/>
      <w:marBottom w:val="0"/>
      <w:divBdr>
        <w:top w:val="none" w:sz="0" w:space="0" w:color="auto"/>
        <w:left w:val="none" w:sz="0" w:space="0" w:color="auto"/>
        <w:bottom w:val="none" w:sz="0" w:space="0" w:color="auto"/>
        <w:right w:val="none" w:sz="0" w:space="0" w:color="auto"/>
      </w:divBdr>
    </w:div>
    <w:div w:id="1033767188">
      <w:bodyDiv w:val="1"/>
      <w:marLeft w:val="0"/>
      <w:marRight w:val="0"/>
      <w:marTop w:val="0"/>
      <w:marBottom w:val="0"/>
      <w:divBdr>
        <w:top w:val="none" w:sz="0" w:space="0" w:color="auto"/>
        <w:left w:val="none" w:sz="0" w:space="0" w:color="auto"/>
        <w:bottom w:val="none" w:sz="0" w:space="0" w:color="auto"/>
        <w:right w:val="none" w:sz="0" w:space="0" w:color="auto"/>
      </w:divBdr>
    </w:div>
    <w:div w:id="1048148429">
      <w:bodyDiv w:val="1"/>
      <w:marLeft w:val="0"/>
      <w:marRight w:val="0"/>
      <w:marTop w:val="0"/>
      <w:marBottom w:val="0"/>
      <w:divBdr>
        <w:top w:val="none" w:sz="0" w:space="0" w:color="auto"/>
        <w:left w:val="none" w:sz="0" w:space="0" w:color="auto"/>
        <w:bottom w:val="none" w:sz="0" w:space="0" w:color="auto"/>
        <w:right w:val="none" w:sz="0" w:space="0" w:color="auto"/>
      </w:divBdr>
    </w:div>
    <w:div w:id="1086922305">
      <w:bodyDiv w:val="1"/>
      <w:marLeft w:val="0"/>
      <w:marRight w:val="0"/>
      <w:marTop w:val="0"/>
      <w:marBottom w:val="0"/>
      <w:divBdr>
        <w:top w:val="none" w:sz="0" w:space="0" w:color="auto"/>
        <w:left w:val="none" w:sz="0" w:space="0" w:color="auto"/>
        <w:bottom w:val="none" w:sz="0" w:space="0" w:color="auto"/>
        <w:right w:val="none" w:sz="0" w:space="0" w:color="auto"/>
      </w:divBdr>
    </w:div>
    <w:div w:id="1104418059">
      <w:bodyDiv w:val="1"/>
      <w:marLeft w:val="0"/>
      <w:marRight w:val="0"/>
      <w:marTop w:val="0"/>
      <w:marBottom w:val="0"/>
      <w:divBdr>
        <w:top w:val="none" w:sz="0" w:space="0" w:color="auto"/>
        <w:left w:val="none" w:sz="0" w:space="0" w:color="auto"/>
        <w:bottom w:val="none" w:sz="0" w:space="0" w:color="auto"/>
        <w:right w:val="none" w:sz="0" w:space="0" w:color="auto"/>
      </w:divBdr>
    </w:div>
    <w:div w:id="1139416890">
      <w:bodyDiv w:val="1"/>
      <w:marLeft w:val="0"/>
      <w:marRight w:val="0"/>
      <w:marTop w:val="0"/>
      <w:marBottom w:val="0"/>
      <w:divBdr>
        <w:top w:val="none" w:sz="0" w:space="0" w:color="auto"/>
        <w:left w:val="none" w:sz="0" w:space="0" w:color="auto"/>
        <w:bottom w:val="none" w:sz="0" w:space="0" w:color="auto"/>
        <w:right w:val="none" w:sz="0" w:space="0" w:color="auto"/>
      </w:divBdr>
    </w:div>
    <w:div w:id="1146315379">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191650706">
      <w:bodyDiv w:val="1"/>
      <w:marLeft w:val="0"/>
      <w:marRight w:val="0"/>
      <w:marTop w:val="0"/>
      <w:marBottom w:val="0"/>
      <w:divBdr>
        <w:top w:val="none" w:sz="0" w:space="0" w:color="auto"/>
        <w:left w:val="none" w:sz="0" w:space="0" w:color="auto"/>
        <w:bottom w:val="none" w:sz="0" w:space="0" w:color="auto"/>
        <w:right w:val="none" w:sz="0" w:space="0" w:color="auto"/>
      </w:divBdr>
    </w:div>
    <w:div w:id="1192568610">
      <w:bodyDiv w:val="1"/>
      <w:marLeft w:val="0"/>
      <w:marRight w:val="0"/>
      <w:marTop w:val="0"/>
      <w:marBottom w:val="0"/>
      <w:divBdr>
        <w:top w:val="none" w:sz="0" w:space="0" w:color="auto"/>
        <w:left w:val="none" w:sz="0" w:space="0" w:color="auto"/>
        <w:bottom w:val="none" w:sz="0" w:space="0" w:color="auto"/>
        <w:right w:val="none" w:sz="0" w:space="0" w:color="auto"/>
      </w:divBdr>
    </w:div>
    <w:div w:id="1229732846">
      <w:bodyDiv w:val="1"/>
      <w:marLeft w:val="0"/>
      <w:marRight w:val="0"/>
      <w:marTop w:val="0"/>
      <w:marBottom w:val="0"/>
      <w:divBdr>
        <w:top w:val="none" w:sz="0" w:space="0" w:color="auto"/>
        <w:left w:val="none" w:sz="0" w:space="0" w:color="auto"/>
        <w:bottom w:val="none" w:sz="0" w:space="0" w:color="auto"/>
        <w:right w:val="none" w:sz="0" w:space="0" w:color="auto"/>
      </w:divBdr>
    </w:div>
    <w:div w:id="1249735301">
      <w:bodyDiv w:val="1"/>
      <w:marLeft w:val="0"/>
      <w:marRight w:val="0"/>
      <w:marTop w:val="0"/>
      <w:marBottom w:val="0"/>
      <w:divBdr>
        <w:top w:val="none" w:sz="0" w:space="0" w:color="auto"/>
        <w:left w:val="none" w:sz="0" w:space="0" w:color="auto"/>
        <w:bottom w:val="none" w:sz="0" w:space="0" w:color="auto"/>
        <w:right w:val="none" w:sz="0" w:space="0" w:color="auto"/>
      </w:divBdr>
    </w:div>
    <w:div w:id="1256135485">
      <w:bodyDiv w:val="1"/>
      <w:marLeft w:val="0"/>
      <w:marRight w:val="0"/>
      <w:marTop w:val="0"/>
      <w:marBottom w:val="0"/>
      <w:divBdr>
        <w:top w:val="none" w:sz="0" w:space="0" w:color="auto"/>
        <w:left w:val="none" w:sz="0" w:space="0" w:color="auto"/>
        <w:bottom w:val="none" w:sz="0" w:space="0" w:color="auto"/>
        <w:right w:val="none" w:sz="0" w:space="0" w:color="auto"/>
      </w:divBdr>
    </w:div>
    <w:div w:id="1264220801">
      <w:bodyDiv w:val="1"/>
      <w:marLeft w:val="0"/>
      <w:marRight w:val="0"/>
      <w:marTop w:val="0"/>
      <w:marBottom w:val="0"/>
      <w:divBdr>
        <w:top w:val="none" w:sz="0" w:space="0" w:color="auto"/>
        <w:left w:val="none" w:sz="0" w:space="0" w:color="auto"/>
        <w:bottom w:val="none" w:sz="0" w:space="0" w:color="auto"/>
        <w:right w:val="none" w:sz="0" w:space="0" w:color="auto"/>
      </w:divBdr>
    </w:div>
    <w:div w:id="1283458060">
      <w:bodyDiv w:val="1"/>
      <w:marLeft w:val="0"/>
      <w:marRight w:val="0"/>
      <w:marTop w:val="0"/>
      <w:marBottom w:val="0"/>
      <w:divBdr>
        <w:top w:val="none" w:sz="0" w:space="0" w:color="auto"/>
        <w:left w:val="none" w:sz="0" w:space="0" w:color="auto"/>
        <w:bottom w:val="none" w:sz="0" w:space="0" w:color="auto"/>
        <w:right w:val="none" w:sz="0" w:space="0" w:color="auto"/>
      </w:divBdr>
    </w:div>
    <w:div w:id="1304652692">
      <w:bodyDiv w:val="1"/>
      <w:marLeft w:val="0"/>
      <w:marRight w:val="0"/>
      <w:marTop w:val="0"/>
      <w:marBottom w:val="0"/>
      <w:divBdr>
        <w:top w:val="none" w:sz="0" w:space="0" w:color="auto"/>
        <w:left w:val="none" w:sz="0" w:space="0" w:color="auto"/>
        <w:bottom w:val="none" w:sz="0" w:space="0" w:color="auto"/>
        <w:right w:val="none" w:sz="0" w:space="0" w:color="auto"/>
      </w:divBdr>
    </w:div>
    <w:div w:id="1339698593">
      <w:bodyDiv w:val="1"/>
      <w:marLeft w:val="0"/>
      <w:marRight w:val="0"/>
      <w:marTop w:val="0"/>
      <w:marBottom w:val="0"/>
      <w:divBdr>
        <w:top w:val="none" w:sz="0" w:space="0" w:color="auto"/>
        <w:left w:val="none" w:sz="0" w:space="0" w:color="auto"/>
        <w:bottom w:val="none" w:sz="0" w:space="0" w:color="auto"/>
        <w:right w:val="none" w:sz="0" w:space="0" w:color="auto"/>
      </w:divBdr>
    </w:div>
    <w:div w:id="1356611919">
      <w:bodyDiv w:val="1"/>
      <w:marLeft w:val="0"/>
      <w:marRight w:val="0"/>
      <w:marTop w:val="0"/>
      <w:marBottom w:val="0"/>
      <w:divBdr>
        <w:top w:val="none" w:sz="0" w:space="0" w:color="auto"/>
        <w:left w:val="none" w:sz="0" w:space="0" w:color="auto"/>
        <w:bottom w:val="none" w:sz="0" w:space="0" w:color="auto"/>
        <w:right w:val="none" w:sz="0" w:space="0" w:color="auto"/>
      </w:divBdr>
    </w:div>
    <w:div w:id="1385442765">
      <w:bodyDiv w:val="1"/>
      <w:marLeft w:val="0"/>
      <w:marRight w:val="0"/>
      <w:marTop w:val="0"/>
      <w:marBottom w:val="0"/>
      <w:divBdr>
        <w:top w:val="none" w:sz="0" w:space="0" w:color="auto"/>
        <w:left w:val="none" w:sz="0" w:space="0" w:color="auto"/>
        <w:bottom w:val="none" w:sz="0" w:space="0" w:color="auto"/>
        <w:right w:val="none" w:sz="0" w:space="0" w:color="auto"/>
      </w:divBdr>
    </w:div>
    <w:div w:id="1404058981">
      <w:bodyDiv w:val="1"/>
      <w:marLeft w:val="0"/>
      <w:marRight w:val="0"/>
      <w:marTop w:val="0"/>
      <w:marBottom w:val="0"/>
      <w:divBdr>
        <w:top w:val="none" w:sz="0" w:space="0" w:color="auto"/>
        <w:left w:val="none" w:sz="0" w:space="0" w:color="auto"/>
        <w:bottom w:val="none" w:sz="0" w:space="0" w:color="auto"/>
        <w:right w:val="none" w:sz="0" w:space="0" w:color="auto"/>
      </w:divBdr>
    </w:div>
    <w:div w:id="1414276394">
      <w:bodyDiv w:val="1"/>
      <w:marLeft w:val="0"/>
      <w:marRight w:val="0"/>
      <w:marTop w:val="0"/>
      <w:marBottom w:val="0"/>
      <w:divBdr>
        <w:top w:val="none" w:sz="0" w:space="0" w:color="auto"/>
        <w:left w:val="none" w:sz="0" w:space="0" w:color="auto"/>
        <w:bottom w:val="none" w:sz="0" w:space="0" w:color="auto"/>
        <w:right w:val="none" w:sz="0" w:space="0" w:color="auto"/>
      </w:divBdr>
    </w:div>
    <w:div w:id="1487353942">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03663069">
      <w:bodyDiv w:val="1"/>
      <w:marLeft w:val="0"/>
      <w:marRight w:val="0"/>
      <w:marTop w:val="0"/>
      <w:marBottom w:val="0"/>
      <w:divBdr>
        <w:top w:val="none" w:sz="0" w:space="0" w:color="auto"/>
        <w:left w:val="none" w:sz="0" w:space="0" w:color="auto"/>
        <w:bottom w:val="none" w:sz="0" w:space="0" w:color="auto"/>
        <w:right w:val="none" w:sz="0" w:space="0" w:color="auto"/>
      </w:divBdr>
    </w:div>
    <w:div w:id="1523319858">
      <w:bodyDiv w:val="1"/>
      <w:marLeft w:val="0"/>
      <w:marRight w:val="0"/>
      <w:marTop w:val="0"/>
      <w:marBottom w:val="0"/>
      <w:divBdr>
        <w:top w:val="none" w:sz="0" w:space="0" w:color="auto"/>
        <w:left w:val="none" w:sz="0" w:space="0" w:color="auto"/>
        <w:bottom w:val="none" w:sz="0" w:space="0" w:color="auto"/>
        <w:right w:val="none" w:sz="0" w:space="0" w:color="auto"/>
      </w:divBdr>
    </w:div>
    <w:div w:id="1525753232">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578513925">
      <w:bodyDiv w:val="1"/>
      <w:marLeft w:val="0"/>
      <w:marRight w:val="0"/>
      <w:marTop w:val="0"/>
      <w:marBottom w:val="0"/>
      <w:divBdr>
        <w:top w:val="none" w:sz="0" w:space="0" w:color="auto"/>
        <w:left w:val="none" w:sz="0" w:space="0" w:color="auto"/>
        <w:bottom w:val="none" w:sz="0" w:space="0" w:color="auto"/>
        <w:right w:val="none" w:sz="0" w:space="0" w:color="auto"/>
      </w:divBdr>
    </w:div>
    <w:div w:id="1590235520">
      <w:bodyDiv w:val="1"/>
      <w:marLeft w:val="0"/>
      <w:marRight w:val="0"/>
      <w:marTop w:val="0"/>
      <w:marBottom w:val="0"/>
      <w:divBdr>
        <w:top w:val="none" w:sz="0" w:space="0" w:color="auto"/>
        <w:left w:val="none" w:sz="0" w:space="0" w:color="auto"/>
        <w:bottom w:val="none" w:sz="0" w:space="0" w:color="auto"/>
        <w:right w:val="none" w:sz="0" w:space="0" w:color="auto"/>
      </w:divBdr>
    </w:div>
    <w:div w:id="1666322753">
      <w:bodyDiv w:val="1"/>
      <w:marLeft w:val="0"/>
      <w:marRight w:val="0"/>
      <w:marTop w:val="0"/>
      <w:marBottom w:val="0"/>
      <w:divBdr>
        <w:top w:val="none" w:sz="0" w:space="0" w:color="auto"/>
        <w:left w:val="none" w:sz="0" w:space="0" w:color="auto"/>
        <w:bottom w:val="none" w:sz="0" w:space="0" w:color="auto"/>
        <w:right w:val="none" w:sz="0" w:space="0" w:color="auto"/>
      </w:divBdr>
    </w:div>
    <w:div w:id="1732313582">
      <w:bodyDiv w:val="1"/>
      <w:marLeft w:val="0"/>
      <w:marRight w:val="0"/>
      <w:marTop w:val="0"/>
      <w:marBottom w:val="0"/>
      <w:divBdr>
        <w:top w:val="none" w:sz="0" w:space="0" w:color="auto"/>
        <w:left w:val="none" w:sz="0" w:space="0" w:color="auto"/>
        <w:bottom w:val="none" w:sz="0" w:space="0" w:color="auto"/>
        <w:right w:val="none" w:sz="0" w:space="0" w:color="auto"/>
      </w:divBdr>
    </w:div>
    <w:div w:id="1856339425">
      <w:bodyDiv w:val="1"/>
      <w:marLeft w:val="0"/>
      <w:marRight w:val="0"/>
      <w:marTop w:val="0"/>
      <w:marBottom w:val="0"/>
      <w:divBdr>
        <w:top w:val="none" w:sz="0" w:space="0" w:color="auto"/>
        <w:left w:val="none" w:sz="0" w:space="0" w:color="auto"/>
        <w:bottom w:val="none" w:sz="0" w:space="0" w:color="auto"/>
        <w:right w:val="none" w:sz="0" w:space="0" w:color="auto"/>
      </w:divBdr>
    </w:div>
    <w:div w:id="1860508646">
      <w:bodyDiv w:val="1"/>
      <w:marLeft w:val="0"/>
      <w:marRight w:val="0"/>
      <w:marTop w:val="0"/>
      <w:marBottom w:val="0"/>
      <w:divBdr>
        <w:top w:val="none" w:sz="0" w:space="0" w:color="auto"/>
        <w:left w:val="none" w:sz="0" w:space="0" w:color="auto"/>
        <w:bottom w:val="none" w:sz="0" w:space="0" w:color="auto"/>
        <w:right w:val="none" w:sz="0" w:space="0" w:color="auto"/>
      </w:divBdr>
    </w:div>
    <w:div w:id="1887984513">
      <w:bodyDiv w:val="1"/>
      <w:marLeft w:val="0"/>
      <w:marRight w:val="0"/>
      <w:marTop w:val="0"/>
      <w:marBottom w:val="0"/>
      <w:divBdr>
        <w:top w:val="none" w:sz="0" w:space="0" w:color="auto"/>
        <w:left w:val="none" w:sz="0" w:space="0" w:color="auto"/>
        <w:bottom w:val="none" w:sz="0" w:space="0" w:color="auto"/>
        <w:right w:val="none" w:sz="0" w:space="0" w:color="auto"/>
      </w:divBdr>
    </w:div>
    <w:div w:id="1978022157">
      <w:bodyDiv w:val="1"/>
      <w:marLeft w:val="0"/>
      <w:marRight w:val="0"/>
      <w:marTop w:val="0"/>
      <w:marBottom w:val="0"/>
      <w:divBdr>
        <w:top w:val="none" w:sz="0" w:space="0" w:color="auto"/>
        <w:left w:val="none" w:sz="0" w:space="0" w:color="auto"/>
        <w:bottom w:val="none" w:sz="0" w:space="0" w:color="auto"/>
        <w:right w:val="none" w:sz="0" w:space="0" w:color="auto"/>
      </w:divBdr>
    </w:div>
    <w:div w:id="20231936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about/our-institutes/institute-inner-city-learning"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12</Pages>
  <Words>4336</Words>
  <Characters>24719</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28998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Martin Kehayov</cp:lastModifiedBy>
  <cp:revision>2</cp:revision>
  <cp:lastPrinted>2016-10-24T12:21:00Z</cp:lastPrinted>
  <dcterms:created xsi:type="dcterms:W3CDTF">2025-07-03T16:10:00Z</dcterms:created>
  <dcterms:modified xsi:type="dcterms:W3CDTF">2025-07-03T16:10:00Z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