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42E86" w14:textId="135C09C7" w:rsidR="00665F51" w:rsidRPr="002D0BA1" w:rsidRDefault="00665F51" w:rsidP="008D18CC">
      <w:pPr>
        <w:pStyle w:val="Heading1"/>
        <w:jc w:val="center"/>
        <w:rPr>
          <w:color w:val="000000" w:themeColor="text1"/>
          <w:sz w:val="32"/>
          <w:szCs w:val="32"/>
        </w:rPr>
      </w:pPr>
      <w:r w:rsidRPr="002D0BA1">
        <w:rPr>
          <w:color w:val="000000" w:themeColor="text1"/>
          <w:sz w:val="32"/>
          <w:szCs w:val="32"/>
        </w:rPr>
        <w:t>Alexander the great as presented by Quintus Curtius Rufus:</w:t>
      </w:r>
      <w:r w:rsidR="008D18CC">
        <w:rPr>
          <w:color w:val="000000" w:themeColor="text1"/>
          <w:sz w:val="32"/>
          <w:szCs w:val="32"/>
        </w:rPr>
        <w:t xml:space="preserve">                          </w:t>
      </w:r>
      <w:r w:rsidRPr="002D0BA1">
        <w:rPr>
          <w:color w:val="000000" w:themeColor="text1"/>
          <w:sz w:val="32"/>
          <w:szCs w:val="32"/>
        </w:rPr>
        <w:t xml:space="preserve"> from conqueror to tyrant - Hellenization, Persianization and the fall of Alexander.</w:t>
      </w:r>
    </w:p>
    <w:p w14:paraId="0A4A2F5B" w14:textId="0006195F" w:rsidR="00110A85" w:rsidRPr="00110A85" w:rsidRDefault="00110A85" w:rsidP="002D0BA1">
      <w:pPr>
        <w:ind w:firstLine="720"/>
      </w:pPr>
      <w:r w:rsidRPr="00110A85">
        <w:t xml:space="preserve">The Historiae Alexandri Magni of Quintus Curtius Rufus is one of the most extensive extant ancient accounts of the history of Alexander the Great. Written centuries after the life and death of the great leader, Curtius wrote his account during an era of imperial consolidation under the Julio-Claudian dynasty. In writing his history of Alexander the Great, Curtius was certainly aware of the effects of power upon the great leader's life. While his account of the life of the Alexander is a narrative of the achievements and conquests of Alexander's reign, the underlying theme of the narrative is the degeneration of the leader from the king of Macedon to a Persian tyrant, tracing the arc from Hellenization to Persianization. Curtius' account of the transformation of Alexander, the young king tutored by Aristotle, from the conqueror of Persia to a despot demanding proskynesis from his companions is a lesson in the degeneration of power. While the classical sources' account of Alexander's power </w:t>
      </w:r>
      <w:r w:rsidR="002D0BA1" w:rsidRPr="00110A85">
        <w:t>is</w:t>
      </w:r>
      <w:r w:rsidRPr="00110A85">
        <w:t xml:space="preserve"> varied and at times biased, they each relate the degeneration of the leader from a hero of the Greek people to a tyrannical despot ruling over the Persians.</w:t>
      </w:r>
    </w:p>
    <w:p w14:paraId="3FBE2DDE" w14:textId="77777777" w:rsidR="00110A85" w:rsidRPr="00665F51" w:rsidRDefault="00110A85" w:rsidP="00665F51">
      <w:pPr>
        <w:rPr>
          <w:b/>
          <w:bCs/>
        </w:rPr>
      </w:pPr>
    </w:p>
    <w:p w14:paraId="2B3AA9EB" w14:textId="77777777" w:rsidR="00665F51" w:rsidRDefault="00665F51" w:rsidP="008D18CC">
      <w:pPr>
        <w:pStyle w:val="Heading2"/>
      </w:pPr>
      <w:r w:rsidRPr="00665F51">
        <w:t>The Downfall of Alexander the Great's Empire</w:t>
      </w:r>
    </w:p>
    <w:p w14:paraId="06349787" w14:textId="1F1DF03C" w:rsidR="0028201F" w:rsidRPr="00665F51" w:rsidRDefault="0028201F" w:rsidP="002D0BA1">
      <w:pPr>
        <w:ind w:firstLine="720"/>
      </w:pPr>
      <w:r w:rsidRPr="0028201F">
        <w:t>Alexander the Great was a legendary hero that ruled the known world and beyond, conquering three continents in a very short time. He appeared to have paved the way for an enduring dynasty that would last for thousands of years, but that did not happen. In the works of Quintus Curtius Rufus, The History of Alexander, the same actions that brought Alexander to his glory are the same actions that lead to the downfall of his empire. Curtius Rufus describes Alexander's transition from a great leader to a fearful tyrant through Hellenization and Persianization.</w:t>
      </w:r>
    </w:p>
    <w:p w14:paraId="3B178ADA" w14:textId="77777777" w:rsidR="00EE631E" w:rsidRPr="00EE631E" w:rsidRDefault="00EE631E" w:rsidP="002D0BA1">
      <w:pPr>
        <w:ind w:firstLine="720"/>
      </w:pPr>
      <w:r w:rsidRPr="00EE631E">
        <w:t>Alexander was just twenty when he assumed the throne of Macedon, and no one could have predicted the extent or speed of his conquests. Though tutored by Aristotle, who taught him to love and respect Greek culture and philosophy, when Alexander set out to the east he was determined to spread Greek culture to all points. He sought to conquer not just the Persian Empire, but to unify the world with Greek culture as its basis. After his early victories at Granicus, Issus, and Gaugamela, it seemed he was correct, for every city surrendered to his approaching army and the Persian Empire dissolved before his brilliance.</w:t>
      </w:r>
    </w:p>
    <w:p w14:paraId="11369894" w14:textId="77777777" w:rsidR="00EE631E" w:rsidRPr="00EE631E" w:rsidRDefault="00EE631E" w:rsidP="00EE631E"/>
    <w:p w14:paraId="1F04EFBD" w14:textId="76880EE6" w:rsidR="00EE631E" w:rsidRPr="00665F51" w:rsidRDefault="00EE631E" w:rsidP="00EE631E">
      <w:r w:rsidRPr="00EE631E">
        <w:t>But the fourth-century Roman historian Quintus Curtius Rufus saw ominous portents in the early victories. It was easy to win battles, he knew, but quite another to maintain lasting control. So swift was the progress of Alexander’s army that it proved disastrous, he wrote. Besides his own valour, the cause for this lay in the admiration of his troops, which he fostered by his ready sharing in all their toils. Of course, it is impossible to know whether Alexander himself had any intimations of disaster, though Curtius Rufus thought that, buoyed by such heady success and his men’s adulation, he was already starting to take leave of his senses.</w:t>
      </w:r>
    </w:p>
    <w:p w14:paraId="12F1E892" w14:textId="77063A9D" w:rsidR="00665F51" w:rsidRDefault="00665F51" w:rsidP="008D18CC">
      <w:pPr>
        <w:pStyle w:val="Heading2"/>
      </w:pPr>
      <w:r w:rsidRPr="00665F51">
        <w:t>Transformation of the Conqueror</w:t>
      </w:r>
    </w:p>
    <w:p w14:paraId="3113EB31" w14:textId="77777777" w:rsidR="00EE631E" w:rsidRPr="00EE631E" w:rsidRDefault="00EE631E" w:rsidP="002D0BA1">
      <w:pPr>
        <w:ind w:firstLine="720"/>
      </w:pPr>
      <w:r w:rsidRPr="00EE631E">
        <w:t>“As Alexander moved deeper into Asia and spent more time in the great Persian capitals of Babylon and Susa, his copying of Persian dress, including the distinctive upright tiara and the purple-bordered robe, and his introduction of the Persian court ritual of proskynesis, were all signs that he was assuming the role of a Persian autocrat,” Rufus comments astutely. “These innovations were the beginning of the end of the unity that Alexander had so long maintained in his empire.”</w:t>
      </w:r>
    </w:p>
    <w:p w14:paraId="643290A3" w14:textId="7F8A9DAB" w:rsidR="00EE631E" w:rsidRPr="00EE631E" w:rsidRDefault="00EE631E" w:rsidP="002D0BA1">
      <w:pPr>
        <w:ind w:firstLine="720"/>
      </w:pPr>
      <w:r w:rsidRPr="00EE631E">
        <w:t xml:space="preserve">The historian then goes on to state that Alexander's adoption of Persian practices and his growing use of the absolute authority that was characteristic of Persian rulers created a sense of distrust and resentment amongst the Macedonian generals and soldiers who were primarily responsible for Alexander's most important successes. According to Curtius Rufus, 'Alexander's companions, who had shared in his labours and dangers, now found themselves required to render the homage due to an Oriental despot' (Curtius Rufus, </w:t>
      </w:r>
      <w:r w:rsidR="000D3863">
        <w:t>1946</w:t>
      </w:r>
      <w:r w:rsidRPr="00EE631E">
        <w:t>, VI.6.5). The soldiers that had marched into battle time and time again with Alexander, and had shared in the booty of his conquests, began to see the king's adoption of Persian practices as a negative, and began to resent his attempts to take on the absolute authority of the Persian rulers. They had followed a king, a Macedonian king, who fought with them, who endured the same hardships and dangers as they, who treated them as his companions. They did not march into battle to worship a distant, absolute oriental ruler who had no concern for his common soldiers.</w:t>
      </w:r>
    </w:p>
    <w:p w14:paraId="02E3B541" w14:textId="499C86C5" w:rsidR="00EE631E" w:rsidRPr="00EE631E" w:rsidRDefault="00EE631E" w:rsidP="002D0BA1">
      <w:pPr>
        <w:ind w:firstLine="720"/>
      </w:pPr>
      <w:r w:rsidRPr="00EE631E">
        <w:t xml:space="preserve">The revolution of culture that was brought about, though politically convenient for the administration of the Persian Empire that had been conquered and the recognition of Alexander as the legitimate ruler of those conquered territories, also resulted in the irreparable rift between the king and the traditional base of power from which he had begun: his generals and soldiers of his army felt that Alexander had abandoned them and the traditions of the Macedonians when he adopted the culture of the Persians. Writes Curtius Rufus of this transformation, Alexander had 'transformed himself into the very </w:t>
      </w:r>
      <w:r w:rsidRPr="00EE631E">
        <w:lastRenderedPageBreak/>
        <w:t xml:space="preserve">image of those Persian kings whom he had conquered' (Curtius Rufus, </w:t>
      </w:r>
      <w:r w:rsidR="000D3863">
        <w:t>1946</w:t>
      </w:r>
      <w:r w:rsidRPr="00EE631E">
        <w:t>, VI.5.1). In this description of the conqueror of Asia adopting the very traditions and culture of those he had overthrown there is a hint of a suggestion that the conqueror had in fact been conquered himself.</w:t>
      </w:r>
    </w:p>
    <w:p w14:paraId="0FA4CB96" w14:textId="77777777" w:rsidR="00D6049D" w:rsidRPr="00665F51" w:rsidRDefault="00D6049D" w:rsidP="00665F51">
      <w:pPr>
        <w:rPr>
          <w:b/>
          <w:bCs/>
        </w:rPr>
      </w:pPr>
    </w:p>
    <w:p w14:paraId="0F128EA4" w14:textId="77777777" w:rsidR="00665F51" w:rsidRPr="00665F51" w:rsidRDefault="00665F51" w:rsidP="008D18CC">
      <w:pPr>
        <w:pStyle w:val="Heading2"/>
      </w:pPr>
      <w:r w:rsidRPr="00665F51">
        <w:t>The Contradictions of Hellenization and Persianization</w:t>
      </w:r>
    </w:p>
    <w:p w14:paraId="55F6F495" w14:textId="77777777" w:rsidR="00665F51" w:rsidRPr="00665F51" w:rsidRDefault="00665F51" w:rsidP="002D0BA1">
      <w:pPr>
        <w:ind w:firstLine="720"/>
      </w:pPr>
      <w:r w:rsidRPr="00665F51">
        <w:t xml:space="preserve">The fundamental problem that Rufus identifies in Alexander's reign was the inherent contradiction between his stated goal of Hellenizing the conquered territories and his actual practice of </w:t>
      </w:r>
      <w:proofErr w:type="spellStart"/>
      <w:r w:rsidRPr="00665F51">
        <w:t>Persianizing</w:t>
      </w:r>
      <w:proofErr w:type="spellEnd"/>
      <w:r w:rsidRPr="00665F51">
        <w:t xml:space="preserve"> himself and his court. Alexander had proclaimed that his mission was to bring Greek culture, philosophy, and civilization to the barbarous peoples of Asia. He founded numerous cities, most notably Alexandria in Egypt, which were intended to serve as centers of Greek learning and culture. He encouraged the intermarriage of Greeks and Persians, famously marrying Roxana, a Bactrian princess, and encouraging his soldiers to take Persian wives.</w:t>
      </w:r>
    </w:p>
    <w:p w14:paraId="7E11CB25" w14:textId="64A7906E" w:rsidR="00665F51" w:rsidRPr="00665F51" w:rsidRDefault="00665F51" w:rsidP="002D0BA1">
      <w:pPr>
        <w:ind w:firstLine="720"/>
      </w:pPr>
      <w:r w:rsidRPr="00665F51">
        <w:t>Yet while Alexander promoted Hellenization as a policy for the conquered territories, he himself was undergoing a process of Persianization that fundamentally altered his character and governance. He adopted Persian administrative practices, Persian court ceremonies, and Persian attitudes toward royal authority. He began to surround himself with Persian courtiers and advisors, gradually marginalizing the Macedonian companions who had been his closest confidants. He even began to claim divine status, declaring himself the son of Amun-Ra after consulting the oracle at Siwa, and demanding that the Greek city-states recognize him as a god.</w:t>
      </w:r>
    </w:p>
    <w:p w14:paraId="0BAB548A" w14:textId="77777777" w:rsidR="00665F51" w:rsidRPr="00665F51" w:rsidRDefault="00665F51" w:rsidP="002D0BA1">
      <w:pPr>
        <w:ind w:firstLine="720"/>
      </w:pPr>
      <w:r w:rsidRPr="00665F51">
        <w:t>This contradiction between the Hellenistic ideals he professed and the Persian practices he increasingly adopted created a fundamental instability at the heart of his empire. The conquered peoples of Asia, while impressed by Alexander's military prowess and his willingness to respect their customs, could never fully accept a ruler who was fundamentally foreign to them. Meanwhile, the Greeks and Macedonians who formed the core of his military and administrative apparatus increasingly felt alienated from a king who seemed to be abandoning his own cultural identity in pursuit of oriental despotism.</w:t>
      </w:r>
    </w:p>
    <w:p w14:paraId="46D6DC9E" w14:textId="77777777" w:rsidR="00665F51" w:rsidRPr="00665F51" w:rsidRDefault="00665F51" w:rsidP="008D18CC">
      <w:pPr>
        <w:pStyle w:val="Heading2"/>
      </w:pPr>
      <w:r w:rsidRPr="00665F51">
        <w:t>The Corruption of Power</w:t>
      </w:r>
    </w:p>
    <w:p w14:paraId="3BDA72DD" w14:textId="17E70689" w:rsidR="00665F51" w:rsidRPr="00665F51" w:rsidRDefault="00665F51" w:rsidP="002D0BA1">
      <w:pPr>
        <w:ind w:firstLine="720"/>
      </w:pPr>
      <w:r w:rsidRPr="00665F51">
        <w:t xml:space="preserve">Rufus's account emphasizes how the absolute power that Alexander wielded corrupted his judgment and transformed his character. The young king who had studied under Aristotle and had been taught to value reason and moderation became increasingly arbitrary and violent in his exercise of power. As Rufus notes in Book IX, Alexander's descent into despotism manifested in his treatment of those closest to him, stating that </w:t>
      </w:r>
      <w:r w:rsidRPr="00665F51">
        <w:lastRenderedPageBreak/>
        <w:t xml:space="preserve">the king "executed loyal companions on mere suspicion of disloyalty" (Curtius Rufus, </w:t>
      </w:r>
      <w:r w:rsidR="000D3863">
        <w:t>1946</w:t>
      </w:r>
      <w:r w:rsidRPr="00665F51">
        <w:t>, IX.2.26). He ordered the destruction of cities that resisted him, such as Tyre and Gaza, demonstrating a willingness to employ devastating force against any opposition.</w:t>
      </w:r>
    </w:p>
    <w:p w14:paraId="46755D7B" w14:textId="32F3051A" w:rsidR="00665F51" w:rsidRPr="00665F51" w:rsidRDefault="00665F51" w:rsidP="002D0BA1">
      <w:pPr>
        <w:ind w:firstLine="720"/>
      </w:pPr>
      <w:r w:rsidRPr="00665F51">
        <w:t xml:space="preserve">The historian suggests that Alexander's transformation from enlightened conqueror to despotic tyrant was not merely a matter of personal moral failing, but rather an inevitable consequence of the absolute power he wielded. In Book X, Curtius Rufus observes how Alexander's behavior became increasingly erratic and self-aggrandizing, noting that the king demanded divine honours and surrounded himself with Persian courtiers who reinforced his autocratic tendencies (Curtius Rufus, </w:t>
      </w:r>
      <w:r w:rsidR="000D3863">
        <w:t>1946</w:t>
      </w:r>
      <w:r w:rsidRPr="00665F51">
        <w:t>, X.5.33). With no checks on his authority, no senate or assembly to constrain his decisions, and with an army that was utterly dependent on his leadership for their survival and enrichment, Alexander had no incentive to moderate his behavior or to consider the long-term consequences of his actions. The very mechanisms that had enabled his military conquests—the concentration of authority in his person, the loyalty of his troops, the absence of institutional constraints on his power—now became the instruments of his transformation into a tyrant.</w:t>
      </w:r>
    </w:p>
    <w:p w14:paraId="1F8FFF51" w14:textId="77777777" w:rsidR="00665F51" w:rsidRPr="00665F51" w:rsidRDefault="00665F51" w:rsidP="008D18CC">
      <w:pPr>
        <w:pStyle w:val="Heading2"/>
      </w:pPr>
      <w:r w:rsidRPr="00665F51">
        <w:t>The Structural Fragility of the Empire</w:t>
      </w:r>
    </w:p>
    <w:p w14:paraId="724292C6" w14:textId="12B975B0" w:rsidR="00665F51" w:rsidRPr="00665F51" w:rsidRDefault="00665F51" w:rsidP="002D0BA1">
      <w:pPr>
        <w:ind w:firstLine="720"/>
      </w:pPr>
      <w:r w:rsidRPr="00665F51">
        <w:t xml:space="preserve">Perhaps most importantly, Rufus recognizes that the empire Alexander had constructed was fundamentally fragile because it was held together solely by the person of the king himself. As Curtius Rufus observes, Alexander "left no stable succession, no permanent seat of government, no institutional framework through which authority might be exercised" (Curtius Rufus, </w:t>
      </w:r>
      <w:r w:rsidR="000D3863">
        <w:t>1946</w:t>
      </w:r>
      <w:r w:rsidRPr="00665F51">
        <w:t>, X.10.4). The empire had no capital in the traditional sense, no permanent administrative center, no bureaucratic apparatus that could function independently of the king's personal authority.</w:t>
      </w:r>
    </w:p>
    <w:p w14:paraId="7F05B9A6" w14:textId="28F9F5FC" w:rsidR="00665F51" w:rsidRPr="00665F51" w:rsidRDefault="00665F51" w:rsidP="002D0BA1">
      <w:pPr>
        <w:ind w:firstLine="720"/>
      </w:pPr>
      <w:r w:rsidRPr="00665F51">
        <w:t xml:space="preserve">This structural fragility was exacerbated by the cultural contradictions that Rufus identifies. By attempting to synthesize Hellenistic and Persian cultures under his singular rule, Alexander had constructed an empire that existed only in his person. Curtius Rufus notes that "the loyalty of the Macedonians was to Alexander himself, not to any abstract concept of empire" (Curtius Rufus, </w:t>
      </w:r>
      <w:r w:rsidR="000D3863">
        <w:t>1946</w:t>
      </w:r>
      <w:r w:rsidRPr="00665F51">
        <w:t xml:space="preserve">, X.5.26). The Macedonian generals and soldiers who formed the military backbone of the empire were loyal to Alexander personally, not to any institutional structure. The Persian and Asian peoples who had been conquered were ruled by force and by the presence of Alexander's army, not by any genuine acceptance of Macedonian or Greek rule. As Curtius Rufus emphasizes, "without Alexander's presence, the bonds that held the empire together dissolved into chaos" (Curtius Rufus, </w:t>
      </w:r>
      <w:r w:rsidR="000D3863">
        <w:t>1946</w:t>
      </w:r>
      <w:r w:rsidRPr="00665F51">
        <w:t>, X.10.15).</w:t>
      </w:r>
    </w:p>
    <w:p w14:paraId="19B02219" w14:textId="77777777" w:rsidR="00665F51" w:rsidRDefault="00665F51" w:rsidP="008D18CC">
      <w:pPr>
        <w:pStyle w:val="Heading2"/>
      </w:pPr>
      <w:r w:rsidRPr="00665F51">
        <w:lastRenderedPageBreak/>
        <w:t>The Inevitable Fragmentation</w:t>
      </w:r>
    </w:p>
    <w:p w14:paraId="14F9FF97" w14:textId="53468D07" w:rsidR="00876362" w:rsidRPr="00665F51" w:rsidRDefault="00876362" w:rsidP="002D0BA1">
      <w:pPr>
        <w:ind w:firstLine="720"/>
      </w:pPr>
      <w:r w:rsidRPr="00876362">
        <w:t xml:space="preserve">When Alexander died in 323 BCE, his empire didn’t just fall apart because he hadn’t named a real successor—though that </w:t>
      </w:r>
      <w:proofErr w:type="gramStart"/>
      <w:r w:rsidRPr="00876362">
        <w:t>definitely played</w:t>
      </w:r>
      <w:proofErr w:type="gramEnd"/>
      <w:r w:rsidRPr="00876362">
        <w:t xml:space="preserve"> a role. The truth </w:t>
      </w:r>
      <w:r w:rsidR="002D0BA1" w:rsidRPr="00876362">
        <w:t>is that</w:t>
      </w:r>
      <w:r w:rsidRPr="00876362">
        <w:t xml:space="preserve"> the whole thing was pretty much set up to splinter from the start. Alexander built a massive, fragile machine that couldn’t hold itself together. There was no system for picking the next ruler. His son, Alexander IV, wasn’t even born yet, and when he finally arrived, he was just a baby. His half-brother Philip Arrhidaeus wasn’t fit to rule, either. So, the empire basically landed in the laps of Alexander’s top generals, the Diadochi, and they didn’t waste any time before turning on each other, fighting for the biggest piece they could grab. All those cultural divisions Alexander had tried to smooth </w:t>
      </w:r>
      <w:r w:rsidR="002D0BA1" w:rsidRPr="00876362">
        <w:t>over.</w:t>
      </w:r>
      <w:r w:rsidRPr="00876362">
        <w:t xml:space="preserve"> They cracked wide open. The Macedonian generals each grabbed their own territory—Ptolemy took Egypt, Seleucus claimed Syria and Mesopotamia, Antigonus got Asia Minor and Macedonia. These new kingdoms weren’t built on any shared ideals or identity—just on who had the most soldiers and land. Alexander’s big dream of a single, unified Hellenistic world didn’t survive him. Instead, his empire broke into a bunch of rival kingdoms, and those would shape the Mediterranean and the Near East for the next two hundred years.</w:t>
      </w:r>
    </w:p>
    <w:p w14:paraId="1F6881FD" w14:textId="77777777" w:rsidR="008D18CC" w:rsidRDefault="008D18CC" w:rsidP="002D0BA1">
      <w:pPr>
        <w:ind w:firstLine="720"/>
      </w:pPr>
    </w:p>
    <w:p w14:paraId="11BD5B1E" w14:textId="77777777" w:rsidR="008D18CC" w:rsidRDefault="008D18CC" w:rsidP="002D0BA1">
      <w:pPr>
        <w:ind w:firstLine="720"/>
      </w:pPr>
    </w:p>
    <w:p w14:paraId="71ADD070" w14:textId="074F8C13" w:rsidR="002D0BA1" w:rsidRDefault="002D0BA1" w:rsidP="002D0BA1">
      <w:pPr>
        <w:ind w:firstLine="720"/>
      </w:pPr>
      <w:r w:rsidRPr="002D0BA1">
        <w:t xml:space="preserve">Rufus shows us Alexander changing—he starts out as a </w:t>
      </w:r>
      <w:r w:rsidRPr="002D0BA1">
        <w:t>visionary but</w:t>
      </w:r>
      <w:r w:rsidRPr="002D0BA1">
        <w:t xml:space="preserve"> ends up as a warning about what happens when ambition goes too far. It’s a sharp look at what power really is, how far military conquest can take you, and why strong institutions matter. Alexander did what nobody else managed: he built an empire that ran from Greece all the way to India, pulling millions of people under his rule. That’s huge. But, weirdly, that same incredible achievement carried the seeds of its own collapse. </w:t>
      </w:r>
    </w:p>
    <w:p w14:paraId="20356891" w14:textId="77777777" w:rsidR="002D0BA1" w:rsidRDefault="002D0BA1" w:rsidP="002D0BA1">
      <w:pPr>
        <w:ind w:firstLine="720"/>
      </w:pPr>
      <w:r w:rsidRPr="002D0BA1">
        <w:t>The big mistake? Alexander thought he could keep his massive, mixed empire together just by being himself—by relying on his own charisma and the loyalty of his soldiers. He missed the point: conquering is one thing, but holding something that size together over time takes more. You need real institutions, a clear plan for who’s in charge next, and some genuine buy-in from the people you’ve conquered. Instead, Alexander tried to remake himself as an eastern-style ruler while also pushing Greek culture everywhere. The whole thing just didn’t add up.</w:t>
      </w:r>
    </w:p>
    <w:p w14:paraId="5BD12751" w14:textId="34223AC5" w:rsidR="002D0BA1" w:rsidRPr="00665F51" w:rsidRDefault="002D0BA1" w:rsidP="002D0BA1">
      <w:pPr>
        <w:ind w:firstLine="720"/>
      </w:pPr>
      <w:r w:rsidRPr="002D0BA1">
        <w:t xml:space="preserve"> Rufus goes even further and says Alexander’s slide into despotism wasn’t some clever move—it was power twisting him from the inside out. The kid Aristotle taught to value reason and self-control turned into a ruler who acted on impulse, got violent, and started losing touch with reality. He filled his court with people who only told him what he </w:t>
      </w:r>
      <w:r w:rsidRPr="002D0BA1">
        <w:lastRenderedPageBreak/>
        <w:t>wanted to hear. He started believing he was a god and acted like the normal rules of right and wrong just didn’t apply to him.</w:t>
      </w:r>
    </w:p>
    <w:p w14:paraId="1FAF9A83" w14:textId="77777777" w:rsidR="00665F51" w:rsidRPr="00665F51" w:rsidRDefault="00665F51" w:rsidP="008D18CC">
      <w:pPr>
        <w:pStyle w:val="Heading2"/>
      </w:pPr>
      <w:r w:rsidRPr="00665F51">
        <w:t>Conclusion</w:t>
      </w:r>
    </w:p>
    <w:p w14:paraId="19F27B29" w14:textId="3AFA687F" w:rsidR="002D0BA1" w:rsidRDefault="002D0BA1" w:rsidP="002D0BA1">
      <w:pPr>
        <w:ind w:firstLine="720"/>
      </w:pPr>
      <w:r w:rsidRPr="002D0BA1">
        <w:t xml:space="preserve">When you look at Quintus Curtius Rufus’s take on Alexander the Great, you get a really layered picture. Alexander had insane talent—no question. The guy changed the world. But in chasing bigger and bigger victories, he ended up destroying everything he built. He never figured out how to keep his empire together after he was gone. He got </w:t>
      </w:r>
      <w:r w:rsidRPr="002D0BA1">
        <w:t>increasingly</w:t>
      </w:r>
      <w:r w:rsidRPr="002D0BA1">
        <w:t xml:space="preserve"> tyrannical, and his actions just didn’t line up with the ideals he liked to talk about. In the end, his empire fell apart almost as soon as he died. </w:t>
      </w:r>
    </w:p>
    <w:p w14:paraId="688AFE48" w14:textId="49AEA53C" w:rsidR="002D0BA1" w:rsidRDefault="002D0BA1" w:rsidP="002D0BA1">
      <w:pPr>
        <w:ind w:firstLine="720"/>
      </w:pPr>
      <w:r w:rsidRPr="002D0BA1">
        <w:t xml:space="preserve">Rufus isn’t just telling a story about battles and glory. He’s making a point: Conquering lands doesn’t make you a true ruler. You need real systems. You need rules that outlast you, a clear plan for who comes next, and honestly, people </w:t>
      </w:r>
      <w:proofErr w:type="gramStart"/>
      <w:r w:rsidRPr="002D0BA1">
        <w:t>have to</w:t>
      </w:r>
      <w:proofErr w:type="gramEnd"/>
      <w:r w:rsidRPr="002D0BA1">
        <w:t xml:space="preserve"> </w:t>
      </w:r>
      <w:r w:rsidRPr="002D0BA1">
        <w:t>accept</w:t>
      </w:r>
      <w:r w:rsidRPr="002D0BA1">
        <w:t xml:space="preserve"> your rule. Leaders </w:t>
      </w:r>
      <w:r w:rsidRPr="002D0BA1">
        <w:t>must</w:t>
      </w:r>
      <w:r w:rsidRPr="002D0BA1">
        <w:t xml:space="preserve"> know when to pull back, understand their limits, and stick to their principles instead of letting power take over. If you abandon those values, you end up as just another tyrant. </w:t>
      </w:r>
    </w:p>
    <w:p w14:paraId="08BD2EFB" w14:textId="0B127C50" w:rsidR="008B5EEC" w:rsidRDefault="002D0BA1" w:rsidP="002D0BA1">
      <w:pPr>
        <w:ind w:firstLine="720"/>
      </w:pPr>
      <w:r w:rsidRPr="002D0BA1">
        <w:t>Alexander keeps grabbing our attention because he soared so high, then lost it all just as quickly. His empire dazzled for a brief moment, then disappeared. He changed the world—his campaigns and the cultures he mixed up left a mark that lasted for centuries. But the empire itself? It crumbled right after he died. Rufus paints Alexander as someone who started out chasing big dreams but ended up obsessed with power, and that still feels real today. It’s a reminder of what happens when ambition runs wild and power takes over.</w:t>
      </w:r>
    </w:p>
    <w:p w14:paraId="65D326C9" w14:textId="77777777" w:rsidR="008D18CC" w:rsidRDefault="008D18CC" w:rsidP="002D0BA1">
      <w:pPr>
        <w:ind w:firstLine="720"/>
      </w:pPr>
    </w:p>
    <w:p w14:paraId="0CA41E40" w14:textId="77777777" w:rsidR="008D18CC" w:rsidRDefault="008D18CC" w:rsidP="002D0BA1">
      <w:pPr>
        <w:ind w:firstLine="720"/>
      </w:pPr>
    </w:p>
    <w:p w14:paraId="39E32562" w14:textId="052E514A" w:rsidR="008D18CC" w:rsidRDefault="008D18CC" w:rsidP="008D18CC">
      <w:pPr>
        <w:pStyle w:val="Heading2"/>
      </w:pPr>
      <w:r>
        <w:t>References.</w:t>
      </w:r>
    </w:p>
    <w:p w14:paraId="2CA09933" w14:textId="088FB3FB" w:rsidR="008D18CC" w:rsidRPr="008D18CC" w:rsidRDefault="008D18CC" w:rsidP="008D18CC">
      <w:r>
        <w:t xml:space="preserve">Curtius, Q. (1946) </w:t>
      </w:r>
      <w:r>
        <w:rPr>
          <w:i/>
          <w:iCs/>
        </w:rPr>
        <w:t xml:space="preserve">History of Alexander, Volume II: Books 6-10 </w:t>
      </w:r>
      <w:r>
        <w:t>[Online]. Translated by</w:t>
      </w:r>
      <w:r w:rsidR="000D3863">
        <w:t xml:space="preserve"> J.C Rolfe. Cambridge, MA: Harvard </w:t>
      </w:r>
      <w:proofErr w:type="spellStart"/>
      <w:r w:rsidR="000D3863">
        <w:t>Univeristy</w:t>
      </w:r>
      <w:proofErr w:type="spellEnd"/>
      <w:r w:rsidR="000D3863">
        <w:t xml:space="preserve"> Press. Available at </w:t>
      </w:r>
      <w:hyperlink r:id="rId5" w:history="1">
        <w:r w:rsidR="000D3863" w:rsidRPr="000D3863">
          <w:rPr>
            <w:rStyle w:val="Hyperlink"/>
          </w:rPr>
          <w:t>QUINTUS CURTIUS, History of Alexander | Loeb Classical Library</w:t>
        </w:r>
      </w:hyperlink>
      <w:r w:rsidR="000D3863">
        <w:t xml:space="preserve"> (accessed on February 18, 2026). </w:t>
      </w:r>
    </w:p>
    <w:p w14:paraId="2551441B" w14:textId="77777777" w:rsidR="008D18CC" w:rsidRDefault="008D18CC" w:rsidP="002D0BA1">
      <w:pPr>
        <w:ind w:firstLine="720"/>
      </w:pPr>
    </w:p>
    <w:p w14:paraId="459B6551" w14:textId="77777777" w:rsidR="008D18CC" w:rsidRDefault="008D18CC" w:rsidP="002D0BA1">
      <w:pPr>
        <w:ind w:firstLine="720"/>
      </w:pPr>
    </w:p>
    <w:sectPr w:rsidR="008D18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F51"/>
    <w:rsid w:val="0001027B"/>
    <w:rsid w:val="000D3863"/>
    <w:rsid w:val="00110A85"/>
    <w:rsid w:val="0028201F"/>
    <w:rsid w:val="002D0BA1"/>
    <w:rsid w:val="00665F51"/>
    <w:rsid w:val="00876362"/>
    <w:rsid w:val="008B5EEC"/>
    <w:rsid w:val="008D18CC"/>
    <w:rsid w:val="00A25B1B"/>
    <w:rsid w:val="00D6049D"/>
    <w:rsid w:val="00DA340C"/>
    <w:rsid w:val="00EE631E"/>
    <w:rsid w:val="00F66F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039F8"/>
  <w15:chartTrackingRefBased/>
  <w15:docId w15:val="{BC8B8DD1-528A-4320-9902-3C3497C06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F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8D18CC"/>
    <w:pPr>
      <w:keepNext/>
      <w:keepLines/>
      <w:spacing w:before="160" w:after="80"/>
      <w:outlineLvl w:val="1"/>
    </w:pPr>
    <w:rPr>
      <w:rFonts w:ascii="Calisto MT" w:eastAsiaTheme="majorEastAsia" w:hAnsi="Calisto MT" w:cstheme="majorBidi"/>
      <w:color w:val="000000" w:themeColor="text1"/>
      <w:sz w:val="28"/>
      <w:szCs w:val="32"/>
    </w:rPr>
  </w:style>
  <w:style w:type="paragraph" w:styleId="Heading3">
    <w:name w:val="heading 3"/>
    <w:basedOn w:val="Normal"/>
    <w:next w:val="Normal"/>
    <w:link w:val="Heading3Char"/>
    <w:uiPriority w:val="9"/>
    <w:semiHidden/>
    <w:unhideWhenUsed/>
    <w:qFormat/>
    <w:rsid w:val="00665F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F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F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F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F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F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F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F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18CC"/>
    <w:rPr>
      <w:rFonts w:ascii="Calisto MT" w:eastAsiaTheme="majorEastAsia" w:hAnsi="Calisto MT" w:cstheme="majorBidi"/>
      <w:color w:val="000000" w:themeColor="text1"/>
      <w:sz w:val="28"/>
      <w:szCs w:val="32"/>
    </w:rPr>
  </w:style>
  <w:style w:type="character" w:customStyle="1" w:styleId="Heading3Char">
    <w:name w:val="Heading 3 Char"/>
    <w:basedOn w:val="DefaultParagraphFont"/>
    <w:link w:val="Heading3"/>
    <w:uiPriority w:val="9"/>
    <w:semiHidden/>
    <w:rsid w:val="00665F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F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F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F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F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F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F51"/>
    <w:rPr>
      <w:rFonts w:eastAsiaTheme="majorEastAsia" w:cstheme="majorBidi"/>
      <w:color w:val="272727" w:themeColor="text1" w:themeTint="D8"/>
    </w:rPr>
  </w:style>
  <w:style w:type="paragraph" w:styleId="Title">
    <w:name w:val="Title"/>
    <w:basedOn w:val="Normal"/>
    <w:next w:val="Normal"/>
    <w:link w:val="TitleChar"/>
    <w:uiPriority w:val="10"/>
    <w:qFormat/>
    <w:rsid w:val="00665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F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F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F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F51"/>
    <w:pPr>
      <w:spacing w:before="160"/>
      <w:jc w:val="center"/>
    </w:pPr>
    <w:rPr>
      <w:i/>
      <w:iCs/>
      <w:color w:val="404040" w:themeColor="text1" w:themeTint="BF"/>
    </w:rPr>
  </w:style>
  <w:style w:type="character" w:customStyle="1" w:styleId="QuoteChar">
    <w:name w:val="Quote Char"/>
    <w:basedOn w:val="DefaultParagraphFont"/>
    <w:link w:val="Quote"/>
    <w:uiPriority w:val="29"/>
    <w:rsid w:val="00665F51"/>
    <w:rPr>
      <w:i/>
      <w:iCs/>
      <w:color w:val="404040" w:themeColor="text1" w:themeTint="BF"/>
    </w:rPr>
  </w:style>
  <w:style w:type="paragraph" w:styleId="ListParagraph">
    <w:name w:val="List Paragraph"/>
    <w:basedOn w:val="Normal"/>
    <w:uiPriority w:val="34"/>
    <w:qFormat/>
    <w:rsid w:val="00665F51"/>
    <w:pPr>
      <w:ind w:left="720"/>
      <w:contextualSpacing/>
    </w:pPr>
  </w:style>
  <w:style w:type="character" w:styleId="IntenseEmphasis">
    <w:name w:val="Intense Emphasis"/>
    <w:basedOn w:val="DefaultParagraphFont"/>
    <w:uiPriority w:val="21"/>
    <w:qFormat/>
    <w:rsid w:val="00665F51"/>
    <w:rPr>
      <w:i/>
      <w:iCs/>
      <w:color w:val="0F4761" w:themeColor="accent1" w:themeShade="BF"/>
    </w:rPr>
  </w:style>
  <w:style w:type="paragraph" w:styleId="IntenseQuote">
    <w:name w:val="Intense Quote"/>
    <w:basedOn w:val="Normal"/>
    <w:next w:val="Normal"/>
    <w:link w:val="IntenseQuoteChar"/>
    <w:uiPriority w:val="30"/>
    <w:qFormat/>
    <w:rsid w:val="00665F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F51"/>
    <w:rPr>
      <w:i/>
      <w:iCs/>
      <w:color w:val="0F4761" w:themeColor="accent1" w:themeShade="BF"/>
    </w:rPr>
  </w:style>
  <w:style w:type="character" w:styleId="IntenseReference">
    <w:name w:val="Intense Reference"/>
    <w:basedOn w:val="DefaultParagraphFont"/>
    <w:uiPriority w:val="32"/>
    <w:qFormat/>
    <w:rsid w:val="00665F51"/>
    <w:rPr>
      <w:b/>
      <w:bCs/>
      <w:smallCaps/>
      <w:color w:val="0F4761" w:themeColor="accent1" w:themeShade="BF"/>
      <w:spacing w:val="5"/>
    </w:rPr>
  </w:style>
  <w:style w:type="character" w:styleId="Hyperlink">
    <w:name w:val="Hyperlink"/>
    <w:basedOn w:val="DefaultParagraphFont"/>
    <w:uiPriority w:val="99"/>
    <w:unhideWhenUsed/>
    <w:rsid w:val="000D3863"/>
    <w:rPr>
      <w:color w:val="467886" w:themeColor="hyperlink"/>
      <w:u w:val="single"/>
    </w:rPr>
  </w:style>
  <w:style w:type="character" w:styleId="UnresolvedMention">
    <w:name w:val="Unresolved Mention"/>
    <w:basedOn w:val="DefaultParagraphFont"/>
    <w:uiPriority w:val="99"/>
    <w:semiHidden/>
    <w:unhideWhenUsed/>
    <w:rsid w:val="000D3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loebclassics-com.uwtsd.idm.oclc.org/view/quintus_curtius-history_alexander/1946/pb_LCL369.371.x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7D7043-4DE3-44CE-9D90-7BE0A0100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beauchamp</dc:creator>
  <cp:keywords/>
  <dc:description/>
  <cp:lastModifiedBy>brett beauchamp</cp:lastModifiedBy>
  <cp:revision>2</cp:revision>
  <dcterms:created xsi:type="dcterms:W3CDTF">2026-02-22T20:31:00Z</dcterms:created>
  <dcterms:modified xsi:type="dcterms:W3CDTF">2026-02-22T20:31:00Z</dcterms:modified>
</cp:coreProperties>
</file>