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5003EF" w:rsidR="00BD3160" w:rsidP="00923681" w:rsidRDefault="00923681" w14:paraId="57DD76E3" w14:textId="2698B4BC">
      <w:pPr>
        <w:jc w:val="center"/>
        <w:rPr>
          <w:sz w:val="44"/>
          <w:szCs w:val="44"/>
        </w:rPr>
      </w:pPr>
      <w:r w:rsidRPr="1A32492B" w:rsidR="00923681">
        <w:rPr>
          <w:sz w:val="44"/>
          <w:szCs w:val="44"/>
        </w:rPr>
        <w:t xml:space="preserve">Problem Solving and </w:t>
      </w:r>
      <w:r w:rsidRPr="1A32492B" w:rsidR="00923681">
        <w:rPr>
          <w:sz w:val="44"/>
          <w:szCs w:val="44"/>
        </w:rPr>
        <w:t>Decision Making</w:t>
      </w:r>
      <w:r w:rsidRPr="1A32492B" w:rsidR="00923681">
        <w:rPr>
          <w:sz w:val="44"/>
          <w:szCs w:val="44"/>
        </w:rPr>
        <w:t xml:space="preserve"> final report for the mid </w:t>
      </w:r>
      <w:r w:rsidRPr="1A32492B" w:rsidR="00923681">
        <w:rPr>
          <w:sz w:val="44"/>
          <w:szCs w:val="44"/>
        </w:rPr>
        <w:t>Cheshire</w:t>
      </w:r>
      <w:r w:rsidRPr="1A32492B" w:rsidR="00923681">
        <w:rPr>
          <w:sz w:val="44"/>
          <w:szCs w:val="44"/>
        </w:rPr>
        <w:t xml:space="preserve"> hospital trust</w:t>
      </w:r>
    </w:p>
    <w:p w:rsidR="1A32492B" w:rsidP="1A32492B" w:rsidRDefault="1A32492B" w14:paraId="0A27DF85" w14:textId="65288BF1">
      <w:pPr>
        <w:pStyle w:val="Normal"/>
        <w:jc w:val="center"/>
        <w:rPr>
          <w:rFonts w:ascii="Times New Roman" w:hAnsi="Times New Roman" w:eastAsia="Calibri" w:cs=""/>
          <w:sz w:val="24"/>
          <w:szCs w:val="24"/>
        </w:rPr>
      </w:pPr>
      <w:r w:rsidRPr="1A32492B" w:rsidR="1A32492B">
        <w:rPr>
          <w:rFonts w:ascii="Times New Roman" w:hAnsi="Times New Roman" w:eastAsia="Calibri" w:cs=""/>
          <w:sz w:val="44"/>
          <w:szCs w:val="44"/>
        </w:rPr>
        <w:t>Shannon Shon Hussain</w:t>
      </w:r>
    </w:p>
    <w:p w:rsidR="1A32492B" w:rsidP="1A32492B" w:rsidRDefault="1A32492B" w14:paraId="3512E234" w14:textId="49136814">
      <w:pPr>
        <w:pStyle w:val="Normal"/>
        <w:jc w:val="center"/>
        <w:rPr>
          <w:rFonts w:ascii="Times New Roman" w:hAnsi="Times New Roman" w:eastAsia="Calibri" w:cs=""/>
          <w:sz w:val="24"/>
          <w:szCs w:val="24"/>
        </w:rPr>
      </w:pPr>
      <w:hyperlink r:id="R39a901e4e9934c20">
        <w:r w:rsidRPr="1A32492B" w:rsidR="1A32492B">
          <w:rPr>
            <w:rStyle w:val="Hyperlink"/>
            <w:rFonts w:ascii="Times New Roman" w:hAnsi="Times New Roman" w:eastAsia="Calibri" w:cs=""/>
            <w:sz w:val="44"/>
            <w:szCs w:val="44"/>
          </w:rPr>
          <w:t>2029308@student.uwtsd.ac.uk</w:t>
        </w:r>
      </w:hyperlink>
    </w:p>
    <w:p w:rsidR="1A32492B" w:rsidP="1A32492B" w:rsidRDefault="1A32492B" w14:paraId="3703834A" w14:textId="01A98B69">
      <w:pPr>
        <w:pStyle w:val="Normal"/>
        <w:jc w:val="center"/>
        <w:rPr>
          <w:rFonts w:ascii="Times New Roman" w:hAnsi="Times New Roman" w:eastAsia="Calibri" w:cs=""/>
          <w:sz w:val="24"/>
          <w:szCs w:val="24"/>
        </w:rPr>
      </w:pPr>
      <w:r w:rsidRPr="1A32492B" w:rsidR="1A32492B">
        <w:rPr>
          <w:rFonts w:ascii="Times New Roman" w:hAnsi="Times New Roman" w:eastAsia="Calibri" w:cs=""/>
          <w:sz w:val="44"/>
          <w:szCs w:val="44"/>
        </w:rPr>
        <w:t>Student ID: 2029308</w:t>
      </w:r>
    </w:p>
    <w:p w:rsidR="1A32492B" w:rsidP="1A32492B" w:rsidRDefault="1A32492B" w14:paraId="58413441" w14:textId="37BBAD67">
      <w:pPr>
        <w:pStyle w:val="Normal"/>
        <w:jc w:val="center"/>
        <w:rPr>
          <w:rFonts w:ascii="Times New Roman" w:hAnsi="Times New Roman" w:eastAsia="Calibri" w:cs=""/>
          <w:sz w:val="24"/>
          <w:szCs w:val="24"/>
        </w:rPr>
      </w:pPr>
      <w:r w:rsidRPr="1A32492B" w:rsidR="1A32492B">
        <w:rPr>
          <w:rFonts w:ascii="Times New Roman" w:hAnsi="Times New Roman" w:eastAsia="Calibri" w:cs=""/>
          <w:sz w:val="44"/>
          <w:szCs w:val="44"/>
        </w:rPr>
        <w:t>Module: BMSW</w:t>
      </w:r>
      <w:r w:rsidRPr="1A32492B" w:rsidR="1A32492B">
        <w:rPr>
          <w:rFonts w:ascii="Times New Roman" w:hAnsi="Times New Roman" w:eastAsia="Calibri" w:cs=""/>
          <w:sz w:val="44"/>
          <w:szCs w:val="44"/>
        </w:rPr>
        <w:t>4004</w:t>
      </w:r>
    </w:p>
    <w:p w:rsidR="00923681" w:rsidP="00923681" w:rsidRDefault="00923681" w14:paraId="6626B4CF" w14:textId="77777777"/>
    <w:p w:rsidR="00F96F37" w:rsidP="00923681" w:rsidRDefault="00F96F37" w14:paraId="75F35AF0" w14:textId="77777777"/>
    <w:p w:rsidR="1A32492B" w:rsidP="1A32492B" w:rsidRDefault="1A32492B" w14:paraId="5DA47C39" w14:textId="122E586A">
      <w:pPr>
        <w:pStyle w:val="Normal"/>
        <w:rPr>
          <w:rFonts w:ascii="Times New Roman" w:hAnsi="Times New Roman" w:eastAsia="Calibri" w:cs=""/>
          <w:sz w:val="24"/>
          <w:szCs w:val="24"/>
        </w:rPr>
      </w:pPr>
    </w:p>
    <w:p w:rsidR="00F96F37" w:rsidP="00923681" w:rsidRDefault="00F96F37" w14:paraId="13F49F0D" w14:textId="77777777"/>
    <w:p w:rsidR="00F96F37" w:rsidP="00923681" w:rsidRDefault="00F96F37" w14:paraId="2A8684EC" w14:textId="77777777"/>
    <w:p w:rsidR="00F96F37" w:rsidP="00923681" w:rsidRDefault="00F96F37" w14:paraId="05A62B5A" w14:textId="77777777"/>
    <w:p w:rsidR="00F96F37" w:rsidP="00923681" w:rsidRDefault="00F96F37" w14:paraId="52D9D876" w14:textId="77777777"/>
    <w:p w:rsidR="00F96F37" w:rsidP="00923681" w:rsidRDefault="00F96F37" w14:paraId="0A520CA0" w14:textId="77777777"/>
    <w:p w:rsidR="00F96F37" w:rsidP="00923681" w:rsidRDefault="00F96F37" w14:paraId="08BAFCDE" w14:textId="77777777"/>
    <w:p w:rsidR="00F96F37" w:rsidP="00923681" w:rsidRDefault="00F96F37" w14:paraId="0883809B" w14:textId="77777777"/>
    <w:p w:rsidR="00F96F37" w:rsidP="00923681" w:rsidRDefault="00F96F37" w14:paraId="37E97760" w14:textId="77777777"/>
    <w:p w:rsidR="00F96F37" w:rsidP="00923681" w:rsidRDefault="00F96F37" w14:paraId="12957924" w14:textId="77777777"/>
    <w:p w:rsidR="00F96F37" w:rsidP="00923681" w:rsidRDefault="00F96F37" w14:paraId="0B5516B3" w14:textId="77777777"/>
    <w:p w:rsidR="00F96F37" w:rsidP="00923681" w:rsidRDefault="00F96F37" w14:paraId="5A54827B" w14:textId="77777777"/>
    <w:p w:rsidR="00F96F37" w:rsidP="00923681" w:rsidRDefault="00F96F37" w14:paraId="771E7E06" w14:textId="77777777"/>
    <w:p w:rsidR="00F96F37" w:rsidP="00923681" w:rsidRDefault="00F96F37" w14:paraId="67D5A81C" w14:textId="77777777"/>
    <w:p w:rsidR="00F96F37" w:rsidP="00923681" w:rsidRDefault="00F96F37" w14:paraId="0A9F24CC" w14:textId="77777777"/>
    <w:p w:rsidR="00F96F37" w:rsidP="00923681" w:rsidRDefault="00F96F37" w14:paraId="16536BCC" w14:textId="77777777"/>
    <w:p w:rsidR="00F96F37" w:rsidP="00923681" w:rsidRDefault="00F96F37" w14:paraId="195B21BE" w14:textId="77777777"/>
    <w:p w:rsidR="00F96F37" w:rsidP="00923681" w:rsidRDefault="00F96F37" w14:paraId="582A2514" w14:textId="77777777"/>
    <w:p w:rsidR="00F96F37" w:rsidP="00923681" w:rsidRDefault="00F96F37" w14:paraId="63DD4CCD" w14:textId="77777777"/>
    <w:p w:rsidR="00F96F37" w:rsidP="00923681" w:rsidRDefault="00F96F37" w14:paraId="3BD83AD3" w14:textId="77777777"/>
    <w:sdt>
      <w:sdtPr>
        <w:rPr>
          <w:rFonts w:ascii="Times New Roman" w:hAnsi="Times New Roman" w:eastAsiaTheme="minorHAnsi" w:cstheme="minorBidi"/>
          <w:color w:val="auto"/>
          <w:sz w:val="24"/>
          <w:szCs w:val="22"/>
        </w:rPr>
        <w:id w:val="-592321990"/>
        <w:docPartObj>
          <w:docPartGallery w:val="Table of Contents"/>
          <w:docPartUnique/>
        </w:docPartObj>
      </w:sdtPr>
      <w:sdtEndPr>
        <w:rPr>
          <w:b/>
          <w:bCs/>
          <w:noProof/>
        </w:rPr>
      </w:sdtEndPr>
      <w:sdtContent>
        <w:p w:rsidR="00F91CBD" w:rsidRDefault="00F91CBD" w14:paraId="71558F22" w14:textId="77777777">
          <w:pPr>
            <w:pStyle w:val="TOCHeading"/>
          </w:pPr>
          <w:r>
            <w:t>Table of Contents</w:t>
          </w:r>
        </w:p>
        <w:p w:rsidR="00F91CBD" w:rsidRDefault="00F91CBD" w14:paraId="7A610D6D" w14:textId="77777777">
          <w:pPr>
            <w:pStyle w:val="TOC1"/>
            <w:tabs>
              <w:tab w:val="right" w:leader="dot" w:pos="9350"/>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98605968">
            <w:r w:rsidRPr="00F733CD">
              <w:rPr>
                <w:rStyle w:val="Hyperlink"/>
                <w:noProof/>
              </w:rPr>
              <w:t>Introduction</w:t>
            </w:r>
            <w:r>
              <w:rPr>
                <w:noProof/>
                <w:webHidden/>
              </w:rPr>
              <w:tab/>
            </w:r>
            <w:r>
              <w:rPr>
                <w:noProof/>
                <w:webHidden/>
              </w:rPr>
              <w:fldChar w:fldCharType="begin"/>
            </w:r>
            <w:r>
              <w:rPr>
                <w:noProof/>
                <w:webHidden/>
              </w:rPr>
              <w:instrText xml:space="preserve"> PAGEREF _Toc98605968 \h </w:instrText>
            </w:r>
            <w:r>
              <w:rPr>
                <w:noProof/>
                <w:webHidden/>
              </w:rPr>
            </w:r>
            <w:r>
              <w:rPr>
                <w:noProof/>
                <w:webHidden/>
              </w:rPr>
              <w:fldChar w:fldCharType="separate"/>
            </w:r>
            <w:r>
              <w:rPr>
                <w:noProof/>
                <w:webHidden/>
              </w:rPr>
              <w:t>2</w:t>
            </w:r>
            <w:r>
              <w:rPr>
                <w:noProof/>
                <w:webHidden/>
              </w:rPr>
              <w:fldChar w:fldCharType="end"/>
            </w:r>
          </w:hyperlink>
        </w:p>
        <w:p w:rsidR="00F91CBD" w:rsidRDefault="00A2733E" w14:paraId="784CF506" w14:textId="77777777">
          <w:pPr>
            <w:pStyle w:val="TOC1"/>
            <w:tabs>
              <w:tab w:val="right" w:leader="dot" w:pos="9350"/>
            </w:tabs>
            <w:rPr>
              <w:rFonts w:asciiTheme="minorHAnsi" w:hAnsiTheme="minorHAnsi" w:eastAsiaTheme="minorEastAsia"/>
              <w:noProof/>
              <w:sz w:val="22"/>
            </w:rPr>
          </w:pPr>
          <w:hyperlink w:history="1" w:anchor="_Toc98605969">
            <w:r w:rsidRPr="00F733CD" w:rsidR="00F91CBD">
              <w:rPr>
                <w:rStyle w:val="Hyperlink"/>
                <w:noProof/>
              </w:rPr>
              <w:t>The nature and negative impact of staff absenteeism to MCHT hospital trusts</w:t>
            </w:r>
            <w:r w:rsidR="00F91CBD">
              <w:rPr>
                <w:noProof/>
                <w:webHidden/>
              </w:rPr>
              <w:tab/>
            </w:r>
            <w:r w:rsidR="00F91CBD">
              <w:rPr>
                <w:noProof/>
                <w:webHidden/>
              </w:rPr>
              <w:fldChar w:fldCharType="begin"/>
            </w:r>
            <w:r w:rsidR="00F91CBD">
              <w:rPr>
                <w:noProof/>
                <w:webHidden/>
              </w:rPr>
              <w:instrText xml:space="preserve"> PAGEREF _Toc98605969 \h </w:instrText>
            </w:r>
            <w:r w:rsidR="00F91CBD">
              <w:rPr>
                <w:noProof/>
                <w:webHidden/>
              </w:rPr>
            </w:r>
            <w:r w:rsidR="00F91CBD">
              <w:rPr>
                <w:noProof/>
                <w:webHidden/>
              </w:rPr>
              <w:fldChar w:fldCharType="separate"/>
            </w:r>
            <w:r w:rsidR="00F91CBD">
              <w:rPr>
                <w:noProof/>
                <w:webHidden/>
              </w:rPr>
              <w:t>2</w:t>
            </w:r>
            <w:r w:rsidR="00F91CBD">
              <w:rPr>
                <w:noProof/>
                <w:webHidden/>
              </w:rPr>
              <w:fldChar w:fldCharType="end"/>
            </w:r>
          </w:hyperlink>
        </w:p>
        <w:p w:rsidR="00F91CBD" w:rsidRDefault="00A2733E" w14:paraId="3B60CCB5" w14:textId="77777777">
          <w:pPr>
            <w:pStyle w:val="TOC1"/>
            <w:tabs>
              <w:tab w:val="right" w:leader="dot" w:pos="9350"/>
            </w:tabs>
            <w:rPr>
              <w:rFonts w:asciiTheme="minorHAnsi" w:hAnsiTheme="minorHAnsi" w:eastAsiaTheme="minorEastAsia"/>
              <w:noProof/>
              <w:sz w:val="22"/>
            </w:rPr>
          </w:pPr>
          <w:hyperlink w:history="1" w:anchor="_Toc98605970">
            <w:r w:rsidRPr="00F733CD" w:rsidR="00F91CBD">
              <w:rPr>
                <w:rStyle w:val="Hyperlink"/>
                <w:noProof/>
              </w:rPr>
              <w:t>A PESTLE analysis of macro-environmental factors contributing to the complex problem</w:t>
            </w:r>
            <w:r w:rsidR="00F91CBD">
              <w:rPr>
                <w:noProof/>
                <w:webHidden/>
              </w:rPr>
              <w:tab/>
            </w:r>
            <w:r w:rsidR="00F91CBD">
              <w:rPr>
                <w:noProof/>
                <w:webHidden/>
              </w:rPr>
              <w:fldChar w:fldCharType="begin"/>
            </w:r>
            <w:r w:rsidR="00F91CBD">
              <w:rPr>
                <w:noProof/>
                <w:webHidden/>
              </w:rPr>
              <w:instrText xml:space="preserve"> PAGEREF _Toc98605970 \h </w:instrText>
            </w:r>
            <w:r w:rsidR="00F91CBD">
              <w:rPr>
                <w:noProof/>
                <w:webHidden/>
              </w:rPr>
            </w:r>
            <w:r w:rsidR="00F91CBD">
              <w:rPr>
                <w:noProof/>
                <w:webHidden/>
              </w:rPr>
              <w:fldChar w:fldCharType="separate"/>
            </w:r>
            <w:r w:rsidR="00F91CBD">
              <w:rPr>
                <w:noProof/>
                <w:webHidden/>
              </w:rPr>
              <w:t>3</w:t>
            </w:r>
            <w:r w:rsidR="00F91CBD">
              <w:rPr>
                <w:noProof/>
                <w:webHidden/>
              </w:rPr>
              <w:fldChar w:fldCharType="end"/>
            </w:r>
          </w:hyperlink>
        </w:p>
        <w:p w:rsidR="00F91CBD" w:rsidRDefault="00A2733E" w14:paraId="0B9A1A64" w14:textId="77777777">
          <w:pPr>
            <w:pStyle w:val="TOC1"/>
            <w:tabs>
              <w:tab w:val="right" w:leader="dot" w:pos="9350"/>
            </w:tabs>
            <w:rPr>
              <w:rFonts w:asciiTheme="minorHAnsi" w:hAnsiTheme="minorHAnsi" w:eastAsiaTheme="minorEastAsia"/>
              <w:noProof/>
              <w:sz w:val="22"/>
            </w:rPr>
          </w:pPr>
          <w:hyperlink w:history="1" w:anchor="_Toc98605971">
            <w:r w:rsidRPr="00F733CD" w:rsidR="00F91CBD">
              <w:rPr>
                <w:rStyle w:val="Hyperlink"/>
                <w:noProof/>
              </w:rPr>
              <w:t>The causes and affect analysis of the staff’s absenteeism of MCHT hospital trust</w:t>
            </w:r>
            <w:r w:rsidR="00F91CBD">
              <w:rPr>
                <w:noProof/>
                <w:webHidden/>
              </w:rPr>
              <w:tab/>
            </w:r>
            <w:r w:rsidR="00F91CBD">
              <w:rPr>
                <w:noProof/>
                <w:webHidden/>
              </w:rPr>
              <w:fldChar w:fldCharType="begin"/>
            </w:r>
            <w:r w:rsidR="00F91CBD">
              <w:rPr>
                <w:noProof/>
                <w:webHidden/>
              </w:rPr>
              <w:instrText xml:space="preserve"> PAGEREF _Toc98605971 \h </w:instrText>
            </w:r>
            <w:r w:rsidR="00F91CBD">
              <w:rPr>
                <w:noProof/>
                <w:webHidden/>
              </w:rPr>
            </w:r>
            <w:r w:rsidR="00F91CBD">
              <w:rPr>
                <w:noProof/>
                <w:webHidden/>
              </w:rPr>
              <w:fldChar w:fldCharType="separate"/>
            </w:r>
            <w:r w:rsidR="00F91CBD">
              <w:rPr>
                <w:noProof/>
                <w:webHidden/>
              </w:rPr>
              <w:t>5</w:t>
            </w:r>
            <w:r w:rsidR="00F91CBD">
              <w:rPr>
                <w:noProof/>
                <w:webHidden/>
              </w:rPr>
              <w:fldChar w:fldCharType="end"/>
            </w:r>
          </w:hyperlink>
        </w:p>
        <w:p w:rsidR="00F91CBD" w:rsidRDefault="00A2733E" w14:paraId="31F3319D" w14:textId="77777777">
          <w:pPr>
            <w:pStyle w:val="TOC1"/>
            <w:tabs>
              <w:tab w:val="right" w:leader="dot" w:pos="9350"/>
            </w:tabs>
            <w:rPr>
              <w:rFonts w:asciiTheme="minorHAnsi" w:hAnsiTheme="minorHAnsi" w:eastAsiaTheme="minorEastAsia"/>
              <w:noProof/>
              <w:sz w:val="22"/>
            </w:rPr>
          </w:pPr>
          <w:hyperlink w:history="1" w:anchor="_Toc98605972">
            <w:r w:rsidRPr="00F733CD" w:rsidR="00F91CBD">
              <w:rPr>
                <w:rStyle w:val="Hyperlink"/>
                <w:noProof/>
              </w:rPr>
              <w:t>Alternative solutions to absenteeism of the staffs of MCHT hospital trust</w:t>
            </w:r>
            <w:r w:rsidR="00F91CBD">
              <w:rPr>
                <w:noProof/>
                <w:webHidden/>
              </w:rPr>
              <w:tab/>
            </w:r>
            <w:r w:rsidR="00F91CBD">
              <w:rPr>
                <w:noProof/>
                <w:webHidden/>
              </w:rPr>
              <w:fldChar w:fldCharType="begin"/>
            </w:r>
            <w:r w:rsidR="00F91CBD">
              <w:rPr>
                <w:noProof/>
                <w:webHidden/>
              </w:rPr>
              <w:instrText xml:space="preserve"> PAGEREF _Toc98605972 \h </w:instrText>
            </w:r>
            <w:r w:rsidR="00F91CBD">
              <w:rPr>
                <w:noProof/>
                <w:webHidden/>
              </w:rPr>
            </w:r>
            <w:r w:rsidR="00F91CBD">
              <w:rPr>
                <w:noProof/>
                <w:webHidden/>
              </w:rPr>
              <w:fldChar w:fldCharType="separate"/>
            </w:r>
            <w:r w:rsidR="00F91CBD">
              <w:rPr>
                <w:noProof/>
                <w:webHidden/>
              </w:rPr>
              <w:t>6</w:t>
            </w:r>
            <w:r w:rsidR="00F91CBD">
              <w:rPr>
                <w:noProof/>
                <w:webHidden/>
              </w:rPr>
              <w:fldChar w:fldCharType="end"/>
            </w:r>
          </w:hyperlink>
        </w:p>
        <w:p w:rsidR="00F91CBD" w:rsidRDefault="00A2733E" w14:paraId="59C33238" w14:textId="77777777">
          <w:pPr>
            <w:pStyle w:val="TOC1"/>
            <w:tabs>
              <w:tab w:val="right" w:leader="dot" w:pos="9350"/>
            </w:tabs>
            <w:rPr>
              <w:rFonts w:asciiTheme="minorHAnsi" w:hAnsiTheme="minorHAnsi" w:eastAsiaTheme="minorEastAsia"/>
              <w:noProof/>
              <w:sz w:val="22"/>
            </w:rPr>
          </w:pPr>
          <w:hyperlink w:history="1" w:anchor="_Toc98605973">
            <w:r w:rsidRPr="00F733CD" w:rsidR="00F91CBD">
              <w:rPr>
                <w:rStyle w:val="Hyperlink"/>
                <w:noProof/>
              </w:rPr>
              <w:t>A plan to implement the decision and effectiveness of it</w:t>
            </w:r>
            <w:r w:rsidR="00F91CBD">
              <w:rPr>
                <w:noProof/>
                <w:webHidden/>
              </w:rPr>
              <w:tab/>
            </w:r>
            <w:r w:rsidR="00F91CBD">
              <w:rPr>
                <w:noProof/>
                <w:webHidden/>
              </w:rPr>
              <w:fldChar w:fldCharType="begin"/>
            </w:r>
            <w:r w:rsidR="00F91CBD">
              <w:rPr>
                <w:noProof/>
                <w:webHidden/>
              </w:rPr>
              <w:instrText xml:space="preserve"> PAGEREF _Toc98605973 \h </w:instrText>
            </w:r>
            <w:r w:rsidR="00F91CBD">
              <w:rPr>
                <w:noProof/>
                <w:webHidden/>
              </w:rPr>
            </w:r>
            <w:r w:rsidR="00F91CBD">
              <w:rPr>
                <w:noProof/>
                <w:webHidden/>
              </w:rPr>
              <w:fldChar w:fldCharType="separate"/>
            </w:r>
            <w:r w:rsidR="00F91CBD">
              <w:rPr>
                <w:noProof/>
                <w:webHidden/>
              </w:rPr>
              <w:t>6</w:t>
            </w:r>
            <w:r w:rsidR="00F91CBD">
              <w:rPr>
                <w:noProof/>
                <w:webHidden/>
              </w:rPr>
              <w:fldChar w:fldCharType="end"/>
            </w:r>
          </w:hyperlink>
        </w:p>
        <w:p w:rsidR="00F91CBD" w:rsidRDefault="00A2733E" w14:paraId="306A748C" w14:textId="77777777">
          <w:pPr>
            <w:pStyle w:val="TOC1"/>
            <w:tabs>
              <w:tab w:val="right" w:leader="dot" w:pos="9350"/>
            </w:tabs>
            <w:rPr>
              <w:rFonts w:asciiTheme="minorHAnsi" w:hAnsiTheme="minorHAnsi" w:eastAsiaTheme="minorEastAsia"/>
              <w:noProof/>
              <w:sz w:val="22"/>
            </w:rPr>
          </w:pPr>
          <w:hyperlink w:history="1" w:anchor="_Toc98605974">
            <w:r w:rsidRPr="00F733CD" w:rsidR="00F91CBD">
              <w:rPr>
                <w:rStyle w:val="Hyperlink"/>
                <w:noProof/>
              </w:rPr>
              <w:t>Conclusion</w:t>
            </w:r>
            <w:r w:rsidR="00F91CBD">
              <w:rPr>
                <w:noProof/>
                <w:webHidden/>
              </w:rPr>
              <w:tab/>
            </w:r>
            <w:r w:rsidR="00F91CBD">
              <w:rPr>
                <w:noProof/>
                <w:webHidden/>
              </w:rPr>
              <w:fldChar w:fldCharType="begin"/>
            </w:r>
            <w:r w:rsidR="00F91CBD">
              <w:rPr>
                <w:noProof/>
                <w:webHidden/>
              </w:rPr>
              <w:instrText xml:space="preserve"> PAGEREF _Toc98605974 \h </w:instrText>
            </w:r>
            <w:r w:rsidR="00F91CBD">
              <w:rPr>
                <w:noProof/>
                <w:webHidden/>
              </w:rPr>
            </w:r>
            <w:r w:rsidR="00F91CBD">
              <w:rPr>
                <w:noProof/>
                <w:webHidden/>
              </w:rPr>
              <w:fldChar w:fldCharType="separate"/>
            </w:r>
            <w:r w:rsidR="00F91CBD">
              <w:rPr>
                <w:noProof/>
                <w:webHidden/>
              </w:rPr>
              <w:t>7</w:t>
            </w:r>
            <w:r w:rsidR="00F91CBD">
              <w:rPr>
                <w:noProof/>
                <w:webHidden/>
              </w:rPr>
              <w:fldChar w:fldCharType="end"/>
            </w:r>
          </w:hyperlink>
        </w:p>
        <w:p w:rsidR="00F91CBD" w:rsidRDefault="00A2733E" w14:paraId="7F05EF67" w14:textId="77777777">
          <w:pPr>
            <w:pStyle w:val="TOC1"/>
            <w:tabs>
              <w:tab w:val="right" w:leader="dot" w:pos="9350"/>
            </w:tabs>
            <w:rPr>
              <w:rFonts w:asciiTheme="minorHAnsi" w:hAnsiTheme="minorHAnsi" w:eastAsiaTheme="minorEastAsia"/>
              <w:noProof/>
              <w:sz w:val="22"/>
            </w:rPr>
          </w:pPr>
          <w:hyperlink w:history="1" w:anchor="_Toc98605975">
            <w:r w:rsidRPr="00F733CD" w:rsidR="00F91CBD">
              <w:rPr>
                <w:rStyle w:val="Hyperlink"/>
                <w:noProof/>
              </w:rPr>
              <w:t>Reference</w:t>
            </w:r>
            <w:r w:rsidR="00F91CBD">
              <w:rPr>
                <w:noProof/>
                <w:webHidden/>
              </w:rPr>
              <w:tab/>
            </w:r>
            <w:r w:rsidR="00F91CBD">
              <w:rPr>
                <w:noProof/>
                <w:webHidden/>
              </w:rPr>
              <w:fldChar w:fldCharType="begin"/>
            </w:r>
            <w:r w:rsidR="00F91CBD">
              <w:rPr>
                <w:noProof/>
                <w:webHidden/>
              </w:rPr>
              <w:instrText xml:space="preserve"> PAGEREF _Toc98605975 \h </w:instrText>
            </w:r>
            <w:r w:rsidR="00F91CBD">
              <w:rPr>
                <w:noProof/>
                <w:webHidden/>
              </w:rPr>
            </w:r>
            <w:r w:rsidR="00F91CBD">
              <w:rPr>
                <w:noProof/>
                <w:webHidden/>
              </w:rPr>
              <w:fldChar w:fldCharType="separate"/>
            </w:r>
            <w:r w:rsidR="00F91CBD">
              <w:rPr>
                <w:noProof/>
                <w:webHidden/>
              </w:rPr>
              <w:t>7</w:t>
            </w:r>
            <w:r w:rsidR="00F91CBD">
              <w:rPr>
                <w:noProof/>
                <w:webHidden/>
              </w:rPr>
              <w:fldChar w:fldCharType="end"/>
            </w:r>
          </w:hyperlink>
        </w:p>
        <w:p w:rsidR="00F91CBD" w:rsidRDefault="00F91CBD" w14:paraId="21BE4CBD" w14:textId="77777777">
          <w:r>
            <w:rPr>
              <w:b/>
              <w:bCs/>
              <w:noProof/>
            </w:rPr>
            <w:fldChar w:fldCharType="end"/>
          </w:r>
        </w:p>
      </w:sdtContent>
    </w:sdt>
    <w:p w:rsidR="00F96F37" w:rsidP="00923681" w:rsidRDefault="00F96F37" w14:paraId="1C92AE20" w14:textId="77777777"/>
    <w:p w:rsidR="00F91CBD" w:rsidP="00923681" w:rsidRDefault="00F91CBD" w14:paraId="422ED5B2" w14:textId="77777777"/>
    <w:p w:rsidR="00F91CBD" w:rsidP="00923681" w:rsidRDefault="00F91CBD" w14:paraId="19C8DFDD" w14:textId="77777777"/>
    <w:p w:rsidR="00F91CBD" w:rsidP="00923681" w:rsidRDefault="00F91CBD" w14:paraId="4A40DEBA" w14:textId="77777777"/>
    <w:p w:rsidR="00F91CBD" w:rsidP="00923681" w:rsidRDefault="00F91CBD" w14:paraId="35AD5D50" w14:textId="77777777"/>
    <w:p w:rsidR="00F91CBD" w:rsidP="00923681" w:rsidRDefault="00F91CBD" w14:paraId="56E19470" w14:textId="77777777"/>
    <w:p w:rsidR="00F91CBD" w:rsidP="00923681" w:rsidRDefault="00F91CBD" w14:paraId="27086661" w14:textId="77777777"/>
    <w:p w:rsidR="00F91CBD" w:rsidP="00923681" w:rsidRDefault="00F91CBD" w14:paraId="084C5AFA" w14:textId="77777777"/>
    <w:p w:rsidR="00F91CBD" w:rsidP="00923681" w:rsidRDefault="00F91CBD" w14:paraId="744AE416" w14:textId="77777777"/>
    <w:p w:rsidR="00F91CBD" w:rsidP="00923681" w:rsidRDefault="00F91CBD" w14:paraId="781D13D4" w14:textId="77777777"/>
    <w:p w:rsidR="00F91CBD" w:rsidP="00923681" w:rsidRDefault="00F91CBD" w14:paraId="0E8EA554" w14:textId="77777777"/>
    <w:p w:rsidR="00F91CBD" w:rsidP="00923681" w:rsidRDefault="00F91CBD" w14:paraId="11693DFE" w14:textId="77777777"/>
    <w:p w:rsidR="00C9337C" w:rsidP="00923681" w:rsidRDefault="00C9337C" w14:paraId="0D7BEEC7" w14:textId="77777777"/>
    <w:p w:rsidR="00C9337C" w:rsidP="00923681" w:rsidRDefault="00C9337C" w14:paraId="6683EFEE" w14:textId="77777777"/>
    <w:p w:rsidR="00F96F37" w:rsidP="005003EF" w:rsidRDefault="00F96F37" w14:paraId="6E985AAB" w14:textId="77777777">
      <w:pPr>
        <w:pStyle w:val="Heading1"/>
      </w:pPr>
      <w:bookmarkStart w:name="_Toc98605968" w:id="0"/>
      <w:r>
        <w:t>Introduction</w:t>
      </w:r>
      <w:bookmarkEnd w:id="0"/>
      <w:r>
        <w:t xml:space="preserve"> </w:t>
      </w:r>
    </w:p>
    <w:p w:rsidR="002F293D" w:rsidP="00923681" w:rsidRDefault="00293939" w14:paraId="65DB50D3" w14:textId="7EEA5DDA">
      <w:r w:rsidR="00293939">
        <w:rPr/>
        <w:t xml:space="preserve">Staffs are the true assets for each healthcare organization because they perform operations, manage different critical </w:t>
      </w:r>
      <w:r w:rsidR="00293939">
        <w:rPr/>
        <w:t>obstacles</w:t>
      </w:r>
      <w:r w:rsidR="00293939">
        <w:rPr/>
        <w:t xml:space="preserve"> </w:t>
      </w:r>
      <w:r w:rsidR="00293939">
        <w:rPr/>
        <w:t>and</w:t>
      </w:r>
      <w:r w:rsidR="00293939">
        <w:rPr/>
        <w:t xml:space="preserve"> contribute</w:t>
      </w:r>
      <w:r w:rsidR="008D302E">
        <w:rPr/>
        <w:t xml:space="preserve"> each services procedure effectively for enhancing organizational reputation and reaching desired mission and goals in the marketplace. </w:t>
      </w:r>
      <w:r w:rsidR="00C3759E">
        <w:rPr/>
        <w:t>The performance and de</w:t>
      </w:r>
      <w:r w:rsidR="000205A1">
        <w:rPr/>
        <w:t>dication of staffs verily influence</w:t>
      </w:r>
      <w:r w:rsidR="00C3759E">
        <w:rPr/>
        <w:t xml:space="preserve"> on the services and reputation of care organization it he society. </w:t>
      </w:r>
      <w:r w:rsidR="00B31395">
        <w:rPr/>
        <w:t>MCHT wa</w:t>
      </w:r>
      <w:r w:rsidR="00867E06">
        <w:rPr/>
        <w:t>s a medium sized hospital trust, which tried to supply effective services and treatment of patients for improving organizational acceptance and reputation in the dynamic business place</w:t>
      </w:r>
      <w:r w:rsidR="00C55C05">
        <w:rPr/>
        <w:t xml:space="preserve"> (</w:t>
      </w:r>
      <w:r w:rsidRPr="1A32492B" w:rsidR="00C55C05">
        <w:rPr>
          <w:rFonts w:eastAsia="Times New Roman" w:cs="Times New Roman"/>
        </w:rPr>
        <w:t>Moret &amp; Other</w:t>
      </w:r>
      <w:r w:rsidRPr="1A32492B" w:rsidR="00C55C05">
        <w:rPr>
          <w:rFonts w:eastAsia="Times New Roman" w:cs="Times New Roman"/>
        </w:rPr>
        <w:t xml:space="preserve"> 2015</w:t>
      </w:r>
      <w:r w:rsidR="00C55C05">
        <w:rPr/>
        <w:t>)</w:t>
      </w:r>
      <w:r w:rsidR="00867E06">
        <w:rPr/>
        <w:t xml:space="preserve">. </w:t>
      </w:r>
      <w:r w:rsidR="00D43D88">
        <w:rPr/>
        <w:t>Last few years, largest staffs of this company became absent which decrease</w:t>
      </w:r>
      <w:r w:rsidR="00BF1B09">
        <w:rPr/>
        <w:t>s</w:t>
      </w:r>
      <w:r w:rsidR="00D43D88">
        <w:rPr/>
        <w:t xml:space="preserve"> organizational services and performance in the competitive </w:t>
      </w:r>
      <w:r w:rsidR="007508E7">
        <w:rPr/>
        <w:t xml:space="preserve">care sector. This report </w:t>
      </w:r>
      <w:r w:rsidR="007508E7">
        <w:rPr/>
        <w:t>mainly focusses</w:t>
      </w:r>
      <w:r w:rsidR="007508E7">
        <w:rPr/>
        <w:t xml:space="preserve"> </w:t>
      </w:r>
      <w:r w:rsidR="00CE1102">
        <w:rPr/>
        <w:t xml:space="preserve">the nature and negative impact of staff absenteeism to MCHT hospital trust, different macro-environmental factors that influence </w:t>
      </w:r>
      <w:r w:rsidR="002F293D">
        <w:rPr/>
        <w:t>staff absenteeism, causes and effects of staff absenteeism and alternative solutions to tackle this problem.</w:t>
      </w:r>
    </w:p>
    <w:p w:rsidR="003D1B03" w:rsidP="005003EF" w:rsidRDefault="003D1B03" w14:paraId="29B88E7D" w14:textId="77777777">
      <w:pPr>
        <w:pStyle w:val="Heading1"/>
      </w:pPr>
      <w:bookmarkStart w:name="_Toc98605969" w:id="1"/>
      <w:r>
        <w:t>The nature and negative impact of</w:t>
      </w:r>
      <w:r w:rsidR="00037B66">
        <w:t xml:space="preserve"> s</w:t>
      </w:r>
      <w:r>
        <w:t>taff absenteeism to MCHT hospital trusts</w:t>
      </w:r>
      <w:bookmarkEnd w:id="1"/>
      <w:r>
        <w:t xml:space="preserve"> </w:t>
      </w:r>
    </w:p>
    <w:p w:rsidR="00F96F37" w:rsidP="00923681" w:rsidRDefault="0027090F" w14:paraId="283F111A" w14:textId="57619D79">
      <w:r>
        <w:rPr>
          <w:noProof/>
        </w:rPr>
        <mc:AlternateContent>
          <mc:Choice Requires="wps">
            <w:drawing>
              <wp:anchor distT="0" distB="0" distL="114300" distR="114300" simplePos="0" relativeHeight="251660288" behindDoc="1" locked="0" layoutInCell="1" allowOverlap="1" wp14:anchorId="368A2451" wp14:editId="6CA0032D">
                <wp:simplePos x="0" y="0"/>
                <wp:positionH relativeFrom="column">
                  <wp:posOffset>3286125</wp:posOffset>
                </wp:positionH>
                <wp:positionV relativeFrom="paragraph">
                  <wp:posOffset>1557020</wp:posOffset>
                </wp:positionV>
                <wp:extent cx="266700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667000" cy="635"/>
                        </a:xfrm>
                        <a:prstGeom prst="rect">
                          <a:avLst/>
                        </a:prstGeom>
                        <a:solidFill>
                          <a:prstClr val="white"/>
                        </a:solidFill>
                        <a:ln>
                          <a:noFill/>
                        </a:ln>
                        <a:effectLst/>
                      </wps:spPr>
                      <wps:txbx>
                        <w:txbxContent>
                          <w:p w:rsidRPr="00AC06DC" w:rsidR="0027090F" w:rsidP="0027090F" w:rsidRDefault="0027090F" w14:paraId="3F8BD1CF" w14:textId="77777777">
                            <w:pPr>
                              <w:pStyle w:val="Caption"/>
                              <w:rPr>
                                <w:noProof/>
                                <w:sz w:val="24"/>
                              </w:rPr>
                            </w:pPr>
                            <w:r>
                              <w:t xml:space="preserve">Figure </w:t>
                            </w:r>
                            <w:fldSimple w:instr=" SEQ Figure \* ARABIC ">
                              <w:r w:rsidR="00742A2D">
                                <w:rPr>
                                  <w:noProof/>
                                </w:rPr>
                                <w:t>1</w:t>
                              </w:r>
                            </w:fldSimple>
                            <w:r>
                              <w:t>Source:(Maltji &amp; Other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w14:anchorId="368A2451">
                <v:stroke joinstyle="miter"/>
                <v:path gradientshapeok="t" o:connecttype="rect"/>
              </v:shapetype>
              <v:shape id="Text Box 2" style="position:absolute;left:0;text-align:left;margin-left:258.75pt;margin-top:122.6pt;width:210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">
                <v:textbox style="mso-fit-shape-to-text:t" inset="0,0,0,0">
                  <w:txbxContent>
                    <w:p w:rsidRPr="00AC06DC" w:rsidR="0027090F" w:rsidP="0027090F" w:rsidRDefault="0027090F" w14:paraId="3F8BD1CF" w14:textId="77777777">
                      <w:pPr>
                        <w:pStyle w:val="Caption"/>
                        <w:rPr>
                          <w:noProof/>
                          <w:sz w:val="24"/>
                        </w:rPr>
                      </w:pPr>
                      <w:r>
                        <w:t xml:space="preserve">Figure </w:t>
                      </w:r>
                      <w:fldSimple w:instr=" SEQ Figure \* ARABIC ">
                        <w:r w:rsidR="00742A2D">
                          <w:rPr>
                            <w:noProof/>
                          </w:rPr>
                          <w:t>1</w:t>
                        </w:r>
                      </w:fldSimple>
                      <w:r>
                        <w:t>Source:(Maltji &amp; Other 2018)</w:t>
                      </w:r>
                    </w:p>
                  </w:txbxContent>
                </v:textbox>
                <w10:wrap type="tight"/>
              </v:shape>
            </w:pict>
          </mc:Fallback>
        </mc:AlternateContent>
      </w:r>
      <w:r>
        <w:rPr>
          <w:noProof/>
        </w:rPr>
        <w:drawing>
          <wp:anchor distT="0" distB="0" distL="114300" distR="114300" simplePos="0" relativeHeight="251658240" behindDoc="1" locked="0" layoutInCell="1" allowOverlap="1" wp14:anchorId="51A6C7B0" wp14:editId="06478BF9">
            <wp:simplePos x="0" y="0"/>
            <wp:positionH relativeFrom="column">
              <wp:posOffset>3286125</wp:posOffset>
            </wp:positionH>
            <wp:positionV relativeFrom="paragraph">
              <wp:posOffset>4445</wp:posOffset>
            </wp:positionV>
            <wp:extent cx="2667000" cy="1495425"/>
            <wp:effectExtent l="0" t="0" r="0" b="9525"/>
            <wp:wrapTight wrapText="bothSides">
              <wp:wrapPolygon edited="0">
                <wp:start x="0" y="0"/>
                <wp:lineTo x="0" y="21462"/>
                <wp:lineTo x="21446" y="21462"/>
                <wp:lineTo x="214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dex.jpg"/>
                    <pic:cNvPicPr/>
                  </pic:nvPicPr>
                  <pic:blipFill>
                    <a:blip r:embed="rId8">
                      <a:extLst>
                        <a:ext uri="{28A0092B-C50C-407E-A947-70E740481C1C}">
                          <a14:useLocalDpi xmlns:a14="http://schemas.microsoft.com/office/drawing/2010/main" val="0"/>
                        </a:ext>
                      </a:extLst>
                    </a:blip>
                    <a:stretch>
                      <a:fillRect/>
                    </a:stretch>
                  </pic:blipFill>
                  <pic:spPr>
                    <a:xfrm>
                      <a:off x="0" y="0"/>
                      <a:ext cx="2667000" cy="1495425"/>
                    </a:xfrm>
                    <a:prstGeom prst="rect">
                      <a:avLst/>
                    </a:prstGeom>
                  </pic:spPr>
                </pic:pic>
              </a:graphicData>
            </a:graphic>
            <wp14:sizeRelH relativeFrom="margin">
              <wp14:pctWidth>0</wp14:pctWidth>
            </wp14:sizeRelH>
            <wp14:sizeRelV relativeFrom="margin">
              <wp14:pctHeight>0</wp14:pctHeight>
            </wp14:sizeRelV>
          </wp:anchor>
        </w:drawing>
      </w:r>
      <w:r w:rsidR="004C77AA">
        <w:rPr/>
        <w:t>Staff absenteeism refers to the frequent absence of employees from their own workplace</w:t>
      </w:r>
      <w:r w:rsidR="00E8553F">
        <w:rPr/>
        <w:t xml:space="preserve">. Staff absenteeism is </w:t>
      </w:r>
      <w:r w:rsidR="00E8553F">
        <w:rPr/>
        <w:t xml:space="preserve">a genuine issue</w:t>
      </w:r>
      <w:r w:rsidR="00E8553F">
        <w:rPr/>
        <w:t xml:space="preserve"> for each healthcare organization </w:t>
      </w:r>
      <w:r w:rsidR="00AC73BF">
        <w:rPr/>
        <w:t xml:space="preserve">that decrease services and play a negative influence on the overall action and treatment procedures of patients. MCHT is a hospital </w:t>
      </w:r>
      <w:r w:rsidR="00252A80">
        <w:rPr/>
        <w:t>trust, which</w:t>
      </w:r>
      <w:r w:rsidR="00AC73BF">
        <w:rPr/>
        <w:t xml:space="preserve"> always tried to supply competitive services and facilities of patients for improving organizational reputation and familiarity in the competitive </w:t>
      </w:r>
      <w:r w:rsidR="00252A80">
        <w:rPr/>
        <w:t>health</w:t>
      </w:r>
      <w:r w:rsidR="00AC73BF">
        <w:rPr/>
        <w:t>care sector</w:t>
      </w:r>
      <w:r w:rsidR="00607189">
        <w:rPr/>
        <w:t xml:space="preserve"> (</w:t>
      </w:r>
      <w:r w:rsidRPr="1A32492B" w:rsidR="00607189">
        <w:rPr>
          <w:rFonts w:eastAsia="Times New Roman" w:cs="Times New Roman"/>
        </w:rPr>
        <w:t>Oliveira</w:t>
      </w:r>
      <w:r w:rsidRPr="1A32492B" w:rsidR="00607189">
        <w:rPr>
          <w:rFonts w:eastAsia="Times New Roman" w:cs="Times New Roman"/>
        </w:rPr>
        <w:t xml:space="preserve"> &amp; Other 2017</w:t>
      </w:r>
      <w:r w:rsidR="00607189">
        <w:rPr/>
        <w:t>)</w:t>
      </w:r>
      <w:r w:rsidR="00AC73BF">
        <w:rPr/>
        <w:t xml:space="preserve">. </w:t>
      </w:r>
      <w:r w:rsidR="001F3D5D">
        <w:rPr/>
        <w:t xml:space="preserve">Last few years from 2007 to 2012, the absenteeism of staff steadily increased </w:t>
      </w:r>
      <w:r w:rsidR="00BA4B82">
        <w:rPr/>
        <w:t>which reduced profit rate and increased the costs in the workplace.</w:t>
      </w:r>
      <w:r w:rsidR="001F3D5D">
        <w:rPr/>
        <w:t xml:space="preserve"> </w:t>
      </w:r>
      <w:r w:rsidR="00BA4B82">
        <w:rPr/>
        <w:t xml:space="preserve">The head of MCHT trying hard and soul for solving this fundamental problem and </w:t>
      </w:r>
      <w:r w:rsidR="008F0AE2">
        <w:rPr/>
        <w:t xml:space="preserve">performing satisfied </w:t>
      </w:r>
      <w:r w:rsidR="0099691D">
        <w:rPr/>
        <w:t xml:space="preserve">treatment and services procedures in each care setting. </w:t>
      </w:r>
      <w:r w:rsidR="007F5A3F">
        <w:rPr/>
        <w:t xml:space="preserve">MCHT hospital trust could not perform goals-oriented treatment procedures and services of patients </w:t>
      </w:r>
      <w:r w:rsidR="00F6753A">
        <w:rPr/>
        <w:t xml:space="preserve">for gaining competitive value, </w:t>
      </w:r>
      <w:r w:rsidR="00F6753A">
        <w:rPr/>
        <w:t>acceptance</w:t>
      </w:r>
      <w:r w:rsidR="00F6753A">
        <w:rPr/>
        <w:t xml:space="preserve"> and reputation in the care setting.</w:t>
      </w:r>
    </w:p>
    <w:p w:rsidR="003A2335" w:rsidP="00923681" w:rsidRDefault="00037B66" w14:paraId="167FD50F" w14:textId="222E200F">
      <w:r w:rsidR="00037B66">
        <w:rPr/>
        <w:t xml:space="preserve">There have different negative impact of staff absenteeism of MCHT hospital trusts like-low </w:t>
      </w:r>
      <w:r w:rsidR="003A2335">
        <w:rPr/>
        <w:t xml:space="preserve">services and </w:t>
      </w:r>
      <w:r w:rsidR="003A2335">
        <w:rPr/>
        <w:t>deficient performance</w:t>
      </w:r>
      <w:r w:rsidR="003A2335">
        <w:rPr/>
        <w:t xml:space="preserve">, lack of communication and relationship among staffs, patient’s </w:t>
      </w:r>
      <w:r w:rsidR="003A2335">
        <w:rPr/>
        <w:t>dissatisfaction</w:t>
      </w:r>
      <w:r w:rsidR="003A2335">
        <w:rPr/>
        <w:t xml:space="preserve"> and negative affect to organizational growth.</w:t>
      </w:r>
    </w:p>
    <w:p w:rsidR="00BA5E7C" w:rsidP="00923681" w:rsidRDefault="004C441D" w14:paraId="411D6648" w14:textId="7850CD6E">
      <w:r w:rsidRPr="1A32492B" w:rsidR="004C441D">
        <w:rPr>
          <w:b w:val="1"/>
          <w:bCs w:val="1"/>
        </w:rPr>
        <w:t xml:space="preserve">Low services and </w:t>
      </w:r>
      <w:r w:rsidRPr="1A32492B" w:rsidR="004C441D">
        <w:rPr>
          <w:b w:val="1"/>
          <w:bCs w:val="1"/>
        </w:rPr>
        <w:t>deficient performance</w:t>
      </w:r>
      <w:r w:rsidRPr="1A32492B" w:rsidR="004C441D">
        <w:rPr>
          <w:b w:val="1"/>
          <w:bCs w:val="1"/>
        </w:rPr>
        <w:t>:</w:t>
      </w:r>
      <w:r w:rsidR="004C441D">
        <w:rPr/>
        <w:t xml:space="preserve"> The activities or dedication of staffs verily </w:t>
      </w:r>
      <w:r w:rsidR="004C441D">
        <w:rPr/>
        <w:t>effect</w:t>
      </w:r>
      <w:r w:rsidR="004C441D">
        <w:rPr/>
        <w:t xml:space="preserve"> on the services and performance of any healthcare organization</w:t>
      </w:r>
      <w:r w:rsidR="00684199">
        <w:rPr/>
        <w:t xml:space="preserve"> in the care setting. </w:t>
      </w:r>
      <w:r w:rsidR="00DA33D0">
        <w:rPr/>
        <w:t>If a vast number of staffs become absent, then any healthcare organization like-</w:t>
      </w:r>
      <w:r w:rsidR="0011212F">
        <w:rPr/>
        <w:t xml:space="preserve">MCHT hospital trust cannot supply desired services to the patients. Last few years the absenteeism of </w:t>
      </w:r>
      <w:r w:rsidR="00A62867">
        <w:rPr/>
        <w:t xml:space="preserve">staffs in several time </w:t>
      </w:r>
      <w:r w:rsidR="00BA5E7C">
        <w:rPr/>
        <w:t>was main cause to the poor services and performance of MCHT hospital trust.</w:t>
      </w:r>
    </w:p>
    <w:p w:rsidR="005D7D5A" w:rsidP="00923681" w:rsidRDefault="00452F57" w14:paraId="1FE9BD16" w14:textId="21B94537">
      <w:r w:rsidRPr="1A32492B" w:rsidR="00452F57">
        <w:rPr>
          <w:b w:val="1"/>
          <w:bCs w:val="1"/>
        </w:rPr>
        <w:t>Lack of communication and relationship:</w:t>
      </w:r>
      <w:r w:rsidR="00452F57">
        <w:rPr/>
        <w:t xml:space="preserve"> </w:t>
      </w:r>
      <w:r w:rsidR="000D2FA9">
        <w:rPr/>
        <w:t>Staff absenteeism also great cause to lack of communication and relationship a</w:t>
      </w:r>
      <w:r w:rsidR="00B47B41">
        <w:rPr/>
        <w:t>mong themselves in the workplace.</w:t>
      </w:r>
      <w:r w:rsidR="005D7D5A">
        <w:rPr/>
        <w:t xml:space="preserve"> The staff of MCHT hospital trust become absent to several time which played a negative role to improving communication and relationship among themselves</w:t>
      </w:r>
      <w:r w:rsidR="00EC0496">
        <w:rPr/>
        <w:t xml:space="preserve"> (</w:t>
      </w:r>
      <w:proofErr w:type="spellStart"/>
      <w:r w:rsidRPr="1A32492B" w:rsidR="00EC0496">
        <w:rPr>
          <w:rFonts w:eastAsia="Times New Roman" w:cs="Times New Roman"/>
        </w:rPr>
        <w:t>Mudaly</w:t>
      </w:r>
      <w:proofErr w:type="spellEnd"/>
      <w:r w:rsidRPr="1A32492B" w:rsidR="00EC0496">
        <w:rPr>
          <w:rFonts w:eastAsia="Times New Roman" w:cs="Times New Roman"/>
        </w:rPr>
        <w:t xml:space="preserve"> &amp;</w:t>
      </w:r>
      <w:r w:rsidRPr="1A32492B" w:rsidR="00EC0496">
        <w:rPr>
          <w:rFonts w:eastAsia="Times New Roman" w:cs="Times New Roman"/>
        </w:rPr>
        <w:t xml:space="preserve"> Nkosi 2015</w:t>
      </w:r>
      <w:r w:rsidR="00EC0496">
        <w:rPr/>
        <w:t>)</w:t>
      </w:r>
      <w:r w:rsidR="005D7D5A">
        <w:rPr/>
        <w:t xml:space="preserve">. This poor communication or relationship among staffs also had a negative influence </w:t>
      </w:r>
      <w:r w:rsidR="005D7D5A">
        <w:rPr/>
        <w:t>on</w:t>
      </w:r>
      <w:r w:rsidR="005D7D5A">
        <w:rPr/>
        <w:t xml:space="preserve"> the services, </w:t>
      </w:r>
      <w:r w:rsidR="005D7D5A">
        <w:rPr/>
        <w:t>performance</w:t>
      </w:r>
      <w:r w:rsidR="005D7D5A">
        <w:rPr/>
        <w:t xml:space="preserve"> and profit rate of MCHT hospital trust.</w:t>
      </w:r>
    </w:p>
    <w:p w:rsidR="00294121" w:rsidP="00923681" w:rsidRDefault="004A6572" w14:paraId="6507C22B" w14:textId="77777777">
      <w:r w:rsidRPr="005003EF">
        <w:rPr>
          <w:b/>
        </w:rPr>
        <w:t>Patient’s dissatisfaction</w:t>
      </w:r>
      <w:r w:rsidRPr="005003EF" w:rsidR="00931FE6">
        <w:rPr>
          <w:b/>
        </w:rPr>
        <w:t>:</w:t>
      </w:r>
      <w:r w:rsidR="00931FE6">
        <w:t xml:space="preserve"> A vast number of staff’s absenteeism </w:t>
      </w:r>
      <w:r w:rsidR="00D52C50">
        <w:t xml:space="preserve">of MCHT hospital trust, also dissatisfied the patients for their poor service and desired treatment in the care setting. </w:t>
      </w:r>
      <w:r w:rsidR="00294121">
        <w:t>The dissatisfaction of patients also decreased organizational reputation and acceptance in the complex and dynamic care setting.</w:t>
      </w:r>
    </w:p>
    <w:p w:rsidR="003A08C6" w:rsidP="00923681" w:rsidRDefault="006408DA" w14:paraId="75B0C8E7" w14:textId="0D1BB02D">
      <w:r w:rsidRPr="1A32492B" w:rsidR="006408DA">
        <w:rPr>
          <w:b w:val="1"/>
          <w:bCs w:val="1"/>
        </w:rPr>
        <w:t>Negative impact on organizational growth:</w:t>
      </w:r>
      <w:r w:rsidR="006408DA">
        <w:rPr/>
        <w:t xml:space="preserve"> </w:t>
      </w:r>
      <w:r w:rsidR="00AF75D0">
        <w:rPr/>
        <w:t xml:space="preserve">The main goal and aim of </w:t>
      </w:r>
      <w:r w:rsidR="000C785B">
        <w:rPr/>
        <w:t xml:space="preserve">MCHT hospital trust </w:t>
      </w:r>
      <w:r w:rsidR="003A08C6">
        <w:rPr/>
        <w:t xml:space="preserve">was to </w:t>
      </w:r>
      <w:r w:rsidR="003A08C6">
        <w:rPr/>
        <w:t>supply</w:t>
      </w:r>
      <w:r w:rsidR="003A08C6">
        <w:rPr/>
        <w:t xml:space="preserve"> high service and treatment of patients for receiving competitive profit in the marketplace. For having a vast number of staff absenteeism, MCHT hospital trust could not make sure desired services of </w:t>
      </w:r>
      <w:r w:rsidR="00361A97">
        <w:rPr/>
        <w:t>patients, which</w:t>
      </w:r>
      <w:r w:rsidR="003A08C6">
        <w:rPr/>
        <w:t xml:space="preserve"> negatively influences to the growth of organization in the marketplace</w:t>
      </w:r>
      <w:r w:rsidR="00747E8C">
        <w:rPr/>
        <w:t xml:space="preserve"> (</w:t>
      </w:r>
      <w:r w:rsidRPr="1A32492B" w:rsidR="00747E8C">
        <w:rPr>
          <w:rFonts w:eastAsia="Times New Roman" w:cs="Times New Roman"/>
        </w:rPr>
        <w:t xml:space="preserve">Malatji &amp; Other </w:t>
      </w:r>
      <w:r w:rsidRPr="1A32492B" w:rsidR="00747E8C">
        <w:rPr>
          <w:rFonts w:eastAsia="Times New Roman" w:cs="Times New Roman"/>
        </w:rPr>
        <w:t>2018</w:t>
      </w:r>
      <w:r w:rsidR="00747E8C">
        <w:rPr/>
        <w:t>)</w:t>
      </w:r>
      <w:r w:rsidR="003A08C6">
        <w:rPr/>
        <w:t>.</w:t>
      </w:r>
    </w:p>
    <w:p w:rsidR="004E248A" w:rsidP="005003EF" w:rsidRDefault="00294121" w14:paraId="1A184B98" w14:textId="77777777">
      <w:pPr>
        <w:pStyle w:val="Heading1"/>
      </w:pPr>
      <w:r>
        <w:t xml:space="preserve"> </w:t>
      </w:r>
      <w:bookmarkStart w:name="_Toc98605970" w:id="2"/>
      <w:r w:rsidR="004E248A">
        <w:t>A PESTLE analysis of macro-environmental factors contributing to the complex problem</w:t>
      </w:r>
      <w:bookmarkEnd w:id="2"/>
      <w:r w:rsidR="004E248A">
        <w:t xml:space="preserve"> </w:t>
      </w:r>
    </w:p>
    <w:p w:rsidR="0064163B" w:rsidP="00923681" w:rsidRDefault="00EC789F" w14:paraId="3118BB7E" w14:textId="273F8EF7">
      <w:r w:rsidR="00EC789F">
        <w:rPr/>
        <w:t>Various macro-environmental factors like-</w:t>
      </w:r>
      <w:r w:rsidR="004E248A">
        <w:rPr/>
        <w:t xml:space="preserve"> </w:t>
      </w:r>
      <w:r w:rsidR="00EC789F">
        <w:rPr/>
        <w:t xml:space="preserve">unstable political condition, poor economic condition, dynamic social condition, lack of digital technologies and various </w:t>
      </w:r>
      <w:r w:rsidR="00896776">
        <w:rPr/>
        <w:t xml:space="preserve">haphazard environmental factors had great causes to the staff absenteeism of MCHT hospital trust. The newly appointed HR manager of MCHT </w:t>
      </w:r>
      <w:r w:rsidR="00253130">
        <w:rPr/>
        <w:t xml:space="preserve">detected </w:t>
      </w:r>
      <w:r w:rsidR="00253130">
        <w:rPr/>
        <w:t>assorted reasons</w:t>
      </w:r>
      <w:r w:rsidR="00253130">
        <w:rPr/>
        <w:t xml:space="preserve"> to the poor dedication, </w:t>
      </w:r>
      <w:r w:rsidR="00253130">
        <w:rPr/>
        <w:t>performance</w:t>
      </w:r>
      <w:r w:rsidR="00253130">
        <w:rPr/>
        <w:t xml:space="preserve"> and absenteeism of staffs </w:t>
      </w:r>
      <w:r w:rsidR="0064163B">
        <w:rPr/>
        <w:t>in the workplace.</w:t>
      </w:r>
    </w:p>
    <w:p w:rsidR="00B969F8" w:rsidP="00923681" w:rsidRDefault="00742A2D" w14:paraId="1CDDB03C" w14:textId="77777777">
      <w:r>
        <w:rPr>
          <w:noProof/>
        </w:rPr>
        <mc:AlternateContent>
          <mc:Choice Requires="wps">
            <w:drawing>
              <wp:anchor distT="0" distB="0" distL="114300" distR="114300" simplePos="0" relativeHeight="251663360" behindDoc="1" locked="0" layoutInCell="1" allowOverlap="1" wp14:anchorId="01D18B8E" wp14:editId="5EE36D9F">
                <wp:simplePos x="0" y="0"/>
                <wp:positionH relativeFrom="column">
                  <wp:posOffset>3143250</wp:posOffset>
                </wp:positionH>
                <wp:positionV relativeFrom="paragraph">
                  <wp:posOffset>1534160</wp:posOffset>
                </wp:positionV>
                <wp:extent cx="274320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a:effectLst/>
                      </wps:spPr>
                      <wps:txbx>
                        <w:txbxContent>
                          <w:p w:rsidRPr="00850DED" w:rsidR="00742A2D" w:rsidP="00742A2D" w:rsidRDefault="00742A2D" w14:paraId="0923F935" w14:textId="77777777">
                            <w:pPr>
                              <w:pStyle w:val="Caption"/>
                              <w:rPr>
                                <w:noProof/>
                                <w:sz w:val="24"/>
                              </w:rPr>
                            </w:pPr>
                            <w:r>
                              <w:t xml:space="preserve">Figure </w:t>
                            </w:r>
                            <w:fldSimple w:instr=" SEQ Figure \* ARABIC ">
                              <w:r>
                                <w:rPr>
                                  <w:noProof/>
                                </w:rPr>
                                <w:t>2</w:t>
                              </w:r>
                            </w:fldSimple>
                            <w:r>
                              <w:t>Source:(Zotti &amp; Other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4" style="position:absolute;left:0;text-align:left;margin-left:247.5pt;margin-top:120.8pt;width:3in;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spid="_x0000_s1027" stroked="f"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" w14:anchorId="01D18B8E">
                <v:textbox style="mso-fit-shape-to-text:t" inset="0,0,0,0">
                  <w:txbxContent>
                    <w:p w:rsidRPr="00850DED" w:rsidR="00742A2D" w:rsidP="00742A2D" w:rsidRDefault="00742A2D" w14:paraId="0923F935" w14:textId="77777777">
                      <w:pPr>
                        <w:pStyle w:val="Caption"/>
                        <w:rPr>
                          <w:noProof/>
                          <w:sz w:val="24"/>
                        </w:rPr>
                      </w:pPr>
                      <w:r>
                        <w:t xml:space="preserve">Figure </w:t>
                      </w:r>
                      <w:fldSimple w:instr=" SEQ Figure \* ARABIC ">
                        <w:r>
                          <w:rPr>
                            <w:noProof/>
                          </w:rPr>
                          <w:t>2</w:t>
                        </w:r>
                      </w:fldSimple>
                      <w:r>
                        <w:t>Source:(Zotti &amp; Other 2017)</w:t>
                      </w:r>
                    </w:p>
                  </w:txbxContent>
                </v:textbox>
                <w10:wrap type="tight"/>
              </v:shape>
            </w:pict>
          </mc:Fallback>
        </mc:AlternateContent>
      </w:r>
      <w:r>
        <w:rPr>
          <w:noProof/>
        </w:rPr>
        <w:drawing>
          <wp:anchor distT="0" distB="0" distL="114300" distR="114300" simplePos="0" relativeHeight="251661312" behindDoc="1" locked="0" layoutInCell="1" allowOverlap="1" wp14:anchorId="55F15EF4" wp14:editId="27D4A097">
            <wp:simplePos x="0" y="0"/>
            <wp:positionH relativeFrom="column">
              <wp:posOffset>3143250</wp:posOffset>
            </wp:positionH>
            <wp:positionV relativeFrom="paragraph">
              <wp:posOffset>124460</wp:posOffset>
            </wp:positionV>
            <wp:extent cx="2743200" cy="1352550"/>
            <wp:effectExtent l="0" t="0" r="0" b="0"/>
            <wp:wrapTight wrapText="bothSides">
              <wp:wrapPolygon edited="0">
                <wp:start x="0" y="0"/>
                <wp:lineTo x="0" y="21296"/>
                <wp:lineTo x="21450" y="21296"/>
                <wp:lineTo x="214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dex 2.png"/>
                    <pic:cNvPicPr/>
                  </pic:nvPicPr>
                  <pic:blipFill>
                    <a:blip r:embed="rId9">
                      <a:extLst>
                        <a:ext uri="{28A0092B-C50C-407E-A947-70E740481C1C}">
                          <a14:useLocalDpi xmlns:a14="http://schemas.microsoft.com/office/drawing/2010/main" val="0"/>
                        </a:ext>
                      </a:extLst>
                    </a:blip>
                    <a:stretch>
                      <a:fillRect/>
                    </a:stretch>
                  </pic:blipFill>
                  <pic:spPr>
                    <a:xfrm>
                      <a:off x="0" y="0"/>
                      <a:ext cx="2743200" cy="1352550"/>
                    </a:xfrm>
                    <a:prstGeom prst="rect">
                      <a:avLst/>
                    </a:prstGeom>
                  </pic:spPr>
                </pic:pic>
              </a:graphicData>
            </a:graphic>
            <wp14:sizeRelH relativeFrom="margin">
              <wp14:pctWidth>0</wp14:pctWidth>
            </wp14:sizeRelH>
            <wp14:sizeRelV relativeFrom="margin">
              <wp14:pctHeight>0</wp14:pctHeight>
            </wp14:sizeRelV>
          </wp:anchor>
        </w:drawing>
      </w:r>
      <w:r w:rsidRPr="005003EF" w:rsidR="00E4064C">
        <w:rPr>
          <w:b/>
        </w:rPr>
        <w:t>Impact of political factors:</w:t>
      </w:r>
      <w:r w:rsidR="00E4064C">
        <w:t xml:space="preserve"> </w:t>
      </w:r>
      <w:r w:rsidR="00A30627">
        <w:t>Government’s policies, WHO</w:t>
      </w:r>
      <w:r w:rsidR="002E671B">
        <w:t xml:space="preserve"> healthcare </w:t>
      </w:r>
      <w:r w:rsidR="00486BD1">
        <w:t>polices,</w:t>
      </w:r>
      <w:r w:rsidR="002E671B">
        <w:t xml:space="preserve"> regulations and de-regulations trends and internal political issues of MCHT were great reasons to the staff absenteeism in the workplace. </w:t>
      </w:r>
      <w:r w:rsidR="00486BD1">
        <w:t xml:space="preserve">Sometimes, the leaders of MCHT </w:t>
      </w:r>
      <w:r w:rsidR="00C274AC">
        <w:t xml:space="preserve">conducted internal politics and practiced unfair law, regulation and policies among staffs for having their different social, </w:t>
      </w:r>
      <w:r w:rsidR="00B969F8">
        <w:t>religious</w:t>
      </w:r>
      <w:r w:rsidR="00C274AC">
        <w:t xml:space="preserve"> and racial background in the society. All these internal and external political issues played effective contribution to become absent and make sure satisfied </w:t>
      </w:r>
      <w:r w:rsidR="00B969F8">
        <w:t>poor dedication in the workplace.</w:t>
      </w:r>
    </w:p>
    <w:p w:rsidR="0044287A" w:rsidP="00923681" w:rsidRDefault="0044287A" w14:paraId="7FBEB101" w14:textId="05CD8230">
      <w:r w:rsidRPr="1A32492B" w:rsidR="0044287A">
        <w:rPr>
          <w:b w:val="1"/>
          <w:bCs w:val="1"/>
        </w:rPr>
        <w:t>Impact of economic factors:</w:t>
      </w:r>
      <w:r w:rsidR="0044287A">
        <w:rPr/>
        <w:t xml:space="preserve"> </w:t>
      </w:r>
      <w:r w:rsidR="0044287A">
        <w:rPr/>
        <w:t>largest</w:t>
      </w:r>
      <w:r w:rsidR="0044287A">
        <w:rPr/>
        <w:t xml:space="preserve"> staffs of MCHT hospital trust expected high or satisfied salary but this hospital trust could not supply satisfied pay to the staffs. For getting poor salary, several staff also became absent from their own role and responsibilities in the workplace.</w:t>
      </w:r>
    </w:p>
    <w:p w:rsidR="007C7F7D" w:rsidP="00923681" w:rsidRDefault="00D837C9" w14:paraId="519970F1" w14:textId="74AAA2F4">
      <w:r w:rsidRPr="1A32492B" w:rsidR="00D837C9">
        <w:rPr>
          <w:b w:val="1"/>
          <w:bCs w:val="1"/>
        </w:rPr>
        <w:t>Impact of technological factors:</w:t>
      </w:r>
      <w:r w:rsidR="00D837C9">
        <w:rPr/>
        <w:t xml:space="preserve"> Today in healthcare sector,</w:t>
      </w:r>
      <w:r w:rsidR="001C65C3">
        <w:rPr/>
        <w:t xml:space="preserve"> digital technologies or </w:t>
      </w:r>
      <w:r w:rsidR="00043E06">
        <w:rPr/>
        <w:t xml:space="preserve">treatment instruments are key factors to </w:t>
      </w:r>
      <w:r w:rsidR="00043E06">
        <w:rPr/>
        <w:t>operate</w:t>
      </w:r>
      <w:r w:rsidR="00043E06">
        <w:rPr/>
        <w:t xml:space="preserve"> any functions and services to the patients. But as a healthcare organization, MCHT hospital trust </w:t>
      </w:r>
      <w:r w:rsidR="00043E06">
        <w:rPr/>
        <w:t>didn’t</w:t>
      </w:r>
      <w:r w:rsidR="00043E06">
        <w:rPr/>
        <w:t xml:space="preserve"> not available expected digital technologies in the workplace. For this lack of digital technologies, some employees </w:t>
      </w:r>
      <w:r w:rsidR="00043E06">
        <w:rPr/>
        <w:t>couldn’t</w:t>
      </w:r>
      <w:r w:rsidR="00043E06">
        <w:rPr/>
        <w:t xml:space="preserve"> make sure desired performance </w:t>
      </w:r>
      <w:r w:rsidR="007C7F7D">
        <w:rPr/>
        <w:t>and</w:t>
      </w:r>
      <w:r w:rsidR="007C7F7D">
        <w:rPr/>
        <w:t xml:space="preserve"> became absenteeism to various critical situation in the care setting.</w:t>
      </w:r>
    </w:p>
    <w:p w:rsidR="00713627" w:rsidP="00923681" w:rsidRDefault="00042A54" w14:paraId="068EB7E1" w14:textId="0CFB7092">
      <w:r w:rsidRPr="1A32492B" w:rsidR="00042A54">
        <w:rPr>
          <w:b w:val="1"/>
          <w:bCs w:val="1"/>
        </w:rPr>
        <w:t>Impact of social factors:</w:t>
      </w:r>
      <w:r w:rsidR="00042A54">
        <w:rPr/>
        <w:t xml:space="preserve"> Social factors including age, gender, </w:t>
      </w:r>
      <w:r w:rsidR="00066622">
        <w:rPr/>
        <w:t xml:space="preserve">family, </w:t>
      </w:r>
      <w:r w:rsidR="00066622">
        <w:rPr/>
        <w:t>race</w:t>
      </w:r>
      <w:r w:rsidR="00066622">
        <w:rPr/>
        <w:t xml:space="preserve"> and socio-culture of staffs also were great causes to their absenteeism in the workplace. </w:t>
      </w:r>
      <w:r w:rsidR="00713627">
        <w:rPr/>
        <w:t>Largest</w:t>
      </w:r>
      <w:r w:rsidR="00713627">
        <w:rPr/>
        <w:t xml:space="preserve"> young staff became absenteeism for their different silly reasons, which negatively affected to the services and operations of MCHT hospital trust.</w:t>
      </w:r>
    </w:p>
    <w:p w:rsidR="0044287A" w:rsidP="00923681" w:rsidRDefault="00CB06B4" w14:paraId="2C30DC8D" w14:textId="77777777">
      <w:r w:rsidRPr="00AC380B">
        <w:rPr>
          <w:b/>
        </w:rPr>
        <w:t>Impact of legal factors:</w:t>
      </w:r>
      <w:r>
        <w:t xml:space="preserve"> Some NHS and WHO</w:t>
      </w:r>
      <w:r w:rsidR="00AC7DDD">
        <w:t>.</w:t>
      </w:r>
      <w:r>
        <w:t xml:space="preserve"> used to make various</w:t>
      </w:r>
      <w:r w:rsidR="008A0FA6">
        <w:t>,</w:t>
      </w:r>
      <w:r>
        <w:t xml:space="preserve"> strict law, regulation and </w:t>
      </w:r>
      <w:r w:rsidR="00AC7DDD">
        <w:t>policy, which had to abide by each healthcare doctor, staff and nurse. Sometimes various staff became absent for denying those various strict law and policy of MCHT hospital trust.</w:t>
      </w:r>
    </w:p>
    <w:p w:rsidR="00F6753A" w:rsidP="00923681" w:rsidRDefault="008A0FA6" w14:paraId="6989CE55" w14:textId="6B0604DA">
      <w:r w:rsidRPr="1A32492B" w:rsidR="008A0FA6">
        <w:rPr>
          <w:b w:val="1"/>
          <w:bCs w:val="1"/>
        </w:rPr>
        <w:t>Impact of environmental factors:</w:t>
      </w:r>
      <w:r w:rsidR="008A0FA6">
        <w:rPr/>
        <w:t xml:space="preserve"> Different environmental factors like-increasing scarcity of </w:t>
      </w:r>
      <w:r w:rsidR="009E6C64">
        <w:rPr/>
        <w:t xml:space="preserve">raw materials, global pandemic and various dynamic obstacles of environment also played </w:t>
      </w:r>
      <w:r w:rsidR="009E6C64">
        <w:rPr/>
        <w:t>a profound influence</w:t>
      </w:r>
      <w:r w:rsidR="009E6C64">
        <w:rPr/>
        <w:t xml:space="preserve"> </w:t>
      </w:r>
      <w:r w:rsidR="009E6C64">
        <w:rPr/>
        <w:t>on</w:t>
      </w:r>
      <w:r w:rsidR="009E6C64">
        <w:rPr/>
        <w:t xml:space="preserve"> the staff absenteeism of </w:t>
      </w:r>
      <w:r w:rsidR="0089434D">
        <w:rPr/>
        <w:t xml:space="preserve">MCHT healthcare organization. </w:t>
      </w:r>
    </w:p>
    <w:p w:rsidR="00F45374" w:rsidP="00923681" w:rsidRDefault="0089434D" w14:paraId="66BD8D29" w14:textId="77777777">
      <w:r>
        <w:t xml:space="preserve">All those macro environmental forces were great reasons for the staff absenteeism of MCHT hospital trust in the marketplace. </w:t>
      </w:r>
      <w:r w:rsidR="005C3A9E">
        <w:t xml:space="preserve">The head of this care organization tried to toe various strategic policies and innovative approaches for tackling </w:t>
      </w:r>
      <w:r w:rsidR="00F45374">
        <w:t>those different hindrances to improve employee’s performance and dedication in the care sector</w:t>
      </w:r>
      <w:r w:rsidR="00081766">
        <w:t xml:space="preserve"> (</w:t>
      </w:r>
      <w:r w:rsidR="00081766">
        <w:rPr>
          <w:rFonts w:eastAsia="Times New Roman" w:cs="Times New Roman"/>
          <w:szCs w:val="24"/>
        </w:rPr>
        <w:t>Zotti &amp; Other</w:t>
      </w:r>
      <w:r w:rsidRPr="006C0BD9" w:rsidR="00081766">
        <w:rPr>
          <w:rFonts w:eastAsia="Times New Roman" w:cs="Times New Roman"/>
          <w:szCs w:val="24"/>
        </w:rPr>
        <w:t xml:space="preserve"> 2017</w:t>
      </w:r>
      <w:r w:rsidR="00081766">
        <w:t>)</w:t>
      </w:r>
      <w:r w:rsidR="00F45374">
        <w:t>.</w:t>
      </w:r>
    </w:p>
    <w:p w:rsidR="0089434D" w:rsidP="00AC380B" w:rsidRDefault="0022479A" w14:paraId="10DD4885" w14:textId="77777777">
      <w:pPr>
        <w:pStyle w:val="Heading1"/>
      </w:pPr>
      <w:bookmarkStart w:name="_Toc98605971" w:id="3"/>
      <w:r>
        <w:t>The causes and affect analysis of the staff’s a</w:t>
      </w:r>
      <w:r w:rsidR="004F7C9D">
        <w:t xml:space="preserve">bsenteeism of </w:t>
      </w:r>
      <w:r w:rsidR="00CB45C5">
        <w:t>MCHT hospital trust</w:t>
      </w:r>
      <w:bookmarkEnd w:id="3"/>
      <w:r w:rsidR="00CB45C5">
        <w:t xml:space="preserve"> </w:t>
      </w:r>
    </w:p>
    <w:p w:rsidR="00CB45C5" w:rsidP="00923681" w:rsidRDefault="006C1055" w14:paraId="1433DC01" w14:textId="288E5C6E">
      <w:r w:rsidR="006C1055">
        <w:rPr/>
        <w:t xml:space="preserve">Every staff of MCHT was very potential and innovative </w:t>
      </w:r>
      <w:r w:rsidR="006C1055">
        <w:rPr/>
        <w:t>and</w:t>
      </w:r>
      <w:r w:rsidR="006C1055">
        <w:rPr/>
        <w:t xml:space="preserve"> had effective dedication to improve organizational performance and reputation in the competitive care sector. </w:t>
      </w:r>
      <w:r w:rsidR="00D45868">
        <w:rPr/>
        <w:t xml:space="preserve">But very few years like-from 2007 to 2012 the staff's absenteeism of MCHT steadily enhanced which had a negative impact to the services and treatments to the patients. </w:t>
      </w:r>
      <w:r w:rsidR="00ED6759">
        <w:rPr/>
        <w:t xml:space="preserve">Different cause of staff absenteeism or poor dedication can be such as-unsatisfied salary, practice unfair or illegal actions during promoting and supplying facilities to staffs, poor technological availability, </w:t>
      </w:r>
      <w:r w:rsidR="00E2470F">
        <w:rPr/>
        <w:t>unfair reward and recognition of staffs and other dynamic forces that stimulated staff to become absent form own workplace and role and responsibilities for the sustainable development of organization.</w:t>
      </w:r>
    </w:p>
    <w:p w:rsidR="00E2470F" w:rsidP="00923681" w:rsidRDefault="006D1EB7" w14:paraId="248BC2FE" w14:textId="7F6E3D71">
      <w:r w:rsidR="006D1EB7">
        <w:rPr/>
        <w:t xml:space="preserve">The absenteeism of staffs from their workplace has a vast negative influence on any healthcare organization like-MCHT hospital trust, to supply satisfied or expected </w:t>
      </w:r>
      <w:r w:rsidR="0033581C">
        <w:rPr/>
        <w:t xml:space="preserve">services and treatment of patients in the critical workplace. Last few years, MCHT hospital trust </w:t>
      </w:r>
      <w:r w:rsidR="009C4022">
        <w:rPr/>
        <w:t xml:space="preserve">supplying </w:t>
      </w:r>
      <w:r w:rsidR="009C4022">
        <w:rPr/>
        <w:t>extremely poor</w:t>
      </w:r>
      <w:r w:rsidR="009C4022">
        <w:rPr/>
        <w:t xml:space="preserve"> services for a lack of staff and their deficient performance in the workplace. Some negative effects of staff absenteeism of </w:t>
      </w:r>
      <w:r w:rsidR="00DB7FB3">
        <w:rPr/>
        <w:t>MCHT hospital trust are mentioned in below-</w:t>
      </w:r>
    </w:p>
    <w:p w:rsidR="00D822B4" w:rsidP="00923681" w:rsidRDefault="0083283A" w14:paraId="20C45FB2" w14:textId="44CFEF44">
      <w:r w:rsidRPr="1A32492B" w:rsidR="0083283A">
        <w:rPr>
          <w:b w:val="1"/>
          <w:bCs w:val="1"/>
        </w:rPr>
        <w:t>Poor services and performance:</w:t>
      </w:r>
      <w:r w:rsidR="0083283A">
        <w:rPr/>
        <w:t xml:space="preserve"> From the very beginning period, MCHT hospital </w:t>
      </w:r>
      <w:r w:rsidR="00E62506">
        <w:rPr/>
        <w:t xml:space="preserve">trust tried to supply competitive services and treatment to patients for improving organizational acceptance and value in the marketplace. But </w:t>
      </w:r>
      <w:r w:rsidR="007D08A9">
        <w:rPr/>
        <w:t xml:space="preserve">last few years this company were fully incapable of </w:t>
      </w:r>
      <w:r w:rsidR="007D08A9">
        <w:rPr/>
        <w:t>supplying</w:t>
      </w:r>
      <w:r w:rsidR="007D08A9">
        <w:rPr/>
        <w:t xml:space="preserve"> expected treatment and services to patients for reaching mission and vision of company. </w:t>
      </w:r>
      <w:r w:rsidR="00D822B4">
        <w:rPr/>
        <w:t xml:space="preserve">Poor dedication or performance and absenteeism of employees are the main reasons for </w:t>
      </w:r>
      <w:r w:rsidR="00B1218E">
        <w:rPr/>
        <w:t>these haphazard conditions</w:t>
      </w:r>
      <w:r w:rsidR="00D822B4">
        <w:rPr/>
        <w:t xml:space="preserve"> of MCHT hospital trust</w:t>
      </w:r>
      <w:r w:rsidR="00432301">
        <w:rPr/>
        <w:t xml:space="preserve"> (</w:t>
      </w:r>
      <w:r w:rsidRPr="1A32492B" w:rsidR="00432301">
        <w:rPr>
          <w:rFonts w:eastAsia="Times New Roman" w:cs="Times New Roman"/>
        </w:rPr>
        <w:t>Safdar &amp; Other</w:t>
      </w:r>
      <w:r w:rsidRPr="1A32492B" w:rsidR="00432301">
        <w:rPr>
          <w:rFonts w:eastAsia="Times New Roman" w:cs="Times New Roman"/>
        </w:rPr>
        <w:t xml:space="preserve"> 2017</w:t>
      </w:r>
      <w:r w:rsidR="00432301">
        <w:rPr/>
        <w:t>)</w:t>
      </w:r>
      <w:r w:rsidR="00D822B4">
        <w:rPr/>
        <w:t>.</w:t>
      </w:r>
    </w:p>
    <w:p w:rsidR="00B1218E" w:rsidP="00923681" w:rsidRDefault="00DE4E5C" w14:paraId="2897E5D7" w14:textId="06D6B3C3">
      <w:r w:rsidRPr="1A32492B" w:rsidR="00DE4E5C">
        <w:rPr>
          <w:b w:val="1"/>
          <w:bCs w:val="1"/>
        </w:rPr>
        <w:t>Kill patients confident</w:t>
      </w:r>
      <w:r w:rsidR="00DE4E5C">
        <w:rPr/>
        <w:t>: Every patient verily expected to competitive services and effective treatment from MCHT hospital trust for overcoming any critical disease. But last few years, MCHT hospital trust</w:t>
      </w:r>
      <w:r w:rsidR="00B1218E">
        <w:rPr/>
        <w:t xml:space="preserve"> gradually did not fulfill the demand and expectation of patients having </w:t>
      </w:r>
      <w:r w:rsidR="00B1218E">
        <w:rPr/>
        <w:t>dedicated support</w:t>
      </w:r>
      <w:r w:rsidR="00B1218E">
        <w:rPr/>
        <w:t xml:space="preserve"> and dedication from staffs. Thus, absenteeism of staffs killed patient’s confidence to MCHT hospital trust.</w:t>
      </w:r>
    </w:p>
    <w:p w:rsidR="00DB7FB3" w:rsidP="00923681" w:rsidRDefault="00A21B0E" w14:paraId="66592918" w14:textId="788CDAFF">
      <w:r w:rsidRPr="1A32492B" w:rsidR="00A21B0E">
        <w:rPr>
          <w:b w:val="1"/>
          <w:bCs w:val="1"/>
        </w:rPr>
        <w:t>Negative affect to organizational growth and reputation:</w:t>
      </w:r>
      <w:r w:rsidR="00A21B0E">
        <w:rPr/>
        <w:t xml:space="preserve"> During establishment period, MCHT hospital trust was a great reputation and organization value for supplying desired services and fruitful treatments of various critical disease patients. </w:t>
      </w:r>
      <w:r w:rsidR="00435640">
        <w:rPr/>
        <w:t xml:space="preserve">But now vast number of employees become absent and supply </w:t>
      </w:r>
      <w:r w:rsidR="00435640">
        <w:rPr/>
        <w:t>deficient performance</w:t>
      </w:r>
      <w:r w:rsidR="00435640">
        <w:rPr/>
        <w:t xml:space="preserve"> and dedication which negatively affect to the organizational growth and reputation in the complex </w:t>
      </w:r>
      <w:r w:rsidR="000246C1">
        <w:rPr/>
        <w:t>care setting</w:t>
      </w:r>
      <w:r w:rsidR="00887815">
        <w:rPr/>
        <w:t xml:space="preserve"> (</w:t>
      </w:r>
      <w:r w:rsidRPr="1A32492B" w:rsidR="00887815">
        <w:rPr>
          <w:rFonts w:eastAsia="Times New Roman" w:cs="Times New Roman"/>
        </w:rPr>
        <w:t xml:space="preserve">Kumalo </w:t>
      </w:r>
      <w:r w:rsidRPr="1A32492B" w:rsidR="00887815">
        <w:rPr>
          <w:rFonts w:eastAsia="Times New Roman" w:cs="Times New Roman"/>
        </w:rPr>
        <w:t>2015</w:t>
      </w:r>
      <w:r w:rsidR="00887815">
        <w:rPr/>
        <w:t>)</w:t>
      </w:r>
      <w:r w:rsidR="000246C1">
        <w:rPr/>
        <w:t>.</w:t>
      </w:r>
    </w:p>
    <w:p w:rsidR="00A642FA" w:rsidP="00AC380B" w:rsidRDefault="00826CEC" w14:paraId="058A5C35" w14:textId="77777777">
      <w:pPr>
        <w:pStyle w:val="Heading1"/>
      </w:pPr>
      <w:bookmarkStart w:name="_Toc98605972" w:id="4"/>
      <w:r>
        <w:t xml:space="preserve">Alternative solutions to absenteeism of </w:t>
      </w:r>
      <w:r w:rsidR="00A642FA">
        <w:t>the staffs of MCHT hospital trust</w:t>
      </w:r>
      <w:bookmarkEnd w:id="4"/>
      <w:r w:rsidR="00A642FA">
        <w:t xml:space="preserve"> </w:t>
      </w:r>
    </w:p>
    <w:p w:rsidR="00347351" w:rsidP="00923681" w:rsidRDefault="00A642FA" w14:paraId="2800129B" w14:textId="3F47782A">
      <w:r w:rsidR="00A642FA">
        <w:rPr/>
        <w:t xml:space="preserve">Today, the head of MCHT hospital trust following various alternative </w:t>
      </w:r>
      <w:r w:rsidR="003E2211">
        <w:rPr/>
        <w:t xml:space="preserve">ways and strategies for reducing the absent rate of employees from the workplace. Very recently, the head of MCHT hospital trust </w:t>
      </w:r>
      <w:r w:rsidR="00C60FBF">
        <w:rPr/>
        <w:t xml:space="preserve">appointed a HR manager for finding out the ultimate causes of staff's absenteeism and </w:t>
      </w:r>
      <w:r w:rsidR="00C60FBF">
        <w:rPr/>
        <w:t>possible solution</w:t>
      </w:r>
      <w:r w:rsidR="00C60FBF">
        <w:rPr/>
        <w:t xml:space="preserve"> to those </w:t>
      </w:r>
      <w:r w:rsidR="00CA4366">
        <w:rPr/>
        <w:t xml:space="preserve">for the sustainable performance in the competitive care </w:t>
      </w:r>
      <w:r w:rsidR="00A07CE2">
        <w:rPr/>
        <w:t>sector (</w:t>
      </w:r>
      <w:r w:rsidRPr="1A32492B" w:rsidR="00EA53A7">
        <w:rPr>
          <w:rFonts w:eastAsia="Times New Roman" w:cs="Times New Roman"/>
        </w:rPr>
        <w:t>Costa</w:t>
      </w:r>
      <w:r w:rsidRPr="1A32492B" w:rsidR="00EA53A7">
        <w:rPr>
          <w:rFonts w:eastAsia="Times New Roman" w:cs="Times New Roman"/>
        </w:rPr>
        <w:t xml:space="preserve"> </w:t>
      </w:r>
      <w:r w:rsidRPr="1A32492B" w:rsidR="00A07CE2">
        <w:rPr>
          <w:rFonts w:eastAsia="Times New Roman" w:cs="Times New Roman"/>
        </w:rPr>
        <w:t xml:space="preserve">&amp; Other </w:t>
      </w:r>
      <w:r w:rsidRPr="1A32492B" w:rsidR="00EA53A7">
        <w:rPr>
          <w:rFonts w:eastAsia="Times New Roman" w:cs="Times New Roman"/>
        </w:rPr>
        <w:t>2015</w:t>
      </w:r>
      <w:r w:rsidR="00EA53A7">
        <w:rPr/>
        <w:t>)</w:t>
      </w:r>
      <w:r w:rsidR="00CA4366">
        <w:rPr/>
        <w:t xml:space="preserve">. Besides, this hospital trust should supply high salary of staffs before specific time schedule, </w:t>
      </w:r>
      <w:r w:rsidR="00D418A3">
        <w:rPr/>
        <w:t xml:space="preserve">practice legal and fair policies among staffs, supply different innovative services and opportunities to staffs </w:t>
      </w:r>
      <w:r w:rsidR="00D418A3">
        <w:rPr/>
        <w:t>and</w:t>
      </w:r>
      <w:r w:rsidR="00D418A3">
        <w:rPr/>
        <w:t xml:space="preserve"> should </w:t>
      </w:r>
      <w:r w:rsidR="00CF7A6F">
        <w:rPr/>
        <w:t xml:space="preserve">try to fulfill any dynamic demand and expectation for ensuring highest </w:t>
      </w:r>
      <w:r w:rsidR="00347351">
        <w:rPr/>
        <w:t>satisfaction of staffs to their outstanding performance during any services or treatment procedures in the care setting</w:t>
      </w:r>
      <w:r w:rsidR="00EA53A7">
        <w:rPr/>
        <w:t>.</w:t>
      </w:r>
    </w:p>
    <w:p w:rsidR="0031318A" w:rsidP="00AC380B" w:rsidRDefault="00D418A3" w14:paraId="25D68460" w14:textId="77777777">
      <w:pPr>
        <w:pStyle w:val="Heading1"/>
      </w:pPr>
      <w:r>
        <w:t xml:space="preserve"> </w:t>
      </w:r>
      <w:bookmarkStart w:name="_Toc98605973" w:id="5"/>
      <w:r w:rsidR="0031318A">
        <w:t>A plan to implement the decision and effectiveness of it</w:t>
      </w:r>
      <w:bookmarkEnd w:id="5"/>
      <w:r w:rsidR="0031318A">
        <w:t xml:space="preserve"> </w:t>
      </w:r>
    </w:p>
    <w:p w:rsidR="000246C1" w:rsidP="00923681" w:rsidRDefault="00EC439A" w14:paraId="31A115F7" w14:textId="77777777">
      <w:r>
        <w:t xml:space="preserve">After analyzing such repot, I also find out different innovative policies and decisions that can play an effective role to the staff absenteeism of MCHT hospital trust. I think, the executive body of MCHT hospital trust should </w:t>
      </w:r>
      <w:r w:rsidR="00FD1149">
        <w:t xml:space="preserve">appoint most talent and innovative staffs in the workplace for improving the overall services and treatment procedures in the care setting. </w:t>
      </w:r>
      <w:r w:rsidR="00DB1DDE">
        <w:t xml:space="preserve">Besides, MCHT hospital trust also should arrange various learning and training program of staff for motivating them to practice better activities </w:t>
      </w:r>
      <w:r w:rsidR="000903FF">
        <w:t>and reducing their absenteeism from the workplace</w:t>
      </w:r>
      <w:r w:rsidR="00A07CE2">
        <w:t xml:space="preserve"> (</w:t>
      </w:r>
      <w:r w:rsidR="00A07CE2">
        <w:rPr>
          <w:rFonts w:eastAsia="Times New Roman" w:cs="Times New Roman"/>
          <w:szCs w:val="24"/>
        </w:rPr>
        <w:t>Murray &amp; Other</w:t>
      </w:r>
      <w:r w:rsidRPr="002867A7" w:rsidR="00A07CE2">
        <w:rPr>
          <w:rFonts w:eastAsia="Times New Roman" w:cs="Times New Roman"/>
          <w:szCs w:val="24"/>
        </w:rPr>
        <w:t xml:space="preserve"> 2019</w:t>
      </w:r>
      <w:r w:rsidR="00A07CE2">
        <w:t>)</w:t>
      </w:r>
      <w:r w:rsidR="00115A13">
        <w:t>. Besides, this</w:t>
      </w:r>
      <w:r w:rsidR="000903FF">
        <w:t xml:space="preserve"> hospital trust also should </w:t>
      </w:r>
      <w:r w:rsidR="00115A13">
        <w:t xml:space="preserve">keep available different innovative technologies and </w:t>
      </w:r>
      <w:r w:rsidR="001651C6">
        <w:t>treatment instruments for the sustainable progression of services and treatment procedures in the care setting.</w:t>
      </w:r>
    </w:p>
    <w:p w:rsidR="001651C6" w:rsidP="00AC380B" w:rsidRDefault="001651C6" w14:paraId="0BD47C53" w14:textId="77777777">
      <w:pPr>
        <w:pStyle w:val="Heading1"/>
      </w:pPr>
      <w:bookmarkStart w:name="_Toc98605974" w:id="6"/>
      <w:r>
        <w:t>Conclusion</w:t>
      </w:r>
      <w:bookmarkEnd w:id="6"/>
      <w:r>
        <w:t xml:space="preserve"> </w:t>
      </w:r>
    </w:p>
    <w:p w:rsidR="001651C6" w:rsidP="00923681" w:rsidRDefault="00CE1F6E" w14:paraId="71B23C97" w14:textId="3B78517E">
      <w:r w:rsidR="00CE1F6E">
        <w:rPr/>
        <w:t xml:space="preserve">In </w:t>
      </w:r>
      <w:r w:rsidR="00A9349D">
        <w:rPr/>
        <w:t>conclusion,</w:t>
      </w:r>
      <w:r w:rsidR="00CE1F6E">
        <w:rPr/>
        <w:t xml:space="preserve"> we can say, </w:t>
      </w:r>
      <w:r w:rsidR="00B307F8">
        <w:rPr/>
        <w:t xml:space="preserve">employees are inevitable force or necessary factor for any healthcare organization like-MCHT hospital trust </w:t>
      </w:r>
      <w:r w:rsidR="00A9349D">
        <w:rPr/>
        <w:t xml:space="preserve">for performing healthcare operations and treatment procedures in the care setting. But if staffs of care organization </w:t>
      </w:r>
      <w:r w:rsidR="00874565">
        <w:rPr/>
        <w:t xml:space="preserve">become absent or supply </w:t>
      </w:r>
      <w:r w:rsidR="00874565">
        <w:rPr/>
        <w:t>deficient performance</w:t>
      </w:r>
      <w:r w:rsidR="00874565">
        <w:rPr/>
        <w:t xml:space="preserve"> then impossible to supply high services and treatments of patients for the sustainable development of care organization</w:t>
      </w:r>
      <w:r w:rsidR="00A07CE2">
        <w:rPr/>
        <w:t xml:space="preserve"> (</w:t>
      </w:r>
      <w:r w:rsidRPr="1A32492B" w:rsidR="00A07CE2">
        <w:rPr>
          <w:rFonts w:eastAsia="Times New Roman" w:cs="Times New Roman"/>
        </w:rPr>
        <w:t>Pandey</w:t>
      </w:r>
      <w:r w:rsidRPr="1A32492B" w:rsidR="00A07CE2">
        <w:rPr>
          <w:rFonts w:eastAsia="Times New Roman" w:cs="Times New Roman"/>
        </w:rPr>
        <w:t xml:space="preserve"> &amp; Other</w:t>
      </w:r>
      <w:r w:rsidRPr="1A32492B" w:rsidR="00A07CE2">
        <w:rPr>
          <w:rFonts w:eastAsia="Times New Roman" w:cs="Times New Roman"/>
        </w:rPr>
        <w:t xml:space="preserve"> 2010</w:t>
      </w:r>
      <w:r w:rsidR="00A07CE2">
        <w:rPr/>
        <w:t>)</w:t>
      </w:r>
      <w:r w:rsidR="00813C02">
        <w:rPr/>
        <w:t>. The head of MCHT hospital trust applying different innovative polices and supplying different facilities for reducing absenteeism rate of staffs.</w:t>
      </w:r>
    </w:p>
    <w:p w:rsidR="00813C02" w:rsidP="00AC380B" w:rsidRDefault="00813C02" w14:paraId="5DCB4EC9" w14:textId="77777777">
      <w:pPr>
        <w:pStyle w:val="Heading1"/>
      </w:pPr>
      <w:bookmarkStart w:name="_Toc98605975" w:id="7"/>
      <w:r>
        <w:t>Reference</w:t>
      </w:r>
      <w:bookmarkEnd w:id="7"/>
      <w:r>
        <w:t xml:space="preserve"> </w:t>
      </w:r>
    </w:p>
    <w:p w:rsidRPr="006C0BD9" w:rsidR="00416379" w:rsidP="006C0BD9" w:rsidRDefault="00416379" w14:paraId="5B9A5E71" w14:textId="77777777">
      <w:pPr>
        <w:spacing w:line="240" w:lineRule="auto"/>
        <w:jc w:val="left"/>
        <w:rPr>
          <w:rFonts w:eastAsia="Times New Roman" w:cs="Times New Roman"/>
          <w:szCs w:val="24"/>
        </w:rPr>
      </w:pPr>
      <w:r w:rsidRPr="006C0BD9">
        <w:rPr>
          <w:rFonts w:eastAsia="Times New Roman" w:cs="Times New Roman"/>
          <w:szCs w:val="24"/>
        </w:rPr>
        <w:t xml:space="preserve">Duclay, E., Hardouin, J.B., Sébille, V., Anthoine, E. and Moret, L., 2015. Exploring the impact of staff absenteeism on patient satisfaction using routine databases in a university hospital. </w:t>
      </w:r>
      <w:r w:rsidRPr="006C0BD9">
        <w:rPr>
          <w:rFonts w:eastAsia="Times New Roman" w:cs="Times New Roman"/>
          <w:i/>
          <w:iCs/>
          <w:szCs w:val="24"/>
        </w:rPr>
        <w:t>Journal of nursing management</w:t>
      </w:r>
      <w:r w:rsidRPr="006C0BD9">
        <w:rPr>
          <w:rFonts w:eastAsia="Times New Roman" w:cs="Times New Roman"/>
          <w:szCs w:val="24"/>
        </w:rPr>
        <w:t xml:space="preserve">, </w:t>
      </w:r>
      <w:r w:rsidRPr="006C0BD9">
        <w:rPr>
          <w:rFonts w:eastAsia="Times New Roman" w:cs="Times New Roman"/>
          <w:i/>
          <w:iCs/>
          <w:szCs w:val="24"/>
        </w:rPr>
        <w:t>23</w:t>
      </w:r>
      <w:r w:rsidRPr="006C0BD9">
        <w:rPr>
          <w:rFonts w:eastAsia="Times New Roman" w:cs="Times New Roman"/>
          <w:szCs w:val="24"/>
        </w:rPr>
        <w:t>(7), pp.833-841.</w:t>
      </w:r>
    </w:p>
    <w:p w:rsidR="00416379" w:rsidP="006C0BD9" w:rsidRDefault="00416379" w14:paraId="4C2604B2" w14:textId="77777777">
      <w:pPr>
        <w:spacing w:after="0" w:line="240" w:lineRule="auto"/>
        <w:jc w:val="left"/>
        <w:rPr>
          <w:rFonts w:eastAsia="Times New Roman" w:cs="Times New Roman"/>
          <w:szCs w:val="24"/>
        </w:rPr>
      </w:pPr>
      <w:r w:rsidRPr="006C0BD9">
        <w:rPr>
          <w:rFonts w:eastAsia="Times New Roman" w:cs="Times New Roman"/>
          <w:szCs w:val="24"/>
        </w:rPr>
        <w:t xml:space="preserve">Gianino, M.M., Politano, G., Scarmozzino, A., Charrier, L., Testa, M., Giacomelli, S., Benso, A. and Zotti, C.M., 2017. Estimation of sickness absenteeism among Italian healthcare workers during seasonal influenza epidemics. </w:t>
      </w:r>
      <w:r w:rsidRPr="006C0BD9">
        <w:rPr>
          <w:rFonts w:eastAsia="Times New Roman" w:cs="Times New Roman"/>
          <w:i/>
          <w:iCs/>
          <w:szCs w:val="24"/>
        </w:rPr>
        <w:t>PloS one</w:t>
      </w:r>
      <w:r w:rsidRPr="006C0BD9">
        <w:rPr>
          <w:rFonts w:eastAsia="Times New Roman" w:cs="Times New Roman"/>
          <w:szCs w:val="24"/>
        </w:rPr>
        <w:t xml:space="preserve">, </w:t>
      </w:r>
      <w:r w:rsidRPr="006C0BD9">
        <w:rPr>
          <w:rFonts w:eastAsia="Times New Roman" w:cs="Times New Roman"/>
          <w:i/>
          <w:iCs/>
          <w:szCs w:val="24"/>
        </w:rPr>
        <w:t>12</w:t>
      </w:r>
      <w:r w:rsidRPr="006C0BD9">
        <w:rPr>
          <w:rFonts w:eastAsia="Times New Roman" w:cs="Times New Roman"/>
          <w:szCs w:val="24"/>
        </w:rPr>
        <w:t>(8), p.e0182510.</w:t>
      </w:r>
    </w:p>
    <w:p w:rsidR="00416379" w:rsidP="006C0BD9" w:rsidRDefault="00416379" w14:paraId="698EECDD" w14:textId="77777777">
      <w:pPr>
        <w:spacing w:after="0" w:line="240" w:lineRule="auto"/>
        <w:jc w:val="left"/>
        <w:rPr>
          <w:rFonts w:eastAsia="Times New Roman" w:cs="Times New Roman"/>
          <w:szCs w:val="24"/>
        </w:rPr>
      </w:pPr>
    </w:p>
    <w:p w:rsidR="00416379" w:rsidP="1A32492B" w:rsidRDefault="00416379" w14:paraId="2B21D013" w14:textId="33A85C30">
      <w:pPr>
        <w:spacing w:after="0" w:line="240" w:lineRule="auto"/>
        <w:jc w:val="left"/>
        <w:rPr>
          <w:rFonts w:eastAsia="Times New Roman" w:cs="Times New Roman"/>
        </w:rPr>
      </w:pPr>
      <w:r w:rsidRPr="1A32492B" w:rsidR="00416379">
        <w:rPr>
          <w:rFonts w:eastAsia="Times New Roman" w:cs="Times New Roman"/>
        </w:rPr>
        <w:t xml:space="preserve">Kanwal, N., Riaz, G., Riaz, M.S. and Safdar, S., 2017. </w:t>
      </w:r>
      <w:r w:rsidRPr="1A32492B" w:rsidR="00416379">
        <w:rPr>
          <w:rFonts w:eastAsia="Times New Roman" w:cs="Times New Roman"/>
        </w:rPr>
        <w:t>Find</w:t>
      </w:r>
      <w:r w:rsidRPr="1A32492B" w:rsidR="00416379">
        <w:rPr>
          <w:rFonts w:eastAsia="Times New Roman" w:cs="Times New Roman"/>
        </w:rPr>
        <w:t xml:space="preserve"> the causes of absenteeism in </w:t>
      </w:r>
      <w:r w:rsidRPr="1A32492B" w:rsidR="00416379">
        <w:rPr>
          <w:rFonts w:eastAsia="Times New Roman" w:cs="Times New Roman"/>
        </w:rPr>
        <w:t>nurses'</w:t>
      </w:r>
      <w:r w:rsidRPr="1A32492B" w:rsidR="00416379">
        <w:rPr>
          <w:rFonts w:eastAsia="Times New Roman" w:cs="Times New Roman"/>
        </w:rPr>
        <w:t xml:space="preserve"> mayo hospital Lahore Pakistan. </w:t>
      </w:r>
      <w:r w:rsidRPr="1A32492B" w:rsidR="00416379">
        <w:rPr>
          <w:rFonts w:eastAsia="Times New Roman" w:cs="Times New Roman"/>
          <w:i w:val="1"/>
          <w:iCs w:val="1"/>
        </w:rPr>
        <w:t>International Journal of Social Sciences and Management</w:t>
      </w:r>
      <w:r w:rsidRPr="1A32492B" w:rsidR="00416379">
        <w:rPr>
          <w:rFonts w:eastAsia="Times New Roman" w:cs="Times New Roman"/>
        </w:rPr>
        <w:t xml:space="preserve">, </w:t>
      </w:r>
      <w:r w:rsidRPr="1A32492B" w:rsidR="00416379">
        <w:rPr>
          <w:rFonts w:eastAsia="Times New Roman" w:cs="Times New Roman"/>
          <w:i w:val="1"/>
          <w:iCs w:val="1"/>
        </w:rPr>
        <w:t>4</w:t>
      </w:r>
      <w:r w:rsidRPr="1A32492B" w:rsidR="00416379">
        <w:rPr>
          <w:rFonts w:eastAsia="Times New Roman" w:cs="Times New Roman"/>
        </w:rPr>
        <w:t>(2), pp.110-114.</w:t>
      </w:r>
    </w:p>
    <w:p w:rsidR="00416379" w:rsidP="006C0BD9" w:rsidRDefault="00416379" w14:paraId="4B38310F" w14:textId="77777777">
      <w:pPr>
        <w:spacing w:after="0" w:line="240" w:lineRule="auto"/>
        <w:jc w:val="left"/>
        <w:rPr>
          <w:rFonts w:eastAsia="Times New Roman" w:cs="Times New Roman"/>
          <w:szCs w:val="24"/>
        </w:rPr>
      </w:pPr>
    </w:p>
    <w:p w:rsidR="00416379" w:rsidP="006C0BD9" w:rsidRDefault="00416379" w14:paraId="45BEE337" w14:textId="77777777">
      <w:pPr>
        <w:spacing w:after="0" w:line="240" w:lineRule="auto"/>
        <w:jc w:val="left"/>
        <w:rPr>
          <w:rFonts w:eastAsia="Times New Roman" w:cs="Times New Roman"/>
          <w:szCs w:val="24"/>
        </w:rPr>
      </w:pPr>
      <w:r w:rsidRPr="006C0BD9">
        <w:rPr>
          <w:rFonts w:eastAsia="Times New Roman" w:cs="Times New Roman"/>
          <w:szCs w:val="24"/>
        </w:rPr>
        <w:t xml:space="preserve">Kumalo, B.T.E., 2015. </w:t>
      </w:r>
      <w:r w:rsidRPr="006C0BD9">
        <w:rPr>
          <w:rFonts w:eastAsia="Times New Roman" w:cs="Times New Roman"/>
          <w:i/>
          <w:iCs/>
          <w:szCs w:val="24"/>
        </w:rPr>
        <w:t>The relationship between work-related musculoskeletal disorders, absenteeism and visits to the staff clinic by nurses in an eThekwini District hospital</w:t>
      </w:r>
      <w:r w:rsidRPr="006C0BD9">
        <w:rPr>
          <w:rFonts w:eastAsia="Times New Roman" w:cs="Times New Roman"/>
          <w:szCs w:val="24"/>
        </w:rPr>
        <w:t xml:space="preserve"> (Doctoral dissertation).</w:t>
      </w:r>
    </w:p>
    <w:p w:rsidR="00416379" w:rsidP="006C0BD9" w:rsidRDefault="00416379" w14:paraId="471F9BDB" w14:textId="77777777">
      <w:pPr>
        <w:spacing w:after="0" w:line="240" w:lineRule="auto"/>
        <w:jc w:val="left"/>
        <w:rPr>
          <w:rFonts w:eastAsia="Times New Roman" w:cs="Times New Roman"/>
          <w:szCs w:val="24"/>
        </w:rPr>
      </w:pPr>
    </w:p>
    <w:p w:rsidR="00416379" w:rsidP="002867A7" w:rsidRDefault="00416379" w14:paraId="22AB0976" w14:textId="77777777">
      <w:pPr>
        <w:spacing w:after="0" w:line="240" w:lineRule="auto"/>
        <w:jc w:val="left"/>
        <w:rPr>
          <w:rFonts w:eastAsia="Times New Roman" w:cs="Times New Roman"/>
          <w:szCs w:val="24"/>
        </w:rPr>
      </w:pPr>
      <w:r w:rsidRPr="002867A7">
        <w:rPr>
          <w:rFonts w:eastAsia="Times New Roman" w:cs="Times New Roman"/>
          <w:szCs w:val="24"/>
        </w:rPr>
        <w:t xml:space="preserve">Kurcgant, P., Passos, A.R., Oliveira, J.M.L.D., Pereira, I.M. and Costa, T.F., 2015. Absenteeism of nursing staff: decisions and actions of nurse managers. </w:t>
      </w:r>
      <w:r w:rsidRPr="002867A7">
        <w:rPr>
          <w:rFonts w:eastAsia="Times New Roman" w:cs="Times New Roman"/>
          <w:i/>
          <w:iCs/>
          <w:szCs w:val="24"/>
        </w:rPr>
        <w:t>Revista da Escola de Enfermagem da USP</w:t>
      </w:r>
      <w:r w:rsidRPr="002867A7">
        <w:rPr>
          <w:rFonts w:eastAsia="Times New Roman" w:cs="Times New Roman"/>
          <w:szCs w:val="24"/>
        </w:rPr>
        <w:t xml:space="preserve">, </w:t>
      </w:r>
      <w:r w:rsidRPr="002867A7">
        <w:rPr>
          <w:rFonts w:eastAsia="Times New Roman" w:cs="Times New Roman"/>
          <w:i/>
          <w:iCs/>
          <w:szCs w:val="24"/>
        </w:rPr>
        <w:t>49</w:t>
      </w:r>
      <w:r w:rsidRPr="002867A7">
        <w:rPr>
          <w:rFonts w:eastAsia="Times New Roman" w:cs="Times New Roman"/>
          <w:szCs w:val="24"/>
        </w:rPr>
        <w:t>, pp.35-41.</w:t>
      </w:r>
    </w:p>
    <w:p w:rsidR="00416379" w:rsidP="002867A7" w:rsidRDefault="00416379" w14:paraId="1696B2BC" w14:textId="77777777">
      <w:pPr>
        <w:spacing w:after="0" w:line="240" w:lineRule="auto"/>
        <w:jc w:val="left"/>
        <w:rPr>
          <w:rFonts w:eastAsia="Times New Roman" w:cs="Times New Roman"/>
          <w:szCs w:val="24"/>
        </w:rPr>
      </w:pPr>
    </w:p>
    <w:p w:rsidR="00416379" w:rsidP="1A32492B" w:rsidRDefault="00416379" w14:paraId="2E5398FC" w14:textId="646651EF">
      <w:pPr>
        <w:spacing w:after="0" w:line="240" w:lineRule="auto"/>
        <w:jc w:val="left"/>
        <w:rPr>
          <w:rFonts w:eastAsia="Times New Roman" w:cs="Times New Roman"/>
        </w:rPr>
      </w:pPr>
      <w:r w:rsidRPr="1A32492B" w:rsidR="00416379">
        <w:rPr>
          <w:rFonts w:eastAsia="Times New Roman" w:cs="Times New Roman"/>
        </w:rPr>
        <w:t>Marques, D.D.O., Pereira, M.S., Vila, V.D.S.C., Almeida, C.C.O</w:t>
      </w:r>
      <w:r w:rsidRPr="1A32492B" w:rsidR="00416379">
        <w:rPr>
          <w:rFonts w:eastAsia="Times New Roman" w:cs="Times New Roman"/>
        </w:rPr>
        <w:t>.D.F. and Oliveira, E.C.D., 2017</w:t>
      </w:r>
      <w:r w:rsidRPr="1A32492B" w:rsidR="00416379">
        <w:rPr>
          <w:rFonts w:eastAsia="Times New Roman" w:cs="Times New Roman"/>
        </w:rPr>
        <w:t xml:space="preserve">. Absenteeism–illness of the nursing staff of a university hospital. </w:t>
      </w:r>
      <w:r w:rsidRPr="1A32492B" w:rsidR="00416379">
        <w:rPr>
          <w:rFonts w:eastAsia="Times New Roman" w:cs="Times New Roman"/>
          <w:i w:val="1"/>
          <w:iCs w:val="1"/>
        </w:rPr>
        <w:t>Ravisa</w:t>
      </w:r>
      <w:r w:rsidRPr="1A32492B" w:rsidR="00416379">
        <w:rPr>
          <w:rFonts w:eastAsia="Times New Roman" w:cs="Times New Roman"/>
          <w:i w:val="1"/>
          <w:iCs w:val="1"/>
        </w:rPr>
        <w:t xml:space="preserve"> Brasileira de Enfermagem</w:t>
      </w:r>
      <w:r w:rsidRPr="1A32492B" w:rsidR="00416379">
        <w:rPr>
          <w:rFonts w:eastAsia="Times New Roman" w:cs="Times New Roman"/>
        </w:rPr>
        <w:t xml:space="preserve">, </w:t>
      </w:r>
      <w:r w:rsidRPr="1A32492B" w:rsidR="00416379">
        <w:rPr>
          <w:rFonts w:eastAsia="Times New Roman" w:cs="Times New Roman"/>
          <w:i w:val="1"/>
          <w:iCs w:val="1"/>
        </w:rPr>
        <w:t>68</w:t>
      </w:r>
      <w:r w:rsidRPr="1A32492B" w:rsidR="00416379">
        <w:rPr>
          <w:rFonts w:eastAsia="Times New Roman" w:cs="Times New Roman"/>
        </w:rPr>
        <w:t>, pp.876-882.</w:t>
      </w:r>
    </w:p>
    <w:p w:rsidRPr="006C0BD9" w:rsidR="00416379" w:rsidP="006C0BD9" w:rsidRDefault="00416379" w14:paraId="5820C859" w14:textId="77777777">
      <w:pPr>
        <w:spacing w:after="0" w:line="240" w:lineRule="auto"/>
        <w:jc w:val="left"/>
        <w:rPr>
          <w:rFonts w:eastAsia="Times New Roman" w:cs="Times New Roman"/>
          <w:szCs w:val="24"/>
        </w:rPr>
      </w:pPr>
    </w:p>
    <w:p w:rsidR="00416379" w:rsidP="1A32492B" w:rsidRDefault="00416379" w14:paraId="7CB2DF23" w14:textId="57F9F805">
      <w:pPr>
        <w:spacing w:after="0" w:line="240" w:lineRule="auto"/>
        <w:jc w:val="left"/>
        <w:rPr>
          <w:rFonts w:eastAsia="Times New Roman" w:cs="Times New Roman"/>
        </w:rPr>
      </w:pPr>
      <w:proofErr w:type="spellStart"/>
      <w:r w:rsidRPr="1A32492B" w:rsidR="00416379">
        <w:rPr>
          <w:rFonts w:eastAsia="Times New Roman" w:cs="Times New Roman"/>
        </w:rPr>
        <w:t>Mbombi</w:t>
      </w:r>
      <w:proofErr w:type="spellEnd"/>
      <w:r w:rsidRPr="1A32492B" w:rsidR="00416379">
        <w:rPr>
          <w:rFonts w:eastAsia="Times New Roman" w:cs="Times New Roman"/>
        </w:rPr>
        <w:t xml:space="preserve">, M.O., Mothiba, T.M., Malema, R.N. and Malatji, M., 2018. The effects of absenteeism on nurses </w:t>
      </w:r>
      <w:r w:rsidRPr="1A32492B" w:rsidR="00416379">
        <w:rPr>
          <w:rFonts w:eastAsia="Times New Roman" w:cs="Times New Roman"/>
        </w:rPr>
        <w:t>staying</w:t>
      </w:r>
      <w:r w:rsidRPr="1A32492B" w:rsidR="00416379">
        <w:rPr>
          <w:rFonts w:eastAsia="Times New Roman" w:cs="Times New Roman"/>
        </w:rPr>
        <w:t xml:space="preserve"> on duty at a tertiary hospital of Limpopo province. </w:t>
      </w:r>
      <w:r w:rsidRPr="1A32492B" w:rsidR="00416379">
        <w:rPr>
          <w:rFonts w:eastAsia="Times New Roman" w:cs="Times New Roman"/>
          <w:i w:val="1"/>
          <w:iCs w:val="1"/>
        </w:rPr>
        <w:t>Curationis</w:t>
      </w:r>
      <w:r w:rsidRPr="1A32492B" w:rsidR="00416379">
        <w:rPr>
          <w:rFonts w:eastAsia="Times New Roman" w:cs="Times New Roman"/>
        </w:rPr>
        <w:t xml:space="preserve">, </w:t>
      </w:r>
      <w:r w:rsidRPr="1A32492B" w:rsidR="00416379">
        <w:rPr>
          <w:rFonts w:eastAsia="Times New Roman" w:cs="Times New Roman"/>
          <w:i w:val="1"/>
          <w:iCs w:val="1"/>
        </w:rPr>
        <w:t>41</w:t>
      </w:r>
      <w:r w:rsidRPr="1A32492B" w:rsidR="00416379">
        <w:rPr>
          <w:rFonts w:eastAsia="Times New Roman" w:cs="Times New Roman"/>
        </w:rPr>
        <w:t>(1), pp.1-5.</w:t>
      </w:r>
    </w:p>
    <w:p w:rsidR="00416379" w:rsidP="1A32492B" w:rsidRDefault="00416379" w14:paraId="752735A0" w14:textId="5FD9CA5B">
      <w:pPr>
        <w:spacing w:after="0" w:line="240" w:lineRule="auto"/>
        <w:jc w:val="left"/>
        <w:rPr>
          <w:rFonts w:eastAsia="Times New Roman" w:cs="Times New Roman"/>
        </w:rPr>
      </w:pPr>
      <w:proofErr w:type="spellStart"/>
      <w:r w:rsidRPr="1A32492B" w:rsidR="00416379">
        <w:rPr>
          <w:rFonts w:eastAsia="Times New Roman" w:cs="Times New Roman"/>
        </w:rPr>
        <w:t>Mudaly</w:t>
      </w:r>
      <w:proofErr w:type="spellEnd"/>
      <w:r w:rsidRPr="1A32492B" w:rsidR="00416379">
        <w:rPr>
          <w:rFonts w:eastAsia="Times New Roman" w:cs="Times New Roman"/>
        </w:rPr>
        <w:t xml:space="preserve">, P. and Nkosi, Z.Z., 2015. Factors influencing nurse absenteeism in a general hospital in D urban, S </w:t>
      </w:r>
      <w:proofErr w:type="spellStart"/>
      <w:r w:rsidRPr="1A32492B" w:rsidR="00416379">
        <w:rPr>
          <w:rFonts w:eastAsia="Times New Roman" w:cs="Times New Roman"/>
        </w:rPr>
        <w:t>outh</w:t>
      </w:r>
      <w:proofErr w:type="spellEnd"/>
      <w:r w:rsidRPr="1A32492B" w:rsidR="00416379">
        <w:rPr>
          <w:rFonts w:eastAsia="Times New Roman" w:cs="Times New Roman"/>
        </w:rPr>
        <w:t xml:space="preserve"> A </w:t>
      </w:r>
      <w:r w:rsidRPr="1A32492B" w:rsidR="00416379">
        <w:rPr>
          <w:rFonts w:eastAsia="Times New Roman" w:cs="Times New Roman"/>
        </w:rPr>
        <w:t>Frica</w:t>
      </w:r>
      <w:r w:rsidRPr="1A32492B" w:rsidR="00416379">
        <w:rPr>
          <w:rFonts w:eastAsia="Times New Roman" w:cs="Times New Roman"/>
        </w:rPr>
        <w:t xml:space="preserve">. </w:t>
      </w:r>
      <w:r w:rsidRPr="1A32492B" w:rsidR="00416379">
        <w:rPr>
          <w:rFonts w:eastAsia="Times New Roman" w:cs="Times New Roman"/>
          <w:i w:val="1"/>
          <w:iCs w:val="1"/>
        </w:rPr>
        <w:t>Journal of nursing management</w:t>
      </w:r>
      <w:r w:rsidRPr="1A32492B" w:rsidR="00416379">
        <w:rPr>
          <w:rFonts w:eastAsia="Times New Roman" w:cs="Times New Roman"/>
        </w:rPr>
        <w:t xml:space="preserve">, </w:t>
      </w:r>
      <w:r w:rsidRPr="1A32492B" w:rsidR="00416379">
        <w:rPr>
          <w:rFonts w:eastAsia="Times New Roman" w:cs="Times New Roman"/>
          <w:i w:val="1"/>
          <w:iCs w:val="1"/>
        </w:rPr>
        <w:t>23</w:t>
      </w:r>
      <w:r w:rsidRPr="1A32492B" w:rsidR="00416379">
        <w:rPr>
          <w:rFonts w:eastAsia="Times New Roman" w:cs="Times New Roman"/>
        </w:rPr>
        <w:t>(5), pp.623-631.</w:t>
      </w:r>
    </w:p>
    <w:p w:rsidR="00416379" w:rsidP="006C0BD9" w:rsidRDefault="00416379" w14:paraId="7C413B53" w14:textId="77777777">
      <w:pPr>
        <w:spacing w:after="0" w:line="240" w:lineRule="auto"/>
        <w:jc w:val="left"/>
        <w:rPr>
          <w:rFonts w:eastAsia="Times New Roman" w:cs="Times New Roman"/>
          <w:szCs w:val="24"/>
        </w:rPr>
      </w:pPr>
    </w:p>
    <w:p w:rsidR="00416379" w:rsidP="1A32492B" w:rsidRDefault="00416379" w14:paraId="6D8DD743" w14:textId="5BF6A6C4">
      <w:pPr>
        <w:spacing w:after="0" w:line="240" w:lineRule="auto"/>
        <w:jc w:val="left"/>
        <w:rPr>
          <w:rFonts w:eastAsia="Times New Roman" w:cs="Times New Roman"/>
        </w:rPr>
      </w:pPr>
      <w:r w:rsidRPr="1A32492B" w:rsidR="00416379">
        <w:rPr>
          <w:rFonts w:eastAsia="Times New Roman" w:cs="Times New Roman"/>
        </w:rPr>
        <w:t xml:space="preserve">Ticharwa, M., Cope, V. and Murray, M., 2019. Nurse absenteeism: An analysis of trends and </w:t>
      </w:r>
      <w:r w:rsidRPr="1A32492B" w:rsidR="00416379">
        <w:rPr>
          <w:rFonts w:eastAsia="Times New Roman" w:cs="Times New Roman"/>
        </w:rPr>
        <w:t>feelings</w:t>
      </w:r>
      <w:r w:rsidRPr="1A32492B" w:rsidR="00416379">
        <w:rPr>
          <w:rFonts w:eastAsia="Times New Roman" w:cs="Times New Roman"/>
        </w:rPr>
        <w:t xml:space="preserve"> of nurse unit managers. </w:t>
      </w:r>
      <w:r w:rsidRPr="1A32492B" w:rsidR="00416379">
        <w:rPr>
          <w:rFonts w:eastAsia="Times New Roman" w:cs="Times New Roman"/>
          <w:i w:val="1"/>
          <w:iCs w:val="1"/>
        </w:rPr>
        <w:t>Journal of nursing management</w:t>
      </w:r>
      <w:r w:rsidRPr="1A32492B" w:rsidR="00416379">
        <w:rPr>
          <w:rFonts w:eastAsia="Times New Roman" w:cs="Times New Roman"/>
        </w:rPr>
        <w:t xml:space="preserve">, </w:t>
      </w:r>
      <w:r w:rsidRPr="1A32492B" w:rsidR="00416379">
        <w:rPr>
          <w:rFonts w:eastAsia="Times New Roman" w:cs="Times New Roman"/>
          <w:i w:val="1"/>
          <w:iCs w:val="1"/>
        </w:rPr>
        <w:t>27</w:t>
      </w:r>
      <w:r w:rsidRPr="1A32492B" w:rsidR="00416379">
        <w:rPr>
          <w:rFonts w:eastAsia="Times New Roman" w:cs="Times New Roman"/>
        </w:rPr>
        <w:t>(1), pp.109-116.</w:t>
      </w:r>
    </w:p>
    <w:p w:rsidR="00416379" w:rsidP="002867A7" w:rsidRDefault="00416379" w14:paraId="758805C5" w14:textId="77777777">
      <w:pPr>
        <w:spacing w:after="0" w:line="240" w:lineRule="auto"/>
        <w:jc w:val="left"/>
        <w:rPr>
          <w:rFonts w:eastAsia="Times New Roman" w:cs="Times New Roman"/>
          <w:szCs w:val="24"/>
        </w:rPr>
      </w:pPr>
    </w:p>
    <w:p w:rsidRPr="002867A7" w:rsidR="00416379" w:rsidP="002867A7" w:rsidRDefault="00416379" w14:paraId="7E524E13" w14:textId="77777777">
      <w:pPr>
        <w:spacing w:after="0" w:line="240" w:lineRule="auto"/>
        <w:jc w:val="left"/>
        <w:rPr>
          <w:rFonts w:eastAsia="Times New Roman" w:cs="Times New Roman"/>
          <w:szCs w:val="24"/>
        </w:rPr>
      </w:pPr>
      <w:r w:rsidRPr="002867A7">
        <w:rPr>
          <w:rFonts w:eastAsia="Times New Roman" w:cs="Times New Roman"/>
          <w:szCs w:val="24"/>
        </w:rPr>
        <w:t xml:space="preserve">Tripathi, M., Mohan, U., Tripathi, M., Verma, R., Masih, L. and Pandey, H.C., 2010. Absenteeism among nurses in a tertiary care hospital in India. </w:t>
      </w:r>
      <w:r w:rsidRPr="002867A7">
        <w:rPr>
          <w:rFonts w:eastAsia="Times New Roman" w:cs="Times New Roman"/>
          <w:i/>
          <w:iCs/>
          <w:szCs w:val="24"/>
        </w:rPr>
        <w:t>Natl Med J India</w:t>
      </w:r>
      <w:r w:rsidRPr="002867A7">
        <w:rPr>
          <w:rFonts w:eastAsia="Times New Roman" w:cs="Times New Roman"/>
          <w:szCs w:val="24"/>
        </w:rPr>
        <w:t xml:space="preserve">, </w:t>
      </w:r>
      <w:r w:rsidRPr="002867A7">
        <w:rPr>
          <w:rFonts w:eastAsia="Times New Roman" w:cs="Times New Roman"/>
          <w:i/>
          <w:iCs/>
          <w:szCs w:val="24"/>
        </w:rPr>
        <w:t>23</w:t>
      </w:r>
      <w:r w:rsidRPr="002867A7">
        <w:rPr>
          <w:rFonts w:eastAsia="Times New Roman" w:cs="Times New Roman"/>
          <w:szCs w:val="24"/>
        </w:rPr>
        <w:t>(3), pp.143-6.</w:t>
      </w:r>
    </w:p>
    <w:sectPr w:rsidRPr="002867A7" w:rsidR="00416379">
      <w:footerReference w:type="default" r:id="rId1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10335" w:rsidP="00C61DA4" w:rsidRDefault="00B10335" w14:paraId="374D7577" w14:textId="77777777">
      <w:pPr>
        <w:spacing w:after="0" w:line="240" w:lineRule="auto"/>
      </w:pPr>
      <w:r>
        <w:separator/>
      </w:r>
    </w:p>
  </w:endnote>
  <w:endnote w:type="continuationSeparator" w:id="0">
    <w:p w:rsidR="00B10335" w:rsidP="00C61DA4" w:rsidRDefault="00B10335" w14:paraId="6A6968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494881"/>
      <w:docPartObj>
        <w:docPartGallery w:val="Page Numbers (Bottom of Page)"/>
        <w:docPartUnique/>
      </w:docPartObj>
    </w:sdtPr>
    <w:sdtEndPr>
      <w:rPr>
        <w:noProof/>
      </w:rPr>
    </w:sdtEndPr>
    <w:sdtContent>
      <w:p w:rsidR="00B45988" w:rsidRDefault="00B45988" w14:paraId="1A1F0E9C" w14:textId="77777777">
        <w:pPr>
          <w:pStyle w:val="Footer"/>
          <w:jc w:val="center"/>
        </w:pPr>
        <w:r>
          <w:fldChar w:fldCharType="begin"/>
        </w:r>
        <w:r>
          <w:instrText xml:space="preserve"> PAGE   \* MERGEFORMAT </w:instrText>
        </w:r>
        <w:r>
          <w:fldChar w:fldCharType="separate"/>
        </w:r>
        <w:r w:rsidR="00C9337C">
          <w:rPr>
            <w:noProof/>
          </w:rPr>
          <w:t>3</w:t>
        </w:r>
        <w:r>
          <w:rPr>
            <w:noProof/>
          </w:rPr>
          <w:fldChar w:fldCharType="end"/>
        </w:r>
      </w:p>
    </w:sdtContent>
  </w:sdt>
  <w:p w:rsidR="00C61DA4" w:rsidRDefault="00C61DA4" w14:paraId="348031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10335" w:rsidP="00C61DA4" w:rsidRDefault="00B10335" w14:paraId="5A4CBAF0" w14:textId="77777777">
      <w:pPr>
        <w:spacing w:after="0" w:line="240" w:lineRule="auto"/>
      </w:pPr>
      <w:r>
        <w:separator/>
      </w:r>
    </w:p>
  </w:footnote>
  <w:footnote w:type="continuationSeparator" w:id="0">
    <w:p w:rsidR="00B10335" w:rsidP="00C61DA4" w:rsidRDefault="00B10335" w14:paraId="10F4A074" w14:textId="77777777">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474131683-647541948 170385285-1697156081 890430004-1226008596 922977098-27888489 1480668225-935046503 1713812687-2004318071 1978882800-2004318071 1571060793-305027178 334798605-2004318071 713458924-2004318071 94776154-2004318071 1390008438-2004318071 173149344-2004318071 146472158-2004318071 142835867-2004318071 938047328-2004318071 311785764-2004318071 190125747-2004318071 1515487867-2004318071 1998487046-2004318071 1742055452-2004318071 178201804-2004318071 374565836-2004318071 425402814-2004318071 1479157012-2004318071 1675447501-2004318071 1004026579-2004318071 1901432610-2004318071 2053180781-2004318071 2018309382-2004318071 996199605-2004318071 194648676-2004318071 838021533-2004318071 1505964600-2004318071 812283020-2004318071 2131095399-2004318071 566119613-2004318071 479374880-2004318071 1110365618-2004318071 432594909-2004318071 1245765306-2004318071 900554064-2004318071 1457624176-2004318071 654861921-2004318071 139221754-2004318071 1951065110-2004318071 2015171540-2004318071 244229460-2004318071 292109822-2004318071 226225863-2004318071 1719922670-2004318071 1855478443-2004318071 1708871891-2129288666 699960957-2004318071 675221786-1466015097 377476367-573448207 1092445768-2018561390 535411990-565790007 1695007275-2004318071 1974520039-219918381 437799832-2004318071 823704446-658476791 484290620-2004318071 2143203585-97354288 1369010417-1957339892 110016481-217804946 741399693-2004318071 1770638933-1795556570 1723698473-2004318071 282937477-2004318071 338942977-680418414 613139198-2137931121 549740466-1154477892 681043415-114734019 1717119256-2022497023 92953653-2004318071 671093403-1061648426 634815584-2004318071 832640503-2004318071 198474835-2004318071 1907506327-997740926 1573605065-2004318071 1536843377-2004318071 1277559986-2004318071 1770974429-2004318071 723636243-866671664 1261973775-2004318071 1170137911-2004318071 1193253851-2004318071 581634422-2004318071 378974908-2004318071 777230588-1684427247 1478543449-2004318071 2092097315-1475999749 1965503904-1608108635 2084649811-2004318071 1838012227-1542891204 1971848645-2004318071 2119323155-2004318071 438242972-2004318071 880816471-2004318071"/>
  </int:OnDemandWorkflows>
  <int:IntelligenceSettings>
    <int:extLst>
      <oel:ext uri="74B372B9-2EFF-4315-9A3F-32BA87CA82B1">
        <int:Goals Version="1" Formality="1"/>
      </oel:ext>
    </int:extLst>
  </int:IntelligenceSettings>
  <int:Manifest>
    <int:ParagraphRange paragraphId="1474131683" textId="647541948" start="20" length="15" invalidationStart="20" invalidationLength="15" id="t4P3JHjd"/>
    <int:WordHash hashCode="LpWLRp7UjR43tV" id="nrVq915n"/>
    <int:WordHash hashCode="zOvMLaAUPmKPhF" id="0kIwqtF4"/>
    <int:WordHash hashCode="FCsVAU9TQRHdWy" id="FFTTbv7Q"/>
    <int:WordHash hashCode="ooDjGMmGoW5uzL" id="Vq8V1nZj"/>
    <int:WordHash hashCode="l/xfgIAhE7WZzp" id="wjuN8cXm"/>
    <int:WordHash hashCode="TaUNCpEh0sOBot" id="pCDEpaIz"/>
    <int:WordHash hashCode="yfSPLasOqtI3Xi" id="Yu6jCZI1"/>
    <int:WordHash hashCode="do6+edjPNa+R8q" id="fCdOngAX"/>
    <int:WordHash hashCode="SYdzGEwoDOeBAs" id="myUrPZDS"/>
    <int:WordHash hashCode="3bPvKjIwSOetA5" id="ZkBZIv1u"/>
    <int:EntireDocument id="fPRshc5o"/>
    <int:ParagraphRange paragraphId="437799832" textId="2004318071" start="1" length="84" invalidationStart="1" invalidationLength="84" id="qib3d4MR"/>
    <int:ParagraphRange paragraphId="1536843377" textId="2004318071" start="75" length="115" invalidationStart="75" invalidationLength="115" id="UjZfBkFi"/>
    <int:ParagraphRange paragraphId="723636243" textId="866671664" start="0" length="54" invalidationStart="0" invalidationLength="54" id="IQ8kQvoQ"/>
    <int:ParagraphRange paragraphId="581634422" textId="2004318071" start="85" length="70" invalidationStart="85" invalidationLength="70" id="rZiYJPRI"/>
    <int:ParagraphRange paragraphId="777230588" textId="1684427247" start="96" length="66" invalidationStart="96" invalidationLength="66" id="7gt57la1"/>
    <int:ParagraphRange paragraphId="1965503904" textId="1608108635" start="34" length="87" invalidationStart="34" invalidationLength="87" id="zNCoec7S"/>
  </int:Manifest>
  <int:Observations>
    <int:Content id="t4P3JHjd">
      <int:Rejection type="LegacyProofing"/>
    </int:Content>
    <int:Content id="nrVq915n">
      <int:Rejection type="LegacyProofing"/>
    </int:Content>
    <int:Content id="0kIwqtF4">
      <int:Rejection type="LegacyProofing"/>
    </int:Content>
    <int:Content id="FFTTbv7Q">
      <int:Rejection type="LegacyProofing"/>
    </int:Content>
    <int:Content id="Vq8V1nZj">
      <int:Rejection type="LegacyProofing"/>
    </int:Content>
    <int:Content id="wjuN8cXm">
      <int:Rejection type="LegacyProofing"/>
    </int:Content>
    <int:Content id="pCDEpaIz">
      <int:Rejection type="LegacyProofing"/>
    </int:Content>
    <int:Content id="Yu6jCZI1">
      <int:Rejection type="LegacyProofing"/>
    </int:Content>
    <int:Content id="fCdOngAX">
      <int:Rejection type="LegacyProofing"/>
    </int:Content>
    <int:Content id="myUrPZDS">
      <int:Rejection type="LegacyProofing"/>
    </int:Content>
    <int:Content id="ZkBZIv1u">
      <int:Rejection type="AugLoop_Text_Critique"/>
    </int:Content>
    <int:Content id="fPRshc5o">
      <int:extLst>
        <oel:ext uri="E302BA01-7950-474C-9AD3-286E660C40A8">
          <int:SimilaritySummary Version="1" RunId="1648414665318" TilesCheckedInThisRun="56" TotalNumOfTiles="56" SimilarityAnnotationCount="6" NumWords="2134" NumFlaggedWords="72"/>
        </oel:ext>
      </int:extLst>
    </int:Content>
    <int:Content id="qib3d4MR">
      <int:extLst>
        <oel:ext uri="426473B9-03D8-482F-96C9-C2C85392BACA">
          <int:SimilarityCritique Version="1" Context="A PESTLE analysis of macro-environmental factors contributing to the complex problem" SourceType="Online" SourceTitle="BMSW 4004 Problem Solving And Decision Making: Reduce ..." SourceUrl="https://enotebooks.org/2022/03/11/bmsw-4004-problem-solving-and-decision-making-reduce-absenteeism/" SourceSnippet="• A PESTLE analysis of the macro-environmental factors contributing to the complex problem. • A research-informed cause-and-effect analysis of the complex problem. • An evaluation of alternative solutions to absenteeism with an aim of choosing the most appropriate solution among these alternatives.">
            <int:Suggestions CitationType="Inline">
              <int:Suggestion CitationStyle="Mla" IsIdentical="0">
                <int:CitationText>(“BMSW 4004 Problem Solving And Decision Making: Reduce ...”)</int:CitationText>
              </int:Suggestion>
              <int:Suggestion CitationStyle="Apa" IsIdentical="0">
                <int:CitationText>(“BMSW 4004 Problem Solving And Decision Making: Reduce ...”)</int:CitationText>
              </int:Suggestion>
              <int:Suggestion CitationStyle="Chicago" IsIdentical="0">
                <int:CitationText>(“BMSW 4004 Problem Solving And Decision Making: Reduce ...”)</int:CitationText>
              </int:Suggestion>
            </int:Suggestions>
            <int:Suggestions CitationType="Full">
              <int:Suggestion CitationStyle="Mla" IsIdentical="0">
                <int:CitationText>&lt;i&gt;BMSW 4004 Problem Solving And Decision Making: Reduce ...&lt;/i&gt;, https://enotebooks.org/2022/03/11/bmsw-4004-problem-solving-and-decision-making-reduce-absenteeism/.</int:CitationText>
              </int:Suggestion>
              <int:Suggestion CitationStyle="Apa" IsIdentical="0">
                <int:CitationText>&lt;i&gt;BMSW 4004 Problem Solving And Decision Making: Reduce ...&lt;/i&gt;. (n.d.). Retrieved from https://enotebooks.org/2022/03/11/bmsw-4004-problem-solving-and-decision-making-reduce-absenteeism/</int:CitationText>
              </int:Suggestion>
              <int:Suggestion CitationStyle="Chicago" IsIdentical="0">
                <int:CitationText>“BMSW 4004 Problem Solving And Decision Making: Reduce ...” n.d., https://enotebooks.org/2022/03/11/bmsw-4004-problem-solving-and-decision-making-reduce-absenteeism/.</int:CitationText>
              </int:Suggestion>
            </int:Suggestions>
            <int:AdditionalSources SourceType="Online" SourceTitle="Solved A discussion on the nature and impact (actual and ..." SourceUrl="https://www.chegg.com/homework-help/questions-and-answers/discussion-nature-impact-actual-potential-complex-problem-overall-performance-organisation-q88495011" SourceSnippet="A PESTLE analysis of the macro-environmental factors contributing to the complex problem. An evaluation of alternative solutions to the complex problem with an aim of choosing the. most appropriate solution among these alternatives. A demonstration of how organisations may plan implementation of chosen solution and. evaluate outcome.">
              <int:Suggestions CitationType="Inline">
                <int:Suggestion CitationStyle="Mla" IsIdentical="0">
                  <int:CitationText>(“Solved A discussion on the nature and impact (actual and ...”)</int:CitationText>
                </int:Suggestion>
                <int:Suggestion CitationStyle="Apa" IsIdentical="0">
                  <int:CitationText>(“Solved A discussion on the nature and impact (actual and ...”)</int:CitationText>
                </int:Suggestion>
                <int:Suggestion CitationStyle="Chicago" IsIdentical="0">
                  <int:CitationText>(“Solved A discussion on the nature and impact (actual and ...”)</int:CitationText>
                </int:Suggestion>
              </int:Suggestions>
              <int:Suggestions CitationType="Full">
                <int:Suggestion CitationStyle="Mla" IsIdentical="0">
                  <int:CitationText>&lt;i&gt;Solved A discussion on the nature and impact (actual and ...&lt;/i&gt;, https://www.chegg.com/homework-help/questions-and-answers/discussion-nature-impact-actual-potential-complex-problem-overall-performance-organisation-q88495011.</int:CitationText>
                </int:Suggestion>
                <int:Suggestion CitationStyle="Apa" IsIdentical="0">
                  <int:CitationText>&lt;i&gt;Solved A discussion on the nature and impact (actual and ...&lt;/i&gt;. (n.d.). Retrieved from https://www.chegg.com/homework-help/questions-and-answers/discussion-nature-impact-actual-potential-complex-problem-overall-performance-organisation-q88495011</int:CitationText>
                </int:Suggestion>
                <int:Suggestion CitationStyle="Chicago" IsIdentical="0">
                  <int:CitationText>“Solved A discussion on the nature and impact (actual and ...” n.d., https://www.chegg.com/homework-help/questions-and-answers/discussion-nature-impact-actual-potential-complex-problem-overall-performance-organisation-q88495011.</int:CitationText>
                </int:Suggestion>
              </int:Suggestions>
            </int:AdditionalSources>
            <int:AdditionalSources SourceType="Online" SourceTitle="[Recommended] - Problem Solving and Decision Making ..." SourceUrl="https://classicessaymasters.com/writings/problem-solving-and-decision-making/" SourceSnippet="A PESTLE analysis of the macro-environmental factors contributing to the complex problem. A research-informed cause-and-effect analysis of the complex problem. An evaluation of alternative solutions to absenteeism with an aim of choosing the most appropriate solution among these alternatives. (50 marks in Total)">
              <int:Suggestions CitationType="Inline">
                <int:Suggestion CitationStyle="Mla" IsIdentical="0">
                  <int:CitationText>(“[Recommended] - Problem Solving and Decision Making ...”)</int:CitationText>
                </int:Suggestion>
                <int:Suggestion CitationStyle="Apa" IsIdentical="0">
                  <int:CitationText>(“[Recommended] - Problem Solving and Decision Making ...”)</int:CitationText>
                </int:Suggestion>
                <int:Suggestion CitationStyle="Chicago" IsIdentical="0">
                  <int:CitationText>(“[Recommended] - Problem Solving and Decision Making ...”)</int:CitationText>
                </int:Suggestion>
              </int:Suggestions>
              <int:Suggestions CitationType="Full">
                <int:Suggestion CitationStyle="Mla" IsIdentical="0">
                  <int:CitationText>&lt;i&gt;[Recommended] - Problem Solving and Decision Making ...&lt;/i&gt;, https://classicessaymasters.com/writings/problem-solving-and-decision-making/.</int:CitationText>
                </int:Suggestion>
                <int:Suggestion CitationStyle="Apa" IsIdentical="0">
                  <int:CitationText>&lt;i&gt;[Recommended] - Problem Solving and Decision Making ...&lt;/i&gt;. (n.d.). Retrieved from https://classicessaymasters.com/writings/problem-solving-and-decision-making/</int:CitationText>
                </int:Suggestion>
                <int:Suggestion CitationStyle="Chicago" IsIdentical="0">
                  <int:CitationText>“[Recommended] - Problem Solving and Decision Making ...” n.d., https://classicessaymasters.com/writings/problem-solving-and-decision-making/.</int:CitationText>
                </int:Suggestion>
              </int:Suggestions>
            </int:AdditionalSources>
          </int:SimilarityCritique>
        </oel:ext>
      </int:extLst>
    </int:Content>
    <int:Content id="UjZfBkFi">
      <int:extLst>
        <oel:ext uri="426473B9-03D8-482F-96C9-C2C85392BACA">
          <int:SimilarityCritique Version="1" Context="Exploring the impact of staff absenteeism on patient satisfaction using routine databases in a university hospital." SourceType="Online" SourceTitle="Exploring the Impact of Staff Absenteeism on Patient ..." SourceUrl="https://www.researchgate.net/publication/260443800_Exploring_the_Impact_of_Staff_Absenteeism_on_Patient_Satisfaction_Using_Routine_Databases_in_a_University_Hospital" SourceSnippet="Request PDF | Exploring the Impact of Staff Absenteeism on Patient Satisfaction Using Routine Databases in a University Hospital. | To explore the influence of staff absenteeism on patient ...">
            <int:Suggestions CitationType="Inline">
              <int:Suggestion CitationStyle="Mla" IsIdentical="1">
                <int:CitationText>(“Exploring the Impact of Staff Absenteeism on Patient ...”)</int:CitationText>
              </int:Suggestion>
              <int:Suggestion CitationStyle="Apa" IsIdentical="1">
                <int:CitationText>(“Exploring the Impact of Staff Absenteeism on Patient ...”)</int:CitationText>
              </int:Suggestion>
              <int:Suggestion CitationStyle="Chicago" IsIdentical="1">
                <int:CitationText>(“Exploring the Impact of Staff Absenteeism on Patient ...”)</int:CitationText>
              </int:Suggestion>
            </int:Suggestions>
            <int:Suggestions CitationType="Full">
              <int:Suggestion CitationStyle="Mla" IsIdentical="1">
                <int:CitationText>&lt;i&gt;Exploring the Impact of Staff Absenteeism on Patient ...&lt;/i&gt;, https://www.researchgate.net/publication/260443800_Exploring_the_Impact_of_Staff_Absenteeism_on_Patient_Satisfaction_Using_Routine_Databases_in_a_University_Hospital.</int:CitationText>
              </int:Suggestion>
              <int:Suggestion CitationStyle="Apa" IsIdentical="1">
                <int:CitationText>&lt;i&gt;Exploring the Impact of Staff Absenteeism on Patient ...&lt;/i&gt;. (n.d.). Retrieved from https://www.researchgate.net/publication/260443800_Exploring_the_Impact_of_Staff_Absenteeism_on_Patient_Satisfaction_Using_Routine_Databases_in_a_University_Hospital</int:CitationText>
              </int:Suggestion>
              <int:Suggestion CitationStyle="Chicago" IsIdentical="1">
                <int:CitationText>“Exploring the Impact of Staff Absenteeism on Patient ...” n.d., https://www.researchgate.net/publication/260443800_Exploring_the_Impact_of_Staff_Absenteeism_on_Patient_Satisfaction_Using_Routine_Databases_in_a_University_Hospital.</int:CitationText>
              </int:Suggestion>
            </int:Suggestions>
            <int:AdditionalSources SourceType="Online" SourceTitle="Exploring the impact of staff ... - Wiley Online Library" SourceUrl="https://onlinelibrary.wiley.com/doi/abs/10.1111/jonm.12219" SourceSnippet="Exploring the impact of staff absenteeism on patient satisfaction using routine databases in a university hospital. E. Duclay MPharm, Junior Researcher. Public Health Department, PHU11, Nantes University Hospital, Nantes, France ... To explore the influence of staff absenteeism on patient satisfaction using the indicators available in ...">
              <int:Suggestions CitationType="Inline">
                <int:Suggestion CitationStyle="Mla" IsIdentical="1">
                  <int:CitationText>(“Exploring the impact of staff ... - Wiley Online Library”)</int:CitationText>
                </int:Suggestion>
                <int:Suggestion CitationStyle="Apa" IsIdentical="1">
                  <int:CitationText>(“Exploring the impact of staff ... - Wiley Online Library”)</int:CitationText>
                </int:Suggestion>
                <int:Suggestion CitationStyle="Chicago" IsIdentical="1">
                  <int:CitationText>(“Exploring the impact of staff ... - Wiley Online Library”)</int:CitationText>
                </int:Suggestion>
              </int:Suggestions>
              <int:Suggestions CitationType="Full">
                <int:Suggestion CitationStyle="Mla" IsIdentical="1">
                  <int:CitationText>&lt;i&gt;Exploring the impact of staff ... - Wiley Online Library&lt;/i&gt;, https://onlinelibrary.wiley.com/doi/abs/10.1111/jonm.12219.</int:CitationText>
                </int:Suggestion>
                <int:Suggestion CitationStyle="Apa" IsIdentical="1">
                  <int:CitationText>&lt;i&gt;Exploring the impact of staff ... - Wiley Online Library&lt;/i&gt;. (n.d.). Retrieved from https://onlinelibrary.wiley.com/doi/abs/10.1111/jonm.12219</int:CitationText>
                </int:Suggestion>
                <int:Suggestion CitationStyle="Chicago" IsIdentical="1">
                  <int:CitationText>“Exploring the impact of staff ... - Wiley Online Library” n.d., https://onlinelibrary.wiley.com/doi/abs/10.1111/jonm.12219.</int:CitationText>
                </int:Suggestion>
              </int:Suggestions>
            </int:AdditionalSources>
            <int:AdditionalSources SourceType="Online" SourceTitle="Revista de Administração em Saúde - CQH" SourceUrl="https://cqh.org.br/ojs-2.4.8/index.php/ras/article/view/248" SourceSnippet="Duclay E, Hardouin JB, Sébille V, Anthoine E, Moret L. Exploring the impact of staff absenteeism on patient satisfaction using routine databases in a university hospital. Journal of Nursing Management. 2015; 23(7):833–41.">
              <int:Suggestions CitationType="Inline">
                <int:Suggestion CitationStyle="Mla" IsIdentical="1">
                  <int:CitationText>(“Revista de Administração em Saúde - CQH”)</int:CitationText>
                </int:Suggestion>
                <int:Suggestion CitationStyle="Apa" IsIdentical="1">
                  <int:CitationText>(“Revista de Administração em Saúde - CQH”)</int:CitationText>
                </int:Suggestion>
                <int:Suggestion CitationStyle="Chicago" IsIdentical="1">
                  <int:CitationText>(“Revista de Administração em Saúde - CQH”)</int:CitationText>
                </int:Suggestion>
              </int:Suggestions>
              <int:Suggestions CitationType="Full">
                <int:Suggestion CitationStyle="Mla" IsIdentical="1">
                  <int:CitationText>&lt;i&gt;Revista de Administração em Saúde - CQH&lt;/i&gt;, https://cqh.org.br/ojs-2.4.8/index.php/ras/article/view/248.</int:CitationText>
                </int:Suggestion>
                <int:Suggestion CitationStyle="Apa" IsIdentical="1">
                  <int:CitationText>&lt;i&gt;Revista de Administração em Saúde - CQH&lt;/i&gt;. (n.d.). Retrieved from https://cqh.org.br/ojs-2.4.8/index.php/ras/article/view/248</int:CitationText>
                </int:Suggestion>
                <int:Suggestion CitationStyle="Chicago" IsIdentical="1">
                  <int:CitationText>“Revista de Administração em Saúde - CQH” n.d., https://cqh.org.br/ojs-2.4.8/index.php/ras/article/view/248.</int:CitationText>
                </int:Suggestion>
              </int:Suggestions>
            </int:AdditionalSources>
          </int:SimilarityCritique>
        </oel:ext>
      </int:extLst>
    </int:Content>
    <int:Content id="IQ8kQvoQ">
      <int:extLst>
        <oel:ext uri="426473B9-03D8-482F-96C9-C2C85392BACA">
          <int:SimilarityCritique Version="1" Context="Kanwal, N., Riaz, G., Riaz, M.S. and Safdar, S., 2017." SourceType="Online" SourceTitle="Kanwal, N., Riaz, G., Riaz, M.S. and Safdar, S. (2017 ..." SourceUrl="https://www.scirp.org/(S(351jmbntvnsjt1aadkposzje))/reference/referencespapers.aspx?referenceid=2590403" SourceSnippet="Kanwal, N., Riaz, G., Riaz, M.S. and Safdar, S. (2017) Identify the Causes of Absenteeism in Nurses Mayo Hospital Lahore Pakistan. International Journaal of Social ...">
            <int:Suggestions CitationType="Inline">
              <int:Suggestion CitationStyle="Mla" IsIdentical="0">
                <int:CitationText>(“Kanwal, N., Riaz, G., Riaz, M.S. and Safdar, S. (2017 ...”)</int:CitationText>
              </int:Suggestion>
              <int:Suggestion CitationStyle="Apa" IsIdentical="0">
                <int:CitationText>(“Kanwal, N., Riaz, G., Riaz, M.S. and Safdar, S. (2017 ...”)</int:CitationText>
              </int:Suggestion>
              <int:Suggestion CitationStyle="Chicago" IsIdentical="0">
                <int:CitationText>(“Kanwal, N., Riaz, G., Riaz, M.S. and Safdar, S. (2017 ...”)</int:CitationText>
              </int:Suggestion>
            </int:Suggestions>
            <int:Suggestions CitationType="Full">
              <int:Suggestion CitationStyle="Mla" IsIdentical="0">
                <int:CitationText>&lt;i&gt;Kanwal, N., Riaz, G., Riaz, M.S. and Safdar, S. (2017 ...&lt;/i&gt;, https://www.scirp.org/(S(351jmbntvnsjt1aadkposzje))/reference/referencespapers.aspx?referenceid=2590403.</int:CitationText>
              </int:Suggestion>
              <int:Suggestion CitationStyle="Apa" IsIdentical="0">
                <int:CitationText>&lt;i&gt;Kanwal, N., Riaz, G., Riaz, M.S. and Safdar, S. (2017 ...&lt;/i&gt;. (n.d.). Retrieved from https://www.scirp.org/(S(351jmbntvnsjt1aadkposzje))/reference/referencespapers.aspx?referenceid=2590403</int:CitationText>
              </int:Suggestion>
              <int:Suggestion CitationStyle="Chicago" IsIdentical="0">
                <int:CitationText>“Kanwal, N., Riaz, G., Riaz, M.S. and Safdar, S. (2017 ...” n.d., https://www.scirp.org/(S(351jmbntvnsjt1aadkposzje))/reference/referencespapers.aspx?referenceid=2590403.</int:CitationText>
              </int:Suggestion>
            </int:Suggestions>
            <int:AdditionalSources SourceType="Online" SourceTitle="Kanwal, N., Riaz, G., Riaz, M.S. and Safdar, S. (2017 ..." SourceUrl="https://www.scirp.org/(S(i43dyn45teexjx455qlt3d2q))/reference/referencespapers.aspx?referenceid=2475280" SourceSnippet="Kanwal, N., Riaz, G., Riaz, M.S. and Safdar, S. (2017) Identify the Causes of Absenteeism in Nurses Mayo Hospital Lahore Pakistan. International Journal of Social ...">
              <int:Suggestions CitationType="Inline">
                <int:Suggestion CitationStyle="Mla" IsIdentical="0">
                  <int:CitationText>(“Kanwal, N., Riaz, G., Riaz, M.S. and Safdar, S. (2017 ...”)</int:CitationText>
                </int:Suggestion>
                <int:Suggestion CitationStyle="Apa" IsIdentical="0">
                  <int:CitationText>(“Kanwal, N., Riaz, G., Riaz, M.S. and Safdar, S. (2017 ...”)</int:CitationText>
                </int:Suggestion>
                <int:Suggestion CitationStyle="Chicago" IsIdentical="0">
                  <int:CitationText>(“Kanwal, N., Riaz, G., Riaz, M.S. and Safdar, S. (2017 ...”)</int:CitationText>
                </int:Suggestion>
              </int:Suggestions>
              <int:Suggestions CitationType="Full">
                <int:Suggestion CitationStyle="Mla" IsIdentical="0">
                  <int:CitationText>&lt;i&gt;Kanwal, N., Riaz, G., Riaz, M.S. and Safdar, S. (2017 ...&lt;/i&gt;, https://www.scirp.org/(S(i43dyn45teexjx455qlt3d2q))/reference/referencespapers.aspx?referenceid=2475280.</int:CitationText>
                </int:Suggestion>
                <int:Suggestion CitationStyle="Apa" IsIdentical="0">
                  <int:CitationText>&lt;i&gt;Kanwal, N., Riaz, G., Riaz, M.S. and Safdar, S. (2017 ...&lt;/i&gt;. (n.d.). Retrieved from https://www.scirp.org/(S(i43dyn45teexjx455qlt3d2q))/reference/referencespapers.aspx?referenceid=2475280</int:CitationText>
                </int:Suggestion>
                <int:Suggestion CitationStyle="Chicago" IsIdentical="0">
                  <int:CitationText>“Kanwal, N., Riaz, G., Riaz, M.S. and Safdar, S. (2017 ...” n.d., https://www.scirp.org/(S(i43dyn45teexjx455qlt3d2q))/reference/referencespapers.aspx?referenceid=2475280.</int:CitationText>
                </int:Suggestion>
              </int:Suggestions>
            </int:AdditionalSources>
          </int:SimilarityCritique>
        </oel:ext>
      </int:extLst>
    </int:Content>
    <int:Content id="rZiYJPRI">
      <int:extLst>
        <oel:ext uri="426473B9-03D8-482F-96C9-C2C85392BACA">
          <int:SimilarityCritique Version="1" Context="Absenteeism of nursing staff: decisions and actions of nurse managers." SourceType="Online" SourceTitle="Absenteeism of nursing staff: decisions and actions of ..." SourceUrl="https://reference.medscape.com/medline/abstract/26959151" SourceSnippet="View This Abstract Online; Absenteeism of nursing staff: decisions and actions of nurse managers. Rev Esc Enferm USP. 2015; 49 Spec No:35-41 (ISSN: 0080-6234). Kurcgant P; Passos AR; Oliveira JM; Pereira IM; Costa TF">
            <int:Suggestions CitationType="Inline">
              <int:Suggestion CitationStyle="Mla" IsIdentical="1">
                <int:CitationText>(“Absenteeism of nursing staff: decisions and actions of ...”)</int:CitationText>
              </int:Suggestion>
              <int:Suggestion CitationStyle="Apa" IsIdentical="1">
                <int:CitationText>(“Absenteeism of nursing staff: decisions and actions of ...”)</int:CitationText>
              </int:Suggestion>
              <int:Suggestion CitationStyle="Chicago" IsIdentical="1">
                <int:CitationText>(“Absenteeism of nursing staff: decisions and actions of ...”)</int:CitationText>
              </int:Suggestion>
            </int:Suggestions>
            <int:Suggestions CitationType="Full">
              <int:Suggestion CitationStyle="Mla" IsIdentical="1">
                <int:CitationText>&lt;i&gt;Absenteeism of nursing staff: decisions and actions of ...&lt;/i&gt;, https://reference.medscape.com/medline/abstract/26959151.</int:CitationText>
              </int:Suggestion>
              <int:Suggestion CitationStyle="Apa" IsIdentical="1">
                <int:CitationText>&lt;i&gt;Absenteeism of nursing staff: decisions and actions of ...&lt;/i&gt;. (n.d.). Retrieved from https://reference.medscape.com/medline/abstract/26959151</int:CitationText>
              </int:Suggestion>
              <int:Suggestion CitationStyle="Chicago" IsIdentical="1">
                <int:CitationText>“Absenteeism of nursing staff: decisions and actions of ...” n.d., https://reference.medscape.com/medline/abstract/26959151.</int:CitationText>
              </int:Suggestion>
            </int:Suggestions>
            <int:AdditionalSources SourceType="Online" SourceTitle="Absenteeism of nursing staff: decisions and actions of ..." SourceUrl="https://medworm.com/169828285/absenteeism-of-nursing-staff-decisions-and-actions-of-nurse-managers/" SourceSnippet="Absenteeism of nursing staff: decisions and actions of nurse managers. Conclusion Absenteeism was a reality in day-to-day nursing staff management. It varied according to the month of the year and in different service units, and it was possible to classify these units according to the degree of the problem. In addition, the results showed that ...">
              <int:Suggestions CitationType="Inline">
                <int:Suggestion CitationStyle="Mla" IsIdentical="1">
                  <int:CitationText>(“Absenteeism of nursing staff: decisions and actions of ...”)</int:CitationText>
                </int:Suggestion>
                <int:Suggestion CitationStyle="Apa" IsIdentical="1">
                  <int:CitationText>(“Absenteeism of nursing staff: decisions and actions of ...”)</int:CitationText>
                </int:Suggestion>
                <int:Suggestion CitationStyle="Chicago" IsIdentical="1">
                  <int:CitationText>(“Absenteeism of nursing staff: decisions and actions of ...”)</int:CitationText>
                </int:Suggestion>
              </int:Suggestions>
              <int:Suggestions CitationType="Full">
                <int:Suggestion CitationStyle="Mla" IsIdentical="1">
                  <int:CitationText>&lt;i&gt;Absenteeism of nursing staff: decisions and actions of ...&lt;/i&gt;, https://medworm.com/169828285/absenteeism-of-nursing-staff-decisions-and-actions-of-nurse-managers/.</int:CitationText>
                </int:Suggestion>
                <int:Suggestion CitationStyle="Apa" IsIdentical="1">
                  <int:CitationText>&lt;i&gt;Absenteeism of nursing staff: decisions and actions of ...&lt;/i&gt;. (n.d.). Retrieved from https://medworm.com/169828285/absenteeism-of-nursing-staff-decisions-and-actions-of-nurse-managers/</int:CitationText>
                </int:Suggestion>
                <int:Suggestion CitationStyle="Chicago" IsIdentical="1">
                  <int:CitationText>“Absenteeism of nursing staff: decisions and actions of ...” n.d., https://medworm.com/169828285/absenteeism-of-nursing-staff-decisions-and-actions-of-nurse-managers/.</int:CitationText>
                </int:Suggestion>
              </int:Suggestions>
            </int:AdditionalSources>
            <int:AdditionalSources SourceType="Online" SourceTitle="Absenteeism of nursing staff: decisions and actions of ..." SourceUrl="https://www.wikidata.org/wiki/Q50695792" SourceSnippet="scientific article published in December 2015. Absenteeism of nursing staff: decisions and actions of nurse managers. (Q50695792)">
              <int:Suggestions CitationType="Inline">
                <int:Suggestion CitationStyle="Mla" IsIdentical="1">
                  <int:CitationText>(“Absenteeism of nursing staff: decisions and actions of ...”)</int:CitationText>
                </int:Suggestion>
                <int:Suggestion CitationStyle="Apa" IsIdentical="1">
                  <int:CitationText>(“Absenteeism of nursing staff: decisions and actions of ...”)</int:CitationText>
                </int:Suggestion>
                <int:Suggestion CitationStyle="Chicago" IsIdentical="1">
                  <int:CitationText>(“Absenteeism of nursing staff: decisions and actions of ...”)</int:CitationText>
                </int:Suggestion>
              </int:Suggestions>
              <int:Suggestions CitationType="Full">
                <int:Suggestion CitationStyle="Mla" IsIdentical="1">
                  <int:CitationText>&lt;i&gt;Absenteeism of nursing staff: decisions and actions of ...&lt;/i&gt;, https://www.wikidata.org/wiki/Q50695792.</int:CitationText>
                </int:Suggestion>
                <int:Suggestion CitationStyle="Apa" IsIdentical="1">
                  <int:CitationText>&lt;i&gt;Absenteeism of nursing staff: decisions and actions of ...&lt;/i&gt;. (n.d.). Retrieved from https://www.wikidata.org/wiki/Q50695792</int:CitationText>
                </int:Suggestion>
                <int:Suggestion CitationStyle="Chicago" IsIdentical="1">
                  <int:CitationText>“Absenteeism of nursing staff: decisions and actions of ...” n.d., https://www.wikidata.org/wiki/Q50695792.</int:CitationText>
                </int:Suggestion>
              </int:Suggestions>
            </int:AdditionalSources>
          </int:SimilarityCritique>
        </oel:ext>
      </int:extLst>
    </int:Content>
    <int:Content id="7gt57la1">
      <int:extLst>
        <oel:ext uri="426473B9-03D8-482F-96C9-C2C85392BACA">
          <int:SimilarityCritique Version="1" Context="Absenteeism–illness of the nursing staff of a university hospital." SourceType="Online" SourceTitle="Absenteísmo em profissionais de unidade de ... - SENA AIRES" SourceUrl="http://revistafacesa.senaaires.com.br/index.php/revisa/article/view/301" SourceSnippet="Absenteeism – illness of the nursing staff of a university hospital. Rev bras enferm. 2015;68(5):594-600. - Carvalho LSF, Matos RCS, Souza NVDO, Ferreira REDS.">
            <int:Suggestions CitationType="Inline">
              <int:Suggestion CitationStyle="Mla" IsIdentical="0">
                <int:CitationText>(“Absenteísmo em profissionais de unidade de ... - SENA AIRES”)</int:CitationText>
              </int:Suggestion>
              <int:Suggestion CitationStyle="Apa" IsIdentical="0">
                <int:CitationText>(“Absenteísmo em profissionais de unidade de ... - SENA AIRES”)</int:CitationText>
              </int:Suggestion>
              <int:Suggestion CitationStyle="Chicago" IsIdentical="0">
                <int:CitationText>(“Absenteísmo em profissionais de unidade de ... - SENA AIRES”)</int:CitationText>
              </int:Suggestion>
            </int:Suggestions>
            <int:Suggestions CitationType="Full">
              <int:Suggestion CitationStyle="Mla" IsIdentical="0">
                <int:CitationText>&lt;i&gt;Absenteísmo em profissionais de unidade de ... - SENA AIRES&lt;/i&gt;, http://revistafacesa.senaaires.com.br/index.php/revisa/article/view/301.</int:CitationText>
              </int:Suggestion>
              <int:Suggestion CitationStyle="Apa" IsIdentical="0">
                <int:CitationText>&lt;i&gt;Absenteísmo em profissionais de unidade de ... - SENA AIRES&lt;/i&gt;. (n.d.). Retrieved from http://revistafacesa.senaaires.com.br/index.php/revisa/article/view/301</int:CitationText>
              </int:Suggestion>
              <int:Suggestion CitationStyle="Chicago" IsIdentical="0">
                <int:CitationText>“Absenteísmo em profissionais de unidade de ... - SENA AIRES” n.d., http://revistafacesa.senaaires.com.br/index.php/revisa/article/view/301.</int:CitationText>
              </int:Suggestion>
            </int:Suggestions>
            <int:AdditionalSources SourceType="Online" SourceTitle="Neoliberalist influences on nursing hospital work process ..." SourceUrl="https://europepmc.org/article/MED/28977215" SourceSnippet="Absenteeism: illness of the nursing staff of a university hospital. Marques. Rev Bras Enferm, (5) 2015 Teorias administrativas na saúde. Paiva. Rev Enferm UERJ, (2) 2010 The neoliberal model and its implications for work and the worker of nursing. Gonçalves. Rev ...">
              <int:Suggestions CitationType="Inline">
                <int:Suggestion CitationStyle="Mla" IsIdentical="0">
                  <int:CitationText>(“Neoliberalist influences on nursing hospital work process ...”)</int:CitationText>
                </int:Suggestion>
                <int:Suggestion CitationStyle="Apa" IsIdentical="0">
                  <int:CitationText>(“Neoliberalist influences on nursing hospital work process ...”)</int:CitationText>
                </int:Suggestion>
                <int:Suggestion CitationStyle="Chicago" IsIdentical="0">
                  <int:CitationText>(“Neoliberalist influences on nursing hospital work process ...”)</int:CitationText>
                </int:Suggestion>
              </int:Suggestions>
              <int:Suggestions CitationType="Full">
                <int:Suggestion CitationStyle="Mla" IsIdentical="0">
                  <int:CitationText>&lt;i&gt;Neoliberalist influences on nursing hospital work process ...&lt;/i&gt;, https://europepmc.org/article/MED/28977215.</int:CitationText>
                </int:Suggestion>
                <int:Suggestion CitationStyle="Apa" IsIdentical="0">
                  <int:CitationText>&lt;i&gt;Neoliberalist influences on nursing hospital work process ...&lt;/i&gt;. (n.d.). Retrieved from https://europepmc.org/article/MED/28977215</int:CitationText>
                </int:Suggestion>
                <int:Suggestion CitationStyle="Chicago" IsIdentical="0">
                  <int:CitationText>“Neoliberalist influences on nursing hospital work process ...” n.d., https://europepmc.org/article/MED/28977215.</int:CitationText>
                </int:Suggestion>
              </int:Suggestions>
            </int:AdditionalSources>
            <int:AdditionalSources SourceType="Online" SourceTitle="Revisión sistemática: Factores asociados al ausentismo ..." SourceUrl="http://www.scielo.org.co/scielo.php?script=sci_arttext&amp;pid=S0124-71072019000100100" SourceSnippet="22. Marques D, Pereira M, Souza C, Vila V, Almeida C, Oliveira E. Absenteeism - illness of the nursing staff of a university hospital. Revista Brasileira de Enfermagem. 2015;68(5):876-882. [ Links ] 23. Mendoza-Llanos R. Insatisfacción laboral como predictor del ausentismo en un hospital público. Revista médica de Chile. 2015;143(8):1028-33.">
              <int:Suggestions CitationType="Inline">
                <int:Suggestion CitationStyle="Mla" IsIdentical="0">
                  <int:CitationText>(“Revisión sistemática: Factores asociados al ausentismo ...”)</int:CitationText>
                </int:Suggestion>
                <int:Suggestion CitationStyle="Apa" IsIdentical="0">
                  <int:CitationText>(“Revisión sistemática: Factores asociados al ausentismo ...”)</int:CitationText>
                </int:Suggestion>
                <int:Suggestion CitationStyle="Chicago" IsIdentical="0">
                  <int:CitationText>(“Revisión sistemática: Factores asociados al ausentismo ...”)</int:CitationText>
                </int:Suggestion>
              </int:Suggestions>
              <int:Suggestions CitationType="Full">
                <int:Suggestion CitationStyle="Mla" IsIdentical="0">
                  <int:CitationText>&lt;i&gt;Revisión sistemática: Factores asociados al ausentismo ...&lt;/i&gt;, http://www.scielo.org.co/scielo.php?script=sci_arttext&amp;pid=S0124-71072019000100100.</int:CitationText>
                </int:Suggestion>
                <int:Suggestion CitationStyle="Apa" IsIdentical="0">
                  <int:CitationText>&lt;i&gt;Revisión sistemática: Factores asociados al ausentismo ...&lt;/i&gt;. (n.d.). Retrieved from http://www.scielo.org.co/scielo.php?script=sci_arttext&amp;pid=S0124-71072019000100100</int:CitationText>
                </int:Suggestion>
                <int:Suggestion CitationStyle="Chicago" IsIdentical="0">
                  <int:CitationText>“Revisión sistemática: Factores asociados al ausentismo ...” n.d., http://www.scielo.org.co/scielo.php?script=sci_arttext&amp;pid=S0124-71072019000100100.</int:CitationText>
                </int:Suggestion>
              </int:Suggestions>
            </int:AdditionalSources>
          </int:SimilarityCritique>
        </oel:ext>
      </int:extLst>
    </int:Content>
    <int:Content id="zNCoec7S">
      <int:extLst>
        <oel:ext uri="426473B9-03D8-482F-96C9-C2C85392BACA">
          <int:SimilarityCritique Version="1" Context="Factors influencing nurse absenteeism in a general hospital in D urban, S outh A Frica." SourceType="Online" SourceTitle="‪Zethu Nkosi‬ - ‪Google Scholar‬" SourceUrl="https://scholar.google.com/citations?user=b1DaS-UAAAAJ" SourceSnippet="Factors influencing nurse absenteeism in a general hospital in D urban, S outh A frica. P Mudaly, ZZ Nkosi. Journal of nursing management 23 (5), 623-631, 2015. 103: 2015: Communities' knowledge and perceptions of type two diabetes mellitus in R wanda: a questionnaire survey.">
            <int:Suggestions CitationType="Inline">
              <int:Suggestion CitationStyle="Mla" IsIdentical="1">
                <int:CitationText>(“‪Zethu Nkosi‬ - ‪Google Scholar‬”)</int:CitationText>
              </int:Suggestion>
              <int:Suggestion CitationStyle="Apa" IsIdentical="1">
                <int:CitationText>(“‪Zethu Nkosi‬ - ‪Google Scholar‬”)</int:CitationText>
              </int:Suggestion>
              <int:Suggestion CitationStyle="Chicago" IsIdentical="1">
                <int:CitationText>(“‪Zethu Nkosi‬ - ‪Google Scholar‬”)</int:CitationText>
              </int:Suggestion>
            </int:Suggestions>
            <int:Suggestions CitationType="Full">
              <int:Suggestion CitationStyle="Mla" IsIdentical="1">
                <int:CitationText>&lt;i&gt;‪Zethu Nkosi‬ - ‪Google Scholar‬&lt;/i&gt;, https://scholar.google.com/citations?user=b1DaS-UAAAAJ.</int:CitationText>
              </int:Suggestion>
              <int:Suggestion CitationStyle="Apa" IsIdentical="1">
                <int:CitationText>&lt;i&gt;‪Zethu Nkosi‬ - ‪Google Scholar‬&lt;/i&gt;. (n.d.). Retrieved from https://scholar.google.com/citations?user=b1DaS-UAAAAJ</int:CitationText>
              </int:Suggestion>
              <int:Suggestion CitationStyle="Chicago" IsIdentical="1">
                <int:CitationText>“‪Zethu Nkosi‬ - ‪Google Scholar‬” n.d., https://scholar.google.com/citations?user=b1DaS-UAAAAJ.</int:CitationText>
              </int:Suggestion>
            </int:Suggestions>
            <int:AdditionalSources SourceType="Online" SourceTitle="بررسی تاثیر ویژگی‌های شخصیتی و سلامت روانشناختی محیط کار ..." SourceUrl="https://tkj.ssu.ac.ir/browse.php?a_id=1027&amp;sid=1&amp;slc_lang=fa&amp;html=1" SourceSnippet="Factors influencing nurse absenteeism in a general hospital in D urban, S outh A frica. Journal of nursing management. 2015 Jul;23(5):623-31. Journal of nursing management. 2015 Jul;23(5):623-31. Adam MB, Muma S, Modi JA, Steere M, Cook N, Ellis W, Chen CT, Shirk A, Nyagetuba JK, Hansen EN.">
              <int:Suggestions CitationType="Inline">
                <int:Suggestion CitationStyle="Mla" IsIdentical="1">
                  <int:CitationText>(“بررسی تاثیر ویژگی‌های شخصیتی و سلامت روانشناختی محیط کار ...”)</int:CitationText>
                </int:Suggestion>
                <int:Suggestion CitationStyle="Apa" IsIdentical="1">
                  <int:CitationText>(“بررسی تاثیر ویژگی‌های شخصیتی و سلامت روانشناختی محیط کار ...”)</int:CitationText>
                </int:Suggestion>
                <int:Suggestion CitationStyle="Chicago" IsIdentical="1">
                  <int:CitationText>(“بررسی تاثیر ویژگی‌های شخصیتی و سلامت روانشناختی محیط کار ...”)</int:CitationText>
                </int:Suggestion>
              </int:Suggestions>
              <int:Suggestions CitationType="Full">
                <int:Suggestion CitationStyle="Mla" IsIdentical="1">
                  <int:CitationText>&lt;i&gt;بررسی تاثیر ویژگی‌های شخصیتی و سلامت روانشناختی محیط کار ...&lt;/i&gt;, https://tkj.ssu.ac.ir/browse.php?a_id=1027&amp;sid=1&amp;slc_lang=fa&amp;html=1.</int:CitationText>
                </int:Suggestion>
                <int:Suggestion CitationStyle="Apa" IsIdentical="1">
                  <int:CitationText>&lt;i&gt;بررسی تاثیر ویژگی‌های شخصیتی و سلامت روانشناختی محیط کار ...&lt;/i&gt;. (n.d.). Retrieved from https://tkj.ssu.ac.ir/browse.php?a_id=1027&amp;sid=1&amp;slc_lang=fa&amp;html=1</int:CitationText>
                </int:Suggestion>
                <int:Suggestion CitationStyle="Chicago" IsIdentical="1">
                  <int:CitationText>“بررسی تاثیر ویژگی‌های شخصیتی و سلامت روانشناختی محیط کار ...” n.d., https://tkj.ssu.ac.ir/browse.php?a_id=1027&amp;sid=1&amp;slc_lang=fa&amp;html=1.</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04F26"/>
    <w:multiLevelType w:val="hybridMultilevel"/>
    <w:tmpl w:val="59380B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D4C18BD"/>
    <w:multiLevelType w:val="hybridMultilevel"/>
    <w:tmpl w:val="77183FD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4131BA5"/>
    <w:multiLevelType w:val="hybridMultilevel"/>
    <w:tmpl w:val="832824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2BED61E9"/>
    <w:multiLevelType w:val="hybridMultilevel"/>
    <w:tmpl w:val="FD16D90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C631C7C"/>
    <w:multiLevelType w:val="hybridMultilevel"/>
    <w:tmpl w:val="0F76A31E"/>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EC74BE0"/>
    <w:multiLevelType w:val="hybridMultilevel"/>
    <w:tmpl w:val="3EF22D92"/>
    <w:lvl w:ilvl="0" w:tplc="0409000B">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363013E4"/>
    <w:multiLevelType w:val="hybridMultilevel"/>
    <w:tmpl w:val="75E08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CDD1DC8"/>
    <w:multiLevelType w:val="hybridMultilevel"/>
    <w:tmpl w:val="9DC289BE"/>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5B2C5F9A"/>
    <w:multiLevelType w:val="hybridMultilevel"/>
    <w:tmpl w:val="CBD09AEE"/>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73EE3764"/>
    <w:multiLevelType w:val="hybridMultilevel"/>
    <w:tmpl w:val="546C12CA"/>
    <w:lvl w:ilvl="0" w:tplc="04090001">
      <w:start w:val="1"/>
      <w:numFmt w:val="bullet"/>
      <w:lvlText w:val=""/>
      <w:lvlJc w:val="left"/>
      <w:pPr>
        <w:ind w:left="780" w:hanging="360"/>
      </w:pPr>
      <w:rPr>
        <w:rFonts w:hint="default" w:ascii="Symbol" w:hAnsi="Symbol"/>
      </w:rPr>
    </w:lvl>
    <w:lvl w:ilvl="1" w:tplc="04090003" w:tentative="1">
      <w:start w:val="1"/>
      <w:numFmt w:val="bullet"/>
      <w:lvlText w:val="o"/>
      <w:lvlJc w:val="left"/>
      <w:pPr>
        <w:ind w:left="1500" w:hanging="360"/>
      </w:pPr>
      <w:rPr>
        <w:rFonts w:hint="default" w:ascii="Courier New" w:hAnsi="Courier New" w:cs="Courier New"/>
      </w:rPr>
    </w:lvl>
    <w:lvl w:ilvl="2" w:tplc="04090005" w:tentative="1">
      <w:start w:val="1"/>
      <w:numFmt w:val="bullet"/>
      <w:lvlText w:val=""/>
      <w:lvlJc w:val="left"/>
      <w:pPr>
        <w:ind w:left="2220" w:hanging="360"/>
      </w:pPr>
      <w:rPr>
        <w:rFonts w:hint="default" w:ascii="Wingdings" w:hAnsi="Wingdings"/>
      </w:rPr>
    </w:lvl>
    <w:lvl w:ilvl="3" w:tplc="04090001" w:tentative="1">
      <w:start w:val="1"/>
      <w:numFmt w:val="bullet"/>
      <w:lvlText w:val=""/>
      <w:lvlJc w:val="left"/>
      <w:pPr>
        <w:ind w:left="2940" w:hanging="360"/>
      </w:pPr>
      <w:rPr>
        <w:rFonts w:hint="default" w:ascii="Symbol" w:hAnsi="Symbol"/>
      </w:rPr>
    </w:lvl>
    <w:lvl w:ilvl="4" w:tplc="04090003" w:tentative="1">
      <w:start w:val="1"/>
      <w:numFmt w:val="bullet"/>
      <w:lvlText w:val="o"/>
      <w:lvlJc w:val="left"/>
      <w:pPr>
        <w:ind w:left="3660" w:hanging="360"/>
      </w:pPr>
      <w:rPr>
        <w:rFonts w:hint="default" w:ascii="Courier New" w:hAnsi="Courier New" w:cs="Courier New"/>
      </w:rPr>
    </w:lvl>
    <w:lvl w:ilvl="5" w:tplc="04090005" w:tentative="1">
      <w:start w:val="1"/>
      <w:numFmt w:val="bullet"/>
      <w:lvlText w:val=""/>
      <w:lvlJc w:val="left"/>
      <w:pPr>
        <w:ind w:left="4380" w:hanging="360"/>
      </w:pPr>
      <w:rPr>
        <w:rFonts w:hint="default" w:ascii="Wingdings" w:hAnsi="Wingdings"/>
      </w:rPr>
    </w:lvl>
    <w:lvl w:ilvl="6" w:tplc="04090001" w:tentative="1">
      <w:start w:val="1"/>
      <w:numFmt w:val="bullet"/>
      <w:lvlText w:val=""/>
      <w:lvlJc w:val="left"/>
      <w:pPr>
        <w:ind w:left="5100" w:hanging="360"/>
      </w:pPr>
      <w:rPr>
        <w:rFonts w:hint="default" w:ascii="Symbol" w:hAnsi="Symbol"/>
      </w:rPr>
    </w:lvl>
    <w:lvl w:ilvl="7" w:tplc="04090003" w:tentative="1">
      <w:start w:val="1"/>
      <w:numFmt w:val="bullet"/>
      <w:lvlText w:val="o"/>
      <w:lvlJc w:val="left"/>
      <w:pPr>
        <w:ind w:left="5820" w:hanging="360"/>
      </w:pPr>
      <w:rPr>
        <w:rFonts w:hint="default" w:ascii="Courier New" w:hAnsi="Courier New" w:cs="Courier New"/>
      </w:rPr>
    </w:lvl>
    <w:lvl w:ilvl="8" w:tplc="04090005" w:tentative="1">
      <w:start w:val="1"/>
      <w:numFmt w:val="bullet"/>
      <w:lvlText w:val=""/>
      <w:lvlJc w:val="left"/>
      <w:pPr>
        <w:ind w:left="6540" w:hanging="360"/>
      </w:pPr>
      <w:rPr>
        <w:rFonts w:hint="default" w:ascii="Wingdings" w:hAnsi="Wingdings"/>
      </w:rPr>
    </w:lvl>
  </w:abstractNum>
  <w:abstractNum w:abstractNumId="10" w15:restartNumberingAfterBreak="0">
    <w:nsid w:val="79F20198"/>
    <w:multiLevelType w:val="hybridMultilevel"/>
    <w:tmpl w:val="C880873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478958524">
    <w:abstractNumId w:val="5"/>
  </w:num>
  <w:num w:numId="2" w16cid:durableId="1067651024">
    <w:abstractNumId w:val="9"/>
  </w:num>
  <w:num w:numId="3" w16cid:durableId="557325446">
    <w:abstractNumId w:val="3"/>
  </w:num>
  <w:num w:numId="4" w16cid:durableId="621956918">
    <w:abstractNumId w:val="1"/>
  </w:num>
  <w:num w:numId="5" w16cid:durableId="689574723">
    <w:abstractNumId w:val="2"/>
  </w:num>
  <w:num w:numId="6" w16cid:durableId="1054503050">
    <w:abstractNumId w:val="4"/>
  </w:num>
  <w:num w:numId="7" w16cid:durableId="945189461">
    <w:abstractNumId w:val="8"/>
  </w:num>
  <w:num w:numId="8" w16cid:durableId="377243454">
    <w:abstractNumId w:val="10"/>
  </w:num>
  <w:num w:numId="9" w16cid:durableId="1688674141">
    <w:abstractNumId w:val="6"/>
  </w:num>
  <w:num w:numId="10" w16cid:durableId="1536119750">
    <w:abstractNumId w:val="0"/>
  </w:num>
  <w:num w:numId="11" w16cid:durableId="5111447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DBC"/>
    <w:rsid w:val="00000AE3"/>
    <w:rsid w:val="000020BF"/>
    <w:rsid w:val="0000758F"/>
    <w:rsid w:val="00014B6B"/>
    <w:rsid w:val="0001689B"/>
    <w:rsid w:val="000205A1"/>
    <w:rsid w:val="000214F9"/>
    <w:rsid w:val="000246C1"/>
    <w:rsid w:val="00037B66"/>
    <w:rsid w:val="00040E87"/>
    <w:rsid w:val="00041EB3"/>
    <w:rsid w:val="000423FD"/>
    <w:rsid w:val="00042723"/>
    <w:rsid w:val="00042A54"/>
    <w:rsid w:val="00043E06"/>
    <w:rsid w:val="00057951"/>
    <w:rsid w:val="00057BE6"/>
    <w:rsid w:val="00062DBC"/>
    <w:rsid w:val="00066622"/>
    <w:rsid w:val="0007115D"/>
    <w:rsid w:val="00073E7F"/>
    <w:rsid w:val="00081766"/>
    <w:rsid w:val="000878E1"/>
    <w:rsid w:val="000903FF"/>
    <w:rsid w:val="0009211A"/>
    <w:rsid w:val="00094AFF"/>
    <w:rsid w:val="000A0E6C"/>
    <w:rsid w:val="000A6510"/>
    <w:rsid w:val="000A7526"/>
    <w:rsid w:val="000B1222"/>
    <w:rsid w:val="000B5A23"/>
    <w:rsid w:val="000B7377"/>
    <w:rsid w:val="000C2005"/>
    <w:rsid w:val="000C378A"/>
    <w:rsid w:val="000C64CE"/>
    <w:rsid w:val="000C785B"/>
    <w:rsid w:val="000D2FA9"/>
    <w:rsid w:val="000E4EEE"/>
    <w:rsid w:val="000E7BFD"/>
    <w:rsid w:val="000F2716"/>
    <w:rsid w:val="001020FB"/>
    <w:rsid w:val="00110A24"/>
    <w:rsid w:val="0011212F"/>
    <w:rsid w:val="00115A13"/>
    <w:rsid w:val="00115B1A"/>
    <w:rsid w:val="001164D8"/>
    <w:rsid w:val="001207CC"/>
    <w:rsid w:val="00122209"/>
    <w:rsid w:val="00124650"/>
    <w:rsid w:val="00132339"/>
    <w:rsid w:val="00135547"/>
    <w:rsid w:val="00145D5A"/>
    <w:rsid w:val="00154821"/>
    <w:rsid w:val="001578F6"/>
    <w:rsid w:val="00164B13"/>
    <w:rsid w:val="001651C6"/>
    <w:rsid w:val="001711C3"/>
    <w:rsid w:val="00192F93"/>
    <w:rsid w:val="0019342E"/>
    <w:rsid w:val="001A0BD6"/>
    <w:rsid w:val="001B08DD"/>
    <w:rsid w:val="001B5156"/>
    <w:rsid w:val="001B5203"/>
    <w:rsid w:val="001B7020"/>
    <w:rsid w:val="001C0EF2"/>
    <w:rsid w:val="001C45F0"/>
    <w:rsid w:val="001C65C3"/>
    <w:rsid w:val="001F3D5D"/>
    <w:rsid w:val="001F4CA8"/>
    <w:rsid w:val="002008BA"/>
    <w:rsid w:val="00217521"/>
    <w:rsid w:val="0022479A"/>
    <w:rsid w:val="00230FB5"/>
    <w:rsid w:val="0024538B"/>
    <w:rsid w:val="00246EA8"/>
    <w:rsid w:val="00250583"/>
    <w:rsid w:val="002519E8"/>
    <w:rsid w:val="00252A80"/>
    <w:rsid w:val="00253130"/>
    <w:rsid w:val="0027090F"/>
    <w:rsid w:val="00282FF5"/>
    <w:rsid w:val="002867A7"/>
    <w:rsid w:val="00291FE3"/>
    <w:rsid w:val="00293939"/>
    <w:rsid w:val="00293FDB"/>
    <w:rsid w:val="00294121"/>
    <w:rsid w:val="002941A8"/>
    <w:rsid w:val="00296885"/>
    <w:rsid w:val="002A46A2"/>
    <w:rsid w:val="002B15A3"/>
    <w:rsid w:val="002B40CB"/>
    <w:rsid w:val="002B6A11"/>
    <w:rsid w:val="002B732A"/>
    <w:rsid w:val="002C3532"/>
    <w:rsid w:val="002C7481"/>
    <w:rsid w:val="002D2DA3"/>
    <w:rsid w:val="002E5320"/>
    <w:rsid w:val="002E671B"/>
    <w:rsid w:val="002E7D55"/>
    <w:rsid w:val="002F293D"/>
    <w:rsid w:val="002F4087"/>
    <w:rsid w:val="003116DB"/>
    <w:rsid w:val="00311E9A"/>
    <w:rsid w:val="0031318A"/>
    <w:rsid w:val="00313E42"/>
    <w:rsid w:val="00314B73"/>
    <w:rsid w:val="00316631"/>
    <w:rsid w:val="00333DEB"/>
    <w:rsid w:val="0033581C"/>
    <w:rsid w:val="00345EAA"/>
    <w:rsid w:val="003469A3"/>
    <w:rsid w:val="00347351"/>
    <w:rsid w:val="003536F2"/>
    <w:rsid w:val="00354D0A"/>
    <w:rsid w:val="00361A97"/>
    <w:rsid w:val="003624E1"/>
    <w:rsid w:val="00364C2D"/>
    <w:rsid w:val="00371D9B"/>
    <w:rsid w:val="003818FF"/>
    <w:rsid w:val="003859FB"/>
    <w:rsid w:val="00390A24"/>
    <w:rsid w:val="00390EA4"/>
    <w:rsid w:val="00393937"/>
    <w:rsid w:val="003A08C6"/>
    <w:rsid w:val="003A2335"/>
    <w:rsid w:val="003A615B"/>
    <w:rsid w:val="003A70B7"/>
    <w:rsid w:val="003B5984"/>
    <w:rsid w:val="003D1B03"/>
    <w:rsid w:val="003E1684"/>
    <w:rsid w:val="003E2211"/>
    <w:rsid w:val="003F1AC6"/>
    <w:rsid w:val="003F2C06"/>
    <w:rsid w:val="003F32AB"/>
    <w:rsid w:val="003F5949"/>
    <w:rsid w:val="003F72A9"/>
    <w:rsid w:val="00415222"/>
    <w:rsid w:val="00416379"/>
    <w:rsid w:val="00424D70"/>
    <w:rsid w:val="00425F7D"/>
    <w:rsid w:val="00432301"/>
    <w:rsid w:val="00434B97"/>
    <w:rsid w:val="00435640"/>
    <w:rsid w:val="00441480"/>
    <w:rsid w:val="0044287A"/>
    <w:rsid w:val="00443C8C"/>
    <w:rsid w:val="004463DE"/>
    <w:rsid w:val="00446785"/>
    <w:rsid w:val="00452F57"/>
    <w:rsid w:val="0045390E"/>
    <w:rsid w:val="00486BD1"/>
    <w:rsid w:val="00487D26"/>
    <w:rsid w:val="004901B1"/>
    <w:rsid w:val="0049577C"/>
    <w:rsid w:val="004A03E5"/>
    <w:rsid w:val="004A1F7A"/>
    <w:rsid w:val="004A4EE7"/>
    <w:rsid w:val="004A6572"/>
    <w:rsid w:val="004A6963"/>
    <w:rsid w:val="004A75A4"/>
    <w:rsid w:val="004B5399"/>
    <w:rsid w:val="004B5884"/>
    <w:rsid w:val="004B5E52"/>
    <w:rsid w:val="004C0E78"/>
    <w:rsid w:val="004C1D99"/>
    <w:rsid w:val="004C38EF"/>
    <w:rsid w:val="004C441D"/>
    <w:rsid w:val="004C693F"/>
    <w:rsid w:val="004C77AA"/>
    <w:rsid w:val="004D37E2"/>
    <w:rsid w:val="004D5FAB"/>
    <w:rsid w:val="004E1861"/>
    <w:rsid w:val="004E248A"/>
    <w:rsid w:val="004E2C0E"/>
    <w:rsid w:val="004E7F62"/>
    <w:rsid w:val="004F7C9D"/>
    <w:rsid w:val="005003EF"/>
    <w:rsid w:val="00517FB7"/>
    <w:rsid w:val="00535362"/>
    <w:rsid w:val="0053601E"/>
    <w:rsid w:val="005556B3"/>
    <w:rsid w:val="00560AD3"/>
    <w:rsid w:val="00560E04"/>
    <w:rsid w:val="00561768"/>
    <w:rsid w:val="00565A4D"/>
    <w:rsid w:val="00567D0A"/>
    <w:rsid w:val="005700C8"/>
    <w:rsid w:val="00570136"/>
    <w:rsid w:val="005856A6"/>
    <w:rsid w:val="00592D0A"/>
    <w:rsid w:val="00596A68"/>
    <w:rsid w:val="005A1D36"/>
    <w:rsid w:val="005A786F"/>
    <w:rsid w:val="005C3A9E"/>
    <w:rsid w:val="005C495F"/>
    <w:rsid w:val="005D1573"/>
    <w:rsid w:val="005D7D5A"/>
    <w:rsid w:val="005E5012"/>
    <w:rsid w:val="005E6EEC"/>
    <w:rsid w:val="00607189"/>
    <w:rsid w:val="0061032C"/>
    <w:rsid w:val="00610D10"/>
    <w:rsid w:val="00613EE6"/>
    <w:rsid w:val="006308D5"/>
    <w:rsid w:val="00630C0A"/>
    <w:rsid w:val="006332B6"/>
    <w:rsid w:val="006350EC"/>
    <w:rsid w:val="006368AB"/>
    <w:rsid w:val="006408DA"/>
    <w:rsid w:val="0064163B"/>
    <w:rsid w:val="00644C65"/>
    <w:rsid w:val="006462C5"/>
    <w:rsid w:val="00650EA6"/>
    <w:rsid w:val="006558EA"/>
    <w:rsid w:val="006562C9"/>
    <w:rsid w:val="00656973"/>
    <w:rsid w:val="006610E4"/>
    <w:rsid w:val="00672E44"/>
    <w:rsid w:val="00675F07"/>
    <w:rsid w:val="00676D4B"/>
    <w:rsid w:val="00684199"/>
    <w:rsid w:val="006851D6"/>
    <w:rsid w:val="00687BB4"/>
    <w:rsid w:val="00693A1D"/>
    <w:rsid w:val="00695CDB"/>
    <w:rsid w:val="0069752C"/>
    <w:rsid w:val="006A21A1"/>
    <w:rsid w:val="006B762E"/>
    <w:rsid w:val="006C0BD9"/>
    <w:rsid w:val="006C1055"/>
    <w:rsid w:val="006C3A6E"/>
    <w:rsid w:val="006D1EB7"/>
    <w:rsid w:val="006F36F1"/>
    <w:rsid w:val="00713627"/>
    <w:rsid w:val="00714F32"/>
    <w:rsid w:val="0071669C"/>
    <w:rsid w:val="0072054F"/>
    <w:rsid w:val="00731FE1"/>
    <w:rsid w:val="0073527F"/>
    <w:rsid w:val="00742A2D"/>
    <w:rsid w:val="00747E8C"/>
    <w:rsid w:val="007508E7"/>
    <w:rsid w:val="007515AA"/>
    <w:rsid w:val="00766561"/>
    <w:rsid w:val="007678F7"/>
    <w:rsid w:val="00767DE1"/>
    <w:rsid w:val="007706FD"/>
    <w:rsid w:val="007735EE"/>
    <w:rsid w:val="00776BD4"/>
    <w:rsid w:val="00786623"/>
    <w:rsid w:val="00791474"/>
    <w:rsid w:val="0079405E"/>
    <w:rsid w:val="00797F51"/>
    <w:rsid w:val="007C0435"/>
    <w:rsid w:val="007C7F7D"/>
    <w:rsid w:val="007D08A9"/>
    <w:rsid w:val="007D3593"/>
    <w:rsid w:val="007D75F1"/>
    <w:rsid w:val="007D7E83"/>
    <w:rsid w:val="007E2C60"/>
    <w:rsid w:val="007E68B4"/>
    <w:rsid w:val="007F371C"/>
    <w:rsid w:val="007F5A3F"/>
    <w:rsid w:val="00810FCF"/>
    <w:rsid w:val="00813C02"/>
    <w:rsid w:val="008263B6"/>
    <w:rsid w:val="008263FE"/>
    <w:rsid w:val="00826CEC"/>
    <w:rsid w:val="0083283A"/>
    <w:rsid w:val="00832FB4"/>
    <w:rsid w:val="00846A9B"/>
    <w:rsid w:val="00850EAB"/>
    <w:rsid w:val="008555EF"/>
    <w:rsid w:val="00867E06"/>
    <w:rsid w:val="008738A3"/>
    <w:rsid w:val="008744DD"/>
    <w:rsid w:val="00874565"/>
    <w:rsid w:val="00874C69"/>
    <w:rsid w:val="008754F5"/>
    <w:rsid w:val="0088283E"/>
    <w:rsid w:val="00885B3D"/>
    <w:rsid w:val="008873D4"/>
    <w:rsid w:val="00887815"/>
    <w:rsid w:val="008929CF"/>
    <w:rsid w:val="00893068"/>
    <w:rsid w:val="008941C7"/>
    <w:rsid w:val="0089434D"/>
    <w:rsid w:val="00896776"/>
    <w:rsid w:val="008A0FA6"/>
    <w:rsid w:val="008A2DB2"/>
    <w:rsid w:val="008A2DDD"/>
    <w:rsid w:val="008A46E0"/>
    <w:rsid w:val="008A708D"/>
    <w:rsid w:val="008B5311"/>
    <w:rsid w:val="008B5BA0"/>
    <w:rsid w:val="008C4D94"/>
    <w:rsid w:val="008D302E"/>
    <w:rsid w:val="008E229A"/>
    <w:rsid w:val="008E3215"/>
    <w:rsid w:val="008E77C1"/>
    <w:rsid w:val="008F0AE2"/>
    <w:rsid w:val="009060CC"/>
    <w:rsid w:val="00914193"/>
    <w:rsid w:val="00914ECF"/>
    <w:rsid w:val="00914FBB"/>
    <w:rsid w:val="00923681"/>
    <w:rsid w:val="00923DAC"/>
    <w:rsid w:val="0093083C"/>
    <w:rsid w:val="00931FE6"/>
    <w:rsid w:val="00941ADA"/>
    <w:rsid w:val="00953698"/>
    <w:rsid w:val="00971260"/>
    <w:rsid w:val="0099063A"/>
    <w:rsid w:val="00994017"/>
    <w:rsid w:val="00995E69"/>
    <w:rsid w:val="0099691D"/>
    <w:rsid w:val="009A1602"/>
    <w:rsid w:val="009A66CA"/>
    <w:rsid w:val="009B0DF8"/>
    <w:rsid w:val="009C4022"/>
    <w:rsid w:val="009D118F"/>
    <w:rsid w:val="009D2A77"/>
    <w:rsid w:val="009D3B53"/>
    <w:rsid w:val="009D6EAA"/>
    <w:rsid w:val="009E0911"/>
    <w:rsid w:val="009E0F60"/>
    <w:rsid w:val="009E63AB"/>
    <w:rsid w:val="009E6C64"/>
    <w:rsid w:val="00A00EC2"/>
    <w:rsid w:val="00A010DA"/>
    <w:rsid w:val="00A020F6"/>
    <w:rsid w:val="00A07CE2"/>
    <w:rsid w:val="00A16000"/>
    <w:rsid w:val="00A21A09"/>
    <w:rsid w:val="00A21B0E"/>
    <w:rsid w:val="00A2733E"/>
    <w:rsid w:val="00A276C5"/>
    <w:rsid w:val="00A30627"/>
    <w:rsid w:val="00A329EF"/>
    <w:rsid w:val="00A34554"/>
    <w:rsid w:val="00A362E0"/>
    <w:rsid w:val="00A40286"/>
    <w:rsid w:val="00A40B01"/>
    <w:rsid w:val="00A46AC1"/>
    <w:rsid w:val="00A4718E"/>
    <w:rsid w:val="00A55A42"/>
    <w:rsid w:val="00A61C9C"/>
    <w:rsid w:val="00A6277A"/>
    <w:rsid w:val="00A62867"/>
    <w:rsid w:val="00A642FA"/>
    <w:rsid w:val="00A64E92"/>
    <w:rsid w:val="00A76BFF"/>
    <w:rsid w:val="00A76CED"/>
    <w:rsid w:val="00A770C1"/>
    <w:rsid w:val="00A77248"/>
    <w:rsid w:val="00A80A20"/>
    <w:rsid w:val="00A82A51"/>
    <w:rsid w:val="00A84D33"/>
    <w:rsid w:val="00A85C0D"/>
    <w:rsid w:val="00A9349D"/>
    <w:rsid w:val="00AA0306"/>
    <w:rsid w:val="00AA407C"/>
    <w:rsid w:val="00AB6300"/>
    <w:rsid w:val="00AB66E2"/>
    <w:rsid w:val="00AC380B"/>
    <w:rsid w:val="00AC52EF"/>
    <w:rsid w:val="00AC73BF"/>
    <w:rsid w:val="00AC7DDD"/>
    <w:rsid w:val="00AD6120"/>
    <w:rsid w:val="00AE1B0E"/>
    <w:rsid w:val="00AE47B5"/>
    <w:rsid w:val="00AE69C1"/>
    <w:rsid w:val="00AF75D0"/>
    <w:rsid w:val="00AF76A0"/>
    <w:rsid w:val="00B0798A"/>
    <w:rsid w:val="00B10335"/>
    <w:rsid w:val="00B1137A"/>
    <w:rsid w:val="00B1160A"/>
    <w:rsid w:val="00B1218E"/>
    <w:rsid w:val="00B1569E"/>
    <w:rsid w:val="00B23C22"/>
    <w:rsid w:val="00B2685A"/>
    <w:rsid w:val="00B27368"/>
    <w:rsid w:val="00B307F8"/>
    <w:rsid w:val="00B30D3C"/>
    <w:rsid w:val="00B31395"/>
    <w:rsid w:val="00B323D4"/>
    <w:rsid w:val="00B34525"/>
    <w:rsid w:val="00B36E06"/>
    <w:rsid w:val="00B456B9"/>
    <w:rsid w:val="00B45988"/>
    <w:rsid w:val="00B47B41"/>
    <w:rsid w:val="00B50876"/>
    <w:rsid w:val="00B6239C"/>
    <w:rsid w:val="00B64910"/>
    <w:rsid w:val="00B82EDB"/>
    <w:rsid w:val="00B86250"/>
    <w:rsid w:val="00B87E0A"/>
    <w:rsid w:val="00B92E38"/>
    <w:rsid w:val="00B95751"/>
    <w:rsid w:val="00B969F8"/>
    <w:rsid w:val="00BA4B82"/>
    <w:rsid w:val="00BA5E7C"/>
    <w:rsid w:val="00BA6A90"/>
    <w:rsid w:val="00BB6A13"/>
    <w:rsid w:val="00BB6C24"/>
    <w:rsid w:val="00BC5C3D"/>
    <w:rsid w:val="00BD307C"/>
    <w:rsid w:val="00BD3160"/>
    <w:rsid w:val="00BD442D"/>
    <w:rsid w:val="00BE1A3D"/>
    <w:rsid w:val="00BE2476"/>
    <w:rsid w:val="00BF01E2"/>
    <w:rsid w:val="00BF080D"/>
    <w:rsid w:val="00BF1B09"/>
    <w:rsid w:val="00C002BF"/>
    <w:rsid w:val="00C0357E"/>
    <w:rsid w:val="00C1002B"/>
    <w:rsid w:val="00C21BBF"/>
    <w:rsid w:val="00C25E28"/>
    <w:rsid w:val="00C274AC"/>
    <w:rsid w:val="00C32CF8"/>
    <w:rsid w:val="00C33EA3"/>
    <w:rsid w:val="00C3759E"/>
    <w:rsid w:val="00C41CCF"/>
    <w:rsid w:val="00C47A92"/>
    <w:rsid w:val="00C5063A"/>
    <w:rsid w:val="00C51301"/>
    <w:rsid w:val="00C52F5E"/>
    <w:rsid w:val="00C55C05"/>
    <w:rsid w:val="00C55EEC"/>
    <w:rsid w:val="00C60F99"/>
    <w:rsid w:val="00C60FBF"/>
    <w:rsid w:val="00C61DA4"/>
    <w:rsid w:val="00C637DE"/>
    <w:rsid w:val="00C67F53"/>
    <w:rsid w:val="00C910C7"/>
    <w:rsid w:val="00C9337C"/>
    <w:rsid w:val="00CA4366"/>
    <w:rsid w:val="00CA4D65"/>
    <w:rsid w:val="00CB06B4"/>
    <w:rsid w:val="00CB45C5"/>
    <w:rsid w:val="00CB6DB5"/>
    <w:rsid w:val="00CB7448"/>
    <w:rsid w:val="00CC1026"/>
    <w:rsid w:val="00CC32C5"/>
    <w:rsid w:val="00CC79BB"/>
    <w:rsid w:val="00CD28D6"/>
    <w:rsid w:val="00CD3BED"/>
    <w:rsid w:val="00CE1102"/>
    <w:rsid w:val="00CE1F6E"/>
    <w:rsid w:val="00CE3B43"/>
    <w:rsid w:val="00CF1FF9"/>
    <w:rsid w:val="00CF7A6F"/>
    <w:rsid w:val="00D00EA5"/>
    <w:rsid w:val="00D04251"/>
    <w:rsid w:val="00D064EA"/>
    <w:rsid w:val="00D071FD"/>
    <w:rsid w:val="00D150C2"/>
    <w:rsid w:val="00D15A16"/>
    <w:rsid w:val="00D343B3"/>
    <w:rsid w:val="00D418A3"/>
    <w:rsid w:val="00D43D88"/>
    <w:rsid w:val="00D45868"/>
    <w:rsid w:val="00D5128F"/>
    <w:rsid w:val="00D514C9"/>
    <w:rsid w:val="00D52C50"/>
    <w:rsid w:val="00D52F8E"/>
    <w:rsid w:val="00D54071"/>
    <w:rsid w:val="00D732F4"/>
    <w:rsid w:val="00D779D1"/>
    <w:rsid w:val="00D822B4"/>
    <w:rsid w:val="00D837C9"/>
    <w:rsid w:val="00D86EF2"/>
    <w:rsid w:val="00D92229"/>
    <w:rsid w:val="00D92497"/>
    <w:rsid w:val="00D95E29"/>
    <w:rsid w:val="00D97F23"/>
    <w:rsid w:val="00DA1B4E"/>
    <w:rsid w:val="00DA290C"/>
    <w:rsid w:val="00DA33D0"/>
    <w:rsid w:val="00DA7AB7"/>
    <w:rsid w:val="00DB1DDE"/>
    <w:rsid w:val="00DB593B"/>
    <w:rsid w:val="00DB7FAD"/>
    <w:rsid w:val="00DB7FB3"/>
    <w:rsid w:val="00DC101B"/>
    <w:rsid w:val="00DC151B"/>
    <w:rsid w:val="00DC1AF3"/>
    <w:rsid w:val="00DC3BD1"/>
    <w:rsid w:val="00DC5455"/>
    <w:rsid w:val="00DC5667"/>
    <w:rsid w:val="00DC6248"/>
    <w:rsid w:val="00DD3323"/>
    <w:rsid w:val="00DE2663"/>
    <w:rsid w:val="00DE4E5C"/>
    <w:rsid w:val="00DE60EC"/>
    <w:rsid w:val="00E000AB"/>
    <w:rsid w:val="00E05179"/>
    <w:rsid w:val="00E10176"/>
    <w:rsid w:val="00E11693"/>
    <w:rsid w:val="00E174A8"/>
    <w:rsid w:val="00E243EE"/>
    <w:rsid w:val="00E2470F"/>
    <w:rsid w:val="00E25E85"/>
    <w:rsid w:val="00E31E75"/>
    <w:rsid w:val="00E36914"/>
    <w:rsid w:val="00E40205"/>
    <w:rsid w:val="00E4064C"/>
    <w:rsid w:val="00E46BC4"/>
    <w:rsid w:val="00E525CA"/>
    <w:rsid w:val="00E62506"/>
    <w:rsid w:val="00E62E69"/>
    <w:rsid w:val="00E63FF9"/>
    <w:rsid w:val="00E646E7"/>
    <w:rsid w:val="00E8035C"/>
    <w:rsid w:val="00E806B1"/>
    <w:rsid w:val="00E84EC0"/>
    <w:rsid w:val="00E8553F"/>
    <w:rsid w:val="00EA53A7"/>
    <w:rsid w:val="00EB0F81"/>
    <w:rsid w:val="00EB261A"/>
    <w:rsid w:val="00EB72B8"/>
    <w:rsid w:val="00EB78B3"/>
    <w:rsid w:val="00EC0496"/>
    <w:rsid w:val="00EC2C1E"/>
    <w:rsid w:val="00EC439A"/>
    <w:rsid w:val="00EC789F"/>
    <w:rsid w:val="00ED1202"/>
    <w:rsid w:val="00ED3412"/>
    <w:rsid w:val="00ED4B81"/>
    <w:rsid w:val="00ED6759"/>
    <w:rsid w:val="00EE7A3E"/>
    <w:rsid w:val="00EF48D9"/>
    <w:rsid w:val="00EF6AEA"/>
    <w:rsid w:val="00EF6F5E"/>
    <w:rsid w:val="00F07386"/>
    <w:rsid w:val="00F13611"/>
    <w:rsid w:val="00F15902"/>
    <w:rsid w:val="00F1729B"/>
    <w:rsid w:val="00F265C2"/>
    <w:rsid w:val="00F30F1C"/>
    <w:rsid w:val="00F41AFF"/>
    <w:rsid w:val="00F43183"/>
    <w:rsid w:val="00F4398D"/>
    <w:rsid w:val="00F4482E"/>
    <w:rsid w:val="00F45374"/>
    <w:rsid w:val="00F478FB"/>
    <w:rsid w:val="00F566E7"/>
    <w:rsid w:val="00F6753A"/>
    <w:rsid w:val="00F67BF9"/>
    <w:rsid w:val="00F7021E"/>
    <w:rsid w:val="00F746E6"/>
    <w:rsid w:val="00F77539"/>
    <w:rsid w:val="00F85AA0"/>
    <w:rsid w:val="00F91CBD"/>
    <w:rsid w:val="00F927D4"/>
    <w:rsid w:val="00F96F37"/>
    <w:rsid w:val="00FC30F3"/>
    <w:rsid w:val="00FC7359"/>
    <w:rsid w:val="00FC7E33"/>
    <w:rsid w:val="00FD1149"/>
    <w:rsid w:val="00FE0557"/>
    <w:rsid w:val="00FE0EE1"/>
    <w:rsid w:val="00FE49A3"/>
    <w:rsid w:val="00FF48C0"/>
    <w:rsid w:val="01683BC5"/>
    <w:rsid w:val="03863F4F"/>
    <w:rsid w:val="1208803E"/>
    <w:rsid w:val="155ED808"/>
    <w:rsid w:val="1A32492B"/>
    <w:rsid w:val="1ECDDAE9"/>
    <w:rsid w:val="2069AB4A"/>
    <w:rsid w:val="2069AB4A"/>
    <w:rsid w:val="3B014BF0"/>
    <w:rsid w:val="3CDCE93C"/>
    <w:rsid w:val="3E38ECB2"/>
    <w:rsid w:val="401489FE"/>
    <w:rsid w:val="41B05A5F"/>
    <w:rsid w:val="4683CB82"/>
    <w:rsid w:val="543CE920"/>
    <w:rsid w:val="54C63F86"/>
    <w:rsid w:val="5DE3CB66"/>
    <w:rsid w:val="7E42A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0C747"/>
  <w15:chartTrackingRefBased/>
  <w15:docId w15:val="{FE9B7D8A-D150-451A-8EE3-C4546A29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D75F1"/>
    <w:pPr>
      <w:spacing w:line="360" w:lineRule="auto"/>
      <w:jc w:val="both"/>
    </w:pPr>
    <w:rPr>
      <w:rFonts w:ascii="Times New Roman" w:hAnsi="Times New Roman"/>
      <w:sz w:val="24"/>
    </w:rPr>
  </w:style>
  <w:style w:type="paragraph" w:styleId="Heading1">
    <w:name w:val="heading 1"/>
    <w:basedOn w:val="Normal"/>
    <w:next w:val="Normal"/>
    <w:link w:val="Heading1Char"/>
    <w:qFormat/>
    <w:rsid w:val="0019342E"/>
    <w:pPr>
      <w:keepNext/>
      <w:keepLines/>
      <w:spacing w:before="240" w:beforeAutospacing="1" w:after="0" w:afterAutospacing="1"/>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EB78B3"/>
    <w:pPr>
      <w:keepNext/>
      <w:keepLines/>
      <w:spacing w:before="40" w:beforeAutospacing="1" w:after="0" w:afterAutospacing="1"/>
      <w:outlineLvl w:val="1"/>
    </w:pPr>
    <w:rPr>
      <w:rFonts w:asciiTheme="majorHAnsi" w:hAnsiTheme="majorHAnsi" w:eastAsiaTheme="majorEastAsia" w:cstheme="majorBidi"/>
      <w:b/>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19342E"/>
    <w:rPr>
      <w:rFonts w:ascii="Times New Roman" w:hAnsi="Times New Roman" w:eastAsiaTheme="majorEastAsia" w:cstheme="majorBidi"/>
      <w:b/>
      <w:color w:val="2E74B5" w:themeColor="accent1" w:themeShade="BF"/>
      <w:sz w:val="32"/>
      <w:szCs w:val="32"/>
    </w:rPr>
  </w:style>
  <w:style w:type="character" w:styleId="Heading2Char" w:customStyle="1">
    <w:name w:val="Heading 2 Char"/>
    <w:basedOn w:val="DefaultParagraphFont"/>
    <w:link w:val="Heading2"/>
    <w:uiPriority w:val="9"/>
    <w:semiHidden/>
    <w:rsid w:val="00EB78B3"/>
    <w:rPr>
      <w:rFonts w:asciiTheme="majorHAnsi" w:hAnsiTheme="majorHAnsi" w:eastAsiaTheme="majorEastAsia" w:cstheme="majorBidi"/>
      <w:b/>
      <w:color w:val="2E74B5" w:themeColor="accent1" w:themeShade="BF"/>
      <w:sz w:val="26"/>
      <w:szCs w:val="26"/>
    </w:rPr>
  </w:style>
  <w:style w:type="paragraph" w:styleId="ListParagraph">
    <w:name w:val="List Paragraph"/>
    <w:basedOn w:val="Normal"/>
    <w:uiPriority w:val="34"/>
    <w:qFormat/>
    <w:rsid w:val="00AB6300"/>
    <w:pPr>
      <w:spacing w:before="100" w:beforeAutospacing="1" w:after="100" w:afterAutospacing="1"/>
      <w:ind w:left="720"/>
      <w:contextualSpacing/>
    </w:pPr>
  </w:style>
  <w:style w:type="table" w:styleId="TableGrid">
    <w:name w:val="Table Grid"/>
    <w:basedOn w:val="TableNormal"/>
    <w:uiPriority w:val="39"/>
    <w:rsid w:val="00995E6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BookTitle">
    <w:name w:val="Book Title"/>
    <w:basedOn w:val="DefaultParagraphFont"/>
    <w:uiPriority w:val="33"/>
    <w:qFormat/>
    <w:rsid w:val="00E84EC0"/>
    <w:rPr>
      <w:b/>
      <w:bCs/>
      <w:i/>
      <w:iCs/>
      <w:spacing w:val="5"/>
    </w:rPr>
  </w:style>
  <w:style w:type="paragraph" w:styleId="Quote">
    <w:name w:val="Quote"/>
    <w:basedOn w:val="Normal"/>
    <w:next w:val="Normal"/>
    <w:link w:val="QuoteChar"/>
    <w:uiPriority w:val="29"/>
    <w:qFormat/>
    <w:rsid w:val="00687BB4"/>
    <w:pPr>
      <w:spacing w:before="200" w:beforeAutospacing="1" w:afterAutospacing="1"/>
      <w:ind w:left="864" w:right="864"/>
      <w:jc w:val="center"/>
    </w:pPr>
    <w:rPr>
      <w:i/>
      <w:iCs/>
      <w:color w:val="404040" w:themeColor="text1" w:themeTint="BF"/>
    </w:rPr>
  </w:style>
  <w:style w:type="character" w:styleId="QuoteChar" w:customStyle="1">
    <w:name w:val="Quote Char"/>
    <w:basedOn w:val="DefaultParagraphFont"/>
    <w:link w:val="Quote"/>
    <w:uiPriority w:val="29"/>
    <w:rsid w:val="00687BB4"/>
    <w:rPr>
      <w:rFonts w:ascii="Times New Roman" w:hAnsi="Times New Roman"/>
      <w:i/>
      <w:iCs/>
      <w:color w:val="404040" w:themeColor="text1" w:themeTint="BF"/>
      <w:sz w:val="24"/>
    </w:rPr>
  </w:style>
  <w:style w:type="paragraph" w:styleId="Header">
    <w:name w:val="header"/>
    <w:basedOn w:val="Normal"/>
    <w:link w:val="HeaderChar"/>
    <w:uiPriority w:val="99"/>
    <w:unhideWhenUsed/>
    <w:rsid w:val="00C61DA4"/>
    <w:pPr>
      <w:tabs>
        <w:tab w:val="center" w:pos="4680"/>
        <w:tab w:val="right" w:pos="9360"/>
      </w:tabs>
      <w:spacing w:after="0" w:line="240" w:lineRule="auto"/>
    </w:pPr>
  </w:style>
  <w:style w:type="character" w:styleId="HeaderChar" w:customStyle="1">
    <w:name w:val="Header Char"/>
    <w:basedOn w:val="DefaultParagraphFont"/>
    <w:link w:val="Header"/>
    <w:uiPriority w:val="99"/>
    <w:rsid w:val="00C61DA4"/>
    <w:rPr>
      <w:rFonts w:ascii="Times New Roman" w:hAnsi="Times New Roman"/>
      <w:sz w:val="24"/>
    </w:rPr>
  </w:style>
  <w:style w:type="paragraph" w:styleId="Footer">
    <w:name w:val="footer"/>
    <w:basedOn w:val="Normal"/>
    <w:link w:val="FooterChar"/>
    <w:uiPriority w:val="99"/>
    <w:unhideWhenUsed/>
    <w:rsid w:val="00C61DA4"/>
    <w:pPr>
      <w:tabs>
        <w:tab w:val="center" w:pos="4680"/>
        <w:tab w:val="right" w:pos="9360"/>
      </w:tabs>
      <w:spacing w:after="0" w:line="240" w:lineRule="auto"/>
    </w:pPr>
  </w:style>
  <w:style w:type="character" w:styleId="FooterChar" w:customStyle="1">
    <w:name w:val="Footer Char"/>
    <w:basedOn w:val="DefaultParagraphFont"/>
    <w:link w:val="Footer"/>
    <w:uiPriority w:val="99"/>
    <w:rsid w:val="00C61DA4"/>
    <w:rPr>
      <w:rFonts w:ascii="Times New Roman" w:hAnsi="Times New Roman"/>
      <w:sz w:val="24"/>
    </w:rPr>
  </w:style>
  <w:style w:type="paragraph" w:styleId="TOCHeading">
    <w:name w:val="TOC Heading"/>
    <w:basedOn w:val="Heading1"/>
    <w:next w:val="Normal"/>
    <w:uiPriority w:val="39"/>
    <w:unhideWhenUsed/>
    <w:qFormat/>
    <w:rsid w:val="00C61DA4"/>
    <w:pPr>
      <w:spacing w:beforeAutospacing="0" w:after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61DA4"/>
    <w:pPr>
      <w:spacing w:after="100"/>
    </w:pPr>
  </w:style>
  <w:style w:type="paragraph" w:styleId="TOC2">
    <w:name w:val="toc 2"/>
    <w:basedOn w:val="Normal"/>
    <w:next w:val="Normal"/>
    <w:autoRedefine/>
    <w:uiPriority w:val="39"/>
    <w:unhideWhenUsed/>
    <w:rsid w:val="00C61DA4"/>
    <w:pPr>
      <w:spacing w:after="100"/>
      <w:ind w:left="240"/>
    </w:pPr>
  </w:style>
  <w:style w:type="character" w:styleId="Hyperlink">
    <w:name w:val="Hyperlink"/>
    <w:basedOn w:val="DefaultParagraphFont"/>
    <w:uiPriority w:val="99"/>
    <w:unhideWhenUsed/>
    <w:rsid w:val="00C61DA4"/>
    <w:rPr>
      <w:color w:val="0563C1" w:themeColor="hyperlink"/>
      <w:u w:val="single"/>
    </w:rPr>
  </w:style>
  <w:style w:type="paragraph" w:styleId="Caption">
    <w:name w:val="caption"/>
    <w:basedOn w:val="Normal"/>
    <w:next w:val="Normal"/>
    <w:uiPriority w:val="35"/>
    <w:unhideWhenUsed/>
    <w:qFormat/>
    <w:rsid w:val="00FF48C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402574">
      <w:bodyDiv w:val="1"/>
      <w:marLeft w:val="0"/>
      <w:marRight w:val="0"/>
      <w:marTop w:val="0"/>
      <w:marBottom w:val="0"/>
      <w:divBdr>
        <w:top w:val="none" w:sz="0" w:space="0" w:color="auto"/>
        <w:left w:val="none" w:sz="0" w:space="0" w:color="auto"/>
        <w:bottom w:val="none" w:sz="0" w:space="0" w:color="auto"/>
        <w:right w:val="none" w:sz="0" w:space="0" w:color="auto"/>
      </w:divBdr>
      <w:divsChild>
        <w:div w:id="1842574331">
          <w:marLeft w:val="0"/>
          <w:marRight w:val="0"/>
          <w:marTop w:val="0"/>
          <w:marBottom w:val="0"/>
          <w:divBdr>
            <w:top w:val="none" w:sz="0" w:space="0" w:color="auto"/>
            <w:left w:val="none" w:sz="0" w:space="0" w:color="auto"/>
            <w:bottom w:val="none" w:sz="0" w:space="0" w:color="auto"/>
            <w:right w:val="none" w:sz="0" w:space="0" w:color="auto"/>
          </w:divBdr>
        </w:div>
      </w:divsChild>
    </w:div>
    <w:div w:id="861436677">
      <w:bodyDiv w:val="1"/>
      <w:marLeft w:val="0"/>
      <w:marRight w:val="0"/>
      <w:marTop w:val="0"/>
      <w:marBottom w:val="0"/>
      <w:divBdr>
        <w:top w:val="none" w:sz="0" w:space="0" w:color="auto"/>
        <w:left w:val="none" w:sz="0" w:space="0" w:color="auto"/>
        <w:bottom w:val="none" w:sz="0" w:space="0" w:color="auto"/>
        <w:right w:val="none" w:sz="0" w:space="0" w:color="auto"/>
      </w:divBdr>
      <w:divsChild>
        <w:div w:id="1254124052">
          <w:marLeft w:val="0"/>
          <w:marRight w:val="0"/>
          <w:marTop w:val="0"/>
          <w:marBottom w:val="0"/>
          <w:divBdr>
            <w:top w:val="none" w:sz="0" w:space="0" w:color="auto"/>
            <w:left w:val="none" w:sz="0" w:space="0" w:color="auto"/>
            <w:bottom w:val="none" w:sz="0" w:space="0" w:color="auto"/>
            <w:right w:val="none" w:sz="0" w:space="0" w:color="auto"/>
          </w:divBdr>
        </w:div>
      </w:divsChild>
    </w:div>
    <w:div w:id="866598455">
      <w:bodyDiv w:val="1"/>
      <w:marLeft w:val="0"/>
      <w:marRight w:val="0"/>
      <w:marTop w:val="0"/>
      <w:marBottom w:val="0"/>
      <w:divBdr>
        <w:top w:val="none" w:sz="0" w:space="0" w:color="auto"/>
        <w:left w:val="none" w:sz="0" w:space="0" w:color="auto"/>
        <w:bottom w:val="none" w:sz="0" w:space="0" w:color="auto"/>
        <w:right w:val="none" w:sz="0" w:space="0" w:color="auto"/>
      </w:divBdr>
      <w:divsChild>
        <w:div w:id="288510443">
          <w:marLeft w:val="0"/>
          <w:marRight w:val="0"/>
          <w:marTop w:val="0"/>
          <w:marBottom w:val="0"/>
          <w:divBdr>
            <w:top w:val="none" w:sz="0" w:space="0" w:color="auto"/>
            <w:left w:val="none" w:sz="0" w:space="0" w:color="auto"/>
            <w:bottom w:val="none" w:sz="0" w:space="0" w:color="auto"/>
            <w:right w:val="none" w:sz="0" w:space="0" w:color="auto"/>
          </w:divBdr>
        </w:div>
      </w:divsChild>
    </w:div>
    <w:div w:id="987980813">
      <w:bodyDiv w:val="1"/>
      <w:marLeft w:val="0"/>
      <w:marRight w:val="0"/>
      <w:marTop w:val="0"/>
      <w:marBottom w:val="0"/>
      <w:divBdr>
        <w:top w:val="none" w:sz="0" w:space="0" w:color="auto"/>
        <w:left w:val="none" w:sz="0" w:space="0" w:color="auto"/>
        <w:bottom w:val="none" w:sz="0" w:space="0" w:color="auto"/>
        <w:right w:val="none" w:sz="0" w:space="0" w:color="auto"/>
      </w:divBdr>
      <w:divsChild>
        <w:div w:id="1163859314">
          <w:marLeft w:val="0"/>
          <w:marRight w:val="0"/>
          <w:marTop w:val="0"/>
          <w:marBottom w:val="0"/>
          <w:divBdr>
            <w:top w:val="none" w:sz="0" w:space="0" w:color="auto"/>
            <w:left w:val="none" w:sz="0" w:space="0" w:color="auto"/>
            <w:bottom w:val="none" w:sz="0" w:space="0" w:color="auto"/>
            <w:right w:val="none" w:sz="0" w:space="0" w:color="auto"/>
          </w:divBdr>
        </w:div>
      </w:divsChild>
    </w:div>
    <w:div w:id="1058288816">
      <w:bodyDiv w:val="1"/>
      <w:marLeft w:val="0"/>
      <w:marRight w:val="0"/>
      <w:marTop w:val="0"/>
      <w:marBottom w:val="0"/>
      <w:divBdr>
        <w:top w:val="none" w:sz="0" w:space="0" w:color="auto"/>
        <w:left w:val="none" w:sz="0" w:space="0" w:color="auto"/>
        <w:bottom w:val="none" w:sz="0" w:space="0" w:color="auto"/>
        <w:right w:val="none" w:sz="0" w:space="0" w:color="auto"/>
      </w:divBdr>
      <w:divsChild>
        <w:div w:id="529685102">
          <w:marLeft w:val="0"/>
          <w:marRight w:val="0"/>
          <w:marTop w:val="0"/>
          <w:marBottom w:val="0"/>
          <w:divBdr>
            <w:top w:val="none" w:sz="0" w:space="0" w:color="auto"/>
            <w:left w:val="none" w:sz="0" w:space="0" w:color="auto"/>
            <w:bottom w:val="none" w:sz="0" w:space="0" w:color="auto"/>
            <w:right w:val="none" w:sz="0" w:space="0" w:color="auto"/>
          </w:divBdr>
        </w:div>
      </w:divsChild>
    </w:div>
    <w:div w:id="1114713988">
      <w:bodyDiv w:val="1"/>
      <w:marLeft w:val="0"/>
      <w:marRight w:val="0"/>
      <w:marTop w:val="0"/>
      <w:marBottom w:val="0"/>
      <w:divBdr>
        <w:top w:val="none" w:sz="0" w:space="0" w:color="auto"/>
        <w:left w:val="none" w:sz="0" w:space="0" w:color="auto"/>
        <w:bottom w:val="none" w:sz="0" w:space="0" w:color="auto"/>
        <w:right w:val="none" w:sz="0" w:space="0" w:color="auto"/>
      </w:divBdr>
      <w:divsChild>
        <w:div w:id="832139320">
          <w:marLeft w:val="0"/>
          <w:marRight w:val="0"/>
          <w:marTop w:val="0"/>
          <w:marBottom w:val="0"/>
          <w:divBdr>
            <w:top w:val="none" w:sz="0" w:space="0" w:color="auto"/>
            <w:left w:val="none" w:sz="0" w:space="0" w:color="auto"/>
            <w:bottom w:val="none" w:sz="0" w:space="0" w:color="auto"/>
            <w:right w:val="none" w:sz="0" w:space="0" w:color="auto"/>
          </w:divBdr>
        </w:div>
      </w:divsChild>
    </w:div>
    <w:div w:id="1164592799">
      <w:bodyDiv w:val="1"/>
      <w:marLeft w:val="0"/>
      <w:marRight w:val="0"/>
      <w:marTop w:val="0"/>
      <w:marBottom w:val="0"/>
      <w:divBdr>
        <w:top w:val="none" w:sz="0" w:space="0" w:color="auto"/>
        <w:left w:val="none" w:sz="0" w:space="0" w:color="auto"/>
        <w:bottom w:val="none" w:sz="0" w:space="0" w:color="auto"/>
        <w:right w:val="none" w:sz="0" w:space="0" w:color="auto"/>
      </w:divBdr>
      <w:divsChild>
        <w:div w:id="191455114">
          <w:marLeft w:val="0"/>
          <w:marRight w:val="0"/>
          <w:marTop w:val="0"/>
          <w:marBottom w:val="0"/>
          <w:divBdr>
            <w:top w:val="none" w:sz="0" w:space="0" w:color="auto"/>
            <w:left w:val="none" w:sz="0" w:space="0" w:color="auto"/>
            <w:bottom w:val="none" w:sz="0" w:space="0" w:color="auto"/>
            <w:right w:val="none" w:sz="0" w:space="0" w:color="auto"/>
          </w:divBdr>
        </w:div>
      </w:divsChild>
    </w:div>
    <w:div w:id="1271353251">
      <w:bodyDiv w:val="1"/>
      <w:marLeft w:val="0"/>
      <w:marRight w:val="0"/>
      <w:marTop w:val="0"/>
      <w:marBottom w:val="0"/>
      <w:divBdr>
        <w:top w:val="none" w:sz="0" w:space="0" w:color="auto"/>
        <w:left w:val="none" w:sz="0" w:space="0" w:color="auto"/>
        <w:bottom w:val="none" w:sz="0" w:space="0" w:color="auto"/>
        <w:right w:val="none" w:sz="0" w:space="0" w:color="auto"/>
      </w:divBdr>
      <w:divsChild>
        <w:div w:id="1665546366">
          <w:marLeft w:val="0"/>
          <w:marRight w:val="0"/>
          <w:marTop w:val="0"/>
          <w:marBottom w:val="0"/>
          <w:divBdr>
            <w:top w:val="none" w:sz="0" w:space="0" w:color="auto"/>
            <w:left w:val="none" w:sz="0" w:space="0" w:color="auto"/>
            <w:bottom w:val="none" w:sz="0" w:space="0" w:color="auto"/>
            <w:right w:val="none" w:sz="0" w:space="0" w:color="auto"/>
          </w:divBdr>
        </w:div>
      </w:divsChild>
    </w:div>
    <w:div w:id="1373264872">
      <w:bodyDiv w:val="1"/>
      <w:marLeft w:val="0"/>
      <w:marRight w:val="0"/>
      <w:marTop w:val="0"/>
      <w:marBottom w:val="0"/>
      <w:divBdr>
        <w:top w:val="none" w:sz="0" w:space="0" w:color="auto"/>
        <w:left w:val="none" w:sz="0" w:space="0" w:color="auto"/>
        <w:bottom w:val="none" w:sz="0" w:space="0" w:color="auto"/>
        <w:right w:val="none" w:sz="0" w:space="0" w:color="auto"/>
      </w:divBdr>
      <w:divsChild>
        <w:div w:id="1141657027">
          <w:marLeft w:val="0"/>
          <w:marRight w:val="0"/>
          <w:marTop w:val="0"/>
          <w:marBottom w:val="0"/>
          <w:divBdr>
            <w:top w:val="none" w:sz="0" w:space="0" w:color="auto"/>
            <w:left w:val="none" w:sz="0" w:space="0" w:color="auto"/>
            <w:bottom w:val="none" w:sz="0" w:space="0" w:color="auto"/>
            <w:right w:val="none" w:sz="0" w:space="0" w:color="auto"/>
          </w:divBdr>
        </w:div>
      </w:divsChild>
    </w:div>
    <w:div w:id="1477914860">
      <w:bodyDiv w:val="1"/>
      <w:marLeft w:val="0"/>
      <w:marRight w:val="0"/>
      <w:marTop w:val="0"/>
      <w:marBottom w:val="0"/>
      <w:divBdr>
        <w:top w:val="none" w:sz="0" w:space="0" w:color="auto"/>
        <w:left w:val="none" w:sz="0" w:space="0" w:color="auto"/>
        <w:bottom w:val="none" w:sz="0" w:space="0" w:color="auto"/>
        <w:right w:val="none" w:sz="0" w:space="0" w:color="auto"/>
      </w:divBdr>
      <w:divsChild>
        <w:div w:id="1881167610">
          <w:marLeft w:val="0"/>
          <w:marRight w:val="0"/>
          <w:marTop w:val="0"/>
          <w:marBottom w:val="0"/>
          <w:divBdr>
            <w:top w:val="none" w:sz="0" w:space="0" w:color="auto"/>
            <w:left w:val="none" w:sz="0" w:space="0" w:color="auto"/>
            <w:bottom w:val="none" w:sz="0" w:space="0" w:color="auto"/>
            <w:right w:val="none" w:sz="0" w:space="0" w:color="auto"/>
          </w:divBdr>
        </w:div>
      </w:divsChild>
    </w:div>
    <w:div w:id="1545602868">
      <w:bodyDiv w:val="1"/>
      <w:marLeft w:val="0"/>
      <w:marRight w:val="0"/>
      <w:marTop w:val="0"/>
      <w:marBottom w:val="0"/>
      <w:divBdr>
        <w:top w:val="none" w:sz="0" w:space="0" w:color="auto"/>
        <w:left w:val="none" w:sz="0" w:space="0" w:color="auto"/>
        <w:bottom w:val="none" w:sz="0" w:space="0" w:color="auto"/>
        <w:right w:val="none" w:sz="0" w:space="0" w:color="auto"/>
      </w:divBdr>
      <w:divsChild>
        <w:div w:id="2072340179">
          <w:marLeft w:val="0"/>
          <w:marRight w:val="0"/>
          <w:marTop w:val="0"/>
          <w:marBottom w:val="0"/>
          <w:divBdr>
            <w:top w:val="none" w:sz="0" w:space="0" w:color="auto"/>
            <w:left w:val="none" w:sz="0" w:space="0" w:color="auto"/>
            <w:bottom w:val="none" w:sz="0" w:space="0" w:color="auto"/>
            <w:right w:val="none" w:sz="0" w:space="0" w:color="auto"/>
          </w:divBdr>
        </w:div>
      </w:divsChild>
    </w:div>
    <w:div w:id="1678002190">
      <w:bodyDiv w:val="1"/>
      <w:marLeft w:val="0"/>
      <w:marRight w:val="0"/>
      <w:marTop w:val="0"/>
      <w:marBottom w:val="0"/>
      <w:divBdr>
        <w:top w:val="none" w:sz="0" w:space="0" w:color="auto"/>
        <w:left w:val="none" w:sz="0" w:space="0" w:color="auto"/>
        <w:bottom w:val="none" w:sz="0" w:space="0" w:color="auto"/>
        <w:right w:val="none" w:sz="0" w:space="0" w:color="auto"/>
      </w:divBdr>
      <w:divsChild>
        <w:div w:id="1221669440">
          <w:marLeft w:val="0"/>
          <w:marRight w:val="0"/>
          <w:marTop w:val="0"/>
          <w:marBottom w:val="0"/>
          <w:divBdr>
            <w:top w:val="none" w:sz="0" w:space="0" w:color="auto"/>
            <w:left w:val="none" w:sz="0" w:space="0" w:color="auto"/>
            <w:bottom w:val="none" w:sz="0" w:space="0" w:color="auto"/>
            <w:right w:val="none" w:sz="0" w:space="0" w:color="auto"/>
          </w:divBdr>
        </w:div>
      </w:divsChild>
    </w:div>
    <w:div w:id="2005356963">
      <w:bodyDiv w:val="1"/>
      <w:marLeft w:val="0"/>
      <w:marRight w:val="0"/>
      <w:marTop w:val="0"/>
      <w:marBottom w:val="0"/>
      <w:divBdr>
        <w:top w:val="none" w:sz="0" w:space="0" w:color="auto"/>
        <w:left w:val="none" w:sz="0" w:space="0" w:color="auto"/>
        <w:bottom w:val="none" w:sz="0" w:space="0" w:color="auto"/>
        <w:right w:val="none" w:sz="0" w:space="0" w:color="auto"/>
      </w:divBdr>
      <w:divsChild>
        <w:div w:id="1689060322">
          <w:marLeft w:val="0"/>
          <w:marRight w:val="0"/>
          <w:marTop w:val="0"/>
          <w:marBottom w:val="0"/>
          <w:divBdr>
            <w:top w:val="none" w:sz="0" w:space="0" w:color="auto"/>
            <w:left w:val="none" w:sz="0" w:space="0" w:color="auto"/>
            <w:bottom w:val="none" w:sz="0" w:space="0" w:color="auto"/>
            <w:right w:val="none" w:sz="0" w:space="0" w:color="auto"/>
          </w:divBdr>
        </w:div>
      </w:divsChild>
    </w:div>
    <w:div w:id="2042127615">
      <w:bodyDiv w:val="1"/>
      <w:marLeft w:val="0"/>
      <w:marRight w:val="0"/>
      <w:marTop w:val="0"/>
      <w:marBottom w:val="0"/>
      <w:divBdr>
        <w:top w:val="none" w:sz="0" w:space="0" w:color="auto"/>
        <w:left w:val="none" w:sz="0" w:space="0" w:color="auto"/>
        <w:bottom w:val="none" w:sz="0" w:space="0" w:color="auto"/>
        <w:right w:val="none" w:sz="0" w:space="0" w:color="auto"/>
      </w:divBdr>
      <w:divsChild>
        <w:div w:id="821190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mailto:2029308@student.uwtsd.ac.uk" TargetMode="External" Id="R39a901e4e9934c20" /><Relationship Type="http://schemas.openxmlformats.org/officeDocument/2006/relationships/glossaryDocument" Target="glossary/document.xml" Id="R014083432c3b4e7e" /><Relationship Type="http://schemas.microsoft.com/office/2019/09/relationships/intelligence" Target="intelligence.xml" Id="R7033b0efa1ae416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03a984b-7f4c-4651-b11e-33048661c8a9}"/>
      </w:docPartPr>
      <w:docPartBody>
        <w:p w14:paraId="16EB397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1C8E0-EE15-49B3-BA56-5294CE0DC43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Ashik</dc:creator>
  <keywords/>
  <dc:description/>
  <lastModifiedBy>Shannon Hussain (2029308)</lastModifiedBy>
  <revision>3</revision>
  <lastPrinted>2021-05-02T05:05:00.0000000Z</lastPrinted>
  <dcterms:created xsi:type="dcterms:W3CDTF">2022-03-27T20:28:00.0000000Z</dcterms:created>
  <dcterms:modified xsi:type="dcterms:W3CDTF">2022-03-27T20:58:02.6969948Z</dcterms:modified>
</coreProperties>
</file>