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CF05A1" w14:textId="2F4590AE" w:rsidR="0012662C" w:rsidRPr="00B31357" w:rsidRDefault="00B31357" w:rsidP="00B31357">
      <w:pPr>
        <w:jc w:val="center"/>
        <w:rPr>
          <w:rFonts w:ascii="Arial" w:hAnsi="Arial" w:cs="Arial"/>
          <w:sz w:val="24"/>
          <w:szCs w:val="24"/>
        </w:rPr>
      </w:pPr>
      <w:r w:rsidRPr="00B31357">
        <w:rPr>
          <w:rFonts w:ascii="Arial" w:hAnsi="Arial" w:cs="Arial"/>
          <w:sz w:val="24"/>
          <w:szCs w:val="24"/>
        </w:rPr>
        <w:t>International Meetings Management</w:t>
      </w:r>
      <w:r w:rsidRPr="00B31357">
        <w:rPr>
          <w:rFonts w:ascii="Arial" w:hAnsi="Arial" w:cs="Arial"/>
          <w:sz w:val="24"/>
          <w:szCs w:val="24"/>
        </w:rPr>
        <w:t xml:space="preserve"> </w:t>
      </w:r>
      <w:r w:rsidRPr="00B31357">
        <w:rPr>
          <w:rFonts w:ascii="Arial" w:hAnsi="Arial" w:cs="Arial"/>
          <w:sz w:val="24"/>
          <w:szCs w:val="24"/>
        </w:rPr>
        <w:t>for the</w:t>
      </w:r>
      <w:r w:rsidRPr="00B31357">
        <w:rPr>
          <w:rFonts w:ascii="Arial" w:hAnsi="Arial" w:cs="Arial"/>
          <w:sz w:val="24"/>
          <w:szCs w:val="24"/>
        </w:rPr>
        <w:t xml:space="preserve"> </w:t>
      </w:r>
      <w:r w:rsidRPr="00B31357">
        <w:rPr>
          <w:rFonts w:ascii="Arial" w:hAnsi="Arial" w:cs="Arial"/>
          <w:sz w:val="24"/>
          <w:szCs w:val="24"/>
        </w:rPr>
        <w:t>Hotel Industry</w:t>
      </w:r>
    </w:p>
    <w:p w14:paraId="289F69C6" w14:textId="0D5323A7" w:rsidR="00B31357" w:rsidRPr="00B31357" w:rsidRDefault="00B31357" w:rsidP="00B31357">
      <w:pPr>
        <w:jc w:val="center"/>
        <w:rPr>
          <w:rFonts w:ascii="Arial" w:hAnsi="Arial" w:cs="Arial"/>
          <w:sz w:val="24"/>
          <w:szCs w:val="24"/>
        </w:rPr>
      </w:pPr>
      <w:r w:rsidRPr="00B31357">
        <w:rPr>
          <w:rFonts w:ascii="Arial" w:hAnsi="Arial" w:cs="Arial"/>
          <w:sz w:val="24"/>
          <w:szCs w:val="24"/>
        </w:rPr>
        <w:t>Report</w:t>
      </w:r>
    </w:p>
    <w:p w14:paraId="08C2049D" w14:textId="1FA394A7" w:rsidR="00B31357" w:rsidRDefault="00B31357" w:rsidP="00B31357">
      <w:pPr>
        <w:jc w:val="center"/>
        <w:rPr>
          <w:rFonts w:ascii="Arial" w:hAnsi="Arial" w:cs="Arial"/>
          <w:sz w:val="24"/>
          <w:szCs w:val="24"/>
        </w:rPr>
      </w:pPr>
      <w:r w:rsidRPr="00B31357">
        <w:rPr>
          <w:rFonts w:ascii="Arial" w:hAnsi="Arial" w:cs="Arial"/>
          <w:sz w:val="24"/>
          <w:szCs w:val="24"/>
        </w:rPr>
        <w:t>Submission Deadline: 31/05/2024</w:t>
      </w:r>
    </w:p>
    <w:p w14:paraId="1A9FF166" w14:textId="77777777" w:rsidR="00B31357" w:rsidRPr="00B31357" w:rsidRDefault="00B31357" w:rsidP="00B31357">
      <w:pPr>
        <w:jc w:val="center"/>
        <w:rPr>
          <w:rFonts w:ascii="Arial" w:hAnsi="Arial" w:cs="Arial"/>
          <w:sz w:val="24"/>
          <w:szCs w:val="24"/>
        </w:rPr>
      </w:pPr>
    </w:p>
    <w:p w14:paraId="68C4861A" w14:textId="77777777" w:rsidR="00B31357" w:rsidRPr="00B31357" w:rsidRDefault="00B31357" w:rsidP="00B31357">
      <w:pPr>
        <w:jc w:val="center"/>
        <w:rPr>
          <w:rFonts w:ascii="Arial" w:hAnsi="Arial" w:cs="Arial"/>
          <w:sz w:val="24"/>
          <w:szCs w:val="24"/>
        </w:rPr>
      </w:pPr>
    </w:p>
    <w:p w14:paraId="4015B771" w14:textId="77777777" w:rsidR="00B31357" w:rsidRPr="00B31357" w:rsidRDefault="00B31357" w:rsidP="00B31357">
      <w:pPr>
        <w:jc w:val="center"/>
        <w:rPr>
          <w:rFonts w:ascii="Arial" w:hAnsi="Arial" w:cs="Arial"/>
          <w:sz w:val="24"/>
          <w:szCs w:val="24"/>
        </w:rPr>
      </w:pPr>
    </w:p>
    <w:p w14:paraId="421D7BE8" w14:textId="77777777" w:rsidR="00B31357" w:rsidRPr="00B31357" w:rsidRDefault="00B31357" w:rsidP="00B31357">
      <w:pPr>
        <w:jc w:val="center"/>
        <w:rPr>
          <w:rFonts w:ascii="Arial" w:hAnsi="Arial" w:cs="Arial"/>
          <w:sz w:val="24"/>
          <w:szCs w:val="24"/>
        </w:rPr>
      </w:pPr>
    </w:p>
    <w:p w14:paraId="7E9B51DF" w14:textId="77777777" w:rsidR="00B31357" w:rsidRPr="00B31357" w:rsidRDefault="00B31357" w:rsidP="00B31357">
      <w:pPr>
        <w:jc w:val="center"/>
        <w:rPr>
          <w:rFonts w:ascii="Arial" w:hAnsi="Arial" w:cs="Arial"/>
          <w:sz w:val="24"/>
          <w:szCs w:val="24"/>
        </w:rPr>
      </w:pPr>
    </w:p>
    <w:p w14:paraId="5E46508C" w14:textId="77777777" w:rsidR="00B31357" w:rsidRPr="00B31357" w:rsidRDefault="00B31357" w:rsidP="00B31357">
      <w:pPr>
        <w:jc w:val="center"/>
        <w:rPr>
          <w:rFonts w:ascii="Arial" w:hAnsi="Arial" w:cs="Arial"/>
          <w:sz w:val="24"/>
          <w:szCs w:val="24"/>
        </w:rPr>
      </w:pPr>
    </w:p>
    <w:p w14:paraId="1F449E1E" w14:textId="77777777" w:rsidR="00B31357" w:rsidRPr="00B31357" w:rsidRDefault="00B31357" w:rsidP="00B31357">
      <w:pPr>
        <w:jc w:val="center"/>
        <w:rPr>
          <w:rFonts w:ascii="Arial" w:hAnsi="Arial" w:cs="Arial"/>
          <w:sz w:val="24"/>
          <w:szCs w:val="24"/>
        </w:rPr>
      </w:pPr>
    </w:p>
    <w:p w14:paraId="172C76F4" w14:textId="77777777" w:rsidR="00B31357" w:rsidRPr="00B31357" w:rsidRDefault="00B31357" w:rsidP="00B31357">
      <w:pPr>
        <w:jc w:val="center"/>
        <w:rPr>
          <w:rFonts w:ascii="Arial" w:hAnsi="Arial" w:cs="Arial"/>
          <w:sz w:val="24"/>
          <w:szCs w:val="24"/>
        </w:rPr>
      </w:pPr>
    </w:p>
    <w:p w14:paraId="5B5D8756" w14:textId="77777777" w:rsidR="00B31357" w:rsidRPr="00B31357" w:rsidRDefault="00B31357" w:rsidP="00B31357">
      <w:pPr>
        <w:jc w:val="center"/>
        <w:rPr>
          <w:rFonts w:ascii="Arial" w:hAnsi="Arial" w:cs="Arial"/>
          <w:sz w:val="24"/>
          <w:szCs w:val="24"/>
        </w:rPr>
      </w:pPr>
    </w:p>
    <w:p w14:paraId="494F2B41" w14:textId="77777777" w:rsidR="00B31357" w:rsidRPr="00B31357" w:rsidRDefault="00B31357" w:rsidP="00B31357">
      <w:pPr>
        <w:jc w:val="center"/>
        <w:rPr>
          <w:rFonts w:ascii="Arial" w:hAnsi="Arial" w:cs="Arial"/>
          <w:sz w:val="24"/>
          <w:szCs w:val="24"/>
        </w:rPr>
      </w:pPr>
    </w:p>
    <w:p w14:paraId="65961B70" w14:textId="77777777" w:rsidR="00B31357" w:rsidRPr="00B31357" w:rsidRDefault="00B31357" w:rsidP="00B31357">
      <w:pPr>
        <w:jc w:val="center"/>
        <w:rPr>
          <w:rFonts w:ascii="Arial" w:hAnsi="Arial" w:cs="Arial"/>
          <w:sz w:val="24"/>
          <w:szCs w:val="24"/>
        </w:rPr>
      </w:pPr>
    </w:p>
    <w:p w14:paraId="1710FED1" w14:textId="77777777" w:rsidR="00B31357" w:rsidRPr="00B31357" w:rsidRDefault="00B31357" w:rsidP="00B31357">
      <w:pPr>
        <w:jc w:val="center"/>
        <w:rPr>
          <w:rFonts w:ascii="Arial" w:hAnsi="Arial" w:cs="Arial"/>
          <w:sz w:val="24"/>
          <w:szCs w:val="24"/>
        </w:rPr>
      </w:pPr>
    </w:p>
    <w:p w14:paraId="306A156A" w14:textId="77777777" w:rsidR="00B31357" w:rsidRPr="00B31357" w:rsidRDefault="00B31357" w:rsidP="00B31357">
      <w:pPr>
        <w:jc w:val="center"/>
        <w:rPr>
          <w:rFonts w:ascii="Arial" w:hAnsi="Arial" w:cs="Arial"/>
          <w:sz w:val="24"/>
          <w:szCs w:val="24"/>
        </w:rPr>
      </w:pPr>
    </w:p>
    <w:p w14:paraId="3597A687" w14:textId="77777777" w:rsidR="00B31357" w:rsidRDefault="00B31357" w:rsidP="00B31357">
      <w:pPr>
        <w:jc w:val="center"/>
        <w:rPr>
          <w:rFonts w:ascii="Arial" w:hAnsi="Arial" w:cs="Arial"/>
          <w:sz w:val="24"/>
          <w:szCs w:val="24"/>
        </w:rPr>
      </w:pPr>
    </w:p>
    <w:p w14:paraId="502F952E" w14:textId="77777777" w:rsidR="00B31357" w:rsidRDefault="00B31357" w:rsidP="00B31357">
      <w:pPr>
        <w:jc w:val="center"/>
        <w:rPr>
          <w:rFonts w:ascii="Arial" w:hAnsi="Arial" w:cs="Arial"/>
          <w:sz w:val="24"/>
          <w:szCs w:val="24"/>
        </w:rPr>
      </w:pPr>
    </w:p>
    <w:p w14:paraId="1FD681CB" w14:textId="77777777" w:rsidR="00B31357" w:rsidRDefault="00B31357" w:rsidP="00B31357">
      <w:pPr>
        <w:jc w:val="center"/>
        <w:rPr>
          <w:rFonts w:ascii="Arial" w:hAnsi="Arial" w:cs="Arial"/>
          <w:sz w:val="24"/>
          <w:szCs w:val="24"/>
        </w:rPr>
      </w:pPr>
    </w:p>
    <w:p w14:paraId="0103EEB4" w14:textId="77777777" w:rsidR="00B31357" w:rsidRDefault="00B31357" w:rsidP="00B31357">
      <w:pPr>
        <w:jc w:val="center"/>
        <w:rPr>
          <w:rFonts w:ascii="Arial" w:hAnsi="Arial" w:cs="Arial"/>
          <w:sz w:val="24"/>
          <w:szCs w:val="24"/>
        </w:rPr>
      </w:pPr>
    </w:p>
    <w:p w14:paraId="215E8226" w14:textId="77777777" w:rsidR="00B31357" w:rsidRDefault="00B31357" w:rsidP="00B31357">
      <w:pPr>
        <w:jc w:val="center"/>
        <w:rPr>
          <w:rFonts w:ascii="Arial" w:hAnsi="Arial" w:cs="Arial"/>
          <w:sz w:val="24"/>
          <w:szCs w:val="24"/>
        </w:rPr>
      </w:pPr>
    </w:p>
    <w:p w14:paraId="22B269BA" w14:textId="77777777" w:rsidR="00B31357" w:rsidRDefault="00B31357" w:rsidP="00B31357">
      <w:pPr>
        <w:jc w:val="center"/>
        <w:rPr>
          <w:rFonts w:ascii="Arial" w:hAnsi="Arial" w:cs="Arial"/>
          <w:sz w:val="24"/>
          <w:szCs w:val="24"/>
        </w:rPr>
      </w:pPr>
    </w:p>
    <w:p w14:paraId="4DA739F8" w14:textId="77777777" w:rsidR="00B31357" w:rsidRDefault="00B31357" w:rsidP="00B31357">
      <w:pPr>
        <w:jc w:val="center"/>
        <w:rPr>
          <w:rFonts w:ascii="Arial" w:hAnsi="Arial" w:cs="Arial"/>
          <w:sz w:val="24"/>
          <w:szCs w:val="24"/>
        </w:rPr>
      </w:pPr>
    </w:p>
    <w:p w14:paraId="5B542FD5" w14:textId="77777777" w:rsidR="00B31357" w:rsidRDefault="00B31357" w:rsidP="00B31357">
      <w:pPr>
        <w:jc w:val="center"/>
        <w:rPr>
          <w:rFonts w:ascii="Arial" w:hAnsi="Arial" w:cs="Arial"/>
          <w:sz w:val="24"/>
          <w:szCs w:val="24"/>
        </w:rPr>
      </w:pPr>
    </w:p>
    <w:p w14:paraId="107BDED1" w14:textId="77777777" w:rsidR="00B31357" w:rsidRDefault="00B31357" w:rsidP="00B31357">
      <w:pPr>
        <w:jc w:val="center"/>
        <w:rPr>
          <w:rFonts w:ascii="Arial" w:hAnsi="Arial" w:cs="Arial"/>
          <w:sz w:val="24"/>
          <w:szCs w:val="24"/>
        </w:rPr>
      </w:pPr>
    </w:p>
    <w:p w14:paraId="07BA8EB5" w14:textId="77777777" w:rsidR="00B31357" w:rsidRDefault="00B31357" w:rsidP="00B31357">
      <w:pPr>
        <w:jc w:val="center"/>
        <w:rPr>
          <w:rFonts w:ascii="Arial" w:hAnsi="Arial" w:cs="Arial"/>
          <w:sz w:val="24"/>
          <w:szCs w:val="24"/>
        </w:rPr>
      </w:pPr>
    </w:p>
    <w:p w14:paraId="50B80F22" w14:textId="77777777" w:rsidR="00B31357" w:rsidRDefault="00B31357" w:rsidP="00BA79F0">
      <w:pPr>
        <w:rPr>
          <w:rFonts w:ascii="Arial" w:hAnsi="Arial" w:cs="Arial"/>
          <w:sz w:val="24"/>
          <w:szCs w:val="24"/>
        </w:rPr>
      </w:pPr>
    </w:p>
    <w:p w14:paraId="725280E3" w14:textId="347647B3" w:rsidR="00B31357" w:rsidRDefault="00B31357" w:rsidP="00B31357">
      <w:pPr>
        <w:jc w:val="right"/>
        <w:rPr>
          <w:rFonts w:ascii="Arial" w:hAnsi="Arial" w:cs="Arial"/>
          <w:sz w:val="24"/>
          <w:szCs w:val="24"/>
        </w:rPr>
      </w:pPr>
      <w:r>
        <w:rPr>
          <w:rFonts w:ascii="Arial" w:hAnsi="Arial" w:cs="Arial"/>
          <w:sz w:val="24"/>
          <w:szCs w:val="24"/>
        </w:rPr>
        <w:t>Name: Robert Munteanu</w:t>
      </w:r>
    </w:p>
    <w:p w14:paraId="57FDF61B" w14:textId="0F236C27" w:rsidR="00B31357" w:rsidRDefault="00B31357" w:rsidP="00B31357">
      <w:pPr>
        <w:jc w:val="right"/>
        <w:rPr>
          <w:rFonts w:ascii="Arial" w:hAnsi="Arial" w:cs="Arial"/>
          <w:sz w:val="24"/>
          <w:szCs w:val="24"/>
        </w:rPr>
      </w:pPr>
      <w:r>
        <w:rPr>
          <w:rFonts w:ascii="Arial" w:hAnsi="Arial" w:cs="Arial"/>
          <w:sz w:val="24"/>
          <w:szCs w:val="24"/>
        </w:rPr>
        <w:t>ID Student:</w:t>
      </w:r>
      <w:r w:rsidR="004E4D65">
        <w:rPr>
          <w:rFonts w:ascii="Arial" w:hAnsi="Arial" w:cs="Arial"/>
          <w:sz w:val="24"/>
          <w:szCs w:val="24"/>
        </w:rPr>
        <w:t xml:space="preserve"> </w:t>
      </w:r>
      <w:r w:rsidR="004E4D65" w:rsidRPr="004E4D65">
        <w:rPr>
          <w:rFonts w:ascii="Arial" w:hAnsi="Arial" w:cs="Arial"/>
          <w:sz w:val="24"/>
          <w:szCs w:val="24"/>
        </w:rPr>
        <w:t>2128173</w:t>
      </w:r>
    </w:p>
    <w:p w14:paraId="4DC8B3A3" w14:textId="11CA1FC3" w:rsidR="00192C7D" w:rsidRDefault="00192C7D" w:rsidP="00BA79F0">
      <w:pPr>
        <w:rPr>
          <w:rFonts w:ascii="Arial" w:hAnsi="Arial" w:cs="Arial"/>
          <w:sz w:val="24"/>
          <w:szCs w:val="24"/>
        </w:rPr>
      </w:pPr>
      <w:r w:rsidRPr="00192C7D">
        <w:rPr>
          <w:rFonts w:ascii="Arial" w:hAnsi="Arial" w:cs="Arial"/>
          <w:sz w:val="24"/>
          <w:szCs w:val="24"/>
        </w:rPr>
        <w:lastRenderedPageBreak/>
        <w:t>Event Theme: Technology and Innovation</w:t>
      </w:r>
    </w:p>
    <w:p w14:paraId="5E6C3DD2" w14:textId="62F7994A" w:rsidR="00EE7AD5" w:rsidRPr="00EE7AD5" w:rsidRDefault="00EE7AD5" w:rsidP="00BA79F0">
      <w:pPr>
        <w:rPr>
          <w:rFonts w:ascii="Arial" w:hAnsi="Arial" w:cs="Arial"/>
          <w:b/>
          <w:bCs/>
          <w:sz w:val="24"/>
          <w:szCs w:val="24"/>
        </w:rPr>
      </w:pPr>
      <w:r w:rsidRPr="00EE7AD5">
        <w:rPr>
          <w:rFonts w:ascii="Arial" w:hAnsi="Arial" w:cs="Arial"/>
          <w:b/>
          <w:bCs/>
          <w:sz w:val="24"/>
          <w:szCs w:val="24"/>
        </w:rPr>
        <w:t>Introducing VR and latest technological advancements to improve the guest experience in hotel</w:t>
      </w:r>
      <w:r w:rsidR="00B87B71">
        <w:rPr>
          <w:rFonts w:ascii="Arial" w:hAnsi="Arial" w:cs="Arial"/>
          <w:b/>
          <w:bCs/>
          <w:sz w:val="24"/>
          <w:szCs w:val="24"/>
        </w:rPr>
        <w:t>s</w:t>
      </w:r>
      <w:r w:rsidRPr="00EE7AD5">
        <w:rPr>
          <w:rFonts w:ascii="Arial" w:hAnsi="Arial" w:cs="Arial"/>
          <w:b/>
          <w:bCs/>
          <w:sz w:val="24"/>
          <w:szCs w:val="24"/>
        </w:rPr>
        <w:t xml:space="preserve"> in West Midlands</w:t>
      </w:r>
    </w:p>
    <w:p w14:paraId="19AF4E35" w14:textId="04370508" w:rsidR="00BA79F0" w:rsidRDefault="00BA79F0" w:rsidP="001A38F4">
      <w:pPr>
        <w:jc w:val="center"/>
        <w:rPr>
          <w:rFonts w:ascii="Arial" w:hAnsi="Arial" w:cs="Arial"/>
          <w:b/>
          <w:bCs/>
          <w:sz w:val="24"/>
          <w:szCs w:val="24"/>
        </w:rPr>
      </w:pPr>
      <w:r w:rsidRPr="001A38F4">
        <w:rPr>
          <w:rFonts w:ascii="Arial" w:hAnsi="Arial" w:cs="Arial"/>
          <w:b/>
          <w:bCs/>
          <w:sz w:val="24"/>
          <w:szCs w:val="24"/>
        </w:rPr>
        <w:t>Executive Summary</w:t>
      </w:r>
    </w:p>
    <w:p w14:paraId="7FE266B3" w14:textId="77777777" w:rsidR="001A38F4" w:rsidRPr="001A38F4" w:rsidRDefault="001A38F4" w:rsidP="001A38F4">
      <w:pPr>
        <w:jc w:val="center"/>
        <w:rPr>
          <w:rFonts w:ascii="Arial" w:hAnsi="Arial" w:cs="Arial"/>
          <w:b/>
          <w:bCs/>
          <w:sz w:val="24"/>
          <w:szCs w:val="24"/>
        </w:rPr>
      </w:pPr>
    </w:p>
    <w:p w14:paraId="067CE97E" w14:textId="2AE12380" w:rsidR="002427D9" w:rsidRDefault="002427D9" w:rsidP="00BA79F0">
      <w:pPr>
        <w:rPr>
          <w:rFonts w:ascii="Arial" w:hAnsi="Arial" w:cs="Arial"/>
          <w:sz w:val="24"/>
          <w:szCs w:val="24"/>
        </w:rPr>
      </w:pPr>
      <w:r w:rsidRPr="002427D9">
        <w:rPr>
          <w:rFonts w:ascii="Arial" w:hAnsi="Arial" w:cs="Arial"/>
          <w:sz w:val="24"/>
          <w:szCs w:val="24"/>
        </w:rPr>
        <w:t>Kaltura (2023)</w:t>
      </w:r>
      <w:r>
        <w:rPr>
          <w:rFonts w:ascii="Arial" w:hAnsi="Arial" w:cs="Arial"/>
          <w:sz w:val="24"/>
          <w:szCs w:val="24"/>
        </w:rPr>
        <w:t xml:space="preserve"> considers that </w:t>
      </w:r>
      <w:r w:rsidR="00183A86">
        <w:rPr>
          <w:rFonts w:ascii="Arial" w:hAnsi="Arial" w:cs="Arial"/>
          <w:sz w:val="24"/>
          <w:szCs w:val="24"/>
        </w:rPr>
        <w:t xml:space="preserve">when creating an event, it is more than important to achieve a strategic planning approach, as an opportunity to achieve the expected results and to overall register a higher performance indicator. Indeed, the following analysis addresses to </w:t>
      </w:r>
      <w:r w:rsidR="008678FD">
        <w:rPr>
          <w:rFonts w:ascii="Arial" w:hAnsi="Arial" w:cs="Arial"/>
          <w:sz w:val="24"/>
          <w:szCs w:val="24"/>
        </w:rPr>
        <w:t xml:space="preserve">select a clear development strategy within the event created, as an opportunity to achieve the expected outcomes. </w:t>
      </w:r>
      <w:r w:rsidR="0099331E">
        <w:rPr>
          <w:rFonts w:ascii="Arial" w:hAnsi="Arial" w:cs="Arial"/>
          <w:sz w:val="24"/>
          <w:szCs w:val="24"/>
        </w:rPr>
        <w:t xml:space="preserve">Due to this fact, the pre-event process needs to be complex, setting as a step-by-step method every element, </w:t>
      </w:r>
      <w:proofErr w:type="gramStart"/>
      <w:r w:rsidR="0099331E">
        <w:rPr>
          <w:rFonts w:ascii="Arial" w:hAnsi="Arial" w:cs="Arial"/>
          <w:sz w:val="24"/>
          <w:szCs w:val="24"/>
        </w:rPr>
        <w:t>in order to</w:t>
      </w:r>
      <w:proofErr w:type="gramEnd"/>
      <w:r w:rsidR="0099331E">
        <w:rPr>
          <w:rFonts w:ascii="Arial" w:hAnsi="Arial" w:cs="Arial"/>
          <w:sz w:val="24"/>
          <w:szCs w:val="24"/>
        </w:rPr>
        <w:t xml:space="preserve"> </w:t>
      </w:r>
      <w:r w:rsidR="001A38F4">
        <w:rPr>
          <w:rFonts w:ascii="Arial" w:hAnsi="Arial" w:cs="Arial"/>
          <w:sz w:val="24"/>
          <w:szCs w:val="24"/>
        </w:rPr>
        <w:t xml:space="preserve">support its successful strategy. </w:t>
      </w:r>
    </w:p>
    <w:p w14:paraId="62A20602" w14:textId="35883E47" w:rsidR="00BA79F0" w:rsidRDefault="00BA79F0" w:rsidP="00BA79F0">
      <w:pPr>
        <w:rPr>
          <w:rFonts w:ascii="Arial" w:hAnsi="Arial" w:cs="Arial"/>
          <w:sz w:val="24"/>
          <w:szCs w:val="24"/>
        </w:rPr>
      </w:pPr>
    </w:p>
    <w:p w14:paraId="0A4BEF21" w14:textId="77777777" w:rsidR="00EB68EC" w:rsidRDefault="00EB68EC" w:rsidP="00BA79F0">
      <w:pPr>
        <w:rPr>
          <w:rFonts w:ascii="Arial" w:hAnsi="Arial" w:cs="Arial"/>
          <w:sz w:val="24"/>
          <w:szCs w:val="24"/>
        </w:rPr>
      </w:pPr>
    </w:p>
    <w:p w14:paraId="0705A8A9" w14:textId="77777777" w:rsidR="00EB68EC" w:rsidRDefault="00EB68EC" w:rsidP="00BA79F0">
      <w:pPr>
        <w:rPr>
          <w:rFonts w:ascii="Arial" w:hAnsi="Arial" w:cs="Arial"/>
          <w:sz w:val="24"/>
          <w:szCs w:val="24"/>
        </w:rPr>
      </w:pPr>
    </w:p>
    <w:p w14:paraId="284C70CD" w14:textId="77777777" w:rsidR="00EB68EC" w:rsidRDefault="00EB68EC" w:rsidP="00BA79F0">
      <w:pPr>
        <w:rPr>
          <w:rFonts w:ascii="Arial" w:hAnsi="Arial" w:cs="Arial"/>
          <w:sz w:val="24"/>
          <w:szCs w:val="24"/>
        </w:rPr>
      </w:pPr>
    </w:p>
    <w:p w14:paraId="1366D315" w14:textId="77777777" w:rsidR="00EB68EC" w:rsidRDefault="00EB68EC" w:rsidP="00BA79F0">
      <w:pPr>
        <w:rPr>
          <w:rFonts w:ascii="Arial" w:hAnsi="Arial" w:cs="Arial"/>
          <w:sz w:val="24"/>
          <w:szCs w:val="24"/>
        </w:rPr>
      </w:pPr>
    </w:p>
    <w:p w14:paraId="5FE3F6F1" w14:textId="77777777" w:rsidR="00EB68EC" w:rsidRDefault="00EB68EC" w:rsidP="00BA79F0">
      <w:pPr>
        <w:rPr>
          <w:rFonts w:ascii="Arial" w:hAnsi="Arial" w:cs="Arial"/>
          <w:sz w:val="24"/>
          <w:szCs w:val="24"/>
        </w:rPr>
      </w:pPr>
    </w:p>
    <w:p w14:paraId="6107308D" w14:textId="77777777" w:rsidR="00EB68EC" w:rsidRDefault="00EB68EC" w:rsidP="00BA79F0">
      <w:pPr>
        <w:rPr>
          <w:rFonts w:ascii="Arial" w:hAnsi="Arial" w:cs="Arial"/>
          <w:sz w:val="24"/>
          <w:szCs w:val="24"/>
        </w:rPr>
      </w:pPr>
    </w:p>
    <w:p w14:paraId="5056441F" w14:textId="77777777" w:rsidR="00EB68EC" w:rsidRDefault="00EB68EC" w:rsidP="00BA79F0">
      <w:pPr>
        <w:rPr>
          <w:rFonts w:ascii="Arial" w:hAnsi="Arial" w:cs="Arial"/>
          <w:sz w:val="24"/>
          <w:szCs w:val="24"/>
        </w:rPr>
      </w:pPr>
    </w:p>
    <w:p w14:paraId="07AE4FB6" w14:textId="77777777" w:rsidR="00EB68EC" w:rsidRDefault="00EB68EC" w:rsidP="00BA79F0">
      <w:pPr>
        <w:rPr>
          <w:rFonts w:ascii="Arial" w:hAnsi="Arial" w:cs="Arial"/>
          <w:sz w:val="24"/>
          <w:szCs w:val="24"/>
        </w:rPr>
      </w:pPr>
    </w:p>
    <w:p w14:paraId="0E7DEF89" w14:textId="77777777" w:rsidR="00EB68EC" w:rsidRDefault="00EB68EC" w:rsidP="00BA79F0">
      <w:pPr>
        <w:rPr>
          <w:rFonts w:ascii="Arial" w:hAnsi="Arial" w:cs="Arial"/>
          <w:sz w:val="24"/>
          <w:szCs w:val="24"/>
        </w:rPr>
      </w:pPr>
    </w:p>
    <w:p w14:paraId="10EAD0CD" w14:textId="77777777" w:rsidR="00EB68EC" w:rsidRDefault="00EB68EC" w:rsidP="00BA79F0">
      <w:pPr>
        <w:rPr>
          <w:rFonts w:ascii="Arial" w:hAnsi="Arial" w:cs="Arial"/>
          <w:sz w:val="24"/>
          <w:szCs w:val="24"/>
        </w:rPr>
      </w:pPr>
    </w:p>
    <w:p w14:paraId="42E586FF" w14:textId="77777777" w:rsidR="00EB68EC" w:rsidRDefault="00EB68EC" w:rsidP="00BA79F0">
      <w:pPr>
        <w:rPr>
          <w:rFonts w:ascii="Arial" w:hAnsi="Arial" w:cs="Arial"/>
          <w:sz w:val="24"/>
          <w:szCs w:val="24"/>
        </w:rPr>
      </w:pPr>
    </w:p>
    <w:p w14:paraId="05E817B8" w14:textId="77777777" w:rsidR="00EB68EC" w:rsidRDefault="00EB68EC" w:rsidP="00BA79F0">
      <w:pPr>
        <w:rPr>
          <w:rFonts w:ascii="Arial" w:hAnsi="Arial" w:cs="Arial"/>
          <w:sz w:val="24"/>
          <w:szCs w:val="24"/>
        </w:rPr>
      </w:pPr>
    </w:p>
    <w:p w14:paraId="190010B4" w14:textId="77777777" w:rsidR="00EB68EC" w:rsidRDefault="00EB68EC" w:rsidP="00BA79F0">
      <w:pPr>
        <w:rPr>
          <w:rFonts w:ascii="Arial" w:hAnsi="Arial" w:cs="Arial"/>
          <w:sz w:val="24"/>
          <w:szCs w:val="24"/>
        </w:rPr>
      </w:pPr>
    </w:p>
    <w:p w14:paraId="7C1B3E5D" w14:textId="77777777" w:rsidR="00EB68EC" w:rsidRDefault="00EB68EC" w:rsidP="00BA79F0">
      <w:pPr>
        <w:rPr>
          <w:rFonts w:ascii="Arial" w:hAnsi="Arial" w:cs="Arial"/>
          <w:sz w:val="24"/>
          <w:szCs w:val="24"/>
        </w:rPr>
      </w:pPr>
    </w:p>
    <w:p w14:paraId="44573461" w14:textId="77777777" w:rsidR="00EB68EC" w:rsidRDefault="00EB68EC" w:rsidP="00BA79F0">
      <w:pPr>
        <w:rPr>
          <w:rFonts w:ascii="Arial" w:hAnsi="Arial" w:cs="Arial"/>
          <w:sz w:val="24"/>
          <w:szCs w:val="24"/>
        </w:rPr>
      </w:pPr>
    </w:p>
    <w:p w14:paraId="5C42A868" w14:textId="77777777" w:rsidR="00EB68EC" w:rsidRDefault="00EB68EC" w:rsidP="00BA79F0">
      <w:pPr>
        <w:rPr>
          <w:rFonts w:ascii="Arial" w:hAnsi="Arial" w:cs="Arial"/>
          <w:sz w:val="24"/>
          <w:szCs w:val="24"/>
        </w:rPr>
      </w:pPr>
    </w:p>
    <w:p w14:paraId="2FBA8D9C" w14:textId="77777777" w:rsidR="00EB68EC" w:rsidRDefault="00EB68EC" w:rsidP="00BA79F0">
      <w:pPr>
        <w:rPr>
          <w:rFonts w:ascii="Arial" w:hAnsi="Arial" w:cs="Arial"/>
          <w:sz w:val="24"/>
          <w:szCs w:val="24"/>
        </w:rPr>
      </w:pPr>
    </w:p>
    <w:p w14:paraId="3D26E965" w14:textId="77777777" w:rsidR="00EB68EC" w:rsidRDefault="00EB68EC" w:rsidP="00BA79F0">
      <w:pPr>
        <w:rPr>
          <w:rFonts w:ascii="Arial" w:hAnsi="Arial" w:cs="Arial"/>
          <w:sz w:val="24"/>
          <w:szCs w:val="24"/>
        </w:rPr>
      </w:pPr>
    </w:p>
    <w:p w14:paraId="2DB92D70" w14:textId="77777777" w:rsidR="00EB68EC" w:rsidRDefault="00EB68EC" w:rsidP="00BA79F0">
      <w:pPr>
        <w:rPr>
          <w:rFonts w:ascii="Arial" w:hAnsi="Arial" w:cs="Arial"/>
          <w:sz w:val="24"/>
          <w:szCs w:val="24"/>
        </w:rPr>
      </w:pPr>
    </w:p>
    <w:p w14:paraId="06F3853B" w14:textId="77777777" w:rsidR="00EB68EC" w:rsidRDefault="00EB68EC" w:rsidP="00BA79F0">
      <w:pPr>
        <w:rPr>
          <w:rFonts w:ascii="Arial" w:hAnsi="Arial" w:cs="Arial"/>
          <w:sz w:val="24"/>
          <w:szCs w:val="24"/>
        </w:rPr>
      </w:pPr>
    </w:p>
    <w:p w14:paraId="20980C27" w14:textId="77777777" w:rsidR="00EB68EC" w:rsidRDefault="00EB68EC" w:rsidP="00BA79F0">
      <w:pPr>
        <w:rPr>
          <w:rFonts w:ascii="Arial" w:hAnsi="Arial" w:cs="Arial"/>
          <w:sz w:val="24"/>
          <w:szCs w:val="24"/>
        </w:rPr>
      </w:pPr>
    </w:p>
    <w:sdt>
      <w:sdtPr>
        <w:id w:val="26651440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F16D009" w14:textId="3056AB2C" w:rsidR="001A38F4" w:rsidRDefault="001A38F4" w:rsidP="001A38F4">
          <w:pPr>
            <w:pStyle w:val="TOCHeading"/>
            <w:jc w:val="center"/>
          </w:pPr>
          <w:r>
            <w:t>Table of Contents</w:t>
          </w:r>
        </w:p>
        <w:p w14:paraId="38E6EA1B" w14:textId="5A4CE44F" w:rsidR="00BD6FC2" w:rsidRDefault="001A38F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8006380" w:history="1">
            <w:r w:rsidR="00BD6FC2" w:rsidRPr="00FC4E30">
              <w:rPr>
                <w:rStyle w:val="Hyperlink"/>
                <w:rFonts w:ascii="Arial" w:hAnsi="Arial" w:cs="Arial"/>
                <w:noProof/>
              </w:rPr>
              <w:t>INTRODUCTION</w:t>
            </w:r>
            <w:r w:rsidR="00BD6FC2">
              <w:rPr>
                <w:noProof/>
                <w:webHidden/>
              </w:rPr>
              <w:tab/>
            </w:r>
            <w:r w:rsidR="00BD6FC2">
              <w:rPr>
                <w:noProof/>
                <w:webHidden/>
              </w:rPr>
              <w:fldChar w:fldCharType="begin"/>
            </w:r>
            <w:r w:rsidR="00BD6FC2">
              <w:rPr>
                <w:noProof/>
                <w:webHidden/>
              </w:rPr>
              <w:instrText xml:space="preserve"> PAGEREF _Toc168006380 \h </w:instrText>
            </w:r>
            <w:r w:rsidR="00BD6FC2">
              <w:rPr>
                <w:noProof/>
                <w:webHidden/>
              </w:rPr>
            </w:r>
            <w:r w:rsidR="00BD6FC2">
              <w:rPr>
                <w:noProof/>
                <w:webHidden/>
              </w:rPr>
              <w:fldChar w:fldCharType="separate"/>
            </w:r>
            <w:r w:rsidR="00BD6FC2">
              <w:rPr>
                <w:noProof/>
                <w:webHidden/>
              </w:rPr>
              <w:t>4</w:t>
            </w:r>
            <w:r w:rsidR="00BD6FC2">
              <w:rPr>
                <w:noProof/>
                <w:webHidden/>
              </w:rPr>
              <w:fldChar w:fldCharType="end"/>
            </w:r>
          </w:hyperlink>
        </w:p>
        <w:p w14:paraId="0DAFCDBA" w14:textId="55984E53" w:rsidR="00BD6FC2" w:rsidRDefault="00BD6FC2">
          <w:pPr>
            <w:pStyle w:val="TOC1"/>
            <w:tabs>
              <w:tab w:val="right" w:leader="dot" w:pos="9016"/>
            </w:tabs>
            <w:rPr>
              <w:rFonts w:eastAsiaTheme="minorEastAsia"/>
              <w:noProof/>
              <w:sz w:val="24"/>
              <w:szCs w:val="24"/>
              <w:lang w:eastAsia="en-GB"/>
            </w:rPr>
          </w:pPr>
          <w:hyperlink w:anchor="_Toc168006381" w:history="1">
            <w:r w:rsidRPr="00FC4E30">
              <w:rPr>
                <w:rStyle w:val="Hyperlink"/>
                <w:rFonts w:ascii="Arial" w:hAnsi="Arial" w:cs="Arial"/>
                <w:noProof/>
              </w:rPr>
              <w:t>ANALYSIS</w:t>
            </w:r>
            <w:r>
              <w:rPr>
                <w:noProof/>
                <w:webHidden/>
              </w:rPr>
              <w:tab/>
            </w:r>
            <w:r>
              <w:rPr>
                <w:noProof/>
                <w:webHidden/>
              </w:rPr>
              <w:fldChar w:fldCharType="begin"/>
            </w:r>
            <w:r>
              <w:rPr>
                <w:noProof/>
                <w:webHidden/>
              </w:rPr>
              <w:instrText xml:space="preserve"> PAGEREF _Toc168006381 \h </w:instrText>
            </w:r>
            <w:r>
              <w:rPr>
                <w:noProof/>
                <w:webHidden/>
              </w:rPr>
            </w:r>
            <w:r>
              <w:rPr>
                <w:noProof/>
                <w:webHidden/>
              </w:rPr>
              <w:fldChar w:fldCharType="separate"/>
            </w:r>
            <w:r>
              <w:rPr>
                <w:noProof/>
                <w:webHidden/>
              </w:rPr>
              <w:t>4</w:t>
            </w:r>
            <w:r>
              <w:rPr>
                <w:noProof/>
                <w:webHidden/>
              </w:rPr>
              <w:fldChar w:fldCharType="end"/>
            </w:r>
          </w:hyperlink>
        </w:p>
        <w:p w14:paraId="2C7409BA" w14:textId="3A8DD7B9" w:rsidR="00BD6FC2" w:rsidRDefault="00BD6FC2">
          <w:pPr>
            <w:pStyle w:val="TOC2"/>
            <w:tabs>
              <w:tab w:val="right" w:leader="dot" w:pos="9016"/>
            </w:tabs>
            <w:rPr>
              <w:rFonts w:eastAsiaTheme="minorEastAsia"/>
              <w:noProof/>
              <w:sz w:val="24"/>
              <w:szCs w:val="24"/>
              <w:lang w:eastAsia="en-GB"/>
            </w:rPr>
          </w:pPr>
          <w:hyperlink w:anchor="_Toc168006382" w:history="1">
            <w:r w:rsidRPr="00FC4E30">
              <w:rPr>
                <w:rStyle w:val="Hyperlink"/>
                <w:rFonts w:ascii="Arial" w:hAnsi="Arial" w:cs="Arial"/>
                <w:noProof/>
              </w:rPr>
              <w:t>The Event Cycle</w:t>
            </w:r>
            <w:r>
              <w:rPr>
                <w:noProof/>
                <w:webHidden/>
              </w:rPr>
              <w:tab/>
            </w:r>
            <w:r>
              <w:rPr>
                <w:noProof/>
                <w:webHidden/>
              </w:rPr>
              <w:fldChar w:fldCharType="begin"/>
            </w:r>
            <w:r>
              <w:rPr>
                <w:noProof/>
                <w:webHidden/>
              </w:rPr>
              <w:instrText xml:space="preserve"> PAGEREF _Toc168006382 \h </w:instrText>
            </w:r>
            <w:r>
              <w:rPr>
                <w:noProof/>
                <w:webHidden/>
              </w:rPr>
            </w:r>
            <w:r>
              <w:rPr>
                <w:noProof/>
                <w:webHidden/>
              </w:rPr>
              <w:fldChar w:fldCharType="separate"/>
            </w:r>
            <w:r>
              <w:rPr>
                <w:noProof/>
                <w:webHidden/>
              </w:rPr>
              <w:t>4</w:t>
            </w:r>
            <w:r>
              <w:rPr>
                <w:noProof/>
                <w:webHidden/>
              </w:rPr>
              <w:fldChar w:fldCharType="end"/>
            </w:r>
          </w:hyperlink>
        </w:p>
        <w:p w14:paraId="7AA5DE09" w14:textId="293D7B82" w:rsidR="00BD6FC2" w:rsidRDefault="00BD6FC2">
          <w:pPr>
            <w:pStyle w:val="TOC2"/>
            <w:tabs>
              <w:tab w:val="right" w:leader="dot" w:pos="9016"/>
            </w:tabs>
            <w:rPr>
              <w:rFonts w:eastAsiaTheme="minorEastAsia"/>
              <w:noProof/>
              <w:sz w:val="24"/>
              <w:szCs w:val="24"/>
              <w:lang w:eastAsia="en-GB"/>
            </w:rPr>
          </w:pPr>
          <w:hyperlink w:anchor="_Toc168006383" w:history="1">
            <w:r w:rsidRPr="00FC4E30">
              <w:rPr>
                <w:rStyle w:val="Hyperlink"/>
                <w:rFonts w:ascii="Arial" w:hAnsi="Arial" w:cs="Arial"/>
                <w:noProof/>
              </w:rPr>
              <w:t>Event Concept</w:t>
            </w:r>
            <w:r>
              <w:rPr>
                <w:noProof/>
                <w:webHidden/>
              </w:rPr>
              <w:tab/>
            </w:r>
            <w:r>
              <w:rPr>
                <w:noProof/>
                <w:webHidden/>
              </w:rPr>
              <w:fldChar w:fldCharType="begin"/>
            </w:r>
            <w:r>
              <w:rPr>
                <w:noProof/>
                <w:webHidden/>
              </w:rPr>
              <w:instrText xml:space="preserve"> PAGEREF _Toc168006383 \h </w:instrText>
            </w:r>
            <w:r>
              <w:rPr>
                <w:noProof/>
                <w:webHidden/>
              </w:rPr>
            </w:r>
            <w:r>
              <w:rPr>
                <w:noProof/>
                <w:webHidden/>
              </w:rPr>
              <w:fldChar w:fldCharType="separate"/>
            </w:r>
            <w:r>
              <w:rPr>
                <w:noProof/>
                <w:webHidden/>
              </w:rPr>
              <w:t>5</w:t>
            </w:r>
            <w:r>
              <w:rPr>
                <w:noProof/>
                <w:webHidden/>
              </w:rPr>
              <w:fldChar w:fldCharType="end"/>
            </w:r>
          </w:hyperlink>
        </w:p>
        <w:p w14:paraId="48440BAF" w14:textId="11043524" w:rsidR="00BD6FC2" w:rsidRDefault="00BD6FC2">
          <w:pPr>
            <w:pStyle w:val="TOC2"/>
            <w:tabs>
              <w:tab w:val="right" w:leader="dot" w:pos="9016"/>
            </w:tabs>
            <w:rPr>
              <w:rFonts w:eastAsiaTheme="minorEastAsia"/>
              <w:noProof/>
              <w:sz w:val="24"/>
              <w:szCs w:val="24"/>
              <w:lang w:eastAsia="en-GB"/>
            </w:rPr>
          </w:pPr>
          <w:hyperlink w:anchor="_Toc168006384" w:history="1">
            <w:r w:rsidRPr="00FC4E30">
              <w:rPr>
                <w:rStyle w:val="Hyperlink"/>
                <w:rFonts w:ascii="Arial" w:hAnsi="Arial" w:cs="Arial"/>
                <w:noProof/>
              </w:rPr>
              <w:t>Aims and Objectives of the Meeting</w:t>
            </w:r>
            <w:r>
              <w:rPr>
                <w:noProof/>
                <w:webHidden/>
              </w:rPr>
              <w:tab/>
            </w:r>
            <w:r>
              <w:rPr>
                <w:noProof/>
                <w:webHidden/>
              </w:rPr>
              <w:fldChar w:fldCharType="begin"/>
            </w:r>
            <w:r>
              <w:rPr>
                <w:noProof/>
                <w:webHidden/>
              </w:rPr>
              <w:instrText xml:space="preserve"> PAGEREF _Toc168006384 \h </w:instrText>
            </w:r>
            <w:r>
              <w:rPr>
                <w:noProof/>
                <w:webHidden/>
              </w:rPr>
            </w:r>
            <w:r>
              <w:rPr>
                <w:noProof/>
                <w:webHidden/>
              </w:rPr>
              <w:fldChar w:fldCharType="separate"/>
            </w:r>
            <w:r>
              <w:rPr>
                <w:noProof/>
                <w:webHidden/>
              </w:rPr>
              <w:t>5</w:t>
            </w:r>
            <w:r>
              <w:rPr>
                <w:noProof/>
                <w:webHidden/>
              </w:rPr>
              <w:fldChar w:fldCharType="end"/>
            </w:r>
          </w:hyperlink>
        </w:p>
        <w:p w14:paraId="758121B2" w14:textId="69B7B7F0" w:rsidR="00BD6FC2" w:rsidRDefault="00BD6FC2">
          <w:pPr>
            <w:pStyle w:val="TOC2"/>
            <w:tabs>
              <w:tab w:val="right" w:leader="dot" w:pos="9016"/>
            </w:tabs>
            <w:rPr>
              <w:rFonts w:eastAsiaTheme="minorEastAsia"/>
              <w:noProof/>
              <w:sz w:val="24"/>
              <w:szCs w:val="24"/>
              <w:lang w:eastAsia="en-GB"/>
            </w:rPr>
          </w:pPr>
          <w:hyperlink w:anchor="_Toc168006385" w:history="1">
            <w:r w:rsidRPr="00FC4E30">
              <w:rPr>
                <w:rStyle w:val="Hyperlink"/>
                <w:rFonts w:ascii="Arial" w:hAnsi="Arial" w:cs="Arial"/>
                <w:noProof/>
              </w:rPr>
              <w:t>Event Operations</w:t>
            </w:r>
            <w:r>
              <w:rPr>
                <w:noProof/>
                <w:webHidden/>
              </w:rPr>
              <w:tab/>
            </w:r>
            <w:r>
              <w:rPr>
                <w:noProof/>
                <w:webHidden/>
              </w:rPr>
              <w:fldChar w:fldCharType="begin"/>
            </w:r>
            <w:r>
              <w:rPr>
                <w:noProof/>
                <w:webHidden/>
              </w:rPr>
              <w:instrText xml:space="preserve"> PAGEREF _Toc168006385 \h </w:instrText>
            </w:r>
            <w:r>
              <w:rPr>
                <w:noProof/>
                <w:webHidden/>
              </w:rPr>
            </w:r>
            <w:r>
              <w:rPr>
                <w:noProof/>
                <w:webHidden/>
              </w:rPr>
              <w:fldChar w:fldCharType="separate"/>
            </w:r>
            <w:r>
              <w:rPr>
                <w:noProof/>
                <w:webHidden/>
              </w:rPr>
              <w:t>6</w:t>
            </w:r>
            <w:r>
              <w:rPr>
                <w:noProof/>
                <w:webHidden/>
              </w:rPr>
              <w:fldChar w:fldCharType="end"/>
            </w:r>
          </w:hyperlink>
        </w:p>
        <w:p w14:paraId="75F6A3CB" w14:textId="348ED327" w:rsidR="00BD6FC2" w:rsidRDefault="00BD6FC2">
          <w:pPr>
            <w:pStyle w:val="TOC2"/>
            <w:tabs>
              <w:tab w:val="right" w:leader="dot" w:pos="9016"/>
            </w:tabs>
            <w:rPr>
              <w:rFonts w:eastAsiaTheme="minorEastAsia"/>
              <w:noProof/>
              <w:sz w:val="24"/>
              <w:szCs w:val="24"/>
              <w:lang w:eastAsia="en-GB"/>
            </w:rPr>
          </w:pPr>
          <w:hyperlink w:anchor="_Toc168006386" w:history="1">
            <w:r w:rsidRPr="00FC4E30">
              <w:rPr>
                <w:rStyle w:val="Hyperlink"/>
                <w:rFonts w:ascii="Arial" w:hAnsi="Arial" w:cs="Arial"/>
                <w:noProof/>
              </w:rPr>
              <w:t>Event Budget</w:t>
            </w:r>
            <w:r>
              <w:rPr>
                <w:noProof/>
                <w:webHidden/>
              </w:rPr>
              <w:tab/>
            </w:r>
            <w:r>
              <w:rPr>
                <w:noProof/>
                <w:webHidden/>
              </w:rPr>
              <w:fldChar w:fldCharType="begin"/>
            </w:r>
            <w:r>
              <w:rPr>
                <w:noProof/>
                <w:webHidden/>
              </w:rPr>
              <w:instrText xml:space="preserve"> PAGEREF _Toc168006386 \h </w:instrText>
            </w:r>
            <w:r>
              <w:rPr>
                <w:noProof/>
                <w:webHidden/>
              </w:rPr>
            </w:r>
            <w:r>
              <w:rPr>
                <w:noProof/>
                <w:webHidden/>
              </w:rPr>
              <w:fldChar w:fldCharType="separate"/>
            </w:r>
            <w:r>
              <w:rPr>
                <w:noProof/>
                <w:webHidden/>
              </w:rPr>
              <w:t>7</w:t>
            </w:r>
            <w:r>
              <w:rPr>
                <w:noProof/>
                <w:webHidden/>
              </w:rPr>
              <w:fldChar w:fldCharType="end"/>
            </w:r>
          </w:hyperlink>
        </w:p>
        <w:p w14:paraId="11F6A5F3" w14:textId="7C279101" w:rsidR="00BD6FC2" w:rsidRDefault="00BD6FC2">
          <w:pPr>
            <w:pStyle w:val="TOC3"/>
            <w:tabs>
              <w:tab w:val="right" w:leader="dot" w:pos="9016"/>
            </w:tabs>
            <w:rPr>
              <w:noProof/>
            </w:rPr>
          </w:pPr>
          <w:hyperlink w:anchor="_Toc168006387" w:history="1">
            <w:r w:rsidRPr="00FC4E30">
              <w:rPr>
                <w:rStyle w:val="Hyperlink"/>
                <w:rFonts w:ascii="Arial" w:hAnsi="Arial" w:cs="Arial"/>
                <w:noProof/>
              </w:rPr>
              <w:t>COSTS</w:t>
            </w:r>
            <w:r>
              <w:rPr>
                <w:noProof/>
                <w:webHidden/>
              </w:rPr>
              <w:tab/>
            </w:r>
            <w:r>
              <w:rPr>
                <w:noProof/>
                <w:webHidden/>
              </w:rPr>
              <w:fldChar w:fldCharType="begin"/>
            </w:r>
            <w:r>
              <w:rPr>
                <w:noProof/>
                <w:webHidden/>
              </w:rPr>
              <w:instrText xml:space="preserve"> PAGEREF _Toc168006387 \h </w:instrText>
            </w:r>
            <w:r>
              <w:rPr>
                <w:noProof/>
                <w:webHidden/>
              </w:rPr>
            </w:r>
            <w:r>
              <w:rPr>
                <w:noProof/>
                <w:webHidden/>
              </w:rPr>
              <w:fldChar w:fldCharType="separate"/>
            </w:r>
            <w:r>
              <w:rPr>
                <w:noProof/>
                <w:webHidden/>
              </w:rPr>
              <w:t>7</w:t>
            </w:r>
            <w:r>
              <w:rPr>
                <w:noProof/>
                <w:webHidden/>
              </w:rPr>
              <w:fldChar w:fldCharType="end"/>
            </w:r>
          </w:hyperlink>
        </w:p>
        <w:p w14:paraId="3E4910DA" w14:textId="15BBDF7C" w:rsidR="00BD6FC2" w:rsidRDefault="00BD6FC2">
          <w:pPr>
            <w:pStyle w:val="TOC3"/>
            <w:tabs>
              <w:tab w:val="right" w:leader="dot" w:pos="9016"/>
            </w:tabs>
            <w:rPr>
              <w:noProof/>
            </w:rPr>
          </w:pPr>
          <w:hyperlink w:anchor="_Toc168006388" w:history="1">
            <w:r w:rsidRPr="00FC4E30">
              <w:rPr>
                <w:rStyle w:val="Hyperlink"/>
                <w:rFonts w:ascii="Arial" w:hAnsi="Arial" w:cs="Arial"/>
                <w:noProof/>
              </w:rPr>
              <w:t>PREDICTED REVENUES</w:t>
            </w:r>
            <w:r>
              <w:rPr>
                <w:noProof/>
                <w:webHidden/>
              </w:rPr>
              <w:tab/>
            </w:r>
            <w:r>
              <w:rPr>
                <w:noProof/>
                <w:webHidden/>
              </w:rPr>
              <w:fldChar w:fldCharType="begin"/>
            </w:r>
            <w:r>
              <w:rPr>
                <w:noProof/>
                <w:webHidden/>
              </w:rPr>
              <w:instrText xml:space="preserve"> PAGEREF _Toc168006388 \h </w:instrText>
            </w:r>
            <w:r>
              <w:rPr>
                <w:noProof/>
                <w:webHidden/>
              </w:rPr>
            </w:r>
            <w:r>
              <w:rPr>
                <w:noProof/>
                <w:webHidden/>
              </w:rPr>
              <w:fldChar w:fldCharType="separate"/>
            </w:r>
            <w:r>
              <w:rPr>
                <w:noProof/>
                <w:webHidden/>
              </w:rPr>
              <w:t>7</w:t>
            </w:r>
            <w:r>
              <w:rPr>
                <w:noProof/>
                <w:webHidden/>
              </w:rPr>
              <w:fldChar w:fldCharType="end"/>
            </w:r>
          </w:hyperlink>
        </w:p>
        <w:p w14:paraId="1418502B" w14:textId="052905E1" w:rsidR="00BD6FC2" w:rsidRDefault="00BD6FC2">
          <w:pPr>
            <w:pStyle w:val="TOC3"/>
            <w:tabs>
              <w:tab w:val="right" w:leader="dot" w:pos="9016"/>
            </w:tabs>
            <w:rPr>
              <w:noProof/>
            </w:rPr>
          </w:pPr>
          <w:hyperlink w:anchor="_Toc168006389" w:history="1">
            <w:r w:rsidRPr="00FC4E30">
              <w:rPr>
                <w:rStyle w:val="Hyperlink"/>
                <w:rFonts w:ascii="Arial" w:hAnsi="Arial" w:cs="Arial"/>
                <w:noProof/>
              </w:rPr>
              <w:t>FUNDING SOURCES</w:t>
            </w:r>
            <w:r>
              <w:rPr>
                <w:noProof/>
                <w:webHidden/>
              </w:rPr>
              <w:tab/>
            </w:r>
            <w:r>
              <w:rPr>
                <w:noProof/>
                <w:webHidden/>
              </w:rPr>
              <w:fldChar w:fldCharType="begin"/>
            </w:r>
            <w:r>
              <w:rPr>
                <w:noProof/>
                <w:webHidden/>
              </w:rPr>
              <w:instrText xml:space="preserve"> PAGEREF _Toc168006389 \h </w:instrText>
            </w:r>
            <w:r>
              <w:rPr>
                <w:noProof/>
                <w:webHidden/>
              </w:rPr>
            </w:r>
            <w:r>
              <w:rPr>
                <w:noProof/>
                <w:webHidden/>
              </w:rPr>
              <w:fldChar w:fldCharType="separate"/>
            </w:r>
            <w:r>
              <w:rPr>
                <w:noProof/>
                <w:webHidden/>
              </w:rPr>
              <w:t>8</w:t>
            </w:r>
            <w:r>
              <w:rPr>
                <w:noProof/>
                <w:webHidden/>
              </w:rPr>
              <w:fldChar w:fldCharType="end"/>
            </w:r>
          </w:hyperlink>
        </w:p>
        <w:p w14:paraId="03C8345A" w14:textId="40AFFBE9" w:rsidR="00BD6FC2" w:rsidRDefault="00BD6FC2">
          <w:pPr>
            <w:pStyle w:val="TOC2"/>
            <w:tabs>
              <w:tab w:val="right" w:leader="dot" w:pos="9016"/>
            </w:tabs>
            <w:rPr>
              <w:rFonts w:eastAsiaTheme="minorEastAsia"/>
              <w:noProof/>
              <w:sz w:val="24"/>
              <w:szCs w:val="24"/>
              <w:lang w:eastAsia="en-GB"/>
            </w:rPr>
          </w:pPr>
          <w:hyperlink w:anchor="_Toc168006390" w:history="1">
            <w:r w:rsidRPr="00FC4E30">
              <w:rPr>
                <w:rStyle w:val="Hyperlink"/>
                <w:rFonts w:ascii="Arial" w:hAnsi="Arial" w:cs="Arial"/>
                <w:noProof/>
              </w:rPr>
              <w:t>Industry Trends/ Issues/ Impacts</w:t>
            </w:r>
            <w:r>
              <w:rPr>
                <w:noProof/>
                <w:webHidden/>
              </w:rPr>
              <w:tab/>
            </w:r>
            <w:r>
              <w:rPr>
                <w:noProof/>
                <w:webHidden/>
              </w:rPr>
              <w:fldChar w:fldCharType="begin"/>
            </w:r>
            <w:r>
              <w:rPr>
                <w:noProof/>
                <w:webHidden/>
              </w:rPr>
              <w:instrText xml:space="preserve"> PAGEREF _Toc168006390 \h </w:instrText>
            </w:r>
            <w:r>
              <w:rPr>
                <w:noProof/>
                <w:webHidden/>
              </w:rPr>
            </w:r>
            <w:r>
              <w:rPr>
                <w:noProof/>
                <w:webHidden/>
              </w:rPr>
              <w:fldChar w:fldCharType="separate"/>
            </w:r>
            <w:r>
              <w:rPr>
                <w:noProof/>
                <w:webHidden/>
              </w:rPr>
              <w:t>8</w:t>
            </w:r>
            <w:r>
              <w:rPr>
                <w:noProof/>
                <w:webHidden/>
              </w:rPr>
              <w:fldChar w:fldCharType="end"/>
            </w:r>
          </w:hyperlink>
        </w:p>
        <w:p w14:paraId="328D130C" w14:textId="4708787A" w:rsidR="00BD6FC2" w:rsidRDefault="00BD6FC2">
          <w:pPr>
            <w:pStyle w:val="TOC3"/>
            <w:tabs>
              <w:tab w:val="right" w:leader="dot" w:pos="9016"/>
            </w:tabs>
            <w:rPr>
              <w:noProof/>
            </w:rPr>
          </w:pPr>
          <w:hyperlink w:anchor="_Toc168006391" w:history="1">
            <w:r w:rsidRPr="00FC4E30">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_Toc168006391 \h </w:instrText>
            </w:r>
            <w:r>
              <w:rPr>
                <w:noProof/>
                <w:webHidden/>
              </w:rPr>
            </w:r>
            <w:r>
              <w:rPr>
                <w:noProof/>
                <w:webHidden/>
              </w:rPr>
              <w:fldChar w:fldCharType="separate"/>
            </w:r>
            <w:r>
              <w:rPr>
                <w:noProof/>
                <w:webHidden/>
              </w:rPr>
              <w:t>8</w:t>
            </w:r>
            <w:r>
              <w:rPr>
                <w:noProof/>
                <w:webHidden/>
              </w:rPr>
              <w:fldChar w:fldCharType="end"/>
            </w:r>
          </w:hyperlink>
        </w:p>
        <w:p w14:paraId="69208F98" w14:textId="12F96F45" w:rsidR="00BD6FC2" w:rsidRDefault="00BD6FC2">
          <w:pPr>
            <w:pStyle w:val="TOC3"/>
            <w:tabs>
              <w:tab w:val="right" w:leader="dot" w:pos="9016"/>
            </w:tabs>
            <w:rPr>
              <w:noProof/>
            </w:rPr>
          </w:pPr>
          <w:hyperlink w:anchor="_Toc168006392" w:history="1">
            <w:r w:rsidRPr="00FC4E30">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_Toc168006392 \h </w:instrText>
            </w:r>
            <w:r>
              <w:rPr>
                <w:noProof/>
                <w:webHidden/>
              </w:rPr>
            </w:r>
            <w:r>
              <w:rPr>
                <w:noProof/>
                <w:webHidden/>
              </w:rPr>
              <w:fldChar w:fldCharType="separate"/>
            </w:r>
            <w:r>
              <w:rPr>
                <w:noProof/>
                <w:webHidden/>
              </w:rPr>
              <w:t>9</w:t>
            </w:r>
            <w:r>
              <w:rPr>
                <w:noProof/>
                <w:webHidden/>
              </w:rPr>
              <w:fldChar w:fldCharType="end"/>
            </w:r>
          </w:hyperlink>
        </w:p>
        <w:p w14:paraId="2131AB10" w14:textId="041188FF" w:rsidR="00BD6FC2" w:rsidRDefault="00BD6FC2">
          <w:pPr>
            <w:pStyle w:val="TOC2"/>
            <w:tabs>
              <w:tab w:val="right" w:leader="dot" w:pos="9016"/>
            </w:tabs>
            <w:rPr>
              <w:rFonts w:eastAsiaTheme="minorEastAsia"/>
              <w:noProof/>
              <w:sz w:val="24"/>
              <w:szCs w:val="24"/>
              <w:lang w:eastAsia="en-GB"/>
            </w:rPr>
          </w:pPr>
          <w:hyperlink w:anchor="_Toc168006393" w:history="1">
            <w:r w:rsidRPr="00FC4E30">
              <w:rPr>
                <w:rStyle w:val="Hyperlink"/>
                <w:rFonts w:ascii="Arial" w:hAnsi="Arial" w:cs="Arial"/>
                <w:noProof/>
              </w:rPr>
              <w:t>Cultural and Situational Consequences</w:t>
            </w:r>
            <w:r>
              <w:rPr>
                <w:noProof/>
                <w:webHidden/>
              </w:rPr>
              <w:tab/>
            </w:r>
            <w:r>
              <w:rPr>
                <w:noProof/>
                <w:webHidden/>
              </w:rPr>
              <w:fldChar w:fldCharType="begin"/>
            </w:r>
            <w:r>
              <w:rPr>
                <w:noProof/>
                <w:webHidden/>
              </w:rPr>
              <w:instrText xml:space="preserve"> PAGEREF _Toc168006393 \h </w:instrText>
            </w:r>
            <w:r>
              <w:rPr>
                <w:noProof/>
                <w:webHidden/>
              </w:rPr>
            </w:r>
            <w:r>
              <w:rPr>
                <w:noProof/>
                <w:webHidden/>
              </w:rPr>
              <w:fldChar w:fldCharType="separate"/>
            </w:r>
            <w:r>
              <w:rPr>
                <w:noProof/>
                <w:webHidden/>
              </w:rPr>
              <w:t>9</w:t>
            </w:r>
            <w:r>
              <w:rPr>
                <w:noProof/>
                <w:webHidden/>
              </w:rPr>
              <w:fldChar w:fldCharType="end"/>
            </w:r>
          </w:hyperlink>
        </w:p>
        <w:p w14:paraId="097C4D6C" w14:textId="6B17906E" w:rsidR="00BD6FC2" w:rsidRDefault="00BD6FC2">
          <w:pPr>
            <w:pStyle w:val="TOC1"/>
            <w:tabs>
              <w:tab w:val="right" w:leader="dot" w:pos="9016"/>
            </w:tabs>
            <w:rPr>
              <w:rFonts w:eastAsiaTheme="minorEastAsia"/>
              <w:noProof/>
              <w:sz w:val="24"/>
              <w:szCs w:val="24"/>
              <w:lang w:eastAsia="en-GB"/>
            </w:rPr>
          </w:pPr>
          <w:hyperlink w:anchor="_Toc168006394" w:history="1">
            <w:r w:rsidRPr="00FC4E30">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_Toc168006394 \h </w:instrText>
            </w:r>
            <w:r>
              <w:rPr>
                <w:noProof/>
                <w:webHidden/>
              </w:rPr>
            </w:r>
            <w:r>
              <w:rPr>
                <w:noProof/>
                <w:webHidden/>
              </w:rPr>
              <w:fldChar w:fldCharType="separate"/>
            </w:r>
            <w:r>
              <w:rPr>
                <w:noProof/>
                <w:webHidden/>
              </w:rPr>
              <w:t>11</w:t>
            </w:r>
            <w:r>
              <w:rPr>
                <w:noProof/>
                <w:webHidden/>
              </w:rPr>
              <w:fldChar w:fldCharType="end"/>
            </w:r>
          </w:hyperlink>
        </w:p>
        <w:p w14:paraId="0937D7B8" w14:textId="00B2DC17" w:rsidR="001A38F4" w:rsidRDefault="001A38F4">
          <w:r>
            <w:rPr>
              <w:b/>
              <w:bCs/>
              <w:noProof/>
            </w:rPr>
            <w:fldChar w:fldCharType="end"/>
          </w:r>
        </w:p>
      </w:sdtContent>
    </w:sdt>
    <w:p w14:paraId="7E541004" w14:textId="77777777" w:rsidR="00EB68EC" w:rsidRDefault="00EB68EC" w:rsidP="00BA79F0">
      <w:pPr>
        <w:rPr>
          <w:rFonts w:ascii="Arial" w:hAnsi="Arial" w:cs="Arial"/>
          <w:sz w:val="24"/>
          <w:szCs w:val="24"/>
        </w:rPr>
      </w:pPr>
    </w:p>
    <w:p w14:paraId="4EE8F04C" w14:textId="77777777" w:rsidR="001A38F4" w:rsidRDefault="001A38F4" w:rsidP="00BA79F0">
      <w:pPr>
        <w:rPr>
          <w:rFonts w:ascii="Arial" w:hAnsi="Arial" w:cs="Arial"/>
          <w:sz w:val="24"/>
          <w:szCs w:val="24"/>
        </w:rPr>
      </w:pPr>
    </w:p>
    <w:p w14:paraId="0DB1FC8D" w14:textId="77777777" w:rsidR="001A38F4" w:rsidRDefault="001A38F4" w:rsidP="00BA79F0">
      <w:pPr>
        <w:rPr>
          <w:rFonts w:ascii="Arial" w:hAnsi="Arial" w:cs="Arial"/>
          <w:sz w:val="24"/>
          <w:szCs w:val="24"/>
        </w:rPr>
      </w:pPr>
    </w:p>
    <w:p w14:paraId="28C2B88B" w14:textId="77777777" w:rsidR="001A38F4" w:rsidRDefault="001A38F4" w:rsidP="00BA79F0">
      <w:pPr>
        <w:rPr>
          <w:rFonts w:ascii="Arial" w:hAnsi="Arial" w:cs="Arial"/>
          <w:sz w:val="24"/>
          <w:szCs w:val="24"/>
        </w:rPr>
      </w:pPr>
    </w:p>
    <w:p w14:paraId="0043788C" w14:textId="77777777" w:rsidR="001A38F4" w:rsidRDefault="001A38F4" w:rsidP="00BA79F0">
      <w:pPr>
        <w:rPr>
          <w:rFonts w:ascii="Arial" w:hAnsi="Arial" w:cs="Arial"/>
          <w:sz w:val="24"/>
          <w:szCs w:val="24"/>
        </w:rPr>
      </w:pPr>
    </w:p>
    <w:p w14:paraId="0208EAF0" w14:textId="77777777" w:rsidR="001A38F4" w:rsidRDefault="001A38F4" w:rsidP="00BA79F0">
      <w:pPr>
        <w:rPr>
          <w:rFonts w:ascii="Arial" w:hAnsi="Arial" w:cs="Arial"/>
          <w:sz w:val="24"/>
          <w:szCs w:val="24"/>
        </w:rPr>
      </w:pPr>
    </w:p>
    <w:p w14:paraId="78F445E0" w14:textId="77777777" w:rsidR="001A38F4" w:rsidRDefault="001A38F4" w:rsidP="00BA79F0">
      <w:pPr>
        <w:rPr>
          <w:rFonts w:ascii="Arial" w:hAnsi="Arial" w:cs="Arial"/>
          <w:sz w:val="24"/>
          <w:szCs w:val="24"/>
        </w:rPr>
      </w:pPr>
    </w:p>
    <w:p w14:paraId="3006A5A7" w14:textId="77777777" w:rsidR="001A38F4" w:rsidRDefault="001A38F4" w:rsidP="00BA79F0">
      <w:pPr>
        <w:rPr>
          <w:rFonts w:ascii="Arial" w:hAnsi="Arial" w:cs="Arial"/>
          <w:sz w:val="24"/>
          <w:szCs w:val="24"/>
        </w:rPr>
      </w:pPr>
    </w:p>
    <w:p w14:paraId="4C98F783" w14:textId="77777777" w:rsidR="001A38F4" w:rsidRDefault="001A38F4" w:rsidP="00BA79F0">
      <w:pPr>
        <w:rPr>
          <w:rFonts w:ascii="Arial" w:hAnsi="Arial" w:cs="Arial"/>
          <w:sz w:val="24"/>
          <w:szCs w:val="24"/>
        </w:rPr>
      </w:pPr>
    </w:p>
    <w:p w14:paraId="270224B5" w14:textId="77777777" w:rsidR="001A38F4" w:rsidRDefault="001A38F4" w:rsidP="00BA79F0">
      <w:pPr>
        <w:rPr>
          <w:rFonts w:ascii="Arial" w:hAnsi="Arial" w:cs="Arial"/>
          <w:sz w:val="24"/>
          <w:szCs w:val="24"/>
        </w:rPr>
      </w:pPr>
    </w:p>
    <w:p w14:paraId="76E488C7" w14:textId="77777777" w:rsidR="001A38F4" w:rsidRDefault="001A38F4" w:rsidP="00BA79F0">
      <w:pPr>
        <w:rPr>
          <w:rFonts w:ascii="Arial" w:hAnsi="Arial" w:cs="Arial"/>
          <w:sz w:val="24"/>
          <w:szCs w:val="24"/>
        </w:rPr>
      </w:pPr>
    </w:p>
    <w:p w14:paraId="5DC28445" w14:textId="77777777" w:rsidR="001A38F4" w:rsidRDefault="001A38F4" w:rsidP="00BA79F0">
      <w:pPr>
        <w:rPr>
          <w:rFonts w:ascii="Arial" w:hAnsi="Arial" w:cs="Arial"/>
          <w:sz w:val="24"/>
          <w:szCs w:val="24"/>
        </w:rPr>
      </w:pPr>
    </w:p>
    <w:p w14:paraId="7838DC38" w14:textId="77777777" w:rsidR="00EB68EC" w:rsidRDefault="00EB68EC" w:rsidP="00BA79F0">
      <w:pPr>
        <w:rPr>
          <w:rFonts w:ascii="Arial" w:hAnsi="Arial" w:cs="Arial"/>
          <w:sz w:val="24"/>
          <w:szCs w:val="24"/>
        </w:rPr>
      </w:pPr>
    </w:p>
    <w:p w14:paraId="40B6BAC4" w14:textId="0E0509B3" w:rsidR="00BA79F0" w:rsidRDefault="00BA79F0" w:rsidP="00E34F45">
      <w:pPr>
        <w:pStyle w:val="Heading1"/>
        <w:rPr>
          <w:rFonts w:ascii="Arial" w:hAnsi="Arial" w:cs="Arial"/>
          <w:sz w:val="24"/>
          <w:szCs w:val="24"/>
        </w:rPr>
      </w:pPr>
      <w:bookmarkStart w:id="0" w:name="_Toc168006380"/>
      <w:r w:rsidRPr="00E34F45">
        <w:rPr>
          <w:rFonts w:ascii="Arial" w:hAnsi="Arial" w:cs="Arial"/>
          <w:sz w:val="24"/>
          <w:szCs w:val="24"/>
        </w:rPr>
        <w:t>INTRODUCTION</w:t>
      </w:r>
      <w:bookmarkEnd w:id="0"/>
    </w:p>
    <w:p w14:paraId="7E901F2F" w14:textId="77777777" w:rsidR="0010640C" w:rsidRPr="0010640C" w:rsidRDefault="0010640C" w:rsidP="0010640C"/>
    <w:p w14:paraId="3715C61F" w14:textId="4DCA58F5" w:rsidR="00E34F45" w:rsidRDefault="00A407CA" w:rsidP="00CC3936">
      <w:pPr>
        <w:ind w:firstLine="720"/>
        <w:rPr>
          <w:rFonts w:ascii="Arial" w:hAnsi="Arial" w:cs="Arial"/>
          <w:sz w:val="24"/>
          <w:szCs w:val="24"/>
        </w:rPr>
      </w:pPr>
      <w:r w:rsidRPr="00A407CA">
        <w:rPr>
          <w:rFonts w:ascii="Arial" w:hAnsi="Arial" w:cs="Arial"/>
          <w:sz w:val="24"/>
          <w:szCs w:val="24"/>
        </w:rPr>
        <w:t>While examini</w:t>
      </w:r>
      <w:r w:rsidR="00D812D0">
        <w:rPr>
          <w:rFonts w:ascii="Arial" w:hAnsi="Arial" w:cs="Arial"/>
          <w:sz w:val="24"/>
          <w:szCs w:val="24"/>
        </w:rPr>
        <w:t xml:space="preserve">ng the feasibility of the proposed </w:t>
      </w:r>
      <w:r w:rsidR="001B6586">
        <w:rPr>
          <w:rFonts w:ascii="Arial" w:hAnsi="Arial" w:cs="Arial"/>
          <w:sz w:val="24"/>
          <w:szCs w:val="24"/>
        </w:rPr>
        <w:t xml:space="preserve">event within the first presentation, this report aims to investigate its strategic planning and </w:t>
      </w:r>
      <w:r w:rsidR="00526910">
        <w:rPr>
          <w:rFonts w:ascii="Arial" w:hAnsi="Arial" w:cs="Arial"/>
          <w:sz w:val="24"/>
          <w:szCs w:val="24"/>
        </w:rPr>
        <w:t xml:space="preserve">other delivery considerations. </w:t>
      </w:r>
      <w:r w:rsidR="0093034A">
        <w:rPr>
          <w:rFonts w:ascii="Arial" w:hAnsi="Arial" w:cs="Arial"/>
          <w:sz w:val="24"/>
          <w:szCs w:val="24"/>
        </w:rPr>
        <w:t xml:space="preserve">Overall, it is considered the </w:t>
      </w:r>
      <w:r w:rsidR="004446B1">
        <w:rPr>
          <w:rFonts w:ascii="Arial" w:hAnsi="Arial" w:cs="Arial"/>
          <w:sz w:val="24"/>
          <w:szCs w:val="24"/>
        </w:rPr>
        <w:t xml:space="preserve">planning process within the event created as an opportunity to evaluate its main aims and objectives, event operations, budget allocated and many others important element. Indeed, </w:t>
      </w:r>
      <w:r w:rsidR="00CC3936">
        <w:rPr>
          <w:rFonts w:ascii="Arial" w:hAnsi="Arial" w:cs="Arial"/>
          <w:sz w:val="24"/>
          <w:szCs w:val="24"/>
        </w:rPr>
        <w:t xml:space="preserve">the event will be considered by evaluating the industry trends and issues, as an opportunity to identify its efficiency. </w:t>
      </w:r>
      <w:r w:rsidR="0093034A">
        <w:rPr>
          <w:rFonts w:ascii="Arial" w:hAnsi="Arial" w:cs="Arial"/>
          <w:sz w:val="24"/>
          <w:szCs w:val="24"/>
        </w:rPr>
        <w:t xml:space="preserve"> </w:t>
      </w:r>
    </w:p>
    <w:p w14:paraId="7865411E" w14:textId="3CAA2247" w:rsidR="00CC3936" w:rsidRDefault="00C13FCC" w:rsidP="00CC3936">
      <w:pPr>
        <w:ind w:firstLine="720"/>
        <w:rPr>
          <w:rFonts w:ascii="Arial" w:hAnsi="Arial" w:cs="Arial"/>
          <w:sz w:val="24"/>
          <w:szCs w:val="24"/>
        </w:rPr>
      </w:pPr>
      <w:r>
        <w:rPr>
          <w:rFonts w:ascii="Arial" w:hAnsi="Arial" w:cs="Arial"/>
          <w:sz w:val="24"/>
          <w:szCs w:val="24"/>
        </w:rPr>
        <w:t xml:space="preserve">Also, according to Hubilo (2022), </w:t>
      </w:r>
      <w:r w:rsidR="00443CC5">
        <w:rPr>
          <w:rFonts w:ascii="Arial" w:hAnsi="Arial" w:cs="Arial"/>
          <w:sz w:val="24"/>
          <w:szCs w:val="24"/>
        </w:rPr>
        <w:t xml:space="preserve">the event cycle represents a fundamental element that need to be considered within this analysis, especially as it focuses on achieving a more strategical planning </w:t>
      </w:r>
      <w:r w:rsidR="00030C39">
        <w:rPr>
          <w:rFonts w:ascii="Arial" w:hAnsi="Arial" w:cs="Arial"/>
          <w:sz w:val="24"/>
          <w:szCs w:val="24"/>
        </w:rPr>
        <w:t>approach and</w:t>
      </w:r>
      <w:r w:rsidR="006B19B5">
        <w:rPr>
          <w:rFonts w:ascii="Arial" w:hAnsi="Arial" w:cs="Arial"/>
          <w:sz w:val="24"/>
          <w:szCs w:val="24"/>
        </w:rPr>
        <w:t xml:space="preserve"> gives the opportunity to impress the audience. </w:t>
      </w:r>
      <w:r w:rsidR="00F51BD4">
        <w:rPr>
          <w:rFonts w:ascii="Arial" w:hAnsi="Arial" w:cs="Arial"/>
          <w:sz w:val="24"/>
          <w:szCs w:val="24"/>
        </w:rPr>
        <w:t xml:space="preserve">The </w:t>
      </w:r>
      <w:r w:rsidR="00030C39">
        <w:rPr>
          <w:rFonts w:ascii="Arial" w:hAnsi="Arial" w:cs="Arial"/>
          <w:sz w:val="24"/>
          <w:szCs w:val="24"/>
        </w:rPr>
        <w:t xml:space="preserve">event cycle is focussed on three important pillars, including </w:t>
      </w:r>
      <w:r w:rsidR="00EB68EC">
        <w:rPr>
          <w:rFonts w:ascii="Arial" w:hAnsi="Arial" w:cs="Arial"/>
          <w:sz w:val="24"/>
          <w:szCs w:val="24"/>
        </w:rPr>
        <w:t>building, measuring, and learning.</w:t>
      </w:r>
      <w:r w:rsidR="00F51BD4">
        <w:rPr>
          <w:rFonts w:ascii="Arial" w:hAnsi="Arial" w:cs="Arial"/>
          <w:sz w:val="24"/>
          <w:szCs w:val="24"/>
        </w:rPr>
        <w:t xml:space="preserve"> </w:t>
      </w:r>
      <w:r w:rsidR="006B19B5">
        <w:rPr>
          <w:rFonts w:ascii="Arial" w:hAnsi="Arial" w:cs="Arial"/>
          <w:sz w:val="24"/>
          <w:szCs w:val="24"/>
        </w:rPr>
        <w:t xml:space="preserve">Overall, this represents a mandatory step </w:t>
      </w:r>
      <w:r w:rsidR="00F51BD4">
        <w:rPr>
          <w:rFonts w:ascii="Arial" w:hAnsi="Arial" w:cs="Arial"/>
          <w:sz w:val="24"/>
          <w:szCs w:val="24"/>
        </w:rPr>
        <w:t xml:space="preserve">within the process of registering a higher successful rate. </w:t>
      </w:r>
    </w:p>
    <w:p w14:paraId="20DE6779" w14:textId="5FE82F5B" w:rsidR="00EB68EC" w:rsidRDefault="00894D7C" w:rsidP="00CC3936">
      <w:pPr>
        <w:ind w:firstLine="720"/>
        <w:rPr>
          <w:rFonts w:ascii="Arial" w:hAnsi="Arial" w:cs="Arial"/>
          <w:sz w:val="24"/>
          <w:szCs w:val="24"/>
        </w:rPr>
      </w:pPr>
      <w:r>
        <w:rPr>
          <w:rFonts w:ascii="Arial" w:hAnsi="Arial" w:cs="Arial"/>
          <w:sz w:val="24"/>
          <w:szCs w:val="24"/>
        </w:rPr>
        <w:t xml:space="preserve">The proposed event </w:t>
      </w:r>
      <w:r w:rsidRPr="00894D7C">
        <w:rPr>
          <w:rFonts w:ascii="Arial" w:hAnsi="Arial" w:cs="Arial"/>
          <w:sz w:val="24"/>
          <w:szCs w:val="24"/>
        </w:rPr>
        <w:t>"Introducing VR and latest technological advancements to improve the guest experience in hotels in West Midlands"</w:t>
      </w:r>
      <w:r>
        <w:rPr>
          <w:rFonts w:ascii="Arial" w:hAnsi="Arial" w:cs="Arial"/>
          <w:sz w:val="24"/>
          <w:szCs w:val="24"/>
        </w:rPr>
        <w:t xml:space="preserve"> represents an innovative strategy to </w:t>
      </w:r>
      <w:r w:rsidR="00DA7C8B">
        <w:rPr>
          <w:rFonts w:ascii="Arial" w:hAnsi="Arial" w:cs="Arial"/>
          <w:sz w:val="24"/>
          <w:szCs w:val="24"/>
        </w:rPr>
        <w:t>introduce the latest innovative technological tools</w:t>
      </w:r>
      <w:r w:rsidR="00BB4205">
        <w:rPr>
          <w:rFonts w:ascii="Arial" w:hAnsi="Arial" w:cs="Arial"/>
          <w:sz w:val="24"/>
          <w:szCs w:val="24"/>
        </w:rPr>
        <w:t xml:space="preserve">, including virtual reality, as an opportunity to </w:t>
      </w:r>
      <w:r w:rsidR="00FD7E13">
        <w:rPr>
          <w:rFonts w:ascii="Arial" w:hAnsi="Arial" w:cs="Arial"/>
          <w:sz w:val="24"/>
          <w:szCs w:val="24"/>
        </w:rPr>
        <w:t xml:space="preserve">improve the overall guest experience within the hospitality venues across West Midlands. </w:t>
      </w:r>
    </w:p>
    <w:p w14:paraId="18F67DCE" w14:textId="0E84BAD4" w:rsidR="005D0C52" w:rsidRDefault="005D0C52" w:rsidP="00CC3936">
      <w:pPr>
        <w:ind w:firstLine="720"/>
        <w:rPr>
          <w:rFonts w:ascii="Arial" w:hAnsi="Arial" w:cs="Arial"/>
          <w:sz w:val="24"/>
          <w:szCs w:val="24"/>
        </w:rPr>
      </w:pPr>
      <w:r w:rsidRPr="005D0C52">
        <w:rPr>
          <w:rFonts w:ascii="Arial" w:hAnsi="Arial" w:cs="Arial"/>
          <w:sz w:val="24"/>
          <w:szCs w:val="24"/>
        </w:rPr>
        <w:t xml:space="preserve">The event is scheduled to take place at The </w:t>
      </w:r>
      <w:proofErr w:type="spellStart"/>
      <w:r w:rsidRPr="005D0C52">
        <w:rPr>
          <w:rFonts w:ascii="Arial" w:hAnsi="Arial" w:cs="Arial"/>
          <w:sz w:val="24"/>
          <w:szCs w:val="24"/>
        </w:rPr>
        <w:t>Ardencote</w:t>
      </w:r>
      <w:proofErr w:type="spellEnd"/>
      <w:r w:rsidRPr="005D0C52">
        <w:rPr>
          <w:rFonts w:ascii="Arial" w:hAnsi="Arial" w:cs="Arial"/>
          <w:sz w:val="24"/>
          <w:szCs w:val="24"/>
        </w:rPr>
        <w:t xml:space="preserve"> Manor Hotel Country Club &amp; Spa in Claverdon on the 10th of June and will take place in 2024. The available venue, on the other hand, presents an excellent opportunity to accommodate a greater number of guests, particularly </w:t>
      </w:r>
      <w:proofErr w:type="gramStart"/>
      <w:r w:rsidRPr="005D0C52">
        <w:rPr>
          <w:rFonts w:ascii="Arial" w:hAnsi="Arial" w:cs="Arial"/>
          <w:sz w:val="24"/>
          <w:szCs w:val="24"/>
        </w:rPr>
        <w:t>due to the fact that</w:t>
      </w:r>
      <w:proofErr w:type="gramEnd"/>
      <w:r w:rsidRPr="005D0C52">
        <w:rPr>
          <w:rFonts w:ascii="Arial" w:hAnsi="Arial" w:cs="Arial"/>
          <w:sz w:val="24"/>
          <w:szCs w:val="24"/>
        </w:rPr>
        <w:t xml:space="preserve"> it is very popular for holding conferences, as stated by </w:t>
      </w:r>
      <w:proofErr w:type="spellStart"/>
      <w:r w:rsidRPr="005D0C52">
        <w:rPr>
          <w:rFonts w:ascii="Arial" w:hAnsi="Arial" w:cs="Arial"/>
          <w:sz w:val="24"/>
          <w:szCs w:val="24"/>
        </w:rPr>
        <w:t>Ardencote</w:t>
      </w:r>
      <w:proofErr w:type="spellEnd"/>
      <w:r w:rsidRPr="005D0C52">
        <w:rPr>
          <w:rFonts w:ascii="Arial" w:hAnsi="Arial" w:cs="Arial"/>
          <w:sz w:val="24"/>
          <w:szCs w:val="24"/>
        </w:rPr>
        <w:t xml:space="preserve"> (2019). This is because the primary target audience for the proposed event is comprised of hotel managers and hotel owners, in addition to national virtual reality providers. </w:t>
      </w:r>
      <w:proofErr w:type="gramStart"/>
      <w:r w:rsidRPr="005D0C52">
        <w:rPr>
          <w:rFonts w:ascii="Arial" w:hAnsi="Arial" w:cs="Arial"/>
          <w:sz w:val="24"/>
          <w:szCs w:val="24"/>
        </w:rPr>
        <w:t>In point of fact</w:t>
      </w:r>
      <w:proofErr w:type="gramEnd"/>
      <w:r w:rsidRPr="005D0C52">
        <w:rPr>
          <w:rFonts w:ascii="Arial" w:hAnsi="Arial" w:cs="Arial"/>
          <w:sz w:val="24"/>
          <w:szCs w:val="24"/>
        </w:rPr>
        <w:t xml:space="preserve">, it is an appropriate location for showcasing the exhibition and presentation that is desired, as well as for introducing the tutorials and seminars that are available for the audience that is being targeted.  </w:t>
      </w:r>
    </w:p>
    <w:p w14:paraId="099803E8" w14:textId="04E55F3B" w:rsidR="00023E37" w:rsidRPr="00E34F45" w:rsidRDefault="00023E37" w:rsidP="00E34F45">
      <w:pPr>
        <w:pStyle w:val="Heading1"/>
        <w:rPr>
          <w:rFonts w:ascii="Arial" w:hAnsi="Arial" w:cs="Arial"/>
          <w:sz w:val="24"/>
          <w:szCs w:val="24"/>
        </w:rPr>
      </w:pPr>
      <w:bookmarkStart w:id="1" w:name="_Toc168006381"/>
      <w:r w:rsidRPr="00E34F45">
        <w:rPr>
          <w:rFonts w:ascii="Arial" w:hAnsi="Arial" w:cs="Arial"/>
          <w:sz w:val="24"/>
          <w:szCs w:val="24"/>
        </w:rPr>
        <w:t>ANALYSIS</w:t>
      </w:r>
      <w:bookmarkEnd w:id="1"/>
    </w:p>
    <w:p w14:paraId="028118A8" w14:textId="345266FD" w:rsidR="00192C7D" w:rsidRDefault="00023E37" w:rsidP="00E34F45">
      <w:pPr>
        <w:pStyle w:val="Heading2"/>
        <w:rPr>
          <w:rFonts w:ascii="Arial" w:hAnsi="Arial" w:cs="Arial"/>
          <w:sz w:val="24"/>
          <w:szCs w:val="24"/>
        </w:rPr>
      </w:pPr>
      <w:bookmarkStart w:id="2" w:name="_Toc168006382"/>
      <w:r w:rsidRPr="00E34F45">
        <w:rPr>
          <w:rFonts w:ascii="Arial" w:hAnsi="Arial" w:cs="Arial"/>
          <w:sz w:val="24"/>
          <w:szCs w:val="24"/>
        </w:rPr>
        <w:t>The Event Cycle</w:t>
      </w:r>
      <w:bookmarkEnd w:id="2"/>
    </w:p>
    <w:p w14:paraId="4392B017" w14:textId="76D10544" w:rsidR="00FC10EA" w:rsidRDefault="008242DA" w:rsidP="008242DA">
      <w:pPr>
        <w:ind w:firstLine="720"/>
        <w:rPr>
          <w:rFonts w:ascii="Arial" w:hAnsi="Arial" w:cs="Arial"/>
          <w:sz w:val="24"/>
          <w:szCs w:val="24"/>
        </w:rPr>
      </w:pPr>
      <w:r w:rsidRPr="008242DA">
        <w:rPr>
          <w:rFonts w:ascii="Arial" w:hAnsi="Arial" w:cs="Arial"/>
          <w:sz w:val="24"/>
          <w:szCs w:val="24"/>
        </w:rPr>
        <w:t>To begin, E</w:t>
      </w:r>
      <w:r w:rsidRPr="008242DA">
        <w:rPr>
          <w:rFonts w:ascii="Arial" w:hAnsi="Arial" w:cs="Arial"/>
          <w:sz w:val="24"/>
          <w:szCs w:val="24"/>
        </w:rPr>
        <w:t>ventbrite Blog</w:t>
      </w:r>
      <w:r>
        <w:rPr>
          <w:rFonts w:ascii="Arial" w:hAnsi="Arial" w:cs="Arial"/>
          <w:sz w:val="24"/>
          <w:szCs w:val="24"/>
        </w:rPr>
        <w:t xml:space="preserve"> (2023)</w:t>
      </w:r>
      <w:r w:rsidR="009B0B84">
        <w:rPr>
          <w:rFonts w:ascii="Arial" w:hAnsi="Arial" w:cs="Arial"/>
          <w:sz w:val="24"/>
          <w:szCs w:val="24"/>
        </w:rPr>
        <w:t xml:space="preserve"> evaluates the Event Cycle as being a powerful </w:t>
      </w:r>
      <w:r w:rsidR="005C1FF7">
        <w:rPr>
          <w:rFonts w:ascii="Arial" w:hAnsi="Arial" w:cs="Arial"/>
          <w:sz w:val="24"/>
          <w:szCs w:val="24"/>
        </w:rPr>
        <w:t>theoretical</w:t>
      </w:r>
      <w:r w:rsidR="009B0B84">
        <w:rPr>
          <w:rFonts w:ascii="Arial" w:hAnsi="Arial" w:cs="Arial"/>
          <w:sz w:val="24"/>
          <w:szCs w:val="24"/>
        </w:rPr>
        <w:t xml:space="preserve"> concept </w:t>
      </w:r>
      <w:r w:rsidR="002400E6">
        <w:rPr>
          <w:rFonts w:ascii="Arial" w:hAnsi="Arial" w:cs="Arial"/>
          <w:sz w:val="24"/>
          <w:szCs w:val="24"/>
        </w:rPr>
        <w:t xml:space="preserve">which helps in preparing </w:t>
      </w:r>
      <w:r w:rsidR="00D87EE1">
        <w:rPr>
          <w:rFonts w:ascii="Arial" w:hAnsi="Arial" w:cs="Arial"/>
          <w:sz w:val="24"/>
          <w:szCs w:val="24"/>
        </w:rPr>
        <w:t xml:space="preserve">and executing </w:t>
      </w:r>
      <w:r w:rsidR="00464EB5">
        <w:rPr>
          <w:rFonts w:ascii="Arial" w:hAnsi="Arial" w:cs="Arial"/>
          <w:sz w:val="24"/>
          <w:szCs w:val="24"/>
        </w:rPr>
        <w:t xml:space="preserve">a successful event. </w:t>
      </w:r>
      <w:r w:rsidR="00977592">
        <w:rPr>
          <w:rFonts w:ascii="Arial" w:hAnsi="Arial" w:cs="Arial"/>
          <w:sz w:val="24"/>
          <w:szCs w:val="24"/>
        </w:rPr>
        <w:t>Indeed, this systematic approach integrated within the innovative event will integrate f</w:t>
      </w:r>
      <w:r w:rsidR="00A12F67">
        <w:rPr>
          <w:rFonts w:ascii="Arial" w:hAnsi="Arial" w:cs="Arial"/>
          <w:sz w:val="24"/>
          <w:szCs w:val="24"/>
        </w:rPr>
        <w:t>our</w:t>
      </w:r>
      <w:r w:rsidR="00977592">
        <w:rPr>
          <w:rFonts w:ascii="Arial" w:hAnsi="Arial" w:cs="Arial"/>
          <w:sz w:val="24"/>
          <w:szCs w:val="24"/>
        </w:rPr>
        <w:t xml:space="preserve"> stages, as follows:</w:t>
      </w:r>
    </w:p>
    <w:p w14:paraId="120C10C0" w14:textId="22022246" w:rsidR="00977592" w:rsidRDefault="008B3200" w:rsidP="00977592">
      <w:pPr>
        <w:pStyle w:val="ListParagraph"/>
        <w:numPr>
          <w:ilvl w:val="0"/>
          <w:numId w:val="1"/>
        </w:numPr>
        <w:rPr>
          <w:rFonts w:ascii="Arial" w:hAnsi="Arial" w:cs="Arial"/>
          <w:sz w:val="24"/>
          <w:szCs w:val="24"/>
        </w:rPr>
      </w:pPr>
      <w:r>
        <w:rPr>
          <w:rFonts w:ascii="Arial" w:hAnsi="Arial" w:cs="Arial"/>
          <w:sz w:val="24"/>
          <w:szCs w:val="24"/>
        </w:rPr>
        <w:t>Planning</w:t>
      </w:r>
      <w:r w:rsidR="00820DA7">
        <w:rPr>
          <w:rFonts w:ascii="Arial" w:hAnsi="Arial" w:cs="Arial"/>
          <w:sz w:val="24"/>
          <w:szCs w:val="24"/>
        </w:rPr>
        <w:t xml:space="preserve">. </w:t>
      </w:r>
      <w:r w:rsidR="004C5454">
        <w:rPr>
          <w:rFonts w:ascii="Arial" w:hAnsi="Arial" w:cs="Arial"/>
          <w:sz w:val="24"/>
          <w:szCs w:val="24"/>
        </w:rPr>
        <w:t xml:space="preserve">As per Lyyti (2021), setting targets represents a fundamental activity within this phase. </w:t>
      </w:r>
      <w:r w:rsidR="0079009E">
        <w:rPr>
          <w:rFonts w:ascii="Arial" w:hAnsi="Arial" w:cs="Arial"/>
          <w:sz w:val="24"/>
          <w:szCs w:val="24"/>
        </w:rPr>
        <w:t xml:space="preserve">Therefore, within the event created, the main target is to support the hotel providers from West Midlands to integrate technological </w:t>
      </w:r>
      <w:r w:rsidR="005F71AF">
        <w:rPr>
          <w:rFonts w:ascii="Arial" w:hAnsi="Arial" w:cs="Arial"/>
          <w:sz w:val="24"/>
          <w:szCs w:val="24"/>
        </w:rPr>
        <w:t>advancements</w:t>
      </w:r>
      <w:r w:rsidR="0079009E">
        <w:rPr>
          <w:rFonts w:ascii="Arial" w:hAnsi="Arial" w:cs="Arial"/>
          <w:sz w:val="24"/>
          <w:szCs w:val="24"/>
        </w:rPr>
        <w:t xml:space="preserve">, including virtual reality </w:t>
      </w:r>
      <w:proofErr w:type="gramStart"/>
      <w:r w:rsidR="0079009E">
        <w:rPr>
          <w:rFonts w:ascii="Arial" w:hAnsi="Arial" w:cs="Arial"/>
          <w:sz w:val="24"/>
          <w:szCs w:val="24"/>
        </w:rPr>
        <w:t>in order to</w:t>
      </w:r>
      <w:proofErr w:type="gramEnd"/>
      <w:r w:rsidR="0079009E">
        <w:rPr>
          <w:rFonts w:ascii="Arial" w:hAnsi="Arial" w:cs="Arial"/>
          <w:sz w:val="24"/>
          <w:szCs w:val="24"/>
        </w:rPr>
        <w:t xml:space="preserve"> improve the </w:t>
      </w:r>
      <w:r w:rsidR="005F71AF">
        <w:rPr>
          <w:rFonts w:ascii="Arial" w:hAnsi="Arial" w:cs="Arial"/>
          <w:sz w:val="24"/>
          <w:szCs w:val="24"/>
        </w:rPr>
        <w:t xml:space="preserve">customer experience. </w:t>
      </w:r>
    </w:p>
    <w:p w14:paraId="292206C0" w14:textId="3213A391" w:rsidR="008B3200" w:rsidRDefault="008B3200" w:rsidP="00977592">
      <w:pPr>
        <w:pStyle w:val="ListParagraph"/>
        <w:numPr>
          <w:ilvl w:val="0"/>
          <w:numId w:val="1"/>
        </w:numPr>
        <w:rPr>
          <w:rFonts w:ascii="Arial" w:hAnsi="Arial" w:cs="Arial"/>
          <w:sz w:val="24"/>
          <w:szCs w:val="24"/>
        </w:rPr>
      </w:pPr>
      <w:r>
        <w:rPr>
          <w:rFonts w:ascii="Arial" w:hAnsi="Arial" w:cs="Arial"/>
          <w:sz w:val="24"/>
          <w:szCs w:val="24"/>
        </w:rPr>
        <w:t>Organizing</w:t>
      </w:r>
      <w:r w:rsidR="005F71AF">
        <w:rPr>
          <w:rFonts w:ascii="Arial" w:hAnsi="Arial" w:cs="Arial"/>
          <w:sz w:val="24"/>
          <w:szCs w:val="24"/>
        </w:rPr>
        <w:t xml:space="preserve">. In terms of organization, it is essential to </w:t>
      </w:r>
      <w:r w:rsidR="00826B38">
        <w:rPr>
          <w:rFonts w:ascii="Arial" w:hAnsi="Arial" w:cs="Arial"/>
          <w:sz w:val="24"/>
          <w:szCs w:val="24"/>
        </w:rPr>
        <w:t xml:space="preserve">use a clear roadmap, as follows: selecting a suitable location, checking the venue availability, </w:t>
      </w:r>
      <w:r w:rsidR="00D8197C">
        <w:rPr>
          <w:rFonts w:ascii="Arial" w:hAnsi="Arial" w:cs="Arial"/>
          <w:sz w:val="24"/>
          <w:szCs w:val="24"/>
        </w:rPr>
        <w:t xml:space="preserve">identifying the potential targets, </w:t>
      </w:r>
      <w:r w:rsidR="00FF1D76">
        <w:rPr>
          <w:rFonts w:ascii="Arial" w:hAnsi="Arial" w:cs="Arial"/>
          <w:sz w:val="24"/>
          <w:szCs w:val="24"/>
        </w:rPr>
        <w:t xml:space="preserve">ensure the IT facilities required for event development. </w:t>
      </w:r>
    </w:p>
    <w:p w14:paraId="49832A35" w14:textId="3194E9BF" w:rsidR="008B3200" w:rsidRDefault="008B3200" w:rsidP="00977592">
      <w:pPr>
        <w:pStyle w:val="ListParagraph"/>
        <w:numPr>
          <w:ilvl w:val="0"/>
          <w:numId w:val="1"/>
        </w:numPr>
        <w:rPr>
          <w:rFonts w:ascii="Arial" w:hAnsi="Arial" w:cs="Arial"/>
          <w:sz w:val="24"/>
          <w:szCs w:val="24"/>
        </w:rPr>
      </w:pPr>
      <w:r>
        <w:rPr>
          <w:rFonts w:ascii="Arial" w:hAnsi="Arial" w:cs="Arial"/>
          <w:sz w:val="24"/>
          <w:szCs w:val="24"/>
        </w:rPr>
        <w:t>Measure.</w:t>
      </w:r>
      <w:r w:rsidR="002808B0">
        <w:rPr>
          <w:rFonts w:ascii="Arial" w:hAnsi="Arial" w:cs="Arial"/>
          <w:sz w:val="24"/>
          <w:szCs w:val="24"/>
        </w:rPr>
        <w:t xml:space="preserve"> The event proposed to end with the opportunity to ask for the feedback from its audience as opportunity to identifies areas for improvement. </w:t>
      </w:r>
    </w:p>
    <w:p w14:paraId="53C47BE0" w14:textId="3549B902" w:rsidR="008B3200" w:rsidRDefault="00820DA7" w:rsidP="00977592">
      <w:pPr>
        <w:pStyle w:val="ListParagraph"/>
        <w:numPr>
          <w:ilvl w:val="0"/>
          <w:numId w:val="1"/>
        </w:numPr>
        <w:rPr>
          <w:rFonts w:ascii="Arial" w:hAnsi="Arial" w:cs="Arial"/>
          <w:sz w:val="24"/>
          <w:szCs w:val="24"/>
        </w:rPr>
      </w:pPr>
      <w:r>
        <w:rPr>
          <w:rFonts w:ascii="Arial" w:hAnsi="Arial" w:cs="Arial"/>
          <w:sz w:val="24"/>
          <w:szCs w:val="24"/>
        </w:rPr>
        <w:t>Analyse.</w:t>
      </w:r>
      <w:r w:rsidR="009F2D98">
        <w:rPr>
          <w:rFonts w:ascii="Arial" w:hAnsi="Arial" w:cs="Arial"/>
          <w:sz w:val="24"/>
          <w:szCs w:val="24"/>
        </w:rPr>
        <w:t xml:space="preserve"> Therefore, reflecting regarding the overall event development, towards the </w:t>
      </w:r>
      <w:r w:rsidR="00A12F67">
        <w:rPr>
          <w:rFonts w:ascii="Arial" w:hAnsi="Arial" w:cs="Arial"/>
          <w:sz w:val="24"/>
          <w:szCs w:val="24"/>
        </w:rPr>
        <w:t>accomplishments</w:t>
      </w:r>
      <w:r w:rsidR="009F2D98">
        <w:rPr>
          <w:rFonts w:ascii="Arial" w:hAnsi="Arial" w:cs="Arial"/>
          <w:sz w:val="24"/>
          <w:szCs w:val="24"/>
        </w:rPr>
        <w:t xml:space="preserve"> and </w:t>
      </w:r>
      <w:r w:rsidR="00A12F67">
        <w:rPr>
          <w:rFonts w:ascii="Arial" w:hAnsi="Arial" w:cs="Arial"/>
          <w:sz w:val="24"/>
          <w:szCs w:val="24"/>
        </w:rPr>
        <w:t>whether</w:t>
      </w:r>
      <w:r w:rsidR="009F2D98">
        <w:rPr>
          <w:rFonts w:ascii="Arial" w:hAnsi="Arial" w:cs="Arial"/>
          <w:sz w:val="24"/>
          <w:szCs w:val="24"/>
        </w:rPr>
        <w:t xml:space="preserve"> the targets have been released represents an opportunity to </w:t>
      </w:r>
      <w:r w:rsidR="00A12F67">
        <w:rPr>
          <w:rFonts w:ascii="Arial" w:hAnsi="Arial" w:cs="Arial"/>
          <w:sz w:val="24"/>
          <w:szCs w:val="24"/>
        </w:rPr>
        <w:t xml:space="preserve">create an overall analysis. </w:t>
      </w:r>
    </w:p>
    <w:p w14:paraId="4D9C41C1" w14:textId="7E71D225" w:rsidR="00D55B1D" w:rsidRDefault="00023E37" w:rsidP="00E34F45">
      <w:pPr>
        <w:pStyle w:val="Heading2"/>
        <w:rPr>
          <w:rFonts w:ascii="Arial" w:hAnsi="Arial" w:cs="Arial"/>
          <w:sz w:val="24"/>
          <w:szCs w:val="24"/>
        </w:rPr>
      </w:pPr>
      <w:bookmarkStart w:id="3" w:name="_Toc168006383"/>
      <w:r w:rsidRPr="00E34F45">
        <w:rPr>
          <w:rFonts w:ascii="Arial" w:hAnsi="Arial" w:cs="Arial"/>
          <w:sz w:val="24"/>
          <w:szCs w:val="24"/>
        </w:rPr>
        <w:t>E</w:t>
      </w:r>
      <w:r w:rsidR="00D55B1D" w:rsidRPr="00E34F45">
        <w:rPr>
          <w:rFonts w:ascii="Arial" w:hAnsi="Arial" w:cs="Arial"/>
          <w:sz w:val="24"/>
          <w:szCs w:val="24"/>
        </w:rPr>
        <w:t>vent Concept</w:t>
      </w:r>
      <w:bookmarkEnd w:id="3"/>
    </w:p>
    <w:p w14:paraId="5143AE46" w14:textId="77777777" w:rsidR="00804D62" w:rsidRDefault="001A40A9" w:rsidP="00C71ED4">
      <w:pPr>
        <w:rPr>
          <w:rFonts w:ascii="Arial" w:hAnsi="Arial" w:cs="Arial"/>
          <w:sz w:val="24"/>
          <w:szCs w:val="24"/>
        </w:rPr>
      </w:pPr>
      <w:r>
        <w:rPr>
          <w:rFonts w:ascii="Arial" w:hAnsi="Arial" w:cs="Arial"/>
          <w:sz w:val="24"/>
          <w:szCs w:val="24"/>
        </w:rPr>
        <w:tab/>
        <w:t xml:space="preserve">According to </w:t>
      </w:r>
      <w:proofErr w:type="spellStart"/>
      <w:r>
        <w:rPr>
          <w:rFonts w:ascii="Arial" w:hAnsi="Arial" w:cs="Arial"/>
          <w:sz w:val="24"/>
          <w:szCs w:val="24"/>
        </w:rPr>
        <w:t>Chechi</w:t>
      </w:r>
      <w:proofErr w:type="spellEnd"/>
      <w:r>
        <w:rPr>
          <w:rFonts w:ascii="Arial" w:hAnsi="Arial" w:cs="Arial"/>
          <w:sz w:val="24"/>
          <w:szCs w:val="24"/>
        </w:rPr>
        <w:t xml:space="preserve"> (2023), </w:t>
      </w:r>
      <w:r w:rsidR="004905DA">
        <w:rPr>
          <w:rFonts w:ascii="Arial" w:hAnsi="Arial" w:cs="Arial"/>
          <w:sz w:val="24"/>
          <w:szCs w:val="24"/>
        </w:rPr>
        <w:t xml:space="preserve">technological advancements represent fundamental tools that succeed to create better experiences across hospitality industry. At the same time, it is connected to the </w:t>
      </w:r>
      <w:r w:rsidR="004A052A">
        <w:rPr>
          <w:rFonts w:ascii="Arial" w:hAnsi="Arial" w:cs="Arial"/>
          <w:sz w:val="24"/>
          <w:szCs w:val="24"/>
        </w:rPr>
        <w:t xml:space="preserve">future development within the industry, by embracing personalization, and any other important trends developed by </w:t>
      </w:r>
      <w:r w:rsidR="00B65A58">
        <w:rPr>
          <w:rFonts w:ascii="Arial" w:hAnsi="Arial" w:cs="Arial"/>
          <w:sz w:val="24"/>
          <w:szCs w:val="24"/>
        </w:rPr>
        <w:t xml:space="preserve">the customers. </w:t>
      </w:r>
      <w:r w:rsidR="00B33A2D">
        <w:rPr>
          <w:rFonts w:ascii="Arial" w:hAnsi="Arial" w:cs="Arial"/>
          <w:sz w:val="24"/>
          <w:szCs w:val="24"/>
        </w:rPr>
        <w:t>At the same time</w:t>
      </w:r>
      <w:r w:rsidR="00FB3528">
        <w:rPr>
          <w:rFonts w:ascii="Arial" w:hAnsi="Arial" w:cs="Arial"/>
          <w:sz w:val="24"/>
          <w:szCs w:val="24"/>
        </w:rPr>
        <w:t xml:space="preserve">, it represents a great strategy to improve the efficiency, </w:t>
      </w:r>
      <w:r w:rsidR="00990FEE">
        <w:rPr>
          <w:rFonts w:ascii="Arial" w:hAnsi="Arial" w:cs="Arial"/>
          <w:sz w:val="24"/>
          <w:szCs w:val="24"/>
        </w:rPr>
        <w:t xml:space="preserve">to achieve a cost-effective approach, to improve the overall guest experience, addressing to the most important elements from the </w:t>
      </w:r>
      <w:r w:rsidR="00804D62">
        <w:rPr>
          <w:rFonts w:ascii="Arial" w:hAnsi="Arial" w:cs="Arial"/>
          <w:sz w:val="24"/>
          <w:szCs w:val="24"/>
        </w:rPr>
        <w:t xml:space="preserve">hospitality industry. </w:t>
      </w:r>
    </w:p>
    <w:p w14:paraId="24A37382" w14:textId="77777777" w:rsidR="004C392B" w:rsidRDefault="00804D62" w:rsidP="00804D62">
      <w:pPr>
        <w:ind w:firstLine="720"/>
        <w:rPr>
          <w:rFonts w:ascii="Arial" w:hAnsi="Arial" w:cs="Arial"/>
          <w:sz w:val="24"/>
          <w:szCs w:val="24"/>
        </w:rPr>
      </w:pPr>
      <w:r>
        <w:rPr>
          <w:rFonts w:ascii="Arial" w:hAnsi="Arial" w:cs="Arial"/>
          <w:sz w:val="24"/>
          <w:szCs w:val="24"/>
        </w:rPr>
        <w:t xml:space="preserve">Therefore, the event proposes to </w:t>
      </w:r>
      <w:r w:rsidR="002A17EC">
        <w:rPr>
          <w:rFonts w:ascii="Arial" w:hAnsi="Arial" w:cs="Arial"/>
          <w:sz w:val="24"/>
          <w:szCs w:val="24"/>
        </w:rPr>
        <w:t xml:space="preserve">inform the hotel managers about the opportunity to introduce the latest technological advancements, as well as the VR tools as opportunity to </w:t>
      </w:r>
      <w:r w:rsidR="00B732BD">
        <w:rPr>
          <w:rFonts w:ascii="Arial" w:hAnsi="Arial" w:cs="Arial"/>
          <w:sz w:val="24"/>
          <w:szCs w:val="24"/>
        </w:rPr>
        <w:t xml:space="preserve">improve the overall guest experience. </w:t>
      </w:r>
      <w:r w:rsidR="004C392B">
        <w:rPr>
          <w:rFonts w:ascii="Arial" w:hAnsi="Arial" w:cs="Arial"/>
          <w:sz w:val="24"/>
          <w:szCs w:val="24"/>
        </w:rPr>
        <w:t>The overall itinerary includes:</w:t>
      </w:r>
    </w:p>
    <w:p w14:paraId="4B71E80A" w14:textId="249086A4" w:rsidR="004C392B" w:rsidRDefault="004C392B" w:rsidP="004C392B">
      <w:pPr>
        <w:pStyle w:val="ListParagraph"/>
        <w:numPr>
          <w:ilvl w:val="0"/>
          <w:numId w:val="3"/>
        </w:numPr>
        <w:rPr>
          <w:rFonts w:ascii="Arial" w:hAnsi="Arial" w:cs="Arial"/>
          <w:sz w:val="24"/>
          <w:szCs w:val="24"/>
        </w:rPr>
      </w:pPr>
      <w:r>
        <w:rPr>
          <w:rFonts w:ascii="Arial" w:hAnsi="Arial" w:cs="Arial"/>
          <w:sz w:val="24"/>
          <w:szCs w:val="24"/>
        </w:rPr>
        <w:t>Exhibition and presentation</w:t>
      </w:r>
      <w:r w:rsidR="00273216">
        <w:rPr>
          <w:rFonts w:ascii="Arial" w:hAnsi="Arial" w:cs="Arial"/>
          <w:sz w:val="24"/>
          <w:szCs w:val="24"/>
        </w:rPr>
        <w:t>. This aims to raise awareness within the audience in terms of</w:t>
      </w:r>
      <w:r w:rsidR="004E526B">
        <w:rPr>
          <w:rFonts w:ascii="Arial" w:hAnsi="Arial" w:cs="Arial"/>
          <w:sz w:val="24"/>
          <w:szCs w:val="24"/>
        </w:rPr>
        <w:t xml:space="preserve"> making them be consciousness regarding the role of technology in improving the hotel operations management, as well as opportunity to improve the guests’ experiences. </w:t>
      </w:r>
    </w:p>
    <w:p w14:paraId="167B9C31" w14:textId="13651594" w:rsidR="004C392B" w:rsidRDefault="004C392B" w:rsidP="004C392B">
      <w:pPr>
        <w:pStyle w:val="ListParagraph"/>
        <w:numPr>
          <w:ilvl w:val="0"/>
          <w:numId w:val="3"/>
        </w:numPr>
        <w:rPr>
          <w:rFonts w:ascii="Arial" w:hAnsi="Arial" w:cs="Arial"/>
          <w:sz w:val="24"/>
          <w:szCs w:val="24"/>
        </w:rPr>
      </w:pPr>
      <w:r>
        <w:rPr>
          <w:rFonts w:ascii="Arial" w:hAnsi="Arial" w:cs="Arial"/>
          <w:sz w:val="24"/>
          <w:szCs w:val="24"/>
        </w:rPr>
        <w:t>Seminars and tutorials</w:t>
      </w:r>
      <w:r w:rsidR="004E526B">
        <w:rPr>
          <w:rFonts w:ascii="Arial" w:hAnsi="Arial" w:cs="Arial"/>
          <w:sz w:val="24"/>
          <w:szCs w:val="24"/>
        </w:rPr>
        <w:t xml:space="preserve">. </w:t>
      </w:r>
      <w:r w:rsidR="006A4BD2">
        <w:rPr>
          <w:rFonts w:ascii="Arial" w:hAnsi="Arial" w:cs="Arial"/>
          <w:sz w:val="24"/>
          <w:szCs w:val="24"/>
        </w:rPr>
        <w:t xml:space="preserve">This enables to the main tech providers (National VR providers) to </w:t>
      </w:r>
      <w:r w:rsidR="00BC65DF">
        <w:rPr>
          <w:rFonts w:ascii="Arial" w:hAnsi="Arial" w:cs="Arial"/>
          <w:sz w:val="24"/>
          <w:szCs w:val="24"/>
        </w:rPr>
        <w:t>introduce innovative systems and tools that can be integrated across the hotels within West Midlands</w:t>
      </w:r>
    </w:p>
    <w:p w14:paraId="71DA6845" w14:textId="5503E8F2" w:rsidR="00C71ED4" w:rsidRPr="004C392B" w:rsidRDefault="004C392B" w:rsidP="004C392B">
      <w:pPr>
        <w:pStyle w:val="ListParagraph"/>
        <w:numPr>
          <w:ilvl w:val="0"/>
          <w:numId w:val="3"/>
        </w:numPr>
        <w:rPr>
          <w:rFonts w:ascii="Arial" w:hAnsi="Arial" w:cs="Arial"/>
          <w:sz w:val="24"/>
          <w:szCs w:val="24"/>
        </w:rPr>
      </w:pPr>
      <w:r>
        <w:rPr>
          <w:rFonts w:ascii="Arial" w:hAnsi="Arial" w:cs="Arial"/>
          <w:sz w:val="24"/>
          <w:szCs w:val="24"/>
        </w:rPr>
        <w:t>VR Workshops.</w:t>
      </w:r>
      <w:r w:rsidR="002A17EC" w:rsidRPr="004C392B">
        <w:rPr>
          <w:rFonts w:ascii="Arial" w:hAnsi="Arial" w:cs="Arial"/>
          <w:sz w:val="24"/>
          <w:szCs w:val="24"/>
        </w:rPr>
        <w:t xml:space="preserve"> </w:t>
      </w:r>
      <w:r w:rsidR="00F53E86">
        <w:rPr>
          <w:rFonts w:ascii="Arial" w:hAnsi="Arial" w:cs="Arial"/>
          <w:sz w:val="24"/>
          <w:szCs w:val="24"/>
        </w:rPr>
        <w:t xml:space="preserve">Recognizing the VR potential as opportunity to implement this within the operational system can be assisted within the VR workshops created within the event. </w:t>
      </w:r>
    </w:p>
    <w:p w14:paraId="2E2E353A" w14:textId="00A3DC13" w:rsidR="00D55B1D" w:rsidRDefault="00D55B1D" w:rsidP="00E34F45">
      <w:pPr>
        <w:pStyle w:val="Heading2"/>
        <w:rPr>
          <w:rFonts w:ascii="Arial" w:hAnsi="Arial" w:cs="Arial"/>
          <w:sz w:val="24"/>
          <w:szCs w:val="24"/>
        </w:rPr>
      </w:pPr>
      <w:bookmarkStart w:id="4" w:name="_Toc168006384"/>
      <w:r w:rsidRPr="00E34F45">
        <w:rPr>
          <w:rFonts w:ascii="Arial" w:hAnsi="Arial" w:cs="Arial"/>
          <w:sz w:val="24"/>
          <w:szCs w:val="24"/>
        </w:rPr>
        <w:t>Aims and Objectives of the Meeting</w:t>
      </w:r>
      <w:bookmarkEnd w:id="4"/>
    </w:p>
    <w:p w14:paraId="44D97609" w14:textId="36685B96" w:rsidR="00F53E86" w:rsidRDefault="00F53E86" w:rsidP="00F53E86">
      <w:pPr>
        <w:rPr>
          <w:rFonts w:ascii="Arial" w:hAnsi="Arial" w:cs="Arial"/>
          <w:sz w:val="24"/>
          <w:szCs w:val="24"/>
        </w:rPr>
      </w:pPr>
      <w:r w:rsidRPr="00350C46">
        <w:rPr>
          <w:rFonts w:ascii="Arial" w:hAnsi="Arial" w:cs="Arial"/>
          <w:b/>
          <w:bCs/>
          <w:sz w:val="24"/>
          <w:szCs w:val="24"/>
        </w:rPr>
        <w:t>AIM</w:t>
      </w:r>
      <w:r w:rsidRPr="00F53E86">
        <w:rPr>
          <w:rFonts w:ascii="Arial" w:hAnsi="Arial" w:cs="Arial"/>
          <w:sz w:val="24"/>
          <w:szCs w:val="24"/>
        </w:rPr>
        <w:t xml:space="preserve">: </w:t>
      </w:r>
      <w:r w:rsidR="00A36B33">
        <w:rPr>
          <w:rFonts w:ascii="Arial" w:hAnsi="Arial" w:cs="Arial"/>
          <w:sz w:val="24"/>
          <w:szCs w:val="24"/>
        </w:rPr>
        <w:t xml:space="preserve">Rasing the </w:t>
      </w:r>
      <w:r w:rsidR="00350C46">
        <w:rPr>
          <w:rFonts w:ascii="Arial" w:hAnsi="Arial" w:cs="Arial"/>
          <w:sz w:val="24"/>
          <w:szCs w:val="24"/>
        </w:rPr>
        <w:t xml:space="preserve">level of technology usage within the hotels across the West Midlands, including numerous opportunities to leverage Virtual Reality features. </w:t>
      </w:r>
    </w:p>
    <w:tbl>
      <w:tblPr>
        <w:tblStyle w:val="TableGrid"/>
        <w:tblW w:w="11057" w:type="dxa"/>
        <w:tblInd w:w="-856" w:type="dxa"/>
        <w:tblLook w:val="04A0" w:firstRow="1" w:lastRow="0" w:firstColumn="1" w:lastColumn="0" w:noHBand="0" w:noVBand="1"/>
      </w:tblPr>
      <w:tblGrid>
        <w:gridCol w:w="2659"/>
        <w:gridCol w:w="1803"/>
        <w:gridCol w:w="1803"/>
        <w:gridCol w:w="1803"/>
        <w:gridCol w:w="2989"/>
      </w:tblGrid>
      <w:tr w:rsidR="00F53E86" w14:paraId="34FE9711" w14:textId="77777777" w:rsidTr="009357E4">
        <w:tc>
          <w:tcPr>
            <w:tcW w:w="2659" w:type="dxa"/>
          </w:tcPr>
          <w:p w14:paraId="05DB12BB" w14:textId="76F3C5C0" w:rsidR="00F53E86" w:rsidRPr="007C118C" w:rsidRDefault="00F53E86" w:rsidP="007C118C">
            <w:pPr>
              <w:jc w:val="center"/>
              <w:rPr>
                <w:rFonts w:ascii="Arial" w:hAnsi="Arial" w:cs="Arial"/>
                <w:b/>
                <w:bCs/>
                <w:i/>
                <w:iCs/>
                <w:sz w:val="24"/>
                <w:szCs w:val="24"/>
              </w:rPr>
            </w:pPr>
            <w:r w:rsidRPr="007C118C">
              <w:rPr>
                <w:rFonts w:ascii="Arial" w:hAnsi="Arial" w:cs="Arial"/>
                <w:b/>
                <w:bCs/>
                <w:i/>
                <w:iCs/>
                <w:sz w:val="24"/>
                <w:szCs w:val="24"/>
              </w:rPr>
              <w:t>Specific</w:t>
            </w:r>
          </w:p>
        </w:tc>
        <w:tc>
          <w:tcPr>
            <w:tcW w:w="1803" w:type="dxa"/>
          </w:tcPr>
          <w:p w14:paraId="406A4CDA" w14:textId="33F2C7A5" w:rsidR="00F53E86" w:rsidRPr="007C118C" w:rsidRDefault="00F53E86" w:rsidP="007C118C">
            <w:pPr>
              <w:jc w:val="center"/>
              <w:rPr>
                <w:rFonts w:ascii="Arial" w:hAnsi="Arial" w:cs="Arial"/>
                <w:b/>
                <w:bCs/>
                <w:i/>
                <w:iCs/>
                <w:sz w:val="24"/>
                <w:szCs w:val="24"/>
              </w:rPr>
            </w:pPr>
            <w:r w:rsidRPr="007C118C">
              <w:rPr>
                <w:rFonts w:ascii="Arial" w:hAnsi="Arial" w:cs="Arial"/>
                <w:b/>
                <w:bCs/>
                <w:i/>
                <w:iCs/>
                <w:sz w:val="24"/>
                <w:szCs w:val="24"/>
              </w:rPr>
              <w:t>Measurable</w:t>
            </w:r>
          </w:p>
        </w:tc>
        <w:tc>
          <w:tcPr>
            <w:tcW w:w="1803" w:type="dxa"/>
          </w:tcPr>
          <w:p w14:paraId="49131485" w14:textId="14B59D20" w:rsidR="00F53E86" w:rsidRPr="007C118C" w:rsidRDefault="00F53E86" w:rsidP="007C118C">
            <w:pPr>
              <w:jc w:val="center"/>
              <w:rPr>
                <w:rFonts w:ascii="Arial" w:hAnsi="Arial" w:cs="Arial"/>
                <w:b/>
                <w:bCs/>
                <w:i/>
                <w:iCs/>
                <w:sz w:val="24"/>
                <w:szCs w:val="24"/>
              </w:rPr>
            </w:pPr>
            <w:r w:rsidRPr="007C118C">
              <w:rPr>
                <w:rFonts w:ascii="Arial" w:hAnsi="Arial" w:cs="Arial"/>
                <w:b/>
                <w:bCs/>
                <w:i/>
                <w:iCs/>
                <w:sz w:val="24"/>
                <w:szCs w:val="24"/>
              </w:rPr>
              <w:t>Achievable</w:t>
            </w:r>
          </w:p>
        </w:tc>
        <w:tc>
          <w:tcPr>
            <w:tcW w:w="1803" w:type="dxa"/>
          </w:tcPr>
          <w:p w14:paraId="7C071D89" w14:textId="56903EA5" w:rsidR="00F53E86" w:rsidRPr="007C118C" w:rsidRDefault="00F53E86" w:rsidP="007C118C">
            <w:pPr>
              <w:jc w:val="center"/>
              <w:rPr>
                <w:rFonts w:ascii="Arial" w:hAnsi="Arial" w:cs="Arial"/>
                <w:b/>
                <w:bCs/>
                <w:i/>
                <w:iCs/>
                <w:sz w:val="24"/>
                <w:szCs w:val="24"/>
              </w:rPr>
            </w:pPr>
            <w:r w:rsidRPr="007C118C">
              <w:rPr>
                <w:rFonts w:ascii="Arial" w:hAnsi="Arial" w:cs="Arial"/>
                <w:b/>
                <w:bCs/>
                <w:i/>
                <w:iCs/>
                <w:sz w:val="24"/>
                <w:szCs w:val="24"/>
              </w:rPr>
              <w:t>Relevant</w:t>
            </w:r>
          </w:p>
        </w:tc>
        <w:tc>
          <w:tcPr>
            <w:tcW w:w="2989" w:type="dxa"/>
          </w:tcPr>
          <w:p w14:paraId="38050E33" w14:textId="521E044B" w:rsidR="00F53E86" w:rsidRPr="007C118C" w:rsidRDefault="00F53E86" w:rsidP="007C118C">
            <w:pPr>
              <w:jc w:val="center"/>
              <w:rPr>
                <w:rFonts w:ascii="Arial" w:hAnsi="Arial" w:cs="Arial"/>
                <w:b/>
                <w:bCs/>
                <w:i/>
                <w:iCs/>
                <w:sz w:val="24"/>
                <w:szCs w:val="24"/>
              </w:rPr>
            </w:pPr>
            <w:r w:rsidRPr="007C118C">
              <w:rPr>
                <w:rFonts w:ascii="Arial" w:hAnsi="Arial" w:cs="Arial"/>
                <w:b/>
                <w:bCs/>
                <w:i/>
                <w:iCs/>
                <w:sz w:val="24"/>
                <w:szCs w:val="24"/>
              </w:rPr>
              <w:t>Time-bound</w:t>
            </w:r>
          </w:p>
        </w:tc>
      </w:tr>
      <w:tr w:rsidR="00F53E86" w14:paraId="7CFFCADA" w14:textId="77777777" w:rsidTr="009357E4">
        <w:tc>
          <w:tcPr>
            <w:tcW w:w="2659" w:type="dxa"/>
          </w:tcPr>
          <w:p w14:paraId="25F6272B" w14:textId="42A32A9A" w:rsidR="00F53E86" w:rsidRDefault="007C118C" w:rsidP="00F53E86">
            <w:pPr>
              <w:rPr>
                <w:rFonts w:ascii="Arial" w:hAnsi="Arial" w:cs="Arial"/>
                <w:sz w:val="24"/>
                <w:szCs w:val="24"/>
              </w:rPr>
            </w:pPr>
            <w:r>
              <w:rPr>
                <w:rFonts w:ascii="Arial" w:hAnsi="Arial" w:cs="Arial"/>
                <w:sz w:val="24"/>
                <w:szCs w:val="24"/>
              </w:rPr>
              <w:t xml:space="preserve">Introducing four technological innovations </w:t>
            </w:r>
            <w:r w:rsidR="007C2F79">
              <w:rPr>
                <w:rFonts w:ascii="Arial" w:hAnsi="Arial" w:cs="Arial"/>
                <w:sz w:val="24"/>
                <w:szCs w:val="24"/>
              </w:rPr>
              <w:t>successful across the hospitality industry</w:t>
            </w:r>
            <w:r w:rsidR="00711658">
              <w:rPr>
                <w:rFonts w:ascii="Arial" w:hAnsi="Arial" w:cs="Arial"/>
                <w:sz w:val="24"/>
                <w:szCs w:val="24"/>
              </w:rPr>
              <w:t xml:space="preserve"> to enhance the guest experience. </w:t>
            </w:r>
          </w:p>
        </w:tc>
        <w:tc>
          <w:tcPr>
            <w:tcW w:w="1803" w:type="dxa"/>
          </w:tcPr>
          <w:p w14:paraId="6F4954BD" w14:textId="57960464" w:rsidR="00F53E86" w:rsidRDefault="00711658" w:rsidP="00F53E86">
            <w:pPr>
              <w:rPr>
                <w:rFonts w:ascii="Arial" w:hAnsi="Arial" w:cs="Arial"/>
                <w:sz w:val="24"/>
                <w:szCs w:val="24"/>
              </w:rPr>
            </w:pPr>
            <w:r>
              <w:rPr>
                <w:rFonts w:ascii="Arial" w:hAnsi="Arial" w:cs="Arial"/>
                <w:sz w:val="24"/>
                <w:szCs w:val="24"/>
              </w:rPr>
              <w:t>Achieving at least 50% positive feedback from the hotel managers (</w:t>
            </w:r>
            <w:r w:rsidR="00D8490B">
              <w:rPr>
                <w:rFonts w:ascii="Arial" w:hAnsi="Arial" w:cs="Arial"/>
                <w:sz w:val="24"/>
                <w:szCs w:val="24"/>
              </w:rPr>
              <w:t xml:space="preserve">invites within the event). </w:t>
            </w:r>
          </w:p>
        </w:tc>
        <w:tc>
          <w:tcPr>
            <w:tcW w:w="1803" w:type="dxa"/>
          </w:tcPr>
          <w:p w14:paraId="6B44D8BC" w14:textId="3653EB45" w:rsidR="00F53E86" w:rsidRDefault="00D8490B" w:rsidP="00F53E86">
            <w:pPr>
              <w:rPr>
                <w:rFonts w:ascii="Arial" w:hAnsi="Arial" w:cs="Arial"/>
                <w:sz w:val="24"/>
                <w:szCs w:val="24"/>
              </w:rPr>
            </w:pPr>
            <w:r>
              <w:rPr>
                <w:rFonts w:ascii="Arial" w:hAnsi="Arial" w:cs="Arial"/>
                <w:sz w:val="24"/>
                <w:szCs w:val="24"/>
              </w:rPr>
              <w:t xml:space="preserve">Getting the confirmation from at least 100 people (e.g. hotel managers and hotel owners). </w:t>
            </w:r>
          </w:p>
        </w:tc>
        <w:tc>
          <w:tcPr>
            <w:tcW w:w="1803" w:type="dxa"/>
          </w:tcPr>
          <w:p w14:paraId="4B3B8AB9" w14:textId="34D34831" w:rsidR="00F53E86" w:rsidRDefault="00DD423B" w:rsidP="00F53E86">
            <w:pPr>
              <w:rPr>
                <w:rFonts w:ascii="Arial" w:hAnsi="Arial" w:cs="Arial"/>
                <w:sz w:val="24"/>
                <w:szCs w:val="24"/>
              </w:rPr>
            </w:pPr>
            <w:r>
              <w:rPr>
                <w:rFonts w:ascii="Arial" w:hAnsi="Arial" w:cs="Arial"/>
                <w:sz w:val="24"/>
                <w:szCs w:val="24"/>
              </w:rPr>
              <w:t xml:space="preserve">Alemar (2023) identifies that technology innovations integrated within the hotel operations are essential to improve the guest experience. </w:t>
            </w:r>
          </w:p>
        </w:tc>
        <w:tc>
          <w:tcPr>
            <w:tcW w:w="2989" w:type="dxa"/>
          </w:tcPr>
          <w:p w14:paraId="4645C0BC" w14:textId="541088C3" w:rsidR="00F53E86" w:rsidRDefault="00D87DAB" w:rsidP="00F53E86">
            <w:pPr>
              <w:rPr>
                <w:rFonts w:ascii="Arial" w:hAnsi="Arial" w:cs="Arial"/>
                <w:sz w:val="24"/>
                <w:szCs w:val="24"/>
              </w:rPr>
            </w:pPr>
            <w:r>
              <w:rPr>
                <w:rFonts w:ascii="Arial" w:hAnsi="Arial" w:cs="Arial"/>
                <w:sz w:val="24"/>
                <w:szCs w:val="24"/>
              </w:rPr>
              <w:t xml:space="preserve">During the event. (10/06/2024). </w:t>
            </w:r>
          </w:p>
        </w:tc>
      </w:tr>
      <w:tr w:rsidR="00F53E86" w14:paraId="4847ACDB" w14:textId="77777777" w:rsidTr="009357E4">
        <w:tc>
          <w:tcPr>
            <w:tcW w:w="2659" w:type="dxa"/>
          </w:tcPr>
          <w:p w14:paraId="7C16163C" w14:textId="6032E856" w:rsidR="00F53E86" w:rsidRDefault="00D827C6" w:rsidP="00F53E86">
            <w:pPr>
              <w:rPr>
                <w:rFonts w:ascii="Arial" w:hAnsi="Arial" w:cs="Arial"/>
                <w:sz w:val="24"/>
                <w:szCs w:val="24"/>
              </w:rPr>
            </w:pPr>
            <w:r>
              <w:rPr>
                <w:rFonts w:ascii="Arial" w:hAnsi="Arial" w:cs="Arial"/>
                <w:sz w:val="24"/>
                <w:szCs w:val="24"/>
              </w:rPr>
              <w:t xml:space="preserve">Raising the level of VR usage across the West Midlands hotels. </w:t>
            </w:r>
            <w:r w:rsidR="006A3283">
              <w:rPr>
                <w:rFonts w:ascii="Arial" w:hAnsi="Arial" w:cs="Arial"/>
                <w:sz w:val="24"/>
                <w:szCs w:val="24"/>
              </w:rPr>
              <w:t xml:space="preserve"> </w:t>
            </w:r>
          </w:p>
        </w:tc>
        <w:tc>
          <w:tcPr>
            <w:tcW w:w="1803" w:type="dxa"/>
          </w:tcPr>
          <w:p w14:paraId="7660048A" w14:textId="567DFECA" w:rsidR="00F53E86" w:rsidRDefault="00D827C6" w:rsidP="00F53E86">
            <w:pPr>
              <w:rPr>
                <w:rFonts w:ascii="Arial" w:hAnsi="Arial" w:cs="Arial"/>
                <w:sz w:val="24"/>
                <w:szCs w:val="24"/>
              </w:rPr>
            </w:pPr>
            <w:r>
              <w:rPr>
                <w:rFonts w:ascii="Arial" w:hAnsi="Arial" w:cs="Arial"/>
                <w:sz w:val="24"/>
                <w:szCs w:val="24"/>
              </w:rPr>
              <w:t xml:space="preserve">Achieving at least 50 proposals and confirmations from the hotel managers for setting the agreements. </w:t>
            </w:r>
          </w:p>
        </w:tc>
        <w:tc>
          <w:tcPr>
            <w:tcW w:w="1803" w:type="dxa"/>
          </w:tcPr>
          <w:p w14:paraId="5C9B0F01" w14:textId="69D724E9" w:rsidR="00F53E86" w:rsidRDefault="006228F9" w:rsidP="00F53E86">
            <w:pPr>
              <w:rPr>
                <w:rFonts w:ascii="Arial" w:hAnsi="Arial" w:cs="Arial"/>
                <w:sz w:val="24"/>
                <w:szCs w:val="24"/>
              </w:rPr>
            </w:pPr>
            <w:r>
              <w:rPr>
                <w:rFonts w:ascii="Arial" w:hAnsi="Arial" w:cs="Arial"/>
                <w:sz w:val="24"/>
                <w:szCs w:val="24"/>
              </w:rPr>
              <w:t xml:space="preserve">Getting the confirmation of signing at least 50% of the expected agreements after the event. </w:t>
            </w:r>
          </w:p>
        </w:tc>
        <w:tc>
          <w:tcPr>
            <w:tcW w:w="1803" w:type="dxa"/>
          </w:tcPr>
          <w:p w14:paraId="439B705B" w14:textId="609C0B7E" w:rsidR="00F53E86" w:rsidRDefault="00D969FF" w:rsidP="00F53E86">
            <w:pPr>
              <w:rPr>
                <w:rFonts w:ascii="Arial" w:hAnsi="Arial" w:cs="Arial"/>
                <w:sz w:val="24"/>
                <w:szCs w:val="24"/>
              </w:rPr>
            </w:pPr>
            <w:r>
              <w:rPr>
                <w:rFonts w:ascii="Arial" w:hAnsi="Arial" w:cs="Arial"/>
                <w:sz w:val="24"/>
                <w:szCs w:val="24"/>
              </w:rPr>
              <w:t xml:space="preserve">Rachael (2024) analyses that VR system started already to be integrated </w:t>
            </w:r>
            <w:r w:rsidR="00ED7A63">
              <w:rPr>
                <w:rFonts w:ascii="Arial" w:hAnsi="Arial" w:cs="Arial"/>
                <w:sz w:val="24"/>
                <w:szCs w:val="24"/>
              </w:rPr>
              <w:t xml:space="preserve">in hotel management operations, especially as these are considered being powerful marketing strategies. </w:t>
            </w:r>
          </w:p>
        </w:tc>
        <w:tc>
          <w:tcPr>
            <w:tcW w:w="2989" w:type="dxa"/>
          </w:tcPr>
          <w:p w14:paraId="1384F5B4" w14:textId="77777777" w:rsidR="00F53E86" w:rsidRDefault="00D827C6" w:rsidP="00F53E86">
            <w:pPr>
              <w:rPr>
                <w:rFonts w:ascii="Arial" w:hAnsi="Arial" w:cs="Arial"/>
                <w:sz w:val="24"/>
                <w:szCs w:val="24"/>
              </w:rPr>
            </w:pPr>
            <w:r>
              <w:rPr>
                <w:rFonts w:ascii="Arial" w:hAnsi="Arial" w:cs="Arial"/>
                <w:sz w:val="24"/>
                <w:szCs w:val="24"/>
              </w:rPr>
              <w:t xml:space="preserve">1 week after the event  </w:t>
            </w:r>
          </w:p>
          <w:p w14:paraId="3D32287A" w14:textId="155A7B34" w:rsidR="00D827C6" w:rsidRDefault="00D827C6" w:rsidP="00F53E86">
            <w:pPr>
              <w:rPr>
                <w:rFonts w:ascii="Arial" w:hAnsi="Arial" w:cs="Arial"/>
                <w:sz w:val="24"/>
                <w:szCs w:val="24"/>
              </w:rPr>
            </w:pPr>
            <w:r>
              <w:rPr>
                <w:rFonts w:ascii="Arial" w:hAnsi="Arial" w:cs="Arial"/>
                <w:sz w:val="24"/>
                <w:szCs w:val="24"/>
              </w:rPr>
              <w:t>17/06/2024</w:t>
            </w:r>
          </w:p>
        </w:tc>
      </w:tr>
    </w:tbl>
    <w:p w14:paraId="67C6C7FF" w14:textId="77777777" w:rsidR="00F53E86" w:rsidRPr="00F53E86" w:rsidRDefault="00F53E86" w:rsidP="00F53E86">
      <w:pPr>
        <w:rPr>
          <w:rFonts w:ascii="Arial" w:hAnsi="Arial" w:cs="Arial"/>
          <w:sz w:val="24"/>
          <w:szCs w:val="24"/>
        </w:rPr>
      </w:pPr>
    </w:p>
    <w:p w14:paraId="5B8EBF11" w14:textId="3852AD2C" w:rsidR="00CB3CC1" w:rsidRDefault="00CB3CC1" w:rsidP="00E34F45">
      <w:pPr>
        <w:pStyle w:val="Heading2"/>
        <w:rPr>
          <w:rFonts w:ascii="Arial" w:hAnsi="Arial" w:cs="Arial"/>
          <w:sz w:val="24"/>
          <w:szCs w:val="24"/>
        </w:rPr>
      </w:pPr>
      <w:bookmarkStart w:id="5" w:name="_Toc168006385"/>
      <w:r w:rsidRPr="00E34F45">
        <w:rPr>
          <w:rFonts w:ascii="Arial" w:hAnsi="Arial" w:cs="Arial"/>
          <w:sz w:val="24"/>
          <w:szCs w:val="24"/>
        </w:rPr>
        <w:t>Event Operations</w:t>
      </w:r>
      <w:bookmarkEnd w:id="5"/>
    </w:p>
    <w:p w14:paraId="62F90634" w14:textId="02D0449A" w:rsidR="006228F9" w:rsidRDefault="00664DBC" w:rsidP="006228F9">
      <w:pPr>
        <w:rPr>
          <w:rFonts w:ascii="Arial" w:hAnsi="Arial" w:cs="Arial"/>
          <w:sz w:val="24"/>
          <w:szCs w:val="24"/>
        </w:rPr>
      </w:pPr>
      <w:r w:rsidRPr="00224EFD">
        <w:rPr>
          <w:rFonts w:ascii="Arial" w:hAnsi="Arial" w:cs="Arial"/>
          <w:sz w:val="24"/>
          <w:szCs w:val="24"/>
        </w:rPr>
        <w:t xml:space="preserve">As per </w:t>
      </w:r>
      <w:r w:rsidRPr="00224EFD">
        <w:rPr>
          <w:rFonts w:ascii="Arial" w:hAnsi="Arial" w:cs="Arial"/>
          <w:sz w:val="24"/>
          <w:szCs w:val="24"/>
        </w:rPr>
        <w:t xml:space="preserve">Falmouth University </w:t>
      </w:r>
      <w:r w:rsidRPr="00224EFD">
        <w:rPr>
          <w:rFonts w:ascii="Arial" w:hAnsi="Arial" w:cs="Arial"/>
          <w:sz w:val="24"/>
          <w:szCs w:val="24"/>
        </w:rPr>
        <w:t>(</w:t>
      </w:r>
      <w:r w:rsidRPr="00224EFD">
        <w:rPr>
          <w:rFonts w:ascii="Arial" w:hAnsi="Arial" w:cs="Arial"/>
          <w:sz w:val="24"/>
          <w:szCs w:val="24"/>
        </w:rPr>
        <w:t>2020)</w:t>
      </w:r>
      <w:r w:rsidRPr="00224EFD">
        <w:rPr>
          <w:rFonts w:ascii="Arial" w:hAnsi="Arial" w:cs="Arial"/>
          <w:sz w:val="24"/>
          <w:szCs w:val="24"/>
        </w:rPr>
        <w:t xml:space="preserve">, when planning an event </w:t>
      </w:r>
      <w:proofErr w:type="gramStart"/>
      <w:r w:rsidRPr="00224EFD">
        <w:rPr>
          <w:rFonts w:ascii="Arial" w:hAnsi="Arial" w:cs="Arial"/>
          <w:sz w:val="24"/>
          <w:szCs w:val="24"/>
        </w:rPr>
        <w:t>in order to</w:t>
      </w:r>
      <w:proofErr w:type="gramEnd"/>
      <w:r w:rsidRPr="00224EFD">
        <w:rPr>
          <w:rFonts w:ascii="Arial" w:hAnsi="Arial" w:cs="Arial"/>
          <w:sz w:val="24"/>
          <w:szCs w:val="24"/>
        </w:rPr>
        <w:t xml:space="preserve"> be successful, it is essential to </w:t>
      </w:r>
      <w:r w:rsidR="00224EFD" w:rsidRPr="00224EFD">
        <w:rPr>
          <w:rFonts w:ascii="Arial" w:hAnsi="Arial" w:cs="Arial"/>
          <w:sz w:val="24"/>
          <w:szCs w:val="24"/>
        </w:rPr>
        <w:t>gain important skills, including</w:t>
      </w:r>
      <w:r w:rsidR="003C3577">
        <w:rPr>
          <w:rFonts w:ascii="Arial" w:hAnsi="Arial" w:cs="Arial"/>
          <w:sz w:val="24"/>
          <w:szCs w:val="24"/>
        </w:rPr>
        <w:t>:</w:t>
      </w:r>
    </w:p>
    <w:p w14:paraId="78182A29" w14:textId="5A16D6BD" w:rsidR="003C3577" w:rsidRDefault="00AD0ADD" w:rsidP="00AD0ADD">
      <w:pPr>
        <w:pStyle w:val="ListParagraph"/>
        <w:numPr>
          <w:ilvl w:val="0"/>
          <w:numId w:val="4"/>
        </w:numPr>
        <w:rPr>
          <w:rFonts w:ascii="Arial" w:hAnsi="Arial" w:cs="Arial"/>
          <w:sz w:val="24"/>
          <w:szCs w:val="24"/>
        </w:rPr>
      </w:pPr>
      <w:r w:rsidRPr="00AD0ADD">
        <w:rPr>
          <w:rFonts w:ascii="Arial" w:hAnsi="Arial" w:cs="Arial"/>
          <w:sz w:val="24"/>
          <w:szCs w:val="24"/>
        </w:rPr>
        <w:t>People skills</w:t>
      </w:r>
      <w:r>
        <w:rPr>
          <w:rFonts w:ascii="Arial" w:hAnsi="Arial" w:cs="Arial"/>
          <w:sz w:val="24"/>
          <w:szCs w:val="24"/>
        </w:rPr>
        <w:t xml:space="preserve">, especially as it is important to </w:t>
      </w:r>
      <w:r w:rsidR="00C5311D">
        <w:rPr>
          <w:rFonts w:ascii="Arial" w:hAnsi="Arial" w:cs="Arial"/>
          <w:sz w:val="24"/>
          <w:szCs w:val="24"/>
        </w:rPr>
        <w:t>maintain</w:t>
      </w:r>
      <w:r>
        <w:rPr>
          <w:rFonts w:ascii="Arial" w:hAnsi="Arial" w:cs="Arial"/>
          <w:sz w:val="24"/>
          <w:szCs w:val="24"/>
        </w:rPr>
        <w:t xml:space="preserve"> a </w:t>
      </w:r>
      <w:r w:rsidR="00C5311D">
        <w:rPr>
          <w:rFonts w:ascii="Arial" w:hAnsi="Arial" w:cs="Arial"/>
          <w:sz w:val="24"/>
          <w:szCs w:val="24"/>
        </w:rPr>
        <w:t>strong</w:t>
      </w:r>
      <w:r>
        <w:rPr>
          <w:rFonts w:ascii="Arial" w:hAnsi="Arial" w:cs="Arial"/>
          <w:sz w:val="24"/>
          <w:szCs w:val="24"/>
        </w:rPr>
        <w:t xml:space="preserve"> relationship with the stakeholders</w:t>
      </w:r>
      <w:r w:rsidR="00A64B4D">
        <w:rPr>
          <w:rFonts w:ascii="Arial" w:hAnsi="Arial" w:cs="Arial"/>
          <w:sz w:val="24"/>
          <w:szCs w:val="24"/>
        </w:rPr>
        <w:t>, especially as one of the targets is to create a strong collaboration. Considering that the event plans to reach an extensive audience, including VR assistants, as well as hotel managers and hotel owners,</w:t>
      </w:r>
      <w:r w:rsidR="00B60978">
        <w:rPr>
          <w:rFonts w:ascii="Arial" w:hAnsi="Arial" w:cs="Arial"/>
          <w:sz w:val="24"/>
          <w:szCs w:val="24"/>
        </w:rPr>
        <w:t xml:space="preserve"> it is important to showcase people skills.</w:t>
      </w:r>
    </w:p>
    <w:p w14:paraId="0C8E5645" w14:textId="77777777" w:rsidR="00934557" w:rsidRDefault="00934557" w:rsidP="00934557">
      <w:pPr>
        <w:pStyle w:val="ListParagraph"/>
        <w:rPr>
          <w:rFonts w:ascii="Arial" w:hAnsi="Arial" w:cs="Arial"/>
          <w:sz w:val="24"/>
          <w:szCs w:val="24"/>
        </w:rPr>
      </w:pPr>
    </w:p>
    <w:p w14:paraId="62EA13D9" w14:textId="77777777" w:rsidR="00795649" w:rsidRDefault="00B60978" w:rsidP="00AD0ADD">
      <w:pPr>
        <w:pStyle w:val="ListParagraph"/>
        <w:numPr>
          <w:ilvl w:val="0"/>
          <w:numId w:val="4"/>
        </w:numPr>
        <w:rPr>
          <w:rFonts w:ascii="Arial" w:hAnsi="Arial" w:cs="Arial"/>
          <w:sz w:val="24"/>
          <w:szCs w:val="24"/>
        </w:rPr>
      </w:pPr>
      <w:r>
        <w:rPr>
          <w:rFonts w:ascii="Arial" w:hAnsi="Arial" w:cs="Arial"/>
          <w:sz w:val="24"/>
          <w:szCs w:val="24"/>
        </w:rPr>
        <w:t xml:space="preserve">Flexibility, especially as even it is a clear and good organization, </w:t>
      </w:r>
      <w:r w:rsidR="002664B1">
        <w:rPr>
          <w:rFonts w:ascii="Arial" w:hAnsi="Arial" w:cs="Arial"/>
          <w:sz w:val="24"/>
          <w:szCs w:val="24"/>
        </w:rPr>
        <w:t>the</w:t>
      </w:r>
      <w:r w:rsidR="007E34C2">
        <w:rPr>
          <w:rFonts w:ascii="Arial" w:hAnsi="Arial" w:cs="Arial"/>
          <w:sz w:val="24"/>
          <w:szCs w:val="24"/>
        </w:rPr>
        <w:t xml:space="preserve">re are potential other risks and challenges that may produce </w:t>
      </w:r>
      <w:r w:rsidR="00BF1CEC">
        <w:rPr>
          <w:rFonts w:ascii="Arial" w:hAnsi="Arial" w:cs="Arial"/>
          <w:sz w:val="24"/>
          <w:szCs w:val="24"/>
        </w:rPr>
        <w:t xml:space="preserve">disorganisation. Considering that the main theme within the event focuses on technological advancements, it is possible to </w:t>
      </w:r>
      <w:r w:rsidR="00795649">
        <w:rPr>
          <w:rFonts w:ascii="Arial" w:hAnsi="Arial" w:cs="Arial"/>
          <w:sz w:val="24"/>
          <w:szCs w:val="24"/>
        </w:rPr>
        <w:t xml:space="preserve">be created several disruptions, as well as errors that can delay the overall presentations. </w:t>
      </w:r>
    </w:p>
    <w:p w14:paraId="68AAE3F1" w14:textId="77777777" w:rsidR="00934557" w:rsidRDefault="00934557" w:rsidP="00934557">
      <w:pPr>
        <w:pStyle w:val="ListParagraph"/>
        <w:rPr>
          <w:rFonts w:ascii="Arial" w:hAnsi="Arial" w:cs="Arial"/>
          <w:sz w:val="24"/>
          <w:szCs w:val="24"/>
        </w:rPr>
      </w:pPr>
    </w:p>
    <w:p w14:paraId="5286FCB1" w14:textId="77777777" w:rsidR="00041021" w:rsidRDefault="00AA7478" w:rsidP="00AD0ADD">
      <w:pPr>
        <w:pStyle w:val="ListParagraph"/>
        <w:numPr>
          <w:ilvl w:val="0"/>
          <w:numId w:val="4"/>
        </w:numPr>
        <w:rPr>
          <w:rFonts w:ascii="Arial" w:hAnsi="Arial" w:cs="Arial"/>
          <w:sz w:val="24"/>
          <w:szCs w:val="24"/>
        </w:rPr>
      </w:pPr>
      <w:r>
        <w:rPr>
          <w:rFonts w:ascii="Arial" w:hAnsi="Arial" w:cs="Arial"/>
          <w:sz w:val="24"/>
          <w:szCs w:val="24"/>
        </w:rPr>
        <w:t>Organisational skills, as the event has several important stages that need to be completed. Since the beginning, it is more than essential to</w:t>
      </w:r>
      <w:r w:rsidR="00150743">
        <w:rPr>
          <w:rFonts w:ascii="Arial" w:hAnsi="Arial" w:cs="Arial"/>
          <w:sz w:val="24"/>
          <w:szCs w:val="24"/>
        </w:rPr>
        <w:t xml:space="preserve"> create and to maintain a good atmosphere and environment for the guests.</w:t>
      </w:r>
    </w:p>
    <w:p w14:paraId="203545B8" w14:textId="77777777" w:rsidR="00934557" w:rsidRPr="00934557" w:rsidRDefault="00934557" w:rsidP="00934557">
      <w:pPr>
        <w:pStyle w:val="ListParagraph"/>
        <w:rPr>
          <w:rFonts w:ascii="Arial" w:hAnsi="Arial" w:cs="Arial"/>
          <w:sz w:val="24"/>
          <w:szCs w:val="24"/>
        </w:rPr>
      </w:pPr>
    </w:p>
    <w:p w14:paraId="06665E1D" w14:textId="77777777" w:rsidR="00934557" w:rsidRDefault="00934557" w:rsidP="00934557">
      <w:pPr>
        <w:pStyle w:val="ListParagraph"/>
        <w:rPr>
          <w:rFonts w:ascii="Arial" w:hAnsi="Arial" w:cs="Arial"/>
          <w:sz w:val="24"/>
          <w:szCs w:val="24"/>
        </w:rPr>
      </w:pPr>
    </w:p>
    <w:p w14:paraId="2605A7C9" w14:textId="288DE40A" w:rsidR="00041021" w:rsidRDefault="00041021" w:rsidP="00AD0ADD">
      <w:pPr>
        <w:pStyle w:val="ListParagraph"/>
        <w:numPr>
          <w:ilvl w:val="0"/>
          <w:numId w:val="4"/>
        </w:numPr>
        <w:rPr>
          <w:rFonts w:ascii="Arial" w:hAnsi="Arial" w:cs="Arial"/>
          <w:sz w:val="24"/>
          <w:szCs w:val="24"/>
        </w:rPr>
      </w:pPr>
      <w:r>
        <w:rPr>
          <w:rFonts w:ascii="Arial" w:hAnsi="Arial" w:cs="Arial"/>
          <w:sz w:val="24"/>
          <w:szCs w:val="24"/>
        </w:rPr>
        <w:t>Technical skills</w:t>
      </w:r>
      <w:r w:rsidR="002568C3">
        <w:rPr>
          <w:rFonts w:ascii="Arial" w:hAnsi="Arial" w:cs="Arial"/>
          <w:sz w:val="24"/>
          <w:szCs w:val="24"/>
        </w:rPr>
        <w:t xml:space="preserve">- The event proposes to consider the benefits of the latest technological tools integrated within the </w:t>
      </w:r>
      <w:r w:rsidR="007A5E27">
        <w:rPr>
          <w:rFonts w:ascii="Arial" w:hAnsi="Arial" w:cs="Arial"/>
          <w:sz w:val="24"/>
          <w:szCs w:val="24"/>
        </w:rPr>
        <w:t xml:space="preserve">hotel industry, as opportunity to improve </w:t>
      </w:r>
      <w:r w:rsidR="00A67A84">
        <w:rPr>
          <w:rFonts w:ascii="Arial" w:hAnsi="Arial" w:cs="Arial"/>
          <w:sz w:val="24"/>
          <w:szCs w:val="24"/>
        </w:rPr>
        <w:t xml:space="preserve">the overall operational efficiency, while </w:t>
      </w:r>
      <w:r w:rsidR="006A7F67">
        <w:rPr>
          <w:rFonts w:ascii="Arial" w:hAnsi="Arial" w:cs="Arial"/>
          <w:sz w:val="24"/>
          <w:szCs w:val="24"/>
        </w:rPr>
        <w:t xml:space="preserve">considering the opportunities to benefit the overall </w:t>
      </w:r>
      <w:r w:rsidR="0095296D">
        <w:rPr>
          <w:rFonts w:ascii="Arial" w:hAnsi="Arial" w:cs="Arial"/>
          <w:sz w:val="24"/>
          <w:szCs w:val="24"/>
        </w:rPr>
        <w:t xml:space="preserve">guest experience. At this stage, considering that event hosts different ranges of activities, as well as </w:t>
      </w:r>
      <w:r w:rsidR="003A22C9">
        <w:rPr>
          <w:rFonts w:ascii="Arial" w:hAnsi="Arial" w:cs="Arial"/>
          <w:sz w:val="24"/>
          <w:szCs w:val="24"/>
        </w:rPr>
        <w:t xml:space="preserve">VR </w:t>
      </w:r>
      <w:r w:rsidR="0095296D">
        <w:rPr>
          <w:rFonts w:ascii="Arial" w:hAnsi="Arial" w:cs="Arial"/>
          <w:sz w:val="24"/>
          <w:szCs w:val="24"/>
        </w:rPr>
        <w:t xml:space="preserve">workshops, </w:t>
      </w:r>
      <w:r w:rsidR="003A22C9">
        <w:rPr>
          <w:rFonts w:ascii="Arial" w:hAnsi="Arial" w:cs="Arial"/>
          <w:sz w:val="24"/>
          <w:szCs w:val="24"/>
        </w:rPr>
        <w:t xml:space="preserve">and remote presentation, technical skills are essentials, </w:t>
      </w:r>
      <w:proofErr w:type="gramStart"/>
      <w:r w:rsidR="003A22C9">
        <w:rPr>
          <w:rFonts w:ascii="Arial" w:hAnsi="Arial" w:cs="Arial"/>
          <w:sz w:val="24"/>
          <w:szCs w:val="24"/>
        </w:rPr>
        <w:t>in order to</w:t>
      </w:r>
      <w:proofErr w:type="gramEnd"/>
      <w:r w:rsidR="003A22C9">
        <w:rPr>
          <w:rFonts w:ascii="Arial" w:hAnsi="Arial" w:cs="Arial"/>
          <w:sz w:val="24"/>
          <w:szCs w:val="24"/>
        </w:rPr>
        <w:t xml:space="preserve"> ensure the effectiveness of the event created. </w:t>
      </w:r>
    </w:p>
    <w:p w14:paraId="5B7FB485" w14:textId="60FE5932" w:rsidR="00B60978" w:rsidRDefault="00041021" w:rsidP="00AD0ADD">
      <w:pPr>
        <w:pStyle w:val="ListParagraph"/>
        <w:numPr>
          <w:ilvl w:val="0"/>
          <w:numId w:val="4"/>
        </w:numPr>
        <w:rPr>
          <w:rFonts w:ascii="Arial" w:hAnsi="Arial" w:cs="Arial"/>
          <w:sz w:val="24"/>
          <w:szCs w:val="24"/>
        </w:rPr>
      </w:pPr>
      <w:r>
        <w:rPr>
          <w:rFonts w:ascii="Arial" w:hAnsi="Arial" w:cs="Arial"/>
          <w:sz w:val="24"/>
          <w:szCs w:val="24"/>
        </w:rPr>
        <w:t xml:space="preserve">Empathy- </w:t>
      </w:r>
      <w:r w:rsidR="000469F6">
        <w:rPr>
          <w:rFonts w:ascii="Arial" w:hAnsi="Arial" w:cs="Arial"/>
          <w:sz w:val="24"/>
          <w:szCs w:val="24"/>
        </w:rPr>
        <w:t xml:space="preserve">Designing the event proposed with empathy may represent a successful indicator in achieving </w:t>
      </w:r>
      <w:r w:rsidR="002568C3">
        <w:rPr>
          <w:rFonts w:ascii="Arial" w:hAnsi="Arial" w:cs="Arial"/>
          <w:sz w:val="24"/>
          <w:szCs w:val="24"/>
        </w:rPr>
        <w:t xml:space="preserve">professionalism, while connecting with the target audience. </w:t>
      </w:r>
      <w:r w:rsidR="00BF1CEC">
        <w:rPr>
          <w:rFonts w:ascii="Arial" w:hAnsi="Arial" w:cs="Arial"/>
          <w:sz w:val="24"/>
          <w:szCs w:val="24"/>
        </w:rPr>
        <w:t xml:space="preserve"> </w:t>
      </w:r>
    </w:p>
    <w:p w14:paraId="414ADA8A" w14:textId="33A1742C" w:rsidR="003A22C9" w:rsidRPr="003A22C9" w:rsidRDefault="00934557" w:rsidP="009701FF">
      <w:pPr>
        <w:ind w:firstLine="720"/>
        <w:rPr>
          <w:rFonts w:ascii="Arial" w:hAnsi="Arial" w:cs="Arial"/>
          <w:sz w:val="24"/>
          <w:szCs w:val="24"/>
        </w:rPr>
      </w:pPr>
      <w:r>
        <w:rPr>
          <w:rFonts w:ascii="Arial" w:hAnsi="Arial" w:cs="Arial"/>
          <w:sz w:val="24"/>
          <w:szCs w:val="24"/>
        </w:rPr>
        <w:t xml:space="preserve">Moreover, in terms of the resources, </w:t>
      </w:r>
      <w:r w:rsidR="00256AED">
        <w:rPr>
          <w:rFonts w:ascii="Arial" w:hAnsi="Arial" w:cs="Arial"/>
          <w:sz w:val="24"/>
          <w:szCs w:val="24"/>
        </w:rPr>
        <w:t xml:space="preserve">there are required: providing facilities and parking space available for the guests, catering services for the attendants, IT tools and equipment for developing the overall process, </w:t>
      </w:r>
      <w:r w:rsidR="0068256C">
        <w:rPr>
          <w:rFonts w:ascii="Arial" w:hAnsi="Arial" w:cs="Arial"/>
          <w:sz w:val="24"/>
          <w:szCs w:val="24"/>
        </w:rPr>
        <w:t xml:space="preserve">setting arrangements, VR supporting tools, as well as staff members </w:t>
      </w:r>
      <w:proofErr w:type="gramStart"/>
      <w:r w:rsidR="0068256C">
        <w:rPr>
          <w:rFonts w:ascii="Arial" w:hAnsi="Arial" w:cs="Arial"/>
          <w:sz w:val="24"/>
          <w:szCs w:val="24"/>
        </w:rPr>
        <w:t>in order to</w:t>
      </w:r>
      <w:proofErr w:type="gramEnd"/>
      <w:r w:rsidR="0068256C">
        <w:rPr>
          <w:rFonts w:ascii="Arial" w:hAnsi="Arial" w:cs="Arial"/>
          <w:sz w:val="24"/>
          <w:szCs w:val="24"/>
        </w:rPr>
        <w:t xml:space="preserve"> facilitate the overall organization of the event.  </w:t>
      </w:r>
    </w:p>
    <w:p w14:paraId="25C59EF2" w14:textId="758A13E5" w:rsidR="00CB3CC1" w:rsidRDefault="00CB3CC1" w:rsidP="00E34F45">
      <w:pPr>
        <w:pStyle w:val="Heading2"/>
        <w:rPr>
          <w:rFonts w:ascii="Arial" w:hAnsi="Arial" w:cs="Arial"/>
          <w:sz w:val="24"/>
          <w:szCs w:val="24"/>
        </w:rPr>
      </w:pPr>
      <w:bookmarkStart w:id="6" w:name="_Toc168006386"/>
      <w:r w:rsidRPr="00E34F45">
        <w:rPr>
          <w:rFonts w:ascii="Arial" w:hAnsi="Arial" w:cs="Arial"/>
          <w:sz w:val="24"/>
          <w:szCs w:val="24"/>
        </w:rPr>
        <w:t>Event Budget</w:t>
      </w:r>
      <w:bookmarkEnd w:id="6"/>
    </w:p>
    <w:p w14:paraId="1C453302" w14:textId="508237FE" w:rsidR="0068256C" w:rsidRDefault="0017185D" w:rsidP="009701FF">
      <w:pPr>
        <w:ind w:firstLine="720"/>
        <w:rPr>
          <w:rFonts w:ascii="Arial" w:hAnsi="Arial" w:cs="Arial"/>
          <w:sz w:val="24"/>
          <w:szCs w:val="24"/>
        </w:rPr>
      </w:pPr>
      <w:r w:rsidRPr="002F7315">
        <w:rPr>
          <w:rFonts w:ascii="Arial" w:hAnsi="Arial" w:cs="Arial"/>
          <w:sz w:val="24"/>
          <w:szCs w:val="24"/>
        </w:rPr>
        <w:t xml:space="preserve">In terms of the event budget, it is important to consider the </w:t>
      </w:r>
      <w:r w:rsidR="002F7315">
        <w:rPr>
          <w:rFonts w:ascii="Arial" w:hAnsi="Arial" w:cs="Arial"/>
          <w:sz w:val="24"/>
          <w:szCs w:val="24"/>
        </w:rPr>
        <w:t>costs and predicted revenues, as well as the funding sources</w:t>
      </w:r>
      <w:r w:rsidR="00556FBE">
        <w:rPr>
          <w:rFonts w:ascii="Arial" w:hAnsi="Arial" w:cs="Arial"/>
          <w:sz w:val="24"/>
          <w:szCs w:val="24"/>
        </w:rPr>
        <w:t xml:space="preserve">, especially for an effective resource allocation. </w:t>
      </w:r>
    </w:p>
    <w:p w14:paraId="705D5616" w14:textId="34FF6468" w:rsidR="00556FBE" w:rsidRDefault="00556FBE" w:rsidP="009701FF">
      <w:pPr>
        <w:pStyle w:val="Heading3"/>
        <w:rPr>
          <w:rFonts w:ascii="Arial" w:hAnsi="Arial" w:cs="Arial"/>
          <w:sz w:val="24"/>
          <w:szCs w:val="24"/>
        </w:rPr>
      </w:pPr>
      <w:bookmarkStart w:id="7" w:name="_Toc168006387"/>
      <w:r w:rsidRPr="009701FF">
        <w:rPr>
          <w:rFonts w:ascii="Arial" w:hAnsi="Arial" w:cs="Arial"/>
          <w:sz w:val="24"/>
          <w:szCs w:val="24"/>
        </w:rPr>
        <w:t>COSTS</w:t>
      </w:r>
      <w:bookmarkEnd w:id="7"/>
    </w:p>
    <w:p w14:paraId="2E3A20A0" w14:textId="77777777" w:rsidR="009701FF" w:rsidRPr="009701FF" w:rsidRDefault="009701FF" w:rsidP="009701FF"/>
    <w:p w14:paraId="14DD1923" w14:textId="720AEAD6" w:rsidR="009701FF" w:rsidRDefault="00AA429F" w:rsidP="009701FF">
      <w:pPr>
        <w:ind w:firstLine="720"/>
        <w:rPr>
          <w:rFonts w:ascii="Arial" w:hAnsi="Arial" w:cs="Arial"/>
          <w:sz w:val="24"/>
          <w:szCs w:val="24"/>
        </w:rPr>
      </w:pPr>
      <w:r>
        <w:rPr>
          <w:rFonts w:ascii="Arial" w:hAnsi="Arial" w:cs="Arial"/>
          <w:sz w:val="24"/>
          <w:szCs w:val="24"/>
        </w:rPr>
        <w:t>While choosing a specific venue, it is more than essential to take into consideration, the rental price, as well as the arrangements and decorations.</w:t>
      </w:r>
      <w:r w:rsidR="00805E1C">
        <w:rPr>
          <w:rFonts w:ascii="Arial" w:hAnsi="Arial" w:cs="Arial"/>
          <w:sz w:val="24"/>
          <w:szCs w:val="24"/>
        </w:rPr>
        <w:t xml:space="preserve"> These are estimated at </w:t>
      </w:r>
      <w:r w:rsidR="00CB4AF3">
        <w:rPr>
          <w:rFonts w:ascii="Arial" w:hAnsi="Arial" w:cs="Arial"/>
          <w:sz w:val="24"/>
          <w:szCs w:val="24"/>
        </w:rPr>
        <w:t>approximately</w:t>
      </w:r>
      <w:r w:rsidR="00805E1C">
        <w:rPr>
          <w:rFonts w:ascii="Arial" w:hAnsi="Arial" w:cs="Arial"/>
          <w:sz w:val="24"/>
          <w:szCs w:val="24"/>
        </w:rPr>
        <w:t xml:space="preserve"> </w:t>
      </w:r>
      <w:r w:rsidR="00CB4AF3">
        <w:rPr>
          <w:rFonts w:ascii="Arial" w:hAnsi="Arial" w:cs="Arial"/>
          <w:sz w:val="24"/>
          <w:szCs w:val="24"/>
        </w:rPr>
        <w:t>£3.500.</w:t>
      </w:r>
      <w:r>
        <w:rPr>
          <w:rFonts w:ascii="Arial" w:hAnsi="Arial" w:cs="Arial"/>
          <w:sz w:val="24"/>
          <w:szCs w:val="24"/>
        </w:rPr>
        <w:t xml:space="preserve"> Considering that the event also provides catering services for the guests, there are also included the costs associated with the </w:t>
      </w:r>
      <w:r w:rsidR="00F16285">
        <w:rPr>
          <w:rFonts w:ascii="Arial" w:hAnsi="Arial" w:cs="Arial"/>
          <w:sz w:val="24"/>
          <w:szCs w:val="24"/>
        </w:rPr>
        <w:t>catering services, covering the guests, including the participants, but also the staff members</w:t>
      </w:r>
      <w:r w:rsidR="00CB4AF3">
        <w:rPr>
          <w:rFonts w:ascii="Arial" w:hAnsi="Arial" w:cs="Arial"/>
          <w:sz w:val="24"/>
          <w:szCs w:val="24"/>
        </w:rPr>
        <w:t xml:space="preserve">, which value £2.500-£3.000. </w:t>
      </w:r>
      <w:r w:rsidR="00F16285">
        <w:rPr>
          <w:rFonts w:ascii="Arial" w:hAnsi="Arial" w:cs="Arial"/>
          <w:sz w:val="24"/>
          <w:szCs w:val="24"/>
        </w:rPr>
        <w:t xml:space="preserve">At the same time, </w:t>
      </w:r>
      <w:r w:rsidR="00805E1C">
        <w:rPr>
          <w:rFonts w:ascii="Arial" w:hAnsi="Arial" w:cs="Arial"/>
          <w:sz w:val="24"/>
          <w:szCs w:val="24"/>
        </w:rPr>
        <w:t>it is estimated a budget up to £4</w:t>
      </w:r>
      <w:r w:rsidR="00CB4AF3">
        <w:rPr>
          <w:rFonts w:ascii="Arial" w:hAnsi="Arial" w:cs="Arial"/>
          <w:sz w:val="24"/>
          <w:szCs w:val="24"/>
        </w:rPr>
        <w:t>.</w:t>
      </w:r>
      <w:r w:rsidR="00805E1C">
        <w:rPr>
          <w:rFonts w:ascii="Arial" w:hAnsi="Arial" w:cs="Arial"/>
          <w:sz w:val="24"/>
          <w:szCs w:val="24"/>
        </w:rPr>
        <w:t xml:space="preserve">000 for the AV equipment and tools, as well as other technology services used. </w:t>
      </w:r>
      <w:r w:rsidR="0083278E">
        <w:rPr>
          <w:rFonts w:ascii="Arial" w:hAnsi="Arial" w:cs="Arial"/>
          <w:sz w:val="24"/>
          <w:szCs w:val="24"/>
        </w:rPr>
        <w:t xml:space="preserve">Any other expenses are expected to cost approximately £1.500. The overall costs estimated for organizing and running the project </w:t>
      </w:r>
      <w:r w:rsidR="009701FF">
        <w:rPr>
          <w:rFonts w:ascii="Arial" w:hAnsi="Arial" w:cs="Arial"/>
          <w:sz w:val="24"/>
          <w:szCs w:val="24"/>
        </w:rPr>
        <w:t xml:space="preserve">achieve approximately £11.000. </w:t>
      </w:r>
    </w:p>
    <w:p w14:paraId="43C91B1B" w14:textId="77777777" w:rsidR="00FC6E48" w:rsidRDefault="00FC6E48" w:rsidP="009701FF">
      <w:pPr>
        <w:ind w:firstLine="720"/>
        <w:rPr>
          <w:rFonts w:ascii="Arial" w:hAnsi="Arial" w:cs="Arial"/>
          <w:sz w:val="24"/>
          <w:szCs w:val="24"/>
        </w:rPr>
      </w:pPr>
    </w:p>
    <w:p w14:paraId="730FF3A3" w14:textId="0D23352D" w:rsidR="00556FBE" w:rsidRDefault="00AA429F" w:rsidP="009701FF">
      <w:pPr>
        <w:pStyle w:val="Heading3"/>
        <w:rPr>
          <w:rFonts w:ascii="Arial" w:hAnsi="Arial" w:cs="Arial"/>
          <w:sz w:val="24"/>
          <w:szCs w:val="24"/>
        </w:rPr>
      </w:pPr>
      <w:bookmarkStart w:id="8" w:name="_Toc168006388"/>
      <w:r w:rsidRPr="009701FF">
        <w:rPr>
          <w:rFonts w:ascii="Arial" w:hAnsi="Arial" w:cs="Arial"/>
          <w:sz w:val="24"/>
          <w:szCs w:val="24"/>
        </w:rPr>
        <w:t>PREDICTED REVENUES</w:t>
      </w:r>
      <w:bookmarkEnd w:id="8"/>
    </w:p>
    <w:p w14:paraId="739AC984" w14:textId="77777777" w:rsidR="00FC6E48" w:rsidRPr="00FC6E48" w:rsidRDefault="00FC6E48" w:rsidP="00FC6E48"/>
    <w:p w14:paraId="54EBD109" w14:textId="49968889" w:rsidR="00FC6E48" w:rsidRDefault="007E66FA" w:rsidP="009701FF">
      <w:pPr>
        <w:rPr>
          <w:rFonts w:ascii="Arial" w:hAnsi="Arial" w:cs="Arial"/>
          <w:sz w:val="24"/>
          <w:szCs w:val="24"/>
        </w:rPr>
      </w:pPr>
      <w:r>
        <w:tab/>
      </w:r>
      <w:r>
        <w:rPr>
          <w:rFonts w:ascii="Arial" w:hAnsi="Arial" w:cs="Arial"/>
          <w:sz w:val="24"/>
          <w:szCs w:val="24"/>
        </w:rPr>
        <w:t xml:space="preserve">At the same time, the main revenues are expected to be received from the registration fees, </w:t>
      </w:r>
      <w:r w:rsidR="00852861">
        <w:rPr>
          <w:rFonts w:ascii="Arial" w:hAnsi="Arial" w:cs="Arial"/>
          <w:sz w:val="24"/>
          <w:szCs w:val="24"/>
        </w:rPr>
        <w:t xml:space="preserve">at every ticket </w:t>
      </w:r>
      <w:r w:rsidR="00687FE1">
        <w:rPr>
          <w:rFonts w:ascii="Arial" w:hAnsi="Arial" w:cs="Arial"/>
          <w:sz w:val="24"/>
          <w:szCs w:val="24"/>
        </w:rPr>
        <w:t>cost</w:t>
      </w:r>
      <w:r w:rsidR="00852861">
        <w:rPr>
          <w:rFonts w:ascii="Arial" w:hAnsi="Arial" w:cs="Arial"/>
          <w:sz w:val="24"/>
          <w:szCs w:val="24"/>
        </w:rPr>
        <w:t xml:space="preserve"> £40.00, and from sponsorship programmes (tech providers), valued at approximately £15.000. Considering that the </w:t>
      </w:r>
      <w:r w:rsidR="00687FE1">
        <w:rPr>
          <w:rFonts w:ascii="Arial" w:hAnsi="Arial" w:cs="Arial"/>
          <w:sz w:val="24"/>
          <w:szCs w:val="24"/>
        </w:rPr>
        <w:t xml:space="preserve">event will be hold at its maximum capacity level, 180 people, the revenues achieve </w:t>
      </w:r>
      <w:r w:rsidR="00A00C7A">
        <w:rPr>
          <w:rFonts w:ascii="Arial" w:hAnsi="Arial" w:cs="Arial"/>
          <w:sz w:val="24"/>
          <w:szCs w:val="24"/>
        </w:rPr>
        <w:t xml:space="preserve">£7.200. The overall revenues are expected at </w:t>
      </w:r>
      <w:r w:rsidR="00FC6E48">
        <w:rPr>
          <w:rFonts w:ascii="Arial" w:hAnsi="Arial" w:cs="Arial"/>
          <w:sz w:val="24"/>
          <w:szCs w:val="24"/>
        </w:rPr>
        <w:t xml:space="preserve">£22.200, which indicates that the event can be effective, considering the value of the costs. </w:t>
      </w:r>
    </w:p>
    <w:p w14:paraId="49C5140E" w14:textId="77777777" w:rsidR="00642480" w:rsidRPr="007E66FA" w:rsidRDefault="00642480" w:rsidP="009701FF">
      <w:pPr>
        <w:rPr>
          <w:rFonts w:ascii="Arial" w:hAnsi="Arial" w:cs="Arial"/>
          <w:sz w:val="24"/>
          <w:szCs w:val="24"/>
        </w:rPr>
      </w:pPr>
    </w:p>
    <w:p w14:paraId="312C3345" w14:textId="6DB3BDAC" w:rsidR="00AA429F" w:rsidRDefault="00AA429F" w:rsidP="009701FF">
      <w:pPr>
        <w:pStyle w:val="Heading3"/>
        <w:rPr>
          <w:rFonts w:ascii="Arial" w:hAnsi="Arial" w:cs="Arial"/>
          <w:sz w:val="24"/>
          <w:szCs w:val="24"/>
        </w:rPr>
      </w:pPr>
      <w:bookmarkStart w:id="9" w:name="_Toc168006389"/>
      <w:r w:rsidRPr="009701FF">
        <w:rPr>
          <w:rFonts w:ascii="Arial" w:hAnsi="Arial" w:cs="Arial"/>
          <w:sz w:val="24"/>
          <w:szCs w:val="24"/>
        </w:rPr>
        <w:t>FUNDING SOURCES</w:t>
      </w:r>
      <w:bookmarkEnd w:id="9"/>
    </w:p>
    <w:p w14:paraId="7ECD7F7C" w14:textId="77777777" w:rsidR="00642480" w:rsidRPr="00642480" w:rsidRDefault="00642480" w:rsidP="00642480"/>
    <w:p w14:paraId="14E81466" w14:textId="7C0FAB77" w:rsidR="005179FF" w:rsidRPr="00642480" w:rsidRDefault="00642480" w:rsidP="00642480">
      <w:pPr>
        <w:ind w:firstLine="720"/>
        <w:rPr>
          <w:rFonts w:ascii="Arial" w:hAnsi="Arial" w:cs="Arial"/>
          <w:sz w:val="24"/>
          <w:szCs w:val="24"/>
        </w:rPr>
      </w:pPr>
      <w:r w:rsidRPr="00642480">
        <w:rPr>
          <w:rFonts w:ascii="Arial" w:hAnsi="Arial" w:cs="Arial"/>
          <w:sz w:val="24"/>
          <w:szCs w:val="24"/>
        </w:rPr>
        <w:t xml:space="preserve">In terms of funding sources, </w:t>
      </w:r>
      <w:r>
        <w:rPr>
          <w:rFonts w:ascii="Arial" w:hAnsi="Arial" w:cs="Arial"/>
          <w:sz w:val="24"/>
          <w:szCs w:val="24"/>
        </w:rPr>
        <w:t xml:space="preserve">it is crucial to consider Business Events Growth Programme, </w:t>
      </w:r>
      <w:r w:rsidR="00E62FF6">
        <w:rPr>
          <w:rFonts w:ascii="Arial" w:hAnsi="Arial" w:cs="Arial"/>
          <w:sz w:val="24"/>
          <w:szCs w:val="24"/>
        </w:rPr>
        <w:t xml:space="preserve">as a great opportunity to receive support from the Government for funding the event. </w:t>
      </w:r>
      <w:r w:rsidR="00177B55">
        <w:rPr>
          <w:rFonts w:ascii="Arial" w:hAnsi="Arial" w:cs="Arial"/>
          <w:sz w:val="24"/>
          <w:szCs w:val="24"/>
        </w:rPr>
        <w:t xml:space="preserve">The maximum level for the proposals accepted is estimated at £20.000 for the current year </w:t>
      </w:r>
      <w:r w:rsidR="00177B55" w:rsidRPr="00177B55">
        <w:rPr>
          <w:rFonts w:ascii="Arial" w:hAnsi="Arial" w:cs="Arial"/>
          <w:sz w:val="24"/>
          <w:szCs w:val="24"/>
        </w:rPr>
        <w:t>(www.visitbritain.org, n.d.)</w:t>
      </w:r>
      <w:r w:rsidR="00177B55">
        <w:rPr>
          <w:rFonts w:ascii="Arial" w:hAnsi="Arial" w:cs="Arial"/>
          <w:sz w:val="24"/>
          <w:szCs w:val="24"/>
        </w:rPr>
        <w:t xml:space="preserve">. </w:t>
      </w:r>
      <w:r w:rsidR="00404F2A">
        <w:rPr>
          <w:rFonts w:ascii="Arial" w:hAnsi="Arial" w:cs="Arial"/>
          <w:sz w:val="24"/>
          <w:szCs w:val="24"/>
        </w:rPr>
        <w:t xml:space="preserve">This substantial amount will be essential for covering the main costs analysed previously, associated with the development of the event. At the same time, at this stage, there are also considered the funds </w:t>
      </w:r>
      <w:r w:rsidR="001959B4">
        <w:rPr>
          <w:rFonts w:ascii="Arial" w:hAnsi="Arial" w:cs="Arial"/>
          <w:sz w:val="24"/>
          <w:szCs w:val="24"/>
        </w:rPr>
        <w:t xml:space="preserve">received from the tech providers, as well as VR providers. </w:t>
      </w:r>
    </w:p>
    <w:p w14:paraId="143F3D52" w14:textId="2056BB79" w:rsidR="001959B4" w:rsidRPr="001959B4" w:rsidRDefault="00CB3CC1" w:rsidP="001959B4">
      <w:pPr>
        <w:pStyle w:val="Heading2"/>
        <w:rPr>
          <w:rFonts w:ascii="Arial" w:hAnsi="Arial" w:cs="Arial"/>
          <w:sz w:val="24"/>
          <w:szCs w:val="24"/>
        </w:rPr>
      </w:pPr>
      <w:bookmarkStart w:id="10" w:name="_Toc168006390"/>
      <w:r w:rsidRPr="00E34F45">
        <w:rPr>
          <w:rFonts w:ascii="Arial" w:hAnsi="Arial" w:cs="Arial"/>
          <w:sz w:val="24"/>
          <w:szCs w:val="24"/>
        </w:rPr>
        <w:t>Industry Trends/ Issues/ Impacts</w:t>
      </w:r>
      <w:bookmarkEnd w:id="10"/>
    </w:p>
    <w:p w14:paraId="6248DE75" w14:textId="147FB1F9" w:rsidR="002B4F89" w:rsidRPr="002B4F89" w:rsidRDefault="002B4F89" w:rsidP="002B4F89">
      <w:pPr>
        <w:pStyle w:val="Heading3"/>
        <w:rPr>
          <w:rFonts w:ascii="Arial" w:hAnsi="Arial" w:cs="Arial"/>
          <w:sz w:val="24"/>
          <w:szCs w:val="24"/>
        </w:rPr>
      </w:pPr>
      <w:bookmarkStart w:id="11" w:name="_Toc168006391"/>
      <w:r w:rsidRPr="002B4F89">
        <w:rPr>
          <w:rFonts w:ascii="Arial" w:hAnsi="Arial" w:cs="Arial"/>
          <w:sz w:val="24"/>
          <w:szCs w:val="24"/>
        </w:rPr>
        <w:t>SWOT analysis</w:t>
      </w:r>
      <w:bookmarkEnd w:id="11"/>
    </w:p>
    <w:tbl>
      <w:tblPr>
        <w:tblStyle w:val="TableGrid"/>
        <w:tblW w:w="0" w:type="auto"/>
        <w:tblLook w:val="04A0" w:firstRow="1" w:lastRow="0" w:firstColumn="1" w:lastColumn="0" w:noHBand="0" w:noVBand="1"/>
      </w:tblPr>
      <w:tblGrid>
        <w:gridCol w:w="4508"/>
        <w:gridCol w:w="4508"/>
      </w:tblGrid>
      <w:tr w:rsidR="002B4F89" w14:paraId="32251705" w14:textId="77777777" w:rsidTr="002B4F89">
        <w:tc>
          <w:tcPr>
            <w:tcW w:w="4508" w:type="dxa"/>
          </w:tcPr>
          <w:p w14:paraId="70AC9691" w14:textId="77777777" w:rsidR="00F20CC6" w:rsidRDefault="00F20CC6" w:rsidP="00F20CC6">
            <w:pPr>
              <w:jc w:val="center"/>
              <w:rPr>
                <w:rFonts w:ascii="Arial" w:hAnsi="Arial" w:cs="Arial"/>
                <w:sz w:val="24"/>
                <w:szCs w:val="24"/>
              </w:rPr>
            </w:pPr>
            <w:r w:rsidRPr="00F20CC6">
              <w:rPr>
                <w:rFonts w:ascii="Arial" w:hAnsi="Arial" w:cs="Arial"/>
                <w:sz w:val="24"/>
                <w:szCs w:val="24"/>
              </w:rPr>
              <w:t>STRENGTHS</w:t>
            </w:r>
          </w:p>
          <w:p w14:paraId="749438FE" w14:textId="77777777" w:rsidR="00F20CC6" w:rsidRPr="00F20CC6" w:rsidRDefault="00F20CC6" w:rsidP="002B4F89">
            <w:pPr>
              <w:rPr>
                <w:rFonts w:ascii="Arial" w:hAnsi="Arial" w:cs="Arial"/>
                <w:sz w:val="24"/>
                <w:szCs w:val="24"/>
              </w:rPr>
            </w:pPr>
          </w:p>
          <w:p w14:paraId="4E5F4685" w14:textId="77777777" w:rsidR="002B4F89" w:rsidRDefault="00F20CC6" w:rsidP="002B4F89">
            <w:pPr>
              <w:rPr>
                <w:rFonts w:ascii="Arial" w:hAnsi="Arial" w:cs="Arial"/>
                <w:sz w:val="24"/>
                <w:szCs w:val="24"/>
              </w:rPr>
            </w:pPr>
            <w:r w:rsidRPr="00F20CC6">
              <w:rPr>
                <w:rFonts w:ascii="Arial" w:hAnsi="Arial" w:cs="Arial"/>
                <w:sz w:val="24"/>
                <w:szCs w:val="24"/>
              </w:rPr>
              <w:t xml:space="preserve">Diamantis (2023) investigates the </w:t>
            </w:r>
            <w:r>
              <w:rPr>
                <w:rFonts w:ascii="Arial" w:hAnsi="Arial" w:cs="Arial"/>
                <w:sz w:val="24"/>
                <w:szCs w:val="24"/>
              </w:rPr>
              <w:t xml:space="preserve">high demand and usage within the process of integrating the latest technological tools within the hospitality industry, as opportunity to maintain the customer trends and preferences at higher levels. </w:t>
            </w:r>
          </w:p>
          <w:p w14:paraId="3B5E992B" w14:textId="77777777" w:rsidR="00F20CC6" w:rsidRDefault="005D0E98" w:rsidP="002B4F89">
            <w:pPr>
              <w:rPr>
                <w:rFonts w:ascii="Arial" w:hAnsi="Arial" w:cs="Arial"/>
                <w:sz w:val="24"/>
                <w:szCs w:val="24"/>
              </w:rPr>
            </w:pPr>
            <w:r>
              <w:rPr>
                <w:rFonts w:ascii="Arial" w:hAnsi="Arial" w:cs="Arial"/>
                <w:sz w:val="24"/>
                <w:szCs w:val="24"/>
              </w:rPr>
              <w:t xml:space="preserve">As being a very dynamic market, it is more than crucial to adopt the new trends and to achieve a higher personalization rate. </w:t>
            </w:r>
          </w:p>
          <w:p w14:paraId="6BD341BC" w14:textId="75D0F8DA" w:rsidR="002603DE" w:rsidRPr="00F20CC6" w:rsidRDefault="002603DE" w:rsidP="002B4F89">
            <w:pPr>
              <w:rPr>
                <w:rFonts w:ascii="Arial" w:hAnsi="Arial" w:cs="Arial"/>
                <w:sz w:val="24"/>
                <w:szCs w:val="24"/>
              </w:rPr>
            </w:pPr>
            <w:r>
              <w:rPr>
                <w:rFonts w:ascii="Arial" w:hAnsi="Arial" w:cs="Arial"/>
                <w:sz w:val="24"/>
                <w:szCs w:val="24"/>
              </w:rPr>
              <w:t xml:space="preserve">Moreover, </w:t>
            </w:r>
            <w:r w:rsidR="00690F49">
              <w:rPr>
                <w:rFonts w:ascii="Arial" w:hAnsi="Arial" w:cs="Arial"/>
                <w:sz w:val="24"/>
                <w:szCs w:val="24"/>
              </w:rPr>
              <w:t xml:space="preserve">digital technologies are also very important factors in achieving a higher level of the optimization. Therefore, in hospitality industry, technological tools can be used for </w:t>
            </w:r>
            <w:r w:rsidR="00BD6FC2">
              <w:rPr>
                <w:rFonts w:ascii="Arial" w:hAnsi="Arial" w:cs="Arial"/>
                <w:sz w:val="24"/>
                <w:szCs w:val="24"/>
              </w:rPr>
              <w:t xml:space="preserve">minimizing the resource usage, as well as integrating the most efficient practices as opportunity to act responsibly. </w:t>
            </w:r>
          </w:p>
        </w:tc>
        <w:tc>
          <w:tcPr>
            <w:tcW w:w="4508" w:type="dxa"/>
          </w:tcPr>
          <w:p w14:paraId="34F47EC0" w14:textId="77777777" w:rsidR="002B4F89" w:rsidRDefault="00F20CC6" w:rsidP="00F20CC6">
            <w:pPr>
              <w:jc w:val="center"/>
              <w:rPr>
                <w:rFonts w:ascii="Arial" w:hAnsi="Arial" w:cs="Arial"/>
                <w:sz w:val="24"/>
                <w:szCs w:val="24"/>
              </w:rPr>
            </w:pPr>
            <w:r w:rsidRPr="00F20CC6">
              <w:rPr>
                <w:rFonts w:ascii="Arial" w:hAnsi="Arial" w:cs="Arial"/>
                <w:sz w:val="24"/>
                <w:szCs w:val="24"/>
              </w:rPr>
              <w:t>OPPORTUNITIES</w:t>
            </w:r>
          </w:p>
          <w:p w14:paraId="3A04EFA1" w14:textId="77777777" w:rsidR="004A25F0" w:rsidRDefault="004A25F0" w:rsidP="00F20CC6">
            <w:pPr>
              <w:jc w:val="center"/>
              <w:rPr>
                <w:rFonts w:ascii="Arial" w:hAnsi="Arial" w:cs="Arial"/>
                <w:sz w:val="24"/>
                <w:szCs w:val="24"/>
              </w:rPr>
            </w:pPr>
          </w:p>
          <w:p w14:paraId="228DB9FE" w14:textId="07555473" w:rsidR="004A25F0" w:rsidRPr="00F20CC6" w:rsidRDefault="009705E4" w:rsidP="004A25F0">
            <w:pPr>
              <w:rPr>
                <w:rFonts w:ascii="Arial" w:hAnsi="Arial" w:cs="Arial"/>
                <w:sz w:val="24"/>
                <w:szCs w:val="24"/>
              </w:rPr>
            </w:pPr>
            <w:r>
              <w:rPr>
                <w:rFonts w:ascii="Arial" w:hAnsi="Arial" w:cs="Arial"/>
                <w:sz w:val="24"/>
                <w:szCs w:val="24"/>
              </w:rPr>
              <w:t xml:space="preserve">Anon (2023) considers that AR/ VR systems may represent massive opportunities to </w:t>
            </w:r>
            <w:r w:rsidR="00E66418">
              <w:rPr>
                <w:rFonts w:ascii="Arial" w:hAnsi="Arial" w:cs="Arial"/>
                <w:sz w:val="24"/>
                <w:szCs w:val="24"/>
              </w:rPr>
              <w:t xml:space="preserve">improve the overall guest experience within the hospitality industry, </w:t>
            </w:r>
            <w:r w:rsidR="00AE321C">
              <w:rPr>
                <w:rFonts w:ascii="Arial" w:hAnsi="Arial" w:cs="Arial"/>
                <w:sz w:val="24"/>
                <w:szCs w:val="24"/>
              </w:rPr>
              <w:t>especially</w:t>
            </w:r>
            <w:r w:rsidR="00E66418">
              <w:rPr>
                <w:rFonts w:ascii="Arial" w:hAnsi="Arial" w:cs="Arial"/>
                <w:sz w:val="24"/>
                <w:szCs w:val="24"/>
              </w:rPr>
              <w:t xml:space="preserve"> as these are elementary within the process of facilitating the overall system activities, as well as maintaining the </w:t>
            </w:r>
            <w:r w:rsidR="00541015">
              <w:rPr>
                <w:rFonts w:ascii="Arial" w:hAnsi="Arial" w:cs="Arial"/>
                <w:sz w:val="24"/>
                <w:szCs w:val="24"/>
              </w:rPr>
              <w:t xml:space="preserve">employee satisfaction at higher scales. At the same time, this also contribute within the process of retaining the employees, as well as </w:t>
            </w:r>
            <w:r w:rsidR="00AE321C">
              <w:rPr>
                <w:rFonts w:ascii="Arial" w:hAnsi="Arial" w:cs="Arial"/>
                <w:sz w:val="24"/>
                <w:szCs w:val="24"/>
              </w:rPr>
              <w:t xml:space="preserve">maximizing the overall performance indicator. </w:t>
            </w:r>
          </w:p>
        </w:tc>
      </w:tr>
      <w:tr w:rsidR="002B4F89" w14:paraId="6DEAA944" w14:textId="77777777" w:rsidTr="00F20CC6">
        <w:trPr>
          <w:trHeight w:val="50"/>
        </w:trPr>
        <w:tc>
          <w:tcPr>
            <w:tcW w:w="4508" w:type="dxa"/>
          </w:tcPr>
          <w:p w14:paraId="25029A44" w14:textId="77777777" w:rsidR="002B4F89" w:rsidRDefault="00F20CC6" w:rsidP="00F20CC6">
            <w:pPr>
              <w:jc w:val="center"/>
              <w:rPr>
                <w:rFonts w:ascii="Arial" w:hAnsi="Arial" w:cs="Arial"/>
                <w:sz w:val="24"/>
                <w:szCs w:val="24"/>
              </w:rPr>
            </w:pPr>
            <w:r w:rsidRPr="00F20CC6">
              <w:rPr>
                <w:rFonts w:ascii="Arial" w:hAnsi="Arial" w:cs="Arial"/>
                <w:sz w:val="24"/>
                <w:szCs w:val="24"/>
              </w:rPr>
              <w:t>WEAKNESSES</w:t>
            </w:r>
          </w:p>
          <w:p w14:paraId="7860DACF" w14:textId="77777777" w:rsidR="00257371" w:rsidRDefault="00257371" w:rsidP="00F20CC6">
            <w:pPr>
              <w:jc w:val="center"/>
              <w:rPr>
                <w:rFonts w:ascii="Arial" w:hAnsi="Arial" w:cs="Arial"/>
                <w:sz w:val="24"/>
                <w:szCs w:val="24"/>
              </w:rPr>
            </w:pPr>
          </w:p>
          <w:p w14:paraId="53F0FB2C" w14:textId="617F0AF7" w:rsidR="00C8416F" w:rsidRPr="00F20CC6" w:rsidRDefault="00257371" w:rsidP="00C8416F">
            <w:pPr>
              <w:rPr>
                <w:rFonts w:ascii="Arial" w:hAnsi="Arial" w:cs="Arial"/>
                <w:sz w:val="24"/>
                <w:szCs w:val="24"/>
              </w:rPr>
            </w:pPr>
            <w:r>
              <w:rPr>
                <w:rFonts w:ascii="Arial" w:hAnsi="Arial" w:cs="Arial"/>
                <w:sz w:val="24"/>
                <w:szCs w:val="24"/>
              </w:rPr>
              <w:t>Anon (2022) considers that many hotel</w:t>
            </w:r>
            <w:r w:rsidR="00E92588">
              <w:rPr>
                <w:rFonts w:ascii="Arial" w:hAnsi="Arial" w:cs="Arial"/>
                <w:sz w:val="24"/>
                <w:szCs w:val="24"/>
              </w:rPr>
              <w:t xml:space="preserve">s are still do not integrating the technological advancements and tools </w:t>
            </w:r>
            <w:r w:rsidR="00224C23">
              <w:rPr>
                <w:rFonts w:ascii="Arial" w:hAnsi="Arial" w:cs="Arial"/>
                <w:sz w:val="24"/>
                <w:szCs w:val="24"/>
              </w:rPr>
              <w:t xml:space="preserve">as being too expensive </w:t>
            </w:r>
            <w:proofErr w:type="gramStart"/>
            <w:r w:rsidR="004A25F0">
              <w:rPr>
                <w:rFonts w:ascii="Arial" w:hAnsi="Arial" w:cs="Arial"/>
                <w:sz w:val="24"/>
                <w:szCs w:val="24"/>
              </w:rPr>
              <w:t>in order to</w:t>
            </w:r>
            <w:proofErr w:type="gramEnd"/>
            <w:r w:rsidR="004A25F0">
              <w:rPr>
                <w:rFonts w:ascii="Arial" w:hAnsi="Arial" w:cs="Arial"/>
                <w:sz w:val="24"/>
                <w:szCs w:val="24"/>
              </w:rPr>
              <w:t xml:space="preserve"> be maintained within the hotel operations systems. At the same time, due to privacy issues, and raising of the concerns within the population, numerous hotels are not intended to integrate as opportunity to facilitate their services for the customers. </w:t>
            </w:r>
          </w:p>
        </w:tc>
        <w:tc>
          <w:tcPr>
            <w:tcW w:w="4508" w:type="dxa"/>
          </w:tcPr>
          <w:p w14:paraId="25F17020" w14:textId="77777777" w:rsidR="002B4F89" w:rsidRDefault="00F20CC6" w:rsidP="00F20CC6">
            <w:pPr>
              <w:jc w:val="center"/>
              <w:rPr>
                <w:rFonts w:ascii="Arial" w:hAnsi="Arial" w:cs="Arial"/>
                <w:sz w:val="24"/>
                <w:szCs w:val="24"/>
              </w:rPr>
            </w:pPr>
            <w:r w:rsidRPr="00F20CC6">
              <w:rPr>
                <w:rFonts w:ascii="Arial" w:hAnsi="Arial" w:cs="Arial"/>
                <w:sz w:val="24"/>
                <w:szCs w:val="24"/>
              </w:rPr>
              <w:t>THREATS</w:t>
            </w:r>
          </w:p>
          <w:p w14:paraId="2436223B" w14:textId="77777777" w:rsidR="00AE321C" w:rsidRDefault="00AE321C" w:rsidP="00F20CC6">
            <w:pPr>
              <w:jc w:val="center"/>
              <w:rPr>
                <w:rFonts w:ascii="Arial" w:hAnsi="Arial" w:cs="Arial"/>
                <w:sz w:val="24"/>
                <w:szCs w:val="24"/>
              </w:rPr>
            </w:pPr>
          </w:p>
          <w:p w14:paraId="5EE0B773" w14:textId="4B05D23F" w:rsidR="00AE321C" w:rsidRPr="00F20CC6" w:rsidRDefault="00AE321C" w:rsidP="00AE321C">
            <w:pPr>
              <w:rPr>
                <w:rFonts w:ascii="Arial" w:hAnsi="Arial" w:cs="Arial"/>
                <w:sz w:val="24"/>
                <w:szCs w:val="24"/>
              </w:rPr>
            </w:pPr>
            <w:r>
              <w:rPr>
                <w:rFonts w:ascii="Arial" w:hAnsi="Arial" w:cs="Arial"/>
                <w:sz w:val="24"/>
                <w:szCs w:val="24"/>
              </w:rPr>
              <w:t xml:space="preserve">As evaluated previously, some potential threats addressing to the process of integrating the technology within the hotel services </w:t>
            </w:r>
            <w:proofErr w:type="gramStart"/>
            <w:r>
              <w:rPr>
                <w:rFonts w:ascii="Arial" w:hAnsi="Arial" w:cs="Arial"/>
                <w:sz w:val="24"/>
                <w:szCs w:val="24"/>
              </w:rPr>
              <w:t>are:</w:t>
            </w:r>
            <w:proofErr w:type="gramEnd"/>
            <w:r>
              <w:rPr>
                <w:rFonts w:ascii="Arial" w:hAnsi="Arial" w:cs="Arial"/>
                <w:sz w:val="24"/>
                <w:szCs w:val="24"/>
              </w:rPr>
              <w:t xml:space="preserve"> </w:t>
            </w:r>
            <w:r w:rsidR="000A0D45">
              <w:rPr>
                <w:rFonts w:ascii="Arial" w:hAnsi="Arial" w:cs="Arial"/>
                <w:sz w:val="24"/>
                <w:szCs w:val="24"/>
              </w:rPr>
              <w:t xml:space="preserve">concerns raised within the guests, as well as privacy issues. </w:t>
            </w:r>
          </w:p>
        </w:tc>
      </w:tr>
    </w:tbl>
    <w:p w14:paraId="26556D8F" w14:textId="77777777" w:rsidR="002B4F89" w:rsidRDefault="002B4F89" w:rsidP="002B4F89"/>
    <w:p w14:paraId="3A57CEBF" w14:textId="492D72C6" w:rsidR="002B4F89" w:rsidRDefault="002B4F89" w:rsidP="002B4F89">
      <w:pPr>
        <w:pStyle w:val="Heading3"/>
        <w:rPr>
          <w:rFonts w:ascii="Arial" w:hAnsi="Arial" w:cs="Arial"/>
          <w:sz w:val="24"/>
          <w:szCs w:val="24"/>
        </w:rPr>
      </w:pPr>
      <w:bookmarkStart w:id="12" w:name="_Toc168006392"/>
      <w:r w:rsidRPr="002B4F89">
        <w:rPr>
          <w:rFonts w:ascii="Arial" w:hAnsi="Arial" w:cs="Arial"/>
          <w:sz w:val="24"/>
          <w:szCs w:val="24"/>
        </w:rPr>
        <w:t>PESTLE analysis</w:t>
      </w:r>
      <w:bookmarkEnd w:id="12"/>
    </w:p>
    <w:tbl>
      <w:tblPr>
        <w:tblStyle w:val="TableGrid"/>
        <w:tblW w:w="0" w:type="auto"/>
        <w:tblLook w:val="04A0" w:firstRow="1" w:lastRow="0" w:firstColumn="1" w:lastColumn="0" w:noHBand="0" w:noVBand="1"/>
      </w:tblPr>
      <w:tblGrid>
        <w:gridCol w:w="4508"/>
        <w:gridCol w:w="4508"/>
      </w:tblGrid>
      <w:tr w:rsidR="00AE321C" w14:paraId="58D58AF3" w14:textId="77777777" w:rsidTr="00AE321C">
        <w:tc>
          <w:tcPr>
            <w:tcW w:w="4508" w:type="dxa"/>
          </w:tcPr>
          <w:p w14:paraId="1C60867B" w14:textId="77777777" w:rsidR="00AE321C" w:rsidRDefault="00AE321C" w:rsidP="00755E47">
            <w:pPr>
              <w:jc w:val="center"/>
              <w:rPr>
                <w:rFonts w:ascii="Arial" w:hAnsi="Arial" w:cs="Arial"/>
                <w:sz w:val="24"/>
                <w:szCs w:val="24"/>
              </w:rPr>
            </w:pPr>
            <w:r w:rsidRPr="00755E47">
              <w:rPr>
                <w:rFonts w:ascii="Arial" w:hAnsi="Arial" w:cs="Arial"/>
                <w:sz w:val="24"/>
                <w:szCs w:val="24"/>
              </w:rPr>
              <w:t>POLITICAL</w:t>
            </w:r>
          </w:p>
          <w:p w14:paraId="1CF6DA99" w14:textId="77777777" w:rsidR="00755E47" w:rsidRDefault="00755E47" w:rsidP="00755E47">
            <w:pPr>
              <w:jc w:val="center"/>
              <w:rPr>
                <w:rFonts w:ascii="Arial" w:hAnsi="Arial" w:cs="Arial"/>
                <w:sz w:val="24"/>
                <w:szCs w:val="24"/>
              </w:rPr>
            </w:pPr>
          </w:p>
          <w:p w14:paraId="38D82040" w14:textId="5751EECC" w:rsidR="00755E47" w:rsidRPr="00755E47" w:rsidRDefault="00A74264" w:rsidP="00755E47">
            <w:pPr>
              <w:rPr>
                <w:rFonts w:ascii="Arial" w:hAnsi="Arial" w:cs="Arial"/>
                <w:sz w:val="24"/>
                <w:szCs w:val="24"/>
              </w:rPr>
            </w:pPr>
            <w:r>
              <w:rPr>
                <w:rFonts w:ascii="Arial" w:hAnsi="Arial" w:cs="Arial"/>
                <w:sz w:val="24"/>
                <w:szCs w:val="24"/>
              </w:rPr>
              <w:t xml:space="preserve">Government policies, as well as other tourism initiatives are generally significant within the hotel industry. At the same time, every day, there are numerous of applicable laws that conducts to the opportunity to achieve a higher level of eco-friendly products. </w:t>
            </w:r>
            <w:r w:rsidR="00550760">
              <w:rPr>
                <w:rFonts w:ascii="Arial" w:hAnsi="Arial" w:cs="Arial"/>
                <w:sz w:val="24"/>
                <w:szCs w:val="24"/>
              </w:rPr>
              <w:t xml:space="preserve">Due to this fact, hotels around the whole world need to comply with the regulations, </w:t>
            </w:r>
            <w:proofErr w:type="gramStart"/>
            <w:r w:rsidR="00550760">
              <w:rPr>
                <w:rFonts w:ascii="Arial" w:hAnsi="Arial" w:cs="Arial"/>
                <w:sz w:val="24"/>
                <w:szCs w:val="24"/>
              </w:rPr>
              <w:t>in order to</w:t>
            </w:r>
            <w:proofErr w:type="gramEnd"/>
            <w:r w:rsidR="00550760">
              <w:rPr>
                <w:rFonts w:ascii="Arial" w:hAnsi="Arial" w:cs="Arial"/>
                <w:sz w:val="24"/>
                <w:szCs w:val="24"/>
              </w:rPr>
              <w:t xml:space="preserve"> achieve a legal status. </w:t>
            </w:r>
          </w:p>
        </w:tc>
        <w:tc>
          <w:tcPr>
            <w:tcW w:w="4508" w:type="dxa"/>
          </w:tcPr>
          <w:p w14:paraId="560FE2EB" w14:textId="77777777" w:rsidR="00AE321C" w:rsidRPr="00755E47" w:rsidRDefault="00AE321C" w:rsidP="00755E47">
            <w:pPr>
              <w:jc w:val="center"/>
              <w:rPr>
                <w:rFonts w:ascii="Arial" w:hAnsi="Arial" w:cs="Arial"/>
                <w:sz w:val="24"/>
                <w:szCs w:val="24"/>
              </w:rPr>
            </w:pPr>
            <w:r w:rsidRPr="00755E47">
              <w:rPr>
                <w:rFonts w:ascii="Arial" w:hAnsi="Arial" w:cs="Arial"/>
                <w:sz w:val="24"/>
                <w:szCs w:val="24"/>
              </w:rPr>
              <w:t>SOCIAL</w:t>
            </w:r>
          </w:p>
          <w:p w14:paraId="2DB08932" w14:textId="77777777" w:rsidR="00C44393" w:rsidRPr="00755E47" w:rsidRDefault="00C44393" w:rsidP="00AA429F">
            <w:pPr>
              <w:rPr>
                <w:rFonts w:ascii="Arial" w:hAnsi="Arial" w:cs="Arial"/>
                <w:sz w:val="24"/>
                <w:szCs w:val="24"/>
              </w:rPr>
            </w:pPr>
          </w:p>
          <w:p w14:paraId="7D82E5ED" w14:textId="77777777" w:rsidR="00E21DE7" w:rsidRPr="00755E47" w:rsidRDefault="00C44393" w:rsidP="00AA429F">
            <w:pPr>
              <w:rPr>
                <w:rFonts w:ascii="Arial" w:hAnsi="Arial" w:cs="Arial"/>
                <w:sz w:val="24"/>
                <w:szCs w:val="24"/>
              </w:rPr>
            </w:pPr>
            <w:r w:rsidRPr="00755E47">
              <w:rPr>
                <w:rFonts w:ascii="Arial" w:hAnsi="Arial" w:cs="Arial"/>
                <w:sz w:val="24"/>
                <w:szCs w:val="24"/>
              </w:rPr>
              <w:t xml:space="preserve">As per </w:t>
            </w:r>
            <w:proofErr w:type="spellStart"/>
            <w:r w:rsidRPr="00755E47">
              <w:rPr>
                <w:rFonts w:ascii="Arial" w:hAnsi="Arial" w:cs="Arial"/>
                <w:sz w:val="24"/>
                <w:szCs w:val="24"/>
              </w:rPr>
              <w:t>TravelBoom</w:t>
            </w:r>
            <w:proofErr w:type="spellEnd"/>
            <w:r w:rsidRPr="00755E47">
              <w:rPr>
                <w:rFonts w:ascii="Arial" w:hAnsi="Arial" w:cs="Arial"/>
                <w:sz w:val="24"/>
                <w:szCs w:val="24"/>
              </w:rPr>
              <w:t xml:space="preserve"> (2024), there are numerous of trends developed within the consumers, that are shaping the hospitality industry. Indeed, </w:t>
            </w:r>
            <w:r w:rsidR="00E21DE7" w:rsidRPr="00755E47">
              <w:rPr>
                <w:rFonts w:ascii="Arial" w:hAnsi="Arial" w:cs="Arial"/>
                <w:sz w:val="24"/>
                <w:szCs w:val="24"/>
              </w:rPr>
              <w:t xml:space="preserve">most of these related to the technological innovations, especially as the increased trend of tech savvy within the customers increased at very higher levels. </w:t>
            </w:r>
          </w:p>
          <w:p w14:paraId="565A149C" w14:textId="40551F01" w:rsidR="00E21DE7" w:rsidRPr="00755E47" w:rsidRDefault="00755E47" w:rsidP="00AA429F">
            <w:pPr>
              <w:rPr>
                <w:rFonts w:ascii="Arial" w:hAnsi="Arial" w:cs="Arial"/>
                <w:sz w:val="24"/>
                <w:szCs w:val="24"/>
              </w:rPr>
            </w:pPr>
            <w:r w:rsidRPr="00755E47">
              <w:rPr>
                <w:rFonts w:ascii="Arial" w:hAnsi="Arial" w:cs="Arial"/>
                <w:sz w:val="24"/>
                <w:szCs w:val="24"/>
              </w:rPr>
              <w:t xml:space="preserve">Emmert (2021) also investigates that the increased trend of eco consciousness within the </w:t>
            </w:r>
            <w:r>
              <w:rPr>
                <w:rFonts w:ascii="Arial" w:hAnsi="Arial" w:cs="Arial"/>
                <w:sz w:val="24"/>
                <w:szCs w:val="24"/>
              </w:rPr>
              <w:t xml:space="preserve">consumers dominated the overall markets and industries, including the hospitality. </w:t>
            </w:r>
          </w:p>
        </w:tc>
      </w:tr>
      <w:tr w:rsidR="00AE321C" w14:paraId="6AA40DD1" w14:textId="77777777" w:rsidTr="00AE321C">
        <w:tc>
          <w:tcPr>
            <w:tcW w:w="4508" w:type="dxa"/>
          </w:tcPr>
          <w:p w14:paraId="0A337555" w14:textId="77777777" w:rsidR="00AE321C" w:rsidRDefault="00AE321C" w:rsidP="00550760">
            <w:pPr>
              <w:jc w:val="center"/>
              <w:rPr>
                <w:rFonts w:ascii="Arial" w:hAnsi="Arial" w:cs="Arial"/>
                <w:sz w:val="24"/>
                <w:szCs w:val="24"/>
              </w:rPr>
            </w:pPr>
            <w:r w:rsidRPr="00755E47">
              <w:rPr>
                <w:rFonts w:ascii="Arial" w:hAnsi="Arial" w:cs="Arial"/>
                <w:sz w:val="24"/>
                <w:szCs w:val="24"/>
              </w:rPr>
              <w:t>ECONOMIC</w:t>
            </w:r>
          </w:p>
          <w:p w14:paraId="04A902C5" w14:textId="77777777" w:rsidR="00550760" w:rsidRDefault="00550760" w:rsidP="00550760">
            <w:pPr>
              <w:jc w:val="center"/>
              <w:rPr>
                <w:rFonts w:ascii="Arial" w:hAnsi="Arial" w:cs="Arial"/>
                <w:sz w:val="24"/>
                <w:szCs w:val="24"/>
              </w:rPr>
            </w:pPr>
          </w:p>
          <w:p w14:paraId="134063CC" w14:textId="341BCF68" w:rsidR="00550760" w:rsidRPr="00755E47" w:rsidRDefault="00110FBF" w:rsidP="00550760">
            <w:pPr>
              <w:rPr>
                <w:rFonts w:ascii="Arial" w:hAnsi="Arial" w:cs="Arial"/>
                <w:sz w:val="24"/>
                <w:szCs w:val="24"/>
              </w:rPr>
            </w:pPr>
            <w:r>
              <w:rPr>
                <w:rFonts w:ascii="Arial" w:hAnsi="Arial" w:cs="Arial"/>
                <w:sz w:val="24"/>
                <w:szCs w:val="24"/>
              </w:rPr>
              <w:t xml:space="preserve">The main economic factors affecting the overall hospitality industry </w:t>
            </w:r>
            <w:r w:rsidR="007F4699">
              <w:rPr>
                <w:rFonts w:ascii="Arial" w:hAnsi="Arial" w:cs="Arial"/>
                <w:sz w:val="24"/>
                <w:szCs w:val="24"/>
              </w:rPr>
              <w:t>are</w:t>
            </w:r>
            <w:r>
              <w:rPr>
                <w:rFonts w:ascii="Arial" w:hAnsi="Arial" w:cs="Arial"/>
                <w:sz w:val="24"/>
                <w:szCs w:val="24"/>
              </w:rPr>
              <w:t xml:space="preserve"> inflations rates, unemployment rates, exchanging rates</w:t>
            </w:r>
            <w:r w:rsidR="00A6274F">
              <w:rPr>
                <w:rFonts w:ascii="Arial" w:hAnsi="Arial" w:cs="Arial"/>
                <w:sz w:val="24"/>
                <w:szCs w:val="24"/>
              </w:rPr>
              <w:t xml:space="preserve">, as well as economic stability. </w:t>
            </w:r>
          </w:p>
        </w:tc>
        <w:tc>
          <w:tcPr>
            <w:tcW w:w="4508" w:type="dxa"/>
          </w:tcPr>
          <w:p w14:paraId="340A283D" w14:textId="77777777" w:rsidR="00AE321C" w:rsidRPr="00755E47" w:rsidRDefault="00AE321C" w:rsidP="00550760">
            <w:pPr>
              <w:jc w:val="center"/>
              <w:rPr>
                <w:rFonts w:ascii="Arial" w:hAnsi="Arial" w:cs="Arial"/>
                <w:sz w:val="24"/>
                <w:szCs w:val="24"/>
              </w:rPr>
            </w:pPr>
            <w:r w:rsidRPr="00755E47">
              <w:rPr>
                <w:rFonts w:ascii="Arial" w:hAnsi="Arial" w:cs="Arial"/>
                <w:sz w:val="24"/>
                <w:szCs w:val="24"/>
              </w:rPr>
              <w:t>TECHNOLOGICAL</w:t>
            </w:r>
          </w:p>
          <w:p w14:paraId="5CB151A5" w14:textId="77777777" w:rsidR="000A0D45" w:rsidRDefault="000A0D45" w:rsidP="00AA429F">
            <w:pPr>
              <w:rPr>
                <w:rFonts w:ascii="Arial" w:hAnsi="Arial" w:cs="Arial"/>
                <w:sz w:val="24"/>
                <w:szCs w:val="24"/>
              </w:rPr>
            </w:pPr>
          </w:p>
          <w:p w14:paraId="28414295" w14:textId="20BFAB0B" w:rsidR="00A6274F" w:rsidRPr="00755E47" w:rsidRDefault="007F4699" w:rsidP="00AA429F">
            <w:pPr>
              <w:rPr>
                <w:rFonts w:ascii="Arial" w:hAnsi="Arial" w:cs="Arial"/>
                <w:sz w:val="24"/>
                <w:szCs w:val="24"/>
              </w:rPr>
            </w:pPr>
            <w:r w:rsidRPr="007F4699">
              <w:rPr>
                <w:rFonts w:ascii="Arial" w:hAnsi="Arial" w:cs="Arial"/>
                <w:sz w:val="24"/>
                <w:szCs w:val="24"/>
              </w:rPr>
              <w:t>Pascoe (2024)</w:t>
            </w:r>
            <w:r>
              <w:rPr>
                <w:rFonts w:ascii="Arial" w:hAnsi="Arial" w:cs="Arial"/>
                <w:sz w:val="24"/>
                <w:szCs w:val="24"/>
              </w:rPr>
              <w:t xml:space="preserve"> identifies the rise of technological tools </w:t>
            </w:r>
            <w:r w:rsidR="006A0665">
              <w:rPr>
                <w:rFonts w:ascii="Arial" w:hAnsi="Arial" w:cs="Arial"/>
                <w:sz w:val="24"/>
                <w:szCs w:val="24"/>
              </w:rPr>
              <w:t xml:space="preserve">as opportunity to foster a culture of innovation across hotel management systems. Due to this fact, digitalization platforms succeed in enhancing an increased demand within the consumers, as an opportunity to improve and to facilitate the overall system. </w:t>
            </w:r>
            <w:r w:rsidR="007F2C60">
              <w:rPr>
                <w:rFonts w:ascii="Arial" w:hAnsi="Arial" w:cs="Arial"/>
                <w:sz w:val="24"/>
                <w:szCs w:val="24"/>
              </w:rPr>
              <w:t xml:space="preserve">At this stage, there are mentioned VR and data analytics as being the fundamental forms of technology integrated within the hotels. </w:t>
            </w:r>
            <w:r w:rsidR="00B47FB1">
              <w:rPr>
                <w:rFonts w:ascii="Arial" w:hAnsi="Arial" w:cs="Arial"/>
                <w:sz w:val="24"/>
                <w:szCs w:val="24"/>
              </w:rPr>
              <w:t xml:space="preserve">Additionally, many of the organizations are using these tools as opportunity to achieve a higher position on the marketplace, as well as </w:t>
            </w:r>
            <w:r w:rsidR="00F657B7">
              <w:rPr>
                <w:rFonts w:ascii="Arial" w:hAnsi="Arial" w:cs="Arial"/>
                <w:sz w:val="24"/>
                <w:szCs w:val="24"/>
              </w:rPr>
              <w:t xml:space="preserve">competitive advantage, considering the higher number of competitors within this industry. </w:t>
            </w:r>
          </w:p>
        </w:tc>
      </w:tr>
    </w:tbl>
    <w:p w14:paraId="0E0ACA23" w14:textId="77777777" w:rsidR="00AA429F" w:rsidRPr="00AE321C" w:rsidRDefault="00AA429F" w:rsidP="00AA429F">
      <w:pPr>
        <w:rPr>
          <w:sz w:val="24"/>
          <w:szCs w:val="24"/>
        </w:rPr>
      </w:pPr>
    </w:p>
    <w:p w14:paraId="7C006846" w14:textId="5AA9A968" w:rsidR="00CB3CC1" w:rsidRDefault="00CB3CC1" w:rsidP="00E34F45">
      <w:pPr>
        <w:pStyle w:val="Heading2"/>
        <w:rPr>
          <w:rFonts w:ascii="Arial" w:hAnsi="Arial" w:cs="Arial"/>
          <w:sz w:val="24"/>
          <w:szCs w:val="24"/>
        </w:rPr>
      </w:pPr>
      <w:bookmarkStart w:id="13" w:name="_Toc168006393"/>
      <w:r w:rsidRPr="00E34F45">
        <w:rPr>
          <w:rFonts w:ascii="Arial" w:hAnsi="Arial" w:cs="Arial"/>
          <w:sz w:val="24"/>
          <w:szCs w:val="24"/>
        </w:rPr>
        <w:t>Cultural and Situational Consequences</w:t>
      </w:r>
      <w:bookmarkEnd w:id="13"/>
    </w:p>
    <w:p w14:paraId="0414164F" w14:textId="77777777" w:rsidR="00935212" w:rsidRDefault="00935212" w:rsidP="004E22A1">
      <w:pPr>
        <w:ind w:firstLine="720"/>
        <w:rPr>
          <w:rFonts w:ascii="Arial" w:hAnsi="Arial" w:cs="Arial"/>
          <w:sz w:val="24"/>
          <w:szCs w:val="24"/>
        </w:rPr>
      </w:pPr>
    </w:p>
    <w:p w14:paraId="3DBBA387" w14:textId="77777777" w:rsidR="00947AC2" w:rsidRPr="00947AC2" w:rsidRDefault="00947AC2" w:rsidP="00947AC2">
      <w:pPr>
        <w:ind w:firstLine="720"/>
        <w:rPr>
          <w:rFonts w:ascii="Arial" w:hAnsi="Arial" w:cs="Arial"/>
          <w:sz w:val="24"/>
          <w:szCs w:val="24"/>
        </w:rPr>
      </w:pPr>
      <w:r w:rsidRPr="00947AC2">
        <w:rPr>
          <w:rFonts w:ascii="Arial" w:hAnsi="Arial" w:cs="Arial"/>
          <w:sz w:val="24"/>
          <w:szCs w:val="24"/>
        </w:rPr>
        <w:t xml:space="preserve">Within the context of the international event landscape, it is essential to </w:t>
      </w:r>
      <w:proofErr w:type="gramStart"/>
      <w:r w:rsidRPr="00947AC2">
        <w:rPr>
          <w:rFonts w:ascii="Arial" w:hAnsi="Arial" w:cs="Arial"/>
          <w:sz w:val="24"/>
          <w:szCs w:val="24"/>
        </w:rPr>
        <w:t>take into account</w:t>
      </w:r>
      <w:proofErr w:type="gramEnd"/>
      <w:r w:rsidRPr="00947AC2">
        <w:rPr>
          <w:rFonts w:ascii="Arial" w:hAnsi="Arial" w:cs="Arial"/>
          <w:sz w:val="24"/>
          <w:szCs w:val="24"/>
        </w:rPr>
        <w:t xml:space="preserve"> the cultural aspects, which are fundamental components that can contribute to the growth of the event while simultaneously achieving a higher rate of success. First and foremost, </w:t>
      </w:r>
      <w:proofErr w:type="gramStart"/>
      <w:r w:rsidRPr="00947AC2">
        <w:rPr>
          <w:rFonts w:ascii="Arial" w:hAnsi="Arial" w:cs="Arial"/>
          <w:sz w:val="24"/>
          <w:szCs w:val="24"/>
        </w:rPr>
        <w:t>in order to</w:t>
      </w:r>
      <w:proofErr w:type="gramEnd"/>
      <w:r w:rsidRPr="00947AC2">
        <w:rPr>
          <w:rFonts w:ascii="Arial" w:hAnsi="Arial" w:cs="Arial"/>
          <w:sz w:val="24"/>
          <w:szCs w:val="24"/>
        </w:rPr>
        <w:t xml:space="preserve"> produce a successful event, it is essential to have a solid understanding of the local customs, as well as the values, dietary preferences, and many other important considerations. When it comes to this stage, it is essential to </w:t>
      </w:r>
      <w:proofErr w:type="gramStart"/>
      <w:r w:rsidRPr="00947AC2">
        <w:rPr>
          <w:rFonts w:ascii="Arial" w:hAnsi="Arial" w:cs="Arial"/>
          <w:sz w:val="24"/>
          <w:szCs w:val="24"/>
        </w:rPr>
        <w:t>take into account</w:t>
      </w:r>
      <w:proofErr w:type="gramEnd"/>
      <w:r w:rsidRPr="00947AC2">
        <w:rPr>
          <w:rFonts w:ascii="Arial" w:hAnsi="Arial" w:cs="Arial"/>
          <w:sz w:val="24"/>
          <w:szCs w:val="24"/>
        </w:rPr>
        <w:t xml:space="preserve"> all of these factors, while conducting research in advance, as a means of avoiding the occurrence of misunderstandings between the hosts and the participants. Furthermore, the achievement of cross-cultural communication may be exponential at this stage, as it presents an opportunity to facilitate the overall planning and implementation of the event that is being proposed. </w:t>
      </w:r>
      <w:proofErr w:type="gramStart"/>
      <w:r w:rsidRPr="00947AC2">
        <w:rPr>
          <w:rFonts w:ascii="Arial" w:hAnsi="Arial" w:cs="Arial"/>
          <w:sz w:val="24"/>
          <w:szCs w:val="24"/>
        </w:rPr>
        <w:t>Despite the fact that</w:t>
      </w:r>
      <w:proofErr w:type="gramEnd"/>
      <w:r w:rsidRPr="00947AC2">
        <w:rPr>
          <w:rFonts w:ascii="Arial" w:hAnsi="Arial" w:cs="Arial"/>
          <w:sz w:val="24"/>
          <w:szCs w:val="24"/>
        </w:rPr>
        <w:t xml:space="preserve"> the event is primarily aimed at people from the West Midlands region, it is essential to address them while taking into account the cultural behaviours and cultural preferences of people from this geographical area. This presents an opportunity to address the cultural and language barriers that exist. </w:t>
      </w:r>
    </w:p>
    <w:p w14:paraId="627D3900" w14:textId="77777777" w:rsidR="00947AC2" w:rsidRPr="00947AC2" w:rsidRDefault="00947AC2" w:rsidP="00947AC2">
      <w:pPr>
        <w:ind w:firstLine="720"/>
        <w:rPr>
          <w:rFonts w:ascii="Arial" w:hAnsi="Arial" w:cs="Arial"/>
          <w:sz w:val="24"/>
          <w:szCs w:val="24"/>
        </w:rPr>
      </w:pPr>
    </w:p>
    <w:p w14:paraId="283E0EFB" w14:textId="79008F5C" w:rsidR="00947AC2" w:rsidRDefault="00947AC2" w:rsidP="00947AC2">
      <w:pPr>
        <w:ind w:firstLine="720"/>
        <w:rPr>
          <w:rFonts w:ascii="Arial" w:hAnsi="Arial" w:cs="Arial"/>
          <w:sz w:val="24"/>
          <w:szCs w:val="24"/>
        </w:rPr>
      </w:pPr>
      <w:r w:rsidRPr="00947AC2">
        <w:rPr>
          <w:rFonts w:ascii="Arial" w:hAnsi="Arial" w:cs="Arial"/>
          <w:sz w:val="24"/>
          <w:szCs w:val="24"/>
        </w:rPr>
        <w:cr/>
      </w:r>
    </w:p>
    <w:p w14:paraId="240C4560" w14:textId="77777777" w:rsidR="00F6565D" w:rsidRDefault="00F6565D" w:rsidP="004E22A1">
      <w:pPr>
        <w:ind w:firstLine="720"/>
        <w:rPr>
          <w:rFonts w:ascii="Arial" w:hAnsi="Arial" w:cs="Arial"/>
          <w:sz w:val="24"/>
          <w:szCs w:val="24"/>
        </w:rPr>
      </w:pPr>
    </w:p>
    <w:p w14:paraId="3FD90C1C" w14:textId="77777777" w:rsidR="00F6565D" w:rsidRDefault="00F6565D" w:rsidP="004E22A1">
      <w:pPr>
        <w:ind w:firstLine="720"/>
        <w:rPr>
          <w:rFonts w:ascii="Arial" w:hAnsi="Arial" w:cs="Arial"/>
          <w:sz w:val="24"/>
          <w:szCs w:val="24"/>
        </w:rPr>
      </w:pPr>
    </w:p>
    <w:p w14:paraId="58DDBF29" w14:textId="77777777" w:rsidR="00F6565D" w:rsidRDefault="00F6565D" w:rsidP="004E22A1">
      <w:pPr>
        <w:ind w:firstLine="720"/>
        <w:rPr>
          <w:rFonts w:ascii="Arial" w:hAnsi="Arial" w:cs="Arial"/>
          <w:sz w:val="24"/>
          <w:szCs w:val="24"/>
        </w:rPr>
      </w:pPr>
    </w:p>
    <w:p w14:paraId="1187FA15" w14:textId="77777777" w:rsidR="00BD6FC2" w:rsidRDefault="00BD6FC2" w:rsidP="004E22A1">
      <w:pPr>
        <w:ind w:firstLine="720"/>
        <w:rPr>
          <w:rFonts w:ascii="Arial" w:hAnsi="Arial" w:cs="Arial"/>
          <w:sz w:val="24"/>
          <w:szCs w:val="24"/>
        </w:rPr>
      </w:pPr>
    </w:p>
    <w:p w14:paraId="77A2F960" w14:textId="77777777" w:rsidR="00BD6FC2" w:rsidRDefault="00BD6FC2" w:rsidP="004E22A1">
      <w:pPr>
        <w:ind w:firstLine="720"/>
        <w:rPr>
          <w:rFonts w:ascii="Arial" w:hAnsi="Arial" w:cs="Arial"/>
          <w:sz w:val="24"/>
          <w:szCs w:val="24"/>
        </w:rPr>
      </w:pPr>
    </w:p>
    <w:p w14:paraId="735801DD" w14:textId="77777777" w:rsidR="00BD6FC2" w:rsidRDefault="00BD6FC2" w:rsidP="004E22A1">
      <w:pPr>
        <w:ind w:firstLine="720"/>
        <w:rPr>
          <w:rFonts w:ascii="Arial" w:hAnsi="Arial" w:cs="Arial"/>
          <w:sz w:val="24"/>
          <w:szCs w:val="24"/>
        </w:rPr>
      </w:pPr>
    </w:p>
    <w:p w14:paraId="687147FA" w14:textId="77777777" w:rsidR="00BD6FC2" w:rsidRDefault="00BD6FC2" w:rsidP="004E22A1">
      <w:pPr>
        <w:ind w:firstLine="720"/>
        <w:rPr>
          <w:rFonts w:ascii="Arial" w:hAnsi="Arial" w:cs="Arial"/>
          <w:sz w:val="24"/>
          <w:szCs w:val="24"/>
        </w:rPr>
      </w:pPr>
    </w:p>
    <w:p w14:paraId="594C489E" w14:textId="77777777" w:rsidR="00BD6FC2" w:rsidRDefault="00BD6FC2" w:rsidP="004E22A1">
      <w:pPr>
        <w:ind w:firstLine="720"/>
        <w:rPr>
          <w:rFonts w:ascii="Arial" w:hAnsi="Arial" w:cs="Arial"/>
          <w:sz w:val="24"/>
          <w:szCs w:val="24"/>
        </w:rPr>
      </w:pPr>
    </w:p>
    <w:p w14:paraId="57D21020" w14:textId="77777777" w:rsidR="00BD6FC2" w:rsidRDefault="00BD6FC2" w:rsidP="004E22A1">
      <w:pPr>
        <w:ind w:firstLine="720"/>
        <w:rPr>
          <w:rFonts w:ascii="Arial" w:hAnsi="Arial" w:cs="Arial"/>
          <w:sz w:val="24"/>
          <w:szCs w:val="24"/>
        </w:rPr>
      </w:pPr>
    </w:p>
    <w:p w14:paraId="0C12C5E6" w14:textId="77777777" w:rsidR="00BD6FC2" w:rsidRDefault="00BD6FC2" w:rsidP="004E22A1">
      <w:pPr>
        <w:ind w:firstLine="720"/>
        <w:rPr>
          <w:rFonts w:ascii="Arial" w:hAnsi="Arial" w:cs="Arial"/>
          <w:sz w:val="24"/>
          <w:szCs w:val="24"/>
        </w:rPr>
      </w:pPr>
    </w:p>
    <w:p w14:paraId="2E42CD65" w14:textId="77777777" w:rsidR="00BD6FC2" w:rsidRDefault="00BD6FC2" w:rsidP="004E22A1">
      <w:pPr>
        <w:ind w:firstLine="720"/>
        <w:rPr>
          <w:rFonts w:ascii="Arial" w:hAnsi="Arial" w:cs="Arial"/>
          <w:sz w:val="24"/>
          <w:szCs w:val="24"/>
        </w:rPr>
      </w:pPr>
    </w:p>
    <w:p w14:paraId="056F8814" w14:textId="77777777" w:rsidR="00BD6FC2" w:rsidRDefault="00BD6FC2" w:rsidP="004E22A1">
      <w:pPr>
        <w:ind w:firstLine="720"/>
        <w:rPr>
          <w:rFonts w:ascii="Arial" w:hAnsi="Arial" w:cs="Arial"/>
          <w:sz w:val="24"/>
          <w:szCs w:val="24"/>
        </w:rPr>
      </w:pPr>
    </w:p>
    <w:p w14:paraId="4A3B8D97" w14:textId="77777777" w:rsidR="00BD6FC2" w:rsidRDefault="00BD6FC2" w:rsidP="004E22A1">
      <w:pPr>
        <w:ind w:firstLine="720"/>
        <w:rPr>
          <w:rFonts w:ascii="Arial" w:hAnsi="Arial" w:cs="Arial"/>
          <w:sz w:val="24"/>
          <w:szCs w:val="24"/>
        </w:rPr>
      </w:pPr>
    </w:p>
    <w:p w14:paraId="19F33B91" w14:textId="77777777" w:rsidR="00BD6FC2" w:rsidRDefault="00BD6FC2" w:rsidP="004E22A1">
      <w:pPr>
        <w:ind w:firstLine="720"/>
        <w:rPr>
          <w:rFonts w:ascii="Arial" w:hAnsi="Arial" w:cs="Arial"/>
          <w:sz w:val="24"/>
          <w:szCs w:val="24"/>
        </w:rPr>
      </w:pPr>
    </w:p>
    <w:p w14:paraId="60E5EAC1" w14:textId="77777777" w:rsidR="00BD6FC2" w:rsidRDefault="00BD6FC2" w:rsidP="004E22A1">
      <w:pPr>
        <w:ind w:firstLine="720"/>
        <w:rPr>
          <w:rFonts w:ascii="Arial" w:hAnsi="Arial" w:cs="Arial"/>
          <w:sz w:val="24"/>
          <w:szCs w:val="24"/>
        </w:rPr>
      </w:pPr>
    </w:p>
    <w:p w14:paraId="5A487441" w14:textId="77777777" w:rsidR="00BD6FC2" w:rsidRDefault="00BD6FC2" w:rsidP="004E22A1">
      <w:pPr>
        <w:ind w:firstLine="720"/>
        <w:rPr>
          <w:rFonts w:ascii="Arial" w:hAnsi="Arial" w:cs="Arial"/>
          <w:sz w:val="24"/>
          <w:szCs w:val="24"/>
        </w:rPr>
      </w:pPr>
    </w:p>
    <w:p w14:paraId="5EC59AF5" w14:textId="77777777" w:rsidR="00BD6FC2" w:rsidRDefault="00BD6FC2" w:rsidP="004E22A1">
      <w:pPr>
        <w:ind w:firstLine="720"/>
        <w:rPr>
          <w:rFonts w:ascii="Arial" w:hAnsi="Arial" w:cs="Arial"/>
          <w:sz w:val="24"/>
          <w:szCs w:val="24"/>
        </w:rPr>
      </w:pPr>
    </w:p>
    <w:p w14:paraId="59641183" w14:textId="77777777" w:rsidR="00BD6FC2" w:rsidRDefault="00BD6FC2" w:rsidP="004E22A1">
      <w:pPr>
        <w:ind w:firstLine="720"/>
        <w:rPr>
          <w:rFonts w:ascii="Arial" w:hAnsi="Arial" w:cs="Arial"/>
          <w:sz w:val="24"/>
          <w:szCs w:val="24"/>
        </w:rPr>
      </w:pPr>
    </w:p>
    <w:p w14:paraId="78A92BDE" w14:textId="77777777" w:rsidR="00BD6FC2" w:rsidRDefault="00BD6FC2" w:rsidP="004E22A1">
      <w:pPr>
        <w:ind w:firstLine="720"/>
        <w:rPr>
          <w:rFonts w:ascii="Arial" w:hAnsi="Arial" w:cs="Arial"/>
          <w:sz w:val="24"/>
          <w:szCs w:val="24"/>
        </w:rPr>
      </w:pPr>
    </w:p>
    <w:p w14:paraId="68A645AF" w14:textId="77777777" w:rsidR="00BD6FC2" w:rsidRDefault="00BD6FC2" w:rsidP="004E22A1">
      <w:pPr>
        <w:ind w:firstLine="720"/>
        <w:rPr>
          <w:rFonts w:ascii="Arial" w:hAnsi="Arial" w:cs="Arial"/>
          <w:sz w:val="24"/>
          <w:szCs w:val="24"/>
        </w:rPr>
      </w:pPr>
    </w:p>
    <w:p w14:paraId="3C7F7B22" w14:textId="77777777" w:rsidR="00BD6FC2" w:rsidRDefault="00BD6FC2" w:rsidP="004E22A1">
      <w:pPr>
        <w:ind w:firstLine="720"/>
        <w:rPr>
          <w:rFonts w:ascii="Arial" w:hAnsi="Arial" w:cs="Arial"/>
          <w:sz w:val="24"/>
          <w:szCs w:val="24"/>
        </w:rPr>
      </w:pPr>
    </w:p>
    <w:p w14:paraId="222EAFFF" w14:textId="77777777" w:rsidR="00BD6FC2" w:rsidRDefault="00BD6FC2" w:rsidP="004E22A1">
      <w:pPr>
        <w:ind w:firstLine="720"/>
        <w:rPr>
          <w:rFonts w:ascii="Arial" w:hAnsi="Arial" w:cs="Arial"/>
          <w:sz w:val="24"/>
          <w:szCs w:val="24"/>
        </w:rPr>
      </w:pPr>
    </w:p>
    <w:p w14:paraId="2E56F300" w14:textId="77777777" w:rsidR="00BD6FC2" w:rsidRDefault="00BD6FC2" w:rsidP="004E22A1">
      <w:pPr>
        <w:ind w:firstLine="720"/>
        <w:rPr>
          <w:rFonts w:ascii="Arial" w:hAnsi="Arial" w:cs="Arial"/>
          <w:sz w:val="24"/>
          <w:szCs w:val="24"/>
        </w:rPr>
      </w:pPr>
    </w:p>
    <w:p w14:paraId="63B3E048" w14:textId="77777777" w:rsidR="00BD6FC2" w:rsidRDefault="00BD6FC2" w:rsidP="004E22A1">
      <w:pPr>
        <w:ind w:firstLine="720"/>
        <w:rPr>
          <w:rFonts w:ascii="Arial" w:hAnsi="Arial" w:cs="Arial"/>
          <w:sz w:val="24"/>
          <w:szCs w:val="24"/>
        </w:rPr>
      </w:pPr>
    </w:p>
    <w:p w14:paraId="759810A2" w14:textId="77777777" w:rsidR="00BD6FC2" w:rsidRPr="00272444" w:rsidRDefault="00BD6FC2" w:rsidP="004E22A1">
      <w:pPr>
        <w:ind w:firstLine="720"/>
        <w:rPr>
          <w:rFonts w:ascii="Arial" w:hAnsi="Arial" w:cs="Arial"/>
          <w:sz w:val="24"/>
          <w:szCs w:val="24"/>
        </w:rPr>
      </w:pPr>
    </w:p>
    <w:p w14:paraId="370CF0FE" w14:textId="68630168" w:rsidR="00CB3CC1" w:rsidRPr="0010640C" w:rsidRDefault="001A4749" w:rsidP="00F6565D">
      <w:pPr>
        <w:pStyle w:val="Heading1"/>
        <w:jc w:val="center"/>
        <w:rPr>
          <w:rFonts w:ascii="Arial" w:hAnsi="Arial" w:cs="Arial"/>
          <w:sz w:val="24"/>
          <w:szCs w:val="24"/>
        </w:rPr>
      </w:pPr>
      <w:bookmarkStart w:id="14" w:name="_Toc168006394"/>
      <w:r w:rsidRPr="0010640C">
        <w:rPr>
          <w:rFonts w:ascii="Arial" w:hAnsi="Arial" w:cs="Arial"/>
          <w:sz w:val="24"/>
          <w:szCs w:val="24"/>
        </w:rPr>
        <w:t>REFERENCES</w:t>
      </w:r>
      <w:bookmarkEnd w:id="14"/>
    </w:p>
    <w:p w14:paraId="7C7F5DFF" w14:textId="77777777" w:rsidR="001A4749" w:rsidRDefault="001A4749" w:rsidP="00BA79F0">
      <w:pPr>
        <w:rPr>
          <w:rFonts w:ascii="Arial" w:hAnsi="Arial" w:cs="Arial"/>
          <w:sz w:val="24"/>
          <w:szCs w:val="24"/>
        </w:rPr>
      </w:pPr>
    </w:p>
    <w:p w14:paraId="64BAEB28" w14:textId="77777777" w:rsidR="00F6565D" w:rsidRDefault="00F6565D" w:rsidP="00DD423B">
      <w:pPr>
        <w:rPr>
          <w:rFonts w:ascii="Arial" w:hAnsi="Arial" w:cs="Arial"/>
          <w:sz w:val="24"/>
          <w:szCs w:val="24"/>
        </w:rPr>
      </w:pPr>
      <w:r w:rsidRPr="00DD423B">
        <w:rPr>
          <w:rFonts w:ascii="Arial" w:hAnsi="Arial" w:cs="Arial"/>
          <w:sz w:val="24"/>
          <w:szCs w:val="24"/>
        </w:rPr>
        <w:t xml:space="preserve">Alemar, S. (2023). How Technology Can Help Improve the Hotel Guest Experience in 2023. [online] www.canarytechnologies.com. Available at: </w:t>
      </w:r>
      <w:hyperlink r:id="rId6" w:history="1">
        <w:r w:rsidRPr="00085D0F">
          <w:rPr>
            <w:rStyle w:val="Hyperlink"/>
            <w:rFonts w:ascii="Arial" w:hAnsi="Arial" w:cs="Arial"/>
            <w:sz w:val="24"/>
            <w:szCs w:val="24"/>
          </w:rPr>
          <w:t>https://www.canarytechnologies.com/post/how-technology-can-help-improve-the-hotel-guest-experience</w:t>
        </w:r>
      </w:hyperlink>
      <w:r w:rsidRPr="00DD423B">
        <w:rPr>
          <w:rFonts w:ascii="Arial" w:hAnsi="Arial" w:cs="Arial"/>
          <w:sz w:val="24"/>
          <w:szCs w:val="24"/>
        </w:rPr>
        <w:t>.</w:t>
      </w:r>
      <w:r>
        <w:rPr>
          <w:rFonts w:ascii="Arial" w:hAnsi="Arial" w:cs="Arial"/>
          <w:sz w:val="24"/>
          <w:szCs w:val="24"/>
        </w:rPr>
        <w:t xml:space="preserve"> (Accessed on: 26/05/2024). </w:t>
      </w:r>
    </w:p>
    <w:p w14:paraId="71DC40BC" w14:textId="77777777" w:rsidR="00F6565D" w:rsidRDefault="00F6565D" w:rsidP="00880F7B">
      <w:pPr>
        <w:rPr>
          <w:rFonts w:ascii="Arial" w:hAnsi="Arial" w:cs="Arial"/>
          <w:sz w:val="24"/>
          <w:szCs w:val="24"/>
        </w:rPr>
      </w:pPr>
      <w:r>
        <w:rPr>
          <w:rFonts w:ascii="Arial" w:hAnsi="Arial" w:cs="Arial"/>
          <w:sz w:val="24"/>
          <w:szCs w:val="24"/>
        </w:rPr>
        <w:t>Anon</w:t>
      </w:r>
      <w:r w:rsidRPr="00880F7B">
        <w:rPr>
          <w:rFonts w:ascii="Arial" w:hAnsi="Arial" w:cs="Arial"/>
          <w:sz w:val="24"/>
          <w:szCs w:val="24"/>
        </w:rPr>
        <w:t xml:space="preserve"> (</w:t>
      </w:r>
      <w:r>
        <w:rPr>
          <w:rFonts w:ascii="Arial" w:hAnsi="Arial" w:cs="Arial"/>
          <w:sz w:val="24"/>
          <w:szCs w:val="24"/>
        </w:rPr>
        <w:t>2023</w:t>
      </w:r>
      <w:r w:rsidRPr="00880F7B">
        <w:rPr>
          <w:rFonts w:ascii="Arial" w:hAnsi="Arial" w:cs="Arial"/>
          <w:sz w:val="24"/>
          <w:szCs w:val="24"/>
        </w:rPr>
        <w:t xml:space="preserve">). Elevating Hospitality: Evolution of VR in Hotels. [online] Available at: </w:t>
      </w:r>
      <w:hyperlink r:id="rId7" w:history="1">
        <w:r w:rsidRPr="00085D0F">
          <w:rPr>
            <w:rStyle w:val="Hyperlink"/>
            <w:rFonts w:ascii="Arial" w:hAnsi="Arial" w:cs="Arial"/>
            <w:sz w:val="24"/>
            <w:szCs w:val="24"/>
          </w:rPr>
          <w:t>https://www.qualium-systems.com/blog/ar-vr/elevating-hospitality-evolution-of-vr-in-hotels</w:t>
        </w:r>
        <w:r w:rsidRPr="00085D0F">
          <w:rPr>
            <w:rStyle w:val="Hyperlink"/>
            <w:rFonts w:ascii="Arial" w:hAnsi="Arial" w:cs="Arial"/>
            <w:sz w:val="24"/>
            <w:szCs w:val="24"/>
          </w:rPr>
          <w:t>/</w:t>
        </w:r>
      </w:hyperlink>
      <w:r>
        <w:rPr>
          <w:rFonts w:ascii="Arial" w:hAnsi="Arial" w:cs="Arial"/>
          <w:sz w:val="24"/>
          <w:szCs w:val="24"/>
        </w:rPr>
        <w:t xml:space="preserve">. (Accessed on: 25/05/2024). </w:t>
      </w:r>
    </w:p>
    <w:p w14:paraId="29AC5905" w14:textId="77777777" w:rsidR="00F6565D" w:rsidRDefault="00F6565D" w:rsidP="00257371">
      <w:pPr>
        <w:rPr>
          <w:rFonts w:ascii="Arial" w:hAnsi="Arial" w:cs="Arial"/>
          <w:sz w:val="24"/>
          <w:szCs w:val="24"/>
        </w:rPr>
      </w:pPr>
      <w:r>
        <w:rPr>
          <w:rFonts w:ascii="Arial" w:hAnsi="Arial" w:cs="Arial"/>
          <w:sz w:val="24"/>
          <w:szCs w:val="24"/>
        </w:rPr>
        <w:t>Anon</w:t>
      </w:r>
      <w:r w:rsidRPr="00257371">
        <w:rPr>
          <w:rFonts w:ascii="Arial" w:hAnsi="Arial" w:cs="Arial"/>
          <w:sz w:val="24"/>
          <w:szCs w:val="24"/>
        </w:rPr>
        <w:t xml:space="preserve">. (2022). Is technology the future of hotels? [online] Available at: </w:t>
      </w:r>
      <w:hyperlink r:id="rId8" w:history="1">
        <w:r w:rsidRPr="00085D0F">
          <w:rPr>
            <w:rStyle w:val="Hyperlink"/>
            <w:rFonts w:ascii="Arial" w:hAnsi="Arial" w:cs="Arial"/>
            <w:sz w:val="24"/>
            <w:szCs w:val="24"/>
          </w:rPr>
          <w:t>https://uniofglos.blog/eventsglos/2022/11/18/is-technology-the-future-of-hotels/</w:t>
        </w:r>
      </w:hyperlink>
      <w:r w:rsidRPr="00257371">
        <w:rPr>
          <w:rFonts w:ascii="Arial" w:hAnsi="Arial" w:cs="Arial"/>
          <w:sz w:val="24"/>
          <w:szCs w:val="24"/>
        </w:rPr>
        <w:t>.</w:t>
      </w:r>
      <w:r>
        <w:rPr>
          <w:rFonts w:ascii="Arial" w:hAnsi="Arial" w:cs="Arial"/>
          <w:sz w:val="24"/>
          <w:szCs w:val="24"/>
        </w:rPr>
        <w:t xml:space="preserve"> (Accessed on: 27/05/2024). </w:t>
      </w:r>
    </w:p>
    <w:p w14:paraId="53DFDDDF" w14:textId="77777777" w:rsidR="00F6565D" w:rsidRDefault="00F6565D" w:rsidP="00E62BAE">
      <w:pPr>
        <w:rPr>
          <w:rFonts w:ascii="Arial" w:hAnsi="Arial" w:cs="Arial"/>
          <w:sz w:val="24"/>
          <w:szCs w:val="24"/>
        </w:rPr>
      </w:pPr>
      <w:proofErr w:type="spellStart"/>
      <w:r>
        <w:rPr>
          <w:rFonts w:ascii="Arial" w:hAnsi="Arial" w:cs="Arial"/>
          <w:sz w:val="24"/>
          <w:szCs w:val="24"/>
        </w:rPr>
        <w:t>Ardencote</w:t>
      </w:r>
      <w:proofErr w:type="spellEnd"/>
      <w:r w:rsidRPr="00E62BAE">
        <w:rPr>
          <w:rFonts w:ascii="Arial" w:hAnsi="Arial" w:cs="Arial"/>
          <w:sz w:val="24"/>
          <w:szCs w:val="24"/>
        </w:rPr>
        <w:t xml:space="preserve"> (2019). Conferences &amp; Events | </w:t>
      </w:r>
      <w:proofErr w:type="spellStart"/>
      <w:r w:rsidRPr="00E62BAE">
        <w:rPr>
          <w:rFonts w:ascii="Arial" w:hAnsi="Arial" w:cs="Arial"/>
          <w:sz w:val="24"/>
          <w:szCs w:val="24"/>
        </w:rPr>
        <w:t>Ardencote</w:t>
      </w:r>
      <w:proofErr w:type="spellEnd"/>
      <w:r w:rsidRPr="00E62BAE">
        <w:rPr>
          <w:rFonts w:ascii="Arial" w:hAnsi="Arial" w:cs="Arial"/>
          <w:sz w:val="24"/>
          <w:szCs w:val="24"/>
        </w:rPr>
        <w:t xml:space="preserve"> 4* Hotel in Warwickshire. [online] Available at: </w:t>
      </w:r>
      <w:hyperlink r:id="rId9" w:history="1">
        <w:r w:rsidRPr="00085D0F">
          <w:rPr>
            <w:rStyle w:val="Hyperlink"/>
            <w:rFonts w:ascii="Arial" w:hAnsi="Arial" w:cs="Arial"/>
            <w:sz w:val="24"/>
            <w:szCs w:val="24"/>
          </w:rPr>
          <w:t>https://www.ardencote.com/conference-events/</w:t>
        </w:r>
      </w:hyperlink>
      <w:r>
        <w:rPr>
          <w:rFonts w:ascii="Arial" w:hAnsi="Arial" w:cs="Arial"/>
          <w:sz w:val="24"/>
          <w:szCs w:val="24"/>
        </w:rPr>
        <w:t xml:space="preserve">. (Accessed on: 20/05/2024). </w:t>
      </w:r>
    </w:p>
    <w:p w14:paraId="4E4F91AC" w14:textId="77777777" w:rsidR="00F6565D" w:rsidRDefault="00F6565D" w:rsidP="001A40A9">
      <w:pPr>
        <w:rPr>
          <w:rFonts w:ascii="Arial" w:hAnsi="Arial" w:cs="Arial"/>
          <w:sz w:val="24"/>
          <w:szCs w:val="24"/>
        </w:rPr>
      </w:pPr>
      <w:proofErr w:type="spellStart"/>
      <w:r w:rsidRPr="001A40A9">
        <w:rPr>
          <w:rFonts w:ascii="Arial" w:hAnsi="Arial" w:cs="Arial"/>
          <w:sz w:val="24"/>
          <w:szCs w:val="24"/>
        </w:rPr>
        <w:t>Chechi</w:t>
      </w:r>
      <w:proofErr w:type="spellEnd"/>
      <w:r w:rsidRPr="001A40A9">
        <w:rPr>
          <w:rFonts w:ascii="Arial" w:hAnsi="Arial" w:cs="Arial"/>
          <w:sz w:val="24"/>
          <w:szCs w:val="24"/>
        </w:rPr>
        <w:t xml:space="preserve">, H. (2023). Technology in the hospitality industry: looking towards the future. [online] Glion. Available at: </w:t>
      </w:r>
      <w:hyperlink r:id="rId10" w:history="1">
        <w:r w:rsidRPr="00085D0F">
          <w:rPr>
            <w:rStyle w:val="Hyperlink"/>
            <w:rFonts w:ascii="Arial" w:hAnsi="Arial" w:cs="Arial"/>
            <w:sz w:val="24"/>
            <w:szCs w:val="24"/>
          </w:rPr>
          <w:t>https://www.glion.edu/magazine/technology-in-hospitality-industry/</w:t>
        </w:r>
      </w:hyperlink>
      <w:r w:rsidRPr="001A40A9">
        <w:rPr>
          <w:rFonts w:ascii="Arial" w:hAnsi="Arial" w:cs="Arial"/>
          <w:sz w:val="24"/>
          <w:szCs w:val="24"/>
        </w:rPr>
        <w:t>.</w:t>
      </w:r>
      <w:r>
        <w:rPr>
          <w:rFonts w:ascii="Arial" w:hAnsi="Arial" w:cs="Arial"/>
          <w:sz w:val="24"/>
          <w:szCs w:val="24"/>
        </w:rPr>
        <w:t xml:space="preserve"> (Accessed on: 23/05/2024). </w:t>
      </w:r>
    </w:p>
    <w:p w14:paraId="5D944F45" w14:textId="77777777" w:rsidR="00F6565D" w:rsidRDefault="00F6565D" w:rsidP="0010640C">
      <w:pPr>
        <w:rPr>
          <w:rFonts w:ascii="Arial" w:hAnsi="Arial" w:cs="Arial"/>
          <w:sz w:val="24"/>
          <w:szCs w:val="24"/>
        </w:rPr>
      </w:pPr>
      <w:r w:rsidRPr="00CD2B56">
        <w:rPr>
          <w:rFonts w:ascii="Arial" w:hAnsi="Arial" w:cs="Arial"/>
          <w:sz w:val="24"/>
          <w:szCs w:val="24"/>
        </w:rPr>
        <w:t xml:space="preserve">Dimitrios Diamantis (2023). How technology integration is transforming hotel development - ET </w:t>
      </w:r>
      <w:proofErr w:type="spellStart"/>
      <w:r w:rsidRPr="00CD2B56">
        <w:rPr>
          <w:rFonts w:ascii="Arial" w:hAnsi="Arial" w:cs="Arial"/>
          <w:sz w:val="24"/>
          <w:szCs w:val="24"/>
        </w:rPr>
        <w:t>HospitalityWorld</w:t>
      </w:r>
      <w:proofErr w:type="spellEnd"/>
      <w:r w:rsidRPr="00CD2B56">
        <w:rPr>
          <w:rFonts w:ascii="Arial" w:hAnsi="Arial" w:cs="Arial"/>
          <w:sz w:val="24"/>
          <w:szCs w:val="24"/>
        </w:rPr>
        <w:t xml:space="preserve">. [online] ETHospitalityWorld.com. Available at: </w:t>
      </w:r>
      <w:hyperlink r:id="rId11" w:history="1">
        <w:r w:rsidRPr="00085D0F">
          <w:rPr>
            <w:rStyle w:val="Hyperlink"/>
            <w:rFonts w:ascii="Arial" w:hAnsi="Arial" w:cs="Arial"/>
            <w:sz w:val="24"/>
            <w:szCs w:val="24"/>
          </w:rPr>
          <w:t>https://hospitality.economictimes.indiatimes.com/news/speaking-heads/how-technology-integration-is-transforming-hotel-development/101970509</w:t>
        </w:r>
      </w:hyperlink>
      <w:r w:rsidRPr="00CD2B56">
        <w:rPr>
          <w:rFonts w:ascii="Arial" w:hAnsi="Arial" w:cs="Arial"/>
          <w:sz w:val="24"/>
          <w:szCs w:val="24"/>
        </w:rPr>
        <w:t>.</w:t>
      </w:r>
      <w:r>
        <w:rPr>
          <w:rFonts w:ascii="Arial" w:hAnsi="Arial" w:cs="Arial"/>
          <w:sz w:val="24"/>
          <w:szCs w:val="24"/>
        </w:rPr>
        <w:t xml:space="preserve"> </w:t>
      </w:r>
      <w:r w:rsidRPr="00CD2B56">
        <w:rPr>
          <w:rFonts w:ascii="Arial" w:hAnsi="Arial" w:cs="Arial"/>
          <w:sz w:val="24"/>
          <w:szCs w:val="24"/>
        </w:rPr>
        <w:t xml:space="preserve">(Accessed date: </w:t>
      </w:r>
      <w:r>
        <w:rPr>
          <w:rFonts w:ascii="Arial" w:hAnsi="Arial" w:cs="Arial"/>
          <w:sz w:val="24"/>
          <w:szCs w:val="24"/>
        </w:rPr>
        <w:t>23</w:t>
      </w:r>
      <w:r w:rsidRPr="00CD2B56">
        <w:rPr>
          <w:rFonts w:ascii="Arial" w:hAnsi="Arial" w:cs="Arial"/>
          <w:sz w:val="24"/>
          <w:szCs w:val="24"/>
        </w:rPr>
        <w:t>/05/2024)</w:t>
      </w:r>
      <w:r>
        <w:rPr>
          <w:rFonts w:ascii="Arial" w:hAnsi="Arial" w:cs="Arial"/>
          <w:sz w:val="24"/>
          <w:szCs w:val="24"/>
        </w:rPr>
        <w:t>.</w:t>
      </w:r>
    </w:p>
    <w:p w14:paraId="1DB1F777" w14:textId="77777777" w:rsidR="00F6565D" w:rsidRDefault="00F6565D" w:rsidP="00755E47">
      <w:pPr>
        <w:rPr>
          <w:rFonts w:ascii="Arial" w:hAnsi="Arial" w:cs="Arial"/>
          <w:sz w:val="24"/>
          <w:szCs w:val="24"/>
        </w:rPr>
      </w:pPr>
      <w:r w:rsidRPr="00755E47">
        <w:rPr>
          <w:rFonts w:ascii="Arial" w:hAnsi="Arial" w:cs="Arial"/>
          <w:sz w:val="24"/>
          <w:szCs w:val="24"/>
        </w:rPr>
        <w:t xml:space="preserve">Emmert, A. (2021). The rise of the eco-friendly consumer. [online] Strategy Business. Available at: </w:t>
      </w:r>
      <w:hyperlink r:id="rId12" w:history="1">
        <w:r w:rsidRPr="00085D0F">
          <w:rPr>
            <w:rStyle w:val="Hyperlink"/>
            <w:rFonts w:ascii="Arial" w:hAnsi="Arial" w:cs="Arial"/>
            <w:sz w:val="24"/>
            <w:szCs w:val="24"/>
          </w:rPr>
          <w:t>https://www.strategy-business.com/article/The-rise-of-the-eco-friendly-consumer</w:t>
        </w:r>
      </w:hyperlink>
      <w:r w:rsidRPr="00755E47">
        <w:rPr>
          <w:rFonts w:ascii="Arial" w:hAnsi="Arial" w:cs="Arial"/>
          <w:sz w:val="24"/>
          <w:szCs w:val="24"/>
        </w:rPr>
        <w:t>.</w:t>
      </w:r>
      <w:r>
        <w:rPr>
          <w:rFonts w:ascii="Arial" w:hAnsi="Arial" w:cs="Arial"/>
          <w:sz w:val="24"/>
          <w:szCs w:val="24"/>
        </w:rPr>
        <w:t xml:space="preserve"> (Accessed on: 27/05/2024). </w:t>
      </w:r>
    </w:p>
    <w:p w14:paraId="4F6F4B33" w14:textId="77777777" w:rsidR="00F6565D" w:rsidRDefault="00F6565D" w:rsidP="008242DA">
      <w:pPr>
        <w:rPr>
          <w:rFonts w:ascii="Arial" w:hAnsi="Arial" w:cs="Arial"/>
          <w:sz w:val="24"/>
          <w:szCs w:val="24"/>
        </w:rPr>
      </w:pPr>
      <w:r w:rsidRPr="008242DA">
        <w:rPr>
          <w:rFonts w:ascii="Arial" w:hAnsi="Arial" w:cs="Arial"/>
          <w:sz w:val="24"/>
          <w:szCs w:val="24"/>
        </w:rPr>
        <w:t xml:space="preserve">Eventbrite Blog. (2023). Event Life Cycle: Before, During &amp; After an Event | Eventbrite. [online] Available at: </w:t>
      </w:r>
      <w:hyperlink r:id="rId13" w:history="1">
        <w:r w:rsidRPr="00085D0F">
          <w:rPr>
            <w:rStyle w:val="Hyperlink"/>
            <w:rFonts w:ascii="Arial" w:hAnsi="Arial" w:cs="Arial"/>
            <w:sz w:val="24"/>
            <w:szCs w:val="24"/>
          </w:rPr>
          <w:t>https://www.eventbrite.co.uk/blog/event-life-cycle-ds00/</w:t>
        </w:r>
      </w:hyperlink>
      <w:r w:rsidRPr="008242DA">
        <w:rPr>
          <w:rFonts w:ascii="Arial" w:hAnsi="Arial" w:cs="Arial"/>
          <w:sz w:val="24"/>
          <w:szCs w:val="24"/>
        </w:rPr>
        <w:t>.</w:t>
      </w:r>
      <w:r>
        <w:rPr>
          <w:rFonts w:ascii="Arial" w:hAnsi="Arial" w:cs="Arial"/>
          <w:sz w:val="24"/>
          <w:szCs w:val="24"/>
        </w:rPr>
        <w:t xml:space="preserve"> (Accessed on: 20/05/2024). </w:t>
      </w:r>
    </w:p>
    <w:p w14:paraId="7BA4BB7D" w14:textId="77777777" w:rsidR="00F6565D" w:rsidRDefault="00F6565D" w:rsidP="00A56B0A">
      <w:pPr>
        <w:rPr>
          <w:rFonts w:ascii="Arial" w:hAnsi="Arial" w:cs="Arial"/>
          <w:sz w:val="24"/>
          <w:szCs w:val="24"/>
        </w:rPr>
      </w:pPr>
      <w:r w:rsidRPr="00A56B0A">
        <w:rPr>
          <w:rFonts w:ascii="Arial" w:hAnsi="Arial" w:cs="Arial"/>
          <w:sz w:val="24"/>
          <w:szCs w:val="24"/>
        </w:rPr>
        <w:t xml:space="preserve">Falmouth University (2020). Top 10 event management skills. [online] flexible.falmouth.ac.uk. Available at: </w:t>
      </w:r>
      <w:hyperlink r:id="rId14" w:history="1">
        <w:r w:rsidRPr="00085D0F">
          <w:rPr>
            <w:rStyle w:val="Hyperlink"/>
            <w:rFonts w:ascii="Arial" w:hAnsi="Arial" w:cs="Arial"/>
            <w:sz w:val="24"/>
            <w:szCs w:val="24"/>
          </w:rPr>
          <w:t>https://flexible.falmouth.ac.uk/resources/top-10-event-management-skills</w:t>
        </w:r>
      </w:hyperlink>
      <w:r w:rsidRPr="00A56B0A">
        <w:rPr>
          <w:rFonts w:ascii="Arial" w:hAnsi="Arial" w:cs="Arial"/>
          <w:sz w:val="24"/>
          <w:szCs w:val="24"/>
        </w:rPr>
        <w:t>.</w:t>
      </w:r>
      <w:r>
        <w:rPr>
          <w:rFonts w:ascii="Arial" w:hAnsi="Arial" w:cs="Arial"/>
          <w:sz w:val="24"/>
          <w:szCs w:val="24"/>
        </w:rPr>
        <w:t xml:space="preserve"> (Accessed on: 28/05/2024). </w:t>
      </w:r>
    </w:p>
    <w:p w14:paraId="79B9B40D" w14:textId="77777777" w:rsidR="00F6565D" w:rsidRDefault="00F6565D" w:rsidP="0010640C">
      <w:pPr>
        <w:rPr>
          <w:rFonts w:ascii="Arial" w:hAnsi="Arial" w:cs="Arial"/>
          <w:sz w:val="24"/>
          <w:szCs w:val="24"/>
        </w:rPr>
      </w:pPr>
      <w:r>
        <w:rPr>
          <w:rFonts w:ascii="Arial" w:hAnsi="Arial" w:cs="Arial"/>
          <w:sz w:val="24"/>
          <w:szCs w:val="24"/>
        </w:rPr>
        <w:t>Hubilo</w:t>
      </w:r>
      <w:r w:rsidRPr="0010640C">
        <w:rPr>
          <w:rFonts w:ascii="Arial" w:hAnsi="Arial" w:cs="Arial"/>
          <w:sz w:val="24"/>
          <w:szCs w:val="24"/>
        </w:rPr>
        <w:t xml:space="preserve"> (</w:t>
      </w:r>
      <w:r>
        <w:rPr>
          <w:rFonts w:ascii="Arial" w:hAnsi="Arial" w:cs="Arial"/>
          <w:sz w:val="24"/>
          <w:szCs w:val="24"/>
        </w:rPr>
        <w:t>2022</w:t>
      </w:r>
      <w:r w:rsidRPr="0010640C">
        <w:rPr>
          <w:rFonts w:ascii="Arial" w:hAnsi="Arial" w:cs="Arial"/>
          <w:sz w:val="24"/>
          <w:szCs w:val="24"/>
        </w:rPr>
        <w:t xml:space="preserve">). The Event Lifecycle: Your Guide to Using the Right Tech | Hubilo. [online] Available at: </w:t>
      </w:r>
      <w:hyperlink r:id="rId15" w:history="1">
        <w:r w:rsidRPr="00085D0F">
          <w:rPr>
            <w:rStyle w:val="Hyperlink"/>
            <w:rFonts w:ascii="Arial" w:hAnsi="Arial" w:cs="Arial"/>
            <w:sz w:val="24"/>
            <w:szCs w:val="24"/>
          </w:rPr>
          <w:t>https://www.hubilo.com/blog/the-event-lifecycle-your-guide-to-using-the-right-tech-at-every-step</w:t>
        </w:r>
      </w:hyperlink>
      <w:r w:rsidRPr="0010640C">
        <w:rPr>
          <w:rFonts w:ascii="Arial" w:hAnsi="Arial" w:cs="Arial"/>
          <w:sz w:val="24"/>
          <w:szCs w:val="24"/>
        </w:rPr>
        <w:t>.</w:t>
      </w:r>
      <w:r>
        <w:rPr>
          <w:rFonts w:ascii="Arial" w:hAnsi="Arial" w:cs="Arial"/>
          <w:sz w:val="24"/>
          <w:szCs w:val="24"/>
        </w:rPr>
        <w:t xml:space="preserve"> (Accessed on: 20/05/2024). </w:t>
      </w:r>
    </w:p>
    <w:p w14:paraId="643D4A7C" w14:textId="77777777" w:rsidR="00F6565D" w:rsidRDefault="00F6565D" w:rsidP="002427D9">
      <w:pPr>
        <w:rPr>
          <w:rFonts w:ascii="Arial" w:hAnsi="Arial" w:cs="Arial"/>
          <w:sz w:val="24"/>
          <w:szCs w:val="24"/>
        </w:rPr>
      </w:pPr>
      <w:r w:rsidRPr="002427D9">
        <w:rPr>
          <w:rFonts w:ascii="Arial" w:hAnsi="Arial" w:cs="Arial"/>
          <w:sz w:val="24"/>
          <w:szCs w:val="24"/>
        </w:rPr>
        <w:t>Kaltura. (</w:t>
      </w:r>
      <w:r>
        <w:rPr>
          <w:rFonts w:ascii="Arial" w:hAnsi="Arial" w:cs="Arial"/>
          <w:sz w:val="24"/>
          <w:szCs w:val="24"/>
        </w:rPr>
        <w:t>2023</w:t>
      </w:r>
      <w:r w:rsidRPr="002427D9">
        <w:rPr>
          <w:rFonts w:ascii="Arial" w:hAnsi="Arial" w:cs="Arial"/>
          <w:sz w:val="24"/>
          <w:szCs w:val="24"/>
        </w:rPr>
        <w:t xml:space="preserve">). How to create a successful event strategy. [online] Available at: </w:t>
      </w:r>
      <w:hyperlink r:id="rId16" w:history="1">
        <w:r w:rsidRPr="00085D0F">
          <w:rPr>
            <w:rStyle w:val="Hyperlink"/>
            <w:rFonts w:ascii="Arial" w:hAnsi="Arial" w:cs="Arial"/>
            <w:sz w:val="24"/>
            <w:szCs w:val="24"/>
          </w:rPr>
          <w:t>https://corp.kaltura.com/blog/event-strategy/</w:t>
        </w:r>
      </w:hyperlink>
      <w:r w:rsidRPr="002427D9">
        <w:rPr>
          <w:rFonts w:ascii="Arial" w:hAnsi="Arial" w:cs="Arial"/>
          <w:sz w:val="24"/>
          <w:szCs w:val="24"/>
        </w:rPr>
        <w:t>.</w:t>
      </w:r>
      <w:r>
        <w:rPr>
          <w:rFonts w:ascii="Arial" w:hAnsi="Arial" w:cs="Arial"/>
          <w:sz w:val="24"/>
          <w:szCs w:val="24"/>
        </w:rPr>
        <w:t xml:space="preserve"> (Accessed on: 23/04/2024). </w:t>
      </w:r>
    </w:p>
    <w:p w14:paraId="1E5F6951" w14:textId="77777777" w:rsidR="00F6565D" w:rsidRDefault="00F6565D" w:rsidP="00950555">
      <w:pPr>
        <w:rPr>
          <w:rFonts w:ascii="Arial" w:hAnsi="Arial" w:cs="Arial"/>
          <w:sz w:val="24"/>
          <w:szCs w:val="24"/>
        </w:rPr>
      </w:pPr>
      <w:r>
        <w:rPr>
          <w:rFonts w:ascii="Arial" w:hAnsi="Arial" w:cs="Arial"/>
          <w:sz w:val="24"/>
          <w:szCs w:val="24"/>
        </w:rPr>
        <w:t>Lyyti</w:t>
      </w:r>
      <w:r w:rsidRPr="00950555">
        <w:rPr>
          <w:rFonts w:ascii="Arial" w:hAnsi="Arial" w:cs="Arial"/>
          <w:sz w:val="24"/>
          <w:szCs w:val="24"/>
        </w:rPr>
        <w:t>. (</w:t>
      </w:r>
      <w:r>
        <w:rPr>
          <w:rFonts w:ascii="Arial" w:hAnsi="Arial" w:cs="Arial"/>
          <w:sz w:val="24"/>
          <w:szCs w:val="24"/>
        </w:rPr>
        <w:t>2021</w:t>
      </w:r>
      <w:r w:rsidRPr="00950555">
        <w:rPr>
          <w:rFonts w:ascii="Arial" w:hAnsi="Arial" w:cs="Arial"/>
          <w:sz w:val="24"/>
          <w:szCs w:val="24"/>
        </w:rPr>
        <w:t xml:space="preserve">). Introducing the Event Cycle – The core of Event Success Management. [online] Available at: </w:t>
      </w:r>
      <w:hyperlink r:id="rId17" w:history="1">
        <w:r w:rsidRPr="00085D0F">
          <w:rPr>
            <w:rStyle w:val="Hyperlink"/>
            <w:rFonts w:ascii="Arial" w:hAnsi="Arial" w:cs="Arial"/>
            <w:sz w:val="24"/>
            <w:szCs w:val="24"/>
          </w:rPr>
          <w:t>https://www.lyyti.com/en/blog/introducing-the-event-cycle-the-core-of-event-success-management?gclid=undefined</w:t>
        </w:r>
      </w:hyperlink>
      <w:r>
        <w:rPr>
          <w:rFonts w:ascii="Arial" w:hAnsi="Arial" w:cs="Arial"/>
          <w:sz w:val="24"/>
          <w:szCs w:val="24"/>
        </w:rPr>
        <w:t xml:space="preserve">. (Accessed on: 21/05/2024). </w:t>
      </w:r>
    </w:p>
    <w:p w14:paraId="4D57FBFA" w14:textId="77777777" w:rsidR="00F6565D" w:rsidRDefault="00F6565D" w:rsidP="007F4699">
      <w:pPr>
        <w:rPr>
          <w:rFonts w:ascii="Arial" w:hAnsi="Arial" w:cs="Arial"/>
          <w:sz w:val="24"/>
          <w:szCs w:val="24"/>
        </w:rPr>
      </w:pPr>
      <w:r>
        <w:rPr>
          <w:rFonts w:ascii="Arial" w:hAnsi="Arial" w:cs="Arial"/>
          <w:sz w:val="24"/>
          <w:szCs w:val="24"/>
        </w:rPr>
        <w:t>Michelle Pascoe</w:t>
      </w:r>
      <w:r w:rsidRPr="007F4699">
        <w:rPr>
          <w:rFonts w:ascii="Arial" w:hAnsi="Arial" w:cs="Arial"/>
          <w:sz w:val="24"/>
          <w:szCs w:val="24"/>
        </w:rPr>
        <w:t xml:space="preserve"> (</w:t>
      </w:r>
      <w:r>
        <w:rPr>
          <w:rFonts w:ascii="Arial" w:hAnsi="Arial" w:cs="Arial"/>
          <w:sz w:val="24"/>
          <w:szCs w:val="24"/>
        </w:rPr>
        <w:t>2024</w:t>
      </w:r>
      <w:r w:rsidRPr="007F4699">
        <w:rPr>
          <w:rFonts w:ascii="Arial" w:hAnsi="Arial" w:cs="Arial"/>
          <w:sz w:val="24"/>
          <w:szCs w:val="24"/>
        </w:rPr>
        <w:t xml:space="preserve">). THE RISE OF TECH IN HOSPITALITY: NAVIGATING INNOVATION AND TRADITION. [online] Available at: </w:t>
      </w:r>
      <w:hyperlink r:id="rId18" w:history="1">
        <w:r w:rsidRPr="00085D0F">
          <w:rPr>
            <w:rStyle w:val="Hyperlink"/>
            <w:rFonts w:ascii="Arial" w:hAnsi="Arial" w:cs="Arial"/>
            <w:sz w:val="24"/>
            <w:szCs w:val="24"/>
          </w:rPr>
          <w:t>https://www.linkedin.com/pulse/rise-tech-hospitality-navigating-innovation-tradition-michelle-pascoe-dmghc/</w:t>
        </w:r>
      </w:hyperlink>
      <w:r>
        <w:rPr>
          <w:rFonts w:ascii="Arial" w:hAnsi="Arial" w:cs="Arial"/>
          <w:sz w:val="24"/>
          <w:szCs w:val="24"/>
        </w:rPr>
        <w:t xml:space="preserve"> (Accessed on: 24/05/2024). </w:t>
      </w:r>
    </w:p>
    <w:p w14:paraId="436A7E76" w14:textId="77777777" w:rsidR="00F6565D" w:rsidRDefault="00F6565D" w:rsidP="00ED7A63">
      <w:pPr>
        <w:rPr>
          <w:rFonts w:ascii="Arial" w:hAnsi="Arial" w:cs="Arial"/>
          <w:sz w:val="24"/>
          <w:szCs w:val="24"/>
        </w:rPr>
      </w:pPr>
      <w:r>
        <w:rPr>
          <w:rFonts w:ascii="Arial" w:hAnsi="Arial" w:cs="Arial"/>
          <w:sz w:val="24"/>
          <w:szCs w:val="24"/>
        </w:rPr>
        <w:t>Rachael</w:t>
      </w:r>
      <w:r w:rsidRPr="00ED7A63">
        <w:rPr>
          <w:rFonts w:ascii="Arial" w:hAnsi="Arial" w:cs="Arial"/>
          <w:sz w:val="24"/>
          <w:szCs w:val="24"/>
        </w:rPr>
        <w:t xml:space="preserve"> (</w:t>
      </w:r>
      <w:r>
        <w:rPr>
          <w:rFonts w:ascii="Arial" w:hAnsi="Arial" w:cs="Arial"/>
          <w:sz w:val="24"/>
          <w:szCs w:val="24"/>
        </w:rPr>
        <w:t>2024</w:t>
      </w:r>
      <w:r w:rsidRPr="00ED7A63">
        <w:rPr>
          <w:rFonts w:ascii="Arial" w:hAnsi="Arial" w:cs="Arial"/>
          <w:sz w:val="24"/>
          <w:szCs w:val="24"/>
        </w:rPr>
        <w:t xml:space="preserve">). Are Virtual Reality Hotels </w:t>
      </w:r>
      <w:proofErr w:type="gramStart"/>
      <w:r w:rsidRPr="00ED7A63">
        <w:rPr>
          <w:rFonts w:ascii="Arial" w:hAnsi="Arial" w:cs="Arial"/>
          <w:sz w:val="24"/>
          <w:szCs w:val="24"/>
        </w:rPr>
        <w:t>The</w:t>
      </w:r>
      <w:proofErr w:type="gramEnd"/>
      <w:r w:rsidRPr="00ED7A63">
        <w:rPr>
          <w:rFonts w:ascii="Arial" w:hAnsi="Arial" w:cs="Arial"/>
          <w:sz w:val="24"/>
          <w:szCs w:val="24"/>
        </w:rPr>
        <w:t xml:space="preserve"> Future Of Hospitality - Draw &amp; Code. [online] Available at: </w:t>
      </w:r>
      <w:hyperlink r:id="rId19" w:history="1">
        <w:r w:rsidRPr="00085D0F">
          <w:rPr>
            <w:rStyle w:val="Hyperlink"/>
            <w:rFonts w:ascii="Arial" w:hAnsi="Arial" w:cs="Arial"/>
            <w:sz w:val="24"/>
            <w:szCs w:val="24"/>
          </w:rPr>
          <w:t>https://drawandcode.com/learning-zone/are-virtual-reality-hotels-the-future-of-hospitality/</w:t>
        </w:r>
      </w:hyperlink>
      <w:r>
        <w:rPr>
          <w:rFonts w:ascii="Arial" w:hAnsi="Arial" w:cs="Arial"/>
          <w:sz w:val="24"/>
          <w:szCs w:val="24"/>
        </w:rPr>
        <w:t xml:space="preserve"> (Accessed on: 26/05/2024). </w:t>
      </w:r>
    </w:p>
    <w:p w14:paraId="67824A22" w14:textId="77777777" w:rsidR="00F6565D" w:rsidRDefault="00F6565D" w:rsidP="00F53E86">
      <w:pPr>
        <w:rPr>
          <w:rFonts w:ascii="Arial" w:hAnsi="Arial" w:cs="Arial"/>
          <w:sz w:val="24"/>
          <w:szCs w:val="24"/>
        </w:rPr>
      </w:pPr>
      <w:r w:rsidRPr="00F53E86">
        <w:rPr>
          <w:rFonts w:ascii="Arial" w:hAnsi="Arial" w:cs="Arial"/>
          <w:sz w:val="24"/>
          <w:szCs w:val="24"/>
        </w:rPr>
        <w:t xml:space="preserve">Revfine (2019). </w:t>
      </w:r>
      <w:proofErr w:type="gramStart"/>
      <w:r w:rsidRPr="00F53E86">
        <w:rPr>
          <w:rFonts w:ascii="Arial" w:hAnsi="Arial" w:cs="Arial"/>
          <w:sz w:val="24"/>
          <w:szCs w:val="24"/>
        </w:rPr>
        <w:t>How</w:t>
      </w:r>
      <w:proofErr w:type="gramEnd"/>
      <w:r w:rsidRPr="00F53E86">
        <w:rPr>
          <w:rFonts w:ascii="Arial" w:hAnsi="Arial" w:cs="Arial"/>
          <w:sz w:val="24"/>
          <w:szCs w:val="24"/>
        </w:rPr>
        <w:t xml:space="preserve"> Virtual Reality (VR) Can Enrich the Hospitality Industry. [online] Revfine.com. Available at: </w:t>
      </w:r>
      <w:hyperlink r:id="rId20" w:history="1">
        <w:r w:rsidRPr="00085D0F">
          <w:rPr>
            <w:rStyle w:val="Hyperlink"/>
            <w:rFonts w:ascii="Arial" w:hAnsi="Arial" w:cs="Arial"/>
            <w:sz w:val="24"/>
            <w:szCs w:val="24"/>
          </w:rPr>
          <w:t>https://www.revfine.com/virtual-reality-hospitality-industry/</w:t>
        </w:r>
      </w:hyperlink>
      <w:r w:rsidRPr="00F53E86">
        <w:rPr>
          <w:rFonts w:ascii="Arial" w:hAnsi="Arial" w:cs="Arial"/>
          <w:sz w:val="24"/>
          <w:szCs w:val="24"/>
        </w:rPr>
        <w:t>.</w:t>
      </w:r>
      <w:r>
        <w:rPr>
          <w:rFonts w:ascii="Arial" w:hAnsi="Arial" w:cs="Arial"/>
          <w:sz w:val="24"/>
          <w:szCs w:val="24"/>
        </w:rPr>
        <w:t xml:space="preserve"> (Accessed on: 25/05/2024). </w:t>
      </w:r>
    </w:p>
    <w:p w14:paraId="0C62EF51" w14:textId="77777777" w:rsidR="00F6565D" w:rsidRDefault="00F6565D" w:rsidP="00C44393">
      <w:pPr>
        <w:rPr>
          <w:rFonts w:ascii="Arial" w:hAnsi="Arial" w:cs="Arial"/>
          <w:sz w:val="24"/>
          <w:szCs w:val="24"/>
        </w:rPr>
      </w:pPr>
      <w:proofErr w:type="spellStart"/>
      <w:r w:rsidRPr="00C44393">
        <w:rPr>
          <w:rFonts w:ascii="Arial" w:hAnsi="Arial" w:cs="Arial"/>
          <w:sz w:val="24"/>
          <w:szCs w:val="24"/>
        </w:rPr>
        <w:t>TravelBoom</w:t>
      </w:r>
      <w:proofErr w:type="spellEnd"/>
      <w:r w:rsidRPr="00C44393">
        <w:rPr>
          <w:rFonts w:ascii="Arial" w:hAnsi="Arial" w:cs="Arial"/>
          <w:sz w:val="24"/>
          <w:szCs w:val="24"/>
        </w:rPr>
        <w:t xml:space="preserve"> (2024). Top 10 Hotel Room Technology Trends. [online] </w:t>
      </w:r>
      <w:proofErr w:type="spellStart"/>
      <w:r w:rsidRPr="00C44393">
        <w:rPr>
          <w:rFonts w:ascii="Arial" w:hAnsi="Arial" w:cs="Arial"/>
          <w:sz w:val="24"/>
          <w:szCs w:val="24"/>
        </w:rPr>
        <w:t>TravelBoom</w:t>
      </w:r>
      <w:proofErr w:type="spellEnd"/>
      <w:r w:rsidRPr="00C44393">
        <w:rPr>
          <w:rFonts w:ascii="Arial" w:hAnsi="Arial" w:cs="Arial"/>
          <w:sz w:val="24"/>
          <w:szCs w:val="24"/>
        </w:rPr>
        <w:t xml:space="preserve">. Available at: </w:t>
      </w:r>
      <w:hyperlink r:id="rId21" w:history="1">
        <w:r w:rsidRPr="00085D0F">
          <w:rPr>
            <w:rStyle w:val="Hyperlink"/>
            <w:rFonts w:ascii="Arial" w:hAnsi="Arial" w:cs="Arial"/>
            <w:sz w:val="24"/>
            <w:szCs w:val="24"/>
          </w:rPr>
          <w:t>https://www.travelboommarketing.com/blog/hotel-room-technology-trends/</w:t>
        </w:r>
      </w:hyperlink>
      <w:r w:rsidRPr="00C44393">
        <w:rPr>
          <w:rFonts w:ascii="Arial" w:hAnsi="Arial" w:cs="Arial"/>
          <w:sz w:val="24"/>
          <w:szCs w:val="24"/>
        </w:rPr>
        <w:t>.</w:t>
      </w:r>
      <w:r>
        <w:rPr>
          <w:rFonts w:ascii="Arial" w:hAnsi="Arial" w:cs="Arial"/>
          <w:sz w:val="24"/>
          <w:szCs w:val="24"/>
        </w:rPr>
        <w:t xml:space="preserve"> (Accessed on: 29/05/2024). </w:t>
      </w:r>
    </w:p>
    <w:p w14:paraId="4A83BEA8" w14:textId="77777777" w:rsidR="00F6565D" w:rsidRDefault="00F6565D" w:rsidP="009A0D35">
      <w:pPr>
        <w:rPr>
          <w:rFonts w:ascii="Arial" w:hAnsi="Arial" w:cs="Arial"/>
          <w:sz w:val="24"/>
          <w:szCs w:val="24"/>
        </w:rPr>
      </w:pPr>
      <w:r w:rsidRPr="009A0D35">
        <w:rPr>
          <w:rFonts w:ascii="Arial" w:hAnsi="Arial" w:cs="Arial"/>
          <w:sz w:val="24"/>
          <w:szCs w:val="24"/>
        </w:rPr>
        <w:t xml:space="preserve">www.ibtmworld.com. (n.d.). The Best Technology Trends </w:t>
      </w:r>
      <w:proofErr w:type="gramStart"/>
      <w:r w:rsidRPr="009A0D35">
        <w:rPr>
          <w:rFonts w:ascii="Arial" w:hAnsi="Arial" w:cs="Arial"/>
          <w:sz w:val="24"/>
          <w:szCs w:val="24"/>
        </w:rPr>
        <w:t>In</w:t>
      </w:r>
      <w:proofErr w:type="gramEnd"/>
      <w:r w:rsidRPr="009A0D35">
        <w:rPr>
          <w:rFonts w:ascii="Arial" w:hAnsi="Arial" w:cs="Arial"/>
          <w:sz w:val="24"/>
          <w:szCs w:val="24"/>
        </w:rPr>
        <w:t xml:space="preserve"> The Hospitality Industry | IBTM World. [online] Available at: </w:t>
      </w:r>
      <w:hyperlink r:id="rId22" w:history="1">
        <w:r w:rsidRPr="00085D0F">
          <w:rPr>
            <w:rStyle w:val="Hyperlink"/>
            <w:rFonts w:ascii="Arial" w:hAnsi="Arial" w:cs="Arial"/>
            <w:sz w:val="24"/>
            <w:szCs w:val="24"/>
          </w:rPr>
          <w:t>https://www.ibtmworld.com/en-gb/blog/tech-and-software/technology-trends-hospitality-industry.html</w:t>
        </w:r>
      </w:hyperlink>
      <w:r w:rsidRPr="009A0D35">
        <w:rPr>
          <w:rFonts w:ascii="Arial" w:hAnsi="Arial" w:cs="Arial"/>
          <w:sz w:val="24"/>
          <w:szCs w:val="24"/>
        </w:rPr>
        <w:t>.</w:t>
      </w:r>
      <w:r>
        <w:rPr>
          <w:rFonts w:ascii="Arial" w:hAnsi="Arial" w:cs="Arial"/>
          <w:sz w:val="24"/>
          <w:szCs w:val="24"/>
        </w:rPr>
        <w:t xml:space="preserve"> (Accessed on: 27/05/2024). </w:t>
      </w:r>
    </w:p>
    <w:p w14:paraId="3B3610C4" w14:textId="77777777" w:rsidR="00F6565D" w:rsidRDefault="00F6565D" w:rsidP="00642480">
      <w:pPr>
        <w:rPr>
          <w:rFonts w:ascii="Arial" w:hAnsi="Arial" w:cs="Arial"/>
          <w:sz w:val="24"/>
          <w:szCs w:val="24"/>
        </w:rPr>
      </w:pPr>
      <w:r w:rsidRPr="00642480">
        <w:rPr>
          <w:rFonts w:ascii="Arial" w:hAnsi="Arial" w:cs="Arial"/>
          <w:sz w:val="24"/>
          <w:szCs w:val="24"/>
        </w:rPr>
        <w:t xml:space="preserve">www.visitbritain.org. (n.d.). Business Events Growth Programme | VisitBritain.org. [online] Available at: </w:t>
      </w:r>
      <w:hyperlink r:id="rId23" w:history="1">
        <w:r w:rsidRPr="00085D0F">
          <w:rPr>
            <w:rStyle w:val="Hyperlink"/>
            <w:rFonts w:ascii="Arial" w:hAnsi="Arial" w:cs="Arial"/>
            <w:sz w:val="24"/>
            <w:szCs w:val="24"/>
          </w:rPr>
          <w:t>https://www.visitbritain.org/resources-business-events-partners/business-events-growth-programme</w:t>
        </w:r>
      </w:hyperlink>
      <w:r w:rsidRPr="00642480">
        <w:rPr>
          <w:rFonts w:ascii="Arial" w:hAnsi="Arial" w:cs="Arial"/>
          <w:sz w:val="24"/>
          <w:szCs w:val="24"/>
        </w:rPr>
        <w:t>.</w:t>
      </w:r>
      <w:r>
        <w:rPr>
          <w:rFonts w:ascii="Arial" w:hAnsi="Arial" w:cs="Arial"/>
          <w:sz w:val="24"/>
          <w:szCs w:val="24"/>
        </w:rPr>
        <w:t xml:space="preserve"> (Accessed on: 26/05/2024). </w:t>
      </w:r>
    </w:p>
    <w:p w14:paraId="1FC8BF09" w14:textId="77777777" w:rsidR="00D55B1D" w:rsidRDefault="00D55B1D" w:rsidP="00BA79F0">
      <w:pPr>
        <w:rPr>
          <w:rFonts w:ascii="Arial" w:hAnsi="Arial" w:cs="Arial"/>
          <w:sz w:val="24"/>
          <w:szCs w:val="24"/>
        </w:rPr>
      </w:pPr>
    </w:p>
    <w:p w14:paraId="450A7BC7" w14:textId="77777777" w:rsidR="00BA79F0" w:rsidRDefault="00BA79F0" w:rsidP="00BA79F0">
      <w:pPr>
        <w:rPr>
          <w:rFonts w:ascii="Arial" w:hAnsi="Arial" w:cs="Arial"/>
          <w:sz w:val="24"/>
          <w:szCs w:val="24"/>
        </w:rPr>
      </w:pPr>
    </w:p>
    <w:p w14:paraId="4E99FBEA" w14:textId="77777777" w:rsidR="004E4D65" w:rsidRPr="00B31357" w:rsidRDefault="004E4D65" w:rsidP="004E4D65">
      <w:pPr>
        <w:rPr>
          <w:rFonts w:ascii="Arial" w:hAnsi="Arial" w:cs="Arial"/>
          <w:sz w:val="24"/>
          <w:szCs w:val="24"/>
        </w:rPr>
      </w:pPr>
    </w:p>
    <w:sectPr w:rsidR="004E4D65" w:rsidRPr="00B313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B003CD"/>
    <w:multiLevelType w:val="hybridMultilevel"/>
    <w:tmpl w:val="D0944F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940D73"/>
    <w:multiLevelType w:val="hybridMultilevel"/>
    <w:tmpl w:val="51522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343DE3"/>
    <w:multiLevelType w:val="hybridMultilevel"/>
    <w:tmpl w:val="CD4EB2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DC0ED1"/>
    <w:multiLevelType w:val="hybridMultilevel"/>
    <w:tmpl w:val="8FBE09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5395200">
    <w:abstractNumId w:val="2"/>
  </w:num>
  <w:num w:numId="2" w16cid:durableId="268466092">
    <w:abstractNumId w:val="3"/>
  </w:num>
  <w:num w:numId="3" w16cid:durableId="1971545967">
    <w:abstractNumId w:val="0"/>
  </w:num>
  <w:num w:numId="4" w16cid:durableId="14112734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7F3"/>
    <w:rsid w:val="000121AC"/>
    <w:rsid w:val="00023E37"/>
    <w:rsid w:val="00030C39"/>
    <w:rsid w:val="00041021"/>
    <w:rsid w:val="000469F6"/>
    <w:rsid w:val="00066FF5"/>
    <w:rsid w:val="000A0D45"/>
    <w:rsid w:val="0010640C"/>
    <w:rsid w:val="00110FBF"/>
    <w:rsid w:val="0012662C"/>
    <w:rsid w:val="00150743"/>
    <w:rsid w:val="0017185D"/>
    <w:rsid w:val="001777F3"/>
    <w:rsid w:val="00177B55"/>
    <w:rsid w:val="00183A86"/>
    <w:rsid w:val="00192C7D"/>
    <w:rsid w:val="001959B4"/>
    <w:rsid w:val="001A38F4"/>
    <w:rsid w:val="001A40A9"/>
    <w:rsid w:val="001A4749"/>
    <w:rsid w:val="001B6586"/>
    <w:rsid w:val="00224C23"/>
    <w:rsid w:val="00224EFD"/>
    <w:rsid w:val="002400E6"/>
    <w:rsid w:val="002427D9"/>
    <w:rsid w:val="002568C3"/>
    <w:rsid w:val="00256AED"/>
    <w:rsid w:val="00257371"/>
    <w:rsid w:val="002603DE"/>
    <w:rsid w:val="002664B1"/>
    <w:rsid w:val="00272444"/>
    <w:rsid w:val="00273216"/>
    <w:rsid w:val="002808B0"/>
    <w:rsid w:val="002A17EC"/>
    <w:rsid w:val="002B4F89"/>
    <w:rsid w:val="002E6DD2"/>
    <w:rsid w:val="002F7315"/>
    <w:rsid w:val="00327396"/>
    <w:rsid w:val="003273C2"/>
    <w:rsid w:val="00350C46"/>
    <w:rsid w:val="00373602"/>
    <w:rsid w:val="003A22C9"/>
    <w:rsid w:val="003C3577"/>
    <w:rsid w:val="00404F2A"/>
    <w:rsid w:val="0044245D"/>
    <w:rsid w:val="00443CC5"/>
    <w:rsid w:val="004446B1"/>
    <w:rsid w:val="00464EB5"/>
    <w:rsid w:val="004905DA"/>
    <w:rsid w:val="004A052A"/>
    <w:rsid w:val="004A25F0"/>
    <w:rsid w:val="004C392B"/>
    <w:rsid w:val="004C5454"/>
    <w:rsid w:val="004E22A1"/>
    <w:rsid w:val="004E4D65"/>
    <w:rsid w:val="004E526B"/>
    <w:rsid w:val="005179FF"/>
    <w:rsid w:val="00526365"/>
    <w:rsid w:val="00526910"/>
    <w:rsid w:val="00541015"/>
    <w:rsid w:val="00550760"/>
    <w:rsid w:val="00556FBE"/>
    <w:rsid w:val="005C1FF7"/>
    <w:rsid w:val="005D0C52"/>
    <w:rsid w:val="005D0E98"/>
    <w:rsid w:val="005F71AF"/>
    <w:rsid w:val="00610E0E"/>
    <w:rsid w:val="006228F9"/>
    <w:rsid w:val="00642480"/>
    <w:rsid w:val="00652A0F"/>
    <w:rsid w:val="00664DBC"/>
    <w:rsid w:val="0068256C"/>
    <w:rsid w:val="00687FE1"/>
    <w:rsid w:val="00690F49"/>
    <w:rsid w:val="006A0665"/>
    <w:rsid w:val="006A3283"/>
    <w:rsid w:val="006A4BD2"/>
    <w:rsid w:val="006A7F67"/>
    <w:rsid w:val="006B19B5"/>
    <w:rsid w:val="006E1C29"/>
    <w:rsid w:val="00711658"/>
    <w:rsid w:val="00750B6B"/>
    <w:rsid w:val="00755E47"/>
    <w:rsid w:val="0079009E"/>
    <w:rsid w:val="00795649"/>
    <w:rsid w:val="007A5E27"/>
    <w:rsid w:val="007C118C"/>
    <w:rsid w:val="007C2F79"/>
    <w:rsid w:val="007E34C2"/>
    <w:rsid w:val="007E66FA"/>
    <w:rsid w:val="007F2C60"/>
    <w:rsid w:val="007F4699"/>
    <w:rsid w:val="00804D62"/>
    <w:rsid w:val="00805E1C"/>
    <w:rsid w:val="00820DA7"/>
    <w:rsid w:val="008242DA"/>
    <w:rsid w:val="00826B38"/>
    <w:rsid w:val="0083278E"/>
    <w:rsid w:val="00852861"/>
    <w:rsid w:val="008678FD"/>
    <w:rsid w:val="00880F7B"/>
    <w:rsid w:val="00894D7C"/>
    <w:rsid w:val="008B3200"/>
    <w:rsid w:val="008E445A"/>
    <w:rsid w:val="008E754A"/>
    <w:rsid w:val="0093034A"/>
    <w:rsid w:val="00934557"/>
    <w:rsid w:val="00935212"/>
    <w:rsid w:val="009357E4"/>
    <w:rsid w:val="00947AC2"/>
    <w:rsid w:val="00950555"/>
    <w:rsid w:val="0095296D"/>
    <w:rsid w:val="00967D74"/>
    <w:rsid w:val="009701FF"/>
    <w:rsid w:val="009705E4"/>
    <w:rsid w:val="00977592"/>
    <w:rsid w:val="00990FEE"/>
    <w:rsid w:val="0099331E"/>
    <w:rsid w:val="009A0D35"/>
    <w:rsid w:val="009A61B0"/>
    <w:rsid w:val="009B0708"/>
    <w:rsid w:val="009B0B84"/>
    <w:rsid w:val="009F2D98"/>
    <w:rsid w:val="00A00C7A"/>
    <w:rsid w:val="00A12F67"/>
    <w:rsid w:val="00A36B33"/>
    <w:rsid w:val="00A407CA"/>
    <w:rsid w:val="00A56B0A"/>
    <w:rsid w:val="00A6274F"/>
    <w:rsid w:val="00A64B4D"/>
    <w:rsid w:val="00A67A84"/>
    <w:rsid w:val="00A74264"/>
    <w:rsid w:val="00AA429F"/>
    <w:rsid w:val="00AA7478"/>
    <w:rsid w:val="00AD0ADD"/>
    <w:rsid w:val="00AE321C"/>
    <w:rsid w:val="00B12F10"/>
    <w:rsid w:val="00B31357"/>
    <w:rsid w:val="00B33A2D"/>
    <w:rsid w:val="00B47FB1"/>
    <w:rsid w:val="00B60978"/>
    <w:rsid w:val="00B65A58"/>
    <w:rsid w:val="00B732BD"/>
    <w:rsid w:val="00B87B71"/>
    <w:rsid w:val="00BA79F0"/>
    <w:rsid w:val="00BB4205"/>
    <w:rsid w:val="00BC65DF"/>
    <w:rsid w:val="00BD6FC2"/>
    <w:rsid w:val="00BF1CEC"/>
    <w:rsid w:val="00C13FCC"/>
    <w:rsid w:val="00C44393"/>
    <w:rsid w:val="00C5311D"/>
    <w:rsid w:val="00C71ED4"/>
    <w:rsid w:val="00C8416F"/>
    <w:rsid w:val="00CB3CC1"/>
    <w:rsid w:val="00CB4AF3"/>
    <w:rsid w:val="00CC3936"/>
    <w:rsid w:val="00CD2B56"/>
    <w:rsid w:val="00D55B1D"/>
    <w:rsid w:val="00D812D0"/>
    <w:rsid w:val="00D8197C"/>
    <w:rsid w:val="00D827C6"/>
    <w:rsid w:val="00D8490B"/>
    <w:rsid w:val="00D87DAB"/>
    <w:rsid w:val="00D87EE1"/>
    <w:rsid w:val="00D969FF"/>
    <w:rsid w:val="00DA7C8B"/>
    <w:rsid w:val="00DD423B"/>
    <w:rsid w:val="00E21DE7"/>
    <w:rsid w:val="00E34F45"/>
    <w:rsid w:val="00E62BAE"/>
    <w:rsid w:val="00E62FF6"/>
    <w:rsid w:val="00E66418"/>
    <w:rsid w:val="00E92588"/>
    <w:rsid w:val="00EB68EC"/>
    <w:rsid w:val="00ED7A63"/>
    <w:rsid w:val="00EE7AD5"/>
    <w:rsid w:val="00F16285"/>
    <w:rsid w:val="00F20CC6"/>
    <w:rsid w:val="00F51BD4"/>
    <w:rsid w:val="00F53E86"/>
    <w:rsid w:val="00F6565D"/>
    <w:rsid w:val="00F657B7"/>
    <w:rsid w:val="00FB3528"/>
    <w:rsid w:val="00FC10EA"/>
    <w:rsid w:val="00FC6E48"/>
    <w:rsid w:val="00FD7E13"/>
    <w:rsid w:val="00FF1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3BD92"/>
  <w15:chartTrackingRefBased/>
  <w15:docId w15:val="{2FC82C93-8A7D-46E3-8637-4D554C92E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77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777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777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77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77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77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77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77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77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77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777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777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77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77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77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77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77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77F3"/>
    <w:rPr>
      <w:rFonts w:eastAsiaTheme="majorEastAsia" w:cstheme="majorBidi"/>
      <w:color w:val="272727" w:themeColor="text1" w:themeTint="D8"/>
    </w:rPr>
  </w:style>
  <w:style w:type="paragraph" w:styleId="Title">
    <w:name w:val="Title"/>
    <w:basedOn w:val="Normal"/>
    <w:next w:val="Normal"/>
    <w:link w:val="TitleChar"/>
    <w:uiPriority w:val="10"/>
    <w:qFormat/>
    <w:rsid w:val="001777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77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77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77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77F3"/>
    <w:pPr>
      <w:spacing w:before="160"/>
      <w:jc w:val="center"/>
    </w:pPr>
    <w:rPr>
      <w:i/>
      <w:iCs/>
      <w:color w:val="404040" w:themeColor="text1" w:themeTint="BF"/>
    </w:rPr>
  </w:style>
  <w:style w:type="character" w:customStyle="1" w:styleId="QuoteChar">
    <w:name w:val="Quote Char"/>
    <w:basedOn w:val="DefaultParagraphFont"/>
    <w:link w:val="Quote"/>
    <w:uiPriority w:val="29"/>
    <w:rsid w:val="001777F3"/>
    <w:rPr>
      <w:i/>
      <w:iCs/>
      <w:color w:val="404040" w:themeColor="text1" w:themeTint="BF"/>
    </w:rPr>
  </w:style>
  <w:style w:type="paragraph" w:styleId="ListParagraph">
    <w:name w:val="List Paragraph"/>
    <w:basedOn w:val="Normal"/>
    <w:uiPriority w:val="34"/>
    <w:qFormat/>
    <w:rsid w:val="001777F3"/>
    <w:pPr>
      <w:ind w:left="720"/>
      <w:contextualSpacing/>
    </w:pPr>
  </w:style>
  <w:style w:type="character" w:styleId="IntenseEmphasis">
    <w:name w:val="Intense Emphasis"/>
    <w:basedOn w:val="DefaultParagraphFont"/>
    <w:uiPriority w:val="21"/>
    <w:qFormat/>
    <w:rsid w:val="001777F3"/>
    <w:rPr>
      <w:i/>
      <w:iCs/>
      <w:color w:val="0F4761" w:themeColor="accent1" w:themeShade="BF"/>
    </w:rPr>
  </w:style>
  <w:style w:type="paragraph" w:styleId="IntenseQuote">
    <w:name w:val="Intense Quote"/>
    <w:basedOn w:val="Normal"/>
    <w:next w:val="Normal"/>
    <w:link w:val="IntenseQuoteChar"/>
    <w:uiPriority w:val="30"/>
    <w:qFormat/>
    <w:rsid w:val="001777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77F3"/>
    <w:rPr>
      <w:i/>
      <w:iCs/>
      <w:color w:val="0F4761" w:themeColor="accent1" w:themeShade="BF"/>
    </w:rPr>
  </w:style>
  <w:style w:type="character" w:styleId="IntenseReference">
    <w:name w:val="Intense Reference"/>
    <w:basedOn w:val="DefaultParagraphFont"/>
    <w:uiPriority w:val="32"/>
    <w:qFormat/>
    <w:rsid w:val="001777F3"/>
    <w:rPr>
      <w:b/>
      <w:bCs/>
      <w:smallCaps/>
      <w:color w:val="0F4761" w:themeColor="accent1" w:themeShade="BF"/>
      <w:spacing w:val="5"/>
    </w:rPr>
  </w:style>
  <w:style w:type="character" w:styleId="Hyperlink">
    <w:name w:val="Hyperlink"/>
    <w:basedOn w:val="DefaultParagraphFont"/>
    <w:uiPriority w:val="99"/>
    <w:unhideWhenUsed/>
    <w:rsid w:val="0010640C"/>
    <w:rPr>
      <w:color w:val="467886" w:themeColor="hyperlink"/>
      <w:u w:val="single"/>
    </w:rPr>
  </w:style>
  <w:style w:type="character" w:styleId="UnresolvedMention">
    <w:name w:val="Unresolved Mention"/>
    <w:basedOn w:val="DefaultParagraphFont"/>
    <w:uiPriority w:val="99"/>
    <w:semiHidden/>
    <w:unhideWhenUsed/>
    <w:rsid w:val="0010640C"/>
    <w:rPr>
      <w:color w:val="605E5C"/>
      <w:shd w:val="clear" w:color="auto" w:fill="E1DFDD"/>
    </w:rPr>
  </w:style>
  <w:style w:type="paragraph" w:styleId="TOCHeading">
    <w:name w:val="TOC Heading"/>
    <w:basedOn w:val="Heading1"/>
    <w:next w:val="Normal"/>
    <w:uiPriority w:val="39"/>
    <w:unhideWhenUsed/>
    <w:qFormat/>
    <w:rsid w:val="001A38F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A38F4"/>
    <w:pPr>
      <w:spacing w:after="100"/>
    </w:pPr>
  </w:style>
  <w:style w:type="paragraph" w:styleId="TOC2">
    <w:name w:val="toc 2"/>
    <w:basedOn w:val="Normal"/>
    <w:next w:val="Normal"/>
    <w:autoRedefine/>
    <w:uiPriority w:val="39"/>
    <w:unhideWhenUsed/>
    <w:rsid w:val="001A38F4"/>
    <w:pPr>
      <w:spacing w:after="100"/>
      <w:ind w:left="220"/>
    </w:pPr>
  </w:style>
  <w:style w:type="table" w:styleId="TableGrid">
    <w:name w:val="Table Grid"/>
    <w:basedOn w:val="TableNormal"/>
    <w:uiPriority w:val="39"/>
    <w:rsid w:val="00F53E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BD6FC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niofglos.blog/eventsglos/2022/11/18/is-technology-the-future-of-hotels/" TargetMode="External"/><Relationship Id="rId13" Type="http://schemas.openxmlformats.org/officeDocument/2006/relationships/hyperlink" Target="https://www.eventbrite.co.uk/blog/event-life-cycle-ds00/" TargetMode="External"/><Relationship Id="rId18" Type="http://schemas.openxmlformats.org/officeDocument/2006/relationships/hyperlink" Target="https://www.linkedin.com/pulse/rise-tech-hospitality-navigating-innovation-tradition-michelle-pascoe-dmghc/" TargetMode="External"/><Relationship Id="rId3" Type="http://schemas.openxmlformats.org/officeDocument/2006/relationships/styles" Target="styles.xml"/><Relationship Id="rId21" Type="http://schemas.openxmlformats.org/officeDocument/2006/relationships/hyperlink" Target="https://www.travelboommarketing.com/blog/hotel-room-technology-trends/" TargetMode="External"/><Relationship Id="rId7" Type="http://schemas.openxmlformats.org/officeDocument/2006/relationships/hyperlink" Target="https://www.qualium-systems.com/blog/ar-vr/elevating-hospitality-evolution-of-vr-in-hotels/" TargetMode="External"/><Relationship Id="rId12" Type="http://schemas.openxmlformats.org/officeDocument/2006/relationships/hyperlink" Target="https://www.strategy-business.com/article/The-rise-of-the-eco-friendly-consumer" TargetMode="External"/><Relationship Id="rId17" Type="http://schemas.openxmlformats.org/officeDocument/2006/relationships/hyperlink" Target="https://www.lyyti.com/en/blog/introducing-the-event-cycle-the-core-of-event-success-management?gclid=undefined"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orp.kaltura.com/blog/event-strategy/" TargetMode="External"/><Relationship Id="rId20" Type="http://schemas.openxmlformats.org/officeDocument/2006/relationships/hyperlink" Target="https://www.revfine.com/virtual-reality-hospitality-industry/" TargetMode="External"/><Relationship Id="rId1" Type="http://schemas.openxmlformats.org/officeDocument/2006/relationships/customXml" Target="../customXml/item1.xml"/><Relationship Id="rId6" Type="http://schemas.openxmlformats.org/officeDocument/2006/relationships/hyperlink" Target="https://www.canarytechnologies.com/post/how-technology-can-help-improve-the-hotel-guest-experience" TargetMode="External"/><Relationship Id="rId11" Type="http://schemas.openxmlformats.org/officeDocument/2006/relationships/hyperlink" Target="https://hospitality.economictimes.indiatimes.com/news/speaking-heads/how-technology-integration-is-transforming-hotel-development/101970509"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hubilo.com/blog/the-event-lifecycle-your-guide-to-using-the-right-tech-at-every-step" TargetMode="External"/><Relationship Id="rId23" Type="http://schemas.openxmlformats.org/officeDocument/2006/relationships/hyperlink" Target="https://www.visitbritain.org/resources-business-events-partners/business-events-growth-programme" TargetMode="External"/><Relationship Id="rId10" Type="http://schemas.openxmlformats.org/officeDocument/2006/relationships/hyperlink" Target="https://www.glion.edu/magazine/technology-in-hospitality-industry/" TargetMode="External"/><Relationship Id="rId19" Type="http://schemas.openxmlformats.org/officeDocument/2006/relationships/hyperlink" Target="https://drawandcode.com/learning-zone/are-virtual-reality-hotels-the-future-of-hospitality/" TargetMode="External"/><Relationship Id="rId4" Type="http://schemas.openxmlformats.org/officeDocument/2006/relationships/settings" Target="settings.xml"/><Relationship Id="rId9" Type="http://schemas.openxmlformats.org/officeDocument/2006/relationships/hyperlink" Target="https://www.ardencote.com/conference-events/" TargetMode="External"/><Relationship Id="rId14" Type="http://schemas.openxmlformats.org/officeDocument/2006/relationships/hyperlink" Target="https://flexible.falmouth.ac.uk/resources/top-10-event-management-skills" TargetMode="External"/><Relationship Id="rId22" Type="http://schemas.openxmlformats.org/officeDocument/2006/relationships/hyperlink" Target="https://www.ibtmworld.com/en-gb/blog/tech-and-software/technology-trends-hospitality-industr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6A1BC2-8871-4A94-BCDF-229B50740E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3413</Words>
  <Characters>19459</Characters>
  <Application>Microsoft Office Word</Application>
  <DocSecurity>0</DocSecurity>
  <Lines>162</Lines>
  <Paragraphs>45</Paragraphs>
  <ScaleCrop>false</ScaleCrop>
  <Company/>
  <LinksUpToDate>false</LinksUpToDate>
  <CharactersWithSpaces>22827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Munteanu</dc:creator>
  <cp:keywords/>
  <dc:description/>
  <cp:revision>2</cp:revision>
  <dcterms:created xsi:type="dcterms:W3CDTF">2024-05-30T23:06:00Z</dcterms:created>
  <dcterms:modified xsi:type="dcterms:W3CDTF">2024-05-30T23:06:00Z</dcterms:modified>
</cp:coreProperties>
</file>