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1EE69">
      <w:r>
        <w:drawing>
          <wp:inline distT="0" distB="0" distL="0" distR="0">
            <wp:extent cx="2619375"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623078" cy="1167542"/>
                    </a:xfrm>
                    <a:prstGeom prst="rect">
                      <a:avLst/>
                    </a:prstGeom>
                    <a:noFill/>
                  </pic:spPr>
                </pic:pic>
              </a:graphicData>
            </a:graphic>
          </wp:inline>
        </w:drawing>
      </w:r>
    </w:p>
    <w:p w14:paraId="24AA416E"/>
    <w:p w14:paraId="478C11A1"/>
    <w:p w14:paraId="6B8ADB81"/>
    <w:p w14:paraId="168F467C"/>
    <w:p w14:paraId="3BEDB360"/>
    <w:p w14:paraId="2EF804A0">
      <w:pPr>
        <w:jc w:val="both"/>
        <w:rPr>
          <w:rFonts w:hint="default" w:asciiTheme="minorBidi" w:hAnsiTheme="minorBidi"/>
          <w:sz w:val="28"/>
          <w:szCs w:val="28"/>
          <w:lang w:val="en-GB"/>
        </w:rPr>
      </w:pPr>
      <w:r>
        <w:rPr>
          <w:rFonts w:asciiTheme="minorBidi" w:hAnsiTheme="minorBidi"/>
          <w:sz w:val="28"/>
          <w:szCs w:val="28"/>
        </w:rPr>
        <w:t xml:space="preserve">Student Name: </w:t>
      </w:r>
      <w:r>
        <w:rPr>
          <w:rFonts w:hint="default" w:asciiTheme="minorBidi" w:hAnsiTheme="minorBidi"/>
          <w:sz w:val="28"/>
          <w:szCs w:val="28"/>
          <w:lang w:val="en-GB"/>
        </w:rPr>
        <w:t>DHARMINDER SINGH</w:t>
      </w:r>
    </w:p>
    <w:p w14:paraId="485B6F49">
      <w:pPr>
        <w:jc w:val="both"/>
        <w:rPr>
          <w:rFonts w:hint="default" w:asciiTheme="minorBidi" w:hAnsiTheme="minorBidi"/>
          <w:sz w:val="28"/>
          <w:szCs w:val="28"/>
          <w:lang w:val="en-GB"/>
        </w:rPr>
      </w:pPr>
      <w:r>
        <w:rPr>
          <w:rFonts w:asciiTheme="minorBidi" w:hAnsiTheme="minorBidi"/>
          <w:sz w:val="28"/>
          <w:szCs w:val="28"/>
          <w:lang w:val="fr-FR"/>
        </w:rPr>
        <w:t xml:space="preserve">Student ID: </w:t>
      </w:r>
      <w:r>
        <w:rPr>
          <w:rFonts w:hint="default" w:asciiTheme="minorBidi" w:hAnsiTheme="minorBidi"/>
          <w:sz w:val="28"/>
          <w:szCs w:val="28"/>
          <w:lang w:val="en-GB"/>
        </w:rPr>
        <w:t>2545374</w:t>
      </w:r>
    </w:p>
    <w:p w14:paraId="3C1E7A20">
      <w:pPr>
        <w:jc w:val="both"/>
        <w:rPr>
          <w:rFonts w:hint="default" w:asciiTheme="minorBidi" w:hAnsiTheme="minorBidi"/>
          <w:sz w:val="28"/>
          <w:szCs w:val="28"/>
          <w:lang w:val="en-GB"/>
        </w:rPr>
      </w:pPr>
      <w:r>
        <w:rPr>
          <w:rFonts w:asciiTheme="minorBidi" w:hAnsiTheme="minorBidi"/>
          <w:sz w:val="28"/>
          <w:szCs w:val="28"/>
          <w:lang w:val="fr-FR"/>
        </w:rPr>
        <w:t xml:space="preserve">Module Code: </w:t>
      </w:r>
      <w:r>
        <w:rPr>
          <w:rFonts w:hint="default" w:asciiTheme="minorBidi" w:hAnsiTheme="minorBidi"/>
          <w:sz w:val="28"/>
          <w:szCs w:val="28"/>
          <w:lang w:val="en-GB"/>
        </w:rPr>
        <w:tab/>
        <w:t>LCHS</w:t>
      </w:r>
    </w:p>
    <w:p w14:paraId="4EEB2DA3">
      <w:pPr>
        <w:jc w:val="both"/>
        <w:rPr>
          <w:rFonts w:hint="default" w:asciiTheme="minorBidi" w:hAnsiTheme="minorBidi"/>
          <w:sz w:val="28"/>
          <w:szCs w:val="28"/>
          <w:lang w:val="en-GB"/>
        </w:rPr>
      </w:pPr>
      <w:r>
        <w:rPr>
          <w:rFonts w:asciiTheme="minorBidi" w:hAnsiTheme="minorBidi"/>
          <w:sz w:val="28"/>
          <w:szCs w:val="28"/>
          <w:lang w:val="fr-FR"/>
        </w:rPr>
        <w:t xml:space="preserve">Module: </w:t>
      </w:r>
      <w:r>
        <w:rPr>
          <w:rFonts w:hint="default" w:asciiTheme="minorBidi" w:hAnsiTheme="minorBidi"/>
          <w:sz w:val="28"/>
          <w:szCs w:val="28"/>
          <w:lang w:val="en-GB"/>
        </w:rPr>
        <w:t>ACADEMIC AND EMPLOYABILITY SKILLS</w:t>
      </w:r>
    </w:p>
    <w:p w14:paraId="112342CB">
      <w:pPr>
        <w:jc w:val="both"/>
        <w:rPr>
          <w:rFonts w:hint="default" w:asciiTheme="minorBidi" w:hAnsiTheme="minorBidi"/>
          <w:sz w:val="28"/>
          <w:szCs w:val="28"/>
          <w:lang w:val="en-GB"/>
        </w:rPr>
      </w:pPr>
      <w:r>
        <w:rPr>
          <w:rFonts w:asciiTheme="minorBidi" w:hAnsiTheme="minorBidi"/>
          <w:sz w:val="28"/>
          <w:szCs w:val="28"/>
          <w:lang w:val="fr-FR"/>
        </w:rPr>
        <w:t xml:space="preserve">Lecturer: </w:t>
      </w:r>
      <w:r>
        <w:rPr>
          <w:rFonts w:hint="default" w:asciiTheme="minorBidi" w:hAnsiTheme="minorBidi"/>
          <w:sz w:val="28"/>
          <w:szCs w:val="28"/>
          <w:lang w:val="en-GB"/>
        </w:rPr>
        <w:t>DR.ELENI KOUTSOGEORGOU ANDREOU</w:t>
      </w:r>
    </w:p>
    <w:p w14:paraId="78C0B80E">
      <w:pPr>
        <w:jc w:val="both"/>
        <w:rPr>
          <w:rFonts w:asciiTheme="minorBidi" w:hAnsiTheme="minorBidi"/>
          <w:sz w:val="28"/>
          <w:szCs w:val="28"/>
          <w:lang w:val="fr-FR"/>
        </w:rPr>
      </w:pPr>
    </w:p>
    <w:p w14:paraId="2331B35C">
      <w:pPr>
        <w:jc w:val="both"/>
        <w:rPr>
          <w:rFonts w:hint="default" w:asciiTheme="minorBidi" w:hAnsiTheme="minorBidi"/>
          <w:sz w:val="28"/>
          <w:szCs w:val="28"/>
          <w:lang w:val="en-GB"/>
        </w:rPr>
      </w:pPr>
      <w:r>
        <w:rPr>
          <w:rFonts w:asciiTheme="minorBidi" w:hAnsiTheme="minorBidi"/>
          <w:sz w:val="28"/>
          <w:szCs w:val="28"/>
        </w:rPr>
        <w:t xml:space="preserve">Submitted on:  </w:t>
      </w:r>
      <w:r>
        <w:rPr>
          <w:rFonts w:hint="default" w:asciiTheme="minorBidi" w:hAnsiTheme="minorBidi"/>
          <w:sz w:val="28"/>
          <w:szCs w:val="28"/>
          <w:lang w:val="en-GB"/>
        </w:rPr>
        <w:t>29/07/2026</w:t>
      </w:r>
      <w:bookmarkStart w:id="0" w:name="_GoBack"/>
      <w:bookmarkEnd w:id="0"/>
    </w:p>
    <w:p w14:paraId="072506E1">
      <w:pPr>
        <w:jc w:val="both"/>
        <w:rPr>
          <w:rFonts w:asciiTheme="minorBidi" w:hAnsiTheme="minorBidi"/>
          <w:sz w:val="28"/>
          <w:szCs w:val="28"/>
        </w:rPr>
      </w:pPr>
      <w:r>
        <w:rPr>
          <w:rFonts w:asciiTheme="minorBidi" w:hAnsiTheme="minorBidi"/>
          <w:sz w:val="28"/>
          <w:szCs w:val="28"/>
        </w:rPr>
        <w:t xml:space="preserve">  </w:t>
      </w:r>
    </w:p>
    <w:p w14:paraId="3C6FB008">
      <w:pPr>
        <w:jc w:val="both"/>
        <w:rPr>
          <w:rFonts w:asciiTheme="minorBidi" w:hAnsiTheme="minorBidi"/>
          <w:sz w:val="28"/>
          <w:szCs w:val="28"/>
        </w:rPr>
      </w:pPr>
    </w:p>
    <w:tbl>
      <w:tblPr>
        <w:tblStyle w:val="6"/>
        <w:tblW w:w="14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305"/>
        <w:gridCol w:w="9862"/>
      </w:tblGrid>
      <w:tr w14:paraId="1E1A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7E471541">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Section</w:t>
            </w:r>
            <w:r>
              <w:rPr>
                <w:rFonts w:ascii="Calibri" w:hAnsi="Calibri" w:eastAsia="Times New Roman" w:cs="Calibri"/>
                <w:b/>
                <w:bCs/>
                <w:kern w:val="0"/>
                <w:sz w:val="24"/>
                <w:szCs w:val="24"/>
                <w14:ligatures w14:val="none"/>
              </w:rPr>
              <w:t> </w:t>
            </w:r>
          </w:p>
        </w:tc>
        <w:tc>
          <w:tcPr>
            <w:tcW w:w="9862" w:type="dxa"/>
          </w:tcPr>
          <w:p w14:paraId="080760D8">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 xml:space="preserve">Response </w:t>
            </w:r>
          </w:p>
        </w:tc>
      </w:tr>
      <w:tr w14:paraId="39AE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090036C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1.  Research</w:t>
            </w:r>
            <w:r>
              <w:rPr>
                <w:rFonts w:ascii="Calibri" w:hAnsi="Calibri" w:eastAsia="Times New Roman" w:cs="Calibri"/>
                <w:b/>
                <w:bCs/>
                <w:kern w:val="0"/>
                <w:sz w:val="24"/>
                <w:szCs w:val="24"/>
                <w14:ligatures w14:val="none"/>
              </w:rPr>
              <w:t> </w:t>
            </w:r>
          </w:p>
        </w:tc>
        <w:tc>
          <w:tcPr>
            <w:tcW w:w="9862" w:type="dxa"/>
          </w:tcPr>
          <w:p w14:paraId="6841A6F0">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 xml:space="preserve">For my research, I started by researching for information about the role of a care assistant using  trusted websites. I wanted to find out what care assistants do, the skills they need, and what a typical working day of a care assistant is like. My research went well because I found clear and reliable information from official sources. </w:t>
            </w:r>
          </w:p>
        </w:tc>
      </w:tr>
      <w:tr w14:paraId="0B1E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68E8F5B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2.  Presenting</w:t>
            </w:r>
            <w:r>
              <w:rPr>
                <w:rFonts w:ascii="Calibri" w:hAnsi="Calibri" w:eastAsia="Times New Roman" w:cs="Calibri"/>
                <w:b/>
                <w:bCs/>
                <w:kern w:val="0"/>
                <w:sz w:val="24"/>
                <w:szCs w:val="24"/>
                <w14:ligatures w14:val="none"/>
              </w:rPr>
              <w:t> </w:t>
            </w:r>
          </w:p>
        </w:tc>
        <w:tc>
          <w:tcPr>
            <w:tcW w:w="9862" w:type="dxa"/>
          </w:tcPr>
          <w:p w14:paraId="4C26E4A3">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 xml:space="preserve">To prepare for my presentation, I researched my topic and tried to keep reading over my notes so I could remember what to say. One thing I found difficult was trying to speak without looking at my notes too often because I was nervous, which made me forget what to say. I will practice to make better eye contact with the audience. </w:t>
            </w:r>
          </w:p>
        </w:tc>
      </w:tr>
      <w:tr w14:paraId="43E3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20425441">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3.  Challenges you faced</w:t>
            </w:r>
            <w:r>
              <w:rPr>
                <w:rFonts w:ascii="Calibri" w:hAnsi="Calibri" w:eastAsia="Times New Roman" w:cs="Calibri"/>
                <w:b/>
                <w:bCs/>
                <w:kern w:val="0"/>
                <w:sz w:val="24"/>
                <w:szCs w:val="24"/>
                <w14:ligatures w14:val="none"/>
              </w:rPr>
              <w:t> </w:t>
            </w:r>
          </w:p>
        </w:tc>
        <w:tc>
          <w:tcPr>
            <w:tcW w:w="9862" w:type="dxa"/>
          </w:tcPr>
          <w:p w14:paraId="2BA71529">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I’m confident at finding useful information and explaining the main points in my own words without copying everything down. One challenge I faced was keeping my presentation within the time limit because I had a lot of information, so I had to decide what was important to include. Practising in front of family would help me improve the way I would present.</w:t>
            </w:r>
          </w:p>
        </w:tc>
      </w:tr>
      <w:tr w14:paraId="5B86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0BBF002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4.  Actions to improve</w:t>
            </w:r>
            <w:r>
              <w:rPr>
                <w:rFonts w:ascii="Calibri" w:hAnsi="Calibri" w:eastAsia="Times New Roman" w:cs="Calibri"/>
                <w:b/>
                <w:bCs/>
                <w:kern w:val="0"/>
                <w:sz w:val="24"/>
                <w:szCs w:val="24"/>
                <w14:ligatures w14:val="none"/>
              </w:rPr>
              <w:t> </w:t>
            </w:r>
          </w:p>
        </w:tc>
        <w:tc>
          <w:tcPr>
            <w:tcW w:w="9862" w:type="dxa"/>
          </w:tcPr>
          <w:p w14:paraId="397513D6">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I want to improve my ability to summarise information by focusing on the key points instead of writing everything down. I also want to try and organise my information more effectively and manage my time better. The skills and habits that will help me improve are taking clear notes and planning research before I start.</w:t>
            </w:r>
          </w:p>
        </w:tc>
      </w:tr>
      <w:tr w14:paraId="2CF9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5A839B41">
            <w:pPr>
              <w:spacing w:after="0" w:line="240" w:lineRule="auto"/>
              <w:textAlignment w:val="baseline"/>
              <w:rPr>
                <w:rFonts w:ascii="Calibri" w:hAnsi="Calibri" w:eastAsia="Times New Roman" w:cs="Calibri"/>
                <w:b/>
                <w:bCs/>
                <w:kern w:val="0"/>
                <w:sz w:val="24"/>
                <w:szCs w:val="24"/>
                <w:lang w:val="en-US"/>
                <w14:ligatures w14:val="none"/>
              </w:rPr>
            </w:pPr>
            <w:r>
              <w:rPr>
                <w:rFonts w:ascii="Calibri" w:hAnsi="Calibri" w:eastAsia="Times New Roman" w:cs="Calibri"/>
                <w:b/>
                <w:bCs/>
                <w:kern w:val="0"/>
                <w:sz w:val="24"/>
                <w:szCs w:val="24"/>
                <w:lang w:val="en-US"/>
                <w14:ligatures w14:val="none"/>
              </w:rPr>
              <w:t>5.  Further steps needed to Prepare for Task 3</w:t>
            </w:r>
          </w:p>
        </w:tc>
        <w:tc>
          <w:tcPr>
            <w:tcW w:w="9862" w:type="dxa"/>
          </w:tcPr>
          <w:p w14:paraId="05E7E99A">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 xml:space="preserve">I will try and begin my research beforehand and make sure I properly understand what the topic is and how I can write about it. I will write the key points on a document and plan everything before I prepare for the next task. </w:t>
            </w:r>
          </w:p>
        </w:tc>
      </w:tr>
    </w:tbl>
    <w:p w14:paraId="3EA711CF">
      <w:pPr>
        <w:jc w:val="both"/>
        <w:rPr>
          <w:rFonts w:asciiTheme="minorBidi" w:hAnsiTheme="minorBidi"/>
          <w:sz w:val="28"/>
          <w:szCs w:val="28"/>
        </w:rPr>
      </w:pPr>
    </w:p>
    <w:p w14:paraId="32C3A4F9">
      <w:pPr>
        <w:jc w:val="both"/>
        <w:rPr>
          <w:rFonts w:asciiTheme="minorBidi" w:hAnsiTheme="minorBidi"/>
          <w:sz w:val="28"/>
          <w:szCs w:val="28"/>
        </w:rPr>
      </w:pPr>
    </w:p>
    <w:p w14:paraId="1434F2B1">
      <w:pPr>
        <w:jc w:val="both"/>
        <w:rPr>
          <w:rFonts w:asciiTheme="minorBidi" w:hAnsiTheme="minorBidi"/>
          <w:sz w:val="28"/>
          <w:szCs w:val="28"/>
        </w:rPr>
      </w:pPr>
    </w:p>
    <w:p w14:paraId="4A159F97">
      <w:pPr>
        <w:jc w:val="both"/>
        <w:rPr>
          <w:rFonts w:asciiTheme="minorBidi" w:hAnsiTheme="minorBidi"/>
          <w:b/>
          <w:bCs/>
          <w:sz w:val="28"/>
          <w:szCs w:val="28"/>
        </w:rPr>
      </w:pPr>
    </w:p>
    <w:p w14:paraId="3727649C">
      <w:pPr>
        <w:jc w:val="both"/>
        <w:rPr>
          <w:rFonts w:asciiTheme="minorBidi" w:hAnsiTheme="minorBidi"/>
          <w:b/>
          <w:bCs/>
          <w:sz w:val="28"/>
          <w:szCs w:val="28"/>
        </w:rPr>
      </w:pPr>
    </w:p>
    <w:p w14:paraId="55EF118A">
      <w:pPr>
        <w:jc w:val="both"/>
        <w:rPr>
          <w:rFonts w:asciiTheme="minorBidi" w:hAnsiTheme="minorBidi"/>
          <w:b/>
          <w:bCs/>
          <w:sz w:val="28"/>
          <w:szCs w:val="28"/>
        </w:rPr>
      </w:pPr>
    </w:p>
    <w:p w14:paraId="3E34A5EF">
      <w:pPr>
        <w:rPr>
          <w:b/>
          <w:bCs/>
          <w:sz w:val="21"/>
          <w:szCs w:val="21"/>
        </w:rPr>
      </w:pPr>
    </w:p>
    <w:sectPr>
      <w:pgSz w:w="16838" w:h="11906"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3F6D"/>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 w:val="02C00CD5"/>
    <w:rsid w:val="0C1969E9"/>
    <w:rsid w:val="10651548"/>
    <w:rsid w:val="11DC45DB"/>
    <w:rsid w:val="204E170C"/>
    <w:rsid w:val="2CC567B5"/>
    <w:rsid w:val="33C9488C"/>
    <w:rsid w:val="60325913"/>
    <w:rsid w:val="6C475BB2"/>
    <w:rsid w:val="6D0801EF"/>
    <w:rsid w:val="785168A8"/>
    <w:rsid w:val="7A253E75"/>
    <w:rsid w:val="7C2B54C3"/>
    <w:rsid w:val="7CC962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Segoe UI" w:hAnsi="Segoe UI" w:eastAsiaTheme="minorEastAsia" w:cstheme="minorBidi"/>
      <w:kern w:val="2"/>
      <w:sz w:val="20"/>
      <w:szCs w:val="22"/>
      <w:lang w:val="en-GB" w:eastAsia="zh-CN" w:bidi="ar-SA"/>
      <w14:ligatures w14:val="standardContextual"/>
    </w:rPr>
  </w:style>
  <w:style w:type="paragraph" w:styleId="2">
    <w:name w:val="heading 1"/>
    <w:basedOn w:val="1"/>
    <w:next w:val="1"/>
    <w:link w:val="23"/>
    <w:qFormat/>
    <w:uiPriority w:val="9"/>
    <w:pPr>
      <w:keepNext/>
      <w:keepLines/>
      <w:spacing w:before="240" w:after="0"/>
      <w:outlineLvl w:val="0"/>
    </w:pPr>
    <w:rPr>
      <w:rFonts w:eastAsiaTheme="majorEastAsia" w:cstheme="majorBidi"/>
      <w:b/>
      <w:color w:val="2F5597" w:themeColor="accent1" w:themeShade="BF"/>
      <w:sz w:val="32"/>
      <w:szCs w:val="32"/>
    </w:rPr>
  </w:style>
  <w:style w:type="paragraph" w:styleId="3">
    <w:name w:val="heading 2"/>
    <w:basedOn w:val="1"/>
    <w:next w:val="1"/>
    <w:link w:val="25"/>
    <w:unhideWhenUsed/>
    <w:qFormat/>
    <w:uiPriority w:val="9"/>
    <w:pPr>
      <w:keepNext/>
      <w:keepLines/>
      <w:spacing w:before="40" w:after="0"/>
      <w:outlineLvl w:val="1"/>
    </w:pPr>
    <w:rPr>
      <w:rFonts w:eastAsiaTheme="majorEastAsia" w:cstheme="majorBidi"/>
      <w:color w:val="2F5597" w:themeColor="accent1" w:themeShade="BF"/>
      <w:sz w:val="28"/>
      <w:szCs w:val="26"/>
    </w:rPr>
  </w:style>
  <w:style w:type="paragraph" w:styleId="4">
    <w:name w:val="heading 3"/>
    <w:basedOn w:val="1"/>
    <w:next w:val="1"/>
    <w:link w:val="26"/>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28"/>
    <w:unhideWhenUsed/>
    <w:qFormat/>
    <w:uiPriority w:val="99"/>
    <w:pPr>
      <w:tabs>
        <w:tab w:val="center" w:pos="4513"/>
        <w:tab w:val="right" w:pos="9026"/>
      </w:tabs>
      <w:spacing w:after="0" w:line="240" w:lineRule="auto"/>
    </w:pPr>
  </w:style>
  <w:style w:type="paragraph" w:styleId="9">
    <w:name w:val="header"/>
    <w:basedOn w:val="1"/>
    <w:link w:val="27"/>
    <w:unhideWhenUsed/>
    <w:qFormat/>
    <w:uiPriority w:val="99"/>
    <w:pPr>
      <w:tabs>
        <w:tab w:val="center" w:pos="4513"/>
        <w:tab w:val="right" w:pos="9026"/>
      </w:tabs>
      <w:spacing w:after="0" w:line="240" w:lineRule="auto"/>
    </w:pPr>
  </w:style>
  <w:style w:type="character" w:styleId="10">
    <w:name w:val="Hyperlink"/>
    <w:basedOn w:val="5"/>
    <w:unhideWhenUsed/>
    <w:qFormat/>
    <w:uiPriority w:val="99"/>
    <w:rPr>
      <w:color w:val="0563C1" w:themeColor="hyperlink"/>
      <w:u w:val="single"/>
      <w14:textFill>
        <w14:solidFill>
          <w14:schemeClr w14:val="hlink"/>
        </w14:solidFill>
      </w14:textFill>
    </w:rPr>
  </w:style>
  <w:style w:type="paragraph" w:styleId="11">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12">
    <w:name w:val="Strong"/>
    <w:basedOn w:val="5"/>
    <w:qFormat/>
    <w:uiPriority w:val="22"/>
    <w:rPr>
      <w:b/>
      <w:bCs/>
    </w:rPr>
  </w:style>
  <w:style w:type="paragraph" w:styleId="13">
    <w:name w:val="toc 1"/>
    <w:basedOn w:val="1"/>
    <w:next w:val="1"/>
    <w:autoRedefine/>
    <w:unhideWhenUsed/>
    <w:qFormat/>
    <w:uiPriority w:val="39"/>
    <w:pPr>
      <w:spacing w:before="120" w:after="0"/>
    </w:pPr>
    <w:rPr>
      <w:rFonts w:cstheme="minorHAnsi"/>
      <w:b/>
      <w:bCs/>
      <w:i/>
      <w:iCs/>
      <w:sz w:val="24"/>
      <w:szCs w:val="24"/>
    </w:rPr>
  </w:style>
  <w:style w:type="paragraph" w:styleId="14">
    <w:name w:val="toc 2"/>
    <w:basedOn w:val="1"/>
    <w:next w:val="1"/>
    <w:autoRedefine/>
    <w:unhideWhenUsed/>
    <w:qFormat/>
    <w:uiPriority w:val="39"/>
    <w:pPr>
      <w:spacing w:before="120" w:after="0"/>
      <w:ind w:left="220"/>
    </w:pPr>
    <w:rPr>
      <w:rFonts w:cstheme="minorHAnsi"/>
      <w:b/>
      <w:bCs/>
    </w:rPr>
  </w:style>
  <w:style w:type="paragraph" w:styleId="15">
    <w:name w:val="toc 3"/>
    <w:basedOn w:val="1"/>
    <w:next w:val="1"/>
    <w:autoRedefine/>
    <w:semiHidden/>
    <w:unhideWhenUsed/>
    <w:qFormat/>
    <w:uiPriority w:val="39"/>
    <w:pPr>
      <w:spacing w:after="0"/>
      <w:ind w:left="440"/>
    </w:pPr>
    <w:rPr>
      <w:rFonts w:cstheme="minorHAnsi"/>
      <w:szCs w:val="20"/>
    </w:rPr>
  </w:style>
  <w:style w:type="paragraph" w:styleId="16">
    <w:name w:val="toc 4"/>
    <w:basedOn w:val="1"/>
    <w:next w:val="1"/>
    <w:autoRedefine/>
    <w:semiHidden/>
    <w:unhideWhenUsed/>
    <w:qFormat/>
    <w:uiPriority w:val="39"/>
    <w:pPr>
      <w:spacing w:after="0"/>
      <w:ind w:left="660"/>
    </w:pPr>
    <w:rPr>
      <w:rFonts w:cstheme="minorHAnsi"/>
      <w:szCs w:val="20"/>
    </w:rPr>
  </w:style>
  <w:style w:type="paragraph" w:styleId="17">
    <w:name w:val="toc 5"/>
    <w:basedOn w:val="1"/>
    <w:next w:val="1"/>
    <w:autoRedefine/>
    <w:semiHidden/>
    <w:unhideWhenUsed/>
    <w:qFormat/>
    <w:uiPriority w:val="39"/>
    <w:pPr>
      <w:spacing w:after="0"/>
      <w:ind w:left="880"/>
    </w:pPr>
    <w:rPr>
      <w:rFonts w:cstheme="minorHAnsi"/>
      <w:szCs w:val="20"/>
    </w:rPr>
  </w:style>
  <w:style w:type="paragraph" w:styleId="18">
    <w:name w:val="toc 6"/>
    <w:basedOn w:val="1"/>
    <w:next w:val="1"/>
    <w:autoRedefine/>
    <w:semiHidden/>
    <w:unhideWhenUsed/>
    <w:qFormat/>
    <w:uiPriority w:val="39"/>
    <w:pPr>
      <w:spacing w:after="0"/>
      <w:ind w:left="1100"/>
    </w:pPr>
    <w:rPr>
      <w:rFonts w:cstheme="minorHAnsi"/>
      <w:szCs w:val="20"/>
    </w:rPr>
  </w:style>
  <w:style w:type="paragraph" w:styleId="19">
    <w:name w:val="toc 7"/>
    <w:basedOn w:val="1"/>
    <w:next w:val="1"/>
    <w:autoRedefine/>
    <w:semiHidden/>
    <w:unhideWhenUsed/>
    <w:qFormat/>
    <w:uiPriority w:val="39"/>
    <w:pPr>
      <w:spacing w:after="0"/>
      <w:ind w:left="1320"/>
    </w:pPr>
    <w:rPr>
      <w:rFonts w:cstheme="minorHAnsi"/>
      <w:szCs w:val="20"/>
    </w:rPr>
  </w:style>
  <w:style w:type="paragraph" w:styleId="20">
    <w:name w:val="toc 8"/>
    <w:basedOn w:val="1"/>
    <w:next w:val="1"/>
    <w:autoRedefine/>
    <w:semiHidden/>
    <w:unhideWhenUsed/>
    <w:qFormat/>
    <w:uiPriority w:val="39"/>
    <w:pPr>
      <w:spacing w:after="0"/>
      <w:ind w:left="1540"/>
    </w:pPr>
    <w:rPr>
      <w:rFonts w:cstheme="minorHAnsi"/>
      <w:szCs w:val="20"/>
    </w:rPr>
  </w:style>
  <w:style w:type="paragraph" w:styleId="21">
    <w:name w:val="toc 9"/>
    <w:basedOn w:val="1"/>
    <w:next w:val="1"/>
    <w:autoRedefine/>
    <w:semiHidden/>
    <w:unhideWhenUsed/>
    <w:qFormat/>
    <w:uiPriority w:val="39"/>
    <w:pPr>
      <w:spacing w:after="0"/>
      <w:ind w:left="1760"/>
    </w:pPr>
    <w:rPr>
      <w:rFonts w:cstheme="minorHAnsi"/>
      <w:szCs w:val="20"/>
    </w:rPr>
  </w:style>
  <w:style w:type="paragraph" w:styleId="22">
    <w:name w:val="List Paragraph"/>
    <w:basedOn w:val="1"/>
    <w:qFormat/>
    <w:uiPriority w:val="34"/>
    <w:pPr>
      <w:ind w:left="720"/>
      <w:contextualSpacing/>
    </w:pPr>
  </w:style>
  <w:style w:type="character" w:customStyle="1" w:styleId="23">
    <w:name w:val="Heading 1 Char"/>
    <w:basedOn w:val="5"/>
    <w:link w:val="2"/>
    <w:qFormat/>
    <w:uiPriority w:val="9"/>
    <w:rPr>
      <w:rFonts w:ascii="Segoe UI" w:hAnsi="Segoe UI" w:eastAsiaTheme="majorEastAsia" w:cstheme="majorBidi"/>
      <w:b/>
      <w:color w:val="2F5597" w:themeColor="accent1" w:themeShade="BF"/>
      <w:sz w:val="32"/>
      <w:szCs w:val="32"/>
    </w:rPr>
  </w:style>
  <w:style w:type="paragraph" w:customStyle="1" w:styleId="24">
    <w:name w:val="TOC Heading"/>
    <w:basedOn w:val="2"/>
    <w:next w:val="1"/>
    <w:unhideWhenUsed/>
    <w:qFormat/>
    <w:uiPriority w:val="39"/>
    <w:pPr>
      <w:spacing w:before="480" w:line="276" w:lineRule="auto"/>
      <w:outlineLvl w:val="9"/>
    </w:pPr>
    <w:rPr>
      <w:b w:val="0"/>
      <w:bCs/>
      <w:kern w:val="0"/>
      <w:sz w:val="28"/>
      <w:szCs w:val="28"/>
      <w:lang w:val="en-US" w:eastAsia="en-US"/>
      <w14:ligatures w14:val="none"/>
    </w:rPr>
  </w:style>
  <w:style w:type="character" w:customStyle="1" w:styleId="25">
    <w:name w:val="Heading 2 Char"/>
    <w:basedOn w:val="5"/>
    <w:link w:val="3"/>
    <w:qFormat/>
    <w:uiPriority w:val="9"/>
    <w:rPr>
      <w:rFonts w:ascii="Segoe UI" w:hAnsi="Segoe UI" w:eastAsiaTheme="majorEastAsia" w:cstheme="majorBidi"/>
      <w:color w:val="2F5597" w:themeColor="accent1" w:themeShade="BF"/>
      <w:sz w:val="28"/>
      <w:szCs w:val="26"/>
    </w:rPr>
  </w:style>
  <w:style w:type="character" w:customStyle="1" w:styleId="26">
    <w:name w:val="Heading 3 Char"/>
    <w:basedOn w:val="5"/>
    <w:link w:val="4"/>
    <w:semiHidden/>
    <w:qFormat/>
    <w:uiPriority w:val="9"/>
    <w:rPr>
      <w:rFonts w:asciiTheme="majorHAnsi" w:hAnsiTheme="majorHAnsi" w:eastAsiaTheme="majorEastAsia" w:cstheme="majorBidi"/>
      <w:color w:val="203864" w:themeColor="accent1" w:themeShade="80"/>
      <w:sz w:val="24"/>
      <w:szCs w:val="24"/>
    </w:rPr>
  </w:style>
  <w:style w:type="character" w:customStyle="1" w:styleId="27">
    <w:name w:val="Header Char"/>
    <w:basedOn w:val="5"/>
    <w:link w:val="9"/>
    <w:qFormat/>
    <w:uiPriority w:val="99"/>
    <w:rPr>
      <w:rFonts w:ascii="Segoe UI" w:hAnsi="Segoe UI"/>
      <w:sz w:val="20"/>
    </w:rPr>
  </w:style>
  <w:style w:type="character" w:customStyle="1" w:styleId="28">
    <w:name w:val="Footer Char"/>
    <w:basedOn w:val="5"/>
    <w:link w:val="8"/>
    <w:qFormat/>
    <w:uiPriority w:val="99"/>
    <w:rPr>
      <w:rFonts w:ascii="Segoe UI" w:hAnsi="Segoe UI"/>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3</Pages>
  <Words>403</Words>
  <Characters>1894</Characters>
  <Lines>1</Lines>
  <Paragraphs>1</Paragraphs>
  <TotalTime>98</TotalTime>
  <ScaleCrop>false</ScaleCrop>
  <LinksUpToDate>false</LinksUpToDate>
  <CharactersWithSpaces>2301</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2026-07-05T22:52:00Z</dcterms:created>
  <dc:creator>Lizeta Demetriou</dc:creator>
  <cp:lastModifiedBy>WPS_1784131123</cp:lastModifiedBy>
  <dcterms:modified xsi:type="dcterms:W3CDTF">2026-07-29T20:14:39Z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KSOTemplateDocerSaveRecord">
    <vt:lpwstr>eyJoZGlkIjoiYmFiOTM3ZGFlZjc0ODYxYjc0OWE4MzI2ZjM3N2E1ZmQiLCJ1c2VySWQiOiIzODQ4Mjk0NDA3NzE1In0=</vt:lpwstr>
  </property>
  <property fmtid="{D5CDD505-2E9C-101B-9397-08002B2CF9AE}" pid="10" name="KSOProductBuildVer">
    <vt:lpwstr>1033-12.1.0.27458</vt:lpwstr>
  </property>
  <property fmtid="{D5CDD505-2E9C-101B-9397-08002B2CF9AE}" pid="11" name="ICV">
    <vt:lpwstr>F6A4EAB83A614DC2A370AA2E41265D42_13</vt:lpwstr>
  </property>
</Properties>
</file>