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5B69C" w14:textId="77777777" w:rsidR="00EA462F" w:rsidRPr="00EA462F" w:rsidRDefault="00EA462F">
      <w:pPr>
        <w:rPr>
          <w:rFonts w:ascii="Times New Roman" w:hAnsi="Times New Roman" w:cs="Times New Roman"/>
          <w:sz w:val="24"/>
          <w:szCs w:val="24"/>
        </w:rPr>
      </w:pPr>
    </w:p>
    <w:p w14:paraId="0B2C5FE2" w14:textId="77777777" w:rsidR="00EA462F" w:rsidRPr="00EA462F" w:rsidRDefault="00EA462F">
      <w:pPr>
        <w:rPr>
          <w:rFonts w:ascii="Times New Roman" w:hAnsi="Times New Roman" w:cs="Times New Roman"/>
          <w:sz w:val="24"/>
          <w:szCs w:val="24"/>
        </w:rPr>
      </w:pPr>
    </w:p>
    <w:p w14:paraId="02038202" w14:textId="2D6B5F1B" w:rsidR="00100CDB" w:rsidRPr="00EA462F" w:rsidRDefault="0014016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A462F">
        <w:rPr>
          <w:rFonts w:ascii="Times New Roman" w:hAnsi="Times New Roman" w:cs="Times New Roman"/>
          <w:b/>
          <w:bCs/>
          <w:sz w:val="24"/>
          <w:szCs w:val="24"/>
        </w:rPr>
        <w:t>ECED7006 Assessment 1 for consideration:</w:t>
      </w:r>
    </w:p>
    <w:p w14:paraId="1EE32FD6" w14:textId="13B5F506" w:rsidR="00140160" w:rsidRPr="00EA462F" w:rsidRDefault="00140160">
      <w:pPr>
        <w:rPr>
          <w:rFonts w:ascii="Times New Roman" w:hAnsi="Times New Roman" w:cs="Times New Roman"/>
          <w:sz w:val="24"/>
          <w:szCs w:val="24"/>
        </w:rPr>
      </w:pPr>
      <w:r w:rsidRPr="00EA462F">
        <w:rPr>
          <w:rFonts w:ascii="Times New Roman" w:hAnsi="Times New Roman" w:cs="Times New Roman"/>
          <w:sz w:val="24"/>
          <w:szCs w:val="24"/>
        </w:rPr>
        <w:t xml:space="preserve">Critically explore the </w:t>
      </w:r>
      <w:r w:rsidRPr="00EA462F">
        <w:rPr>
          <w:rFonts w:ascii="Times New Roman" w:hAnsi="Times New Roman" w:cs="Times New Roman"/>
          <w:sz w:val="24"/>
          <w:szCs w:val="24"/>
          <w:highlight w:val="yellow"/>
        </w:rPr>
        <w:t>social reproduction</w:t>
      </w:r>
      <w:r w:rsidRPr="00EA462F">
        <w:rPr>
          <w:rFonts w:ascii="Times New Roman" w:hAnsi="Times New Roman" w:cs="Times New Roman"/>
          <w:sz w:val="24"/>
          <w:szCs w:val="24"/>
        </w:rPr>
        <w:t xml:space="preserve"> of </w:t>
      </w:r>
      <w:r w:rsidRPr="00EA462F">
        <w:rPr>
          <w:rFonts w:ascii="Times New Roman" w:hAnsi="Times New Roman" w:cs="Times New Roman"/>
          <w:sz w:val="24"/>
          <w:szCs w:val="24"/>
          <w:highlight w:val="yellow"/>
        </w:rPr>
        <w:t>inequality</w:t>
      </w:r>
      <w:r w:rsidRPr="00EA462F">
        <w:rPr>
          <w:rFonts w:ascii="Times New Roman" w:hAnsi="Times New Roman" w:cs="Times New Roman"/>
          <w:sz w:val="24"/>
          <w:szCs w:val="24"/>
        </w:rPr>
        <w:t xml:space="preserve"> associated with </w:t>
      </w:r>
      <w:r w:rsidRPr="00EA462F">
        <w:rPr>
          <w:rFonts w:ascii="Times New Roman" w:hAnsi="Times New Roman" w:cs="Times New Roman"/>
          <w:sz w:val="24"/>
          <w:szCs w:val="24"/>
          <w:highlight w:val="cyan"/>
        </w:rPr>
        <w:t>Meritocracy</w:t>
      </w:r>
      <w:r w:rsidRPr="00EA462F">
        <w:rPr>
          <w:rFonts w:ascii="Times New Roman" w:hAnsi="Times New Roman" w:cs="Times New Roman"/>
          <w:sz w:val="24"/>
          <w:szCs w:val="24"/>
        </w:rPr>
        <w:t xml:space="preserve"> and </w:t>
      </w:r>
      <w:r w:rsidRPr="00EA462F">
        <w:rPr>
          <w:rFonts w:ascii="Times New Roman" w:hAnsi="Times New Roman" w:cs="Times New Roman"/>
          <w:sz w:val="24"/>
          <w:szCs w:val="24"/>
          <w:highlight w:val="green"/>
        </w:rPr>
        <w:t>Social Mobility.</w:t>
      </w:r>
    </w:p>
    <w:p w14:paraId="4685B57B" w14:textId="45652A8B" w:rsidR="00EA462F" w:rsidRDefault="003541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Suggested Videos to watch:</w:t>
      </w:r>
    </w:p>
    <w:p w14:paraId="551DFA86" w14:textId="168C0ED9" w:rsidR="003541B3" w:rsidRDefault="00CD7BE4" w:rsidP="00BC27F8">
      <w:pPr>
        <w:pStyle w:val="ListParagraph"/>
        <w:numPr>
          <w:ilvl w:val="0"/>
          <w:numId w:val="3"/>
        </w:numPr>
      </w:pPr>
      <w:hyperlink r:id="rId5" w:anchor="fpstate=ive&amp;vld=cid:3d45a471,vid:ShJqEBcyiBg" w:history="1">
        <w:r w:rsidR="003541B3">
          <w:rPr>
            <w:rStyle w:val="Hyperlink"/>
          </w:rPr>
          <w:t>what is the social reproduction of inequality? - Google Search</w:t>
        </w:r>
      </w:hyperlink>
    </w:p>
    <w:p w14:paraId="162245D8" w14:textId="1A7203AD" w:rsidR="003541B3" w:rsidRDefault="00CD7BE4" w:rsidP="00BC27F8">
      <w:pPr>
        <w:pStyle w:val="ListParagraph"/>
        <w:numPr>
          <w:ilvl w:val="0"/>
          <w:numId w:val="3"/>
        </w:numPr>
      </w:pPr>
      <w:hyperlink r:id="rId6" w:history="1">
        <w:r w:rsidR="005552BD">
          <w:rPr>
            <w:rStyle w:val="Hyperlink"/>
          </w:rPr>
          <w:t>Even a Perfect Meritocracy Would Be Bad: Michael Sandel Interview - YouTube</w:t>
        </w:r>
      </w:hyperlink>
    </w:p>
    <w:p w14:paraId="2303B201" w14:textId="614F27FD" w:rsidR="005552BD" w:rsidRDefault="00CD7BE4" w:rsidP="00BC27F8">
      <w:pPr>
        <w:pStyle w:val="ListParagraph"/>
        <w:numPr>
          <w:ilvl w:val="0"/>
          <w:numId w:val="3"/>
        </w:numPr>
      </w:pPr>
      <w:hyperlink r:id="rId7" w:history="1">
        <w:r w:rsidR="00A20F37">
          <w:rPr>
            <w:rStyle w:val="Hyperlink"/>
          </w:rPr>
          <w:t>Social Reproduction in an Educational Context - YouTube</w:t>
        </w:r>
      </w:hyperlink>
    </w:p>
    <w:p w14:paraId="627D65CE" w14:textId="77777777" w:rsidR="005552BD" w:rsidRPr="00EA462F" w:rsidRDefault="005552BD">
      <w:pPr>
        <w:rPr>
          <w:rFonts w:ascii="Times New Roman" w:hAnsi="Times New Roman" w:cs="Times New Roman"/>
          <w:sz w:val="24"/>
          <w:szCs w:val="24"/>
        </w:rPr>
      </w:pPr>
    </w:p>
    <w:p w14:paraId="39B917A3" w14:textId="6A636D76" w:rsidR="00EA462F" w:rsidRDefault="00EA462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Introduction</w:t>
      </w:r>
    </w:p>
    <w:p w14:paraId="4DE4CCFA" w14:textId="570B9283" w:rsidR="00EA462F" w:rsidRDefault="008B60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Overview</w:t>
      </w:r>
      <w:r w:rsidR="00EA462F">
        <w:rPr>
          <w:rFonts w:ascii="Times New Roman" w:hAnsi="Times New Roman" w:cs="Times New Roman"/>
          <w:sz w:val="24"/>
          <w:szCs w:val="24"/>
        </w:rPr>
        <w:t xml:space="preserve"> of your submission</w:t>
      </w:r>
    </w:p>
    <w:p w14:paraId="0ED93743" w14:textId="723A89D3" w:rsidR="00EA462F" w:rsidRDefault="00EA46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Identity what and how you will tackle the specific </w:t>
      </w:r>
      <w:proofErr w:type="gramStart"/>
      <w:r>
        <w:rPr>
          <w:rFonts w:ascii="Times New Roman" w:hAnsi="Times New Roman" w:cs="Times New Roman"/>
          <w:sz w:val="24"/>
          <w:szCs w:val="24"/>
        </w:rPr>
        <w:t>issues</w:t>
      </w:r>
      <w:proofErr w:type="gramEnd"/>
    </w:p>
    <w:p w14:paraId="4AC64AAE" w14:textId="342BC5C3" w:rsidR="00EA462F" w:rsidRDefault="00EA462F">
      <w:pPr>
        <w:rPr>
          <w:rFonts w:ascii="Times New Roman" w:hAnsi="Times New Roman" w:cs="Times New Roman"/>
          <w:sz w:val="24"/>
          <w:szCs w:val="24"/>
        </w:rPr>
      </w:pPr>
    </w:p>
    <w:p w14:paraId="0E4E876F" w14:textId="2F558280" w:rsidR="00EA462F" w:rsidRDefault="00EA462F">
      <w:pPr>
        <w:rPr>
          <w:rFonts w:ascii="Times New Roman" w:hAnsi="Times New Roman" w:cs="Times New Roman"/>
          <w:sz w:val="24"/>
          <w:szCs w:val="24"/>
          <w:u w:val="single"/>
        </w:rPr>
      </w:pPr>
      <w:r w:rsidRPr="00EA462F">
        <w:rPr>
          <w:rFonts w:ascii="Times New Roman" w:hAnsi="Times New Roman" w:cs="Times New Roman"/>
          <w:sz w:val="24"/>
          <w:szCs w:val="24"/>
          <w:u w:val="single"/>
        </w:rPr>
        <w:t xml:space="preserve">Main </w:t>
      </w:r>
      <w:r w:rsidR="008B604B" w:rsidRPr="00EA462F">
        <w:rPr>
          <w:rFonts w:ascii="Times New Roman" w:hAnsi="Times New Roman" w:cs="Times New Roman"/>
          <w:sz w:val="24"/>
          <w:szCs w:val="24"/>
          <w:u w:val="single"/>
        </w:rPr>
        <w:t>Body</w:t>
      </w:r>
      <w:r w:rsidRPr="00EA462F">
        <w:rPr>
          <w:rFonts w:ascii="Times New Roman" w:hAnsi="Times New Roman" w:cs="Times New Roman"/>
          <w:sz w:val="24"/>
          <w:szCs w:val="24"/>
          <w:u w:val="single"/>
        </w:rPr>
        <w:t xml:space="preserve"> of </w:t>
      </w:r>
      <w:r w:rsidR="008B604B" w:rsidRPr="00EA462F">
        <w:rPr>
          <w:rFonts w:ascii="Times New Roman" w:hAnsi="Times New Roman" w:cs="Times New Roman"/>
          <w:sz w:val="24"/>
          <w:szCs w:val="24"/>
          <w:u w:val="single"/>
        </w:rPr>
        <w:t>Submission</w:t>
      </w:r>
    </w:p>
    <w:p w14:paraId="7CE5D61A" w14:textId="4A7B97C0" w:rsidR="00EA462F" w:rsidRDefault="00EA46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Define the three key terms</w:t>
      </w:r>
      <w:r w:rsidR="004E399B">
        <w:rPr>
          <w:rFonts w:ascii="Times New Roman" w:hAnsi="Times New Roman" w:cs="Times New Roman"/>
          <w:sz w:val="24"/>
          <w:szCs w:val="24"/>
        </w:rPr>
        <w:t xml:space="preserve"> (you may wish to link to policies which use these terms)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127A3FA" w14:textId="77777777" w:rsidR="006E1A23" w:rsidRDefault="006E1A23" w:rsidP="006E1A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Meritocracy</w:t>
      </w:r>
    </w:p>
    <w:p w14:paraId="08CA7CCC" w14:textId="5B2262D1" w:rsidR="006E1A23" w:rsidRDefault="006E1A23" w:rsidP="006E1A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Mobility</w:t>
      </w:r>
    </w:p>
    <w:p w14:paraId="5135DB6B" w14:textId="364CFC4A" w:rsidR="006E1A23" w:rsidRPr="006E1A23" w:rsidRDefault="006E1A23" w:rsidP="006E1A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critique </w:t>
      </w:r>
      <w:proofErr w:type="gramStart"/>
      <w:r>
        <w:rPr>
          <w:rFonts w:ascii="Times New Roman" w:hAnsi="Times New Roman" w:cs="Times New Roman"/>
          <w:sz w:val="24"/>
          <w:szCs w:val="24"/>
        </w:rPr>
        <w:t>through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3CA54C" w14:textId="42777288" w:rsidR="00EA462F" w:rsidRDefault="00EA462F" w:rsidP="00EA46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</w:t>
      </w:r>
      <w:r w:rsidR="008B604B">
        <w:rPr>
          <w:rFonts w:ascii="Times New Roman" w:hAnsi="Times New Roman" w:cs="Times New Roman"/>
          <w:sz w:val="24"/>
          <w:szCs w:val="24"/>
        </w:rPr>
        <w:t>Reproduction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8B604B">
        <w:rPr>
          <w:rFonts w:ascii="Times New Roman" w:hAnsi="Times New Roman" w:cs="Times New Roman"/>
          <w:sz w:val="24"/>
          <w:szCs w:val="24"/>
        </w:rPr>
        <w:t>Inequality</w:t>
      </w:r>
    </w:p>
    <w:p w14:paraId="7B71A877" w14:textId="6A1ACA98" w:rsidR="006E1A23" w:rsidRDefault="006E1A23" w:rsidP="00EA46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using examples</w:t>
      </w:r>
    </w:p>
    <w:p w14:paraId="419A1FDF" w14:textId="50C587C6" w:rsidR="00E261EA" w:rsidRDefault="00E261EA" w:rsidP="00E261E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4F6A7FF" w14:textId="40063F2D" w:rsidR="00E261EA" w:rsidRPr="00E261EA" w:rsidRDefault="00E261EA" w:rsidP="00E261EA">
      <w:pPr>
        <w:pStyle w:val="ListParagraph"/>
        <w:ind w:left="0"/>
        <w:rPr>
          <w:rFonts w:ascii="Times New Roman" w:hAnsi="Times New Roman" w:cs="Times New Roman"/>
          <w:color w:val="FF0000"/>
          <w:sz w:val="24"/>
          <w:szCs w:val="24"/>
        </w:rPr>
      </w:pPr>
      <w:r w:rsidRPr="00E261EA">
        <w:rPr>
          <w:rFonts w:ascii="Times New Roman" w:hAnsi="Times New Roman" w:cs="Times New Roman"/>
          <w:color w:val="FF0000"/>
          <w:sz w:val="24"/>
          <w:szCs w:val="24"/>
        </w:rPr>
        <w:t>Policy assumption that M and SM work</w:t>
      </w:r>
    </w:p>
    <w:p w14:paraId="4AB27052" w14:textId="533204B5" w:rsidR="00E261EA" w:rsidRPr="00E261EA" w:rsidRDefault="00E261EA" w:rsidP="00E261E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E261EA">
        <w:rPr>
          <w:rFonts w:ascii="Times New Roman" w:hAnsi="Times New Roman" w:cs="Times New Roman"/>
          <w:color w:val="FF0000"/>
          <w:sz w:val="24"/>
          <w:szCs w:val="24"/>
        </w:rPr>
        <w:t xml:space="preserve">But </w:t>
      </w:r>
      <w:proofErr w:type="gramStart"/>
      <w:r w:rsidRPr="00E261EA">
        <w:rPr>
          <w:rFonts w:ascii="Times New Roman" w:hAnsi="Times New Roman" w:cs="Times New Roman"/>
          <w:color w:val="FF0000"/>
          <w:sz w:val="24"/>
          <w:szCs w:val="24"/>
        </w:rPr>
        <w:t>. . . .</w:t>
      </w:r>
      <w:proofErr w:type="gramEnd"/>
      <w:r w:rsidRPr="00E261EA">
        <w:rPr>
          <w:rFonts w:ascii="Times New Roman" w:hAnsi="Times New Roman" w:cs="Times New Roman"/>
          <w:color w:val="FF0000"/>
          <w:sz w:val="24"/>
          <w:szCs w:val="24"/>
        </w:rPr>
        <w:t xml:space="preserve"> SRI tells us that we don’t have a level playing field and that capital in ALL its guises is handed down from generation to generation. </w:t>
      </w:r>
    </w:p>
    <w:p w14:paraId="5FAE432E" w14:textId="1574716C" w:rsidR="00EA462F" w:rsidRDefault="00EA462F" w:rsidP="00EA46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consider how </w:t>
      </w:r>
      <w:proofErr w:type="gramStart"/>
      <w:r>
        <w:rPr>
          <w:rFonts w:ascii="Times New Roman" w:hAnsi="Times New Roman" w:cs="Times New Roman"/>
          <w:sz w:val="24"/>
          <w:szCs w:val="24"/>
        </w:rPr>
        <w:t>this impacts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upon </w:t>
      </w:r>
      <w:r w:rsidR="008B604B">
        <w:rPr>
          <w:rFonts w:ascii="Times New Roman" w:hAnsi="Times New Roman" w:cs="Times New Roman"/>
          <w:sz w:val="24"/>
          <w:szCs w:val="24"/>
        </w:rPr>
        <w:t>perpetuating Inequality either:</w:t>
      </w:r>
    </w:p>
    <w:p w14:paraId="5840C575" w14:textId="5610D83A" w:rsidR="008B604B" w:rsidRDefault="008B604B" w:rsidP="008B604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overall discussion</w:t>
      </w:r>
    </w:p>
    <w:p w14:paraId="5F43FC9D" w14:textId="2A36386F" w:rsidR="008B604B" w:rsidRPr="00E261EA" w:rsidRDefault="008B604B" w:rsidP="008B604B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261E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OR</w:t>
      </w:r>
    </w:p>
    <w:p w14:paraId="7D1FC7DF" w14:textId="2E86734E" w:rsidR="008B604B" w:rsidRDefault="008B604B" w:rsidP="008B604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 on ONE group through which you can make visible the </w:t>
      </w:r>
      <w:proofErr w:type="gramStart"/>
      <w:r>
        <w:rPr>
          <w:rFonts w:ascii="Times New Roman" w:hAnsi="Times New Roman" w:cs="Times New Roman"/>
          <w:sz w:val="24"/>
          <w:szCs w:val="24"/>
        </w:rPr>
        <w:t>inequality</w:t>
      </w:r>
      <w:proofErr w:type="gramEnd"/>
    </w:p>
    <w:p w14:paraId="23EA791E" w14:textId="087BB6B3" w:rsidR="008B604B" w:rsidRDefault="008B604B" w:rsidP="008B604B">
      <w:pPr>
        <w:rPr>
          <w:rFonts w:ascii="Times New Roman" w:hAnsi="Times New Roman" w:cs="Times New Roman"/>
          <w:sz w:val="24"/>
          <w:szCs w:val="24"/>
        </w:rPr>
      </w:pPr>
    </w:p>
    <w:p w14:paraId="0D1CB5BD" w14:textId="714EAC0A" w:rsidR="008B604B" w:rsidRDefault="008B604B" w:rsidP="008B604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Conclusion</w:t>
      </w:r>
    </w:p>
    <w:p w14:paraId="722AF0F8" w14:textId="746B4550" w:rsidR="008B604B" w:rsidRPr="008B604B" w:rsidRDefault="008B604B" w:rsidP="008B604B">
      <w:pPr>
        <w:rPr>
          <w:rFonts w:ascii="Times New Roman" w:hAnsi="Times New Roman" w:cs="Times New Roman"/>
          <w:sz w:val="24"/>
          <w:szCs w:val="24"/>
        </w:rPr>
      </w:pPr>
    </w:p>
    <w:p w14:paraId="524F0B91" w14:textId="7CAEE1B8" w:rsidR="008B604B" w:rsidRDefault="008B604B" w:rsidP="008B60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Resume your main </w:t>
      </w:r>
      <w:proofErr w:type="gramStart"/>
      <w:r>
        <w:rPr>
          <w:rFonts w:ascii="Times New Roman" w:hAnsi="Times New Roman" w:cs="Times New Roman"/>
          <w:sz w:val="24"/>
          <w:szCs w:val="24"/>
        </w:rPr>
        <w:t>findings</w:t>
      </w:r>
      <w:proofErr w:type="gramEnd"/>
    </w:p>
    <w:p w14:paraId="6C5BACCA" w14:textId="1400A976" w:rsidR="008B604B" w:rsidRDefault="008B604B" w:rsidP="008B604B">
      <w:pPr>
        <w:rPr>
          <w:rFonts w:ascii="Times New Roman" w:hAnsi="Times New Roman" w:cs="Times New Roman"/>
          <w:sz w:val="24"/>
          <w:szCs w:val="24"/>
        </w:rPr>
      </w:pPr>
    </w:p>
    <w:p w14:paraId="7871D2E1" w14:textId="41B3F8BA" w:rsidR="008B604B" w:rsidRDefault="008B604B" w:rsidP="008B604B">
      <w:pPr>
        <w:rPr>
          <w:rFonts w:ascii="Times New Roman" w:hAnsi="Times New Roman" w:cs="Times New Roman"/>
          <w:sz w:val="24"/>
          <w:szCs w:val="24"/>
        </w:rPr>
      </w:pPr>
    </w:p>
    <w:p w14:paraId="3059BC22" w14:textId="640036E5" w:rsidR="008B604B" w:rsidRDefault="008B604B" w:rsidP="008B604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Reference List</w:t>
      </w:r>
    </w:p>
    <w:p w14:paraId="62A74FA1" w14:textId="7746EA12" w:rsidR="008B604B" w:rsidRDefault="008B604B" w:rsidP="008B604B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68EB08B" w14:textId="77777777" w:rsidR="008B604B" w:rsidRPr="008B604B" w:rsidRDefault="008B604B" w:rsidP="008B604B">
      <w:pPr>
        <w:rPr>
          <w:rFonts w:ascii="Times New Roman" w:hAnsi="Times New Roman" w:cs="Times New Roman"/>
          <w:sz w:val="24"/>
          <w:szCs w:val="24"/>
        </w:rPr>
      </w:pPr>
    </w:p>
    <w:sectPr w:rsidR="008B604B" w:rsidRPr="008B6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17586"/>
    <w:multiLevelType w:val="hybridMultilevel"/>
    <w:tmpl w:val="CF047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D07C7"/>
    <w:multiLevelType w:val="hybridMultilevel"/>
    <w:tmpl w:val="24345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8542D"/>
    <w:multiLevelType w:val="hybridMultilevel"/>
    <w:tmpl w:val="FC9A2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03EBD"/>
    <w:multiLevelType w:val="hybridMultilevel"/>
    <w:tmpl w:val="738C5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8842">
    <w:abstractNumId w:val="1"/>
  </w:num>
  <w:num w:numId="2" w16cid:durableId="902444413">
    <w:abstractNumId w:val="3"/>
  </w:num>
  <w:num w:numId="3" w16cid:durableId="756098270">
    <w:abstractNumId w:val="0"/>
  </w:num>
  <w:num w:numId="4" w16cid:durableId="8048586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160"/>
    <w:rsid w:val="00100CDB"/>
    <w:rsid w:val="00140160"/>
    <w:rsid w:val="003541B3"/>
    <w:rsid w:val="004E399B"/>
    <w:rsid w:val="005552BD"/>
    <w:rsid w:val="006E1A23"/>
    <w:rsid w:val="007F4EE9"/>
    <w:rsid w:val="008B604B"/>
    <w:rsid w:val="00A20F37"/>
    <w:rsid w:val="00BC27F8"/>
    <w:rsid w:val="00CD7BE4"/>
    <w:rsid w:val="00E261EA"/>
    <w:rsid w:val="00EA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11845"/>
  <w15:chartTrackingRefBased/>
  <w15:docId w15:val="{4896D39C-94D1-4CCF-B344-86CE3A0F1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62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541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jylDWk5_S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_vcNTXjMYw" TargetMode="External"/><Relationship Id="rId5" Type="http://schemas.openxmlformats.org/officeDocument/2006/relationships/hyperlink" Target="https://www.google.co.uk/search?q=what+is+the+social+reproduction+of+inequality%3F&amp;source=lnms&amp;tbm=vid&amp;sa=X&amp;ved=2ahUKEwiSmZ3f3KP9AhXUhFwKHf43AX0Q_AUoAXoECAEQCw&amp;biw=1495&amp;bih=756&amp;dpr=1.2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Morgan</dc:creator>
  <cp:keywords/>
  <dc:description/>
  <cp:lastModifiedBy>Caroline</cp:lastModifiedBy>
  <cp:revision>3</cp:revision>
  <dcterms:created xsi:type="dcterms:W3CDTF">2022-11-25T09:06:00Z</dcterms:created>
  <dcterms:modified xsi:type="dcterms:W3CDTF">2023-02-20T15:51:00Z</dcterms:modified>
</cp:coreProperties>
</file>