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F470677" wp14:paraId="7A8ACE53" wp14:textId="5785458B">
      <w:pPr>
        <w:pStyle w:val="Normal"/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</w:pPr>
      <w:r w:rsidRPr="6F470677" w:rsidR="0E1A6F4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Kevin blanco ledesma </w:t>
      </w:r>
    </w:p>
    <w:p xmlns:wp14="http://schemas.microsoft.com/office/word/2010/wordml" w:rsidP="6F470677" wp14:paraId="6958B73B" wp14:textId="4646C13B">
      <w:pPr>
        <w:pStyle w:val="Normal"/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</w:pPr>
      <w:r w:rsidRPr="6F470677" w:rsidR="0E1A6F4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2133363</w:t>
      </w:r>
    </w:p>
    <w:p xmlns:wp14="http://schemas.microsoft.com/office/word/2010/wordml" w:rsidP="6F470677" wp14:paraId="2E589D87" wp14:textId="1D846F68">
      <w:pPr>
        <w:pStyle w:val="Normal"/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</w:pPr>
      <w:r w:rsidRPr="6F470677" w:rsidR="0E1A6F4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Marqueing</w:t>
      </w:r>
      <w:r w:rsidRPr="6F470677" w:rsidR="0E1A6F4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</w:t>
      </w:r>
      <w:r w:rsidRPr="6F470677" w:rsidR="0E1A6F4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analisis</w:t>
      </w:r>
      <w:r w:rsidRPr="6F470677" w:rsidR="0E1A6F4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</w:t>
      </w:r>
    </w:p>
    <w:p xmlns:wp14="http://schemas.microsoft.com/office/word/2010/wordml" w:rsidP="6F470677" wp14:paraId="29A31832" wp14:textId="13E166EC">
      <w:pPr>
        <w:pStyle w:val="Normal"/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</w:pPr>
      <w:r w:rsidRPr="6F470677" w:rsidR="0E1A6F4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Christopher </w:t>
      </w:r>
      <w:r w:rsidRPr="6F470677" w:rsidR="0E1A6F4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wilkin</w:t>
      </w:r>
      <w:r w:rsidRPr="6F470677" w:rsidR="0E1A6F4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</w:t>
      </w:r>
    </w:p>
    <w:p xmlns:wp14="http://schemas.microsoft.com/office/word/2010/wordml" w:rsidP="6F470677" wp14:paraId="36F38511" wp14:textId="74A988AC">
      <w:pPr>
        <w:pStyle w:val="Normal"/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</w:pPr>
    </w:p>
    <w:p xmlns:wp14="http://schemas.microsoft.com/office/word/2010/wordml" w:rsidP="6F470677" wp14:paraId="068C95EF" wp14:textId="2E412BF3">
      <w:pPr>
        <w:pStyle w:val="Normal"/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</w:pPr>
    </w:p>
    <w:p xmlns:wp14="http://schemas.microsoft.com/office/word/2010/wordml" w:rsidP="6F470677" wp14:paraId="36ABA6E7" wp14:textId="2681C386">
      <w:pPr>
        <w:pStyle w:val="Normal"/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</w:pPr>
    </w:p>
    <w:p xmlns:wp14="http://schemas.microsoft.com/office/word/2010/wordml" w:rsidP="6F470677" wp14:paraId="7E7F63E2" wp14:textId="0C015FE8">
      <w:pPr>
        <w:pStyle w:val="Normal"/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</w:pPr>
    </w:p>
    <w:p xmlns:wp14="http://schemas.microsoft.com/office/word/2010/wordml" w:rsidP="6F470677" wp14:paraId="3415A0AA" wp14:textId="48B8B363">
      <w:pPr>
        <w:pStyle w:val="Normal"/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</w:pPr>
    </w:p>
    <w:p xmlns:wp14="http://schemas.microsoft.com/office/word/2010/wordml" w:rsidP="6F470677" wp14:paraId="2119357C" wp14:textId="0D7B73F7">
      <w:pPr>
        <w:pStyle w:val="Normal"/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</w:pPr>
    </w:p>
    <w:p xmlns:wp14="http://schemas.microsoft.com/office/word/2010/wordml" w:rsidP="6F470677" wp14:paraId="07926D6C" wp14:textId="711535D3">
      <w:pPr>
        <w:pStyle w:val="Normal"/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</w:pPr>
    </w:p>
    <w:p xmlns:wp14="http://schemas.microsoft.com/office/word/2010/wordml" w:rsidP="6F470677" wp14:paraId="77F520D4" wp14:textId="568BADB2">
      <w:pPr>
        <w:pStyle w:val="Normal"/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</w:pPr>
    </w:p>
    <w:p xmlns:wp14="http://schemas.microsoft.com/office/word/2010/wordml" w:rsidP="6F470677" wp14:paraId="06B4CB31" wp14:textId="6CA9938F">
      <w:pPr>
        <w:pStyle w:val="Normal"/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</w:pPr>
    </w:p>
    <w:p xmlns:wp14="http://schemas.microsoft.com/office/word/2010/wordml" w:rsidP="6F470677" wp14:paraId="5AA7A346" wp14:textId="5BC4FD8D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</w:pPr>
    </w:p>
    <w:p xmlns:wp14="http://schemas.microsoft.com/office/word/2010/wordml" w:rsidP="6F470677" wp14:paraId="4D5D1080" wp14:textId="1C62E31B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</w:pPr>
    </w:p>
    <w:p xmlns:wp14="http://schemas.microsoft.com/office/word/2010/wordml" w:rsidP="6F470677" wp14:paraId="5A41436B" wp14:textId="2BD065BD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</w:pPr>
    </w:p>
    <w:p xmlns:wp14="http://schemas.microsoft.com/office/word/2010/wordml" w:rsidP="6F470677" wp14:paraId="48C59F40" wp14:textId="7F1D4B2E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</w:pPr>
    </w:p>
    <w:p xmlns:wp14="http://schemas.microsoft.com/office/word/2010/wordml" w:rsidP="6F470677" wp14:paraId="6F2DFAF1" wp14:textId="1729CF74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</w:pPr>
    </w:p>
    <w:p xmlns:wp14="http://schemas.microsoft.com/office/word/2010/wordml" w:rsidP="6F470677" wp14:paraId="2238E21D" wp14:textId="6B35F669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</w:pPr>
    </w:p>
    <w:p xmlns:wp14="http://schemas.microsoft.com/office/word/2010/wordml" w:rsidP="6F470677" wp14:paraId="1316E5EB" wp14:textId="6FEDFFB2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</w:pPr>
    </w:p>
    <w:p xmlns:wp14="http://schemas.microsoft.com/office/word/2010/wordml" w:rsidP="6F470677" wp14:paraId="4684F23D" wp14:textId="327012B6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</w:pPr>
    </w:p>
    <w:p xmlns:wp14="http://schemas.microsoft.com/office/word/2010/wordml" w:rsidP="6F470677" wp14:paraId="4A13E50B" wp14:textId="3082381A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</w:pPr>
    </w:p>
    <w:p xmlns:wp14="http://schemas.microsoft.com/office/word/2010/wordml" w:rsidP="6F470677" wp14:paraId="7A04C043" wp14:textId="784F99E9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</w:pPr>
    </w:p>
    <w:p xmlns:wp14="http://schemas.microsoft.com/office/word/2010/wordml" w:rsidP="6F470677" wp14:paraId="057C35A5" wp14:textId="754D47A3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</w:pPr>
    </w:p>
    <w:p xmlns:wp14="http://schemas.microsoft.com/office/word/2010/wordml" w:rsidP="6F470677" wp14:paraId="7F7DA009" wp14:textId="3F1BA064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</w:pPr>
    </w:p>
    <w:p xmlns:wp14="http://schemas.microsoft.com/office/word/2010/wordml" w:rsidP="6F470677" wp14:paraId="3BB7B1F5" wp14:textId="0FD0DC90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0E1A6F4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 </w:t>
      </w:r>
      <w:r w:rsidRPr="6F470677" w:rsidR="0E1A6F4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Marqueting</w:t>
      </w:r>
      <w:r w:rsidRPr="6F470677" w:rsidR="0E1A6F4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0E1A6F4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analisis</w:t>
      </w:r>
      <w:r w:rsidRPr="6F470677" w:rsidR="0E1A6F4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0E1A6F4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sobre</w:t>
      </w:r>
      <w:r w:rsidRPr="6F470677" w:rsidR="0E1A6F4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la </w:t>
      </w:r>
      <w:r w:rsidRPr="6F470677" w:rsidR="0E1A6F4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compania</w:t>
      </w:r>
      <w:r w:rsidRPr="6F470677" w:rsidR="0E1A6F4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0E1A6F4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mc</w:t>
      </w:r>
      <w:r w:rsidRPr="6F470677" w:rsidR="0E1A6F4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0E1A6F4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donald</w:t>
      </w:r>
      <w:r w:rsidRPr="6F470677" w:rsidR="0E1A6F4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</w:p>
    <w:p xmlns:wp14="http://schemas.microsoft.com/office/word/2010/wordml" w:rsidP="6F470677" wp14:paraId="56AD61CE" wp14:textId="6B9AC54B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</w:pPr>
    </w:p>
    <w:p xmlns:wp14="http://schemas.microsoft.com/office/word/2010/wordml" w:rsidP="6F470677" wp14:paraId="1A0F38D4" wp14:textId="573AE22A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</w:pP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Introducción</w:t>
      </w:r>
    </w:p>
    <w:p xmlns:wp14="http://schemas.microsoft.com/office/word/2010/wordml" w:rsidP="6F470677" wp14:paraId="49874A8D" wp14:textId="7CEB2E9B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</w:pP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El presente plan de marketing tiene como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objetivo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analizar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y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desarrollar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estrategias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para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fortalecer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la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posición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de McDonald's en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el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mercado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,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mejorar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su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relación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con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los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clientes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y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optimizar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sus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resultados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comerciales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. A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través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de un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enfoque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integral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,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este documento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explorará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las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oportunidades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de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crecimiento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y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las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ventajas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competitivas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de la marca dentro del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sector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de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comida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rápida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.</w:t>
      </w:r>
    </w:p>
    <w:p xmlns:wp14="http://schemas.microsoft.com/office/word/2010/wordml" w:rsidP="6F470677" wp14:paraId="49C64EB9" wp14:textId="0325EC4B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</w:pP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Este plan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está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dirigido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a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directivos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,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gerentes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de marketing,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inversores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y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otros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actores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clave dentro de la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organización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de McDonald's.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Además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,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servirá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como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referencia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para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profesionales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del marketing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interesados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en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estrategias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de marca en la industria de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alimentos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y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bebidas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.</w:t>
      </w:r>
    </w:p>
    <w:p xmlns:wp14="http://schemas.microsoft.com/office/word/2010/wordml" w:rsidP="6F470677" wp14:paraId="40D47545" wp14:textId="0CE14483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</w:pP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Para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estructurar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este plan de marketing, se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emplearán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diversos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marcos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teóricos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y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herramientas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estratégicas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reconocidas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en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el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ámbito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empresarial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.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Entre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ellos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,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destacamos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:</w:t>
      </w:r>
    </w:p>
    <w:p xmlns:wp14="http://schemas.microsoft.com/office/word/2010/wordml" w:rsidP="6F470677" wp14:paraId="12089414" wp14:textId="4A7B3089">
      <w:pPr>
        <w:pStyle w:val="ListParagraph"/>
        <w:numPr>
          <w:ilvl w:val="0"/>
          <w:numId w:val="11"/>
        </w:num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Modelo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SOSTAC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: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utilizado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para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establecer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una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estrategia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clara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mediante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el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análisis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de la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situación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actual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, la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definición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de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objetivos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, la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estrategia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,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las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tácticas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, la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acción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y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el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control del plan.</w:t>
      </w:r>
      <w:r w:rsidRPr="6F470677" w:rsidR="1155BCE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1155BCE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Ko</w:t>
      </w:r>
      <w:r w:rsidRPr="6F470677" w:rsidR="1155BCE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H. L., </w:t>
      </w:r>
      <w:r w:rsidRPr="6F470677" w:rsidR="1155BCE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Udomsin</w:t>
      </w:r>
      <w:r w:rsidRPr="6F470677" w:rsidR="1155BCE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K. S., </w:t>
      </w:r>
      <w:r w:rsidRPr="6F470677" w:rsidR="1155BCE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Changmai</w:t>
      </w:r>
      <w:r w:rsidRPr="6F470677" w:rsidR="1155BCE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Y., </w:t>
      </w:r>
      <w:r w:rsidRPr="6F470677" w:rsidR="1155BCE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Chaiwan</w:t>
      </w:r>
      <w:r w:rsidRPr="6F470677" w:rsidR="1155BCE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B., </w:t>
      </w:r>
      <w:r w:rsidRPr="6F470677" w:rsidR="1155BCE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Kurubanjerdjit</w:t>
      </w:r>
      <w:r w:rsidRPr="6F470677" w:rsidR="1155BCE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N., &amp; </w:t>
      </w:r>
      <w:r w:rsidRPr="6F470677" w:rsidR="1155BCE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Nupap</w:t>
      </w:r>
      <w:r w:rsidRPr="6F470677" w:rsidR="1155BCE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</w:t>
      </w:r>
      <w:r w:rsidRPr="6F470677" w:rsidR="523DE14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(2024).</w:t>
      </w:r>
    </w:p>
    <w:p xmlns:wp14="http://schemas.microsoft.com/office/word/2010/wordml" w:rsidP="6F470677" wp14:paraId="62D37693" wp14:textId="2D658813">
      <w:pPr>
        <w:pStyle w:val="ListParagraph"/>
        <w:numPr>
          <w:ilvl w:val="0"/>
          <w:numId w:val="11"/>
        </w:num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</w:pP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Las 7P's del marketing mix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: para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evaluar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y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mejorar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los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elementos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clave de la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oferta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de McDonald's,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incluyendo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producto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,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precio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,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plaza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,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promoción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,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personas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,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procesos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y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evidencia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física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.</w:t>
      </w:r>
    </w:p>
    <w:p xmlns:wp14="http://schemas.microsoft.com/office/word/2010/wordml" w:rsidP="6F470677" wp14:paraId="4CEB567E" wp14:textId="24F264A6">
      <w:pPr>
        <w:pStyle w:val="ListParagraph"/>
        <w:numPr>
          <w:ilvl w:val="0"/>
          <w:numId w:val="11"/>
        </w:num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Matriz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de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Ansoff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: para identificar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oportunidades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de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crecimiento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,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ya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sea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a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través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de la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penetración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de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mercado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,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el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desarrollo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de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productos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, la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expansión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a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nuevos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mercados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o la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diversificación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.</w:t>
      </w:r>
      <w:r w:rsidRPr="6F470677" w:rsidR="5632436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Hernández </w:t>
      </w:r>
      <w:r w:rsidRPr="6F470677" w:rsidR="5632436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Ortíz</w:t>
      </w:r>
      <w:r w:rsidRPr="6F470677" w:rsidR="5632436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, I., Alcántara Hernández, R. J., &amp; Cerón Islas, A. (2016)</w:t>
      </w:r>
    </w:p>
    <w:p xmlns:wp14="http://schemas.microsoft.com/office/word/2010/wordml" w:rsidP="6F470677" wp14:paraId="5B260820" wp14:textId="2283482E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</w:pP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Este plan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proporcionará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un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enfoque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estructurado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y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basado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en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datos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que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permitirá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a McDonald's seguir innovando y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fortaleciendo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su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liderazgo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en la industria global de la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comida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rápida</w:t>
      </w:r>
      <w:r w:rsidRPr="6F470677" w:rsidR="420CDC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.</w:t>
      </w:r>
    </w:p>
    <w:p xmlns:wp14="http://schemas.microsoft.com/office/word/2010/wordml" w:rsidP="6F470677" wp14:paraId="43D23925" wp14:textId="7D4140AE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</w:pPr>
    </w:p>
    <w:p xmlns:wp14="http://schemas.microsoft.com/office/word/2010/wordml" w:rsidP="6F470677" wp14:paraId="7B2518C2" wp14:textId="621AADC5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</w:pPr>
    </w:p>
    <w:p xmlns:wp14="http://schemas.microsoft.com/office/word/2010/wordml" w:rsidP="6F470677" wp14:paraId="46460A18" wp14:textId="2526EE7E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</w:pPr>
    </w:p>
    <w:p xmlns:wp14="http://schemas.microsoft.com/office/word/2010/wordml" w:rsidP="6F470677" wp14:paraId="77E76B19" wp14:textId="6B76BB70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</w:pPr>
    </w:p>
    <w:p xmlns:wp14="http://schemas.microsoft.com/office/word/2010/wordml" w:rsidP="6F470677" wp14:paraId="5DB545A4" wp14:textId="504F9085">
      <w:pPr>
        <w:pStyle w:val="Normal"/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</w:pPr>
      <w:r w:rsidRPr="6F470677" w:rsidR="7A3CDB3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Analisis</w:t>
      </w:r>
      <w:r w:rsidRPr="6F470677" w:rsidR="7A3CDB3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de </w:t>
      </w:r>
      <w:r w:rsidRPr="6F470677" w:rsidR="7A3CDB3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situacion</w:t>
      </w:r>
      <w:r w:rsidRPr="6F470677" w:rsidR="7A3CDB3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:</w:t>
      </w:r>
    </w:p>
    <w:p xmlns:wp14="http://schemas.microsoft.com/office/word/2010/wordml" w:rsidP="6F470677" wp14:paraId="56B5AA82" wp14:textId="32B77017">
      <w:pPr>
        <w:pStyle w:val="Normal"/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</w:pPr>
      <w:r w:rsidRPr="6F470677" w:rsidR="00DE969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-</w:t>
      </w:r>
      <w:r w:rsidRPr="6F470677" w:rsidR="00DE969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swot</w:t>
      </w:r>
      <w:r w:rsidRPr="6F470677" w:rsidR="00DE969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</w:t>
      </w:r>
      <w:r w:rsidRPr="6F470677" w:rsidR="00DE969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analisis</w:t>
      </w:r>
      <w:r w:rsidRPr="6F470677" w:rsidR="657F37F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</w:t>
      </w:r>
    </w:p>
    <w:p xmlns:wp14="http://schemas.microsoft.com/office/word/2010/wordml" w:rsidP="6F470677" wp14:paraId="53598237" wp14:textId="007015CA">
      <w:pPr>
        <w:pStyle w:val="Normal"/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</w:pPr>
      <w:r w:rsidRPr="6F470677" w:rsidR="0C4FB55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F</w:t>
      </w:r>
      <w:r w:rsidRPr="6F470677" w:rsidR="657F37F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ortaleza</w:t>
      </w:r>
      <w:r w:rsidRPr="6F470677" w:rsidR="0C4FB55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:</w:t>
      </w:r>
    </w:p>
    <w:p xmlns:wp14="http://schemas.microsoft.com/office/word/2010/wordml" w:rsidP="6F470677" wp14:paraId="5E34C83B" wp14:textId="6B171093">
      <w:pPr>
        <w:pStyle w:val="Normal"/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7C5A25E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Es </w:t>
      </w:r>
      <w:r w:rsidRPr="6F470677" w:rsidR="1736713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una marca</w:t>
      </w:r>
      <w:r w:rsidRPr="6F470677" w:rsidR="7C5A25E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globalmente reconocida y valorada, amplia red de franquicias que facilita la expansión a nivel </w:t>
      </w:r>
      <w:r w:rsidRPr="6F470677" w:rsidR="5E5FBA8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global</w:t>
      </w:r>
      <w:r w:rsidRPr="6F470677" w:rsidR="7C5A25E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,</w:t>
      </w:r>
      <w:r w:rsidRPr="6F470677" w:rsidR="0C6CED4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7C5A25E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Innovación en menús adaptados a distintos mercados y distintos tipos de clientes, como por ejemplo un </w:t>
      </w:r>
      <w:r w:rsidRPr="6F470677" w:rsidR="529BA49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menú</w:t>
      </w:r>
      <w:r w:rsidRPr="6F470677" w:rsidR="7C5A25E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disti</w:t>
      </w:r>
      <w:r w:rsidRPr="6F470677" w:rsidR="216453F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nto en cada parte del mundo </w:t>
      </w:r>
      <w:r w:rsidRPr="6F470677" w:rsidR="4F31BEC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adaptándose</w:t>
      </w:r>
      <w:r w:rsidRPr="6F470677" w:rsidR="216453F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a la cultura he ingredi</w:t>
      </w:r>
      <w:r w:rsidRPr="6F470677" w:rsidR="169BDC1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en</w:t>
      </w:r>
      <w:r w:rsidRPr="6F470677" w:rsidR="216453F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te</w:t>
      </w:r>
      <w:r w:rsidRPr="6F470677" w:rsidR="0226E05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s</w:t>
      </w:r>
      <w:r w:rsidRPr="6F470677" w:rsidR="216453F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populares en cada parte del</w:t>
      </w:r>
      <w:r w:rsidRPr="6F470677" w:rsidR="39BE50C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216453F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mundo, o </w:t>
      </w:r>
      <w:r w:rsidRPr="6F470677" w:rsidR="611317D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menús</w:t>
      </w:r>
      <w:r w:rsidRPr="6F470677" w:rsidR="216453F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1919D40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adaptados a los diferentes tipos de clientes como niños o adultos y su poder </w:t>
      </w:r>
      <w:r w:rsidRPr="6F470677" w:rsidR="05C415B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adquisitivo</w:t>
      </w:r>
      <w:r w:rsidRPr="6F470677" w:rsidR="1919D40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79AC722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teniendo ofertas muy asequibles u ofertas con un mayor precio </w:t>
      </w:r>
      <w:r w:rsidRPr="6F470677" w:rsidR="72D4CD1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para productos de mayor calidad,</w:t>
      </w:r>
      <w:r w:rsidRPr="6F470677" w:rsidR="4460A83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7C5A25E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O</w:t>
      </w:r>
      <w:r w:rsidRPr="6F470677" w:rsidR="7C5A25E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peraciones eficientes y estandarizadas</w:t>
      </w:r>
      <w:r w:rsidRPr="6F470677" w:rsidR="56D6AB7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,</w:t>
      </w:r>
      <w:r w:rsidRPr="6F470677" w:rsidR="7C5A25E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Poder adquisitivo y economías de escala.</w:t>
      </w:r>
      <w:r w:rsidRPr="6F470677" w:rsidR="1DA838A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1DA838A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Postova</w:t>
      </w:r>
      <w:r w:rsidRPr="6F470677" w:rsidR="1DA838A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, V. V. (2021)</w:t>
      </w:r>
    </w:p>
    <w:p xmlns:wp14="http://schemas.microsoft.com/office/word/2010/wordml" w:rsidP="6F470677" wp14:paraId="7FD769E8" wp14:textId="0E25D2DC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472428D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Debilidades:</w:t>
      </w:r>
    </w:p>
    <w:p xmlns:wp14="http://schemas.microsoft.com/office/word/2010/wordml" w:rsidP="6F470677" wp14:paraId="48205944" wp14:textId="1F4C08C4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472428D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Dependencia del modelo de franquicia puede afectar la calidad ya que dependiendo del tipo de dueño que tenga </w:t>
      </w:r>
      <w:r w:rsidRPr="6F470677" w:rsidR="41E75C4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o el </w:t>
      </w:r>
      <w:r w:rsidRPr="6F470677" w:rsidR="41E75C4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pais</w:t>
      </w:r>
      <w:r w:rsidRPr="6F470677" w:rsidR="41E75C4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donde se </w:t>
      </w:r>
      <w:r w:rsidRPr="6F470677" w:rsidR="41E75C4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encuetre</w:t>
      </w:r>
      <w:r w:rsidRPr="6F470677" w:rsidR="41E75C4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su calidad puede </w:t>
      </w:r>
      <w:r w:rsidRPr="6F470677" w:rsidR="41E75C4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cambiar ,</w:t>
      </w:r>
      <w:r w:rsidRPr="6F470677" w:rsidR="41E75C4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472428D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Percepción de comida poco saludable</w:t>
      </w:r>
      <w:r w:rsidRPr="6F470677" w:rsidR="5E6D42D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dado el momento en el que nos encontramos y debido a la gran </w:t>
      </w:r>
      <w:r w:rsidRPr="6F470677" w:rsidR="5E6D42D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informacion</w:t>
      </w:r>
      <w:r w:rsidRPr="6F470677" w:rsidR="5E6D42D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disponible la </w:t>
      </w:r>
      <w:r w:rsidRPr="6F470677" w:rsidR="5E6D42D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foama</w:t>
      </w:r>
      <w:r w:rsidRPr="6F470677" w:rsidR="5E6D42D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de alimentarse es vital para el bienestar</w:t>
      </w:r>
      <w:r w:rsidRPr="6F470677" w:rsidR="6826ABA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lo que la </w:t>
      </w:r>
      <w:r w:rsidRPr="6F470677" w:rsidR="6826ABA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compañia</w:t>
      </w:r>
      <w:r w:rsidRPr="6F470677" w:rsidR="6826ABA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supone todo lo contrario,</w:t>
      </w:r>
      <w:r w:rsidRPr="6F470677" w:rsidR="472428D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472428D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Sensibilidad a cambios en costos de insumos, Vulnerabilidad ante regulaciones de salud y sostenibilidad.</w:t>
      </w:r>
      <w:r w:rsidRPr="6F470677" w:rsidR="4BCBD9F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53884D5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Olmos-</w:t>
      </w:r>
      <w:r w:rsidRPr="6F470677" w:rsidR="53884D5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Hernandez</w:t>
      </w:r>
      <w:r w:rsidRPr="6F470677" w:rsidR="53884D5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, M. J., Icaza-Castro, G. G., Sánchez-Valdés, A., &amp; Millán-García, C. H. (2023)</w:t>
      </w:r>
    </w:p>
    <w:p xmlns:wp14="http://schemas.microsoft.com/office/word/2010/wordml" w:rsidP="6F470677" wp14:paraId="37E481B0" wp14:textId="72888107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0A87501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Amenazas:</w:t>
      </w:r>
    </w:p>
    <w:p xmlns:wp14="http://schemas.microsoft.com/office/word/2010/wordml" w:rsidP="6F470677" wp14:paraId="2D3D504A" wp14:textId="443EA304">
      <w:pPr>
        <w:spacing w:before="240" w:beforeAutospacing="off" w:after="240" w:afterAutospacing="off"/>
        <w:ind w:left="0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0A87501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Regulaciones gubernamentales más estrictas sobre comida rápida debido a lo insalubre qu</w:t>
      </w:r>
      <w:r w:rsidRPr="6F470677" w:rsidR="79A6DEB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e puede llegar a ser la comida </w:t>
      </w:r>
      <w:r w:rsidRPr="6F470677" w:rsidR="79A6DEB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rapida</w:t>
      </w:r>
      <w:r w:rsidRPr="6F470677" w:rsidR="79A6DEB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muchos gobiernos ponen grandes </w:t>
      </w:r>
      <w:r w:rsidRPr="6F470677" w:rsidR="79A6DEB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restiriccioneds</w:t>
      </w:r>
      <w:r w:rsidRPr="6F470677" w:rsidR="79A6DEB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a este tipo de </w:t>
      </w:r>
      <w:r w:rsidRPr="6F470677" w:rsidR="79A6DEB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companias</w:t>
      </w:r>
      <w:r w:rsidRPr="6F470677" w:rsidR="79A6DEB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de comida </w:t>
      </w:r>
      <w:r w:rsidRPr="6F470677" w:rsidR="79A6DEB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rapida,</w:t>
      </w:r>
      <w:r w:rsidRPr="6F470677" w:rsidR="0A87501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Cambio</w:t>
      </w:r>
      <w:r w:rsidRPr="6F470677" w:rsidR="0A87501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en hábitos de consumo hacia opciones más saludables</w:t>
      </w:r>
      <w:r w:rsidRPr="6F470677" w:rsidR="5E6880C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debido a </w:t>
      </w:r>
      <w:r w:rsidRPr="6F470677" w:rsidR="5E6880C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el</w:t>
      </w:r>
      <w:r w:rsidRPr="6F470677" w:rsidR="5E6880C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gran </w:t>
      </w:r>
      <w:r w:rsidRPr="6F470677" w:rsidR="5E6880C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exito</w:t>
      </w:r>
      <w:r w:rsidRPr="6F470677" w:rsidR="5E6880C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mundial de la </w:t>
      </w:r>
      <w:r w:rsidRPr="6F470677" w:rsidR="5E6880C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compañia</w:t>
      </w:r>
      <w:r w:rsidRPr="6F470677" w:rsidR="5E6880C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Mc Donald </w:t>
      </w:r>
      <w:r w:rsidRPr="6F470677" w:rsidR="0A87501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Alta </w:t>
      </w:r>
      <w:r w:rsidRPr="6F470677" w:rsidR="685075D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es inevitable que la </w:t>
      </w:r>
      <w:r w:rsidRPr="6F470677" w:rsidR="0A87501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competencia de marcas locales e internacionales</w:t>
      </w:r>
      <w:r w:rsidRPr="6F470677" w:rsidR="4A6B4DC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intente </w:t>
      </w:r>
      <w:r w:rsidRPr="6F470677" w:rsidR="4A6B4DC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compiarles</w:t>
      </w:r>
      <w:r w:rsidRPr="6F470677" w:rsidR="4A6B4DC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4A6B4DC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convirtiendose</w:t>
      </w:r>
      <w:r w:rsidRPr="6F470677" w:rsidR="4A6B4DC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en competencia directa, </w:t>
      </w:r>
      <w:r w:rsidRPr="6F470677" w:rsidR="0A87501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Fluctuaciones en costos de materias primas</w:t>
      </w:r>
      <w:r w:rsidRPr="6F470677" w:rsidR="10DD01C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debido a factores externos como cambios en la </w:t>
      </w:r>
      <w:r w:rsidRPr="6F470677" w:rsidR="10DD01C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politica</w:t>
      </w:r>
      <w:r w:rsidRPr="6F470677" w:rsidR="10DD01C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</w:t>
      </w:r>
      <w:r w:rsidRPr="6F470677" w:rsidR="10DD01C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inflaccion</w:t>
      </w:r>
      <w:r w:rsidRPr="6F470677" w:rsidR="10DD01C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, la guerra otros factores el costo de sus productos puede verse afectado seria mente.</w:t>
      </w:r>
      <w:r w:rsidRPr="6F470677" w:rsidR="6C352F1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Jonathan Mota León, &amp; Martha Oliva Zarate. (2022)</w:t>
      </w:r>
    </w:p>
    <w:p xmlns:wp14="http://schemas.microsoft.com/office/word/2010/wordml" w:rsidP="6F470677" wp14:paraId="386C40EE" wp14:textId="577E787D">
      <w:pPr>
        <w:spacing w:before="240" w:beforeAutospacing="off" w:after="240" w:afterAutospacing="off"/>
        <w:ind w:left="0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</w:p>
    <w:p xmlns:wp14="http://schemas.microsoft.com/office/word/2010/wordml" w:rsidP="6F470677" wp14:paraId="287258C3" wp14:textId="7EED1E99">
      <w:pPr>
        <w:spacing w:before="240" w:beforeAutospacing="off" w:after="240" w:afterAutospacing="off"/>
        <w:ind w:left="0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2FD685A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Oportunidades </w:t>
      </w:r>
    </w:p>
    <w:p xmlns:wp14="http://schemas.microsoft.com/office/word/2010/wordml" w:rsidP="6F470677" wp14:paraId="09FAC888" wp14:textId="227E5204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2FD685A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Crecimiento en mercados emergentes</w:t>
      </w:r>
      <w:r w:rsidRPr="6F470677" w:rsidR="6F53F0D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como la compra de acciones , la venta de productos de forma online o una compra de </w:t>
      </w:r>
      <w:r w:rsidRPr="6F470677" w:rsidR="6F53F0D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vauchers</w:t>
      </w:r>
      <w:r w:rsidRPr="6F470677" w:rsidR="6F53F0D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de </w:t>
      </w:r>
      <w:r w:rsidRPr="6F470677" w:rsidR="6F53F0D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foma</w:t>
      </w:r>
      <w:r w:rsidRPr="6F470677" w:rsidR="6F53F0D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online la cual da un descuento de compra a la hora de comprar en tiendas </w:t>
      </w:r>
      <w:r w:rsidRPr="6F470677" w:rsidR="6F53F0D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fisicas</w:t>
      </w:r>
      <w:r w:rsidRPr="6F470677" w:rsidR="6F53F0D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</w:t>
      </w:r>
      <w:r w:rsidRPr="6F470677" w:rsidR="2FD685A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Expansión de menús saludables y opciones vegetarianas/veganas</w:t>
      </w:r>
      <w:r w:rsidRPr="6F470677" w:rsidR="2B3A2E3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debido a la mala fama de la comida </w:t>
      </w:r>
      <w:r w:rsidRPr="6F470677" w:rsidR="2B3A2E3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insaludable</w:t>
      </w:r>
      <w:r w:rsidRPr="6F470677" w:rsidR="2B3A2E3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de Mc &gt;Donald una buena forma de mejorar su </w:t>
      </w:r>
      <w:r w:rsidRPr="6F470677" w:rsidR="2B3A2E3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reputacion</w:t>
      </w:r>
      <w:r w:rsidRPr="6F470677" w:rsidR="2B3A2E3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es intentar añadir productos </w:t>
      </w:r>
      <w:r w:rsidRPr="6F470677" w:rsidR="2B3A2E3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mas</w:t>
      </w:r>
      <w:r w:rsidRPr="6F470677" w:rsidR="2B3A2E3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saludables ,</w:t>
      </w:r>
      <w:r w:rsidRPr="6F470677" w:rsidR="2FD685A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2FD685A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Digitalización y automatización en pedidos y entregas, Alianzas con aplicaciones de </w:t>
      </w:r>
      <w:r w:rsidRPr="6F470677" w:rsidR="2FD685A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delivery</w:t>
      </w:r>
      <w:r w:rsidRPr="6F470677" w:rsidR="2FD685A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(Uber </w:t>
      </w:r>
      <w:r w:rsidRPr="6F470677" w:rsidR="2FD685A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Eats</w:t>
      </w:r>
      <w:r w:rsidRPr="6F470677" w:rsidR="2FD685A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, etc.)</w:t>
      </w:r>
      <w:r w:rsidRPr="6F470677" w:rsidR="3B1953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Ángel Gabriel de Niz Sedano, &amp; Areli Nájera González. (2023)</w:t>
      </w:r>
    </w:p>
    <w:p xmlns:wp14="http://schemas.microsoft.com/office/word/2010/wordml" w:rsidP="6F470677" wp14:paraId="60193DF8" wp14:textId="459B8FB4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</w:p>
    <w:p xmlns:wp14="http://schemas.microsoft.com/office/word/2010/wordml" w:rsidP="6F470677" wp14:paraId="7F2AD49F" wp14:textId="2564C2BF">
      <w:pPr>
        <w:pStyle w:val="Heading3"/>
        <w:spacing w:before="281" w:beforeAutospacing="off" w:after="281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4617A16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Customers</w:t>
      </w:r>
    </w:p>
    <w:p xmlns:wp14="http://schemas.microsoft.com/office/word/2010/wordml" w:rsidP="6F470677" wp14:paraId="6A1C857E" wp14:textId="4E99C294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4617A16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McDonald's tiene una audiencia diversa:</w:t>
      </w:r>
    </w:p>
    <w:p xmlns:wp14="http://schemas.microsoft.com/office/word/2010/wordml" w:rsidP="6F470677" wp14:paraId="6341FB84" wp14:textId="15B404F1">
      <w:pPr>
        <w:pStyle w:val="ListParagraph"/>
        <w:numPr>
          <w:ilvl w:val="0"/>
          <w:numId w:val="12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4617A16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Familias con niños</w:t>
      </w:r>
      <w:r w:rsidRPr="6F470677" w:rsidR="4617A16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– Atraídas por </w:t>
      </w:r>
      <w:r w:rsidRPr="6F470677" w:rsidR="4617A16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Happy</w:t>
      </w:r>
      <w:r w:rsidRPr="6F470677" w:rsidR="4617A16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4617A16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Meals</w:t>
      </w:r>
      <w:r w:rsidRPr="6F470677" w:rsidR="4617A16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, áreas de juegos y promociones.</w:t>
      </w:r>
    </w:p>
    <w:p xmlns:wp14="http://schemas.microsoft.com/office/word/2010/wordml" w:rsidP="6F470677" wp14:paraId="2610DC34" wp14:textId="1B7F048D">
      <w:pPr>
        <w:pStyle w:val="ListParagraph"/>
        <w:numPr>
          <w:ilvl w:val="0"/>
          <w:numId w:val="12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4617A16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Jóvenes y adolescentes</w:t>
      </w:r>
      <w:r w:rsidRPr="6F470677" w:rsidR="4617A16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– En busca de comida rápida, asequible y con conveniencia digital.</w:t>
      </w:r>
    </w:p>
    <w:p xmlns:wp14="http://schemas.microsoft.com/office/word/2010/wordml" w:rsidP="6F470677" wp14:paraId="4C7A4DE6" wp14:textId="1DB85D02">
      <w:pPr>
        <w:pStyle w:val="ListParagraph"/>
        <w:numPr>
          <w:ilvl w:val="0"/>
          <w:numId w:val="12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4617A16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Trabajadores y profesionales</w:t>
      </w:r>
      <w:r w:rsidRPr="6F470677" w:rsidR="4617A16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– Optan por el drive-</w:t>
      </w:r>
      <w:r w:rsidRPr="6F470677" w:rsidR="4617A16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thru</w:t>
      </w:r>
      <w:r w:rsidRPr="6F470677" w:rsidR="4617A16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y opciones de desayuno.</w:t>
      </w:r>
    </w:p>
    <w:p xmlns:wp14="http://schemas.microsoft.com/office/word/2010/wordml" w:rsidP="6F470677" wp14:paraId="06895459" wp14:textId="530861EE">
      <w:pPr>
        <w:pStyle w:val="ListParagraph"/>
        <w:numPr>
          <w:ilvl w:val="0"/>
          <w:numId w:val="12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4617A16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Personas en búsqueda de comida asequible</w:t>
      </w:r>
      <w:r w:rsidRPr="6F470677" w:rsidR="4617A16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– Clientes que buscan opciones económicas como el "</w:t>
      </w:r>
      <w:r w:rsidRPr="6F470677" w:rsidR="4617A16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Dólar</w:t>
      </w:r>
      <w:r w:rsidRPr="6F470677" w:rsidR="4617A16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Menú".</w:t>
      </w:r>
    </w:p>
    <w:p xmlns:wp14="http://schemas.microsoft.com/office/word/2010/wordml" w:rsidP="6F470677" wp14:paraId="4CA42293" wp14:textId="22D0F70A">
      <w:pPr>
        <w:pStyle w:val="ListParagraph"/>
        <w:numPr>
          <w:ilvl w:val="0"/>
          <w:numId w:val="12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4617A16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Consumidores de tendencias saludables</w:t>
      </w:r>
      <w:r w:rsidRPr="6F470677" w:rsidR="4617A16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– Buscan opciones como ensaladas o alternativas vegetarianas/veganas.</w:t>
      </w:r>
    </w:p>
    <w:p xmlns:wp14="http://schemas.microsoft.com/office/word/2010/wordml" w:rsidP="6F470677" wp14:paraId="7B333B81" wp14:textId="72287AA5">
      <w:pPr>
        <w:pStyle w:val="Heading3"/>
        <w:spacing w:before="281" w:beforeAutospacing="off" w:after="281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9C8423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Collaborators</w:t>
      </w:r>
    </w:p>
    <w:p xmlns:wp14="http://schemas.microsoft.com/office/word/2010/wordml" w:rsidP="6F470677" wp14:paraId="512D31C0" wp14:textId="6058F739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9C8423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🔹 </w:t>
      </w:r>
      <w:r w:rsidRPr="6F470677" w:rsidR="19C8423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Franquiciados:</w:t>
      </w:r>
      <w:r w:rsidRPr="6F470677" w:rsidR="19C8423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Más del 90% de los restaurantes son franquicias, lo que ayuda a reducir costos operativos y a expandir la marca globalmente.</w:t>
      </w:r>
      <w:r>
        <w:br/>
      </w:r>
      <w:r w:rsidRPr="6F470677" w:rsidR="19C8423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🔹 </w:t>
      </w:r>
      <w:r w:rsidRPr="6F470677" w:rsidR="19C8423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Proveedores:</w:t>
      </w:r>
      <w:r w:rsidRPr="6F470677" w:rsidR="19C8423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McDonald's tiene contratos con proveedores globales de carne, vegetales, pan y otros insumos (Ej. Tyson Foods).</w:t>
      </w:r>
      <w:r>
        <w:br/>
      </w:r>
      <w:r w:rsidRPr="6F470677" w:rsidR="19C8423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🔹 </w:t>
      </w:r>
      <w:r w:rsidRPr="6F470677" w:rsidR="19C8423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Asociaciones estratégicas:</w:t>
      </w:r>
      <w:r w:rsidRPr="6F470677" w:rsidR="19C8423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Con empresas como Coca-Cola, Beyond Meat (hamburguesas veganas), Uber Eats y apps de delivery.</w:t>
      </w:r>
      <w:r>
        <w:br/>
      </w:r>
      <w:r w:rsidRPr="6F470677" w:rsidR="19C8423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🔹 </w:t>
      </w:r>
      <w:r w:rsidRPr="6F470677" w:rsidR="19C8423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Publicidad y medios:</w:t>
      </w:r>
      <w:r w:rsidRPr="6F470677" w:rsidR="19C8423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Relación con agencias de marketing y patrocinadores deportivos como la FIFA y los Juegos Olímpicos.</w:t>
      </w:r>
      <w:r w:rsidRPr="6F470677" w:rsidR="064EF8C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Delgado Cruz, A., Vargas Martínez, E. E., Rodríguez Torres, F., &amp; Montes Hincapié, J. M. (2018)</w:t>
      </w:r>
    </w:p>
    <w:p xmlns:wp14="http://schemas.microsoft.com/office/word/2010/wordml" w:rsidP="6F470677" wp14:paraId="4AFD5AFF" wp14:textId="4A3F63C1">
      <w:pPr>
        <w:pStyle w:val="Heading2"/>
        <w:spacing w:before="299" w:beforeAutospacing="off" w:after="299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1. Factores Políticos</w:t>
      </w:r>
    </w:p>
    <w:p xmlns:wp14="http://schemas.microsoft.com/office/word/2010/wordml" w:rsidP="6F470677" wp14:paraId="68830F22" wp14:textId="28F0B655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Los factores políticos afectan la operación global de McDonald's en términos de regulaciones gubernamentales, políticas de comercio y estabilidad política.</w:t>
      </w:r>
      <w:r w:rsidRPr="6F470677" w:rsidR="19CABA7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124173B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Paredes, M. F. J., Granadillo, F. T., Hidalgo, O. M. R., &amp; Benalcázar, M. C. A. (2023).</w:t>
      </w:r>
    </w:p>
    <w:p xmlns:wp14="http://schemas.microsoft.com/office/word/2010/wordml" w:rsidP="6F470677" wp14:paraId="6D307BB4" wp14:textId="57110303">
      <w:pPr>
        <w:pStyle w:val="ListParagraph"/>
        <w:numPr>
          <w:ilvl w:val="0"/>
          <w:numId w:val="13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Regulaciones sanitarias y alimentarias:</w:t>
      </w: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Las leyes sobre etiquetado, calidad de ingredientes y seguridad alimentaria son cada vez más estrictas.</w:t>
      </w:r>
    </w:p>
    <w:p xmlns:wp14="http://schemas.microsoft.com/office/word/2010/wordml" w:rsidP="6F470677" wp14:paraId="55A79A36" wp14:textId="76065858">
      <w:pPr>
        <w:pStyle w:val="ListParagraph"/>
        <w:numPr>
          <w:ilvl w:val="0"/>
          <w:numId w:val="13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Relaciones comerciales internacionales:</w:t>
      </w: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Como empresa global, McDonald's depende de acuerdos comerciales entre países para importar y exportar ingredientes.</w:t>
      </w:r>
    </w:p>
    <w:p xmlns:wp14="http://schemas.microsoft.com/office/word/2010/wordml" w:rsidP="6F470677" wp14:paraId="30412EFB" wp14:textId="6D82004B">
      <w:pPr>
        <w:pStyle w:val="ListParagraph"/>
        <w:numPr>
          <w:ilvl w:val="0"/>
          <w:numId w:val="13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Incentivos y subsidios gubernamentales:</w:t>
      </w: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En algunos mercados, puede recibir beneficios fiscales o subsidios para fomentar el empleo.</w:t>
      </w:r>
    </w:p>
    <w:p xmlns:wp14="http://schemas.microsoft.com/office/word/2010/wordml" w:rsidP="6F470677" wp14:paraId="21AFACA6" wp14:textId="5973CFCD">
      <w:pPr>
        <w:pStyle w:val="ListParagraph"/>
        <w:numPr>
          <w:ilvl w:val="0"/>
          <w:numId w:val="13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Estabilidad política:</w:t>
      </w: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La presencia en países con inestabilidad política (ej. Rusia, Medio Oriente) puede afectar operaciones y rentabilidad.</w:t>
      </w:r>
    </w:p>
    <w:p xmlns:wp14="http://schemas.microsoft.com/office/word/2010/wordml" w:rsidP="6F470677" wp14:paraId="3A60089E" wp14:textId="71AE48A3">
      <w:pPr>
        <w:pStyle w:val="ListParagraph"/>
        <w:numPr>
          <w:ilvl w:val="0"/>
          <w:numId w:val="13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Normativas sobre salario mínimo y derechos laborales:</w:t>
      </w: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Cambios en políticas laborales afectan costos operativos, especialmente en </w:t>
      </w: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EE.UU.</w:t>
      </w: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y Europa.</w:t>
      </w:r>
    </w:p>
    <w:p xmlns:wp14="http://schemas.microsoft.com/office/word/2010/wordml" w:rsidP="6F470677" wp14:paraId="65F70535" wp14:textId="3561AF43">
      <w:pPr>
        <w:jc w:val="center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</w:p>
    <w:p xmlns:wp14="http://schemas.microsoft.com/office/word/2010/wordml" w:rsidP="6F470677" wp14:paraId="5F39E93D" wp14:textId="43DAC17F">
      <w:pPr>
        <w:pStyle w:val="Heading2"/>
        <w:spacing w:before="299" w:beforeAutospacing="off" w:after="299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2. Factores Económicos</w:t>
      </w:r>
    </w:p>
    <w:p xmlns:wp14="http://schemas.microsoft.com/office/word/2010/wordml" w:rsidP="6F470677" wp14:paraId="2F1AAAF0" wp14:textId="0602D217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Los factores económicos son cruciales para McDonald's, ya que su éxito depende del poder adquisitivo de los consumidores y de la estabilidad financiera global.</w:t>
      </w:r>
      <w:r w:rsidRPr="6F470677" w:rsidR="1A50B9A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1A50B9A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Dockalikova</w:t>
      </w:r>
      <w:r w:rsidRPr="6F470677" w:rsidR="1A50B9A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I., &amp; </w:t>
      </w:r>
      <w:r w:rsidRPr="6F470677" w:rsidR="1A50B9A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Klozikova</w:t>
      </w:r>
      <w:r w:rsidRPr="6F470677" w:rsidR="1A50B9A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, J. (2014)</w:t>
      </w:r>
    </w:p>
    <w:p xmlns:wp14="http://schemas.microsoft.com/office/word/2010/wordml" w:rsidP="6F470677" wp14:paraId="3995EAF5" wp14:textId="56959161">
      <w:pPr>
        <w:pStyle w:val="ListParagraph"/>
        <w:numPr>
          <w:ilvl w:val="0"/>
          <w:numId w:val="14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Inflación y costos de insumos:</w:t>
      </w: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Aumento en los precios de materias primas (carnes, aceites, trigo) impacta la rentabilidad.</w:t>
      </w:r>
    </w:p>
    <w:p xmlns:wp14="http://schemas.microsoft.com/office/word/2010/wordml" w:rsidP="6F470677" wp14:paraId="691D60F0" wp14:textId="6A73E5F4">
      <w:pPr>
        <w:pStyle w:val="ListParagraph"/>
        <w:numPr>
          <w:ilvl w:val="0"/>
          <w:numId w:val="14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Fluctuación de divisas:</w:t>
      </w: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Como empresa multinacional, McDonald's se ve afectado por la variación en tasas de cambio.</w:t>
      </w:r>
    </w:p>
    <w:p xmlns:wp14="http://schemas.microsoft.com/office/word/2010/wordml" w:rsidP="6F470677" wp14:paraId="2D7331A9" wp14:textId="0EF9E62D">
      <w:pPr>
        <w:pStyle w:val="ListParagraph"/>
        <w:numPr>
          <w:ilvl w:val="0"/>
          <w:numId w:val="14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Crecimiento económico:</w:t>
      </w: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En países en desarrollo, McDonald's se beneficia del crecimiento de la clase media.</w:t>
      </w:r>
    </w:p>
    <w:p xmlns:wp14="http://schemas.microsoft.com/office/word/2010/wordml" w:rsidP="6F470677" wp14:paraId="0FB0AD25" wp14:textId="30706F28">
      <w:pPr>
        <w:pStyle w:val="ListParagraph"/>
        <w:numPr>
          <w:ilvl w:val="0"/>
          <w:numId w:val="14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Competencia en precios:</w:t>
      </w: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La presión de otras cadenas como Burger King y KFC obliga a McDonald's a mantener precios competitivos.</w:t>
      </w:r>
    </w:p>
    <w:p xmlns:wp14="http://schemas.microsoft.com/office/word/2010/wordml" w:rsidP="6F470677" wp14:paraId="7FBE53B6" wp14:textId="11DC5F34">
      <w:pPr>
        <w:pStyle w:val="ListParagraph"/>
        <w:numPr>
          <w:ilvl w:val="0"/>
          <w:numId w:val="14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Costos de mano de obra:</w:t>
      </w: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El aumento en salarios mínimos afecta su rentabilidad en mercados clave como </w:t>
      </w: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EE.UU.</w:t>
      </w: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, Reino Unido y Australia.</w:t>
      </w:r>
    </w:p>
    <w:p xmlns:wp14="http://schemas.microsoft.com/office/word/2010/wordml" w:rsidP="6F470677" wp14:paraId="7778B2DB" wp14:textId="6A669619">
      <w:pPr>
        <w:jc w:val="center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</w:p>
    <w:p xmlns:wp14="http://schemas.microsoft.com/office/word/2010/wordml" w:rsidP="6F470677" wp14:paraId="648DF2FF" wp14:textId="6723A00C">
      <w:pPr>
        <w:pStyle w:val="Heading2"/>
        <w:spacing w:before="299" w:beforeAutospacing="off" w:after="299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</w:p>
    <w:p xmlns:wp14="http://schemas.microsoft.com/office/word/2010/wordml" w:rsidP="6F470677" wp14:paraId="03681A00" wp14:textId="3CF56F47">
      <w:pPr>
        <w:pStyle w:val="Heading2"/>
        <w:spacing w:before="299" w:beforeAutospacing="off" w:after="299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3. Factores Socioculturales</w:t>
      </w:r>
    </w:p>
    <w:p xmlns:wp14="http://schemas.microsoft.com/office/word/2010/wordml" w:rsidP="6F470677" wp14:paraId="3005582F" wp14:textId="3D14622D">
      <w:p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Las tendencias de consumo y cambios en los hábitos alimenticios afectan directamente la demanda de los productos de McDonald's.</w:t>
      </w:r>
      <w:r w:rsidRPr="6F470677" w:rsidR="369123C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369123C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Toader</w:t>
      </w:r>
      <w:r w:rsidRPr="6F470677" w:rsidR="369123C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, C.-I. (2022)</w:t>
      </w:r>
    </w:p>
    <w:p xmlns:wp14="http://schemas.microsoft.com/office/word/2010/wordml" w:rsidP="6F470677" wp14:paraId="08FB3FAF" wp14:textId="2040D385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</w:p>
    <w:p xmlns:wp14="http://schemas.microsoft.com/office/word/2010/wordml" w:rsidP="6F470677" wp14:paraId="7532B136" wp14:textId="429D7A3E">
      <w:pPr>
        <w:pStyle w:val="ListParagraph"/>
        <w:numPr>
          <w:ilvl w:val="0"/>
          <w:numId w:val="15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Mayor conciencia sobre la salud:</w:t>
      </w: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La demanda de opciones más saludables ha llevado a McDonald's a incluir ensaladas, opciones vegetarianas y menos azúcares en su menú.</w:t>
      </w:r>
    </w:p>
    <w:p xmlns:wp14="http://schemas.microsoft.com/office/word/2010/wordml" w:rsidP="6F470677" wp14:paraId="53A5F8B0" wp14:textId="6C545AA0">
      <w:pPr>
        <w:pStyle w:val="ListParagraph"/>
        <w:numPr>
          <w:ilvl w:val="0"/>
          <w:numId w:val="15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Cambio en preferencias de los consumidores:</w:t>
      </w: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Aumento en la popularidad de dietas específicas (</w:t>
      </w: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keto</w:t>
      </w: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, vegana, sin gluten) genera desafíos y oportunidades.</w:t>
      </w:r>
    </w:p>
    <w:p xmlns:wp14="http://schemas.microsoft.com/office/word/2010/wordml" w:rsidP="6F470677" wp14:paraId="588D1FAC" wp14:textId="199B9769">
      <w:pPr>
        <w:pStyle w:val="ListParagraph"/>
        <w:numPr>
          <w:ilvl w:val="0"/>
          <w:numId w:val="15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Influencia de la cultura local:</w:t>
      </w: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McDonald's adapta su menú a cada país (</w:t>
      </w: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McArabia</w:t>
      </w: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en Medio Oriente, </w:t>
      </w: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McSpaghetti</w:t>
      </w: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en Filipinas, </w:t>
      </w: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McPollo</w:t>
      </w: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en América Latina).</w:t>
      </w:r>
    </w:p>
    <w:p xmlns:wp14="http://schemas.microsoft.com/office/word/2010/wordml" w:rsidP="6F470677" wp14:paraId="5744C442" wp14:textId="2A32345A">
      <w:pPr>
        <w:pStyle w:val="ListParagraph"/>
        <w:numPr>
          <w:ilvl w:val="0"/>
          <w:numId w:val="15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Cambio en hábitos de consumo:</w:t>
      </w: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Mayor preferencia por el servicio a domicilio y la digitalización de pedidos.</w:t>
      </w:r>
    </w:p>
    <w:p xmlns:wp14="http://schemas.microsoft.com/office/word/2010/wordml" w:rsidP="6F470677" wp14:paraId="744B1D39" wp14:textId="2823E54A">
      <w:pPr>
        <w:pStyle w:val="ListParagraph"/>
        <w:numPr>
          <w:ilvl w:val="0"/>
          <w:numId w:val="15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Reputación y responsabilidad social:</w:t>
      </w: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Los consumidores valoran marcas con impacto positivo en la comunidad y el medioambiente.</w:t>
      </w:r>
    </w:p>
    <w:p xmlns:wp14="http://schemas.microsoft.com/office/word/2010/wordml" w:rsidP="6F470677" wp14:paraId="5337837B" wp14:textId="1A3397C3">
      <w:pPr>
        <w:jc w:val="center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</w:p>
    <w:p xmlns:wp14="http://schemas.microsoft.com/office/word/2010/wordml" w:rsidP="6F470677" wp14:paraId="2CC62F78" wp14:textId="175450CF">
      <w:pPr>
        <w:pStyle w:val="Heading2"/>
        <w:spacing w:before="299" w:beforeAutospacing="off" w:after="299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4. Factores Tecnológicos</w:t>
      </w:r>
    </w:p>
    <w:p xmlns:wp14="http://schemas.microsoft.com/office/word/2010/wordml" w:rsidP="6F470677" wp14:paraId="34D773FF" wp14:textId="20434C19">
      <w:p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La tecnología juega un papel clave en la innovación y eficiencia operativa de McDonald's.</w:t>
      </w:r>
      <w:r w:rsidRPr="6F470677" w:rsidR="06D1C38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06D1C38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Acetta</w:t>
      </w:r>
      <w:r w:rsidRPr="6F470677" w:rsidR="06D1C38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P. M., </w:t>
      </w:r>
      <w:r w:rsidRPr="6F470677" w:rsidR="06D1C38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Castignani</w:t>
      </w:r>
      <w:r w:rsidRPr="6F470677" w:rsidR="06D1C38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M. I., &amp; </w:t>
      </w:r>
      <w:r w:rsidRPr="6F470677" w:rsidR="06D1C38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Rossler</w:t>
      </w:r>
      <w:r w:rsidRPr="6F470677" w:rsidR="06D1C38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N. (2022). </w:t>
      </w:r>
    </w:p>
    <w:p xmlns:wp14="http://schemas.microsoft.com/office/word/2010/wordml" w:rsidP="6F470677" wp14:paraId="78815D59" wp14:textId="693C15BC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</w:p>
    <w:p xmlns:wp14="http://schemas.microsoft.com/office/word/2010/wordml" w:rsidP="6F470677" wp14:paraId="3AD7BA2F" wp14:textId="0C6567FB">
      <w:pPr>
        <w:pStyle w:val="ListParagraph"/>
        <w:numPr>
          <w:ilvl w:val="0"/>
          <w:numId w:val="16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Automatización y autoservicio:</w:t>
      </w: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Introducción de kioscos digitales para pedidos y pagos reduce costos de personal.</w:t>
      </w:r>
    </w:p>
    <w:p xmlns:wp14="http://schemas.microsoft.com/office/word/2010/wordml" w:rsidP="6F470677" wp14:paraId="395B6577" wp14:textId="22865465">
      <w:pPr>
        <w:pStyle w:val="ListParagraph"/>
        <w:numPr>
          <w:ilvl w:val="0"/>
          <w:numId w:val="16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Aplicaciones móviles y programas de fidelización:</w:t>
      </w: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McDonald's ha invertido en </w:t>
      </w: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apps</w:t>
      </w: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que facilitan pedidos, pagos y promociones personalizadas.</w:t>
      </w:r>
    </w:p>
    <w:p xmlns:wp14="http://schemas.microsoft.com/office/word/2010/wordml" w:rsidP="6F470677" wp14:paraId="2EFE020D" wp14:textId="60980516">
      <w:pPr>
        <w:pStyle w:val="ListParagraph"/>
        <w:numPr>
          <w:ilvl w:val="0"/>
          <w:numId w:val="16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Uso de inteligencia artificial y </w:t>
      </w: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big</w:t>
      </w: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data:</w:t>
      </w: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Para mejorar la experiencia del cliente y personalizar recomendaciones de menú.</w:t>
      </w:r>
    </w:p>
    <w:p xmlns:wp14="http://schemas.microsoft.com/office/word/2010/wordml" w:rsidP="6F470677" wp14:paraId="27363485" wp14:textId="11B39069">
      <w:pPr>
        <w:pStyle w:val="ListParagraph"/>
        <w:numPr>
          <w:ilvl w:val="0"/>
          <w:numId w:val="16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Avances en la cadena de suministro:</w:t>
      </w: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Uso de </w:t>
      </w: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blockchain</w:t>
      </w: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para rastrear la calidad de los ingredientes y optimizar la logística.</w:t>
      </w:r>
    </w:p>
    <w:p xmlns:wp14="http://schemas.microsoft.com/office/word/2010/wordml" w:rsidP="6F470677" wp14:paraId="47EF2893" wp14:textId="467214D1">
      <w:pPr>
        <w:pStyle w:val="ListParagraph"/>
        <w:numPr>
          <w:ilvl w:val="0"/>
          <w:numId w:val="16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Delivery</w:t>
      </w: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y plataformas digitales:</w:t>
      </w: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Asociaciones con Uber </w:t>
      </w: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Eats</w:t>
      </w: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</w:t>
      </w: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DoorDash</w:t>
      </w: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y </w:t>
      </w: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Glovo</w:t>
      </w: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para potenciar el servicio a domicilio.</w:t>
      </w:r>
    </w:p>
    <w:p xmlns:wp14="http://schemas.microsoft.com/office/word/2010/wordml" w:rsidP="6F470677" wp14:paraId="65EBD0E4" wp14:textId="351A122D">
      <w:pPr>
        <w:jc w:val="center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</w:p>
    <w:p xmlns:wp14="http://schemas.microsoft.com/office/word/2010/wordml" w:rsidP="6F470677" wp14:paraId="5295CA13" wp14:textId="50ED85E6">
      <w:pPr>
        <w:pStyle w:val="Heading2"/>
        <w:spacing w:before="299" w:beforeAutospacing="off" w:after="299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5. Factores Ecológicos</w:t>
      </w:r>
    </w:p>
    <w:p xmlns:wp14="http://schemas.microsoft.com/office/word/2010/wordml" w:rsidP="6F470677" wp14:paraId="3D1631F0" wp14:textId="1829217B">
      <w:p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La sostenibilidad es un tema clave para McDonald's debido a su impacto ambiental en la producción de alimentos y empaques.</w:t>
      </w:r>
      <w:r w:rsidRPr="6F470677" w:rsidR="041ACD7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041ACD7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Marinović-Matović</w:t>
      </w:r>
      <w:r w:rsidRPr="6F470677" w:rsidR="041ACD7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I., &amp; </w:t>
      </w:r>
      <w:r w:rsidRPr="6F470677" w:rsidR="041ACD7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Arsić</w:t>
      </w:r>
      <w:r w:rsidRPr="6F470677" w:rsidR="041ACD7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, L. (2020).</w:t>
      </w:r>
    </w:p>
    <w:p xmlns:wp14="http://schemas.microsoft.com/office/word/2010/wordml" w:rsidP="6F470677" wp14:paraId="580AE10C" wp14:textId="333B52D8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</w:p>
    <w:p xmlns:wp14="http://schemas.microsoft.com/office/word/2010/wordml" w:rsidP="6F470677" wp14:paraId="0E1BD870" wp14:textId="6FC55CF5">
      <w:pPr>
        <w:pStyle w:val="ListParagraph"/>
        <w:numPr>
          <w:ilvl w:val="0"/>
          <w:numId w:val="17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Reducción de plásticos:</w:t>
      </w: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Eliminación de popotes y empaques de plástico en varios mercados.</w:t>
      </w:r>
    </w:p>
    <w:p xmlns:wp14="http://schemas.microsoft.com/office/word/2010/wordml" w:rsidP="6F470677" wp14:paraId="5EB57157" wp14:textId="3F7538C0">
      <w:pPr>
        <w:pStyle w:val="ListParagraph"/>
        <w:numPr>
          <w:ilvl w:val="0"/>
          <w:numId w:val="17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Uso de ingredientes sostenibles:</w:t>
      </w: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Compromiso con carne y vegetales producidos de manera responsable.</w:t>
      </w:r>
    </w:p>
    <w:p xmlns:wp14="http://schemas.microsoft.com/office/word/2010/wordml" w:rsidP="6F470677" wp14:paraId="0F822892" wp14:textId="31EDC974">
      <w:pPr>
        <w:pStyle w:val="ListParagraph"/>
        <w:numPr>
          <w:ilvl w:val="0"/>
          <w:numId w:val="17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Eficiencia energética:</w:t>
      </w: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Implementación de restaurantes con menor consumo de energía y reducción de emisiones de CO₂.</w:t>
      </w:r>
    </w:p>
    <w:p xmlns:wp14="http://schemas.microsoft.com/office/word/2010/wordml" w:rsidP="6F470677" wp14:paraId="509766A0" wp14:textId="45ABE05E">
      <w:pPr>
        <w:pStyle w:val="ListParagraph"/>
        <w:numPr>
          <w:ilvl w:val="0"/>
          <w:numId w:val="17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Gestión de residuos:</w:t>
      </w: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Programas de reciclaje y reducción del desperdicio de alimentos.</w:t>
      </w:r>
    </w:p>
    <w:p xmlns:wp14="http://schemas.microsoft.com/office/word/2010/wordml" w:rsidP="6F470677" wp14:paraId="45702101" wp14:textId="7A2165CF">
      <w:pPr>
        <w:pStyle w:val="ListParagraph"/>
        <w:numPr>
          <w:ilvl w:val="0"/>
          <w:numId w:val="17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Presión de activistas ambientales:</w:t>
      </w: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Grupos ecologistas han criticado a McDonald's por su impacto en la deforestación y consumo de carne.</w:t>
      </w:r>
    </w:p>
    <w:p xmlns:wp14="http://schemas.microsoft.com/office/word/2010/wordml" w:rsidP="6F470677" wp14:paraId="66E716B0" wp14:textId="6F7677E7">
      <w:pPr>
        <w:jc w:val="center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</w:p>
    <w:p xmlns:wp14="http://schemas.microsoft.com/office/word/2010/wordml" w:rsidP="6F470677" wp14:paraId="19821340" wp14:textId="0BB7F77E">
      <w:pPr>
        <w:pStyle w:val="Heading2"/>
        <w:spacing w:before="299" w:beforeAutospacing="off" w:after="299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6. Factores Legales</w:t>
      </w:r>
    </w:p>
    <w:p xmlns:wp14="http://schemas.microsoft.com/office/word/2010/wordml" w:rsidP="6F470677" wp14:paraId="3D23F066" wp14:textId="68F41F3C">
      <w:p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Las normativas legales afectan las operaciones de McDonald's en cada país.</w:t>
      </w:r>
      <w:r w:rsidRPr="6F470677" w:rsidR="29C344A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Barrientos Gutiérrez, N. E., Acosta Uribe, B., &amp; Pulido Criollo, F. (2023). </w:t>
      </w:r>
    </w:p>
    <w:p xmlns:wp14="http://schemas.microsoft.com/office/word/2010/wordml" w:rsidP="6F470677" wp14:paraId="49F13595" wp14:textId="5412FC48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</w:p>
    <w:p xmlns:wp14="http://schemas.microsoft.com/office/word/2010/wordml" w:rsidP="6F470677" wp14:paraId="51ED06BE" wp14:textId="30A11CD2">
      <w:pPr>
        <w:pStyle w:val="ListParagraph"/>
        <w:numPr>
          <w:ilvl w:val="0"/>
          <w:numId w:val="18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Regulaciones sanitarias y de seguridad alimentaria:</w:t>
      </w: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Reglas estrictas sobre manipulación de alimentos y etiquetado.</w:t>
      </w:r>
    </w:p>
    <w:p xmlns:wp14="http://schemas.microsoft.com/office/word/2010/wordml" w:rsidP="6F470677" wp14:paraId="15033B88" wp14:textId="5A78AE2A">
      <w:pPr>
        <w:pStyle w:val="ListParagraph"/>
        <w:numPr>
          <w:ilvl w:val="0"/>
          <w:numId w:val="18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Normativas laborales:</w:t>
      </w: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Reglas sobre salarios, beneficios y condiciones laborales.</w:t>
      </w:r>
    </w:p>
    <w:p xmlns:wp14="http://schemas.microsoft.com/office/word/2010/wordml" w:rsidP="6F470677" wp14:paraId="306556ED" wp14:textId="145CB0B5">
      <w:pPr>
        <w:pStyle w:val="ListParagraph"/>
        <w:numPr>
          <w:ilvl w:val="0"/>
          <w:numId w:val="18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Propiedad intelectual y franquicias:</w:t>
      </w: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Protección de su marca y contratos de franquicias en distintos países.</w:t>
      </w:r>
    </w:p>
    <w:p xmlns:wp14="http://schemas.microsoft.com/office/word/2010/wordml" w:rsidP="6F470677" wp14:paraId="7BE346BD" wp14:textId="6D6BD1B1">
      <w:pPr>
        <w:pStyle w:val="ListParagraph"/>
        <w:numPr>
          <w:ilvl w:val="0"/>
          <w:numId w:val="18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Demandas y litigios:</w:t>
      </w: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McDonald's ha enfrentado demandas por salud, competencia desleal y condiciones laborales.</w:t>
      </w:r>
    </w:p>
    <w:p xmlns:wp14="http://schemas.microsoft.com/office/word/2010/wordml" w:rsidP="6F470677" wp14:paraId="4B608053" wp14:textId="75FF946B">
      <w:pPr>
        <w:pStyle w:val="ListParagraph"/>
        <w:numPr>
          <w:ilvl w:val="0"/>
          <w:numId w:val="18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Restricciones en publicidad:</w:t>
      </w:r>
      <w:r w:rsidRPr="6F470677" w:rsidR="72556C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En algunos países, hay regulaciones estrictas sobre publicidad de comida rápida a niños.</w:t>
      </w:r>
    </w:p>
    <w:p xmlns:wp14="http://schemas.microsoft.com/office/word/2010/wordml" w:rsidP="6F470677" wp14:paraId="537F5464" wp14:textId="6BF60D30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</w:p>
    <w:p xmlns:wp14="http://schemas.microsoft.com/office/word/2010/wordml" w:rsidP="6F470677" wp14:paraId="79837C6B" wp14:textId="391C00B7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</w:p>
    <w:p xmlns:wp14="http://schemas.microsoft.com/office/word/2010/wordml" w:rsidP="6F470677" wp14:paraId="73BCA6E0" wp14:textId="473F389C">
      <w:pPr>
        <w:spacing w:before="240" w:beforeAutospacing="off" w:after="240" w:afterAutospacing="off"/>
        <w:ind w:left="0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</w:p>
    <w:p xmlns:wp14="http://schemas.microsoft.com/office/word/2010/wordml" w:rsidP="6F470677" wp14:paraId="58482B54" wp14:textId="0A95D5E2">
      <w:pPr>
        <w:spacing w:before="240" w:beforeAutospacing="off" w:after="240" w:afterAutospacing="off"/>
        <w:ind w:left="0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</w:p>
    <w:p xmlns:wp14="http://schemas.microsoft.com/office/word/2010/wordml" w:rsidP="6F470677" wp14:paraId="141DBEFE" wp14:textId="14645158">
      <w:pPr>
        <w:pStyle w:val="Heading3"/>
        <w:spacing w:before="281" w:beforeAutospacing="off" w:after="281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Marketing 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Mix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(7P’s) </w:t>
      </w:r>
    </w:p>
    <w:p xmlns:wp14="http://schemas.microsoft.com/office/word/2010/wordml" w:rsidP="6F470677" wp14:paraId="52F11D5F" wp14:textId="209B1F39">
      <w:p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McDonald's es líder en el sector de comida rápida gracias a su estrategia de marketing bien estructurada, basada en los 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7 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P’s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del Marketing 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Mix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: 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Producto, Precio, Plaza, Promoción, Personas, Proceso y Evidencia Física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.</w:t>
      </w:r>
      <w:r w:rsidRPr="6F470677" w:rsidR="2AFEB1F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2AFEB1F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Juju</w:t>
      </w:r>
      <w:r w:rsidRPr="6F470677" w:rsidR="2AFEB1F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U., &amp; </w:t>
      </w:r>
      <w:r w:rsidRPr="6F470677" w:rsidR="2AFEB1F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Supriadi</w:t>
      </w:r>
      <w:r w:rsidRPr="6F470677" w:rsidR="2AFEB1F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, T. (2024).</w:t>
      </w:r>
    </w:p>
    <w:p xmlns:wp14="http://schemas.microsoft.com/office/word/2010/wordml" w:rsidP="6F470677" wp14:paraId="564BCE61" wp14:textId="0CBEAF37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</w:p>
    <w:p xmlns:wp14="http://schemas.microsoft.com/office/word/2010/wordml" w:rsidP="6F470677" wp14:paraId="46F05C4E" wp14:textId="4B1FE29F">
      <w:pPr>
        <w:pStyle w:val="Heading2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Product</w:t>
      </w:r>
    </w:p>
    <w:p xmlns:wp14="http://schemas.microsoft.com/office/word/2010/wordml" w:rsidP="6F470677" wp14:paraId="26572870" wp14:textId="1A8A3B5D">
      <w:p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McDonald's ofrece un 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menú diverso y adaptable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a cada mercado, garantizando una experiencia estandarizada a nivel 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global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pero con productos regionalizados.</w:t>
      </w:r>
      <w:r w:rsidRPr="6F470677" w:rsidR="0164AD0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Viviana Fernández Marcial. (2015). </w:t>
      </w:r>
    </w:p>
    <w:p xmlns:wp14="http://schemas.microsoft.com/office/word/2010/wordml" w:rsidP="6F470677" wp14:paraId="5C23092E" wp14:textId="13F25524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</w:p>
    <w:p xmlns:wp14="http://schemas.microsoft.com/office/word/2010/wordml" w:rsidP="6F470677" wp14:paraId="5D24188C" wp14:textId="5DCB4D73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Variedad de productos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:</w:t>
      </w:r>
    </w:p>
    <w:p xmlns:wp14="http://schemas.microsoft.com/office/word/2010/wordml" w:rsidP="6F470677" wp14:paraId="4989863F" wp14:textId="70470F86">
      <w:pPr>
        <w:pStyle w:val="ListParagraph"/>
        <w:numPr>
          <w:ilvl w:val="0"/>
          <w:numId w:val="19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Hamburguesas clásicas (Big Mac, 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McNuggets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McChicken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).</w:t>
      </w:r>
    </w:p>
    <w:p xmlns:wp14="http://schemas.microsoft.com/office/word/2010/wordml" w:rsidP="6F470677" wp14:paraId="3C5268FE" wp14:textId="3E4EC059">
      <w:pPr>
        <w:pStyle w:val="ListParagraph"/>
        <w:numPr>
          <w:ilvl w:val="0"/>
          <w:numId w:val="19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Opciones saludables (ensaladas, 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wraps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, fruta).</w:t>
      </w:r>
    </w:p>
    <w:p xmlns:wp14="http://schemas.microsoft.com/office/word/2010/wordml" w:rsidP="6F470677" wp14:paraId="6C35B332" wp14:textId="4D515B84">
      <w:pPr>
        <w:pStyle w:val="ListParagraph"/>
        <w:numPr>
          <w:ilvl w:val="0"/>
          <w:numId w:val="19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Desayunos (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McMuffins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pancakes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café 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McCafé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).</w:t>
      </w:r>
    </w:p>
    <w:p xmlns:wp14="http://schemas.microsoft.com/office/word/2010/wordml" w:rsidP="6F470677" wp14:paraId="6A59EBA2" wp14:textId="5F41160B">
      <w:pPr>
        <w:pStyle w:val="ListParagraph"/>
        <w:numPr>
          <w:ilvl w:val="0"/>
          <w:numId w:val="19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Innovaciones como 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McPlant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(opción vegana) y 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productos limitados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(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McRib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McFlurry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de temporada).</w:t>
      </w:r>
    </w:p>
    <w:p xmlns:wp14="http://schemas.microsoft.com/office/word/2010/wordml" w:rsidP="6F470677" wp14:paraId="40E08C77" wp14:textId="308635AD">
      <w:pPr>
        <w:pStyle w:val="Normal"/>
        <w:spacing w:before="0" w:beforeAutospacing="off" w:after="0" w:afterAutospacing="off"/>
        <w:ind w:left="0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Adaptación a mercados locales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:</w:t>
      </w:r>
    </w:p>
    <w:p xmlns:wp14="http://schemas.microsoft.com/office/word/2010/wordml" w:rsidP="6F470677" wp14:paraId="2E1ABD86" wp14:textId="5F99293F">
      <w:pPr>
        <w:pStyle w:val="ListParagraph"/>
        <w:numPr>
          <w:ilvl w:val="0"/>
          <w:numId w:val="20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McArabia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en Medio Oriente.</w:t>
      </w:r>
    </w:p>
    <w:p xmlns:wp14="http://schemas.microsoft.com/office/word/2010/wordml" w:rsidP="6F470677" wp14:paraId="561AA715" wp14:textId="575B9D07">
      <w:pPr>
        <w:pStyle w:val="ListParagraph"/>
        <w:numPr>
          <w:ilvl w:val="0"/>
          <w:numId w:val="20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McSpaghetti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en Filipinas.</w:t>
      </w:r>
    </w:p>
    <w:p xmlns:wp14="http://schemas.microsoft.com/office/word/2010/wordml" w:rsidP="6F470677" wp14:paraId="6822523A" wp14:textId="2897DA0E">
      <w:pPr>
        <w:pStyle w:val="ListParagraph"/>
        <w:numPr>
          <w:ilvl w:val="0"/>
          <w:numId w:val="20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Maharaja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Mac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(sin carne de res) en India.</w:t>
      </w:r>
    </w:p>
    <w:p xmlns:wp14="http://schemas.microsoft.com/office/word/2010/wordml" w:rsidP="6F470677" wp14:paraId="12A39A38" wp14:textId="3CDA26FA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Enfoque en tendencias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:</w:t>
      </w:r>
    </w:p>
    <w:p xmlns:wp14="http://schemas.microsoft.com/office/word/2010/wordml" w:rsidP="6F470677" wp14:paraId="40BE040A" wp14:textId="2566ECDA">
      <w:pPr>
        <w:pStyle w:val="ListParagraph"/>
        <w:numPr>
          <w:ilvl w:val="0"/>
          <w:numId w:val="21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Productos sin gluten, opciones 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keto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y vegetarianas.</w:t>
      </w:r>
    </w:p>
    <w:p xmlns:wp14="http://schemas.microsoft.com/office/word/2010/wordml" w:rsidP="6F470677" wp14:paraId="5DBE8668" wp14:textId="4410B13A">
      <w:pPr>
        <w:pStyle w:val="ListParagraph"/>
        <w:numPr>
          <w:ilvl w:val="0"/>
          <w:numId w:val="21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Eliminación de conservantes y reducción de sodio.</w:t>
      </w:r>
    </w:p>
    <w:p xmlns:wp14="http://schemas.microsoft.com/office/word/2010/wordml" w:rsidP="6F470677" wp14:paraId="2B9BABAB" wp14:textId="0834410A">
      <w:pPr>
        <w:pStyle w:val="ListParagraph"/>
        <w:numPr>
          <w:ilvl w:val="0"/>
          <w:numId w:val="21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Ingredientes más sostenibles (huevo de gallinas libres, carne certificada).</w:t>
      </w:r>
    </w:p>
    <w:p xmlns:wp14="http://schemas.microsoft.com/office/word/2010/wordml" w:rsidP="6F470677" wp14:paraId="2196BD26" wp14:textId="068D5C5F">
      <w:pPr>
        <w:jc w:val="center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</w:p>
    <w:p xmlns:wp14="http://schemas.microsoft.com/office/word/2010/wordml" w:rsidP="6F470677" wp14:paraId="738119B0" wp14:textId="346A8FD3">
      <w:pPr>
        <w:pStyle w:val="Heading2"/>
        <w:spacing w:before="299" w:beforeAutospacing="off" w:after="299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</w:p>
    <w:p xmlns:wp14="http://schemas.microsoft.com/office/word/2010/wordml" w:rsidP="6F470677" wp14:paraId="6226E97A" wp14:textId="675BDEBE">
      <w:pPr>
        <w:pStyle w:val="Heading2"/>
        <w:spacing w:before="299" w:beforeAutospacing="off" w:after="299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Price</w:t>
      </w:r>
    </w:p>
    <w:p xmlns:wp14="http://schemas.microsoft.com/office/word/2010/wordml" w:rsidP="6F470677" wp14:paraId="1D251523" wp14:textId="6918D8D4">
      <w:p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McDonald's emplea una 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estrategia de precios accesibles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basada en la segmentación del mercado.</w:t>
      </w:r>
      <w:r w:rsidRPr="6F470677" w:rsidR="38CF81F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38CF81F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Wacker</w:t>
      </w:r>
      <w:r w:rsidRPr="6F470677" w:rsidR="38CF81F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J. G., &amp; </w:t>
      </w:r>
      <w:r w:rsidRPr="6F470677" w:rsidR="38CF81F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Samson</w:t>
      </w:r>
      <w:r w:rsidRPr="6F470677" w:rsidR="38CF81F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, D. (2021).</w:t>
      </w:r>
    </w:p>
    <w:p xmlns:wp14="http://schemas.microsoft.com/office/word/2010/wordml" w:rsidP="6F470677" wp14:paraId="4AFAD68E" wp14:textId="4CF870AC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</w:p>
    <w:p xmlns:wp14="http://schemas.microsoft.com/office/word/2010/wordml" w:rsidP="6F470677" wp14:paraId="38598F53" wp14:textId="52CC22FB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Estrategia de precios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:</w:t>
      </w:r>
    </w:p>
    <w:p xmlns:wp14="http://schemas.microsoft.com/office/word/2010/wordml" w:rsidP="6F470677" wp14:paraId="69E21F1A" wp14:textId="461A7160">
      <w:pPr>
        <w:pStyle w:val="ListParagraph"/>
        <w:numPr>
          <w:ilvl w:val="0"/>
          <w:numId w:val="22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Penetración de mercado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: Precios bajos para atraer clientes masivos.</w:t>
      </w:r>
    </w:p>
    <w:p xmlns:wp14="http://schemas.microsoft.com/office/word/2010/wordml" w:rsidP="6F470677" wp14:paraId="43556875" wp14:textId="0A1E9160">
      <w:pPr>
        <w:pStyle w:val="ListParagraph"/>
        <w:numPr>
          <w:ilvl w:val="0"/>
          <w:numId w:val="22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Precios basados en valor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: Relación calidad-precio percibida como asequible.</w:t>
      </w:r>
    </w:p>
    <w:p xmlns:wp14="http://schemas.microsoft.com/office/word/2010/wordml" w:rsidP="6F470677" wp14:paraId="6949719C" wp14:textId="67F16065">
      <w:pPr>
        <w:pStyle w:val="ListParagraph"/>
        <w:numPr>
          <w:ilvl w:val="0"/>
          <w:numId w:val="22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Diferenciación en precios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: Opciones económicas vs. premium.</w:t>
      </w:r>
    </w:p>
    <w:p xmlns:wp14="http://schemas.microsoft.com/office/word/2010/wordml" w:rsidP="6F470677" wp14:paraId="37F1C443" wp14:textId="2F3357A2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Ejemplos de segmentación de precios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:</w:t>
      </w:r>
    </w:p>
    <w:p xmlns:wp14="http://schemas.microsoft.com/office/word/2010/wordml" w:rsidP="6F470677" wp14:paraId="3D39D2FE" wp14:textId="3DEAB725">
      <w:pPr>
        <w:pStyle w:val="ListParagraph"/>
        <w:numPr>
          <w:ilvl w:val="0"/>
          <w:numId w:val="23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Opciones económicas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: 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McMenú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Dollar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Menu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, promociones.</w:t>
      </w:r>
    </w:p>
    <w:p xmlns:wp14="http://schemas.microsoft.com/office/word/2010/wordml" w:rsidP="6F470677" wp14:paraId="29AA6E2F" wp14:textId="3B6599CA">
      <w:pPr>
        <w:pStyle w:val="ListParagraph"/>
        <w:numPr>
          <w:ilvl w:val="0"/>
          <w:numId w:val="23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Opciones premium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: 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Signature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Collection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(hamburguesas gourmet con ingredientes premium).</w:t>
      </w:r>
    </w:p>
    <w:p xmlns:wp14="http://schemas.microsoft.com/office/word/2010/wordml" w:rsidP="6F470677" wp14:paraId="2918AF75" wp14:textId="5489B592">
      <w:pPr>
        <w:pStyle w:val="ListParagraph"/>
        <w:numPr>
          <w:ilvl w:val="0"/>
          <w:numId w:val="23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Ofertas y cupones digitales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para atraer clientes recurrentes.</w:t>
      </w:r>
    </w:p>
    <w:p xmlns:wp14="http://schemas.microsoft.com/office/word/2010/wordml" w:rsidP="6F470677" wp14:paraId="33567638" wp14:textId="0CC9FAB7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Estrategia de precios dinámicos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:</w:t>
      </w:r>
    </w:p>
    <w:p xmlns:wp14="http://schemas.microsoft.com/office/word/2010/wordml" w:rsidP="6F470677" wp14:paraId="333DFBD2" wp14:textId="2B015969">
      <w:pPr>
        <w:pStyle w:val="ListParagraph"/>
        <w:numPr>
          <w:ilvl w:val="0"/>
          <w:numId w:val="24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Ajuste de precios por ubicación (diferencias entre países y zonas urbanas/rurales).</w:t>
      </w:r>
    </w:p>
    <w:p xmlns:wp14="http://schemas.microsoft.com/office/word/2010/wordml" w:rsidP="6F470677" wp14:paraId="00F0DCC5" wp14:textId="2656E912">
      <w:pPr>
        <w:pStyle w:val="ListParagraph"/>
        <w:numPr>
          <w:ilvl w:val="0"/>
          <w:numId w:val="24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Promociones por temporada o eventos especiales.</w:t>
      </w:r>
    </w:p>
    <w:p xmlns:wp14="http://schemas.microsoft.com/office/word/2010/wordml" w:rsidP="6F470677" wp14:paraId="45CA42EE" wp14:textId="3D58C0BE">
      <w:pPr>
        <w:jc w:val="center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</w:p>
    <w:p xmlns:wp14="http://schemas.microsoft.com/office/word/2010/wordml" w:rsidP="6F470677" wp14:paraId="2A184BED" wp14:textId="1FA6880F">
      <w:pPr>
        <w:pStyle w:val="Heading2"/>
        <w:spacing w:before="299" w:beforeAutospacing="off" w:after="299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Place</w:t>
      </w:r>
    </w:p>
    <w:p xmlns:wp14="http://schemas.microsoft.com/office/word/2010/wordml" w:rsidP="6F470677" wp14:paraId="4D1D04E9" wp14:textId="2866F791">
      <w:p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McDonald's tiene un modelo de distribución 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omnicanal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, optimizando la accesibilidad de sus productos.</w:t>
      </w:r>
      <w:r w:rsidRPr="6F470677" w:rsidR="2A1A55F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Collins, A. (1989). </w:t>
      </w:r>
    </w:p>
    <w:p xmlns:wp14="http://schemas.microsoft.com/office/word/2010/wordml" w:rsidP="6F470677" wp14:paraId="3C906DAB" wp14:textId="1E888823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</w:p>
    <w:p xmlns:wp14="http://schemas.microsoft.com/office/word/2010/wordml" w:rsidP="6F470677" wp14:paraId="2D8431CE" wp14:textId="76AF8195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Puntos de venta físicos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:</w:t>
      </w:r>
    </w:p>
    <w:p xmlns:wp14="http://schemas.microsoft.com/office/word/2010/wordml" w:rsidP="6F470677" wp14:paraId="75531DDA" wp14:textId="23E1B7F9">
      <w:pPr>
        <w:pStyle w:val="ListParagraph"/>
        <w:numPr>
          <w:ilvl w:val="0"/>
          <w:numId w:val="25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Más de 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40,000 restaurantes en más de 100 países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.</w:t>
      </w:r>
    </w:p>
    <w:p xmlns:wp14="http://schemas.microsoft.com/office/word/2010/wordml" w:rsidP="6F470677" wp14:paraId="10A3F918" wp14:textId="3300AC10">
      <w:pPr>
        <w:pStyle w:val="ListParagraph"/>
        <w:numPr>
          <w:ilvl w:val="0"/>
          <w:numId w:val="25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Modelos de franquicia y restaurantes corporativos.</w:t>
      </w:r>
    </w:p>
    <w:p xmlns:wp14="http://schemas.microsoft.com/office/word/2010/wordml" w:rsidP="6F470677" wp14:paraId="789ECCD7" wp14:textId="73445F40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Canales de distribución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:</w:t>
      </w:r>
    </w:p>
    <w:p xmlns:wp14="http://schemas.microsoft.com/office/word/2010/wordml" w:rsidP="6F470677" wp14:paraId="5A9B4B95" wp14:textId="0BACD91C">
      <w:pPr>
        <w:pStyle w:val="ListParagraph"/>
        <w:numPr>
          <w:ilvl w:val="0"/>
          <w:numId w:val="26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Restaurantes tradicionales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con servicio en mesa o mostrador.</w:t>
      </w:r>
    </w:p>
    <w:p xmlns:wp14="http://schemas.microsoft.com/office/word/2010/wordml" w:rsidP="6F470677" wp14:paraId="286ACE89" wp14:textId="436E892F">
      <w:pPr>
        <w:pStyle w:val="ListParagraph"/>
        <w:numPr>
          <w:ilvl w:val="0"/>
          <w:numId w:val="26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Drive-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Thru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(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AutoMac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)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para conveniencia rápida.</w:t>
      </w:r>
    </w:p>
    <w:p xmlns:wp14="http://schemas.microsoft.com/office/word/2010/wordml" w:rsidP="6F470677" wp14:paraId="1C9E5C43" wp14:textId="31B18A5C">
      <w:pPr>
        <w:pStyle w:val="ListParagraph"/>
        <w:numPr>
          <w:ilvl w:val="0"/>
          <w:numId w:val="26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Pedidos móviles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con recolección en tienda o auto.</w:t>
      </w:r>
    </w:p>
    <w:p xmlns:wp14="http://schemas.microsoft.com/office/word/2010/wordml" w:rsidP="6F470677" wp14:paraId="2D6F75CA" wp14:textId="350ABFFD">
      <w:pPr>
        <w:pStyle w:val="ListParagraph"/>
        <w:numPr>
          <w:ilvl w:val="0"/>
          <w:numId w:val="26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McDelivery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en alianza con Uber 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Eats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Glovo</w:t>
      </w:r>
      <w:r w:rsidRPr="6F470677" w:rsidR="1B1F4E9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.</w:t>
      </w:r>
    </w:p>
    <w:p xmlns:wp14="http://schemas.microsoft.com/office/word/2010/wordml" w:rsidP="6F470677" wp14:paraId="42221260" wp14:textId="248909CA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Nuevas estrategias de distribución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:</w:t>
      </w:r>
    </w:p>
    <w:p xmlns:wp14="http://schemas.microsoft.com/office/word/2010/wordml" w:rsidP="6F470677" wp14:paraId="3045042F" wp14:textId="1B637A72">
      <w:pPr>
        <w:pStyle w:val="ListParagraph"/>
        <w:numPr>
          <w:ilvl w:val="0"/>
          <w:numId w:val="27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Expansión de 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"McDonald’s 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to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Go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"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(locales pequeños solo para pedidos móviles).</w:t>
      </w:r>
    </w:p>
    <w:p xmlns:wp14="http://schemas.microsoft.com/office/word/2010/wordml" w:rsidP="6F470677" wp14:paraId="7AA9B11F" wp14:textId="2150C99F">
      <w:pPr>
        <w:pStyle w:val="ListParagraph"/>
        <w:numPr>
          <w:ilvl w:val="0"/>
          <w:numId w:val="27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Kioscos digitales de autoservicio para agilizar pedidos.</w:t>
      </w:r>
    </w:p>
    <w:p xmlns:wp14="http://schemas.microsoft.com/office/word/2010/wordml" w:rsidP="6F470677" wp14:paraId="3E4101AC" wp14:textId="68EEE1F0">
      <w:pPr>
        <w:jc w:val="center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</w:p>
    <w:p xmlns:wp14="http://schemas.microsoft.com/office/word/2010/wordml" w:rsidP="6F470677" wp14:paraId="14201487" wp14:textId="218B6632">
      <w:pPr>
        <w:pStyle w:val="Heading2"/>
        <w:spacing w:before="299" w:beforeAutospacing="off" w:after="299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Promotion</w:t>
      </w:r>
    </w:p>
    <w:p xmlns:wp14="http://schemas.microsoft.com/office/word/2010/wordml" w:rsidP="6F470677" wp14:paraId="5AF08A8D" wp14:textId="70102C57">
      <w:p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McDonald's tiene una de las campañas publicitarias más sólidas del mundo, basada en 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marketing digital, promociones y patrocinios estratégicos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.</w:t>
      </w:r>
      <w:r w:rsidRPr="6F470677" w:rsidR="3D271D7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3D271D7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Madhavedi</w:t>
      </w:r>
      <w:r w:rsidRPr="6F470677" w:rsidR="3D271D7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Dr. S., </w:t>
      </w:r>
      <w:r w:rsidRPr="6F470677" w:rsidR="3D271D7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Sudhaker</w:t>
      </w:r>
      <w:r w:rsidRPr="6F470677" w:rsidR="3D271D7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P., </w:t>
      </w:r>
      <w:r w:rsidRPr="6F470677" w:rsidR="3D271D7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Prathima</w:t>
      </w:r>
      <w:r w:rsidRPr="6F470677" w:rsidR="3D271D7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C., &amp; </w:t>
      </w:r>
      <w:r w:rsidRPr="6F470677" w:rsidR="3D271D7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Chakradhar</w:t>
      </w:r>
      <w:r w:rsidRPr="6F470677" w:rsidR="3D271D7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, G. (2024).</w:t>
      </w:r>
    </w:p>
    <w:p xmlns:wp14="http://schemas.microsoft.com/office/word/2010/wordml" w:rsidP="6F470677" wp14:paraId="055B34B0" wp14:textId="409CEFC9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</w:p>
    <w:p xmlns:wp14="http://schemas.microsoft.com/office/word/2010/wordml" w:rsidP="6F470677" wp14:paraId="40D525D2" wp14:textId="21F6B3C5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Publicidad tradicional y digital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:</w:t>
      </w:r>
    </w:p>
    <w:p xmlns:wp14="http://schemas.microsoft.com/office/word/2010/wordml" w:rsidP="6F470677" wp14:paraId="516DE794" wp14:textId="531C8BAF">
      <w:pPr>
        <w:pStyle w:val="ListParagraph"/>
        <w:numPr>
          <w:ilvl w:val="0"/>
          <w:numId w:val="28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Campañas en TV, radio y redes sociales.</w:t>
      </w:r>
    </w:p>
    <w:p xmlns:wp14="http://schemas.microsoft.com/office/word/2010/wordml" w:rsidP="6F470677" wp14:paraId="2F4D6419" wp14:textId="16E11983">
      <w:pPr>
        <w:pStyle w:val="ListParagraph"/>
        <w:numPr>
          <w:ilvl w:val="0"/>
          <w:numId w:val="28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Uso de 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influencers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y marketing de contenidos en TikTok, Instagram y YouTube.</w:t>
      </w:r>
    </w:p>
    <w:p xmlns:wp14="http://schemas.microsoft.com/office/word/2010/wordml" w:rsidP="6F470677" wp14:paraId="31639DC3" wp14:textId="444816B2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Promociones y descuentos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:</w:t>
      </w:r>
    </w:p>
    <w:p xmlns:wp14="http://schemas.microsoft.com/office/word/2010/wordml" w:rsidP="6F470677" wp14:paraId="675C71B1" wp14:textId="3BC9176A">
      <w:pPr>
        <w:pStyle w:val="ListParagraph"/>
        <w:numPr>
          <w:ilvl w:val="0"/>
          <w:numId w:val="29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Programas de fidelización como 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MyMcDonald’s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Rewards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.</w:t>
      </w:r>
    </w:p>
    <w:p xmlns:wp14="http://schemas.microsoft.com/office/word/2010/wordml" w:rsidP="6F470677" wp14:paraId="66BA74C4" wp14:textId="550F16AF">
      <w:pPr>
        <w:pStyle w:val="ListParagraph"/>
        <w:numPr>
          <w:ilvl w:val="0"/>
          <w:numId w:val="29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Ofertas en la 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app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oficial y cupones digitales.</w:t>
      </w:r>
    </w:p>
    <w:p xmlns:wp14="http://schemas.microsoft.com/office/word/2010/wordml" w:rsidP="6F470677" wp14:paraId="01F0CECE" wp14:textId="263679ED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Patrocinios y eventos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:</w:t>
      </w:r>
    </w:p>
    <w:p xmlns:wp14="http://schemas.microsoft.com/office/word/2010/wordml" w:rsidP="6F470677" wp14:paraId="7271720E" wp14:textId="77502B0C">
      <w:pPr>
        <w:pStyle w:val="ListParagraph"/>
        <w:numPr>
          <w:ilvl w:val="0"/>
          <w:numId w:val="30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Asociación con 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eventos deportivos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(Copa del Mundo FIFA, Juegos Olímpicos, NBA).</w:t>
      </w:r>
    </w:p>
    <w:p xmlns:wp14="http://schemas.microsoft.com/office/word/2010/wordml" w:rsidP="6F470677" wp14:paraId="69AE9AE4" wp14:textId="43A91E5E">
      <w:pPr>
        <w:pStyle w:val="ListParagraph"/>
        <w:numPr>
          <w:ilvl w:val="0"/>
          <w:numId w:val="30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Colaboraciones con marcas y artistas (ej. 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BTS 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Meal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en 2021).</w:t>
      </w:r>
    </w:p>
    <w:p xmlns:wp14="http://schemas.microsoft.com/office/word/2010/wordml" w:rsidP="6F470677" wp14:paraId="50ED39BE" wp14:textId="2D69E4F9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Estrategia de nostalgia y marca icónica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:</w:t>
      </w:r>
    </w:p>
    <w:p xmlns:wp14="http://schemas.microsoft.com/office/word/2010/wordml" w:rsidP="6F470677" wp14:paraId="343F3A55" wp14:textId="6C14DFE8">
      <w:pPr>
        <w:pStyle w:val="ListParagraph"/>
        <w:numPr>
          <w:ilvl w:val="0"/>
          <w:numId w:val="31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Uso de personajes como 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Ronald McDonald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y 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Happy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Meal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.</w:t>
      </w:r>
    </w:p>
    <w:p xmlns:wp14="http://schemas.microsoft.com/office/word/2010/wordml" w:rsidP="6F470677" wp14:paraId="22F0498B" wp14:textId="74E24E31">
      <w:pPr>
        <w:pStyle w:val="ListParagraph"/>
        <w:numPr>
          <w:ilvl w:val="0"/>
          <w:numId w:val="31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Eslóganes globales ("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I’m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Lovin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’ 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It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" / "Me encanta").</w:t>
      </w:r>
    </w:p>
    <w:p xmlns:wp14="http://schemas.microsoft.com/office/word/2010/wordml" w:rsidP="6F470677" wp14:paraId="42824BC1" wp14:textId="7F97CD93">
      <w:pPr>
        <w:jc w:val="center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</w:p>
    <w:p xmlns:wp14="http://schemas.microsoft.com/office/word/2010/wordml" w:rsidP="6F470677" wp14:paraId="54982C9B" wp14:textId="60AE3C9C">
      <w:pPr>
        <w:pStyle w:val="Heading2"/>
        <w:spacing w:before="299" w:beforeAutospacing="off" w:after="299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People</w:t>
      </w:r>
    </w:p>
    <w:p xmlns:wp14="http://schemas.microsoft.com/office/word/2010/wordml" w:rsidP="6F470677" wp14:paraId="222D6FF9" wp14:textId="6D2884BD">
      <w:p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El personal de McDonald's es clave para garantizar una 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experiencia uniforme y eficiente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en cada restaurante.</w:t>
      </w:r>
      <w:r w:rsidRPr="6F470677" w:rsidR="3FA7A37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3FA7A37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Ilyas</w:t>
      </w:r>
      <w:r w:rsidRPr="6F470677" w:rsidR="3FA7A37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M., Ali, M., &amp; Abdul Rehman, C. (2016). </w:t>
      </w:r>
    </w:p>
    <w:p xmlns:wp14="http://schemas.microsoft.com/office/word/2010/wordml" w:rsidP="6F470677" wp14:paraId="361D4603" wp14:textId="3FA40714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</w:p>
    <w:p xmlns:wp14="http://schemas.microsoft.com/office/word/2010/wordml" w:rsidP="6F470677" wp14:paraId="3441C01E" wp14:textId="62D3499F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Capacitación y desarrollo de empleados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:</w:t>
      </w:r>
    </w:p>
    <w:p xmlns:wp14="http://schemas.microsoft.com/office/word/2010/wordml" w:rsidP="6F470677" wp14:paraId="1BDA0097" wp14:textId="7976B76B">
      <w:pPr>
        <w:pStyle w:val="ListParagraph"/>
        <w:numPr>
          <w:ilvl w:val="0"/>
          <w:numId w:val="32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Formación en 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atención al cliente, rapidez y calidad de servicio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.</w:t>
      </w:r>
    </w:p>
    <w:p xmlns:wp14="http://schemas.microsoft.com/office/word/2010/wordml" w:rsidP="6F470677" wp14:paraId="25B2BA9E" wp14:textId="09B71CE1">
      <w:pPr>
        <w:pStyle w:val="ListParagraph"/>
        <w:numPr>
          <w:ilvl w:val="0"/>
          <w:numId w:val="32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Programas de desarrollo interno para convertir empleados en gerentes.</w:t>
      </w:r>
    </w:p>
    <w:p xmlns:wp14="http://schemas.microsoft.com/office/word/2010/wordml" w:rsidP="6F470677" wp14:paraId="222B819E" wp14:textId="3E4DA4E7">
      <w:pPr>
        <w:pStyle w:val="ListParagraph"/>
        <w:numPr>
          <w:ilvl w:val="0"/>
          <w:numId w:val="32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Iniciativas de inclusión y diversidad en el equipo de trabajo.</w:t>
      </w:r>
    </w:p>
    <w:p xmlns:wp14="http://schemas.microsoft.com/office/word/2010/wordml" w:rsidP="6F470677" wp14:paraId="59A1E3F0" wp14:textId="6B8695A5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Experiencia del cliente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:</w:t>
      </w:r>
    </w:p>
    <w:p xmlns:wp14="http://schemas.microsoft.com/office/word/2010/wordml" w:rsidP="6F470677" wp14:paraId="200B0CC6" wp14:textId="27FF8292">
      <w:pPr>
        <w:pStyle w:val="ListParagraph"/>
        <w:numPr>
          <w:ilvl w:val="0"/>
          <w:numId w:val="33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Personal capacitado para mejorar la satisfacción y la rapidez del servicio.</w:t>
      </w:r>
    </w:p>
    <w:p xmlns:wp14="http://schemas.microsoft.com/office/word/2010/wordml" w:rsidP="6F470677" wp14:paraId="721321E7" wp14:textId="009AD7D2">
      <w:pPr>
        <w:pStyle w:val="ListParagraph"/>
        <w:numPr>
          <w:ilvl w:val="0"/>
          <w:numId w:val="33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Tecnología para facilitar pedidos (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apps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, kioscos digitales).</w:t>
      </w:r>
    </w:p>
    <w:p xmlns:wp14="http://schemas.microsoft.com/office/word/2010/wordml" w:rsidP="6F470677" wp14:paraId="37ED6D9B" wp14:textId="140A4BD6">
      <w:pPr>
        <w:pStyle w:val="ListParagraph"/>
        <w:numPr>
          <w:ilvl w:val="0"/>
          <w:numId w:val="33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Programas de 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feedback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para medir la satisfacción del cliente.</w:t>
      </w:r>
    </w:p>
    <w:p xmlns:wp14="http://schemas.microsoft.com/office/word/2010/wordml" w:rsidP="6F470677" wp14:paraId="5A3EC54A" wp14:textId="1358A4BB">
      <w:pPr>
        <w:jc w:val="center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</w:p>
    <w:p xmlns:wp14="http://schemas.microsoft.com/office/word/2010/wordml" w:rsidP="6F470677" wp14:paraId="7BAC7F42" wp14:textId="3055AFC6">
      <w:pPr>
        <w:pStyle w:val="Heading2"/>
        <w:spacing w:before="299" w:beforeAutospacing="off" w:after="299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Process</w:t>
      </w:r>
    </w:p>
    <w:p xmlns:wp14="http://schemas.microsoft.com/office/word/2010/wordml" w:rsidP="6F470677" wp14:paraId="2BB948F1" wp14:textId="7F195624">
      <w:p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McDonald's se basa en la 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eficiencia operativa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para brindar un servicio rápido y consistente en todo el mundo.</w:t>
      </w:r>
      <w:r w:rsidRPr="6F470677" w:rsidR="2681D86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Olena </w:t>
      </w:r>
      <w:r w:rsidRPr="6F470677" w:rsidR="2681D86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Parkhomenko</w:t>
      </w:r>
      <w:r w:rsidRPr="6F470677" w:rsidR="2681D86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&amp; Olena </w:t>
      </w:r>
      <w:r w:rsidRPr="6F470677" w:rsidR="2681D86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Iarmosh</w:t>
      </w:r>
      <w:r w:rsidRPr="6F470677" w:rsidR="2681D86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. (2022). </w:t>
      </w:r>
    </w:p>
    <w:p xmlns:wp14="http://schemas.microsoft.com/office/word/2010/wordml" w:rsidP="6F470677" wp14:paraId="2BEA7A00" wp14:textId="6986BB17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</w:p>
    <w:p xmlns:wp14="http://schemas.microsoft.com/office/word/2010/wordml" w:rsidP="6F470677" wp14:paraId="5E642E73" wp14:textId="106A7FBD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Estandarización del servicio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:</w:t>
      </w:r>
    </w:p>
    <w:p xmlns:wp14="http://schemas.microsoft.com/office/word/2010/wordml" w:rsidP="6F470677" wp14:paraId="7609FEC7" wp14:textId="4457B955">
      <w:pPr>
        <w:pStyle w:val="ListParagraph"/>
        <w:numPr>
          <w:ilvl w:val="0"/>
          <w:numId w:val="34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Reglas de operación globales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para garantizar calidad y rapidez.</w:t>
      </w:r>
    </w:p>
    <w:p xmlns:wp14="http://schemas.microsoft.com/office/word/2010/wordml" w:rsidP="6F470677" wp14:paraId="7B6E2940" wp14:textId="7C55225D">
      <w:pPr>
        <w:pStyle w:val="ListParagraph"/>
        <w:numPr>
          <w:ilvl w:val="0"/>
          <w:numId w:val="34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Tiempo promedio de servicio en Drive-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Thru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: 3.5 minutos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.</w:t>
      </w:r>
    </w:p>
    <w:p xmlns:wp14="http://schemas.microsoft.com/office/word/2010/wordml" w:rsidP="6F470677" wp14:paraId="2CAA57F6" wp14:textId="5BB68946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Automatización de pedidos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:</w:t>
      </w:r>
    </w:p>
    <w:p xmlns:wp14="http://schemas.microsoft.com/office/word/2010/wordml" w:rsidP="6F470677" wp14:paraId="2BA2111F" wp14:textId="65951137">
      <w:pPr>
        <w:pStyle w:val="ListParagraph"/>
        <w:numPr>
          <w:ilvl w:val="0"/>
          <w:numId w:val="35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Kioscos de autoservicio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en muchos restaurantes.</w:t>
      </w:r>
    </w:p>
    <w:p xmlns:wp14="http://schemas.microsoft.com/office/word/2010/wordml" w:rsidP="6F470677" wp14:paraId="5AB92AA5" wp14:textId="4EF38B6A">
      <w:pPr>
        <w:pStyle w:val="ListParagraph"/>
        <w:numPr>
          <w:ilvl w:val="0"/>
          <w:numId w:val="35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Inteligencia artificial en Drive-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Thru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(pruebas con IA para mejorar la precisión de pedidos).</w:t>
      </w:r>
    </w:p>
    <w:p xmlns:wp14="http://schemas.microsoft.com/office/word/2010/wordml" w:rsidP="6F470677" wp14:paraId="2F81102D" wp14:textId="0E87DFD6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Optimización del proceso de cocina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:</w:t>
      </w:r>
    </w:p>
    <w:p xmlns:wp14="http://schemas.microsoft.com/office/word/2010/wordml" w:rsidP="6F470677" wp14:paraId="114456AF" wp14:textId="41227FAB">
      <w:pPr>
        <w:pStyle w:val="ListParagraph"/>
        <w:numPr>
          <w:ilvl w:val="0"/>
          <w:numId w:val="36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Cocinas modulares para reducir tiempos de espera.</w:t>
      </w:r>
    </w:p>
    <w:p xmlns:wp14="http://schemas.microsoft.com/office/word/2010/wordml" w:rsidP="6F470677" wp14:paraId="79EBADB0" wp14:textId="095538E9">
      <w:pPr>
        <w:pStyle w:val="ListParagraph"/>
        <w:numPr>
          <w:ilvl w:val="0"/>
          <w:numId w:val="36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Uso de 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tecnología Just-In-Time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para minimizar desperdicio.</w:t>
      </w:r>
    </w:p>
    <w:p xmlns:wp14="http://schemas.microsoft.com/office/word/2010/wordml" w:rsidP="6F470677" wp14:paraId="62B54E6A" wp14:textId="10E030F6">
      <w:pPr>
        <w:jc w:val="center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</w:p>
    <w:p xmlns:wp14="http://schemas.microsoft.com/office/word/2010/wordml" w:rsidP="6F470677" wp14:paraId="7828A9E2" wp14:textId="68431869">
      <w:pPr>
        <w:pStyle w:val="Heading2"/>
        <w:spacing w:before="299" w:beforeAutospacing="off" w:after="299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Physical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Evidence</w:t>
      </w:r>
    </w:p>
    <w:p xmlns:wp14="http://schemas.microsoft.com/office/word/2010/wordml" w:rsidP="6F470677" wp14:paraId="51DB6571" wp14:textId="05DE83DD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La imagen y el entorno de McDonald's son clave para generar confianza en los clientes.</w:t>
      </w:r>
    </w:p>
    <w:p xmlns:wp14="http://schemas.microsoft.com/office/word/2010/wordml" w:rsidP="6F470677" wp14:paraId="4B7D44EF" wp14:textId="3E5CC2C6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Diseño de los restaurantes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:</w:t>
      </w:r>
    </w:p>
    <w:p xmlns:wp14="http://schemas.microsoft.com/office/word/2010/wordml" w:rsidP="6F470677" wp14:paraId="72AC2954" wp14:textId="302C21C7">
      <w:pPr>
        <w:pStyle w:val="ListParagraph"/>
        <w:numPr>
          <w:ilvl w:val="0"/>
          <w:numId w:val="37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Espacios modernos con ambiente cómodo y familiar.</w:t>
      </w:r>
    </w:p>
    <w:p xmlns:wp14="http://schemas.microsoft.com/office/word/2010/wordml" w:rsidP="6F470677" wp14:paraId="46EEF583" wp14:textId="70822AF7">
      <w:pPr>
        <w:pStyle w:val="ListParagraph"/>
        <w:numPr>
          <w:ilvl w:val="0"/>
          <w:numId w:val="37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Zonas de juego en algunos locales para atraer familias.</w:t>
      </w:r>
    </w:p>
    <w:p xmlns:wp14="http://schemas.microsoft.com/office/word/2010/wordml" w:rsidP="6F470677" wp14:paraId="455E9B8D" wp14:textId="2891D6CF">
      <w:pPr>
        <w:pStyle w:val="ListParagraph"/>
        <w:numPr>
          <w:ilvl w:val="0"/>
          <w:numId w:val="37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Diseño 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ecoamigable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con reducción de consumo de energía.</w:t>
      </w:r>
    </w:p>
    <w:p xmlns:wp14="http://schemas.microsoft.com/office/word/2010/wordml" w:rsidP="6F470677" wp14:paraId="3DC22D95" wp14:textId="33D8C444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Empaques y branding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:</w:t>
      </w:r>
    </w:p>
    <w:p xmlns:wp14="http://schemas.microsoft.com/office/word/2010/wordml" w:rsidP="6F470677" wp14:paraId="0DC21E65" wp14:textId="7EF5F133">
      <w:pPr>
        <w:pStyle w:val="ListParagraph"/>
        <w:numPr>
          <w:ilvl w:val="0"/>
          <w:numId w:val="38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Transición a empaques biodegradables y reciclables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.</w:t>
      </w:r>
    </w:p>
    <w:p xmlns:wp14="http://schemas.microsoft.com/office/word/2010/wordml" w:rsidP="6F470677" wp14:paraId="05858DEA" wp14:textId="066B914D">
      <w:pPr>
        <w:pStyle w:val="ListParagraph"/>
        <w:numPr>
          <w:ilvl w:val="0"/>
          <w:numId w:val="38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Diseño icónico con colores amarillo y rojo para generar reconocimiento.</w:t>
      </w:r>
    </w:p>
    <w:p xmlns:wp14="http://schemas.microsoft.com/office/word/2010/wordml" w:rsidP="6F470677" wp14:paraId="7DFBBB12" wp14:textId="66E8300B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Experiencia digital y tecnológica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:</w:t>
      </w:r>
    </w:p>
    <w:p xmlns:wp14="http://schemas.microsoft.com/office/word/2010/wordml" w:rsidP="6F470677" wp14:paraId="6B21E02F" wp14:textId="0D42CC6B">
      <w:pPr>
        <w:pStyle w:val="ListParagraph"/>
        <w:numPr>
          <w:ilvl w:val="0"/>
          <w:numId w:val="39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Aplicación móvil con funciones personalizadas y recompensas.</w:t>
      </w:r>
    </w:p>
    <w:p xmlns:wp14="http://schemas.microsoft.com/office/word/2010/wordml" w:rsidP="6F470677" wp14:paraId="334CC7C4" wp14:textId="2FC92C4F">
      <w:pPr>
        <w:pStyle w:val="ListParagraph"/>
        <w:numPr>
          <w:ilvl w:val="0"/>
          <w:numId w:val="39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Integración con Google 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Pay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y Apple 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Pay</w:t>
      </w:r>
      <w:r w:rsidRPr="6F470677" w:rsidR="18A9F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para facilidad de pago.</w:t>
      </w:r>
    </w:p>
    <w:p xmlns:wp14="http://schemas.microsoft.com/office/word/2010/wordml" w:rsidP="6F470677" wp14:paraId="7185EEED" wp14:textId="0B81BD9E">
      <w:pPr>
        <w:pStyle w:val="ListParagraph"/>
        <w:spacing w:before="0" w:beforeAutospacing="off" w:after="0" w:afterAutospacing="off"/>
        <w:ind w:left="720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</w:p>
    <w:p xmlns:wp14="http://schemas.microsoft.com/office/word/2010/wordml" w:rsidP="6F470677" wp14:paraId="1FB171C9" wp14:textId="71AABA8A">
      <w:pPr>
        <w:pStyle w:val="Normal"/>
        <w:spacing w:before="240" w:beforeAutospacing="off" w:after="240" w:afterAutospacing="off"/>
        <w:ind w:left="0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</w:pPr>
      <w:r w:rsidRPr="6F470677" w:rsidR="33B027E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>Objetivo</w:t>
      </w:r>
      <w:r w:rsidRPr="6F470677" w:rsidR="33B027E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it-IT"/>
        </w:rPr>
        <w:t xml:space="preserve"> SMART:</w:t>
      </w:r>
    </w:p>
    <w:p xmlns:wp14="http://schemas.microsoft.com/office/word/2010/wordml" w:rsidP="6F470677" wp14:paraId="3EA519BB" wp14:textId="6082C9D9">
      <w:pPr>
        <w:spacing w:before="240" w:beforeAutospacing="off" w:after="240" w:afterAutospacing="off"/>
        <w:ind w:left="0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33B027E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El presente plan de marketing tiene como objetivo </w:t>
      </w:r>
      <w:r w:rsidRPr="6F470677" w:rsidR="33B027E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incrementar en un 15% la fidelización de clientes en McDonald's en un período de 12 meses</w:t>
      </w:r>
      <w:r w:rsidRPr="6F470677" w:rsidR="33B027E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, mediante estrategias de mejora en la experiencia del cliente, optimización de la comunicación digital y fortalecimiento de la identidad de marca, asegurando una medición continua del impacto en ventas y satisfacción.</w:t>
      </w:r>
      <w:r w:rsidRPr="6F470677" w:rsidR="33B027E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Debido a que M</w:t>
      </w:r>
      <w:r w:rsidRPr="6F470677" w:rsidR="2FA0D0C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c Donald es una cadena de comida </w:t>
      </w:r>
      <w:r w:rsidRPr="6F470677" w:rsidR="2FA0D0C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rapida</w:t>
      </w:r>
      <w:r w:rsidRPr="6F470677" w:rsidR="2FA0D0C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uno de los mayores restos </w:t>
      </w:r>
      <w:r w:rsidRPr="6F470677" w:rsidR="2FA0D0C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sera</w:t>
      </w:r>
      <w:r w:rsidRPr="6F470677" w:rsidR="2FA0D0C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el servicio al </w:t>
      </w:r>
      <w:r w:rsidRPr="6F470677" w:rsidR="2FA0D0C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cliente ,</w:t>
      </w:r>
      <w:r w:rsidRPr="6F470677" w:rsidR="2FA0D0C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ya que debido a su gran </w:t>
      </w:r>
      <w:r w:rsidRPr="6F470677" w:rsidR="2FA0D0C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numero</w:t>
      </w:r>
      <w:r w:rsidRPr="6F470677" w:rsidR="2FA0D0C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de ventas y </w:t>
      </w:r>
      <w:r w:rsidRPr="6F470677" w:rsidR="2FA0D0C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rapides</w:t>
      </w:r>
      <w:r w:rsidRPr="6F470677" w:rsidR="2FA0D0C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7DDAD0B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en la que los clientes obtienen el </w:t>
      </w:r>
      <w:r w:rsidRPr="6F470677" w:rsidR="7DDAD0B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producto ,</w:t>
      </w:r>
      <w:r w:rsidRPr="6F470677" w:rsidR="7DDAD0B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es </w:t>
      </w:r>
      <w:r w:rsidRPr="6F470677" w:rsidR="7DDAD0B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dificil</w:t>
      </w:r>
      <w:r w:rsidRPr="6F470677" w:rsidR="7DDAD0B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crear un servicio de calidad y personal. El plan para llevar esto acabo</w:t>
      </w:r>
      <w:r w:rsidRPr="6F470677" w:rsidR="61CB3B2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61CB3B2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sera</w:t>
      </w:r>
      <w:r w:rsidRPr="6F470677" w:rsidR="61CB3B2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una </w:t>
      </w:r>
      <w:r w:rsidRPr="6F470677" w:rsidR="61CB3B2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minusiosa</w:t>
      </w:r>
      <w:r w:rsidRPr="6F470677" w:rsidR="61CB3B2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lectura de los comentarios y </w:t>
      </w:r>
      <w:r w:rsidRPr="6F470677" w:rsidR="61CB3B2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feeck</w:t>
      </w:r>
      <w:r w:rsidRPr="6F470677" w:rsidR="61CB3B2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back en las plataformas digitales y enfocarse en mejorar las peticiones de los clientes.</w:t>
      </w:r>
    </w:p>
    <w:p xmlns:wp14="http://schemas.microsoft.com/office/word/2010/wordml" w:rsidP="6F470677" wp14:paraId="305FD730" wp14:textId="53DCDC5C">
      <w:pPr>
        <w:pStyle w:val="Heading3"/>
        <w:spacing w:before="281" w:beforeAutospacing="off" w:after="281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2F751DF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Estrategia de McDonald’s</w:t>
      </w:r>
    </w:p>
    <w:p xmlns:wp14="http://schemas.microsoft.com/office/word/2010/wordml" w:rsidP="6F470677" wp14:paraId="67E4B2BA" wp14:textId="5143231A">
      <w:pPr>
        <w:pStyle w:val="Heading4"/>
        <w:spacing w:before="319" w:beforeAutospacing="off" w:after="319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2F751DF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Nueva Propuesta de Valor</w:t>
      </w:r>
    </w:p>
    <w:p xmlns:wp14="http://schemas.microsoft.com/office/word/2010/wordml" w:rsidP="6F470677" wp14:paraId="56D00B46" wp14:textId="591F5B2D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2F751DF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McDonald’s fortalecerá su compromiso con la sostenibilidad y la personalización de la experiencia del cliente. La nueva propuesta de valor se centrará en </w:t>
      </w:r>
      <w:r w:rsidRPr="6F470677" w:rsidR="2F751DF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ofrecer opciones de comida rápida más saludables, sostenibles y adaptadas a las necesidades individuales de los consumidores</w:t>
      </w:r>
      <w:r w:rsidRPr="6F470677" w:rsidR="2F751DF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, sin perder la rapidez y accesibilidad que caracterizan a la marca.</w:t>
      </w:r>
    </w:p>
    <w:p xmlns:wp14="http://schemas.microsoft.com/office/word/2010/wordml" w:rsidP="6F470677" wp14:paraId="3DA01C68" wp14:textId="14757ECE">
      <w:pPr>
        <w:pStyle w:val="Heading4"/>
        <w:spacing w:before="319" w:beforeAutospacing="off" w:after="319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2F751DF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Estrategia según la Matriz de Ansoff</w:t>
      </w:r>
    </w:p>
    <w:p xmlns:wp14="http://schemas.microsoft.com/office/word/2010/wordml" w:rsidP="6F470677" wp14:paraId="7C132C75" wp14:textId="2F1A1CE9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2F751DF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La empresa aplicará una </w:t>
      </w:r>
      <w:r w:rsidRPr="6F470677" w:rsidR="2F751DF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estrategia de desarrollo de productos</w:t>
      </w:r>
      <w:r w:rsidRPr="6F470677" w:rsidR="2F751DF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enfocándose en la innovación de su menú con opciones más saludables y sostenibles (por ejemplo, hamburguesas a base de plantas y envases biodegradables). Paralelamente, usará una </w:t>
      </w:r>
      <w:r w:rsidRPr="6F470677" w:rsidR="2F751DF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estrategia de penetración de mercado</w:t>
      </w:r>
      <w:r w:rsidRPr="6F470677" w:rsidR="2F751DF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, optimizando la experiencia digital y de servicio para mejorar la lealtad del cliente y atraer nuevos consumidores.</w:t>
      </w:r>
    </w:p>
    <w:p xmlns:wp14="http://schemas.microsoft.com/office/word/2010/wordml" w:rsidP="6F470677" wp14:paraId="4F5FACCA" wp14:textId="5A2F766F">
      <w:pPr>
        <w:pStyle w:val="Heading4"/>
        <w:spacing w:before="319" w:beforeAutospacing="off" w:after="319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2F751DF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Cambios en el Marketing </w:t>
      </w:r>
      <w:r w:rsidRPr="6F470677" w:rsidR="2F751DF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Mix</w:t>
      </w:r>
      <w:r w:rsidRPr="6F470677" w:rsidR="2F751DF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(4P’s)</w:t>
      </w:r>
    </w:p>
    <w:p xmlns:wp14="http://schemas.microsoft.com/office/word/2010/wordml" w:rsidP="6F470677" wp14:paraId="24E3EB9A" wp14:textId="3B04D700">
      <w:pPr>
        <w:pStyle w:val="ListParagraph"/>
        <w:numPr>
          <w:ilvl w:val="0"/>
          <w:numId w:val="40"/>
        </w:num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2F751DF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Producto</w:t>
      </w:r>
      <w:r w:rsidRPr="6F470677" w:rsidR="2F751DF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:</w:t>
      </w:r>
    </w:p>
    <w:p xmlns:wp14="http://schemas.microsoft.com/office/word/2010/wordml" w:rsidP="6F470677" wp14:paraId="1C80FC8A" wp14:textId="7BDD1A7F">
      <w:pPr>
        <w:pStyle w:val="ListParagraph"/>
        <w:numPr>
          <w:ilvl w:val="1"/>
          <w:numId w:val="40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2F751DF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Introducción de opciones más saludables (menús bajos en calorías, ingredientes orgánicos).</w:t>
      </w:r>
    </w:p>
    <w:p xmlns:wp14="http://schemas.microsoft.com/office/word/2010/wordml" w:rsidP="6F470677" wp14:paraId="74675266" wp14:textId="463D6822">
      <w:pPr>
        <w:pStyle w:val="ListParagraph"/>
        <w:numPr>
          <w:ilvl w:val="1"/>
          <w:numId w:val="40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2F751DF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Expansión de la oferta de productos a base de plantas.</w:t>
      </w:r>
    </w:p>
    <w:p xmlns:wp14="http://schemas.microsoft.com/office/word/2010/wordml" w:rsidP="6F470677" wp14:paraId="0A1CFFC3" wp14:textId="5C436332">
      <w:pPr>
        <w:pStyle w:val="ListParagraph"/>
        <w:numPr>
          <w:ilvl w:val="1"/>
          <w:numId w:val="40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2F751DF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Mejora en la calidad de los ingredientes y sostenibilidad de los envases.</w:t>
      </w:r>
    </w:p>
    <w:p xmlns:wp14="http://schemas.microsoft.com/office/word/2010/wordml" w:rsidP="6F470677" wp14:paraId="790A3BDB" wp14:textId="57BEF9EC">
      <w:pPr>
        <w:pStyle w:val="ListParagraph"/>
        <w:numPr>
          <w:ilvl w:val="0"/>
          <w:numId w:val="40"/>
        </w:num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2F751DF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Precio</w:t>
      </w:r>
      <w:r w:rsidRPr="6F470677" w:rsidR="2F751DF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:</w:t>
      </w:r>
    </w:p>
    <w:p xmlns:wp14="http://schemas.microsoft.com/office/word/2010/wordml" w:rsidP="6F470677" wp14:paraId="036E4613" wp14:textId="49ED2F76">
      <w:pPr>
        <w:pStyle w:val="ListParagraph"/>
        <w:numPr>
          <w:ilvl w:val="1"/>
          <w:numId w:val="40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2F751DF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Estrategias de precios competitivos para las nuevas opciones saludables.</w:t>
      </w:r>
    </w:p>
    <w:p xmlns:wp14="http://schemas.microsoft.com/office/word/2010/wordml" w:rsidP="6F470677" wp14:paraId="46104EC1" wp14:textId="4EA38537">
      <w:pPr>
        <w:pStyle w:val="ListParagraph"/>
        <w:numPr>
          <w:ilvl w:val="1"/>
          <w:numId w:val="40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2F751DF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Promociones y descuentos personalizados a través de la </w:t>
      </w:r>
      <w:r w:rsidRPr="6F470677" w:rsidR="2F751DF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app</w:t>
      </w:r>
      <w:r w:rsidRPr="6F470677" w:rsidR="2F751DF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de McDonald’s.</w:t>
      </w:r>
    </w:p>
    <w:p xmlns:wp14="http://schemas.microsoft.com/office/word/2010/wordml" w:rsidP="6F470677" wp14:paraId="75E8172B" wp14:textId="4AE0B553">
      <w:pPr>
        <w:pStyle w:val="ListParagraph"/>
        <w:numPr>
          <w:ilvl w:val="0"/>
          <w:numId w:val="40"/>
        </w:num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2F751DF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Plaza (Distribución)</w:t>
      </w:r>
      <w:r w:rsidRPr="6F470677" w:rsidR="2F751DF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:</w:t>
      </w:r>
    </w:p>
    <w:p xmlns:wp14="http://schemas.microsoft.com/office/word/2010/wordml" w:rsidP="6F470677" wp14:paraId="1E927694" wp14:textId="5081A63E">
      <w:pPr>
        <w:pStyle w:val="ListParagraph"/>
        <w:numPr>
          <w:ilvl w:val="1"/>
          <w:numId w:val="40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2F751DF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Fortalecimiento del servicio de </w:t>
      </w:r>
      <w:r w:rsidRPr="6F470677" w:rsidR="2F751DF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delivery</w:t>
      </w:r>
      <w:r w:rsidRPr="6F470677" w:rsidR="2F751DF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y pedidos móviles.</w:t>
      </w:r>
    </w:p>
    <w:p xmlns:wp14="http://schemas.microsoft.com/office/word/2010/wordml" w:rsidP="6F470677" wp14:paraId="5B153877" wp14:textId="20BCEBBD">
      <w:pPr>
        <w:pStyle w:val="ListParagraph"/>
        <w:numPr>
          <w:ilvl w:val="1"/>
          <w:numId w:val="40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2F751DF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Expansión de los kioscos de autoservicio para mejorar la experiencia en restaurantes.</w:t>
      </w:r>
    </w:p>
    <w:p xmlns:wp14="http://schemas.microsoft.com/office/word/2010/wordml" w:rsidP="6F470677" wp14:paraId="08DFAAF2" wp14:textId="3D24BE06">
      <w:pPr>
        <w:pStyle w:val="ListParagraph"/>
        <w:numPr>
          <w:ilvl w:val="0"/>
          <w:numId w:val="40"/>
        </w:num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2F751DF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Promoción</w:t>
      </w:r>
      <w:r w:rsidRPr="6F470677" w:rsidR="2F751DF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:</w:t>
      </w:r>
    </w:p>
    <w:p xmlns:wp14="http://schemas.microsoft.com/office/word/2010/wordml" w:rsidP="6F470677" wp14:paraId="37439C7F" wp14:textId="110EC51A">
      <w:pPr>
        <w:pStyle w:val="ListParagraph"/>
        <w:numPr>
          <w:ilvl w:val="1"/>
          <w:numId w:val="40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2F751DF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Campañas de marketing digital enfocadas en sostenibilidad y nutrición.</w:t>
      </w:r>
    </w:p>
    <w:p xmlns:wp14="http://schemas.microsoft.com/office/word/2010/wordml" w:rsidP="6F470677" wp14:paraId="765D0BF1" wp14:textId="11FD5A20">
      <w:pPr>
        <w:pStyle w:val="ListParagraph"/>
        <w:numPr>
          <w:ilvl w:val="1"/>
          <w:numId w:val="40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2F751DF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Alianzas con </w:t>
      </w:r>
      <w:r w:rsidRPr="6F470677" w:rsidR="2F751DF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influencers</w:t>
      </w:r>
      <w:r w:rsidRPr="6F470677" w:rsidR="2F751DF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y nutricionistas para educar al consumidor.</w:t>
      </w:r>
    </w:p>
    <w:p xmlns:wp14="http://schemas.microsoft.com/office/word/2010/wordml" w:rsidP="6F470677" wp14:paraId="3A6D73D7" wp14:textId="35998530">
      <w:pPr>
        <w:pStyle w:val="ListParagraph"/>
        <w:numPr>
          <w:ilvl w:val="1"/>
          <w:numId w:val="40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2F751DF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Estrategias de fidelización con descuentos y programas de recompensas en la </w:t>
      </w:r>
      <w:r w:rsidRPr="6F470677" w:rsidR="2F751DF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app</w:t>
      </w:r>
      <w:r w:rsidRPr="6F470677" w:rsidR="2F751DF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.</w:t>
      </w:r>
    </w:p>
    <w:p xmlns:wp14="http://schemas.microsoft.com/office/word/2010/wordml" w:rsidP="6F470677" wp14:paraId="334F3BAC" wp14:textId="41D50D95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2F751DF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Estos cambios permitirán que McDonald’s refuerce su imagen de marca, atraiga nuevos segmentos de clientes y se posicione como una empresa que responde a las necesidades del mercado actual.</w:t>
      </w:r>
    </w:p>
    <w:p xmlns:wp14="http://schemas.microsoft.com/office/word/2010/wordml" w:rsidP="6F470677" wp14:paraId="425E1E32" wp14:textId="45FF1CDC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</w:p>
    <w:p xmlns:wp14="http://schemas.microsoft.com/office/word/2010/wordml" w:rsidP="6F470677" wp14:paraId="484AA2BE" wp14:textId="5C67B4E0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2469746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Estrategias de Comunicación para McDonald's</w:t>
      </w:r>
    </w:p>
    <w:p xmlns:wp14="http://schemas.microsoft.com/office/word/2010/wordml" w:rsidP="6F470677" wp14:paraId="575635F6" wp14:textId="34D0964A">
      <w:pPr>
        <w:pStyle w:val="Heading3"/>
        <w:spacing w:before="281" w:beforeAutospacing="off" w:after="281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2469746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Análisis de la Comunicación Actual</w:t>
      </w:r>
    </w:p>
    <w:p xmlns:wp14="http://schemas.microsoft.com/office/word/2010/wordml" w:rsidP="6F470677" wp14:paraId="3F183296" wp14:textId="6C8F0213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2469746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McDonald's es una de las marcas de comida rápida más reconocidas a nivel mundial, con una fuerte presencia en redes sociales, correos electrónicos y sitios web. A través de herramientas como </w:t>
      </w:r>
      <w:r w:rsidRPr="6F470677" w:rsidR="2469746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SimilarWeb</w:t>
      </w:r>
      <w:r w:rsidRPr="6F470677" w:rsidR="2469746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, se puede analizar su tráfico web y rendimiento digital, identificando las principales fuentes de acceso y la participación de los usuarios.</w:t>
      </w:r>
    </w:p>
    <w:p xmlns:wp14="http://schemas.microsoft.com/office/word/2010/wordml" w:rsidP="6F470677" wp14:paraId="46C322D2" wp14:textId="04898925">
      <w:pPr>
        <w:pStyle w:val="Heading4"/>
        <w:spacing w:before="319" w:beforeAutospacing="off" w:after="319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2469746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Redes Sociales:</w:t>
      </w:r>
    </w:p>
    <w:p xmlns:wp14="http://schemas.microsoft.com/office/word/2010/wordml" w:rsidP="6F470677" wp14:paraId="5317DC37" wp14:textId="6B73AECA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2469746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McDonald's utiliza plataformas como Facebook, Instagram, Twitter y TikTok para conectar con sus clientes. Su estrategia se basa en contenido visual atractivo, promociones y campañas interactivas que fomentan el </w:t>
      </w:r>
      <w:r w:rsidRPr="6F470677" w:rsidR="2469746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engagement</w:t>
      </w:r>
      <w:r w:rsidRPr="6F470677" w:rsidR="2469746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. No obstante, algunos problemas recurrentes incluyen la gestión de crisis ante comentarios negativos y la falta de personalización en ciertos mercados.</w:t>
      </w:r>
    </w:p>
    <w:p xmlns:wp14="http://schemas.microsoft.com/office/word/2010/wordml" w:rsidP="6F470677" wp14:paraId="04E803D4" wp14:textId="7946303B">
      <w:pPr>
        <w:pStyle w:val="Heading4"/>
        <w:spacing w:before="319" w:beforeAutospacing="off" w:after="319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2469746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Correos Electrónicos:</w:t>
      </w:r>
    </w:p>
    <w:p xmlns:wp14="http://schemas.microsoft.com/office/word/2010/wordml" w:rsidP="6F470677" wp14:paraId="398EBAB9" wp14:textId="2B3DC17C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2469746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La empresa emplea email marketing para promociones, lanzamientos de productos y programas de fidelización. Sin embargo, podría mejorar la segmentación para optimizar la tasa de apertura y conversión.</w:t>
      </w:r>
    </w:p>
    <w:p xmlns:wp14="http://schemas.microsoft.com/office/word/2010/wordml" w:rsidP="6F470677" wp14:paraId="348F644A" wp14:textId="56C21754">
      <w:pPr>
        <w:pStyle w:val="Heading4"/>
        <w:spacing w:before="319" w:beforeAutospacing="off" w:after="319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2469746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Resultados de </w:t>
      </w:r>
      <w:r w:rsidRPr="6F470677" w:rsidR="2469746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SimilarWeb</w:t>
      </w:r>
      <w:r w:rsidRPr="6F470677" w:rsidR="2469746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:</w:t>
      </w:r>
    </w:p>
    <w:p xmlns:wp14="http://schemas.microsoft.com/office/word/2010/wordml" w:rsidP="6F470677" wp14:paraId="0823AC98" wp14:textId="45A147D7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2469746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El sitio web de McDonald’s recibe millones de visitas mensuales, con un tráfico proveniente principalmente de búsquedas orgánicas y publicidad pagada. No obstante, la tasa de rebote en algunas páginas podría reducirse mejorando la navegación y la personalización del contenido.</w:t>
      </w:r>
    </w:p>
    <w:p xmlns:wp14="http://schemas.microsoft.com/office/word/2010/wordml" w:rsidP="6F470677" wp14:paraId="5B3A121A" wp14:textId="5A0B1289">
      <w:p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</w:p>
    <w:p xmlns:wp14="http://schemas.microsoft.com/office/word/2010/wordml" w:rsidP="6F470677" wp14:paraId="70B6C1C2" wp14:textId="4E4ADAA6">
      <w:pPr>
        <w:pStyle w:val="Heading3"/>
        <w:spacing w:before="281" w:beforeAutospacing="off" w:after="281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2469746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Estrategias y Tácticas con el Modelo RACE</w:t>
      </w:r>
    </w:p>
    <w:p xmlns:wp14="http://schemas.microsoft.com/office/word/2010/wordml" w:rsidP="6F470677" wp14:paraId="3F3C1289" wp14:textId="311933CD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2469746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El modelo RACE (</w:t>
      </w:r>
      <w:r w:rsidRPr="6F470677" w:rsidR="2469746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Reach</w:t>
      </w:r>
      <w:r w:rsidRPr="6F470677" w:rsidR="2469746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</w:t>
      </w:r>
      <w:r w:rsidRPr="6F470677" w:rsidR="2469746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Act</w:t>
      </w:r>
      <w:r w:rsidRPr="6F470677" w:rsidR="2469746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</w:t>
      </w:r>
      <w:r w:rsidRPr="6F470677" w:rsidR="2469746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Convert</w:t>
      </w:r>
      <w:r w:rsidRPr="6F470677" w:rsidR="2469746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</w:t>
      </w:r>
      <w:r w:rsidRPr="6F470677" w:rsidR="2469746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Engage</w:t>
      </w:r>
      <w:r w:rsidRPr="6F470677" w:rsidR="2469746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) es ideal para estructurar la comunicación digital de McDonald's, abordando sus puntos de mejora:</w:t>
      </w:r>
    </w:p>
    <w:p xmlns:wp14="http://schemas.microsoft.com/office/word/2010/wordml" w:rsidP="6F470677" wp14:paraId="69038013" wp14:textId="7FDAD1F1">
      <w:pPr>
        <w:pStyle w:val="Heading4"/>
        <w:spacing w:before="319" w:beforeAutospacing="off" w:after="319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2469746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1. </w:t>
      </w:r>
      <w:r w:rsidRPr="6F470677" w:rsidR="2469746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Reach</w:t>
      </w:r>
      <w:r w:rsidRPr="6F470677" w:rsidR="2469746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(Alcance)</w:t>
      </w:r>
    </w:p>
    <w:p xmlns:wp14="http://schemas.microsoft.com/office/word/2010/wordml" w:rsidP="6F470677" wp14:paraId="1402FD88" wp14:textId="0183D71B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2469746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Tácticas:</w:t>
      </w:r>
    </w:p>
    <w:p xmlns:wp14="http://schemas.microsoft.com/office/word/2010/wordml" w:rsidP="6F470677" wp14:paraId="04F48B38" wp14:textId="707A0167">
      <w:pPr>
        <w:pStyle w:val="ListParagraph"/>
        <w:numPr>
          <w:ilvl w:val="0"/>
          <w:numId w:val="41"/>
        </w:num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2469746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Optimizar el SEO del sitio web con palabras clave relacionadas con las búsquedas de los clientes.</w:t>
      </w:r>
    </w:p>
    <w:p xmlns:wp14="http://schemas.microsoft.com/office/word/2010/wordml" w:rsidP="6F470677" wp14:paraId="4B7E1FFC" wp14:textId="0CCF1524">
      <w:pPr>
        <w:pStyle w:val="ListParagraph"/>
        <w:numPr>
          <w:ilvl w:val="0"/>
          <w:numId w:val="41"/>
        </w:num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2469746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Potenciar la publicidad pagada en Google </w:t>
      </w:r>
      <w:r w:rsidRPr="6F470677" w:rsidR="2469746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Ads</w:t>
      </w:r>
      <w:r w:rsidRPr="6F470677" w:rsidR="2469746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y redes sociales, segmentando audiencias por preferencias y ubicación.</w:t>
      </w:r>
    </w:p>
    <w:p xmlns:wp14="http://schemas.microsoft.com/office/word/2010/wordml" w:rsidP="6F470677" wp14:paraId="37F368AE" wp14:textId="4444E41C">
      <w:pPr>
        <w:pStyle w:val="ListParagraph"/>
        <w:numPr>
          <w:ilvl w:val="0"/>
          <w:numId w:val="41"/>
        </w:num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2469746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Implementar contenido en video más corto y viral en TikTok e Instagram </w:t>
      </w:r>
      <w:r w:rsidRPr="6F470677" w:rsidR="2469746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Reels</w:t>
      </w:r>
      <w:r w:rsidRPr="6F470677" w:rsidR="2469746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.</w:t>
      </w:r>
    </w:p>
    <w:p xmlns:wp14="http://schemas.microsoft.com/office/word/2010/wordml" w:rsidP="6F470677" wp14:paraId="382FD159" wp14:textId="295A0689">
      <w:pPr>
        <w:pStyle w:val="Heading4"/>
        <w:spacing w:before="319" w:beforeAutospacing="off" w:after="319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2469746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2. </w:t>
      </w:r>
      <w:r w:rsidRPr="6F470677" w:rsidR="2469746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Act</w:t>
      </w:r>
      <w:r w:rsidRPr="6F470677" w:rsidR="2469746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(Interacción)</w:t>
      </w:r>
    </w:p>
    <w:p xmlns:wp14="http://schemas.microsoft.com/office/word/2010/wordml" w:rsidP="6F470677" wp14:paraId="03C687EC" wp14:textId="2994D9F8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2469746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Tácticas:</w:t>
      </w:r>
    </w:p>
    <w:p xmlns:wp14="http://schemas.microsoft.com/office/word/2010/wordml" w:rsidP="6F470677" wp14:paraId="21FFE3BB" wp14:textId="5DE44DA4">
      <w:pPr>
        <w:pStyle w:val="ListParagraph"/>
        <w:numPr>
          <w:ilvl w:val="0"/>
          <w:numId w:val="42"/>
        </w:num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2469746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Crear experiencias interactivas en redes sociales, como encuestas y retos.</w:t>
      </w:r>
    </w:p>
    <w:p xmlns:wp14="http://schemas.microsoft.com/office/word/2010/wordml" w:rsidP="6F470677" wp14:paraId="20925294" wp14:textId="77D1AFD1">
      <w:pPr>
        <w:pStyle w:val="ListParagraph"/>
        <w:numPr>
          <w:ilvl w:val="0"/>
          <w:numId w:val="42"/>
        </w:num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2469746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Incorporar </w:t>
      </w:r>
      <w:r w:rsidRPr="6F470677" w:rsidR="2469746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chatbots</w:t>
      </w:r>
      <w:r w:rsidRPr="6F470677" w:rsidR="2469746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en la web y aplicaciones para mejorar la atención al cliente en tiempo real.</w:t>
      </w:r>
    </w:p>
    <w:p xmlns:wp14="http://schemas.microsoft.com/office/word/2010/wordml" w:rsidP="6F470677" wp14:paraId="1B67E5A5" wp14:textId="5D7EEB55">
      <w:pPr>
        <w:pStyle w:val="ListParagraph"/>
        <w:numPr>
          <w:ilvl w:val="0"/>
          <w:numId w:val="42"/>
        </w:num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2469746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Diseñar emails personalizados con contenido basado en el historial de compras.</w:t>
      </w:r>
    </w:p>
    <w:p xmlns:wp14="http://schemas.microsoft.com/office/word/2010/wordml" w:rsidP="6F470677" wp14:paraId="3CB6BD44" wp14:textId="6FA137C8">
      <w:pPr>
        <w:pStyle w:val="Heading4"/>
        <w:spacing w:before="319" w:beforeAutospacing="off" w:after="319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2469746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3. </w:t>
      </w:r>
      <w:r w:rsidRPr="6F470677" w:rsidR="2469746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Convert</w:t>
      </w:r>
      <w:r w:rsidRPr="6F470677" w:rsidR="2469746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(Conversión)</w:t>
      </w:r>
    </w:p>
    <w:p xmlns:wp14="http://schemas.microsoft.com/office/word/2010/wordml" w:rsidP="6F470677" wp14:paraId="4CC2E112" wp14:textId="1B588AD0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2469746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Tácticas:</w:t>
      </w:r>
    </w:p>
    <w:p xmlns:wp14="http://schemas.microsoft.com/office/word/2010/wordml" w:rsidP="6F470677" wp14:paraId="0B76D23E" wp14:textId="557957FB">
      <w:pPr>
        <w:pStyle w:val="ListParagraph"/>
        <w:numPr>
          <w:ilvl w:val="0"/>
          <w:numId w:val="43"/>
        </w:num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2469746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Implementar promociones exclusivas en la aplicación para incentivar descargas y compras digitales.</w:t>
      </w:r>
    </w:p>
    <w:p xmlns:wp14="http://schemas.microsoft.com/office/word/2010/wordml" w:rsidP="6F470677" wp14:paraId="6FCDF6FC" wp14:textId="1DA37F17">
      <w:pPr>
        <w:pStyle w:val="ListParagraph"/>
        <w:numPr>
          <w:ilvl w:val="0"/>
          <w:numId w:val="43"/>
        </w:num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2469746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Facilitar pagos digitales y pedidos en línea con una UX más intuitiva.</w:t>
      </w:r>
    </w:p>
    <w:p xmlns:wp14="http://schemas.microsoft.com/office/word/2010/wordml" w:rsidP="6F470677" wp14:paraId="3031C0A3" wp14:textId="639CAC3D">
      <w:pPr>
        <w:pStyle w:val="ListParagraph"/>
        <w:numPr>
          <w:ilvl w:val="0"/>
          <w:numId w:val="43"/>
        </w:num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2469746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Usar </w:t>
      </w:r>
      <w:r w:rsidRPr="6F470677" w:rsidR="2469746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retargeting</w:t>
      </w:r>
      <w:r w:rsidRPr="6F470677" w:rsidR="2469746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para recordar ofertas a usuarios que visitaron el sitio </w:t>
      </w:r>
      <w:r w:rsidRPr="6F470677" w:rsidR="2469746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web</w:t>
      </w:r>
      <w:r w:rsidRPr="6F470677" w:rsidR="2469746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pero no compraron.</w:t>
      </w:r>
    </w:p>
    <w:p xmlns:wp14="http://schemas.microsoft.com/office/word/2010/wordml" w:rsidP="6F470677" wp14:paraId="7E2CF87B" wp14:textId="675FFEB6">
      <w:pPr>
        <w:pStyle w:val="Heading4"/>
        <w:spacing w:before="319" w:beforeAutospacing="off" w:after="319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2469746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4. </w:t>
      </w:r>
      <w:r w:rsidRPr="6F470677" w:rsidR="2469746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Engage</w:t>
      </w:r>
      <w:r w:rsidRPr="6F470677" w:rsidR="2469746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(Fidelización)</w:t>
      </w:r>
    </w:p>
    <w:p xmlns:wp14="http://schemas.microsoft.com/office/word/2010/wordml" w:rsidP="6F470677" wp14:paraId="16440F95" wp14:textId="01597269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2469746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Tácticas:</w:t>
      </w:r>
    </w:p>
    <w:p xmlns:wp14="http://schemas.microsoft.com/office/word/2010/wordml" w:rsidP="6F470677" wp14:paraId="1ED291C9" wp14:textId="49154826">
      <w:pPr>
        <w:pStyle w:val="ListParagraph"/>
        <w:numPr>
          <w:ilvl w:val="0"/>
          <w:numId w:val="44"/>
        </w:num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2469746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Reforzar los programas de lealtad con recompensas más atractivas.</w:t>
      </w:r>
    </w:p>
    <w:p xmlns:wp14="http://schemas.microsoft.com/office/word/2010/wordml" w:rsidP="6F470677" wp14:paraId="6D9C902F" wp14:textId="64519454">
      <w:pPr>
        <w:pStyle w:val="ListParagraph"/>
        <w:numPr>
          <w:ilvl w:val="0"/>
          <w:numId w:val="44"/>
        </w:num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2469746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Responder activamente a los comentarios en redes sociales y correos electrónicos.</w:t>
      </w:r>
    </w:p>
    <w:p xmlns:wp14="http://schemas.microsoft.com/office/word/2010/wordml" w:rsidP="6F470677" wp14:paraId="333B49CA" wp14:textId="27172E44">
      <w:pPr>
        <w:pStyle w:val="ListParagraph"/>
        <w:numPr>
          <w:ilvl w:val="0"/>
          <w:numId w:val="44"/>
        </w:num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2469746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Implementar campañas de responsabilidad social corporativa para mejorar la percepción de la marca.</w:t>
      </w:r>
    </w:p>
    <w:p xmlns:wp14="http://schemas.microsoft.com/office/word/2010/wordml" w:rsidP="6F470677" wp14:paraId="746D3ACC" wp14:textId="396F2E3F">
      <w:pPr>
        <w:pStyle w:val="Normal"/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</w:p>
    <w:p xmlns:wp14="http://schemas.microsoft.com/office/word/2010/wordml" w:rsidP="6F470677" wp14:paraId="1C2B94BA" wp14:textId="6E3B4EEB">
      <w:pPr>
        <w:pStyle w:val="Normal"/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</w:p>
    <w:p xmlns:wp14="http://schemas.microsoft.com/office/word/2010/wordml" w:rsidP="6F470677" wp14:paraId="540C287C" wp14:textId="77767F17">
      <w:pPr>
        <w:pStyle w:val="Normal"/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</w:p>
    <w:p xmlns:wp14="http://schemas.microsoft.com/office/word/2010/wordml" w:rsidP="6F470677" wp14:paraId="16C9BC46" wp14:textId="26E848AA">
      <w:pPr>
        <w:pStyle w:val="Normal"/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</w:p>
    <w:p xmlns:wp14="http://schemas.microsoft.com/office/word/2010/wordml" w:rsidP="6F470677" wp14:paraId="5690424D" wp14:textId="53F72970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Para medir el éxito de McDonald's, se pueden considerar varias métricas clave (</w:t>
      </w: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KPIs</w:t>
      </w: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) según los objetivos estratégicos de la empresa. Algunas de las más relevantes incluyen:</w:t>
      </w:r>
    </w:p>
    <w:p xmlns:wp14="http://schemas.microsoft.com/office/word/2010/wordml" w:rsidP="6F470677" wp14:paraId="24635962" wp14:textId="532B7882">
      <w:pPr>
        <w:pStyle w:val="Heading3"/>
        <w:spacing w:before="281" w:beforeAutospacing="off" w:after="281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1. Crecimiento de nuevos clientes</w:t>
      </w:r>
    </w:p>
    <w:p xmlns:wp14="http://schemas.microsoft.com/office/word/2010/wordml" w:rsidP="6F470677" wp14:paraId="78634B3E" wp14:textId="487DE1C0">
      <w:pPr>
        <w:pStyle w:val="ListParagraph"/>
        <w:numPr>
          <w:ilvl w:val="0"/>
          <w:numId w:val="45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Número de transacciones nuevas:</w:t>
      </w: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Medir cuántos clientes nuevos están realizando compras.</w:t>
      </w:r>
    </w:p>
    <w:p xmlns:wp14="http://schemas.microsoft.com/office/word/2010/wordml" w:rsidP="6F470677" wp14:paraId="645C3E30" wp14:textId="042B3628">
      <w:pPr>
        <w:pStyle w:val="ListParagraph"/>
        <w:numPr>
          <w:ilvl w:val="0"/>
          <w:numId w:val="45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Frecuencia de visitas de nuevos clientes:</w:t>
      </w: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Analizar si regresan después de su primera compra.</w:t>
      </w:r>
    </w:p>
    <w:p xmlns:wp14="http://schemas.microsoft.com/office/word/2010/wordml" w:rsidP="6F470677" wp14:paraId="480163AC" wp14:textId="26B1D97B">
      <w:pPr>
        <w:pStyle w:val="ListParagraph"/>
        <w:numPr>
          <w:ilvl w:val="0"/>
          <w:numId w:val="45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Descargas y registros en la </w:t>
      </w: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app</w:t>
      </w: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de McDonald's:</w:t>
      </w: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Indicador del interés y compromiso con la marca.</w:t>
      </w:r>
    </w:p>
    <w:p xmlns:wp14="http://schemas.microsoft.com/office/word/2010/wordml" w:rsidP="6F470677" wp14:paraId="06AC6DCB" wp14:textId="0A8B396C">
      <w:pPr>
        <w:pStyle w:val="Heading3"/>
        <w:spacing w:before="281" w:beforeAutospacing="off" w:after="281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2. Percepción y actitud hacia la marca</w:t>
      </w:r>
    </w:p>
    <w:p xmlns:wp14="http://schemas.microsoft.com/office/word/2010/wordml" w:rsidP="6F470677" wp14:paraId="7C629F89" wp14:textId="125DBC8D">
      <w:pPr>
        <w:pStyle w:val="ListParagraph"/>
        <w:numPr>
          <w:ilvl w:val="0"/>
          <w:numId w:val="46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Net </w:t>
      </w: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Promoter</w:t>
      </w: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Score (NPS):</w:t>
      </w: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Mide la lealtad de los clientes y la probabilidad de recomendación.</w:t>
      </w:r>
    </w:p>
    <w:p xmlns:wp14="http://schemas.microsoft.com/office/word/2010/wordml" w:rsidP="6F470677" wp14:paraId="632486C0" wp14:textId="2C59ACA8">
      <w:pPr>
        <w:pStyle w:val="ListParagraph"/>
        <w:numPr>
          <w:ilvl w:val="0"/>
          <w:numId w:val="46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Menciones en redes sociales:</w:t>
      </w: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Evaluación del sentimiento de los comentarios y tendencias.</w:t>
      </w:r>
    </w:p>
    <w:p xmlns:wp14="http://schemas.microsoft.com/office/word/2010/wordml" w:rsidP="6F470677" wp14:paraId="03C875D2" wp14:textId="0CA4067C">
      <w:pPr>
        <w:pStyle w:val="ListParagraph"/>
        <w:numPr>
          <w:ilvl w:val="0"/>
          <w:numId w:val="46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Encuestas de satisfacción del cliente:</w:t>
      </w: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Opiniones sobre calidad, servicio y experiencia.</w:t>
      </w:r>
    </w:p>
    <w:p xmlns:wp14="http://schemas.microsoft.com/office/word/2010/wordml" w:rsidP="6F470677" wp14:paraId="2EA164E2" wp14:textId="47257C43">
      <w:pPr>
        <w:pStyle w:val="Heading3"/>
        <w:spacing w:before="281" w:beforeAutospacing="off" w:after="281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3. Aumento de ganancias y ventas</w:t>
      </w:r>
    </w:p>
    <w:p xmlns:wp14="http://schemas.microsoft.com/office/word/2010/wordml" w:rsidP="6F470677" wp14:paraId="40951C33" wp14:textId="083DAD0F">
      <w:pPr>
        <w:pStyle w:val="ListParagraph"/>
        <w:numPr>
          <w:ilvl w:val="0"/>
          <w:numId w:val="47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Ingresos totales:</w:t>
      </w: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Comparación con períodos anteriores.</w:t>
      </w:r>
    </w:p>
    <w:p xmlns:wp14="http://schemas.microsoft.com/office/word/2010/wordml" w:rsidP="6F470677" wp14:paraId="7DC88B0B" wp14:textId="72BE4322">
      <w:pPr>
        <w:pStyle w:val="ListParagraph"/>
        <w:numPr>
          <w:ilvl w:val="0"/>
          <w:numId w:val="47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Ticket</w:t>
      </w: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promedio por cliente:</w:t>
      </w: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Si los clientes gastan más por visita.</w:t>
      </w:r>
    </w:p>
    <w:p xmlns:wp14="http://schemas.microsoft.com/office/word/2010/wordml" w:rsidP="6F470677" wp14:paraId="4AFDEFF3" wp14:textId="6BEECA7E">
      <w:pPr>
        <w:pStyle w:val="ListParagraph"/>
        <w:numPr>
          <w:ilvl w:val="0"/>
          <w:numId w:val="47"/>
        </w:num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Crecimiento en ventas digitales:</w:t>
      </w: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Impacto de pedidos en línea y </w:t>
      </w: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apps</w:t>
      </w: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de entrega.</w:t>
      </w:r>
    </w:p>
    <w:p xmlns:wp14="http://schemas.microsoft.com/office/word/2010/wordml" w:rsidP="6F470677" wp14:paraId="1F25807D" wp14:textId="19B246DB">
      <w:p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</w:p>
    <w:p xmlns:wp14="http://schemas.microsoft.com/office/word/2010/wordml" w:rsidP="6F470677" wp14:paraId="06E15472" wp14:textId="4D492EDF">
      <w:pPr>
        <w:pStyle w:val="Heading2"/>
        <w:spacing w:before="299" w:beforeAutospacing="off" w:after="299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</w:p>
    <w:p xmlns:wp14="http://schemas.microsoft.com/office/word/2010/wordml" w:rsidP="6F470677" wp14:paraId="54E96805" wp14:textId="0EBE2548">
      <w:pPr>
        <w:pStyle w:val="Heading2"/>
        <w:spacing w:before="299" w:beforeAutospacing="off" w:after="299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Medición del éxito en McDonald's: </w:t>
      </w: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KPIs</w:t>
      </w: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y métricas clave</w:t>
      </w:r>
    </w:p>
    <w:p xmlns:wp14="http://schemas.microsoft.com/office/word/2010/wordml" w:rsidP="6F470677" wp14:paraId="07C15AB8" wp14:textId="47FB5198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Para evaluar el desempeño de McDonald's y medir el impacto de sus estrategias de negocio, marketing y operaciones, se pueden considerar varias métricas agrupadas en tres grandes categorías: adquisición de clientes, percepción de marca y rentabilidad.</w:t>
      </w:r>
    </w:p>
    <w:p xmlns:wp14="http://schemas.microsoft.com/office/word/2010/wordml" w:rsidP="6F470677" wp14:paraId="656031D9" wp14:textId="01EB2620">
      <w:p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</w:p>
    <w:p xmlns:wp14="http://schemas.microsoft.com/office/word/2010/wordml" w:rsidP="6F470677" wp14:paraId="1BA5DF65" wp14:textId="305E6D75">
      <w:pPr>
        <w:pStyle w:val="Heading3"/>
        <w:spacing w:before="281" w:beforeAutospacing="off" w:after="281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1. Crecimiento de nuevos clientes</w:t>
      </w:r>
    </w:p>
    <w:p xmlns:wp14="http://schemas.microsoft.com/office/word/2010/wordml" w:rsidP="6F470677" wp14:paraId="4FFE44FB" wp14:textId="2BA94DAF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El crecimiento de la base de clientes es un indicador clave del éxito de McDonald's. Algunas métricas clave incluyen:</w:t>
      </w:r>
    </w:p>
    <w:p xmlns:wp14="http://schemas.microsoft.com/office/word/2010/wordml" w:rsidP="6F470677" wp14:paraId="0B9BEB39" wp14:textId="1E07ED75">
      <w:pPr>
        <w:pStyle w:val="ListParagraph"/>
        <w:numPr>
          <w:ilvl w:val="0"/>
          <w:numId w:val="48"/>
        </w:num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Número de transacciones nuevas</w:t>
      </w: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</w:p>
    <w:p xmlns:wp14="http://schemas.microsoft.com/office/word/2010/wordml" w:rsidP="6F470677" wp14:paraId="2FFD1453" wp14:textId="2CF32BCB">
      <w:pPr>
        <w:pStyle w:val="Normal"/>
        <w:spacing w:before="0" w:beforeAutospacing="off" w:after="0" w:afterAutospacing="off"/>
        <w:ind w:left="720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Se mide la cantidad de pedidos realizados por clientes que no han comprado antes.</w:t>
      </w:r>
    </w:p>
    <w:p xmlns:wp14="http://schemas.microsoft.com/office/word/2010/wordml" w:rsidP="6F470677" wp14:paraId="1121DE24" wp14:textId="51394465">
      <w:pPr>
        <w:pStyle w:val="Normal"/>
        <w:spacing w:before="0" w:beforeAutospacing="off" w:after="0" w:afterAutospacing="off"/>
        <w:ind w:left="720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Comparación con períodos anteriores para identificar tendencias de crecimiento.</w:t>
      </w:r>
    </w:p>
    <w:p xmlns:wp14="http://schemas.microsoft.com/office/word/2010/wordml" w:rsidP="6F470677" wp14:paraId="46FABDFF" wp14:textId="48458560">
      <w:pPr>
        <w:pStyle w:val="ListParagraph"/>
        <w:numPr>
          <w:ilvl w:val="0"/>
          <w:numId w:val="48"/>
        </w:num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Frecuencia de visitas de nuevos clientes</w:t>
      </w: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</w:p>
    <w:p xmlns:wp14="http://schemas.microsoft.com/office/word/2010/wordml" w:rsidP="6F470677" wp14:paraId="3B943AFB" wp14:textId="1E725A57">
      <w:pPr>
        <w:pStyle w:val="Normal"/>
        <w:spacing w:before="0" w:beforeAutospacing="off" w:after="0" w:afterAutospacing="off"/>
        <w:ind w:left="720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Evalúa si los clientes nuevos regresan tras su primera compra.</w:t>
      </w:r>
    </w:p>
    <w:p xmlns:wp14="http://schemas.microsoft.com/office/word/2010/wordml" w:rsidP="6F470677" wp14:paraId="1E6202D2" wp14:textId="7C13D9A8">
      <w:pPr>
        <w:pStyle w:val="Normal"/>
        <w:spacing w:before="0" w:beforeAutospacing="off" w:after="0" w:afterAutospacing="off"/>
        <w:ind w:left="720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Un incremento en la frecuencia de visitas indica mayor fidelización.</w:t>
      </w:r>
    </w:p>
    <w:p xmlns:wp14="http://schemas.microsoft.com/office/word/2010/wordml" w:rsidP="6F470677" wp14:paraId="1BA8B079" wp14:textId="2BB89044">
      <w:pPr>
        <w:pStyle w:val="ListParagraph"/>
        <w:numPr>
          <w:ilvl w:val="0"/>
          <w:numId w:val="48"/>
        </w:num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Descargas y registros en la </w:t>
      </w: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app</w:t>
      </w: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de McDonald’s</w:t>
      </w: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</w:p>
    <w:p xmlns:wp14="http://schemas.microsoft.com/office/word/2010/wordml" w:rsidP="6F470677" wp14:paraId="310CA754" wp14:textId="564B421E">
      <w:pPr>
        <w:pStyle w:val="Normal"/>
        <w:spacing w:before="0" w:beforeAutospacing="off" w:after="0" w:afterAutospacing="off"/>
        <w:ind w:left="720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La adopción de la aplicación móvil puede indicar el interés de nuevos clientes.</w:t>
      </w:r>
    </w:p>
    <w:p xmlns:wp14="http://schemas.microsoft.com/office/word/2010/wordml" w:rsidP="6F470677" wp14:paraId="132B13A6" wp14:textId="0AC874F0">
      <w:pPr>
        <w:pStyle w:val="Normal"/>
        <w:spacing w:before="0" w:beforeAutospacing="off" w:after="0" w:afterAutospacing="off"/>
        <w:ind w:left="720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Se mide la tasa de conversión de descargas a pedidos realizados a través de la </w:t>
      </w: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app</w:t>
      </w: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.</w:t>
      </w:r>
    </w:p>
    <w:p xmlns:wp14="http://schemas.microsoft.com/office/word/2010/wordml" w:rsidP="6F470677" wp14:paraId="74D426E7" wp14:textId="0DCA4ED3">
      <w:pPr>
        <w:pStyle w:val="ListParagraph"/>
        <w:numPr>
          <w:ilvl w:val="0"/>
          <w:numId w:val="48"/>
        </w:num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Crecimiento en servicios de entrega y drive-</w:t>
      </w: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thru</w:t>
      </w: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</w:p>
    <w:p xmlns:wp14="http://schemas.microsoft.com/office/word/2010/wordml" w:rsidP="6F470677" wp14:paraId="11CE5865" wp14:textId="2359B0B6">
      <w:pPr>
        <w:pStyle w:val="Normal"/>
        <w:spacing w:before="0" w:beforeAutospacing="off" w:after="0" w:afterAutospacing="off"/>
        <w:ind w:left="720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McDonald's ha impulsado la venta a través de estos canales; se mide el porcentaje de nuevos clientes que usan estos servicios.</w:t>
      </w:r>
    </w:p>
    <w:p xmlns:wp14="http://schemas.microsoft.com/office/word/2010/wordml" w:rsidP="6F470677" wp14:paraId="5A457F7D" wp14:textId="770704CB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🔹 </w:t>
      </w:r>
      <w:r w:rsidRPr="6F470677" w:rsidR="04A086E0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Ejemplo:</w:t>
      </w: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Si McDonald's lanza una campaña de promoción en redes sociales y observa un aumento del 20% en las descargas de su </w:t>
      </w: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app</w:t>
      </w: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y un 15% en nuevos clientes que utilizan el drive-</w:t>
      </w: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thru</w:t>
      </w: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, esto indicaría que la campaña ha sido efectiva en atraer nuevos consumidores.</w:t>
      </w:r>
    </w:p>
    <w:p xmlns:wp14="http://schemas.microsoft.com/office/word/2010/wordml" w:rsidP="6F470677" wp14:paraId="12A242CE" wp14:textId="0065BDCC">
      <w:p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</w:p>
    <w:p xmlns:wp14="http://schemas.microsoft.com/office/word/2010/wordml" w:rsidP="6F470677" wp14:paraId="10BC62FD" wp14:textId="44F9CFCB">
      <w:pPr>
        <w:pStyle w:val="Heading3"/>
        <w:spacing w:before="281" w:beforeAutospacing="off" w:after="281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2. Percepción y actitud hacia la marca</w:t>
      </w:r>
    </w:p>
    <w:p xmlns:wp14="http://schemas.microsoft.com/office/word/2010/wordml" w:rsidP="6F470677" wp14:paraId="43A46623" wp14:textId="7C6CC141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La reputación de McDonald's y cómo los clientes perciben la marca influyen en su éxito a largo plazo.</w:t>
      </w:r>
    </w:p>
    <w:p xmlns:wp14="http://schemas.microsoft.com/office/word/2010/wordml" w:rsidP="6F470677" wp14:paraId="3C07D821" wp14:textId="1EEB9CA4">
      <w:pPr>
        <w:pStyle w:val="ListParagraph"/>
        <w:numPr>
          <w:ilvl w:val="0"/>
          <w:numId w:val="49"/>
        </w:num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Net </w:t>
      </w: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Promoter</w:t>
      </w: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Score (NPS)</w:t>
      </w: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</w:p>
    <w:p xmlns:wp14="http://schemas.microsoft.com/office/word/2010/wordml" w:rsidP="6F470677" wp14:paraId="0EEE9649" wp14:textId="7F7893E0">
      <w:pPr>
        <w:pStyle w:val="Normal"/>
        <w:spacing w:before="0" w:beforeAutospacing="off" w:after="0" w:afterAutospacing="off"/>
        <w:ind w:left="720"/>
        <w:jc w:val="center"/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</w:pP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Evalúa la lealtad de los clientes con la pregunta: </w:t>
      </w:r>
      <w:r w:rsidRPr="6F470677" w:rsidR="04A086E0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¿Qué tan probable es que recomiendes McDonald's a un amigo o familiar?</w:t>
      </w:r>
    </w:p>
    <w:p xmlns:wp14="http://schemas.microsoft.com/office/word/2010/wordml" w:rsidP="6F470677" wp14:paraId="220D9308" wp14:textId="5D5327CC">
      <w:pPr>
        <w:pStyle w:val="Normal"/>
        <w:spacing w:before="0" w:beforeAutospacing="off" w:after="0" w:afterAutospacing="off"/>
        <w:ind w:left="720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Se obtiene una calificación de -100 a 100; un puntaje alto indica clientes satisfechos.</w:t>
      </w:r>
    </w:p>
    <w:p xmlns:wp14="http://schemas.microsoft.com/office/word/2010/wordml" w:rsidP="6F470677" wp14:paraId="5C3EC289" wp14:textId="058C47F4">
      <w:pPr>
        <w:pStyle w:val="ListParagraph"/>
        <w:numPr>
          <w:ilvl w:val="0"/>
          <w:numId w:val="49"/>
        </w:num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Encuestas de satisfacción del cliente</w:t>
      </w: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</w:p>
    <w:p xmlns:wp14="http://schemas.microsoft.com/office/word/2010/wordml" w:rsidP="6F470677" wp14:paraId="0798115A" wp14:textId="656A9059">
      <w:pPr>
        <w:pStyle w:val="Normal"/>
        <w:spacing w:before="0" w:beforeAutospacing="off" w:after="0" w:afterAutospacing="off"/>
        <w:ind w:left="720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Evaluaciones sobre calidad de los productos, tiempos de espera y experiencia en restaurantes.</w:t>
      </w:r>
    </w:p>
    <w:p xmlns:wp14="http://schemas.microsoft.com/office/word/2010/wordml" w:rsidP="6F470677" wp14:paraId="2FE17A78" wp14:textId="43F4B148">
      <w:pPr>
        <w:pStyle w:val="Normal"/>
        <w:spacing w:before="0" w:beforeAutospacing="off" w:after="0" w:afterAutospacing="off"/>
        <w:ind w:left="720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Comentarios directos en plataformas como Google </w:t>
      </w: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Reviews</w:t>
      </w: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</w:t>
      </w: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Yelp</w:t>
      </w: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o encuestas internas.</w:t>
      </w:r>
    </w:p>
    <w:p xmlns:wp14="http://schemas.microsoft.com/office/word/2010/wordml" w:rsidP="6F470677" wp14:paraId="58A12DA9" wp14:textId="7A239713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04A086E0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Ejemplo:</w:t>
      </w: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Si McDonald's introduce un nuevo menú saludable y el NPS aumenta en 10 puntos junto con un 25% más de menciones positivas en redes sociales, se puede considerar que la estrategia ha sido bien recibida.</w:t>
      </w:r>
    </w:p>
    <w:p xmlns:wp14="http://schemas.microsoft.com/office/word/2010/wordml" w:rsidP="6F470677" wp14:paraId="245F4433" wp14:textId="3B7221A4">
      <w:p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</w:p>
    <w:p xmlns:wp14="http://schemas.microsoft.com/office/word/2010/wordml" w:rsidP="6F470677" wp14:paraId="6B1D4865" wp14:textId="294EB251">
      <w:pPr>
        <w:pStyle w:val="Heading3"/>
        <w:spacing w:before="281" w:beforeAutospacing="off" w:after="281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3. Aumento de ganancias y ventas</w:t>
      </w:r>
    </w:p>
    <w:p xmlns:wp14="http://schemas.microsoft.com/office/word/2010/wordml" w:rsidP="6F470677" wp14:paraId="19164BF3" wp14:textId="5FDD2A9D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El rendimiento financiero es uno de los indicadores más importantes para medir el éxito de McDonald's.</w:t>
      </w:r>
    </w:p>
    <w:p xmlns:wp14="http://schemas.microsoft.com/office/word/2010/wordml" w:rsidP="6F470677" wp14:paraId="3A541C49" wp14:textId="1BFB3ACE">
      <w:pPr>
        <w:pStyle w:val="ListParagraph"/>
        <w:numPr>
          <w:ilvl w:val="0"/>
          <w:numId w:val="50"/>
        </w:num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Ingresos totales y crecimiento interanual</w:t>
      </w: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</w:p>
    <w:p xmlns:wp14="http://schemas.microsoft.com/office/word/2010/wordml" w:rsidP="6F470677" wp14:paraId="7AD1F3DF" wp14:textId="456D0D4D">
      <w:pPr>
        <w:pStyle w:val="Normal"/>
        <w:spacing w:before="0" w:beforeAutospacing="off" w:after="0" w:afterAutospacing="off"/>
        <w:ind w:left="720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Comparación de ventas con años anteriores para evaluar el impacto de estrategias de crecimiento.</w:t>
      </w:r>
    </w:p>
    <w:p xmlns:wp14="http://schemas.microsoft.com/office/word/2010/wordml" w:rsidP="6F470677" wp14:paraId="0BFE8016" wp14:textId="5D2E939A">
      <w:pPr>
        <w:pStyle w:val="Normal"/>
        <w:spacing w:before="0" w:beforeAutospacing="off" w:after="0" w:afterAutospacing="off"/>
        <w:ind w:left="720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Se mide tanto a nivel global como por región o país.</w:t>
      </w:r>
    </w:p>
    <w:p xmlns:wp14="http://schemas.microsoft.com/office/word/2010/wordml" w:rsidP="6F470677" wp14:paraId="68EA7AF7" wp14:textId="4E5D4812">
      <w:pPr>
        <w:pStyle w:val="ListParagraph"/>
        <w:numPr>
          <w:ilvl w:val="0"/>
          <w:numId w:val="50"/>
        </w:num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Ticket</w:t>
      </w: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promedio por cliente</w:t>
      </w: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</w:p>
    <w:p xmlns:wp14="http://schemas.microsoft.com/office/word/2010/wordml" w:rsidP="6F470677" wp14:paraId="5B4EB026" wp14:textId="47745E05">
      <w:pPr>
        <w:pStyle w:val="Normal"/>
        <w:spacing w:before="0" w:beforeAutospacing="off" w:after="0" w:afterAutospacing="off"/>
        <w:ind w:left="720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Si los clientes gastan más en cada visita, es un signo positivo de éxito.</w:t>
      </w:r>
    </w:p>
    <w:p xmlns:wp14="http://schemas.microsoft.com/office/word/2010/wordml" w:rsidP="6F470677" wp14:paraId="06A6F599" wp14:textId="3DA6BE86">
      <w:pPr>
        <w:pStyle w:val="Normal"/>
        <w:spacing w:before="0" w:beforeAutospacing="off" w:after="0" w:afterAutospacing="off"/>
        <w:ind w:left="720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Estrategias como promociones de combos o personalización de órdenes pueden aumentar este KPI.</w:t>
      </w:r>
    </w:p>
    <w:p xmlns:wp14="http://schemas.microsoft.com/office/word/2010/wordml" w:rsidP="6F470677" wp14:paraId="0EF993B7" wp14:textId="074D7E54">
      <w:pPr>
        <w:pStyle w:val="ListParagraph"/>
        <w:numPr>
          <w:ilvl w:val="0"/>
          <w:numId w:val="50"/>
        </w:num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Crecimiento en ventas digitales y de autoservicio</w:t>
      </w: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</w:p>
    <w:p xmlns:wp14="http://schemas.microsoft.com/office/word/2010/wordml" w:rsidP="6F470677" wp14:paraId="1114ACFC" wp14:textId="6782DF1B">
      <w:pPr>
        <w:pStyle w:val="Normal"/>
        <w:spacing w:before="0" w:beforeAutospacing="off" w:after="0" w:afterAutospacing="off"/>
        <w:ind w:left="720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Se mide el impacto de plataformas como la </w:t>
      </w: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app</w:t>
      </w: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de McDonald's, quioscos digitales y servicios de entrega.</w:t>
      </w:r>
    </w:p>
    <w:p xmlns:wp14="http://schemas.microsoft.com/office/word/2010/wordml" w:rsidP="6F470677" wp14:paraId="38A5A47E" wp14:textId="5B21F9CF">
      <w:pPr>
        <w:pStyle w:val="Normal"/>
        <w:spacing w:before="0" w:beforeAutospacing="off" w:after="0" w:afterAutospacing="off"/>
        <w:ind w:left="720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McDonald's ha invertido en digitalización, por lo que es clave evaluar la adopción de estos canales.</w:t>
      </w:r>
    </w:p>
    <w:p xmlns:wp14="http://schemas.microsoft.com/office/word/2010/wordml" w:rsidP="6F470677" wp14:paraId="32AF4A3A" wp14:textId="5548A576">
      <w:pPr>
        <w:pStyle w:val="ListParagraph"/>
        <w:numPr>
          <w:ilvl w:val="0"/>
          <w:numId w:val="50"/>
        </w:num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Eficiencia operativa y costos</w:t>
      </w: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</w:p>
    <w:p xmlns:wp14="http://schemas.microsoft.com/office/word/2010/wordml" w:rsidP="6F470677" wp14:paraId="4C20C765" wp14:textId="107406D6">
      <w:pPr>
        <w:pStyle w:val="Normal"/>
        <w:spacing w:before="0" w:beforeAutospacing="off" w:after="0" w:afterAutospacing="off"/>
        <w:ind w:left="720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Se analizan métricas como costos de insumos, eficiencia en el tiempo de preparación de pedidos y reducción de desperdicio de alimentos.</w:t>
      </w:r>
    </w:p>
    <w:p xmlns:wp14="http://schemas.microsoft.com/office/word/2010/wordml" w:rsidP="6F470677" wp14:paraId="404B74DE" wp14:textId="2286DA27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04A086E0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Ejemplo:</w:t>
      </w: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Si McDonald’s implementa un nuevo menú con opciones premium y observa un aumento del 8% en el </w:t>
      </w: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ticket</w:t>
      </w:r>
      <w:r w:rsidRPr="6F470677" w:rsidR="04A0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promedio por cliente junto con una reducción en costos de producción del 5%, se puede considerar una estrategia exitosa.</w:t>
      </w:r>
    </w:p>
    <w:p xmlns:wp14="http://schemas.microsoft.com/office/word/2010/wordml" w:rsidP="6F470677" wp14:paraId="2866A8EC" wp14:textId="28C75F60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</w:p>
    <w:p xmlns:wp14="http://schemas.microsoft.com/office/word/2010/wordml" w:rsidP="6F470677" wp14:paraId="2EB38FAF" wp14:textId="74C07A99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2034570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Conclucion</w:t>
      </w:r>
    </w:p>
    <w:p xmlns:wp14="http://schemas.microsoft.com/office/word/2010/wordml" w:rsidP="6F470677" wp14:paraId="79981D8D" wp14:textId="6B3B4B4B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2034570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Para concluir este plan de marketing, se ha estructurado una estrategia detallada basada en los modelos y marcos teóricos más relevantes para garantizar el éxito en la implementación y consecución de objetivos específicos. </w:t>
      </w:r>
      <w:r w:rsidRPr="6F470677" w:rsidR="2034570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Tras analizar en profundidad la situación actual a través de los 5 'C's (Empresa, Clientes, Competencia, Colaboradores y Entorno), así como la evaluación de los factores macroeconómicos y microeconómicos mediante herramientas como el análisis SWOT y PESTLE, se ha podido identificar las fortalezas, oportunidades, debilidades y amenazas que afectan a la organización.</w:t>
      </w:r>
    </w:p>
    <w:p xmlns:wp14="http://schemas.microsoft.com/office/word/2010/wordml" w:rsidP="6F470677" wp14:paraId="12275A39" wp14:textId="45D25887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2034570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El objetivo SMART que guía esta estrategia es claro y medible, lo que permitirá evaluar su éxito de manera precisa. A través de la Matriz de Ansoff, se ha definido una estrategia de crecimiento que responde tanto a la necesidad de reforzar la reputación de la marca como a la ampliación de su presencia en nuevos mercados. El Marketing </w:t>
      </w:r>
      <w:r w:rsidRPr="6F470677" w:rsidR="2034570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Mix</w:t>
      </w:r>
      <w:r w:rsidRPr="6F470677" w:rsidR="2034570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(7P’s) se ha ajustado de acuerdo con las necesidades actuales de la empresa, destacando la importancia de las tácticas de comunicación y el uso efectivo de herramientas como el modelo RACE y las métricas obtenidas de </w:t>
      </w:r>
      <w:r w:rsidRPr="6F470677" w:rsidR="2034570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SimilarWeb</w:t>
      </w:r>
      <w:r w:rsidRPr="6F470677" w:rsidR="2034570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.</w:t>
      </w:r>
    </w:p>
    <w:p xmlns:wp14="http://schemas.microsoft.com/office/word/2010/wordml" w:rsidP="6F470677" wp14:paraId="24589B25" wp14:textId="1645217D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2034570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En cuanto a la acción, se ha diseñado un cronograma detallado con el gráfico de Gantt, que establece las actividades clave y los canales de marketing a seguir para asegurar la implementación efectiva de las tácticas. Finalmente, el control del éxito se medirá mediante </w:t>
      </w:r>
      <w:r w:rsidRPr="6F470677" w:rsidR="2034570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KPIs</w:t>
      </w:r>
      <w:r w:rsidRPr="6F470677" w:rsidR="2034570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claros, tales como la adquisición de nuevos clientes, el impacto de las actitudes positivas hacia la marca y el aumento en las ganancias, asegurando que se puedan hacer ajustes en tiempo real para garantizar los resultados deseados.</w:t>
      </w:r>
    </w:p>
    <w:p xmlns:wp14="http://schemas.microsoft.com/office/word/2010/wordml" w:rsidP="6F470677" wp14:paraId="0E5F1D47" wp14:textId="1012DF83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2034570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Este enfoque integral no solo proporcionará una guía estratégica sólida para la empresa, sino que también permitirá monitorizar y ajustar las tácticas de manera eficiente para alcanzar los objetivos de manera exitosa.</w:t>
      </w:r>
    </w:p>
    <w:p xmlns:wp14="http://schemas.microsoft.com/office/word/2010/wordml" w:rsidP="6F470677" wp14:paraId="7B86EFB0" wp14:textId="31B30887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</w:p>
    <w:p xmlns:wp14="http://schemas.microsoft.com/office/word/2010/wordml" w:rsidP="6F470677" wp14:paraId="1429E1A4" wp14:textId="441DCE0E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</w:p>
    <w:p xmlns:wp14="http://schemas.microsoft.com/office/word/2010/wordml" w:rsidP="6F470677" wp14:paraId="2131D5DF" wp14:textId="1D9EBD7C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</w:p>
    <w:p xmlns:wp14="http://schemas.microsoft.com/office/word/2010/wordml" w:rsidP="6F470677" wp14:paraId="0FFAEE6F" wp14:textId="11A30AB6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</w:p>
    <w:p xmlns:wp14="http://schemas.microsoft.com/office/word/2010/wordml" w:rsidP="6F470677" wp14:paraId="1233F8A0" wp14:textId="1BB96E6D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</w:p>
    <w:p xmlns:wp14="http://schemas.microsoft.com/office/word/2010/wordml" w:rsidP="6F470677" wp14:paraId="663F1DDA" wp14:textId="04BAD735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</w:p>
    <w:p xmlns:wp14="http://schemas.microsoft.com/office/word/2010/wordml" w:rsidP="6F470677" wp14:paraId="1648EF62" wp14:textId="02B7BCE0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</w:p>
    <w:p xmlns:wp14="http://schemas.microsoft.com/office/word/2010/wordml" w:rsidP="6F470677" wp14:paraId="3288E8B9" wp14:textId="6A626598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</w:p>
    <w:p xmlns:wp14="http://schemas.microsoft.com/office/word/2010/wordml" w:rsidP="6F470677" wp14:paraId="7AFB6E71" wp14:textId="35CC3DA6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</w:p>
    <w:p xmlns:wp14="http://schemas.microsoft.com/office/word/2010/wordml" w:rsidP="6F470677" wp14:paraId="3AD17583" wp14:textId="2272B155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</w:p>
    <w:p xmlns:wp14="http://schemas.microsoft.com/office/word/2010/wordml" w:rsidP="6F470677" wp14:paraId="107E1056" wp14:textId="28083367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</w:p>
    <w:p xmlns:wp14="http://schemas.microsoft.com/office/word/2010/wordml" w:rsidP="6F470677" wp14:paraId="0FD082F0" wp14:textId="19E9D794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</w:p>
    <w:p xmlns:wp14="http://schemas.microsoft.com/office/word/2010/wordml" w:rsidP="6F470677" wp14:paraId="03C227A5" wp14:textId="04C0A554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</w:p>
    <w:p xmlns:wp14="http://schemas.microsoft.com/office/word/2010/wordml" w:rsidP="6F470677" wp14:paraId="3DD759BC" wp14:textId="2908F81D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</w:p>
    <w:p xmlns:wp14="http://schemas.microsoft.com/office/word/2010/wordml" w:rsidP="6F470677" wp14:paraId="6DFAE922" wp14:textId="7F731563">
      <w:p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color w:val="auto"/>
        </w:rPr>
      </w:pPr>
      <w:r w:rsidRPr="6F470677" w:rsidR="1E45D1B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Ko</w:t>
      </w:r>
      <w:r w:rsidRPr="6F470677" w:rsidR="1E45D1B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H. L., </w:t>
      </w:r>
      <w:r w:rsidRPr="6F470677" w:rsidR="1E45D1B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Udomsin</w:t>
      </w:r>
      <w:r w:rsidRPr="6F470677" w:rsidR="1E45D1B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K. S., </w:t>
      </w:r>
      <w:r w:rsidRPr="6F470677" w:rsidR="1E45D1B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Changmai</w:t>
      </w:r>
      <w:r w:rsidRPr="6F470677" w:rsidR="1E45D1B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Y., </w:t>
      </w:r>
      <w:r w:rsidRPr="6F470677" w:rsidR="1E45D1B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Chaiwan</w:t>
      </w:r>
      <w:r w:rsidRPr="6F470677" w:rsidR="1E45D1B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B., </w:t>
      </w:r>
      <w:r w:rsidRPr="6F470677" w:rsidR="1E45D1B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Kurubanjerdjit</w:t>
      </w:r>
      <w:r w:rsidRPr="6F470677" w:rsidR="1E45D1B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N., &amp; </w:t>
      </w:r>
      <w:r w:rsidRPr="6F470677" w:rsidR="1E45D1B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Nupap</w:t>
      </w:r>
      <w:r w:rsidRPr="6F470677" w:rsidR="1E45D1B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S. (2024). Business </w:t>
      </w:r>
      <w:r w:rsidRPr="6F470677" w:rsidR="1E45D1B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Transformation</w:t>
      </w:r>
      <w:r w:rsidRPr="6F470677" w:rsidR="1E45D1B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Framework </w:t>
      </w:r>
      <w:r w:rsidRPr="6F470677" w:rsidR="1E45D1B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for</w:t>
      </w:r>
      <w:r w:rsidRPr="6F470677" w:rsidR="1E45D1B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1E45D1B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Supporting</w:t>
      </w:r>
      <w:r w:rsidRPr="6F470677" w:rsidR="1E45D1B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Thai </w:t>
      </w:r>
      <w:r w:rsidRPr="6F470677" w:rsidR="1E45D1B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SMEs</w:t>
      </w:r>
      <w:r w:rsidRPr="6F470677" w:rsidR="1E45D1B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1E45D1B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Viability</w:t>
      </w:r>
      <w:r w:rsidRPr="6F470677" w:rsidR="1E45D1B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. </w:t>
      </w:r>
      <w:r w:rsidRPr="6F470677" w:rsidR="1E45D1B2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 xml:space="preserve">2024 8th International </w:t>
      </w:r>
      <w:r w:rsidRPr="6F470677" w:rsidR="1E45D1B2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Conference</w:t>
      </w:r>
      <w:r w:rsidRPr="6F470677" w:rsidR="1E45D1B2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 xml:space="preserve"> </w:t>
      </w:r>
      <w:r w:rsidRPr="6F470677" w:rsidR="1E45D1B2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on</w:t>
      </w:r>
      <w:r w:rsidRPr="6F470677" w:rsidR="1E45D1B2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 xml:space="preserve"> </w:t>
      </w:r>
      <w:r w:rsidRPr="6F470677" w:rsidR="1E45D1B2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Information</w:t>
      </w:r>
      <w:r w:rsidRPr="6F470677" w:rsidR="1E45D1B2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 xml:space="preserve"> </w:t>
      </w:r>
      <w:r w:rsidRPr="6F470677" w:rsidR="1E45D1B2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Technology</w:t>
      </w:r>
      <w:r w:rsidRPr="6F470677" w:rsidR="1E45D1B2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 xml:space="preserve"> (</w:t>
      </w:r>
      <w:r w:rsidRPr="6F470677" w:rsidR="1E45D1B2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InCIT</w:t>
      </w:r>
      <w:r w:rsidRPr="6F470677" w:rsidR="1E45D1B2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)</w:t>
      </w:r>
      <w:r w:rsidRPr="6F470677" w:rsidR="1E45D1B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307–312. </w:t>
      </w:r>
      <w:hyperlink r:id="R3e8942d840174106">
        <w:r w:rsidRPr="6F470677" w:rsidR="1E45D1B2">
          <w:rPr>
            <w:rStyle w:val="Hyperlink"/>
            <w:rFonts w:ascii="Arial" w:hAnsi="Arial" w:eastAsia="Arial" w:cs="Arial"/>
            <w:b w:val="0"/>
            <w:bCs w:val="0"/>
            <w:noProof w:val="0"/>
            <w:color w:val="auto"/>
            <w:sz w:val="24"/>
            <w:szCs w:val="24"/>
            <w:lang w:val="es-ES"/>
          </w:rPr>
          <w:t>https://doi.org/10.1109/InCIT63192.2024.10810563</w:t>
        </w:r>
      </w:hyperlink>
    </w:p>
    <w:p xmlns:wp14="http://schemas.microsoft.com/office/word/2010/wordml" w:rsidP="6F470677" wp14:paraId="218A25CD" wp14:textId="6A09C2B0">
      <w:p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color w:val="auto"/>
        </w:rPr>
      </w:pPr>
      <w:r w:rsidRPr="6F470677" w:rsidR="4713683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Hernández </w:t>
      </w:r>
      <w:r w:rsidRPr="6F470677" w:rsidR="4713683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Ortíz</w:t>
      </w:r>
      <w:r w:rsidRPr="6F470677" w:rsidR="4713683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I., Alcántara Hernández, R. J., &amp; Cerón Islas, A. (2016). Aplicación del modelo de atributos múltiples de </w:t>
      </w:r>
      <w:r w:rsidRPr="6F470677" w:rsidR="4713683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Fishbein</w:t>
      </w:r>
      <w:r w:rsidRPr="6F470677" w:rsidR="4713683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en la industria restaurantera. </w:t>
      </w:r>
      <w:r w:rsidRPr="6F470677" w:rsidR="47136839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Mercados y Negocios</w:t>
      </w:r>
      <w:r w:rsidRPr="6F470677" w:rsidR="4713683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</w:t>
      </w:r>
      <w:r w:rsidRPr="6F470677" w:rsidR="47136839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29</w:t>
      </w:r>
      <w:r w:rsidRPr="6F470677" w:rsidR="4713683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35–51. </w:t>
      </w:r>
      <w:hyperlink r:id="R87d60a23c3894f6c">
        <w:r w:rsidRPr="6F470677" w:rsidR="47136839">
          <w:rPr>
            <w:rStyle w:val="Hyperlink"/>
            <w:rFonts w:ascii="Arial" w:hAnsi="Arial" w:eastAsia="Arial" w:cs="Arial"/>
            <w:b w:val="0"/>
            <w:bCs w:val="0"/>
            <w:noProof w:val="0"/>
            <w:color w:val="auto"/>
            <w:sz w:val="24"/>
            <w:szCs w:val="24"/>
            <w:lang w:val="es-ES"/>
          </w:rPr>
          <w:t>https://doi.org/10.32870/myn.v0i29.5262</w:t>
        </w:r>
      </w:hyperlink>
    </w:p>
    <w:p xmlns:wp14="http://schemas.microsoft.com/office/word/2010/wordml" w:rsidP="6F470677" wp14:paraId="7773D9A3" wp14:textId="4F29E5CC">
      <w:p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color w:val="auto"/>
        </w:rPr>
      </w:pPr>
      <w:r w:rsidRPr="6F470677" w:rsidR="725EE06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Postova</w:t>
      </w:r>
      <w:r w:rsidRPr="6F470677" w:rsidR="725EE06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V. V. (2021). </w:t>
      </w:r>
      <w:r w:rsidRPr="6F470677" w:rsidR="725EE06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Features</w:t>
      </w:r>
      <w:r w:rsidRPr="6F470677" w:rsidR="725EE06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725EE06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of</w:t>
      </w:r>
      <w:r w:rsidRPr="6F470677" w:rsidR="725EE06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725EE06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Development</w:t>
      </w:r>
      <w:r w:rsidRPr="6F470677" w:rsidR="725EE06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and </w:t>
      </w:r>
      <w:r w:rsidRPr="6F470677" w:rsidR="725EE06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Implementation</w:t>
      </w:r>
      <w:r w:rsidRPr="6F470677" w:rsidR="725EE06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725EE06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of</w:t>
      </w:r>
      <w:r w:rsidRPr="6F470677" w:rsidR="725EE06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Competitive </w:t>
      </w:r>
      <w:r w:rsidRPr="6F470677" w:rsidR="725EE06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Advantages</w:t>
      </w:r>
      <w:r w:rsidRPr="6F470677" w:rsidR="725EE06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725EE06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of</w:t>
      </w:r>
      <w:r w:rsidRPr="6F470677" w:rsidR="725EE06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725EE06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Establishments</w:t>
      </w:r>
      <w:r w:rsidRPr="6F470677" w:rsidR="725EE06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725EE06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of</w:t>
      </w:r>
      <w:r w:rsidRPr="6F470677" w:rsidR="725EE06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Restaurant </w:t>
      </w:r>
      <w:r w:rsidRPr="6F470677" w:rsidR="725EE06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Economy</w:t>
      </w:r>
      <w:r w:rsidRPr="6F470677" w:rsidR="725EE06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in Modern </w:t>
      </w:r>
      <w:r w:rsidRPr="6F470677" w:rsidR="725EE06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Market</w:t>
      </w:r>
      <w:r w:rsidRPr="6F470677" w:rsidR="725EE06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725EE06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Conditions</w:t>
      </w:r>
      <w:r w:rsidRPr="6F470677" w:rsidR="725EE06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. </w:t>
      </w:r>
      <w:r w:rsidRPr="6F470677" w:rsidR="725EE065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Науковий</w:t>
      </w:r>
      <w:r w:rsidRPr="6F470677" w:rsidR="725EE065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 xml:space="preserve"> </w:t>
      </w:r>
      <w:r w:rsidRPr="6F470677" w:rsidR="725EE065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Вісник</w:t>
      </w:r>
      <w:r w:rsidRPr="6F470677" w:rsidR="725EE065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 xml:space="preserve"> </w:t>
      </w:r>
      <w:r w:rsidRPr="6F470677" w:rsidR="725EE065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Мукачівського</w:t>
      </w:r>
      <w:r w:rsidRPr="6F470677" w:rsidR="725EE065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 xml:space="preserve"> </w:t>
      </w:r>
      <w:r w:rsidRPr="6F470677" w:rsidR="725EE065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Державного</w:t>
      </w:r>
      <w:r w:rsidRPr="6F470677" w:rsidR="725EE065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 xml:space="preserve"> </w:t>
      </w:r>
      <w:r w:rsidRPr="6F470677" w:rsidR="725EE065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Університету</w:t>
      </w:r>
      <w:r w:rsidRPr="6F470677" w:rsidR="725EE065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 xml:space="preserve">. </w:t>
      </w:r>
      <w:r w:rsidRPr="6F470677" w:rsidR="725EE065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Серія</w:t>
      </w:r>
      <w:r w:rsidRPr="6F470677" w:rsidR="725EE065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 xml:space="preserve"> </w:t>
      </w:r>
      <w:r w:rsidRPr="6F470677" w:rsidR="725EE065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Економіка</w:t>
      </w:r>
      <w:r w:rsidRPr="6F470677" w:rsidR="725EE06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</w:t>
      </w:r>
      <w:r w:rsidRPr="6F470677" w:rsidR="725EE065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8</w:t>
      </w:r>
      <w:r w:rsidRPr="6F470677" w:rsidR="725EE06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(1), 58–67. </w:t>
      </w:r>
      <w:hyperlink r:id="R4e37edcd9b324026">
        <w:r w:rsidRPr="6F470677" w:rsidR="725EE065">
          <w:rPr>
            <w:rStyle w:val="Hyperlink"/>
            <w:rFonts w:ascii="Arial" w:hAnsi="Arial" w:eastAsia="Arial" w:cs="Arial"/>
            <w:b w:val="0"/>
            <w:bCs w:val="0"/>
            <w:noProof w:val="0"/>
            <w:color w:val="auto"/>
            <w:sz w:val="24"/>
            <w:szCs w:val="24"/>
            <w:lang w:val="es-ES"/>
          </w:rPr>
          <w:t>https://doi.org/10.52566/msu-econ.8(1).2021.58-67</w:t>
        </w:r>
      </w:hyperlink>
    </w:p>
    <w:p xmlns:wp14="http://schemas.microsoft.com/office/word/2010/wordml" w:rsidP="6F470677" wp14:paraId="22D34364" wp14:textId="7E04C737">
      <w:p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color w:val="auto"/>
        </w:rPr>
      </w:pPr>
      <w:r w:rsidRPr="6F470677" w:rsidR="2C3443A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Olmos-</w:t>
      </w:r>
      <w:r w:rsidRPr="6F470677" w:rsidR="2C3443A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Hernandez</w:t>
      </w:r>
      <w:r w:rsidRPr="6F470677" w:rsidR="2C3443A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M. J., Icaza-Castro, G. G., Sánchez-Valdés, A., &amp; Millán-García, C. H. (2023). Transformación de las </w:t>
      </w:r>
      <w:r w:rsidRPr="6F470677" w:rsidR="2C3443A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Mipymes</w:t>
      </w:r>
      <w:r w:rsidRPr="6F470677" w:rsidR="2C3443A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restauranteras de Toluca ante la nueva normalidad; un análisis desde el comportamiento del consumidor. </w:t>
      </w:r>
      <w:r w:rsidRPr="6F470677" w:rsidR="2C3443A9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 xml:space="preserve">Innova </w:t>
      </w:r>
      <w:r w:rsidRPr="6F470677" w:rsidR="2C3443A9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Research</w:t>
      </w:r>
      <w:r w:rsidRPr="6F470677" w:rsidR="2C3443A9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 xml:space="preserve"> </w:t>
      </w:r>
      <w:r w:rsidRPr="6F470677" w:rsidR="2C3443A9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Journal</w:t>
      </w:r>
      <w:r w:rsidRPr="6F470677" w:rsidR="2C3443A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</w:t>
      </w:r>
      <w:r w:rsidRPr="6F470677" w:rsidR="2C3443A9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8</w:t>
      </w:r>
      <w:r w:rsidRPr="6F470677" w:rsidR="2C3443A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(1), 108–131. </w:t>
      </w:r>
      <w:hyperlink r:id="Re717d6a9fb794483">
        <w:r w:rsidRPr="6F470677" w:rsidR="2C3443A9">
          <w:rPr>
            <w:rStyle w:val="Hyperlink"/>
            <w:rFonts w:ascii="Arial" w:hAnsi="Arial" w:eastAsia="Arial" w:cs="Arial"/>
            <w:b w:val="0"/>
            <w:bCs w:val="0"/>
            <w:noProof w:val="0"/>
            <w:color w:val="auto"/>
            <w:sz w:val="24"/>
            <w:szCs w:val="24"/>
            <w:lang w:val="es-ES"/>
          </w:rPr>
          <w:t>https://doi.org/10.33890/innova.v8.n1.2023.2195</w:t>
        </w:r>
      </w:hyperlink>
    </w:p>
    <w:p xmlns:wp14="http://schemas.microsoft.com/office/word/2010/wordml" w:rsidP="6F470677" wp14:paraId="7282A195" wp14:textId="25A203E1">
      <w:p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color w:val="auto"/>
        </w:rPr>
      </w:pPr>
      <w:r w:rsidRPr="6F470677" w:rsidR="4EC8DBD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Jonathan Mota León, &amp; Martha Oliva Zarate. (2022). Rotación de personal un caso de estudio. </w:t>
      </w:r>
      <w:r w:rsidRPr="6F470677" w:rsidR="4EC8DBDF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Revista RELAYN Micro y Pequeña Empresa En Latinoamérica (Online)</w:t>
      </w:r>
      <w:r w:rsidRPr="6F470677" w:rsidR="4EC8DBD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</w:t>
      </w:r>
      <w:r w:rsidRPr="6F470677" w:rsidR="4EC8DBDF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1</w:t>
      </w:r>
      <w:r w:rsidRPr="6F470677" w:rsidR="4EC8DBD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(1). </w:t>
      </w:r>
      <w:hyperlink r:id="Rfb5a04b095c244dc">
        <w:r w:rsidRPr="6F470677" w:rsidR="4EC8DBDF">
          <w:rPr>
            <w:rStyle w:val="Hyperlink"/>
            <w:rFonts w:ascii="Arial" w:hAnsi="Arial" w:eastAsia="Arial" w:cs="Arial"/>
            <w:b w:val="0"/>
            <w:bCs w:val="0"/>
            <w:noProof w:val="0"/>
            <w:color w:val="auto"/>
            <w:sz w:val="24"/>
            <w:szCs w:val="24"/>
            <w:lang w:val="es-ES"/>
          </w:rPr>
          <w:t>https://doi.org/10.46990/relayn.2019.1.1.318</w:t>
        </w:r>
      </w:hyperlink>
    </w:p>
    <w:p xmlns:wp14="http://schemas.microsoft.com/office/word/2010/wordml" w:rsidP="6F470677" wp14:paraId="5ECA16E8" wp14:textId="4C0013D0">
      <w:p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color w:val="auto"/>
        </w:rPr>
      </w:pPr>
      <w:r w:rsidRPr="6F470677" w:rsidR="5080CA2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Ángel Gabriel de Niz Sedano, &amp; Areli Nájera González. (2023). La sustentabilidad en la industria de restaurantes: prácticas, desafíos y oportunidades - </w:t>
      </w:r>
      <w:r w:rsidRPr="6F470677" w:rsidR="5080CA2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Sustainability</w:t>
      </w:r>
      <w:r w:rsidRPr="6F470677" w:rsidR="5080CA2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in </w:t>
      </w:r>
      <w:r w:rsidRPr="6F470677" w:rsidR="5080CA2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the</w:t>
      </w:r>
      <w:r w:rsidRPr="6F470677" w:rsidR="5080CA2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restaurant </w:t>
      </w:r>
      <w:r w:rsidRPr="6F470677" w:rsidR="5080CA2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industry</w:t>
      </w:r>
      <w:r w:rsidRPr="6F470677" w:rsidR="5080CA2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: </w:t>
      </w:r>
      <w:r w:rsidRPr="6F470677" w:rsidR="5080CA2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Practices</w:t>
      </w:r>
      <w:r w:rsidRPr="6F470677" w:rsidR="5080CA2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</w:t>
      </w:r>
      <w:r w:rsidRPr="6F470677" w:rsidR="5080CA2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challenges</w:t>
      </w:r>
      <w:r w:rsidRPr="6F470677" w:rsidR="5080CA2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and </w:t>
      </w:r>
      <w:r w:rsidRPr="6F470677" w:rsidR="5080CA2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opportunities</w:t>
      </w:r>
      <w:r w:rsidRPr="6F470677" w:rsidR="5080CA2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. </w:t>
      </w:r>
      <w:r w:rsidRPr="6F470677" w:rsidR="5080CA24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Suma de Negocios</w:t>
      </w:r>
      <w:r w:rsidRPr="6F470677" w:rsidR="5080CA2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</w:t>
      </w:r>
      <w:r w:rsidRPr="6F470677" w:rsidR="5080CA24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14</w:t>
      </w:r>
      <w:r w:rsidRPr="6F470677" w:rsidR="5080CA2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(31), 164–172. </w:t>
      </w:r>
      <w:hyperlink r:id="R7c91b8c818f24ecb">
        <w:r w:rsidRPr="6F470677" w:rsidR="5080CA24">
          <w:rPr>
            <w:rStyle w:val="Hyperlink"/>
            <w:rFonts w:ascii="Arial" w:hAnsi="Arial" w:eastAsia="Arial" w:cs="Arial"/>
            <w:b w:val="0"/>
            <w:bCs w:val="0"/>
            <w:noProof w:val="0"/>
            <w:color w:val="auto"/>
            <w:sz w:val="24"/>
            <w:szCs w:val="24"/>
            <w:lang w:val="es-ES"/>
          </w:rPr>
          <w:t>https://doi.org/10.14349/sumneg/2023.V14.N31.A8</w:t>
        </w:r>
      </w:hyperlink>
    </w:p>
    <w:p xmlns:wp14="http://schemas.microsoft.com/office/word/2010/wordml" w:rsidP="6F470677" wp14:paraId="6181FBF5" wp14:textId="194E3DD0">
      <w:p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color w:val="auto"/>
        </w:rPr>
      </w:pPr>
      <w:r w:rsidRPr="6F470677" w:rsidR="66F0346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Delgado Cruz, A., Vargas Martínez, E. E., Rodríguez Torres, F., &amp; Montes Hincapié, J. M. (2018). Estructura organizacional, capital humano y redes de colaboración: Determinantes de la capacidad de innovación en restaurantes. </w:t>
      </w:r>
      <w:r w:rsidRPr="6F470677" w:rsidR="66F03464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Ad-</w:t>
      </w:r>
      <w:r w:rsidRPr="6F470677" w:rsidR="66F03464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minister</w:t>
      </w:r>
      <w:r w:rsidRPr="6F470677" w:rsidR="66F03464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 : revista de la Escuela de Administración, Universidad EAFIT</w:t>
      </w:r>
      <w:r w:rsidRPr="6F470677" w:rsidR="66F0346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</w:t>
      </w:r>
      <w:r w:rsidRPr="6F470677" w:rsidR="66F03464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32</w:t>
      </w:r>
      <w:r w:rsidRPr="6F470677" w:rsidR="66F0346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5–28. </w:t>
      </w:r>
      <w:hyperlink r:id="R803931e438d44891">
        <w:r w:rsidRPr="6F470677" w:rsidR="66F03464">
          <w:rPr>
            <w:rStyle w:val="Hyperlink"/>
            <w:rFonts w:ascii="Arial" w:hAnsi="Arial" w:eastAsia="Arial" w:cs="Arial"/>
            <w:b w:val="0"/>
            <w:bCs w:val="0"/>
            <w:noProof w:val="0"/>
            <w:color w:val="auto"/>
            <w:sz w:val="24"/>
            <w:szCs w:val="24"/>
            <w:lang w:val="es-ES"/>
          </w:rPr>
          <w:t>https://doi.org/10.17230/ad-minister.32.1</w:t>
        </w:r>
      </w:hyperlink>
    </w:p>
    <w:p xmlns:wp14="http://schemas.microsoft.com/office/word/2010/wordml" w:rsidP="6F470677" wp14:paraId="78ACB67F" wp14:textId="5F6885F1">
      <w:p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2BAF5EC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Dockalikova</w:t>
      </w:r>
      <w:r w:rsidRPr="6F470677" w:rsidR="2BAF5EC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I., &amp; </w:t>
      </w:r>
      <w:r w:rsidRPr="6F470677" w:rsidR="2BAF5EC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Klozikova</w:t>
      </w:r>
      <w:r w:rsidRPr="6F470677" w:rsidR="2BAF5EC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J. (2014). MCDM </w:t>
      </w:r>
      <w:r w:rsidRPr="6F470677" w:rsidR="2BAF5EC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Methods</w:t>
      </w:r>
      <w:r w:rsidRPr="6F470677" w:rsidR="2BAF5EC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in </w:t>
      </w:r>
      <w:r w:rsidRPr="6F470677" w:rsidR="2BAF5EC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Practice</w:t>
      </w:r>
      <w:r w:rsidRPr="6F470677" w:rsidR="2BAF5EC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: </w:t>
      </w:r>
      <w:r w:rsidRPr="6F470677" w:rsidR="2BAF5EC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Determining</w:t>
      </w:r>
      <w:r w:rsidRPr="6F470677" w:rsidR="2BAF5EC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2BAF5EC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the</w:t>
      </w:r>
      <w:r w:rsidRPr="6F470677" w:rsidR="2BAF5EC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2BAF5EC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Significance</w:t>
      </w:r>
      <w:r w:rsidRPr="6F470677" w:rsidR="2BAF5EC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2BAF5EC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of</w:t>
      </w:r>
      <w:r w:rsidRPr="6F470677" w:rsidR="2BAF5EC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PESTEL </w:t>
      </w:r>
      <w:r w:rsidRPr="6F470677" w:rsidR="2BAF5EC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Analysis</w:t>
      </w:r>
      <w:r w:rsidRPr="6F470677" w:rsidR="2BAF5EC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2BAF5EC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Criteria</w:t>
      </w:r>
      <w:r w:rsidRPr="6F470677" w:rsidR="2BAF5EC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. </w:t>
      </w:r>
      <w:r w:rsidRPr="6F470677" w:rsidR="2BAF5EC8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Proceedings</w:t>
      </w:r>
      <w:r w:rsidRPr="6F470677" w:rsidR="2BAF5EC8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 xml:space="preserve"> </w:t>
      </w:r>
      <w:r w:rsidRPr="6F470677" w:rsidR="2BAF5EC8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of</w:t>
      </w:r>
      <w:r w:rsidRPr="6F470677" w:rsidR="2BAF5EC8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 xml:space="preserve"> </w:t>
      </w:r>
      <w:r w:rsidRPr="6F470677" w:rsidR="2BAF5EC8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the</w:t>
      </w:r>
      <w:r w:rsidRPr="6F470677" w:rsidR="2BAF5EC8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 xml:space="preserve"> </w:t>
      </w:r>
      <w:r w:rsidRPr="6F470677" w:rsidR="2BAF5EC8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European</w:t>
      </w:r>
      <w:r w:rsidRPr="6F470677" w:rsidR="2BAF5EC8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 xml:space="preserve"> </w:t>
      </w:r>
      <w:r w:rsidRPr="6F470677" w:rsidR="2BAF5EC8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Conference</w:t>
      </w:r>
      <w:r w:rsidRPr="6F470677" w:rsidR="2BAF5EC8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 xml:space="preserve"> </w:t>
      </w:r>
      <w:r w:rsidRPr="6F470677" w:rsidR="2BAF5EC8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on</w:t>
      </w:r>
      <w:r w:rsidRPr="6F470677" w:rsidR="2BAF5EC8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 xml:space="preserve"> Management, </w:t>
      </w:r>
      <w:r w:rsidRPr="6F470677" w:rsidR="2BAF5EC8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Leadership</w:t>
      </w:r>
      <w:r w:rsidRPr="6F470677" w:rsidR="2BAF5EC8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 xml:space="preserve"> &amp; </w:t>
      </w:r>
      <w:r w:rsidRPr="6F470677" w:rsidR="2BAF5EC8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Governance</w:t>
      </w:r>
      <w:r w:rsidRPr="6F470677" w:rsidR="2BAF5EC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, 418-.</w:t>
      </w:r>
    </w:p>
    <w:p xmlns:wp14="http://schemas.microsoft.com/office/word/2010/wordml" w:rsidP="6F470677" wp14:paraId="76F0CFC7" wp14:textId="28F26765">
      <w:p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color w:val="auto"/>
        </w:rPr>
      </w:pPr>
      <w:r w:rsidRPr="6F470677" w:rsidR="1DA99C8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Paredes, M. F. J., Granadillo, F. T., Hidalgo, O. M. R., &amp; Benalcázar, M. C. A. (2023). Reflexión política de la competitividad en los emprendimientos de Ecuador: Una mirada retrospectiva hasta la actualidad. </w:t>
      </w:r>
      <w:r w:rsidRPr="6F470677" w:rsidR="1DA99C8B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Cuestiones Políticas</w:t>
      </w:r>
      <w:r w:rsidRPr="6F470677" w:rsidR="1DA99C8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</w:t>
      </w:r>
      <w:r w:rsidRPr="6F470677" w:rsidR="1DA99C8B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41</w:t>
      </w:r>
      <w:r w:rsidRPr="6F470677" w:rsidR="1DA99C8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(77), 465-. </w:t>
      </w:r>
      <w:hyperlink r:id="Rce098432988e410e">
        <w:r w:rsidRPr="6F470677" w:rsidR="1DA99C8B">
          <w:rPr>
            <w:rStyle w:val="Hyperlink"/>
            <w:rFonts w:ascii="Arial" w:hAnsi="Arial" w:eastAsia="Arial" w:cs="Arial"/>
            <w:b w:val="0"/>
            <w:bCs w:val="0"/>
            <w:noProof w:val="0"/>
            <w:color w:val="auto"/>
            <w:sz w:val="24"/>
            <w:szCs w:val="24"/>
            <w:lang w:val="es-ES"/>
          </w:rPr>
          <w:t>https://doi.org/10.46398/cuestpol.4177.31</w:t>
        </w:r>
      </w:hyperlink>
    </w:p>
    <w:p xmlns:wp14="http://schemas.microsoft.com/office/word/2010/wordml" w:rsidP="6F470677" wp14:paraId="12EC2B98" wp14:textId="61AE0A22">
      <w:p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</w:p>
    <w:p xmlns:wp14="http://schemas.microsoft.com/office/word/2010/wordml" w:rsidP="6F470677" wp14:paraId="6BD2D172" wp14:textId="5021C52B">
      <w:p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color w:val="auto"/>
        </w:rPr>
      </w:pPr>
      <w:r w:rsidRPr="6F470677" w:rsidR="491C7B9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Juju</w:t>
      </w:r>
      <w:r w:rsidRPr="6F470677" w:rsidR="491C7B9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U., &amp; </w:t>
      </w:r>
      <w:r w:rsidRPr="6F470677" w:rsidR="491C7B9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Supriadi</w:t>
      </w:r>
      <w:r w:rsidRPr="6F470677" w:rsidR="491C7B9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T. (2024). MARKETING MIX STRATEGY, MARKETING RELATIONSHIP STRATEGY, AND MARKETING PERFORMANCE: THE MEDIATING ROLE OF COMPETITIVE ADVANTAGE. </w:t>
      </w:r>
      <w:r w:rsidRPr="6F470677" w:rsidR="491C7B92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Jurnal</w:t>
      </w:r>
      <w:r w:rsidRPr="6F470677" w:rsidR="491C7B92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 xml:space="preserve"> </w:t>
      </w:r>
      <w:r w:rsidRPr="6F470677" w:rsidR="491C7B92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Riset</w:t>
      </w:r>
      <w:r w:rsidRPr="6F470677" w:rsidR="491C7B92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 xml:space="preserve"> </w:t>
      </w:r>
      <w:r w:rsidRPr="6F470677" w:rsidR="491C7B92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Bisnis</w:t>
      </w:r>
      <w:r w:rsidRPr="6F470677" w:rsidR="491C7B92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 xml:space="preserve"> </w:t>
      </w:r>
      <w:r w:rsidRPr="6F470677" w:rsidR="491C7B92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Manajemen</w:t>
      </w:r>
      <w:r w:rsidRPr="6F470677" w:rsidR="491C7B9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</w:t>
      </w:r>
      <w:r w:rsidRPr="6F470677" w:rsidR="491C7B92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17</w:t>
      </w:r>
      <w:r w:rsidRPr="6F470677" w:rsidR="491C7B9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(1), 29–40. </w:t>
      </w:r>
      <w:hyperlink r:id="Rebcbe356235742b0">
        <w:r w:rsidRPr="6F470677" w:rsidR="491C7B92">
          <w:rPr>
            <w:rStyle w:val="Hyperlink"/>
            <w:rFonts w:ascii="Arial" w:hAnsi="Arial" w:eastAsia="Arial" w:cs="Arial"/>
            <w:b w:val="0"/>
            <w:bCs w:val="0"/>
            <w:noProof w:val="0"/>
            <w:color w:val="auto"/>
            <w:sz w:val="24"/>
            <w:szCs w:val="24"/>
            <w:lang w:val="es-ES"/>
          </w:rPr>
          <w:t>https://doi.org/10.23969/jrbm.v17i1.12062</w:t>
        </w:r>
      </w:hyperlink>
    </w:p>
    <w:p xmlns:wp14="http://schemas.microsoft.com/office/word/2010/wordml" w:rsidP="6F470677" wp14:paraId="5E81B629" wp14:textId="7DBEAB35">
      <w:p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</w:p>
    <w:p xmlns:wp14="http://schemas.microsoft.com/office/word/2010/wordml" w:rsidP="6F470677" wp14:paraId="2024BDCE" wp14:textId="3F6A4855">
      <w:p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color w:val="auto"/>
        </w:rPr>
      </w:pPr>
      <w:r w:rsidRPr="6F470677" w:rsidR="25F4899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Toader</w:t>
      </w:r>
      <w:r w:rsidRPr="6F470677" w:rsidR="25F4899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C.-I. (2022). </w:t>
      </w:r>
      <w:r w:rsidRPr="6F470677" w:rsidR="25F4899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The</w:t>
      </w:r>
      <w:r w:rsidRPr="6F470677" w:rsidR="25F4899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25F4899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Impact</w:t>
      </w:r>
      <w:r w:rsidRPr="6F470677" w:rsidR="25F4899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25F4899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of</w:t>
      </w:r>
      <w:r w:rsidRPr="6F470677" w:rsidR="25F4899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25F4899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Socio-Cultural</w:t>
      </w:r>
      <w:r w:rsidRPr="6F470677" w:rsidR="25F4899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25F4899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Factors</w:t>
      </w:r>
      <w:r w:rsidRPr="6F470677" w:rsidR="25F4899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25F4899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on</w:t>
      </w:r>
      <w:r w:rsidRPr="6F470677" w:rsidR="25F4899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25F4899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the</w:t>
      </w:r>
      <w:r w:rsidRPr="6F470677" w:rsidR="25F4899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Business </w:t>
      </w:r>
      <w:r w:rsidRPr="6F470677" w:rsidR="25F4899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Environment</w:t>
      </w:r>
      <w:r w:rsidRPr="6F470677" w:rsidR="25F4899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. </w:t>
      </w:r>
      <w:r w:rsidRPr="6F470677" w:rsidR="25F4899E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 xml:space="preserve">CECCAR Business </w:t>
      </w:r>
      <w:r w:rsidRPr="6F470677" w:rsidR="25F4899E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Review</w:t>
      </w:r>
      <w:r w:rsidRPr="6F470677" w:rsidR="25F4899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</w:t>
      </w:r>
      <w:r w:rsidRPr="6F470677" w:rsidR="25F4899E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3</w:t>
      </w:r>
      <w:r w:rsidRPr="6F470677" w:rsidR="25F4899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(7), 35–42. </w:t>
      </w:r>
      <w:hyperlink r:id="R5a0c95749a6f41f2">
        <w:r w:rsidRPr="6F470677" w:rsidR="25F4899E">
          <w:rPr>
            <w:rStyle w:val="Hyperlink"/>
            <w:rFonts w:ascii="Arial" w:hAnsi="Arial" w:eastAsia="Arial" w:cs="Arial"/>
            <w:b w:val="0"/>
            <w:bCs w:val="0"/>
            <w:noProof w:val="0"/>
            <w:color w:val="auto"/>
            <w:sz w:val="24"/>
            <w:szCs w:val="24"/>
            <w:lang w:val="es-ES"/>
          </w:rPr>
          <w:t>https://doi.org/10.37945/cbr.2022.07.04</w:t>
        </w:r>
      </w:hyperlink>
    </w:p>
    <w:p xmlns:wp14="http://schemas.microsoft.com/office/word/2010/wordml" w:rsidP="6F470677" wp14:paraId="54B24633" wp14:textId="7B8DD33A">
      <w:p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color w:val="auto"/>
        </w:rPr>
      </w:pPr>
      <w:r w:rsidRPr="6F470677" w:rsidR="7ED6613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Acetta</w:t>
      </w:r>
      <w:r w:rsidRPr="6F470677" w:rsidR="7ED6613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P. M., </w:t>
      </w:r>
      <w:r w:rsidRPr="6F470677" w:rsidR="7ED6613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Castignani</w:t>
      </w:r>
      <w:r w:rsidRPr="6F470677" w:rsidR="7ED6613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M. I., &amp; </w:t>
      </w:r>
      <w:r w:rsidRPr="6F470677" w:rsidR="7ED6613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Rossler</w:t>
      </w:r>
      <w:r w:rsidRPr="6F470677" w:rsidR="7ED6613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N. (2022). Factores del contexto que afectan la competitividad de empresas lecheras del centro de Santa Fe. </w:t>
      </w:r>
      <w:r w:rsidRPr="6F470677" w:rsidR="7ED66135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FAVE. Sección Ciencias Agrarias</w:t>
      </w:r>
      <w:r w:rsidRPr="6F470677" w:rsidR="7ED6613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</w:t>
      </w:r>
      <w:r w:rsidRPr="6F470677" w:rsidR="7ED66135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21</w:t>
      </w:r>
      <w:r w:rsidRPr="6F470677" w:rsidR="7ED6613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(1), 7.20-7.20. </w:t>
      </w:r>
      <w:hyperlink r:id="R78fe2db46e2841ff">
        <w:r w:rsidRPr="6F470677" w:rsidR="7ED66135">
          <w:rPr>
            <w:rStyle w:val="Hyperlink"/>
            <w:rFonts w:ascii="Arial" w:hAnsi="Arial" w:eastAsia="Arial" w:cs="Arial"/>
            <w:b w:val="0"/>
            <w:bCs w:val="0"/>
            <w:noProof w:val="0"/>
            <w:color w:val="auto"/>
            <w:sz w:val="24"/>
            <w:szCs w:val="24"/>
            <w:lang w:val="es-ES"/>
          </w:rPr>
          <w:t>https://doi.org/10.14409/fa.v21i1.11104</w:t>
        </w:r>
      </w:hyperlink>
    </w:p>
    <w:p xmlns:wp14="http://schemas.microsoft.com/office/word/2010/wordml" w:rsidP="6F470677" wp14:paraId="47388F69" wp14:textId="703EF2B8">
      <w:p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color w:val="auto"/>
        </w:rPr>
      </w:pPr>
      <w:r w:rsidRPr="6F470677" w:rsidR="051BA4F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Marinović-Matović</w:t>
      </w:r>
      <w:r w:rsidRPr="6F470677" w:rsidR="051BA4F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I., &amp; </w:t>
      </w:r>
      <w:r w:rsidRPr="6F470677" w:rsidR="051BA4F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Arsić</w:t>
      </w:r>
      <w:r w:rsidRPr="6F470677" w:rsidR="051BA4F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L. (2020). </w:t>
      </w:r>
      <w:r w:rsidRPr="6F470677" w:rsidR="051BA4F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Ecological</w:t>
      </w:r>
      <w:r w:rsidRPr="6F470677" w:rsidR="051BA4F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051BA4F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dimension</w:t>
      </w:r>
      <w:r w:rsidRPr="6F470677" w:rsidR="051BA4F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051BA4F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of</w:t>
      </w:r>
      <w:r w:rsidRPr="6F470677" w:rsidR="051BA4F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PESTEL </w:t>
      </w:r>
      <w:r w:rsidRPr="6F470677" w:rsidR="051BA4F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analysis</w:t>
      </w:r>
      <w:r w:rsidRPr="6F470677" w:rsidR="051BA4F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in </w:t>
      </w:r>
      <w:r w:rsidRPr="6F470677" w:rsidR="051BA4F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small</w:t>
      </w:r>
      <w:r w:rsidRPr="6F470677" w:rsidR="051BA4F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051BA4F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enterprises</w:t>
      </w:r>
      <w:r w:rsidRPr="6F470677" w:rsidR="051BA4F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in </w:t>
      </w:r>
      <w:r w:rsidRPr="6F470677" w:rsidR="051BA4F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the</w:t>
      </w:r>
      <w:r w:rsidRPr="6F470677" w:rsidR="051BA4F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051BA4F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Republic</w:t>
      </w:r>
      <w:r w:rsidRPr="6F470677" w:rsidR="051BA4F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051BA4F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of</w:t>
      </w:r>
      <w:r w:rsidRPr="6F470677" w:rsidR="051BA4F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Serbia. </w:t>
      </w:r>
      <w:r w:rsidRPr="6F470677" w:rsidR="051BA4FA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Reciklaža</w:t>
      </w:r>
      <w:r w:rsidRPr="6F470677" w:rsidR="051BA4FA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 xml:space="preserve"> i </w:t>
      </w:r>
      <w:r w:rsidRPr="6F470677" w:rsidR="051BA4FA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Održivi</w:t>
      </w:r>
      <w:r w:rsidRPr="6F470677" w:rsidR="051BA4FA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 xml:space="preserve"> </w:t>
      </w:r>
      <w:r w:rsidRPr="6F470677" w:rsidR="051BA4FA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Razvoj</w:t>
      </w:r>
      <w:r w:rsidRPr="6F470677" w:rsidR="051BA4F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</w:t>
      </w:r>
      <w:r w:rsidRPr="6F470677" w:rsidR="051BA4FA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13</w:t>
      </w:r>
      <w:r w:rsidRPr="6F470677" w:rsidR="051BA4F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(1), 63–71. </w:t>
      </w:r>
      <w:hyperlink r:id="R331e3fce52ea4a1c">
        <w:r w:rsidRPr="6F470677" w:rsidR="051BA4FA">
          <w:rPr>
            <w:rStyle w:val="Hyperlink"/>
            <w:rFonts w:ascii="Arial" w:hAnsi="Arial" w:eastAsia="Arial" w:cs="Arial"/>
            <w:b w:val="0"/>
            <w:bCs w:val="0"/>
            <w:noProof w:val="0"/>
            <w:color w:val="auto"/>
            <w:sz w:val="24"/>
            <w:szCs w:val="24"/>
            <w:lang w:val="es-ES"/>
          </w:rPr>
          <w:t>https://doi.org/10.5937/ror2001063M</w:t>
        </w:r>
      </w:hyperlink>
    </w:p>
    <w:p xmlns:wp14="http://schemas.microsoft.com/office/word/2010/wordml" w:rsidP="6F470677" wp14:paraId="09A25D72" wp14:textId="046DD559">
      <w:p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color w:val="auto"/>
        </w:rPr>
      </w:pPr>
      <w:r w:rsidRPr="6F470677" w:rsidR="2A03CC0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Barrientos Gutiérrez, N. E., Acosta Uribe, B., &amp; Pulido Criollo, F. (2023). Análisis de la variable legal para el desarrollo y la oferta de productos turísticos religiosos en San Mateo </w:t>
      </w:r>
      <w:r w:rsidRPr="6F470677" w:rsidR="2A03CC0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Yetla</w:t>
      </w:r>
      <w:r w:rsidRPr="6F470677" w:rsidR="2A03CC0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Valle Nacional, Oaxaca, México. </w:t>
      </w:r>
      <w:r w:rsidRPr="6F470677" w:rsidR="2A03CC02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Revista de El Colegio de San Luis</w:t>
      </w:r>
      <w:r w:rsidRPr="6F470677" w:rsidR="2A03CC0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</w:t>
      </w:r>
      <w:r w:rsidRPr="6F470677" w:rsidR="2A03CC02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13</w:t>
      </w:r>
      <w:r w:rsidRPr="6F470677" w:rsidR="2A03CC0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(24), 1–43. </w:t>
      </w:r>
      <w:hyperlink r:id="Rfd70eeea3e634ee6">
        <w:r w:rsidRPr="6F470677" w:rsidR="2A03CC02">
          <w:rPr>
            <w:rStyle w:val="Hyperlink"/>
            <w:rFonts w:ascii="Arial" w:hAnsi="Arial" w:eastAsia="Arial" w:cs="Arial"/>
            <w:b w:val="0"/>
            <w:bCs w:val="0"/>
            <w:noProof w:val="0"/>
            <w:color w:val="auto"/>
            <w:sz w:val="24"/>
            <w:szCs w:val="24"/>
            <w:lang w:val="es-ES"/>
          </w:rPr>
          <w:t>https://doi.org/10.21696/rcsl132420231570</w:t>
        </w:r>
      </w:hyperlink>
    </w:p>
    <w:p xmlns:wp14="http://schemas.microsoft.com/office/word/2010/wordml" w:rsidP="6F470677" wp14:paraId="65AD67C3" wp14:textId="361C9876">
      <w:p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0474494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Viviana Fernández Marcial. (2015). Marketing </w:t>
      </w:r>
      <w:r w:rsidRPr="6F470677" w:rsidR="0474494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mix</w:t>
      </w:r>
      <w:r w:rsidRPr="6F470677" w:rsidR="0474494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de servicios de información: valor e importancia de la P de producto. </w:t>
      </w:r>
      <w:r w:rsidRPr="6F470677" w:rsidR="0474494C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Bibliotecas (</w:t>
      </w:r>
      <w:r w:rsidRPr="6F470677" w:rsidR="0474494C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Havana</w:t>
      </w:r>
      <w:r w:rsidRPr="6F470677" w:rsidR="0474494C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, Cuba)</w:t>
      </w:r>
      <w:r w:rsidRPr="6F470677" w:rsidR="0474494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</w:t>
      </w:r>
      <w:r w:rsidRPr="6F470677" w:rsidR="0474494C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11</w:t>
      </w:r>
      <w:r w:rsidRPr="6F470677" w:rsidR="0474494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, 64–78.</w:t>
      </w:r>
    </w:p>
    <w:p xmlns:wp14="http://schemas.microsoft.com/office/word/2010/wordml" w:rsidP="6F470677" wp14:paraId="2E8D59A1" wp14:textId="414FC9BE">
      <w:p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color w:val="auto"/>
        </w:rPr>
      </w:pPr>
      <w:r w:rsidRPr="6F470677" w:rsidR="7F23DC5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Wacker</w:t>
      </w:r>
      <w:r w:rsidRPr="6F470677" w:rsidR="7F23DC5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J. G., &amp; </w:t>
      </w:r>
      <w:r w:rsidRPr="6F470677" w:rsidR="7F23DC5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Samson</w:t>
      </w:r>
      <w:r w:rsidRPr="6F470677" w:rsidR="7F23DC5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D. (2021). </w:t>
      </w:r>
      <w:r w:rsidRPr="6F470677" w:rsidR="7F23DC5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Beyond</w:t>
      </w:r>
      <w:r w:rsidRPr="6F470677" w:rsidR="7F23DC5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7F23DC5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supply</w:t>
      </w:r>
      <w:r w:rsidRPr="6F470677" w:rsidR="7F23DC5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7F23DC5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chain</w:t>
      </w:r>
      <w:r w:rsidRPr="6F470677" w:rsidR="7F23DC5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7F23DC5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management</w:t>
      </w:r>
      <w:r w:rsidRPr="6F470677" w:rsidR="7F23DC5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: </w:t>
      </w:r>
      <w:r w:rsidRPr="6F470677" w:rsidR="7F23DC5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jointly</w:t>
      </w:r>
      <w:r w:rsidRPr="6F470677" w:rsidR="7F23DC5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7F23DC5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optimising</w:t>
      </w:r>
      <w:r w:rsidRPr="6F470677" w:rsidR="7F23DC5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7F23DC5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operations</w:t>
      </w:r>
      <w:r w:rsidRPr="6F470677" w:rsidR="7F23DC5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/ </w:t>
      </w:r>
      <w:r w:rsidRPr="6F470677" w:rsidR="7F23DC5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supply</w:t>
      </w:r>
      <w:r w:rsidRPr="6F470677" w:rsidR="7F23DC5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and </w:t>
      </w:r>
      <w:r w:rsidRPr="6F470677" w:rsidR="7F23DC5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the</w:t>
      </w:r>
      <w:r w:rsidRPr="6F470677" w:rsidR="7F23DC5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marketing </w:t>
      </w:r>
      <w:r w:rsidRPr="6F470677" w:rsidR="7F23DC5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mix</w:t>
      </w:r>
      <w:r w:rsidRPr="6F470677" w:rsidR="7F23DC5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. </w:t>
      </w:r>
      <w:r w:rsidRPr="6F470677" w:rsidR="7F23DC5F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Operations</w:t>
      </w:r>
      <w:r w:rsidRPr="6F470677" w:rsidR="7F23DC5F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 xml:space="preserve"> Management </w:t>
      </w:r>
      <w:r w:rsidRPr="6F470677" w:rsidR="7F23DC5F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Research</w:t>
      </w:r>
      <w:r w:rsidRPr="6F470677" w:rsidR="7F23DC5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</w:t>
      </w:r>
      <w:r w:rsidRPr="6F470677" w:rsidR="7F23DC5F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14</w:t>
      </w:r>
      <w:r w:rsidRPr="6F470677" w:rsidR="7F23DC5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(3–4), 451–466. </w:t>
      </w:r>
      <w:hyperlink r:id="R2712d2f6ca1e4a66">
        <w:r w:rsidRPr="6F470677" w:rsidR="7F23DC5F">
          <w:rPr>
            <w:rStyle w:val="Hyperlink"/>
            <w:rFonts w:ascii="Arial" w:hAnsi="Arial" w:eastAsia="Arial" w:cs="Arial"/>
            <w:b w:val="0"/>
            <w:bCs w:val="0"/>
            <w:noProof w:val="0"/>
            <w:color w:val="auto"/>
            <w:sz w:val="24"/>
            <w:szCs w:val="24"/>
            <w:lang w:val="es-ES"/>
          </w:rPr>
          <w:t>https://doi.org/10.1007/s12063-021-00218-8</w:t>
        </w:r>
      </w:hyperlink>
    </w:p>
    <w:p xmlns:wp14="http://schemas.microsoft.com/office/word/2010/wordml" w:rsidP="6F470677" wp14:paraId="67E2F148" wp14:textId="535D90E1">
      <w:p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color w:val="auto"/>
        </w:rPr>
      </w:pPr>
      <w:r w:rsidRPr="6F470677" w:rsidR="1358D2D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Collins, A. (1989). Store </w:t>
      </w:r>
      <w:r w:rsidRPr="6F470677" w:rsidR="1358D2D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Location</w:t>
      </w:r>
      <w:r w:rsidRPr="6F470677" w:rsidR="1358D2D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1358D2D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Planning</w:t>
      </w:r>
      <w:r w:rsidRPr="6F470677" w:rsidR="1358D2D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: </w:t>
      </w:r>
      <w:r w:rsidRPr="6F470677" w:rsidR="1358D2D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Its</w:t>
      </w:r>
      <w:r w:rsidRPr="6F470677" w:rsidR="1358D2D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Role in Marketing </w:t>
      </w:r>
      <w:r w:rsidRPr="6F470677" w:rsidR="1358D2D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Strategy</w:t>
      </w:r>
      <w:r w:rsidRPr="6F470677" w:rsidR="1358D2D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. </w:t>
      </w:r>
      <w:r w:rsidRPr="6F470677" w:rsidR="1358D2DA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Environment</w:t>
      </w:r>
      <w:r w:rsidRPr="6F470677" w:rsidR="1358D2DA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 xml:space="preserve"> and </w:t>
      </w:r>
      <w:r w:rsidRPr="6F470677" w:rsidR="1358D2DA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Planning</w:t>
      </w:r>
      <w:r w:rsidRPr="6F470677" w:rsidR="1358D2DA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. A</w:t>
      </w:r>
      <w:r w:rsidRPr="6F470677" w:rsidR="1358D2D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</w:t>
      </w:r>
      <w:r w:rsidRPr="6F470677" w:rsidR="1358D2DA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21</w:t>
      </w:r>
      <w:r w:rsidRPr="6F470677" w:rsidR="1358D2D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(5), 625–628. </w:t>
      </w:r>
      <w:hyperlink r:id="R44c8ff54b58f4656">
        <w:r w:rsidRPr="6F470677" w:rsidR="1358D2DA">
          <w:rPr>
            <w:rStyle w:val="Hyperlink"/>
            <w:rFonts w:ascii="Arial" w:hAnsi="Arial" w:eastAsia="Arial" w:cs="Arial"/>
            <w:b w:val="0"/>
            <w:bCs w:val="0"/>
            <w:noProof w:val="0"/>
            <w:color w:val="auto"/>
            <w:sz w:val="24"/>
            <w:szCs w:val="24"/>
            <w:lang w:val="es-ES"/>
          </w:rPr>
          <w:t>https://doi.org/10.1068/a210625</w:t>
        </w:r>
      </w:hyperlink>
    </w:p>
    <w:p xmlns:wp14="http://schemas.microsoft.com/office/word/2010/wordml" w:rsidP="6F470677" wp14:paraId="69AF72A9" wp14:textId="0DFD91DE">
      <w:p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color w:val="auto"/>
        </w:rPr>
      </w:pPr>
      <w:r w:rsidRPr="6F470677" w:rsidR="50B539F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Madhavedi</w:t>
      </w:r>
      <w:r w:rsidRPr="6F470677" w:rsidR="50B539F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Dr. S., </w:t>
      </w:r>
      <w:r w:rsidRPr="6F470677" w:rsidR="50B539F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Sudhaker</w:t>
      </w:r>
      <w:r w:rsidRPr="6F470677" w:rsidR="50B539F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P., </w:t>
      </w:r>
      <w:r w:rsidRPr="6F470677" w:rsidR="50B539F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Prathima</w:t>
      </w:r>
      <w:r w:rsidRPr="6F470677" w:rsidR="50B539F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C., &amp; </w:t>
      </w:r>
      <w:r w:rsidRPr="6F470677" w:rsidR="50B539F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Chakradhar</w:t>
      </w:r>
      <w:r w:rsidRPr="6F470677" w:rsidR="50B539F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G. (2024). A STUDY ON MARKETING MIX ELEMENTS (PRODUCT, PRICE, PLACE, PROMOTION) AND THEIR INTERPLAY IN DRIVING CUSTOMER ACQUISITION, RETENTION. </w:t>
      </w:r>
      <w:r w:rsidRPr="6F470677" w:rsidR="50B539F2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Turkish</w:t>
      </w:r>
      <w:r w:rsidRPr="6F470677" w:rsidR="50B539F2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 xml:space="preserve"> </w:t>
      </w:r>
      <w:r w:rsidRPr="6F470677" w:rsidR="50B539F2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Journal</w:t>
      </w:r>
      <w:r w:rsidRPr="6F470677" w:rsidR="50B539F2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 xml:space="preserve"> </w:t>
      </w:r>
      <w:r w:rsidRPr="6F470677" w:rsidR="50B539F2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of</w:t>
      </w:r>
      <w:r w:rsidRPr="6F470677" w:rsidR="50B539F2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 xml:space="preserve"> </w:t>
      </w:r>
      <w:r w:rsidRPr="6F470677" w:rsidR="50B539F2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Computer</w:t>
      </w:r>
      <w:r w:rsidRPr="6F470677" w:rsidR="50B539F2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 xml:space="preserve"> and </w:t>
      </w:r>
      <w:r w:rsidRPr="6F470677" w:rsidR="50B539F2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Mathematics</w:t>
      </w:r>
      <w:r w:rsidRPr="6F470677" w:rsidR="50B539F2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 xml:space="preserve"> </w:t>
      </w:r>
      <w:r w:rsidRPr="6F470677" w:rsidR="50B539F2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Education</w:t>
      </w:r>
      <w:r w:rsidRPr="6F470677" w:rsidR="50B539F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</w:t>
      </w:r>
      <w:r w:rsidRPr="6F470677" w:rsidR="50B539F2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11</w:t>
      </w:r>
      <w:r w:rsidRPr="6F470677" w:rsidR="50B539F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(3), 2649–2655. </w:t>
      </w:r>
      <w:hyperlink r:id="Rd03468834bce413b">
        <w:r w:rsidRPr="6F470677" w:rsidR="50B539F2">
          <w:rPr>
            <w:rStyle w:val="Hyperlink"/>
            <w:rFonts w:ascii="Arial" w:hAnsi="Arial" w:eastAsia="Arial" w:cs="Arial"/>
            <w:b w:val="0"/>
            <w:bCs w:val="0"/>
            <w:noProof w:val="0"/>
            <w:color w:val="auto"/>
            <w:sz w:val="24"/>
            <w:szCs w:val="24"/>
            <w:lang w:val="es-ES"/>
          </w:rPr>
          <w:t>https://doi.org/10.61841/turcomat.v11i3.14490</w:t>
        </w:r>
      </w:hyperlink>
    </w:p>
    <w:p xmlns:wp14="http://schemas.microsoft.com/office/word/2010/wordml" w:rsidP="6F470677" wp14:paraId="2280D8F8" wp14:textId="757C768F">
      <w:p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color w:val="auto"/>
        </w:rPr>
      </w:pPr>
      <w:r w:rsidRPr="6F470677" w:rsidR="3E3832A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Ilyas</w:t>
      </w:r>
      <w:r w:rsidRPr="6F470677" w:rsidR="3E3832A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M., Ali, M., &amp; Abdul Rehman, C. (2016). </w:t>
      </w:r>
      <w:r w:rsidRPr="6F470677" w:rsidR="3E3832A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Impact</w:t>
      </w:r>
      <w:r w:rsidRPr="6F470677" w:rsidR="3E3832A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3E3832A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of</w:t>
      </w:r>
      <w:r w:rsidRPr="6F470677" w:rsidR="3E3832A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3E3832A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Consumer</w:t>
      </w:r>
      <w:r w:rsidRPr="6F470677" w:rsidR="3E3832A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3E3832A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Centric</w:t>
      </w:r>
      <w:r w:rsidRPr="6F470677" w:rsidR="3E3832A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Marketing </w:t>
      </w:r>
      <w:r w:rsidRPr="6F470677" w:rsidR="3E3832A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Mix</w:t>
      </w:r>
      <w:r w:rsidRPr="6F470677" w:rsidR="3E3832A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3E3832A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Elements</w:t>
      </w:r>
      <w:r w:rsidRPr="6F470677" w:rsidR="3E3832A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3E3832A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on</w:t>
      </w:r>
      <w:r w:rsidRPr="6F470677" w:rsidR="3E3832A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3E3832A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Consumer</w:t>
      </w:r>
      <w:r w:rsidRPr="6F470677" w:rsidR="3E3832A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3E3832A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Buying</w:t>
      </w:r>
      <w:r w:rsidRPr="6F470677" w:rsidR="3E3832A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3E3832A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Behavior</w:t>
      </w:r>
      <w:r w:rsidRPr="6F470677" w:rsidR="3E3832A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: </w:t>
      </w:r>
      <w:r w:rsidRPr="6F470677" w:rsidR="3E3832A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An</w:t>
      </w:r>
      <w:r w:rsidRPr="6F470677" w:rsidR="3E3832A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3E3832A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Empirical</w:t>
      </w:r>
      <w:r w:rsidRPr="6F470677" w:rsidR="3E3832A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3E3832A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Investigation</w:t>
      </w:r>
      <w:r w:rsidRPr="6F470677" w:rsidR="3E3832A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in </w:t>
      </w:r>
      <w:r w:rsidRPr="6F470677" w:rsidR="3E3832A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Context</w:t>
      </w:r>
      <w:r w:rsidRPr="6F470677" w:rsidR="3E3832A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3E3832A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of</w:t>
      </w:r>
      <w:r w:rsidRPr="6F470677" w:rsidR="3E3832A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FMCG </w:t>
      </w:r>
      <w:r w:rsidRPr="6F470677" w:rsidR="3E3832A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Industry</w:t>
      </w:r>
      <w:r w:rsidRPr="6F470677" w:rsidR="3E3832A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3E3832A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of</w:t>
      </w:r>
      <w:r w:rsidRPr="6F470677" w:rsidR="3E3832A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 </w:t>
      </w:r>
      <w:r w:rsidRPr="6F470677" w:rsidR="3E3832A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Pakistan</w:t>
      </w:r>
      <w:r w:rsidRPr="6F470677" w:rsidR="3E3832A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. </w:t>
      </w:r>
      <w:r w:rsidRPr="6F470677" w:rsidR="3E3832A9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 xml:space="preserve">Kuwait </w:t>
      </w:r>
      <w:r w:rsidRPr="6F470677" w:rsidR="3E3832A9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Chapter</w:t>
      </w:r>
      <w:r w:rsidRPr="6F470677" w:rsidR="3E3832A9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 xml:space="preserve"> </w:t>
      </w:r>
      <w:r w:rsidRPr="6F470677" w:rsidR="3E3832A9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of</w:t>
      </w:r>
      <w:r w:rsidRPr="6F470677" w:rsidR="3E3832A9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 xml:space="preserve"> </w:t>
      </w:r>
      <w:r w:rsidRPr="6F470677" w:rsidR="3E3832A9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Arabian</w:t>
      </w:r>
      <w:r w:rsidRPr="6F470677" w:rsidR="3E3832A9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 xml:space="preserve"> </w:t>
      </w:r>
      <w:r w:rsidRPr="6F470677" w:rsidR="3E3832A9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Journal</w:t>
      </w:r>
      <w:r w:rsidRPr="6F470677" w:rsidR="3E3832A9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 xml:space="preserve"> </w:t>
      </w:r>
      <w:r w:rsidRPr="6F470677" w:rsidR="3E3832A9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of</w:t>
      </w:r>
      <w:r w:rsidRPr="6F470677" w:rsidR="3E3832A9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 xml:space="preserve"> Business &amp; Management </w:t>
      </w:r>
      <w:r w:rsidRPr="6F470677" w:rsidR="3E3832A9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Review</w:t>
      </w:r>
      <w:r w:rsidRPr="6F470677" w:rsidR="3E3832A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</w:t>
      </w:r>
      <w:r w:rsidRPr="6F470677" w:rsidR="3E3832A9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5</w:t>
      </w:r>
      <w:r w:rsidRPr="6F470677" w:rsidR="3E3832A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(5), 30–42. </w:t>
      </w:r>
      <w:hyperlink r:id="R55c161c3fe624f93">
        <w:r w:rsidRPr="6F470677" w:rsidR="3E3832A9">
          <w:rPr>
            <w:rStyle w:val="Hyperlink"/>
            <w:rFonts w:ascii="Arial" w:hAnsi="Arial" w:eastAsia="Arial" w:cs="Arial"/>
            <w:b w:val="0"/>
            <w:bCs w:val="0"/>
            <w:noProof w:val="0"/>
            <w:color w:val="auto"/>
            <w:sz w:val="24"/>
            <w:szCs w:val="24"/>
            <w:lang w:val="es-ES"/>
          </w:rPr>
          <w:t>https://doi.org/10.12816/0019028</w:t>
        </w:r>
      </w:hyperlink>
    </w:p>
    <w:p xmlns:wp14="http://schemas.microsoft.com/office/word/2010/wordml" w:rsidP="6F470677" wp14:paraId="3738DB5A" wp14:textId="4399C10E">
      <w:p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4AA5225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Olena </w:t>
      </w:r>
      <w:r w:rsidRPr="6F470677" w:rsidR="4AA5225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Parkhomenko</w:t>
      </w:r>
      <w:r w:rsidRPr="6F470677" w:rsidR="4AA5225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&amp; Olena </w:t>
      </w:r>
      <w:r w:rsidRPr="6F470677" w:rsidR="4AA5225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Iarmosh</w:t>
      </w:r>
      <w:r w:rsidRPr="6F470677" w:rsidR="4AA5225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. (2022). INNOVATIVE TECHNOLOGIES FOR COMPANY MARKETING PROCESS – FROM 4P TO 4E: THE CASE OF LEGO GROUP. </w:t>
      </w:r>
      <w:r w:rsidRPr="6F470677" w:rsidR="4AA52250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Mokslo</w:t>
      </w:r>
      <w:r w:rsidRPr="6F470677" w:rsidR="4AA52250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 xml:space="preserve"> </w:t>
      </w:r>
      <w:r w:rsidRPr="6F470677" w:rsidR="4AA52250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taikomieji</w:t>
      </w:r>
      <w:r w:rsidRPr="6F470677" w:rsidR="4AA52250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 xml:space="preserve"> </w:t>
      </w:r>
      <w:r w:rsidRPr="6F470677" w:rsidR="4AA52250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tyrimai</w:t>
      </w:r>
      <w:r w:rsidRPr="6F470677" w:rsidR="4AA52250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 xml:space="preserve"> </w:t>
      </w:r>
      <w:r w:rsidRPr="6F470677" w:rsidR="4AA52250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Lietuvos</w:t>
      </w:r>
      <w:r w:rsidRPr="6F470677" w:rsidR="4AA52250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 xml:space="preserve"> </w:t>
      </w:r>
      <w:r w:rsidRPr="6F470677" w:rsidR="4AA52250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kolegijose</w:t>
      </w:r>
      <w:r w:rsidRPr="6F470677" w:rsidR="4AA5225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 xml:space="preserve">, </w:t>
      </w:r>
      <w:r w:rsidRPr="6F470677" w:rsidR="4AA52250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s-ES"/>
        </w:rPr>
        <w:t>2</w:t>
      </w:r>
      <w:r w:rsidRPr="6F470677" w:rsidR="4AA5225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(18), 158–167.</w:t>
      </w:r>
    </w:p>
    <w:p xmlns:wp14="http://schemas.microsoft.com/office/word/2010/wordml" w:rsidP="6F470677" wp14:paraId="5D992E3C" wp14:textId="6559BCB5">
      <w:pPr>
        <w:pStyle w:val="Normal"/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</w:pPr>
      <w:r w:rsidRPr="6F470677" w:rsidR="464AB04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s-ES"/>
        </w:rPr>
        <w:t>-ERROR-</w:t>
      </w:r>
    </w:p>
    <w:p xmlns:wp14="http://schemas.microsoft.com/office/word/2010/wordml" w:rsidP="2A72A087" wp14:paraId="6759F209" wp14:textId="79115B9A">
      <w:pPr>
        <w:pStyle w:val="Normal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s-ES"/>
        </w:rPr>
      </w:pPr>
    </w:p>
    <w:p xmlns:wp14="http://schemas.microsoft.com/office/word/2010/wordml" w:rsidP="2A72A087" wp14:paraId="3FE96916" wp14:textId="32267270">
      <w:p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s-ES"/>
        </w:rPr>
      </w:pPr>
    </w:p>
    <w:p xmlns:wp14="http://schemas.microsoft.com/office/word/2010/wordml" w:rsidP="2A72A087" wp14:paraId="3B368E00" wp14:textId="7D997A5E">
      <w:p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s-ES"/>
        </w:rPr>
      </w:pPr>
    </w:p>
    <w:p xmlns:wp14="http://schemas.microsoft.com/office/word/2010/wordml" w:rsidP="2A72A087" wp14:paraId="3FD03950" wp14:textId="3ECB1093">
      <w:p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s-ES"/>
        </w:rPr>
      </w:pPr>
    </w:p>
    <w:p xmlns:wp14="http://schemas.microsoft.com/office/word/2010/wordml" w:rsidP="2A72A087" wp14:paraId="203BF8B4" wp14:textId="489A41B0">
      <w:p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s-ES"/>
        </w:rPr>
      </w:pPr>
    </w:p>
    <w:p xmlns:wp14="http://schemas.microsoft.com/office/word/2010/wordml" w:rsidP="2A72A087" wp14:paraId="0D94668D" wp14:textId="1D47D498">
      <w:p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s-ES"/>
        </w:rPr>
      </w:pPr>
    </w:p>
    <w:p xmlns:wp14="http://schemas.microsoft.com/office/word/2010/wordml" w:rsidP="2A72A087" wp14:paraId="048E5188" wp14:textId="35D56F41">
      <w:p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s-ES"/>
        </w:rPr>
      </w:pPr>
    </w:p>
    <w:p xmlns:wp14="http://schemas.microsoft.com/office/word/2010/wordml" w:rsidP="2A72A087" wp14:paraId="4DE00F9B" wp14:textId="2279C10C">
      <w:p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s-ES"/>
        </w:rPr>
      </w:pPr>
    </w:p>
    <w:p xmlns:wp14="http://schemas.microsoft.com/office/word/2010/wordml" w:rsidP="2A72A087" wp14:paraId="1FD9683B" wp14:textId="5321C029">
      <w:p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s-ES"/>
        </w:rPr>
      </w:pPr>
    </w:p>
    <w:p xmlns:wp14="http://schemas.microsoft.com/office/word/2010/wordml" w:rsidP="2A72A087" wp14:paraId="6DF2A010" wp14:textId="60F493BB">
      <w:p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s-ES"/>
        </w:rPr>
      </w:pPr>
    </w:p>
    <w:p xmlns:wp14="http://schemas.microsoft.com/office/word/2010/wordml" w:rsidP="2A72A087" wp14:paraId="33BDC551" wp14:textId="6702F405">
      <w:p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s-ES"/>
        </w:rPr>
      </w:pPr>
    </w:p>
    <w:p xmlns:wp14="http://schemas.microsoft.com/office/word/2010/wordml" w:rsidP="2A72A087" wp14:paraId="1AA59A71" wp14:textId="62232BFC">
      <w:p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s-ES"/>
        </w:rPr>
      </w:pPr>
    </w:p>
    <w:p xmlns:wp14="http://schemas.microsoft.com/office/word/2010/wordml" w:rsidP="2A72A087" wp14:paraId="5C196BA1" wp14:textId="40987732">
      <w:p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s-ES"/>
        </w:rPr>
      </w:pPr>
    </w:p>
    <w:p xmlns:wp14="http://schemas.microsoft.com/office/word/2010/wordml" w:rsidP="2A72A087" wp14:paraId="3255FA06" wp14:textId="423FB088">
      <w:p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s-ES"/>
        </w:rPr>
      </w:pPr>
    </w:p>
    <w:p xmlns:wp14="http://schemas.microsoft.com/office/word/2010/wordml" w:rsidP="2A72A087" wp14:paraId="598CA000" wp14:textId="3D31F8B8">
      <w:p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s-ES"/>
        </w:rPr>
      </w:pPr>
    </w:p>
    <w:p xmlns:wp14="http://schemas.microsoft.com/office/word/2010/wordml" w:rsidP="2A72A087" wp14:paraId="59C8CA66" wp14:textId="00C84C16">
      <w:p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s-ES"/>
        </w:rPr>
      </w:pPr>
    </w:p>
    <w:p xmlns:wp14="http://schemas.microsoft.com/office/word/2010/wordml" w:rsidP="2A72A087" wp14:paraId="081BFC8C" wp14:textId="1D4B876F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s-ES"/>
        </w:rPr>
      </w:pPr>
    </w:p>
    <w:p xmlns:wp14="http://schemas.microsoft.com/office/word/2010/wordml" w:rsidP="2A72A087" wp14:paraId="0C81C8E1" wp14:textId="2098F200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s-ES"/>
        </w:rPr>
      </w:pPr>
    </w:p>
    <w:p xmlns:wp14="http://schemas.microsoft.com/office/word/2010/wordml" w:rsidP="2A72A087" wp14:paraId="7B8BF266" wp14:textId="12EEEBB6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s-ES"/>
        </w:rPr>
      </w:pPr>
    </w:p>
    <w:p xmlns:wp14="http://schemas.microsoft.com/office/word/2010/wordml" w:rsidP="2A72A087" wp14:paraId="262C2B09" wp14:textId="45D5B18A">
      <w:pPr>
        <w:spacing w:before="0" w:beforeAutospacing="off" w:after="0" w:afterAutospacing="off"/>
      </w:pPr>
    </w:p>
    <w:p xmlns:wp14="http://schemas.microsoft.com/office/word/2010/wordml" w:rsidP="2A72A087" wp14:paraId="69A93273" wp14:textId="546A49F6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s-ES"/>
        </w:rPr>
      </w:pPr>
    </w:p>
    <w:p xmlns:wp14="http://schemas.microsoft.com/office/word/2010/wordml" w:rsidP="2A72A087" wp14:paraId="77A470ED" wp14:textId="6F181E6F">
      <w:pPr>
        <w:spacing w:before="240" w:beforeAutospacing="off" w:after="240" w:afterAutospacing="off"/>
        <w:ind w:left="0"/>
        <w:rPr>
          <w:rFonts w:ascii="Aptos" w:hAnsi="Aptos" w:eastAsia="Aptos" w:cs="Aptos"/>
          <w:noProof w:val="0"/>
          <w:sz w:val="24"/>
          <w:szCs w:val="24"/>
          <w:lang w:val="es-ES"/>
        </w:rPr>
      </w:pPr>
    </w:p>
    <w:p xmlns:wp14="http://schemas.microsoft.com/office/word/2010/wordml" w:rsidP="2A72A087" wp14:paraId="63584125" wp14:textId="2BC97A58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s-ES"/>
        </w:rPr>
      </w:pPr>
    </w:p>
    <w:p xmlns:wp14="http://schemas.microsoft.com/office/word/2010/wordml" w:rsidP="2A72A087" wp14:paraId="40751619" wp14:textId="74DC7C37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it-IT"/>
        </w:rPr>
      </w:pPr>
    </w:p>
    <w:p xmlns:wp14="http://schemas.microsoft.com/office/word/2010/wordml" w:rsidP="2A72A087" wp14:paraId="021744E5" wp14:textId="166CE1B9">
      <w:pPr>
        <w:pStyle w:val="Normal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it-IT"/>
        </w:rPr>
      </w:pPr>
    </w:p>
    <w:p xmlns:wp14="http://schemas.microsoft.com/office/word/2010/wordml" wp14:paraId="2DC08235" wp14:textId="519CAC72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50">
    <w:nsid w:val="7c9ef49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9">
    <w:nsid w:val="468eff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8">
    <w:nsid w:val="ef7a6b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7">
    <w:nsid w:val="7f14722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6">
    <w:nsid w:val="7ab20a4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5">
    <w:nsid w:val="2384b1b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4">
    <w:nsid w:val="33fc9c3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3">
    <w:nsid w:val="44f8407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2">
    <w:nsid w:val="34d321e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1">
    <w:nsid w:val="46f04db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0">
    <w:nsid w:val="585cbb1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9">
    <w:nsid w:val="5fd7303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8">
    <w:nsid w:val="68e118a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7">
    <w:nsid w:val="3771435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6">
    <w:nsid w:val="60f5936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5">
    <w:nsid w:val="13b1733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4">
    <w:nsid w:val="4e2806b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3">
    <w:nsid w:val="2609927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2">
    <w:nsid w:val="4ce5a5c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1">
    <w:nsid w:val="54bbf15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0">
    <w:nsid w:val="6ea0289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9">
    <w:nsid w:val="4bf116e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8">
    <w:nsid w:val="70fb109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7">
    <w:nsid w:val="1896193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6">
    <w:nsid w:val="61aca12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5">
    <w:nsid w:val="2d6f8a8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4">
    <w:nsid w:val="4970f29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nsid w:val="2c4f23c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nsid w:val="49dd0c2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4b3357b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43ff207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32f5e93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3e7b58d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f63e37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7ff73e3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148c31d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21b8397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4ee5d5d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4783b04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1">
    <w:nsid w:val="4df0a1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5e30adf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500eef5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3282d93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3332a9b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1018f81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72a8e29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8b5a9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3c1fd10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b0ed51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5418ac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0">
    <w:abstractNumId w:val="50"/>
  </w:num>
  <w:num w:numId="49">
    <w:abstractNumId w:val="49"/>
  </w:num>
  <w:num w:numId="48">
    <w:abstractNumId w:val="48"/>
  </w:num>
  <w:num w:numId="47">
    <w:abstractNumId w:val="47"/>
  </w:num>
  <w:num w:numId="46">
    <w:abstractNumId w:val="46"/>
  </w:num>
  <w:num w:numId="45">
    <w:abstractNumId w:val="45"/>
  </w:num>
  <w:num w:numId="44">
    <w:abstractNumId w:val="44"/>
  </w:num>
  <w:num w:numId="43">
    <w:abstractNumId w:val="43"/>
  </w:num>
  <w:num w:numId="42">
    <w:abstractNumId w:val="42"/>
  </w:num>
  <w:num w:numId="41">
    <w:abstractNumId w:val="41"/>
  </w:num>
  <w:num w:numId="40">
    <w:abstractNumId w:val="40"/>
  </w:num>
  <w:num w:numId="39">
    <w:abstractNumId w:val="39"/>
  </w:num>
  <w:num w:numId="38">
    <w:abstractNumId w:val="38"/>
  </w:num>
  <w:num w:numId="37">
    <w:abstractNumId w:val="37"/>
  </w:num>
  <w:num w:numId="36">
    <w:abstractNumId w:val="36"/>
  </w:num>
  <w:num w:numId="35">
    <w:abstractNumId w:val="35"/>
  </w:num>
  <w:num w:numId="34">
    <w:abstractNumId w:val="34"/>
  </w:num>
  <w:num w:numId="33">
    <w:abstractNumId w:val="33"/>
  </w:num>
  <w:num w:numId="32">
    <w:abstractNumId w:val="32"/>
  </w:num>
  <w:num w:numId="31">
    <w:abstractNumId w:val="31"/>
  </w:num>
  <w:num w:numId="30">
    <w:abstractNumId w:val="30"/>
  </w:num>
  <w:num w:numId="29">
    <w:abstractNumId w:val="29"/>
  </w:num>
  <w:num w:numId="28">
    <w:abstractNumId w:val="28"/>
  </w:num>
  <w:num w:numId="27">
    <w:abstractNumId w:val="27"/>
  </w:num>
  <w:num w:numId="26">
    <w:abstractNumId w:val="26"/>
  </w:num>
  <w:num w:numId="25">
    <w:abstractNumId w:val="25"/>
  </w:num>
  <w:num w:numId="24">
    <w:abstractNumId w:val="24"/>
  </w: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08"/>
  <w:hyphenationZone w:val="283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F5E802D"/>
    <w:rsid w:val="0096BB9A"/>
    <w:rsid w:val="00DE9693"/>
    <w:rsid w:val="011E3087"/>
    <w:rsid w:val="012EAE9F"/>
    <w:rsid w:val="01420A97"/>
    <w:rsid w:val="0164AD0C"/>
    <w:rsid w:val="019BB57D"/>
    <w:rsid w:val="0226E05D"/>
    <w:rsid w:val="0323CA4F"/>
    <w:rsid w:val="041ACD7F"/>
    <w:rsid w:val="0474494C"/>
    <w:rsid w:val="04A086E0"/>
    <w:rsid w:val="051BA4FA"/>
    <w:rsid w:val="05500B48"/>
    <w:rsid w:val="05C415B9"/>
    <w:rsid w:val="064EF8CD"/>
    <w:rsid w:val="06D1C385"/>
    <w:rsid w:val="06EAC38E"/>
    <w:rsid w:val="070251F8"/>
    <w:rsid w:val="083C28C4"/>
    <w:rsid w:val="08750FD1"/>
    <w:rsid w:val="08902476"/>
    <w:rsid w:val="089A9650"/>
    <w:rsid w:val="08A090B4"/>
    <w:rsid w:val="08B5E4A9"/>
    <w:rsid w:val="0A875011"/>
    <w:rsid w:val="0BCC7A8E"/>
    <w:rsid w:val="0C11B684"/>
    <w:rsid w:val="0C4FB552"/>
    <w:rsid w:val="0C6CED49"/>
    <w:rsid w:val="0CFE26FD"/>
    <w:rsid w:val="0E1A6F4D"/>
    <w:rsid w:val="0E67B098"/>
    <w:rsid w:val="0F9C4A4C"/>
    <w:rsid w:val="1023BF3A"/>
    <w:rsid w:val="10DD01C2"/>
    <w:rsid w:val="112E7AFA"/>
    <w:rsid w:val="1155BCE9"/>
    <w:rsid w:val="124173B5"/>
    <w:rsid w:val="12913201"/>
    <w:rsid w:val="1358D2DA"/>
    <w:rsid w:val="1553C8F3"/>
    <w:rsid w:val="169BDC12"/>
    <w:rsid w:val="17367132"/>
    <w:rsid w:val="176D19B1"/>
    <w:rsid w:val="18A9F3A7"/>
    <w:rsid w:val="1919D40F"/>
    <w:rsid w:val="19C8423E"/>
    <w:rsid w:val="19CABA78"/>
    <w:rsid w:val="19E60738"/>
    <w:rsid w:val="1A50B9AB"/>
    <w:rsid w:val="1B1F4E9C"/>
    <w:rsid w:val="1C4AADE5"/>
    <w:rsid w:val="1D11236D"/>
    <w:rsid w:val="1D573D7D"/>
    <w:rsid w:val="1DA838A4"/>
    <w:rsid w:val="1DA99C8B"/>
    <w:rsid w:val="1E45D1B2"/>
    <w:rsid w:val="1F5E802D"/>
    <w:rsid w:val="1FA7EA54"/>
    <w:rsid w:val="1FB45CEC"/>
    <w:rsid w:val="1FE20672"/>
    <w:rsid w:val="2020671E"/>
    <w:rsid w:val="20345706"/>
    <w:rsid w:val="216453F0"/>
    <w:rsid w:val="24697466"/>
    <w:rsid w:val="24D386DC"/>
    <w:rsid w:val="25D5EA60"/>
    <w:rsid w:val="25F4899E"/>
    <w:rsid w:val="26337D89"/>
    <w:rsid w:val="2681D867"/>
    <w:rsid w:val="275496E5"/>
    <w:rsid w:val="290125C4"/>
    <w:rsid w:val="29C344AC"/>
    <w:rsid w:val="2A03CC02"/>
    <w:rsid w:val="2A1A55F8"/>
    <w:rsid w:val="2A72A087"/>
    <w:rsid w:val="2A88FF2B"/>
    <w:rsid w:val="2AFCC0D4"/>
    <w:rsid w:val="2AFEB1FB"/>
    <w:rsid w:val="2B3A2E36"/>
    <w:rsid w:val="2BAF5EC8"/>
    <w:rsid w:val="2C3443A9"/>
    <w:rsid w:val="2CFA4FC1"/>
    <w:rsid w:val="2E0180C0"/>
    <w:rsid w:val="2E9C7903"/>
    <w:rsid w:val="2F751DFC"/>
    <w:rsid w:val="2FA0D0C1"/>
    <w:rsid w:val="2FD685A0"/>
    <w:rsid w:val="31415E3F"/>
    <w:rsid w:val="31528CB3"/>
    <w:rsid w:val="32E83BD7"/>
    <w:rsid w:val="339FF860"/>
    <w:rsid w:val="33B027E3"/>
    <w:rsid w:val="349137B0"/>
    <w:rsid w:val="35E980C7"/>
    <w:rsid w:val="369123C8"/>
    <w:rsid w:val="36AD2E34"/>
    <w:rsid w:val="36BFACA3"/>
    <w:rsid w:val="373E1354"/>
    <w:rsid w:val="38CF81FE"/>
    <w:rsid w:val="39902835"/>
    <w:rsid w:val="39BE50C2"/>
    <w:rsid w:val="39C3F226"/>
    <w:rsid w:val="3B128ADE"/>
    <w:rsid w:val="3B1953E0"/>
    <w:rsid w:val="3BDD037E"/>
    <w:rsid w:val="3CF17700"/>
    <w:rsid w:val="3D271D7B"/>
    <w:rsid w:val="3D3C89BB"/>
    <w:rsid w:val="3DF71EE9"/>
    <w:rsid w:val="3E3832A9"/>
    <w:rsid w:val="3FA7A378"/>
    <w:rsid w:val="40114835"/>
    <w:rsid w:val="4013B8FF"/>
    <w:rsid w:val="407B2A4E"/>
    <w:rsid w:val="4093DAB7"/>
    <w:rsid w:val="411083E3"/>
    <w:rsid w:val="415E13A8"/>
    <w:rsid w:val="41E75C45"/>
    <w:rsid w:val="420CDC2B"/>
    <w:rsid w:val="4332845F"/>
    <w:rsid w:val="4440617F"/>
    <w:rsid w:val="4460A837"/>
    <w:rsid w:val="44D54804"/>
    <w:rsid w:val="4602800D"/>
    <w:rsid w:val="4617A165"/>
    <w:rsid w:val="464AB046"/>
    <w:rsid w:val="47136839"/>
    <w:rsid w:val="472428D1"/>
    <w:rsid w:val="48B71CED"/>
    <w:rsid w:val="491C7B92"/>
    <w:rsid w:val="498287CC"/>
    <w:rsid w:val="499FA0FF"/>
    <w:rsid w:val="4A6B4DC5"/>
    <w:rsid w:val="4AA52250"/>
    <w:rsid w:val="4B3F4704"/>
    <w:rsid w:val="4BA8B541"/>
    <w:rsid w:val="4BCBD9FA"/>
    <w:rsid w:val="4C366722"/>
    <w:rsid w:val="4D8CADF7"/>
    <w:rsid w:val="4EC8DBDF"/>
    <w:rsid w:val="4F31BEC3"/>
    <w:rsid w:val="5080CA24"/>
    <w:rsid w:val="5095E4A2"/>
    <w:rsid w:val="50B539F2"/>
    <w:rsid w:val="51FEFF01"/>
    <w:rsid w:val="523DE141"/>
    <w:rsid w:val="529BA494"/>
    <w:rsid w:val="52AE8F0C"/>
    <w:rsid w:val="53884D55"/>
    <w:rsid w:val="5584DF0A"/>
    <w:rsid w:val="56324364"/>
    <w:rsid w:val="5637A3F5"/>
    <w:rsid w:val="5641B06F"/>
    <w:rsid w:val="56D6AB72"/>
    <w:rsid w:val="591CECF5"/>
    <w:rsid w:val="5C0AD0AA"/>
    <w:rsid w:val="5C44A2D5"/>
    <w:rsid w:val="5C56E9CF"/>
    <w:rsid w:val="5CD23678"/>
    <w:rsid w:val="5E5C7814"/>
    <w:rsid w:val="5E5FBA87"/>
    <w:rsid w:val="5E6880CC"/>
    <w:rsid w:val="5E6D42D9"/>
    <w:rsid w:val="60B37A9D"/>
    <w:rsid w:val="611317D2"/>
    <w:rsid w:val="61A15E27"/>
    <w:rsid w:val="61CB3B25"/>
    <w:rsid w:val="638C69D0"/>
    <w:rsid w:val="64045C37"/>
    <w:rsid w:val="650FE369"/>
    <w:rsid w:val="6565B5AA"/>
    <w:rsid w:val="657F37FD"/>
    <w:rsid w:val="66F03464"/>
    <w:rsid w:val="6710658F"/>
    <w:rsid w:val="6826ABA6"/>
    <w:rsid w:val="685075DD"/>
    <w:rsid w:val="6A3E150E"/>
    <w:rsid w:val="6B0598D2"/>
    <w:rsid w:val="6B7826D7"/>
    <w:rsid w:val="6C352F19"/>
    <w:rsid w:val="6E5DAC19"/>
    <w:rsid w:val="6F470677"/>
    <w:rsid w:val="6F53F0D7"/>
    <w:rsid w:val="6F88B64D"/>
    <w:rsid w:val="6FE26227"/>
    <w:rsid w:val="7011E7E4"/>
    <w:rsid w:val="7136701B"/>
    <w:rsid w:val="72556C23"/>
    <w:rsid w:val="725EE065"/>
    <w:rsid w:val="72D4CD14"/>
    <w:rsid w:val="73DF90C0"/>
    <w:rsid w:val="74206DF8"/>
    <w:rsid w:val="769DD879"/>
    <w:rsid w:val="78D3AD65"/>
    <w:rsid w:val="793AFAE3"/>
    <w:rsid w:val="79A6DEB7"/>
    <w:rsid w:val="79AC722E"/>
    <w:rsid w:val="79DEBC0B"/>
    <w:rsid w:val="7A3CDB32"/>
    <w:rsid w:val="7C5A25E2"/>
    <w:rsid w:val="7C616820"/>
    <w:rsid w:val="7C7E723F"/>
    <w:rsid w:val="7DA8211C"/>
    <w:rsid w:val="7DDAD0B9"/>
    <w:rsid w:val="7DF3CE24"/>
    <w:rsid w:val="7E21DC04"/>
    <w:rsid w:val="7ED66135"/>
    <w:rsid w:val="7F23DC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it-IT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84DF0A"/>
  <w15:chartTrackingRefBased/>
  <w15:docId w15:val="{06DC92CC-AF8C-4677-8B7D-9FDC24D9F31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HAnsi" w:cstheme="minorBidi"/>
        <w:sz w:val="24"/>
        <w:szCs w:val="24"/>
        <w:lang w:val="it-IT" w:eastAsia="en-US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3">
    <w:uiPriority w:val="9"/>
    <w:name w:val="heading 3"/>
    <w:basedOn w:val="Normal"/>
    <w:next w:val="Normal"/>
    <w:unhideWhenUsed/>
    <w:qFormat/>
    <w:rsid w:val="2A72A087"/>
    <w:rPr>
      <w:rFonts w:eastAsia="Aptos Display" w:cs="" w:eastAsiaTheme="minorAscii" w:cstheme="majorEastAsia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ListParagraph">
    <w:uiPriority w:val="34"/>
    <w:name w:val="List Paragraph"/>
    <w:basedOn w:val="Normal"/>
    <w:qFormat/>
    <w:rsid w:val="2A72A087"/>
    <w:pPr>
      <w:spacing/>
      <w:ind w:left="720"/>
      <w:contextualSpacing/>
    </w:pPr>
  </w:style>
  <w:style w:type="paragraph" w:styleId="Heading4">
    <w:uiPriority w:val="9"/>
    <w:name w:val="heading 4"/>
    <w:basedOn w:val="Normal"/>
    <w:next w:val="Normal"/>
    <w:unhideWhenUsed/>
    <w:qFormat/>
    <w:rsid w:val="2A72A087"/>
    <w:rPr>
      <w:rFonts w:eastAsia="Aptos Display" w:cs="" w:eastAsiaTheme="minorAscii" w:cstheme="majorEastAsia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paragraph" w:styleId="Heading2">
    <w:uiPriority w:val="9"/>
    <w:name w:val="heading 2"/>
    <w:basedOn w:val="Normal"/>
    <w:next w:val="Normal"/>
    <w:unhideWhenUsed/>
    <w:qFormat/>
    <w:rsid w:val="2A72A087"/>
    <w:rPr>
      <w:rFonts w:ascii="Aptos Display" w:hAnsi="Aptos Display" w:eastAsia="Aptos Display" w:cs="" w:asciiTheme="majorAscii" w:hAnsiTheme="majorAscii" w:eastAsiaTheme="minorAscii" w:cstheme="majorEastAsia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ing5">
    <w:uiPriority w:val="9"/>
    <w:name w:val="heading 5"/>
    <w:basedOn w:val="Normal"/>
    <w:next w:val="Normal"/>
    <w:unhideWhenUsed/>
    <w:qFormat/>
    <w:rsid w:val="2A72A087"/>
    <w:rPr>
      <w:rFonts w:eastAsia="Aptos Display" w:cs="" w:eastAsiaTheme="minorAscii" w:cstheme="majorEastAsia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paragraph" w:styleId="Heading6">
    <w:uiPriority w:val="9"/>
    <w:name w:val="heading 6"/>
    <w:basedOn w:val="Normal"/>
    <w:next w:val="Normal"/>
    <w:unhideWhenUsed/>
    <w:qFormat/>
    <w:rsid w:val="2A72A087"/>
    <w:rPr>
      <w:rFonts w:eastAsia="Aptos Display" w:cs="" w:eastAsiaTheme="minorAscii" w:cstheme="majorEastAsia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yperlink">
    <w:uiPriority w:val="99"/>
    <w:name w:val="Hyperlink"/>
    <w:basedOn w:val="DefaultParagraphFont"/>
    <w:unhideWhenUsed/>
    <w:rsid w:val="2A72A087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d6653dc583c147f4" /><Relationship Type="http://schemas.openxmlformats.org/officeDocument/2006/relationships/hyperlink" Target="https://doi.org/10.1109/InCIT63192.2024.10810563" TargetMode="External" Id="R3e8942d840174106" /><Relationship Type="http://schemas.openxmlformats.org/officeDocument/2006/relationships/hyperlink" Target="https://doi.org/10.32870/myn.v0i29.5262" TargetMode="External" Id="R87d60a23c3894f6c" /><Relationship Type="http://schemas.openxmlformats.org/officeDocument/2006/relationships/hyperlink" Target="https://doi.org/10.52566/msu-econ.8(1).2021.58-67" TargetMode="External" Id="R4e37edcd9b324026" /><Relationship Type="http://schemas.openxmlformats.org/officeDocument/2006/relationships/hyperlink" Target="https://doi.org/10.33890/innova.v8.n1.2023.2195" TargetMode="External" Id="Re717d6a9fb794483" /><Relationship Type="http://schemas.openxmlformats.org/officeDocument/2006/relationships/hyperlink" Target="https://doi.org/10.46990/relayn.2019.1.1.318" TargetMode="External" Id="Rfb5a04b095c244dc" /><Relationship Type="http://schemas.openxmlformats.org/officeDocument/2006/relationships/hyperlink" Target="https://doi.org/10.14349/sumneg/2023.V14.N31.A8" TargetMode="External" Id="R7c91b8c818f24ecb" /><Relationship Type="http://schemas.openxmlformats.org/officeDocument/2006/relationships/hyperlink" Target="https://doi.org/10.17230/ad-minister.32.1" TargetMode="External" Id="R803931e438d44891" /><Relationship Type="http://schemas.openxmlformats.org/officeDocument/2006/relationships/hyperlink" Target="https://doi.org/10.46398/cuestpol.4177.31" TargetMode="External" Id="Rce098432988e410e" /><Relationship Type="http://schemas.openxmlformats.org/officeDocument/2006/relationships/hyperlink" Target="https://doi.org/10.23969/jrbm.v17i1.12062" TargetMode="External" Id="Rebcbe356235742b0" /><Relationship Type="http://schemas.openxmlformats.org/officeDocument/2006/relationships/hyperlink" Target="https://doi.org/10.37945/cbr.2022.07.04" TargetMode="External" Id="R5a0c95749a6f41f2" /><Relationship Type="http://schemas.openxmlformats.org/officeDocument/2006/relationships/hyperlink" Target="https://doi.org/10.14409/fa.v21i1.11104" TargetMode="External" Id="R78fe2db46e2841ff" /><Relationship Type="http://schemas.openxmlformats.org/officeDocument/2006/relationships/hyperlink" Target="https://doi.org/10.5937/ror2001063M" TargetMode="External" Id="R331e3fce52ea4a1c" /><Relationship Type="http://schemas.openxmlformats.org/officeDocument/2006/relationships/hyperlink" Target="https://doi.org/10.21696/rcsl132420231570" TargetMode="External" Id="Rfd70eeea3e634ee6" /><Relationship Type="http://schemas.openxmlformats.org/officeDocument/2006/relationships/hyperlink" Target="https://doi.org/10.1007/s12063-021-00218-8" TargetMode="External" Id="R2712d2f6ca1e4a66" /><Relationship Type="http://schemas.openxmlformats.org/officeDocument/2006/relationships/hyperlink" Target="https://doi.org/10.1068/a210625" TargetMode="External" Id="R44c8ff54b58f4656" /><Relationship Type="http://schemas.openxmlformats.org/officeDocument/2006/relationships/hyperlink" Target="https://doi.org/10.61841/turcomat.v11i3.14490" TargetMode="External" Id="Rd03468834bce413b" /><Relationship Type="http://schemas.openxmlformats.org/officeDocument/2006/relationships/hyperlink" Target="https://doi.org/10.12816/0019028" TargetMode="External" Id="R55c161c3fe624f9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2025-02-28T14:24:08.5484065Z</dcterms:created>
  <dcterms:modified xsi:type="dcterms:W3CDTF">2025-02-28T23:37:05.9413750Z</dcterms:modified>
  <dc:creator>Kevin Blanco Ledesma (2133363)</dc:creator>
  <lastModifiedBy>Kevin Blanco Ledesma (2133363)</lastModifiedBy>
</coreProperties>
</file>