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3CBCE2F3" wp14:textId="008CDC76"/>
    <w:p xmlns:wp14="http://schemas.microsoft.com/office/word/2010/wordml" w:rsidP="68550C6D" wp14:paraId="5E5787A5" wp14:textId="181D6A85">
      <w:pPr>
        <w:pStyle w:val="Normal"/>
      </w:pPr>
      <w:r w:rsidRPr="33713BB7" w:rsidR="6A6D4720">
        <w:rPr>
          <w:rFonts w:ascii="Open Sans" w:hAnsi="Open Sans" w:eastAsia="Open Sans" w:cs="Open Sans"/>
          <w:noProof w:val="0"/>
          <w:sz w:val="24"/>
          <w:szCs w:val="24"/>
          <w:lang w:val="en-GB"/>
        </w:rPr>
        <w:t>Introduction –</w:t>
      </w:r>
      <w:r w:rsidRPr="33713BB7" w:rsidR="61A9D407">
        <w:rPr>
          <w:rFonts w:ascii="Open Sans" w:hAnsi="Open Sans" w:eastAsia="Open Sans" w:cs="Open Sans"/>
          <w:noProof w:val="0"/>
          <w:sz w:val="24"/>
          <w:szCs w:val="24"/>
          <w:lang w:val="en-GB"/>
        </w:rPr>
        <w:t xml:space="preserve"> Sport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organisations work in complicated and </w:t>
      </w:r>
      <w:r w:rsidRPr="33713BB7" w:rsidR="6EF65BA1">
        <w:rPr>
          <w:rFonts w:ascii="Open Sans" w:hAnsi="Open Sans" w:eastAsia="Open Sans" w:cs="Open Sans"/>
          <w:b w:val="0"/>
          <w:bCs w:val="0"/>
          <w:i w:val="0"/>
          <w:iCs w:val="0"/>
          <w:caps w:val="0"/>
          <w:smallCaps w:val="0"/>
          <w:noProof w:val="0"/>
          <w:color w:val="auto"/>
          <w:sz w:val="24"/>
          <w:szCs w:val="24"/>
          <w:lang w:val="en-GB"/>
        </w:rPr>
        <w:t>often hard to manages ways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where success </w:t>
      </w:r>
      <w:r w:rsidRPr="33713BB7" w:rsidR="32BA34C7">
        <w:rPr>
          <w:rFonts w:ascii="Open Sans" w:hAnsi="Open Sans" w:eastAsia="Open Sans" w:cs="Open Sans"/>
          <w:b w:val="0"/>
          <w:bCs w:val="0"/>
          <w:i w:val="0"/>
          <w:iCs w:val="0"/>
          <w:caps w:val="0"/>
          <w:smallCaps w:val="0"/>
          <w:noProof w:val="0"/>
          <w:color w:val="auto"/>
          <w:sz w:val="24"/>
          <w:szCs w:val="24"/>
          <w:lang w:val="en-GB"/>
        </w:rPr>
        <w:t>isn’t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t>
      </w:r>
      <w:r w:rsidRPr="33713BB7" w:rsidR="32BA34C7">
        <w:rPr>
          <w:rFonts w:ascii="Open Sans" w:hAnsi="Open Sans" w:eastAsia="Open Sans" w:cs="Open Sans"/>
          <w:b w:val="0"/>
          <w:bCs w:val="0"/>
          <w:i w:val="0"/>
          <w:iCs w:val="0"/>
          <w:caps w:val="0"/>
          <w:smallCaps w:val="0"/>
          <w:noProof w:val="0"/>
          <w:color w:val="auto"/>
          <w:sz w:val="24"/>
          <w:szCs w:val="24"/>
          <w:lang w:val="en-GB"/>
        </w:rPr>
        <w:t>just about performance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on the </w:t>
      </w:r>
      <w:r w:rsidRPr="33713BB7" w:rsidR="526F07AA">
        <w:rPr>
          <w:rFonts w:ascii="Open Sans" w:hAnsi="Open Sans" w:eastAsia="Open Sans" w:cs="Open Sans"/>
          <w:noProof w:val="0"/>
          <w:sz w:val="24"/>
          <w:szCs w:val="24"/>
          <w:lang w:val="en-GB"/>
        </w:rPr>
        <w:t>field but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also depends on things like money, society, and wider political influences. Increasing commercialisation, rapid technological change, and evolving stakeholder expectations mean that organisations must continuously adapt </w:t>
      </w:r>
      <w:r w:rsidRPr="33713BB7" w:rsidR="75E05103">
        <w:rPr>
          <w:rFonts w:ascii="Open Sans" w:hAnsi="Open Sans" w:eastAsia="Open Sans" w:cs="Open Sans"/>
          <w:b w:val="0"/>
          <w:bCs w:val="0"/>
          <w:i w:val="0"/>
          <w:iCs w:val="0"/>
          <w:caps w:val="0"/>
          <w:smallCaps w:val="0"/>
          <w:noProof w:val="0"/>
          <w:color w:val="auto"/>
          <w:sz w:val="24"/>
          <w:szCs w:val="24"/>
          <w:lang w:val="en-GB"/>
        </w:rPr>
        <w:t>to</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remain relevant and sustainable. In this context, strategic management is often presented as a structured and rational process through which organisations can analyse their environment, set direction, and implement </w:t>
      </w:r>
      <w:r w:rsidRPr="33713BB7" w:rsidR="201DB8EF">
        <w:rPr>
          <w:rFonts w:ascii="Open Sans" w:hAnsi="Open Sans" w:eastAsia="Open Sans" w:cs="Open Sans"/>
          <w:noProof w:val="0"/>
          <w:sz w:val="24"/>
          <w:szCs w:val="24"/>
          <w:lang w:val="en-GB"/>
        </w:rPr>
        <w:t>change.</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However, while strategic management frameworks </w:t>
      </w:r>
      <w:r w:rsidRPr="33713BB7" w:rsidR="32BA34C7">
        <w:rPr>
          <w:rFonts w:ascii="Open Sans" w:hAnsi="Open Sans" w:eastAsia="Open Sans" w:cs="Open Sans"/>
          <w:b w:val="0"/>
          <w:bCs w:val="0"/>
          <w:i w:val="0"/>
          <w:iCs w:val="0"/>
          <w:caps w:val="0"/>
          <w:smallCaps w:val="0"/>
          <w:noProof w:val="0"/>
          <w:color w:val="auto"/>
          <w:sz w:val="24"/>
          <w:szCs w:val="24"/>
          <w:lang w:val="en-GB"/>
        </w:rPr>
        <w:t>provide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useful guidance, their application within sport organisations is not always straightforward. The sector is characterised by competing </w:t>
      </w:r>
      <w:r w:rsidRPr="33713BB7" w:rsidR="32BA34C7">
        <w:rPr>
          <w:rFonts w:ascii="Open Sans" w:hAnsi="Open Sans" w:eastAsia="Open Sans" w:cs="Open Sans"/>
          <w:b w:val="0"/>
          <w:bCs w:val="0"/>
          <w:i w:val="0"/>
          <w:iCs w:val="0"/>
          <w:caps w:val="0"/>
          <w:smallCaps w:val="0"/>
          <w:noProof w:val="0"/>
          <w:color w:val="auto"/>
          <w:sz w:val="24"/>
          <w:szCs w:val="24"/>
          <w:lang w:val="en-GB"/>
        </w:rPr>
        <w:t>objectives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resource constraints, and strong stakeholder influence, which can limit the effectiveness of traditional strategic approaches (Smith and Stewart, 2010). As a result, there is a need to critically evaluate not only what strategic management is, but how well it </w:t>
      </w:r>
      <w:r w:rsidRPr="33713BB7" w:rsidR="32BA34C7">
        <w:rPr>
          <w:rFonts w:ascii="Open Sans" w:hAnsi="Open Sans" w:eastAsia="Open Sans" w:cs="Open Sans"/>
          <w:b w:val="0"/>
          <w:bCs w:val="0"/>
          <w:i w:val="0"/>
          <w:iCs w:val="0"/>
          <w:caps w:val="0"/>
          <w:smallCaps w:val="0"/>
          <w:noProof w:val="0"/>
          <w:color w:val="auto"/>
          <w:sz w:val="24"/>
          <w:szCs w:val="24"/>
          <w:lang w:val="en-GB"/>
        </w:rPr>
        <w:t>actually works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in practice.</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This section will critically examine the four key stages of the strategic management process: internal and external analysis, </w:t>
      </w:r>
      <w:r w:rsidRPr="33713BB7" w:rsidR="32BA34C7">
        <w:rPr>
          <w:rFonts w:ascii="Open Sans" w:hAnsi="Open Sans" w:eastAsia="Open Sans" w:cs="Open Sans"/>
          <w:b w:val="0"/>
          <w:bCs w:val="0"/>
          <w:i w:val="0"/>
          <w:iCs w:val="0"/>
          <w:caps w:val="0"/>
          <w:smallCaps w:val="0"/>
          <w:noProof w:val="0"/>
          <w:color w:val="auto"/>
          <w:sz w:val="24"/>
          <w:szCs w:val="24"/>
          <w:lang w:val="en-GB"/>
        </w:rPr>
        <w:t>establishing</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strategic direction, strategy implementation, and the change process. It will argue that although these stages provide a useful framework, their effectiveness in sport organisations is often constrained by structural and contextual challenges.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Internal and External Analysis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Internal and external analysis is widely considered the foundation of strategic management, as it enables organisations to understand their position within the wider environment. However, while frameworks such as PESTLE and Porter’s Five Forces are commonly used, their relevance within sport organisations is not without limitation.</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External analysis, for example, assumes that organisations can systematically </w:t>
      </w:r>
      <w:r w:rsidRPr="33713BB7" w:rsidR="32BA34C7">
        <w:rPr>
          <w:rFonts w:ascii="Open Sans" w:hAnsi="Open Sans" w:eastAsia="Open Sans" w:cs="Open Sans"/>
          <w:b w:val="0"/>
          <w:bCs w:val="0"/>
          <w:i w:val="0"/>
          <w:iCs w:val="0"/>
          <w:caps w:val="0"/>
          <w:smallCaps w:val="0"/>
          <w:noProof w:val="0"/>
          <w:color w:val="auto"/>
          <w:sz w:val="24"/>
          <w:szCs w:val="24"/>
          <w:lang w:val="en-GB"/>
        </w:rPr>
        <w:t>identify</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and respond to environmental factors. </w:t>
      </w:r>
      <w:r w:rsidRPr="33713BB7" w:rsidR="32BA34C7">
        <w:rPr>
          <w:rFonts w:ascii="Open Sans" w:hAnsi="Open Sans" w:eastAsia="Open Sans" w:cs="Open Sans"/>
          <w:b w:val="0"/>
          <w:bCs w:val="0"/>
          <w:i w:val="0"/>
          <w:iCs w:val="0"/>
          <w:caps w:val="0"/>
          <w:smallCaps w:val="0"/>
          <w:noProof w:val="0"/>
          <w:color w:val="auto"/>
          <w:sz w:val="24"/>
          <w:szCs w:val="24"/>
          <w:lang w:val="en-GB"/>
        </w:rPr>
        <w:t>In reality, the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sport environment is highly volatile and difficult to predict. Factors such as changes in government funding, shifts in participation trends, or unexpected global events (e.g., COVID-19) can have immediate and significant impacts that are not easily </w:t>
      </w:r>
      <w:r w:rsidRPr="33713BB7" w:rsidR="32BA34C7">
        <w:rPr>
          <w:rFonts w:ascii="Open Sans" w:hAnsi="Open Sans" w:eastAsia="Open Sans" w:cs="Open Sans"/>
          <w:b w:val="0"/>
          <w:bCs w:val="0"/>
          <w:i w:val="0"/>
          <w:iCs w:val="0"/>
          <w:caps w:val="0"/>
          <w:smallCaps w:val="0"/>
          <w:noProof w:val="0"/>
          <w:color w:val="auto"/>
          <w:sz w:val="24"/>
          <w:szCs w:val="24"/>
          <w:lang w:val="en-GB"/>
        </w:rPr>
        <w:t>anticipated</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through structured analysis (</w:t>
      </w:r>
      <w:r w:rsidRPr="33713BB7" w:rsidR="32BA34C7">
        <w:rPr>
          <w:rFonts w:ascii="Open Sans" w:hAnsi="Open Sans" w:eastAsia="Open Sans" w:cs="Open Sans"/>
          <w:b w:val="0"/>
          <w:bCs w:val="0"/>
          <w:i w:val="0"/>
          <w:iCs w:val="0"/>
          <w:caps w:val="0"/>
          <w:smallCaps w:val="0"/>
          <w:noProof w:val="0"/>
          <w:color w:val="auto"/>
          <w:sz w:val="24"/>
          <w:szCs w:val="24"/>
          <w:lang w:val="en-GB"/>
        </w:rPr>
        <w:t>Ratten</w:t>
      </w:r>
      <w:r w:rsidRPr="33713BB7" w:rsidR="32BA34C7">
        <w:rPr>
          <w:rFonts w:ascii="Open Sans" w:hAnsi="Open Sans" w:eastAsia="Open Sans" w:cs="Open Sans"/>
          <w:b w:val="0"/>
          <w:bCs w:val="0"/>
          <w:i w:val="0"/>
          <w:iCs w:val="0"/>
          <w:caps w:val="0"/>
          <w:smallCaps w:val="0"/>
          <w:noProof w:val="0"/>
          <w:color w:val="auto"/>
          <w:sz w:val="24"/>
          <w:szCs w:val="24"/>
          <w:lang w:val="en-GB"/>
        </w:rPr>
        <w:t>, 2020). This raises questions about the extent to which external analysis can truly support long-term strategic planning in sport.</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Furthermore, Porter’s Five Forces model is based on traditional competitive markets, where organisations seek to outperform rivals (Porter, 2008). However, sport organisations often </w:t>
      </w:r>
      <w:r w:rsidRPr="33713BB7" w:rsidR="32BA34C7">
        <w:rPr>
          <w:rFonts w:ascii="Open Sans" w:hAnsi="Open Sans" w:eastAsia="Open Sans" w:cs="Open Sans"/>
          <w:b w:val="0"/>
          <w:bCs w:val="0"/>
          <w:i w:val="0"/>
          <w:iCs w:val="0"/>
          <w:caps w:val="0"/>
          <w:smallCaps w:val="0"/>
          <w:noProof w:val="0"/>
          <w:color w:val="auto"/>
          <w:sz w:val="24"/>
          <w:szCs w:val="24"/>
          <w:lang w:val="en-GB"/>
        </w:rPr>
        <w:t>operate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within interdependent systems, where cooperation is necessary for success. For example, leagues rely on competitive balance to </w:t>
      </w:r>
      <w:r w:rsidRPr="33713BB7" w:rsidR="32BA34C7">
        <w:rPr>
          <w:rFonts w:ascii="Open Sans" w:hAnsi="Open Sans" w:eastAsia="Open Sans" w:cs="Open Sans"/>
          <w:b w:val="0"/>
          <w:bCs w:val="0"/>
          <w:i w:val="0"/>
          <w:iCs w:val="0"/>
          <w:caps w:val="0"/>
          <w:smallCaps w:val="0"/>
          <w:noProof w:val="0"/>
          <w:color w:val="auto"/>
          <w:sz w:val="24"/>
          <w:szCs w:val="24"/>
          <w:lang w:val="en-GB"/>
        </w:rPr>
        <w:t>maintain</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interest, meaning that excessive dominance by one organisation can </w:t>
      </w:r>
      <w:r w:rsidRPr="33713BB7" w:rsidR="32BA34C7">
        <w:rPr>
          <w:rFonts w:ascii="Open Sans" w:hAnsi="Open Sans" w:eastAsia="Open Sans" w:cs="Open Sans"/>
          <w:b w:val="0"/>
          <w:bCs w:val="0"/>
          <w:i w:val="0"/>
          <w:iCs w:val="0"/>
          <w:caps w:val="0"/>
          <w:smallCaps w:val="0"/>
          <w:noProof w:val="0"/>
          <w:color w:val="auto"/>
          <w:sz w:val="24"/>
          <w:szCs w:val="24"/>
          <w:lang w:val="en-GB"/>
        </w:rPr>
        <w:t>actually damage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the overall product (Smith and Stewart, 2010). This suggests that traditional competitive models may oversimplify the realities of the sport industry.</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Internal analysis, particularly through the Resource-Based View (RBV), also presents challenges. While RBV highlights the importance of unique resources and capabilities (Barney, 1991), it assumes that organisations </w:t>
      </w:r>
      <w:r w:rsidRPr="33713BB7" w:rsidR="32BA34C7">
        <w:rPr>
          <w:rFonts w:ascii="Open Sans" w:hAnsi="Open Sans" w:eastAsia="Open Sans" w:cs="Open Sans"/>
          <w:b w:val="0"/>
          <w:bCs w:val="0"/>
          <w:i w:val="0"/>
          <w:iCs w:val="0"/>
          <w:caps w:val="0"/>
          <w:smallCaps w:val="0"/>
          <w:noProof w:val="0"/>
          <w:color w:val="auto"/>
          <w:sz w:val="24"/>
          <w:szCs w:val="24"/>
          <w:lang w:val="en-GB"/>
        </w:rPr>
        <w:t>have the ability to</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t>
      </w:r>
      <w:r w:rsidRPr="33713BB7" w:rsidR="32BA34C7">
        <w:rPr>
          <w:rFonts w:ascii="Open Sans" w:hAnsi="Open Sans" w:eastAsia="Open Sans" w:cs="Open Sans"/>
          <w:b w:val="0"/>
          <w:bCs w:val="0"/>
          <w:i w:val="0"/>
          <w:iCs w:val="0"/>
          <w:caps w:val="0"/>
          <w:smallCaps w:val="0"/>
          <w:noProof w:val="0"/>
          <w:color w:val="auto"/>
          <w:sz w:val="24"/>
          <w:szCs w:val="24"/>
          <w:lang w:val="en-GB"/>
        </w:rPr>
        <w:t>identify</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and develop these resources strategically. In many sport organisations, particularly at grassroots level, this is unrealistic. Limited funding, reliance on volunteers, and lack of strategic </w:t>
      </w:r>
      <w:r w:rsidRPr="33713BB7" w:rsidR="32BA34C7">
        <w:rPr>
          <w:rFonts w:ascii="Open Sans" w:hAnsi="Open Sans" w:eastAsia="Open Sans" w:cs="Open Sans"/>
          <w:b w:val="0"/>
          <w:bCs w:val="0"/>
          <w:i w:val="0"/>
          <w:iCs w:val="0"/>
          <w:caps w:val="0"/>
          <w:smallCaps w:val="0"/>
          <w:noProof w:val="0"/>
          <w:color w:val="auto"/>
          <w:sz w:val="24"/>
          <w:szCs w:val="24"/>
          <w:lang w:val="en-GB"/>
        </w:rPr>
        <w:t>expertise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mean that internal analysis is often informal and inconsistent (Wicker and Breuer, 2014).</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As a result, while internal and external analysis provides a useful starting point, its practical application within sport organisations is often constrained. Rather than being a purely rational process, analysis is </w:t>
      </w:r>
      <w:r w:rsidRPr="33713BB7" w:rsidR="32BA34C7">
        <w:rPr>
          <w:rFonts w:ascii="Open Sans" w:hAnsi="Open Sans" w:eastAsia="Open Sans" w:cs="Open Sans"/>
          <w:b w:val="0"/>
          <w:bCs w:val="0"/>
          <w:i w:val="0"/>
          <w:iCs w:val="0"/>
          <w:caps w:val="0"/>
          <w:smallCaps w:val="0"/>
          <w:noProof w:val="0"/>
          <w:color w:val="auto"/>
          <w:sz w:val="24"/>
          <w:szCs w:val="24"/>
          <w:lang w:val="en-GB"/>
        </w:rPr>
        <w:t>frequently</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shaped by limited information, short-term pressures, and organisational culture.</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Establishing Strategic Direction</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Establishing strategic direction involves defining an organisation’s vision, mission, and </w:t>
      </w:r>
      <w:r w:rsidRPr="33713BB7" w:rsidR="32BA34C7">
        <w:rPr>
          <w:rFonts w:ascii="Open Sans" w:hAnsi="Open Sans" w:eastAsia="Open Sans" w:cs="Open Sans"/>
          <w:b w:val="0"/>
          <w:bCs w:val="0"/>
          <w:i w:val="0"/>
          <w:iCs w:val="0"/>
          <w:caps w:val="0"/>
          <w:smallCaps w:val="0"/>
          <w:noProof w:val="0"/>
          <w:color w:val="auto"/>
          <w:sz w:val="24"/>
          <w:szCs w:val="24"/>
          <w:lang w:val="en-GB"/>
        </w:rPr>
        <w:t>objectives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While this is often presented as a clear and logical process, in sport organisations it is </w:t>
      </w:r>
      <w:r w:rsidRPr="33713BB7" w:rsidR="32BA34C7">
        <w:rPr>
          <w:rFonts w:ascii="Open Sans" w:hAnsi="Open Sans" w:eastAsia="Open Sans" w:cs="Open Sans"/>
          <w:b w:val="0"/>
          <w:bCs w:val="0"/>
          <w:i w:val="0"/>
          <w:iCs w:val="0"/>
          <w:caps w:val="0"/>
          <w:smallCaps w:val="0"/>
          <w:noProof w:val="0"/>
          <w:color w:val="auto"/>
          <w:sz w:val="24"/>
          <w:szCs w:val="24"/>
          <w:lang w:val="en-GB"/>
        </w:rPr>
        <w:t>frequently</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complicated by the presence of multiple and conflicting priorities.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For example, sport organisations are rarely driven solely by financial performance. Instead, they are expected to deliver a combination of elite success, participation growth, and social impact (</w:t>
      </w:r>
      <w:r w:rsidRPr="33713BB7" w:rsidR="32BA34C7">
        <w:rPr>
          <w:rFonts w:ascii="Open Sans" w:hAnsi="Open Sans" w:eastAsia="Open Sans" w:cs="Open Sans"/>
          <w:b w:val="0"/>
          <w:bCs w:val="0"/>
          <w:i w:val="0"/>
          <w:iCs w:val="0"/>
          <w:caps w:val="0"/>
          <w:smallCaps w:val="0"/>
          <w:noProof w:val="0"/>
          <w:color w:val="auto"/>
          <w:sz w:val="24"/>
          <w:szCs w:val="24"/>
          <w:lang w:val="en-GB"/>
        </w:rPr>
        <w:t>Chalip</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2006). These </w:t>
      </w:r>
      <w:r w:rsidRPr="33713BB7" w:rsidR="32BA34C7">
        <w:rPr>
          <w:rFonts w:ascii="Open Sans" w:hAnsi="Open Sans" w:eastAsia="Open Sans" w:cs="Open Sans"/>
          <w:b w:val="0"/>
          <w:bCs w:val="0"/>
          <w:i w:val="0"/>
          <w:iCs w:val="0"/>
          <w:caps w:val="0"/>
          <w:smallCaps w:val="0"/>
          <w:noProof w:val="0"/>
          <w:color w:val="auto"/>
          <w:sz w:val="24"/>
          <w:szCs w:val="24"/>
          <w:lang w:val="en-GB"/>
        </w:rPr>
        <w:t>objectives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do not always align. Investment in elite performance may reduce resources available for grassroots development, while prioritising inclusivity may not generate immediate financial returns. This creates inherent tension within strategic decision-making.</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Additionally, the use of frameworks such as SMART </w:t>
      </w:r>
      <w:r w:rsidRPr="33713BB7" w:rsidR="32BA34C7">
        <w:rPr>
          <w:rFonts w:ascii="Open Sans" w:hAnsi="Open Sans" w:eastAsia="Open Sans" w:cs="Open Sans"/>
          <w:b w:val="0"/>
          <w:bCs w:val="0"/>
          <w:i w:val="0"/>
          <w:iCs w:val="0"/>
          <w:caps w:val="0"/>
          <w:smallCaps w:val="0"/>
          <w:noProof w:val="0"/>
          <w:color w:val="auto"/>
          <w:sz w:val="24"/>
          <w:szCs w:val="24"/>
          <w:lang w:val="en-GB"/>
        </w:rPr>
        <w:t>objectives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assumes that goals can be clearly defined and measured (Doran, 1981). While this may be achievable for performance-based targets, it is far more difficult for social outcomes such as community engagement or inclusivity. This suggests that strategic direction in sport is often less precise than frameworks imply.</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Another limitation is the influence of stakeholders. Sport organisations must respond to a wide range of stakeholders, including governing bodies, sponsors, fans, and local communities (Hoye et al., 2018). These groups often have competing interests, which can lead to strategic direction being shaped by compromise rather than clear prioritisation.</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Furthermore, there is a tendency within sport organisations to adopt overly ambitious strategies. While ambition can be positive, an excessive number of </w:t>
      </w:r>
      <w:r w:rsidRPr="33713BB7" w:rsidR="32BA34C7">
        <w:rPr>
          <w:rFonts w:ascii="Open Sans" w:hAnsi="Open Sans" w:eastAsia="Open Sans" w:cs="Open Sans"/>
          <w:b w:val="0"/>
          <w:bCs w:val="0"/>
          <w:i w:val="0"/>
          <w:iCs w:val="0"/>
          <w:caps w:val="0"/>
          <w:smallCaps w:val="0"/>
          <w:noProof w:val="0"/>
          <w:color w:val="auto"/>
          <w:sz w:val="24"/>
          <w:szCs w:val="24"/>
          <w:lang w:val="en-GB"/>
        </w:rPr>
        <w:t>objectives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can reduce focus and make effective implementation more difficult. This raises questions about whether strategic direction is always aligned with organisational capacity.</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Overall, while </w:t>
      </w:r>
      <w:r w:rsidRPr="33713BB7" w:rsidR="32BA34C7">
        <w:rPr>
          <w:rFonts w:ascii="Open Sans" w:hAnsi="Open Sans" w:eastAsia="Open Sans" w:cs="Open Sans"/>
          <w:b w:val="0"/>
          <w:bCs w:val="0"/>
          <w:i w:val="0"/>
          <w:iCs w:val="0"/>
          <w:caps w:val="0"/>
          <w:smallCaps w:val="0"/>
          <w:noProof w:val="0"/>
          <w:color w:val="auto"/>
          <w:sz w:val="24"/>
          <w:szCs w:val="24"/>
          <w:lang w:val="en-GB"/>
        </w:rPr>
        <w:t>establishing</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strategic direction is essential, it is rarely as clear or rational as theoretical models suggest. Instead, it is often shaped by competing demands, limited resources, and the need to satisfy multiple stakeholders.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Strategy Implementation</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Putting a strategy into action is often the hardest part of the </w:t>
      </w:r>
      <w:r w:rsidRPr="33713BB7" w:rsidR="32BA34C7">
        <w:rPr>
          <w:rFonts w:ascii="Open Sans" w:hAnsi="Open Sans" w:eastAsia="Open Sans" w:cs="Open Sans"/>
          <w:b w:val="0"/>
          <w:bCs w:val="0"/>
          <w:i w:val="0"/>
          <w:iCs w:val="0"/>
          <w:caps w:val="0"/>
          <w:smallCaps w:val="0"/>
          <w:noProof w:val="0"/>
          <w:color w:val="auto"/>
          <w:sz w:val="24"/>
          <w:szCs w:val="24"/>
          <w:lang w:val="en-GB"/>
        </w:rPr>
        <w:t>whole process</w:t>
      </w:r>
      <w:r w:rsidRPr="33713BB7" w:rsidR="32BA34C7">
        <w:rPr>
          <w:rFonts w:ascii="Open Sans" w:hAnsi="Open Sans" w:eastAsia="Open Sans" w:cs="Open Sans"/>
          <w:b w:val="0"/>
          <w:bCs w:val="0"/>
          <w:i w:val="0"/>
          <w:iCs w:val="0"/>
          <w:caps w:val="0"/>
          <w:smallCaps w:val="0"/>
          <w:noProof w:val="0"/>
          <w:color w:val="auto"/>
          <w:sz w:val="24"/>
          <w:szCs w:val="24"/>
          <w:lang w:val="en-GB"/>
        </w:rPr>
        <w:t>, especially in sport organisations. Even when a plan is well thought out, it can still struggle to work properly because of real-life challenges.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The McKinsey 7S Framework emphasises the need for alignment between different organisational elements (Waterman et al., 1980). However, achieving this alignment in sport organisations is often problematic. Many organisations </w:t>
      </w:r>
      <w:r w:rsidRPr="33713BB7" w:rsidR="32BA34C7">
        <w:rPr>
          <w:rFonts w:ascii="Open Sans" w:hAnsi="Open Sans" w:eastAsia="Open Sans" w:cs="Open Sans"/>
          <w:b w:val="0"/>
          <w:bCs w:val="0"/>
          <w:i w:val="0"/>
          <w:iCs w:val="0"/>
          <w:caps w:val="0"/>
          <w:smallCaps w:val="0"/>
          <w:noProof w:val="0"/>
          <w:color w:val="auto"/>
          <w:sz w:val="24"/>
          <w:szCs w:val="24"/>
          <w:lang w:val="en-GB"/>
        </w:rPr>
        <w:t>operate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with limited financial resources, informal structures, and a reliance on volunteers. This makes it difficult to ensure consistency between strategy and day-to-day operations.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A key issue is the gap between strategy formulation and implementation. Research suggests that organisations often fail not because of poor planning, but because of ineffective execution (Winand et al., 2019). In sport, this gap is even more noticeable. Plans often set big goals, but </w:t>
      </w:r>
      <w:r w:rsidRPr="33713BB7" w:rsidR="32BA34C7">
        <w:rPr>
          <w:rFonts w:ascii="Open Sans" w:hAnsi="Open Sans" w:eastAsia="Open Sans" w:cs="Open Sans"/>
          <w:b w:val="0"/>
          <w:bCs w:val="0"/>
          <w:i w:val="0"/>
          <w:iCs w:val="0"/>
          <w:caps w:val="0"/>
          <w:smallCaps w:val="0"/>
          <w:noProof w:val="0"/>
          <w:color w:val="auto"/>
          <w:sz w:val="24"/>
          <w:szCs w:val="24"/>
          <w:lang w:val="en-GB"/>
        </w:rPr>
        <w:t>don’t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always include enough detail on how to </w:t>
      </w:r>
      <w:r w:rsidRPr="33713BB7" w:rsidR="32BA34C7">
        <w:rPr>
          <w:rFonts w:ascii="Open Sans" w:hAnsi="Open Sans" w:eastAsia="Open Sans" w:cs="Open Sans"/>
          <w:b w:val="0"/>
          <w:bCs w:val="0"/>
          <w:i w:val="0"/>
          <w:iCs w:val="0"/>
          <w:caps w:val="0"/>
          <w:smallCaps w:val="0"/>
          <w:noProof w:val="0"/>
          <w:color w:val="auto"/>
          <w:sz w:val="24"/>
          <w:szCs w:val="24"/>
          <w:lang w:val="en-GB"/>
        </w:rPr>
        <w:t>actually make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them happen.</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Communication is another major challenge. For implementation to be effective, stakeholders must understand and support the strategy. However, in decentralised sport systems, communication can be inconsistent, leading to a lack of clarity and engagement.</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Leadership is also critical. While strong leadership can </w:t>
      </w:r>
      <w:r w:rsidRPr="33713BB7" w:rsidR="32BA34C7">
        <w:rPr>
          <w:rFonts w:ascii="Open Sans" w:hAnsi="Open Sans" w:eastAsia="Open Sans" w:cs="Open Sans"/>
          <w:b w:val="0"/>
          <w:bCs w:val="0"/>
          <w:i w:val="0"/>
          <w:iCs w:val="0"/>
          <w:caps w:val="0"/>
          <w:smallCaps w:val="0"/>
          <w:noProof w:val="0"/>
          <w:color w:val="auto"/>
          <w:sz w:val="24"/>
          <w:szCs w:val="24"/>
          <w:lang w:val="en-GB"/>
        </w:rPr>
        <w:t>facilitate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implementation, many sport organisations lack professional management structures, particularly at grassroots level. This can result in inconsistent decision-making and limited accountability.</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Therefore, while strategy implementation is often presented as a straightforward process, </w:t>
      </w:r>
      <w:r w:rsidRPr="33713BB7" w:rsidR="32BA34C7">
        <w:rPr>
          <w:rFonts w:ascii="Open Sans" w:hAnsi="Open Sans" w:eastAsia="Open Sans" w:cs="Open Sans"/>
          <w:b w:val="0"/>
          <w:bCs w:val="0"/>
          <w:i w:val="0"/>
          <w:iCs w:val="0"/>
          <w:caps w:val="0"/>
          <w:smallCaps w:val="0"/>
          <w:noProof w:val="0"/>
          <w:color w:val="auto"/>
          <w:sz w:val="24"/>
          <w:szCs w:val="24"/>
          <w:lang w:val="en-GB"/>
        </w:rPr>
        <w:t>in reality it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is </w:t>
      </w:r>
      <w:r w:rsidRPr="33713BB7" w:rsidR="4A0EC04C">
        <w:rPr>
          <w:rFonts w:ascii="Open Sans" w:hAnsi="Open Sans" w:eastAsia="Open Sans" w:cs="Open Sans"/>
          <w:b w:val="0"/>
          <w:bCs w:val="0"/>
          <w:i w:val="0"/>
          <w:iCs w:val="0"/>
          <w:caps w:val="0"/>
          <w:smallCaps w:val="0"/>
          <w:noProof w:val="0"/>
          <w:color w:val="auto"/>
          <w:sz w:val="24"/>
          <w:szCs w:val="24"/>
          <w:lang w:val="en-GB"/>
        </w:rPr>
        <w:t>complex</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and </w:t>
      </w:r>
      <w:r w:rsidRPr="33713BB7" w:rsidR="32BA34C7">
        <w:rPr>
          <w:rFonts w:ascii="Open Sans" w:hAnsi="Open Sans" w:eastAsia="Open Sans" w:cs="Open Sans"/>
          <w:b w:val="0"/>
          <w:bCs w:val="0"/>
          <w:i w:val="0"/>
          <w:iCs w:val="0"/>
          <w:caps w:val="0"/>
          <w:smallCaps w:val="0"/>
          <w:noProof w:val="0"/>
          <w:color w:val="auto"/>
          <w:sz w:val="24"/>
          <w:szCs w:val="24"/>
          <w:lang w:val="en-GB"/>
        </w:rPr>
        <w:t>frequently</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problematic. This shows that organisations need to focus more on </w:t>
      </w:r>
      <w:r w:rsidRPr="33713BB7" w:rsidR="32BA34C7">
        <w:rPr>
          <w:rFonts w:ascii="Open Sans" w:hAnsi="Open Sans" w:eastAsia="Open Sans" w:cs="Open Sans"/>
          <w:b w:val="0"/>
          <w:bCs w:val="0"/>
          <w:i w:val="0"/>
          <w:iCs w:val="0"/>
          <w:caps w:val="0"/>
          <w:smallCaps w:val="0"/>
          <w:noProof w:val="0"/>
          <w:color w:val="auto"/>
          <w:sz w:val="24"/>
          <w:szCs w:val="24"/>
          <w:lang w:val="en-GB"/>
        </w:rPr>
        <w:t>actually putting</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plans into action, instead of </w:t>
      </w:r>
      <w:r w:rsidRPr="33713BB7" w:rsidR="32BA34C7">
        <w:rPr>
          <w:rFonts w:ascii="Open Sans" w:hAnsi="Open Sans" w:eastAsia="Open Sans" w:cs="Open Sans"/>
          <w:b w:val="0"/>
          <w:bCs w:val="0"/>
          <w:i w:val="0"/>
          <w:iCs w:val="0"/>
          <w:caps w:val="0"/>
          <w:smallCaps w:val="0"/>
          <w:noProof w:val="0"/>
          <w:color w:val="auto"/>
          <w:sz w:val="24"/>
          <w:szCs w:val="24"/>
          <w:lang w:val="en-GB"/>
        </w:rPr>
        <w:t>mainly concentrating</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on creating them.</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Change Process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Being able to manage change is seen as </w:t>
      </w:r>
      <w:r w:rsidRPr="33713BB7" w:rsidR="32BA34C7">
        <w:rPr>
          <w:rFonts w:ascii="Open Sans" w:hAnsi="Open Sans" w:eastAsia="Open Sans" w:cs="Open Sans"/>
          <w:b w:val="0"/>
          <w:bCs w:val="0"/>
          <w:i w:val="0"/>
          <w:iCs w:val="0"/>
          <w:caps w:val="0"/>
          <w:smallCaps w:val="0"/>
          <w:noProof w:val="0"/>
          <w:color w:val="auto"/>
          <w:sz w:val="24"/>
          <w:szCs w:val="24"/>
          <w:lang w:val="en-GB"/>
        </w:rPr>
        <w:t>really important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for an organisation to succeed. But in sport organisations, dealing with change can be difficult, and the theories </w:t>
      </w:r>
      <w:r w:rsidRPr="33713BB7" w:rsidR="6C8E1314">
        <w:rPr>
          <w:rFonts w:ascii="Open Sans" w:hAnsi="Open Sans" w:eastAsia="Open Sans" w:cs="Open Sans"/>
          <w:b w:val="0"/>
          <w:bCs w:val="0"/>
          <w:i w:val="0"/>
          <w:iCs w:val="0"/>
          <w:caps w:val="0"/>
          <w:smallCaps w:val="0"/>
          <w:noProof w:val="0"/>
          <w:color w:val="auto"/>
          <w:sz w:val="24"/>
          <w:szCs w:val="24"/>
          <w:lang w:val="en-GB"/>
        </w:rPr>
        <w:t>do not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always fully reflect those real-world challenges.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John Kotter’s (1996) 8-step model gives a clear step-by-step way to manage change, highlighting how important leadership, communication, and organisational culture are. But in sport organisations, </w:t>
      </w:r>
      <w:r w:rsidRPr="33713BB7" w:rsidR="674ADE14">
        <w:rPr>
          <w:rFonts w:ascii="Open Sans" w:hAnsi="Open Sans" w:eastAsia="Open Sans" w:cs="Open Sans"/>
          <w:b w:val="0"/>
          <w:bCs w:val="0"/>
          <w:i w:val="0"/>
          <w:iCs w:val="0"/>
          <w:caps w:val="0"/>
          <w:smallCaps w:val="0"/>
          <w:noProof w:val="0"/>
          <w:color w:val="auto"/>
          <w:sz w:val="24"/>
          <w:szCs w:val="24"/>
          <w:lang w:val="en-GB"/>
        </w:rPr>
        <w:t>it is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not always easy to use in practice. A lot of them </w:t>
      </w:r>
      <w:r w:rsidRPr="33713BB7" w:rsidR="1E64B695">
        <w:rPr>
          <w:rFonts w:ascii="Open Sans" w:hAnsi="Open Sans" w:eastAsia="Open Sans" w:cs="Open Sans"/>
          <w:b w:val="0"/>
          <w:bCs w:val="0"/>
          <w:i w:val="0"/>
          <w:iCs w:val="0"/>
          <w:caps w:val="0"/>
          <w:smallCaps w:val="0"/>
          <w:noProof w:val="0"/>
          <w:color w:val="auto"/>
          <w:sz w:val="24"/>
          <w:szCs w:val="24"/>
          <w:lang w:val="en-GB"/>
        </w:rPr>
        <w:t>do not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have the structure or resources needed to follow a model like this properly.</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Resistance to change is a big issue, especially in sport. Traditions and long-standing ways of doing things are often deeply rooted, so people can be reluctant to try </w:t>
      </w:r>
      <w:r w:rsidRPr="33713BB7" w:rsidR="3D047202">
        <w:rPr>
          <w:rFonts w:ascii="Open Sans" w:hAnsi="Open Sans" w:eastAsia="Open Sans" w:cs="Open Sans"/>
          <w:b w:val="0"/>
          <w:bCs w:val="0"/>
          <w:i w:val="0"/>
          <w:iCs w:val="0"/>
          <w:caps w:val="0"/>
          <w:smallCaps w:val="0"/>
          <w:noProof w:val="0"/>
          <w:color w:val="auto"/>
          <w:sz w:val="24"/>
          <w:szCs w:val="24"/>
          <w:lang w:val="en-GB"/>
        </w:rPr>
        <w:t>original approaches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(Cushion et al., 2003). This can be even stronger in volunteer-based environments, where people may not feel they have to follow new changes.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Additionally, change in sport is often reactive rather than proactive. Organisations may respond to external pressures as they arise, rather than implementing planned and structured change processes. This can lead to short-term solutions that do not address underlying issues.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Another limitation is the assumption that change can be controlled. </w:t>
      </w:r>
      <w:r w:rsidRPr="33713BB7" w:rsidR="32BA34C7">
        <w:rPr>
          <w:rFonts w:ascii="Open Sans" w:hAnsi="Open Sans" w:eastAsia="Open Sans" w:cs="Open Sans"/>
          <w:b w:val="0"/>
          <w:bCs w:val="0"/>
          <w:i w:val="0"/>
          <w:iCs w:val="0"/>
          <w:caps w:val="0"/>
          <w:smallCaps w:val="0"/>
          <w:noProof w:val="0"/>
          <w:color w:val="auto"/>
          <w:sz w:val="24"/>
          <w:szCs w:val="24"/>
          <w:lang w:val="en-GB"/>
        </w:rPr>
        <w:t>In reality, sport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organisations </w:t>
      </w:r>
      <w:r w:rsidRPr="33713BB7" w:rsidR="32BA34C7">
        <w:rPr>
          <w:rFonts w:ascii="Open Sans" w:hAnsi="Open Sans" w:eastAsia="Open Sans" w:cs="Open Sans"/>
          <w:b w:val="0"/>
          <w:bCs w:val="0"/>
          <w:i w:val="0"/>
          <w:iCs w:val="0"/>
          <w:caps w:val="0"/>
          <w:smallCaps w:val="0"/>
          <w:noProof w:val="0"/>
          <w:color w:val="auto"/>
          <w:sz w:val="24"/>
          <w:szCs w:val="24"/>
          <w:lang w:val="en-GB"/>
        </w:rPr>
        <w:t>operate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within complex systems where outcomes are influenced by multiple external factors. This means that even well-planned change initiatives may not achieve their intended results.</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As a result, effective change management in sport requires more than the application of theoretical models. It depends on strong leadership, stakeholder engagement, and the ability to adapt to uncertainty. Importantly, change should be viewed as an ongoing process rather than a one-off event.</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Mini-Conclusion</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In conclusion, the strategic management process provides a useful framework for understanding how sport organisations </w:t>
      </w:r>
      <w:r w:rsidRPr="33713BB7" w:rsidR="32BA34C7">
        <w:rPr>
          <w:rFonts w:ascii="Open Sans" w:hAnsi="Open Sans" w:eastAsia="Open Sans" w:cs="Open Sans"/>
          <w:b w:val="0"/>
          <w:bCs w:val="0"/>
          <w:i w:val="0"/>
          <w:iCs w:val="0"/>
          <w:caps w:val="0"/>
          <w:smallCaps w:val="0"/>
          <w:noProof w:val="0"/>
          <w:color w:val="auto"/>
          <w:sz w:val="24"/>
          <w:szCs w:val="24"/>
          <w:lang w:val="en-GB"/>
        </w:rPr>
        <w:t>operate</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and adapt within complex environments. However, this analysis has highlighted that the application of these processes is far from straightforward.</w:t>
      </w:r>
      <w:r>
        <w:br/>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Looking at internal and external factors is often made harder by uncertainty and limited resources. Setting a clear direction can also be tricky, as organisations </w:t>
      </w:r>
      <w:r w:rsidRPr="33713BB7" w:rsidR="32BA34C7">
        <w:rPr>
          <w:rFonts w:ascii="Open Sans" w:hAnsi="Open Sans" w:eastAsia="Open Sans" w:cs="Open Sans"/>
          <w:b w:val="0"/>
          <w:bCs w:val="0"/>
          <w:i w:val="0"/>
          <w:iCs w:val="0"/>
          <w:caps w:val="0"/>
          <w:smallCaps w:val="0"/>
          <w:noProof w:val="0"/>
          <w:color w:val="auto"/>
          <w:sz w:val="24"/>
          <w:szCs w:val="24"/>
          <w:lang w:val="en-GB"/>
        </w:rPr>
        <w:t>have to</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balance different goals and stakeholder expectations. Turning plans into action is a major challenge, with many organisations struggling to </w:t>
      </w:r>
      <w:r w:rsidRPr="33713BB7" w:rsidR="32BA34C7">
        <w:rPr>
          <w:rFonts w:ascii="Open Sans" w:hAnsi="Open Sans" w:eastAsia="Open Sans" w:cs="Open Sans"/>
          <w:b w:val="0"/>
          <w:bCs w:val="0"/>
          <w:i w:val="0"/>
          <w:iCs w:val="0"/>
          <w:caps w:val="0"/>
          <w:smallCaps w:val="0"/>
          <w:noProof w:val="0"/>
          <w:color w:val="auto"/>
          <w:sz w:val="24"/>
          <w:szCs w:val="24"/>
          <w:lang w:val="en-GB"/>
        </w:rPr>
        <w:t>actually deliver</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what they set out to do. In the same way, managing change is often more reactive than planned, and is shaped by resistance and the organisation’s culture.</w:t>
      </w:r>
      <w:r>
        <w:br/>
      </w:r>
      <w:r w:rsidRPr="33713BB7" w:rsidR="32BA34C7">
        <w:rPr>
          <w:rFonts w:ascii="Open Sans" w:hAnsi="Open Sans" w:eastAsia="Open Sans" w:cs="Open Sans"/>
          <w:b w:val="0"/>
          <w:bCs w:val="0"/>
          <w:i w:val="0"/>
          <w:iCs w:val="0"/>
          <w:caps w:val="0"/>
          <w:smallCaps w:val="0"/>
          <w:noProof w:val="0"/>
          <w:color w:val="auto"/>
          <w:sz w:val="24"/>
          <w:szCs w:val="24"/>
          <w:lang w:val="en-GB"/>
        </w:rPr>
        <w:t xml:space="preserve">This shows that strategic management in sport </w:t>
      </w:r>
      <w:r w:rsidRPr="33713BB7" w:rsidR="32BA34C7">
        <w:rPr>
          <w:rFonts w:ascii="Open Sans" w:hAnsi="Open Sans" w:eastAsia="Open Sans" w:cs="Open Sans"/>
          <w:b w:val="0"/>
          <w:bCs w:val="0"/>
          <w:i w:val="0"/>
          <w:iCs w:val="0"/>
          <w:caps w:val="0"/>
          <w:smallCaps w:val="0"/>
          <w:noProof w:val="0"/>
          <w:color w:val="auto"/>
          <w:sz w:val="24"/>
          <w:szCs w:val="24"/>
          <w:lang w:val="en-GB"/>
        </w:rPr>
        <w:t>isn’t</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just a simple step-by-step process. Instead, </w:t>
      </w:r>
      <w:r w:rsidRPr="33713BB7" w:rsidR="32BA34C7">
        <w:rPr>
          <w:rFonts w:ascii="Open Sans" w:hAnsi="Open Sans" w:eastAsia="Open Sans" w:cs="Open Sans"/>
          <w:b w:val="0"/>
          <w:bCs w:val="0"/>
          <w:i w:val="0"/>
          <w:iCs w:val="0"/>
          <w:caps w:val="0"/>
          <w:smallCaps w:val="0"/>
          <w:noProof w:val="0"/>
          <w:color w:val="auto"/>
          <w:sz w:val="24"/>
          <w:szCs w:val="24"/>
          <w:lang w:val="en-GB"/>
        </w:rPr>
        <w:t>it’s</w:t>
      </w:r>
      <w:r w:rsidRPr="33713BB7" w:rsidR="32BA34C7">
        <w:rPr>
          <w:rFonts w:ascii="Open Sans" w:hAnsi="Open Sans" w:eastAsia="Open Sans" w:cs="Open Sans"/>
          <w:b w:val="0"/>
          <w:bCs w:val="0"/>
          <w:i w:val="0"/>
          <w:iCs w:val="0"/>
          <w:caps w:val="0"/>
          <w:smallCaps w:val="0"/>
          <w:noProof w:val="0"/>
          <w:color w:val="auto"/>
          <w:sz w:val="24"/>
          <w:szCs w:val="24"/>
          <w:lang w:val="en-GB"/>
        </w:rPr>
        <w:t xml:space="preserve"> more fluid and complex, and is strongly shaped by the situation the organisation is in. The next section will apply these ideas to the Football Association of</w:t>
      </w:r>
    </w:p>
    <w:p w:rsidR="68550C6D" w:rsidP="68550C6D" w:rsidRDefault="68550C6D" w14:paraId="072FA25C" w14:textId="25319FAC">
      <w:pPr>
        <w:pStyle w:val="Normal"/>
        <w:rPr>
          <w:rFonts w:ascii="Open Sans" w:hAnsi="Open Sans" w:eastAsia="Open Sans" w:cs="Open Sans"/>
          <w:b w:val="0"/>
          <w:bCs w:val="0"/>
          <w:i w:val="0"/>
          <w:iCs w:val="0"/>
          <w:caps w:val="0"/>
          <w:smallCaps w:val="0"/>
          <w:noProof w:val="0"/>
          <w:color w:val="auto"/>
          <w:sz w:val="24"/>
          <w:szCs w:val="24"/>
          <w:lang w:val="en-GB"/>
        </w:rPr>
      </w:pPr>
    </w:p>
    <w:p w:rsidR="68550C6D" w:rsidP="68550C6D" w:rsidRDefault="68550C6D" w14:paraId="263BF7F1" w14:textId="7AD09834">
      <w:pPr>
        <w:pStyle w:val="Normal"/>
        <w:rPr>
          <w:rFonts w:ascii="Open Sans" w:hAnsi="Open Sans" w:eastAsia="Open Sans" w:cs="Open Sans"/>
          <w:b w:val="0"/>
          <w:bCs w:val="0"/>
          <w:i w:val="0"/>
          <w:iCs w:val="0"/>
          <w:caps w:val="0"/>
          <w:smallCaps w:val="0"/>
          <w:noProof w:val="0"/>
          <w:color w:val="auto"/>
          <w:sz w:val="24"/>
          <w:szCs w:val="24"/>
          <w:lang w:val="en-GB"/>
        </w:rPr>
      </w:pPr>
    </w:p>
    <w:p w:rsidR="68550C6D" w:rsidP="68550C6D" w:rsidRDefault="68550C6D" w14:paraId="4685A0A0" w14:textId="109E9F8C">
      <w:pPr>
        <w:pStyle w:val="Normal"/>
        <w:rPr>
          <w:rFonts w:ascii="Open Sans" w:hAnsi="Open Sans" w:eastAsia="Open Sans" w:cs="Open Sans"/>
          <w:b w:val="0"/>
          <w:bCs w:val="0"/>
          <w:i w:val="0"/>
          <w:iCs w:val="0"/>
          <w:caps w:val="0"/>
          <w:smallCaps w:val="0"/>
          <w:noProof w:val="0"/>
          <w:color w:val="auto"/>
          <w:sz w:val="24"/>
          <w:szCs w:val="24"/>
          <w:lang w:val="en-GB"/>
        </w:rPr>
      </w:pPr>
    </w:p>
    <w:p w:rsidR="25D116F2" w:rsidRDefault="25D116F2" w14:paraId="53A92F9A" w14:textId="3085755C">
      <w:r w:rsidRPr="68550C6D" w:rsidR="25D116F2">
        <w:rPr>
          <w:rFonts w:ascii="Open Sans" w:hAnsi="Open Sans" w:eastAsia="Open Sans" w:cs="Open Sans"/>
          <w:noProof w:val="0"/>
          <w:sz w:val="24"/>
          <w:szCs w:val="24"/>
          <w:lang w:val="en-GB"/>
        </w:rPr>
        <w:t>Beginning of the Case Study</w:t>
      </w:r>
    </w:p>
    <w:p w:rsidR="68550C6D" w:rsidRDefault="68550C6D" w14:paraId="1A89E8B4" w14:textId="5F1DAF2D"/>
    <w:p w:rsidR="36B3D33C" w:rsidP="68550C6D" w:rsidRDefault="36B3D33C" w14:paraId="2D73D03E" w14:textId="3BBC6758">
      <w:pPr>
        <w:pStyle w:val="Normal"/>
      </w:pPr>
      <w:r w:rsidRPr="68550C6D" w:rsidR="36B3D33C">
        <w:rPr>
          <w:rFonts w:ascii="Open Sans" w:hAnsi="Open Sans" w:eastAsia="Open Sans" w:cs="Open Sans"/>
          <w:noProof w:val="0"/>
          <w:sz w:val="24"/>
          <w:szCs w:val="24"/>
          <w:lang w:val="en-GB"/>
        </w:rPr>
        <w:t xml:space="preserve">The Football Association of Wales (FAW) 2021–2026 Strategic Plan sets out a clear long-term aim to improve football across Wales, with a strong focus on grassroots development. It presents a vision of becoming “a leading football nation” that is inclusive, welcoming, and successful both domestically and internationally. While the plan shows a clear ambition for growth, </w:t>
      </w:r>
      <w:r w:rsidRPr="68550C6D" w:rsidR="77C137B1">
        <w:rPr>
          <w:rFonts w:ascii="Open Sans" w:hAnsi="Open Sans" w:eastAsia="Open Sans" w:cs="Open Sans"/>
          <w:noProof w:val="0"/>
          <w:sz w:val="24"/>
          <w:szCs w:val="24"/>
          <w:lang w:val="en-GB"/>
        </w:rPr>
        <w:t>it is</w:t>
      </w:r>
      <w:r w:rsidRPr="68550C6D" w:rsidR="36B3D33C">
        <w:rPr>
          <w:rFonts w:ascii="Open Sans" w:hAnsi="Open Sans" w:eastAsia="Open Sans" w:cs="Open Sans"/>
          <w:noProof w:val="0"/>
          <w:sz w:val="24"/>
          <w:szCs w:val="24"/>
          <w:lang w:val="en-GB"/>
        </w:rPr>
        <w:t xml:space="preserve"> important to look beyond the surface and question how realistic and achievable these goals </w:t>
      </w:r>
      <w:r w:rsidRPr="68550C6D" w:rsidR="36B3D33C">
        <w:rPr>
          <w:rFonts w:ascii="Open Sans" w:hAnsi="Open Sans" w:eastAsia="Open Sans" w:cs="Open Sans"/>
          <w:noProof w:val="0"/>
          <w:sz w:val="24"/>
          <w:szCs w:val="24"/>
          <w:lang w:val="en-GB"/>
        </w:rPr>
        <w:t>actually are</w:t>
      </w:r>
      <w:r w:rsidRPr="68550C6D" w:rsidR="36B3D33C">
        <w:rPr>
          <w:rFonts w:ascii="Open Sans" w:hAnsi="Open Sans" w:eastAsia="Open Sans" w:cs="Open Sans"/>
          <w:noProof w:val="0"/>
          <w:sz w:val="24"/>
          <w:szCs w:val="24"/>
          <w:lang w:val="en-GB"/>
        </w:rPr>
        <w:t>, particularly when considering the challenges of putting strategy into practice.</w:t>
      </w:r>
    </w:p>
    <w:p w:rsidR="36B3D33C" w:rsidP="68550C6D" w:rsidRDefault="36B3D33C" w14:paraId="408388C4" w14:textId="37A293C6">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5AF80C2" w14:textId="3D657330">
      <w:pPr>
        <w:pStyle w:val="Normal"/>
      </w:pPr>
      <w:r w:rsidRPr="68550C6D" w:rsidR="36B3D33C">
        <w:rPr>
          <w:rFonts w:ascii="Open Sans" w:hAnsi="Open Sans" w:eastAsia="Open Sans" w:cs="Open Sans"/>
          <w:noProof w:val="0"/>
          <w:sz w:val="24"/>
          <w:szCs w:val="24"/>
          <w:lang w:val="en-GB"/>
        </w:rPr>
        <w:t>This section looks at how the Football Association of Wales carries out internal and external analysis, sets its direction, puts plans into action, and manages change. It argues that while the FAW has a clear long-term vision, it struggles when it comes to setting clear priorities, being specific about how things will be delivered, and dealing with change in practice.</w:t>
      </w:r>
    </w:p>
    <w:p w:rsidR="36B3D33C" w:rsidP="68550C6D" w:rsidRDefault="36B3D33C" w14:paraId="28C9111A" w14:textId="19AADEC9">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751C8AC" w14:textId="032341A3">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4A1BE0B8" w14:textId="25C6EF41">
      <w:pPr>
        <w:pStyle w:val="Normal"/>
      </w:pPr>
      <w:r w:rsidRPr="68550C6D" w:rsidR="36B3D33C">
        <w:rPr>
          <w:rFonts w:ascii="Open Sans" w:hAnsi="Open Sans" w:eastAsia="Open Sans" w:cs="Open Sans"/>
          <w:noProof w:val="0"/>
          <w:sz w:val="24"/>
          <w:szCs w:val="24"/>
          <w:lang w:val="en-GB"/>
        </w:rPr>
        <w:t>Examining the Interior and the Exterior</w:t>
      </w:r>
    </w:p>
    <w:p w:rsidR="36B3D33C" w:rsidP="68550C6D" w:rsidRDefault="36B3D33C" w14:paraId="392ABFA1" w14:textId="1E0BC618">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D2BEE38" w14:textId="5A094308">
      <w:pPr>
        <w:pStyle w:val="Normal"/>
      </w:pPr>
      <w:r w:rsidRPr="68550C6D" w:rsidR="36B3D33C">
        <w:rPr>
          <w:rFonts w:ascii="Open Sans" w:hAnsi="Open Sans" w:eastAsia="Open Sans" w:cs="Open Sans"/>
          <w:noProof w:val="0"/>
          <w:sz w:val="24"/>
          <w:szCs w:val="24"/>
          <w:lang w:val="en-GB"/>
        </w:rPr>
        <w:t xml:space="preserve">The Football Association of Wales strategic plan does show that it understands the wider environment </w:t>
      </w:r>
      <w:r w:rsidRPr="68550C6D" w:rsidR="77C137B1">
        <w:rPr>
          <w:rFonts w:ascii="Open Sans" w:hAnsi="Open Sans" w:eastAsia="Open Sans" w:cs="Open Sans"/>
          <w:noProof w:val="0"/>
          <w:sz w:val="24"/>
          <w:szCs w:val="24"/>
          <w:lang w:val="en-GB"/>
        </w:rPr>
        <w:t>it is</w:t>
      </w:r>
      <w:r w:rsidRPr="68550C6D" w:rsidR="36B3D33C">
        <w:rPr>
          <w:rFonts w:ascii="Open Sans" w:hAnsi="Open Sans" w:eastAsia="Open Sans" w:cs="Open Sans"/>
          <w:noProof w:val="0"/>
          <w:sz w:val="24"/>
          <w:szCs w:val="24"/>
          <w:lang w:val="en-GB"/>
        </w:rPr>
        <w:t xml:space="preserve"> working in. It mentions things like political and social uncertainty, </w:t>
      </w:r>
      <w:r w:rsidRPr="68550C6D" w:rsidR="2E122080">
        <w:rPr>
          <w:rFonts w:ascii="Open Sans" w:hAnsi="Open Sans" w:eastAsia="Open Sans" w:cs="Open Sans"/>
          <w:noProof w:val="0"/>
          <w:sz w:val="24"/>
          <w:szCs w:val="24"/>
          <w:lang w:val="en-GB"/>
        </w:rPr>
        <w:t>recent technology</w:t>
      </w:r>
      <w:r w:rsidRPr="68550C6D" w:rsidR="36B3D33C">
        <w:rPr>
          <w:rFonts w:ascii="Open Sans" w:hAnsi="Open Sans" w:eastAsia="Open Sans" w:cs="Open Sans"/>
          <w:noProof w:val="0"/>
          <w:sz w:val="24"/>
          <w:szCs w:val="24"/>
          <w:lang w:val="en-GB"/>
        </w:rPr>
        <w:t xml:space="preserve">, changing participation levels, and governance issues. It also brings up big events like COVID-19, Brexit, and movements like Black Lives Matter, and how </w:t>
      </w:r>
      <w:r w:rsidRPr="68550C6D" w:rsidR="5C7309C9">
        <w:rPr>
          <w:rFonts w:ascii="Open Sans" w:hAnsi="Open Sans" w:eastAsia="Open Sans" w:cs="Open Sans"/>
          <w:noProof w:val="0"/>
          <w:sz w:val="24"/>
          <w:szCs w:val="24"/>
          <w:lang w:val="en-GB"/>
        </w:rPr>
        <w:t>they have</w:t>
      </w:r>
      <w:r w:rsidRPr="68550C6D" w:rsidR="36B3D33C">
        <w:rPr>
          <w:rFonts w:ascii="Open Sans" w:hAnsi="Open Sans" w:eastAsia="Open Sans" w:cs="Open Sans"/>
          <w:noProof w:val="0"/>
          <w:sz w:val="24"/>
          <w:szCs w:val="24"/>
          <w:lang w:val="en-GB"/>
        </w:rPr>
        <w:t xml:space="preserve"> affected Welsh football.</w:t>
      </w:r>
    </w:p>
    <w:p w:rsidR="36B3D33C" w:rsidP="68550C6D" w:rsidRDefault="36B3D33C" w14:paraId="0D50D0AB" w14:textId="0F55ADB4">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EF3F5D9" w14:textId="1B5A2986">
      <w:pPr>
        <w:pStyle w:val="Normal"/>
      </w:pPr>
      <w:r w:rsidRPr="68550C6D" w:rsidR="36B3D33C">
        <w:rPr>
          <w:rFonts w:ascii="Open Sans" w:hAnsi="Open Sans" w:eastAsia="Open Sans" w:cs="Open Sans"/>
          <w:noProof w:val="0"/>
          <w:sz w:val="24"/>
          <w:szCs w:val="24"/>
          <w:lang w:val="en-GB"/>
        </w:rPr>
        <w:t xml:space="preserve">That said, it mostly just points these things out rather than really digging into them. There </w:t>
      </w:r>
      <w:r w:rsidRPr="68550C6D" w:rsidR="04B941E7">
        <w:rPr>
          <w:rFonts w:ascii="Open Sans" w:hAnsi="Open Sans" w:eastAsia="Open Sans" w:cs="Open Sans"/>
          <w:noProof w:val="0"/>
          <w:sz w:val="24"/>
          <w:szCs w:val="24"/>
          <w:lang w:val="en-GB"/>
        </w:rPr>
        <w:t>is not</w:t>
      </w:r>
      <w:r w:rsidRPr="68550C6D" w:rsidR="36B3D33C">
        <w:rPr>
          <w:rFonts w:ascii="Open Sans" w:hAnsi="Open Sans" w:eastAsia="Open Sans" w:cs="Open Sans"/>
          <w:noProof w:val="0"/>
          <w:sz w:val="24"/>
          <w:szCs w:val="24"/>
          <w:lang w:val="en-GB"/>
        </w:rPr>
        <w:t xml:space="preserve"> much detail on how these factors </w:t>
      </w:r>
      <w:r w:rsidRPr="68550C6D" w:rsidR="36B3D33C">
        <w:rPr>
          <w:rFonts w:ascii="Open Sans" w:hAnsi="Open Sans" w:eastAsia="Open Sans" w:cs="Open Sans"/>
          <w:noProof w:val="0"/>
          <w:sz w:val="24"/>
          <w:szCs w:val="24"/>
          <w:lang w:val="en-GB"/>
        </w:rPr>
        <w:t>actually shape</w:t>
      </w:r>
      <w:r w:rsidRPr="68550C6D" w:rsidR="36B3D33C">
        <w:rPr>
          <w:rFonts w:ascii="Open Sans" w:hAnsi="Open Sans" w:eastAsia="Open Sans" w:cs="Open Sans"/>
          <w:noProof w:val="0"/>
          <w:sz w:val="24"/>
          <w:szCs w:val="24"/>
          <w:lang w:val="en-GB"/>
        </w:rPr>
        <w:t xml:space="preserve"> the decisions being made, so it ends up feeling a bit surface-level rather than properly analysed.</w:t>
      </w:r>
    </w:p>
    <w:p w:rsidR="36B3D33C" w:rsidP="68550C6D" w:rsidRDefault="36B3D33C" w14:paraId="0D98BEC2" w14:textId="1F89AF10">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6EC01EAE" w14:textId="40AC309B">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C47EE76" w14:textId="6A69DF77">
      <w:pPr>
        <w:pStyle w:val="Normal"/>
      </w:pPr>
      <w:r w:rsidRPr="68550C6D" w:rsidR="36B3D33C">
        <w:rPr>
          <w:rFonts w:ascii="Open Sans" w:hAnsi="Open Sans" w:eastAsia="Open Sans" w:cs="Open Sans"/>
          <w:noProof w:val="0"/>
          <w:sz w:val="24"/>
          <w:szCs w:val="24"/>
          <w:lang w:val="en-GB"/>
        </w:rPr>
        <w:t>This is in line with the ideas behind PESTLE and other frameworks for looking at things from the outside (Johnson et al., 2017</w:t>
      </w:r>
      <w:r w:rsidRPr="68550C6D" w:rsidR="0D3BB86E">
        <w:rPr>
          <w:rFonts w:ascii="Open Sans" w:hAnsi="Open Sans" w:eastAsia="Open Sans" w:cs="Open Sans"/>
          <w:noProof w:val="0"/>
          <w:sz w:val="24"/>
          <w:szCs w:val="24"/>
          <w:lang w:val="en-GB"/>
        </w:rPr>
        <w:t>). While</w:t>
      </w:r>
      <w:r w:rsidRPr="68550C6D" w:rsidR="36B3D33C">
        <w:rPr>
          <w:rFonts w:ascii="Open Sans" w:hAnsi="Open Sans" w:eastAsia="Open Sans" w:cs="Open Sans"/>
          <w:noProof w:val="0"/>
          <w:sz w:val="24"/>
          <w:szCs w:val="24"/>
          <w:lang w:val="en-GB"/>
        </w:rPr>
        <w:t xml:space="preserve"> the Football Association of Wales does </w:t>
      </w:r>
      <w:r w:rsidRPr="68550C6D" w:rsidR="36B3D33C">
        <w:rPr>
          <w:rFonts w:ascii="Open Sans" w:hAnsi="Open Sans" w:eastAsia="Open Sans" w:cs="Open Sans"/>
          <w:noProof w:val="0"/>
          <w:sz w:val="24"/>
          <w:szCs w:val="24"/>
          <w:lang w:val="en-GB"/>
        </w:rPr>
        <w:t>identify</w:t>
      </w:r>
      <w:r w:rsidRPr="68550C6D" w:rsidR="36B3D33C">
        <w:rPr>
          <w:rFonts w:ascii="Open Sans" w:hAnsi="Open Sans" w:eastAsia="Open Sans" w:cs="Open Sans"/>
          <w:noProof w:val="0"/>
          <w:sz w:val="24"/>
          <w:szCs w:val="24"/>
          <w:lang w:val="en-GB"/>
        </w:rPr>
        <w:t xml:space="preserve"> a wide range of external factors, the analysis </w:t>
      </w:r>
      <w:r w:rsidRPr="68550C6D" w:rsidR="030A1D9E">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go much further than listing them. The plan highlights different challenges, but it </w:t>
      </w:r>
      <w:r w:rsidRPr="68550C6D" w:rsidR="5CA5CA8C">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clearly prioritise which ones matter most or explain the scale of their impact. Because of this, it feels more like a summary of issues rather than a deeper evaluation of what they </w:t>
      </w:r>
      <w:r w:rsidRPr="68550C6D" w:rsidR="6AD3F3D1">
        <w:rPr>
          <w:rFonts w:ascii="Open Sans" w:hAnsi="Open Sans" w:eastAsia="Open Sans" w:cs="Open Sans"/>
          <w:noProof w:val="0"/>
          <w:sz w:val="24"/>
          <w:szCs w:val="24"/>
          <w:lang w:val="en-GB"/>
        </w:rPr>
        <w:t>mean</w:t>
      </w:r>
      <w:r w:rsidRPr="68550C6D" w:rsidR="36B3D33C">
        <w:rPr>
          <w:rFonts w:ascii="Open Sans" w:hAnsi="Open Sans" w:eastAsia="Open Sans" w:cs="Open Sans"/>
          <w:noProof w:val="0"/>
          <w:sz w:val="24"/>
          <w:szCs w:val="24"/>
          <w:lang w:val="en-GB"/>
        </w:rPr>
        <w:t xml:space="preserve"> for decision-</w:t>
      </w:r>
      <w:r w:rsidRPr="68550C6D" w:rsidR="1666C96A">
        <w:rPr>
          <w:rFonts w:ascii="Open Sans" w:hAnsi="Open Sans" w:eastAsia="Open Sans" w:cs="Open Sans"/>
          <w:noProof w:val="0"/>
          <w:sz w:val="24"/>
          <w:szCs w:val="24"/>
          <w:lang w:val="en-GB"/>
        </w:rPr>
        <w:t>making. People</w:t>
      </w:r>
      <w:r w:rsidRPr="68550C6D" w:rsidR="36B3D33C">
        <w:rPr>
          <w:rFonts w:ascii="Open Sans" w:hAnsi="Open Sans" w:eastAsia="Open Sans" w:cs="Open Sans"/>
          <w:noProof w:val="0"/>
          <w:sz w:val="24"/>
          <w:szCs w:val="24"/>
          <w:lang w:val="en-GB"/>
        </w:rPr>
        <w:t xml:space="preserve"> </w:t>
      </w:r>
      <w:r w:rsidRPr="68550C6D" w:rsidR="3C2BD525">
        <w:rPr>
          <w:rFonts w:ascii="Open Sans" w:hAnsi="Open Sans" w:eastAsia="Open Sans" w:cs="Open Sans"/>
          <w:noProof w:val="0"/>
          <w:sz w:val="24"/>
          <w:szCs w:val="24"/>
          <w:lang w:val="en-GB"/>
        </w:rPr>
        <w:t>are not</w:t>
      </w:r>
      <w:r w:rsidRPr="68550C6D" w:rsidR="36B3D33C">
        <w:rPr>
          <w:rFonts w:ascii="Open Sans" w:hAnsi="Open Sans" w:eastAsia="Open Sans" w:cs="Open Sans"/>
          <w:noProof w:val="0"/>
          <w:sz w:val="24"/>
          <w:szCs w:val="24"/>
          <w:lang w:val="en-GB"/>
        </w:rPr>
        <w:t xml:space="preserve"> sure if the analysis really helps them make decisions because the </w:t>
      </w:r>
      <w:r w:rsidRPr="68550C6D" w:rsidR="7442BDB6">
        <w:rPr>
          <w:rFonts w:ascii="Open Sans" w:hAnsi="Open Sans" w:eastAsia="Open Sans" w:cs="Open Sans"/>
          <w:noProof w:val="0"/>
          <w:sz w:val="24"/>
          <w:szCs w:val="24"/>
          <w:lang w:val="en-GB"/>
        </w:rPr>
        <w:t>organisation</w:t>
      </w:r>
      <w:r w:rsidRPr="68550C6D" w:rsidR="36B3D33C">
        <w:rPr>
          <w:rFonts w:ascii="Open Sans" w:hAnsi="Open Sans" w:eastAsia="Open Sans" w:cs="Open Sans"/>
          <w:noProof w:val="0"/>
          <w:sz w:val="24"/>
          <w:szCs w:val="24"/>
          <w:lang w:val="en-GB"/>
        </w:rPr>
        <w:t xml:space="preserve"> </w:t>
      </w:r>
      <w:r w:rsidRPr="68550C6D" w:rsidR="6A532748">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have a clear order of importance for its resources.</w:t>
      </w:r>
    </w:p>
    <w:p w:rsidR="36B3D33C" w:rsidP="68550C6D" w:rsidRDefault="36B3D33C" w14:paraId="43EEE42C" w14:textId="6168041E">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36F54B81" w14:textId="3854D410">
      <w:pPr>
        <w:pStyle w:val="Normal"/>
      </w:pPr>
      <w:r w:rsidRPr="68550C6D" w:rsidR="36B3D33C">
        <w:rPr>
          <w:rFonts w:ascii="Open Sans" w:hAnsi="Open Sans" w:eastAsia="Open Sans" w:cs="Open Sans"/>
          <w:noProof w:val="0"/>
          <w:sz w:val="24"/>
          <w:szCs w:val="24"/>
          <w:lang w:val="en-GB"/>
        </w:rPr>
        <w:t xml:space="preserve">The plan also mentions issues like poor facilities, changing fan behaviour, and more competition for attention. But it </w:t>
      </w:r>
      <w:r w:rsidRPr="68550C6D" w:rsidR="24CCC488">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really go into how these problems might be different at </w:t>
      </w:r>
      <w:r w:rsidRPr="68550C6D" w:rsidR="294FF044">
        <w:rPr>
          <w:rFonts w:ascii="Open Sans" w:hAnsi="Open Sans" w:eastAsia="Open Sans" w:cs="Open Sans"/>
          <w:noProof w:val="0"/>
          <w:sz w:val="24"/>
          <w:szCs w:val="24"/>
          <w:lang w:val="en-GB"/>
        </w:rPr>
        <w:t>diverse levels</w:t>
      </w:r>
      <w:r w:rsidRPr="68550C6D" w:rsidR="36B3D33C">
        <w:rPr>
          <w:rFonts w:ascii="Open Sans" w:hAnsi="Open Sans" w:eastAsia="Open Sans" w:cs="Open Sans"/>
          <w:noProof w:val="0"/>
          <w:sz w:val="24"/>
          <w:szCs w:val="24"/>
          <w:lang w:val="en-GB"/>
        </w:rPr>
        <w:t xml:space="preserve"> of the game or change over time, which is quite important in Welsh football. Because of that, the Football Association of Wales </w:t>
      </w:r>
      <w:r w:rsidRPr="68550C6D" w:rsidR="36B3D33C">
        <w:rPr>
          <w:rFonts w:ascii="Open Sans" w:hAnsi="Open Sans" w:eastAsia="Open Sans" w:cs="Open Sans"/>
          <w:noProof w:val="0"/>
          <w:sz w:val="24"/>
          <w:szCs w:val="24"/>
          <w:lang w:val="en-GB"/>
        </w:rPr>
        <w:t>seems to take quite</w:t>
      </w:r>
      <w:r w:rsidRPr="68550C6D" w:rsidR="36B3D33C">
        <w:rPr>
          <w:rFonts w:ascii="Open Sans" w:hAnsi="Open Sans" w:eastAsia="Open Sans" w:cs="Open Sans"/>
          <w:noProof w:val="0"/>
          <w:sz w:val="24"/>
          <w:szCs w:val="24"/>
          <w:lang w:val="en-GB"/>
        </w:rPr>
        <w:t xml:space="preserve"> a general </w:t>
      </w:r>
      <w:r w:rsidRPr="68550C6D" w:rsidR="445D1AB7">
        <w:rPr>
          <w:rFonts w:ascii="Open Sans" w:hAnsi="Open Sans" w:eastAsia="Open Sans" w:cs="Open Sans"/>
          <w:noProof w:val="0"/>
          <w:sz w:val="24"/>
          <w:szCs w:val="24"/>
          <w:lang w:val="en-GB"/>
        </w:rPr>
        <w:t>approach and</w:t>
      </w:r>
      <w:r w:rsidRPr="68550C6D" w:rsidR="36B3D33C">
        <w:rPr>
          <w:rFonts w:ascii="Open Sans" w:hAnsi="Open Sans" w:eastAsia="Open Sans" w:cs="Open Sans"/>
          <w:noProof w:val="0"/>
          <w:sz w:val="24"/>
          <w:szCs w:val="24"/>
          <w:lang w:val="en-GB"/>
        </w:rPr>
        <w:t xml:space="preserve"> might be missing some of the smaller but </w:t>
      </w:r>
      <w:bookmarkStart w:name="_Int_fodsWHwa" w:id="1460557047"/>
      <w:r w:rsidRPr="68550C6D" w:rsidR="36B3D33C">
        <w:rPr>
          <w:rFonts w:ascii="Open Sans" w:hAnsi="Open Sans" w:eastAsia="Open Sans" w:cs="Open Sans"/>
          <w:noProof w:val="0"/>
          <w:sz w:val="24"/>
          <w:szCs w:val="24"/>
          <w:lang w:val="en-GB"/>
        </w:rPr>
        <w:t>important details</w:t>
      </w:r>
      <w:bookmarkEnd w:id="1460557047"/>
      <w:r w:rsidRPr="68550C6D" w:rsidR="36B3D33C">
        <w:rPr>
          <w:rFonts w:ascii="Open Sans" w:hAnsi="Open Sans" w:eastAsia="Open Sans" w:cs="Open Sans"/>
          <w:noProof w:val="0"/>
          <w:sz w:val="24"/>
          <w:szCs w:val="24"/>
          <w:lang w:val="en-GB"/>
        </w:rPr>
        <w:t>.</w:t>
      </w:r>
    </w:p>
    <w:p w:rsidR="36B3D33C" w:rsidP="68550C6D" w:rsidRDefault="36B3D33C" w14:paraId="5261D9B6" w14:textId="38DBBC88">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C6CCF00" w14:textId="0BAFEFD6">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A0AEE51" w14:textId="2312E7BF">
      <w:pPr>
        <w:pStyle w:val="Normal"/>
      </w:pPr>
      <w:r w:rsidRPr="68550C6D" w:rsidR="36B3D33C">
        <w:rPr>
          <w:rFonts w:ascii="Open Sans" w:hAnsi="Open Sans" w:eastAsia="Open Sans" w:cs="Open Sans"/>
          <w:noProof w:val="0"/>
          <w:sz w:val="24"/>
          <w:szCs w:val="24"/>
          <w:lang w:val="en-GB"/>
        </w:rPr>
        <w:t>The FAW's own analysis shows that it has some strengths, like good relationships with stakeholders, better governance, and recent success on the world stage. The plan also says that the group should work with other groups, such as UEFA and Sport Wales. This shows how well the group can work with others and how strong its network is.</w:t>
      </w:r>
    </w:p>
    <w:p w:rsidR="36B3D33C" w:rsidP="68550C6D" w:rsidRDefault="36B3D33C" w14:paraId="0A8BE7DB" w14:textId="1E43C0AE">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A224A04" w14:textId="0E41F94A">
      <w:pPr>
        <w:pStyle w:val="Normal"/>
      </w:pPr>
      <w:r w:rsidRPr="68550C6D" w:rsidR="36B3D33C">
        <w:rPr>
          <w:rFonts w:ascii="Open Sans" w:hAnsi="Open Sans" w:eastAsia="Open Sans" w:cs="Open Sans"/>
          <w:noProof w:val="0"/>
          <w:sz w:val="24"/>
          <w:szCs w:val="24"/>
          <w:lang w:val="en-GB"/>
        </w:rPr>
        <w:t xml:space="preserve">But one big problem is that there </w:t>
      </w:r>
      <w:r w:rsidRPr="68550C6D" w:rsidR="3D0C5D70">
        <w:rPr>
          <w:rFonts w:ascii="Open Sans" w:hAnsi="Open Sans" w:eastAsia="Open Sans" w:cs="Open Sans"/>
          <w:noProof w:val="0"/>
          <w:sz w:val="24"/>
          <w:szCs w:val="24"/>
          <w:lang w:val="en-GB"/>
        </w:rPr>
        <w:t>is not</w:t>
      </w:r>
      <w:r w:rsidRPr="68550C6D" w:rsidR="36B3D33C">
        <w:rPr>
          <w:rFonts w:ascii="Open Sans" w:hAnsi="Open Sans" w:eastAsia="Open Sans" w:cs="Open Sans"/>
          <w:noProof w:val="0"/>
          <w:sz w:val="24"/>
          <w:szCs w:val="24"/>
          <w:lang w:val="en-GB"/>
        </w:rPr>
        <w:t xml:space="preserve"> a clear and fair way to judge people who work there. People </w:t>
      </w:r>
      <w:r w:rsidRPr="68550C6D" w:rsidR="49E6F46D">
        <w:rPr>
          <w:rFonts w:ascii="Open Sans" w:hAnsi="Open Sans" w:eastAsia="Open Sans" w:cs="Open Sans"/>
          <w:noProof w:val="0"/>
          <w:sz w:val="24"/>
          <w:szCs w:val="24"/>
          <w:lang w:val="en-GB"/>
        </w:rPr>
        <w:t>do not</w:t>
      </w:r>
      <w:r w:rsidRPr="68550C6D" w:rsidR="36B3D33C">
        <w:rPr>
          <w:rFonts w:ascii="Open Sans" w:hAnsi="Open Sans" w:eastAsia="Open Sans" w:cs="Open Sans"/>
          <w:noProof w:val="0"/>
          <w:sz w:val="24"/>
          <w:szCs w:val="24"/>
          <w:lang w:val="en-GB"/>
        </w:rPr>
        <w:t xml:space="preserve"> talk about internal problems very often, like not having enough workers, not having the right structure, or not having enough resources. From a strategic management point of view, the analysis is less useful because it </w:t>
      </w:r>
      <w:r w:rsidRPr="68550C6D" w:rsidR="6339771E">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include any critical self-assessment. Your business might not be able to handle your strategic goals if you </w:t>
      </w:r>
      <w:r w:rsidRPr="68550C6D" w:rsidR="2A24F550">
        <w:rPr>
          <w:rFonts w:ascii="Open Sans" w:hAnsi="Open Sans" w:eastAsia="Open Sans" w:cs="Open Sans"/>
          <w:noProof w:val="0"/>
          <w:sz w:val="24"/>
          <w:szCs w:val="24"/>
          <w:lang w:val="en-GB"/>
        </w:rPr>
        <w:t>do not</w:t>
      </w:r>
      <w:r w:rsidRPr="68550C6D" w:rsidR="36B3D33C">
        <w:rPr>
          <w:rFonts w:ascii="Open Sans" w:hAnsi="Open Sans" w:eastAsia="Open Sans" w:cs="Open Sans"/>
          <w:noProof w:val="0"/>
          <w:sz w:val="24"/>
          <w:szCs w:val="24"/>
          <w:lang w:val="en-GB"/>
        </w:rPr>
        <w:t xml:space="preserve"> know what they are.</w:t>
      </w:r>
    </w:p>
    <w:p w:rsidR="36B3D33C" w:rsidP="68550C6D" w:rsidRDefault="36B3D33C" w14:paraId="1902F059" w14:textId="23467732">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C4FA466" w14:textId="5B78445F">
      <w:pPr>
        <w:pStyle w:val="Normal"/>
      </w:pPr>
      <w:r w:rsidRPr="68550C6D" w:rsidR="36B3D33C">
        <w:rPr>
          <w:rFonts w:ascii="Open Sans" w:hAnsi="Open Sans" w:eastAsia="Open Sans" w:cs="Open Sans"/>
          <w:noProof w:val="0"/>
          <w:sz w:val="24"/>
          <w:szCs w:val="24"/>
          <w:lang w:val="en-GB"/>
        </w:rPr>
        <w:t xml:space="preserve">Most of the time, the FAW knows </w:t>
      </w:r>
      <w:r w:rsidRPr="68550C6D" w:rsidR="49A41890">
        <w:rPr>
          <w:rFonts w:ascii="Open Sans" w:hAnsi="Open Sans" w:eastAsia="Open Sans" w:cs="Open Sans"/>
          <w:noProof w:val="0"/>
          <w:sz w:val="24"/>
          <w:szCs w:val="24"/>
          <w:lang w:val="en-GB"/>
        </w:rPr>
        <w:t>what is</w:t>
      </w:r>
      <w:r w:rsidRPr="68550C6D" w:rsidR="36B3D33C">
        <w:rPr>
          <w:rFonts w:ascii="Open Sans" w:hAnsi="Open Sans" w:eastAsia="Open Sans" w:cs="Open Sans"/>
          <w:noProof w:val="0"/>
          <w:sz w:val="24"/>
          <w:szCs w:val="24"/>
          <w:lang w:val="en-GB"/>
        </w:rPr>
        <w:t xml:space="preserve"> going on around it, but it </w:t>
      </w:r>
      <w:r w:rsidRPr="68550C6D" w:rsidR="083CC2AD">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do </w:t>
      </w:r>
      <w:bookmarkStart w:name="_Int_E1pSBsR7" w:id="1445572090"/>
      <w:r w:rsidRPr="68550C6D" w:rsidR="36B3D33C">
        <w:rPr>
          <w:rFonts w:ascii="Open Sans" w:hAnsi="Open Sans" w:eastAsia="Open Sans" w:cs="Open Sans"/>
          <w:noProof w:val="0"/>
          <w:sz w:val="24"/>
          <w:szCs w:val="24"/>
          <w:lang w:val="en-GB"/>
        </w:rPr>
        <w:t>a very good</w:t>
      </w:r>
      <w:bookmarkEnd w:id="1445572090"/>
      <w:r w:rsidRPr="68550C6D" w:rsidR="36B3D33C">
        <w:rPr>
          <w:rFonts w:ascii="Open Sans" w:hAnsi="Open Sans" w:eastAsia="Open Sans" w:cs="Open Sans"/>
          <w:noProof w:val="0"/>
          <w:sz w:val="24"/>
          <w:szCs w:val="24"/>
          <w:lang w:val="en-GB"/>
        </w:rPr>
        <w:t xml:space="preserve"> job of analysing things or focusing on </w:t>
      </w:r>
      <w:r w:rsidRPr="68550C6D" w:rsidR="6AD5A052">
        <w:rPr>
          <w:rFonts w:ascii="Open Sans" w:hAnsi="Open Sans" w:eastAsia="Open Sans" w:cs="Open Sans"/>
          <w:noProof w:val="0"/>
          <w:sz w:val="24"/>
          <w:szCs w:val="24"/>
          <w:lang w:val="en-GB"/>
        </w:rPr>
        <w:t>what is</w:t>
      </w:r>
      <w:r w:rsidRPr="68550C6D" w:rsidR="36B3D33C">
        <w:rPr>
          <w:rFonts w:ascii="Open Sans" w:hAnsi="Open Sans" w:eastAsia="Open Sans" w:cs="Open Sans"/>
          <w:noProof w:val="0"/>
          <w:sz w:val="24"/>
          <w:szCs w:val="24"/>
          <w:lang w:val="en-GB"/>
        </w:rPr>
        <w:t xml:space="preserve"> most important. This backs up the idea that strategic analysis in sports is more about symbols than how things work, and that it is used to defend strategy instead of directly informing it.</w:t>
      </w:r>
    </w:p>
    <w:p w:rsidR="36B3D33C" w:rsidP="68550C6D" w:rsidRDefault="36B3D33C" w14:paraId="7C42EC9D" w14:textId="5F868C21">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6FD2AA96" w14:textId="527A5451">
      <w:pPr>
        <w:pStyle w:val="Normal"/>
      </w:pPr>
      <w:r w:rsidRPr="68550C6D" w:rsidR="36B3D33C">
        <w:rPr>
          <w:rFonts w:ascii="Open Sans" w:hAnsi="Open Sans" w:eastAsia="Open Sans" w:cs="Open Sans"/>
          <w:noProof w:val="0"/>
          <w:sz w:val="24"/>
          <w:szCs w:val="24"/>
          <w:lang w:val="en-GB"/>
        </w:rPr>
        <w:t>Making a plan for the future</w:t>
      </w:r>
    </w:p>
    <w:p w:rsidR="36B3D33C" w:rsidP="68550C6D" w:rsidRDefault="36B3D33C" w14:paraId="279A3C0B" w14:textId="4EDCD6B7">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188521B" w14:textId="21B3829E">
      <w:pPr>
        <w:pStyle w:val="Normal"/>
      </w:pPr>
      <w:r w:rsidRPr="68550C6D" w:rsidR="36B3D33C">
        <w:rPr>
          <w:rFonts w:ascii="Open Sans" w:hAnsi="Open Sans" w:eastAsia="Open Sans" w:cs="Open Sans"/>
          <w:noProof w:val="0"/>
          <w:sz w:val="24"/>
          <w:szCs w:val="24"/>
          <w:lang w:val="en-GB"/>
        </w:rPr>
        <w:t xml:space="preserve">The strategy is great because it gives the FAW a clear path to follow. The phrase “a global local Wales” is </w:t>
      </w:r>
      <w:bookmarkStart w:name="_Int_W2cjQYwj" w:id="928976737"/>
      <w:r w:rsidRPr="68550C6D" w:rsidR="36B3D33C">
        <w:rPr>
          <w:rFonts w:ascii="Open Sans" w:hAnsi="Open Sans" w:eastAsia="Open Sans" w:cs="Open Sans"/>
          <w:noProof w:val="0"/>
          <w:sz w:val="24"/>
          <w:szCs w:val="24"/>
          <w:lang w:val="en-GB"/>
        </w:rPr>
        <w:t>a clear way</w:t>
      </w:r>
      <w:bookmarkEnd w:id="928976737"/>
      <w:r w:rsidRPr="68550C6D" w:rsidR="36B3D33C">
        <w:rPr>
          <w:rFonts w:ascii="Open Sans" w:hAnsi="Open Sans" w:eastAsia="Open Sans" w:cs="Open Sans"/>
          <w:noProof w:val="0"/>
          <w:sz w:val="24"/>
          <w:szCs w:val="24"/>
          <w:lang w:val="en-GB"/>
        </w:rPr>
        <w:t xml:space="preserve"> of showing both a focus on grassroots development and a desire to build a stronger international presence. It reflects what is </w:t>
      </w:r>
      <w:r w:rsidRPr="68550C6D" w:rsidR="36B3D33C">
        <w:rPr>
          <w:rFonts w:ascii="Open Sans" w:hAnsi="Open Sans" w:eastAsia="Open Sans" w:cs="Open Sans"/>
          <w:noProof w:val="0"/>
          <w:sz w:val="24"/>
          <w:szCs w:val="24"/>
          <w:lang w:val="en-GB"/>
        </w:rPr>
        <w:t>generally expected</w:t>
      </w:r>
      <w:r w:rsidRPr="68550C6D" w:rsidR="36B3D33C">
        <w:rPr>
          <w:rFonts w:ascii="Open Sans" w:hAnsi="Open Sans" w:eastAsia="Open Sans" w:cs="Open Sans"/>
          <w:noProof w:val="0"/>
          <w:sz w:val="24"/>
          <w:szCs w:val="24"/>
          <w:lang w:val="en-GB"/>
        </w:rPr>
        <w:t xml:space="preserve"> of sport organisations — to support their communities while also aiming for success at a higher level (</w:t>
      </w:r>
      <w:r w:rsidRPr="68550C6D" w:rsidR="36B3D33C">
        <w:rPr>
          <w:rFonts w:ascii="Open Sans" w:hAnsi="Open Sans" w:eastAsia="Open Sans" w:cs="Open Sans"/>
          <w:noProof w:val="0"/>
          <w:sz w:val="24"/>
          <w:szCs w:val="24"/>
          <w:lang w:val="en-GB"/>
        </w:rPr>
        <w:t>Chalip</w:t>
      </w:r>
      <w:r w:rsidRPr="68550C6D" w:rsidR="36B3D33C">
        <w:rPr>
          <w:rFonts w:ascii="Open Sans" w:hAnsi="Open Sans" w:eastAsia="Open Sans" w:cs="Open Sans"/>
          <w:noProof w:val="0"/>
          <w:sz w:val="24"/>
          <w:szCs w:val="24"/>
          <w:lang w:val="en-GB"/>
        </w:rPr>
        <w:t>, 2006).</w:t>
      </w:r>
    </w:p>
    <w:p w:rsidR="36B3D33C" w:rsidP="68550C6D" w:rsidRDefault="36B3D33C" w14:paraId="3835A9FB" w14:textId="393C6478">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3A5968C0" w14:textId="7220C4B7">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67852028" w14:textId="56068387">
      <w:pPr>
        <w:pStyle w:val="Normal"/>
      </w:pPr>
      <w:r w:rsidRPr="68550C6D" w:rsidR="36B3D33C">
        <w:rPr>
          <w:rFonts w:ascii="Open Sans" w:hAnsi="Open Sans" w:eastAsia="Open Sans" w:cs="Open Sans"/>
          <w:noProof w:val="0"/>
          <w:sz w:val="24"/>
          <w:szCs w:val="24"/>
          <w:lang w:val="en-GB"/>
        </w:rPr>
        <w:t xml:space="preserve">The plan also sets out a range of long-term goals, like increasing participation, improving access to facilities, and keeping the organisation financially stable. This shows that the Football Association of Wales is trying to cover all areas of the game. But at times it feels quite broad, without always showing how these goals link together or what should be prioritised first, which makes it harder to see how </w:t>
      </w:r>
      <w:r w:rsidRPr="68550C6D" w:rsidR="76E3B0EC">
        <w:rPr>
          <w:rFonts w:ascii="Open Sans" w:hAnsi="Open Sans" w:eastAsia="Open Sans" w:cs="Open Sans"/>
          <w:noProof w:val="0"/>
          <w:sz w:val="24"/>
          <w:szCs w:val="24"/>
          <w:lang w:val="en-GB"/>
        </w:rPr>
        <w:t>they will</w:t>
      </w:r>
      <w:r w:rsidRPr="68550C6D" w:rsidR="36B3D33C">
        <w:rPr>
          <w:rFonts w:ascii="Open Sans" w:hAnsi="Open Sans" w:eastAsia="Open Sans" w:cs="Open Sans"/>
          <w:noProof w:val="0"/>
          <w:sz w:val="24"/>
          <w:szCs w:val="24"/>
          <w:lang w:val="en-GB"/>
        </w:rPr>
        <w:t xml:space="preserve"> </w:t>
      </w:r>
      <w:r w:rsidRPr="68550C6D" w:rsidR="36B3D33C">
        <w:rPr>
          <w:rFonts w:ascii="Open Sans" w:hAnsi="Open Sans" w:eastAsia="Open Sans" w:cs="Open Sans"/>
          <w:noProof w:val="0"/>
          <w:sz w:val="24"/>
          <w:szCs w:val="24"/>
          <w:lang w:val="en-GB"/>
        </w:rPr>
        <w:t>actually be</w:t>
      </w:r>
      <w:r w:rsidRPr="68550C6D" w:rsidR="36B3D33C">
        <w:rPr>
          <w:rFonts w:ascii="Open Sans" w:hAnsi="Open Sans" w:eastAsia="Open Sans" w:cs="Open Sans"/>
          <w:noProof w:val="0"/>
          <w:sz w:val="24"/>
          <w:szCs w:val="24"/>
          <w:lang w:val="en-GB"/>
        </w:rPr>
        <w:t xml:space="preserve"> delivered in practice.</w:t>
      </w:r>
    </w:p>
    <w:p w:rsidR="36B3D33C" w:rsidP="68550C6D" w:rsidRDefault="36B3D33C" w14:paraId="3BEC2E9F" w14:textId="1717FA6E">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C157FB3" w14:textId="74F2936B">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38C74ED5" w14:textId="064CD6E1">
      <w:pPr>
        <w:pStyle w:val="Normal"/>
      </w:pPr>
      <w:r w:rsidRPr="68550C6D" w:rsidR="36B3D33C">
        <w:rPr>
          <w:rFonts w:ascii="Open Sans" w:hAnsi="Open Sans" w:eastAsia="Open Sans" w:cs="Open Sans"/>
          <w:noProof w:val="0"/>
          <w:sz w:val="24"/>
          <w:szCs w:val="24"/>
          <w:lang w:val="en-GB"/>
        </w:rPr>
        <w:t xml:space="preserve">But the size also shows a big issue. Because there are more than 50 goals, people are worried about how well the plan will stay on track. Having big goals is important, but if you have too many, it might be hard to figure out which ones are the most important. This could make the organization's work less effective. When it comes to strategy, </w:t>
      </w:r>
      <w:r w:rsidRPr="68550C6D" w:rsidR="2CAB25AE">
        <w:rPr>
          <w:rFonts w:ascii="Open Sans" w:hAnsi="Open Sans" w:eastAsia="Open Sans" w:cs="Open Sans"/>
          <w:noProof w:val="0"/>
          <w:sz w:val="24"/>
          <w:szCs w:val="24"/>
          <w:lang w:val="en-GB"/>
        </w:rPr>
        <w:t>it is</w:t>
      </w:r>
      <w:r w:rsidRPr="68550C6D" w:rsidR="36B3D33C">
        <w:rPr>
          <w:rFonts w:ascii="Open Sans" w:hAnsi="Open Sans" w:eastAsia="Open Sans" w:cs="Open Sans"/>
          <w:noProof w:val="0"/>
          <w:sz w:val="24"/>
          <w:szCs w:val="24"/>
          <w:lang w:val="en-GB"/>
        </w:rPr>
        <w:t xml:space="preserve"> usually better to set a few big goals that will have a big effect.</w:t>
      </w:r>
    </w:p>
    <w:p w:rsidR="36B3D33C" w:rsidP="68550C6D" w:rsidRDefault="36B3D33C" w14:paraId="4A8FB2E4" w14:textId="0A394DFC">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533056A" w14:textId="21B48B75">
      <w:pPr>
        <w:pStyle w:val="Normal"/>
      </w:pPr>
      <w:r w:rsidRPr="68550C6D" w:rsidR="36B3D33C">
        <w:rPr>
          <w:rFonts w:ascii="Open Sans" w:hAnsi="Open Sans" w:eastAsia="Open Sans" w:cs="Open Sans"/>
          <w:noProof w:val="0"/>
          <w:sz w:val="24"/>
          <w:szCs w:val="24"/>
          <w:lang w:val="en-GB"/>
        </w:rPr>
        <w:t xml:space="preserve">Some goals are easier to measure than others. For example, </w:t>
      </w:r>
      <w:r w:rsidRPr="68550C6D" w:rsidR="0A1659AA">
        <w:rPr>
          <w:rFonts w:ascii="Open Sans" w:hAnsi="Open Sans" w:eastAsia="Open Sans" w:cs="Open Sans"/>
          <w:noProof w:val="0"/>
          <w:sz w:val="24"/>
          <w:szCs w:val="24"/>
          <w:lang w:val="en-GB"/>
        </w:rPr>
        <w:t>it is</w:t>
      </w:r>
      <w:r w:rsidRPr="68550C6D" w:rsidR="36B3D33C">
        <w:rPr>
          <w:rFonts w:ascii="Open Sans" w:hAnsi="Open Sans" w:eastAsia="Open Sans" w:cs="Open Sans"/>
          <w:noProof w:val="0"/>
          <w:sz w:val="24"/>
          <w:szCs w:val="24"/>
          <w:lang w:val="en-GB"/>
        </w:rPr>
        <w:t xml:space="preserve"> easier to tell if you got more people to join or if you passed a test to get into a competition. There are no clear ways to measure goals like being open to everyone or having an impact on culture, but they are still important. This makes it hard to hold stakeholders responsible and decide if something worked.</w:t>
      </w:r>
    </w:p>
    <w:p w:rsidR="36B3D33C" w:rsidP="68550C6D" w:rsidRDefault="36B3D33C" w14:paraId="613B7DC5" w14:textId="1DAD952D">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43D68E1" w14:textId="77655BF2">
      <w:pPr>
        <w:pStyle w:val="Normal"/>
      </w:pPr>
      <w:r w:rsidRPr="68550C6D" w:rsidR="36B3D33C">
        <w:rPr>
          <w:rFonts w:ascii="Open Sans" w:hAnsi="Open Sans" w:eastAsia="Open Sans" w:cs="Open Sans"/>
          <w:noProof w:val="0"/>
          <w:sz w:val="24"/>
          <w:szCs w:val="24"/>
          <w:lang w:val="en-GB"/>
        </w:rPr>
        <w:t xml:space="preserve">One issue is that some of the priorities </w:t>
      </w:r>
      <w:r w:rsidRPr="68550C6D" w:rsidR="6FB9D6DB">
        <w:rPr>
          <w:rFonts w:ascii="Open Sans" w:hAnsi="Open Sans" w:eastAsia="Open Sans" w:cs="Open Sans"/>
          <w:noProof w:val="0"/>
          <w:sz w:val="24"/>
          <w:szCs w:val="24"/>
          <w:lang w:val="en-GB"/>
        </w:rPr>
        <w:t>do not</w:t>
      </w:r>
      <w:r w:rsidRPr="68550C6D" w:rsidR="36B3D33C">
        <w:rPr>
          <w:rFonts w:ascii="Open Sans" w:hAnsi="Open Sans" w:eastAsia="Open Sans" w:cs="Open Sans"/>
          <w:noProof w:val="0"/>
          <w:sz w:val="24"/>
          <w:szCs w:val="24"/>
          <w:lang w:val="en-GB"/>
        </w:rPr>
        <w:t xml:space="preserve"> always sit comfortably together. For example, putting more money into elite performance could take away from efforts to grow participation at grassroots level, especially if resources are tight. The Football Association of Wales plan </w:t>
      </w:r>
      <w:r w:rsidRPr="68550C6D" w:rsidR="2575B188">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really explain how these kinds of trade-offs will be managed, which makes it harder to see how clear or realistic the overall direction </w:t>
      </w:r>
      <w:r w:rsidRPr="68550C6D" w:rsidR="36B3D33C">
        <w:rPr>
          <w:rFonts w:ascii="Open Sans" w:hAnsi="Open Sans" w:eastAsia="Open Sans" w:cs="Open Sans"/>
          <w:noProof w:val="0"/>
          <w:sz w:val="24"/>
          <w:szCs w:val="24"/>
          <w:lang w:val="en-GB"/>
        </w:rPr>
        <w:t>actually is</w:t>
      </w:r>
      <w:r w:rsidRPr="68550C6D" w:rsidR="36B3D33C">
        <w:rPr>
          <w:rFonts w:ascii="Open Sans" w:hAnsi="Open Sans" w:eastAsia="Open Sans" w:cs="Open Sans"/>
          <w:noProof w:val="0"/>
          <w:sz w:val="24"/>
          <w:szCs w:val="24"/>
          <w:lang w:val="en-GB"/>
        </w:rPr>
        <w:t>.</w:t>
      </w:r>
    </w:p>
    <w:p w:rsidR="36B3D33C" w:rsidP="68550C6D" w:rsidRDefault="36B3D33C" w14:paraId="0B56A841" w14:textId="6EAD3F2B">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3343A27" w14:textId="7229E203">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60C5F15A" w14:textId="37367D51">
      <w:pPr>
        <w:pStyle w:val="Normal"/>
      </w:pPr>
      <w:r w:rsidRPr="68550C6D" w:rsidR="36B3D33C">
        <w:rPr>
          <w:rFonts w:ascii="Open Sans" w:hAnsi="Open Sans" w:eastAsia="Open Sans" w:cs="Open Sans"/>
          <w:noProof w:val="0"/>
          <w:sz w:val="24"/>
          <w:szCs w:val="24"/>
          <w:lang w:val="en-GB"/>
        </w:rPr>
        <w:t>The FAW's strategic direction is clear and ambitious, but it can also be too broad and not focused enough. Many sports organisations have this problem because they try to make everyone happy instead of focusing on a few specific goals.</w:t>
      </w:r>
    </w:p>
    <w:p w:rsidR="36B3D33C" w:rsidP="68550C6D" w:rsidRDefault="36B3D33C" w14:paraId="7E9D3099" w14:textId="6E199327">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0868EB29" w14:textId="1F56C0FE">
      <w:pPr>
        <w:pStyle w:val="Normal"/>
      </w:pPr>
      <w:r w:rsidRPr="68550C6D" w:rsidR="36B3D33C">
        <w:rPr>
          <w:rFonts w:ascii="Open Sans" w:hAnsi="Open Sans" w:eastAsia="Open Sans" w:cs="Open Sans"/>
          <w:noProof w:val="0"/>
          <w:sz w:val="24"/>
          <w:szCs w:val="24"/>
          <w:lang w:val="en-GB"/>
        </w:rPr>
        <w:t>Making the plan work</w:t>
      </w:r>
    </w:p>
    <w:p w:rsidR="36B3D33C" w:rsidP="68550C6D" w:rsidRDefault="36B3D33C" w14:paraId="238A30D6" w14:textId="15E87091">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6A767DA9" w14:textId="611765BA">
      <w:pPr>
        <w:pStyle w:val="Normal"/>
      </w:pPr>
      <w:r w:rsidRPr="68550C6D" w:rsidR="36B3D33C">
        <w:rPr>
          <w:rFonts w:ascii="Open Sans" w:hAnsi="Open Sans" w:eastAsia="Open Sans" w:cs="Open Sans"/>
          <w:noProof w:val="0"/>
          <w:sz w:val="24"/>
          <w:szCs w:val="24"/>
          <w:lang w:val="en-GB"/>
        </w:rPr>
        <w:t xml:space="preserve">The FAW gives a lot of advice on how to carry out a strategy. For example, it says to use important "enablers" like investment, engagement, insight, systems, and image. This gives the strategy </w:t>
      </w:r>
      <w:bookmarkStart w:name="_Int_wafC4j6p" w:id="1065188801"/>
      <w:r w:rsidRPr="68550C6D" w:rsidR="36B3D33C">
        <w:rPr>
          <w:rFonts w:ascii="Open Sans" w:hAnsi="Open Sans" w:eastAsia="Open Sans" w:cs="Open Sans"/>
          <w:noProof w:val="0"/>
          <w:sz w:val="24"/>
          <w:szCs w:val="24"/>
          <w:lang w:val="en-GB"/>
        </w:rPr>
        <w:t>a clear way</w:t>
      </w:r>
      <w:bookmarkEnd w:id="1065188801"/>
      <w:r w:rsidRPr="68550C6D" w:rsidR="36B3D33C">
        <w:rPr>
          <w:rFonts w:ascii="Open Sans" w:hAnsi="Open Sans" w:eastAsia="Open Sans" w:cs="Open Sans"/>
          <w:noProof w:val="0"/>
          <w:sz w:val="24"/>
          <w:szCs w:val="24"/>
          <w:lang w:val="en-GB"/>
        </w:rPr>
        <w:t xml:space="preserve"> to be carried out and shows that people understand how important it is to align resources with strategic goals.</w:t>
      </w:r>
    </w:p>
    <w:p w:rsidR="36B3D33C" w:rsidP="68550C6D" w:rsidRDefault="36B3D33C" w14:paraId="43214837" w14:textId="070E5B65">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87A19B1" w14:textId="5F842313">
      <w:pPr>
        <w:pStyle w:val="Normal"/>
      </w:pPr>
      <w:r w:rsidRPr="68550C6D" w:rsidR="36B3D33C">
        <w:rPr>
          <w:rFonts w:ascii="Open Sans" w:hAnsi="Open Sans" w:eastAsia="Open Sans" w:cs="Open Sans"/>
          <w:noProof w:val="0"/>
          <w:sz w:val="24"/>
          <w:szCs w:val="24"/>
          <w:lang w:val="en-GB"/>
        </w:rPr>
        <w:t>The strategy also stresses how important it is to use dashboards, analytics, and annual reports to keep track of how things are going. This is in line with what strategic management says to do: always check to see if strategies are still useful and relevant.</w:t>
      </w:r>
    </w:p>
    <w:p w:rsidR="36B3D33C" w:rsidP="68550C6D" w:rsidRDefault="36B3D33C" w14:paraId="00D1EA6A" w14:textId="27A36C4E">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6DDB971" w14:textId="44949B1E">
      <w:pPr>
        <w:pStyle w:val="Normal"/>
      </w:pPr>
      <w:r w:rsidRPr="68550C6D" w:rsidR="36B3D33C">
        <w:rPr>
          <w:rFonts w:ascii="Open Sans" w:hAnsi="Open Sans" w:eastAsia="Open Sans" w:cs="Open Sans"/>
          <w:noProof w:val="0"/>
          <w:sz w:val="24"/>
          <w:szCs w:val="24"/>
          <w:lang w:val="en-GB"/>
        </w:rPr>
        <w:t xml:space="preserve">But even with these good points, there </w:t>
      </w:r>
      <w:r w:rsidRPr="68550C6D" w:rsidR="60FA2FFE">
        <w:rPr>
          <w:rFonts w:ascii="Open Sans" w:hAnsi="Open Sans" w:eastAsia="Open Sans" w:cs="Open Sans"/>
          <w:noProof w:val="0"/>
          <w:sz w:val="24"/>
          <w:szCs w:val="24"/>
          <w:lang w:val="en-GB"/>
        </w:rPr>
        <w:t>is not</w:t>
      </w:r>
      <w:r w:rsidRPr="68550C6D" w:rsidR="36B3D33C">
        <w:rPr>
          <w:rFonts w:ascii="Open Sans" w:hAnsi="Open Sans" w:eastAsia="Open Sans" w:cs="Open Sans"/>
          <w:noProof w:val="0"/>
          <w:sz w:val="24"/>
          <w:szCs w:val="24"/>
          <w:lang w:val="en-GB"/>
        </w:rPr>
        <w:t xml:space="preserve"> enough detailed planning for how things will work. The plan tells us what the FAW wants to do, but it </w:t>
      </w:r>
      <w:r w:rsidRPr="68550C6D" w:rsidR="6393DE5F">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say how they will do it in real life</w:t>
      </w:r>
      <w:r w:rsidRPr="68550C6D" w:rsidR="6EA723C4">
        <w:rPr>
          <w:rFonts w:ascii="Open Sans" w:hAnsi="Open Sans" w:eastAsia="Open Sans" w:cs="Open Sans"/>
          <w:noProof w:val="0"/>
          <w:sz w:val="24"/>
          <w:szCs w:val="24"/>
          <w:lang w:val="en-GB"/>
        </w:rPr>
        <w:t xml:space="preserve">. </w:t>
      </w:r>
      <w:r w:rsidRPr="68550C6D" w:rsidR="36B3D33C">
        <w:rPr>
          <w:rFonts w:ascii="Open Sans" w:hAnsi="Open Sans" w:eastAsia="Open Sans" w:cs="Open Sans"/>
          <w:noProof w:val="0"/>
          <w:sz w:val="24"/>
          <w:szCs w:val="24"/>
          <w:lang w:val="en-GB"/>
        </w:rPr>
        <w:t xml:space="preserve">One of the plan's main goals is to get more groups involved, but it </w:t>
      </w:r>
      <w:r w:rsidRPr="68550C6D" w:rsidR="7E53C3B5">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say how that will happen.</w:t>
      </w:r>
    </w:p>
    <w:p w:rsidR="36B3D33C" w:rsidP="68550C6D" w:rsidRDefault="36B3D33C" w14:paraId="60F16894" w14:textId="641AA132">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4E850AA4" w14:textId="5C6347F6">
      <w:pPr>
        <w:pStyle w:val="Normal"/>
      </w:pPr>
      <w:r w:rsidRPr="68550C6D" w:rsidR="36B3D33C">
        <w:rPr>
          <w:rFonts w:ascii="Open Sans" w:hAnsi="Open Sans" w:eastAsia="Open Sans" w:cs="Open Sans"/>
          <w:noProof w:val="0"/>
          <w:sz w:val="24"/>
          <w:szCs w:val="24"/>
          <w:lang w:val="en-GB"/>
        </w:rPr>
        <w:t xml:space="preserve">This is </w:t>
      </w:r>
      <w:bookmarkStart w:name="_Int_WDslH76o" w:id="749297355"/>
      <w:r w:rsidRPr="68550C6D" w:rsidR="36B3D33C">
        <w:rPr>
          <w:rFonts w:ascii="Open Sans" w:hAnsi="Open Sans" w:eastAsia="Open Sans" w:cs="Open Sans"/>
          <w:noProof w:val="0"/>
          <w:sz w:val="24"/>
          <w:szCs w:val="24"/>
          <w:lang w:val="en-GB"/>
        </w:rPr>
        <w:t>a common problem</w:t>
      </w:r>
      <w:bookmarkEnd w:id="749297355"/>
      <w:r w:rsidRPr="68550C6D" w:rsidR="36B3D33C">
        <w:rPr>
          <w:rFonts w:ascii="Open Sans" w:hAnsi="Open Sans" w:eastAsia="Open Sans" w:cs="Open Sans"/>
          <w:noProof w:val="0"/>
          <w:sz w:val="24"/>
          <w:szCs w:val="24"/>
          <w:lang w:val="en-GB"/>
        </w:rPr>
        <w:t xml:space="preserve"> in strategic management: the difference between planning and doing (Winand et al., 2019). Structural issues in Welsh football, like depending on volunteers, having </w:t>
      </w:r>
      <w:bookmarkStart w:name="_Int_gNctvoAM" w:id="808478313"/>
      <w:r w:rsidRPr="68550C6D" w:rsidR="36B3D33C">
        <w:rPr>
          <w:rFonts w:ascii="Open Sans" w:hAnsi="Open Sans" w:eastAsia="Open Sans" w:cs="Open Sans"/>
          <w:noProof w:val="0"/>
          <w:sz w:val="24"/>
          <w:szCs w:val="24"/>
          <w:lang w:val="en-GB"/>
        </w:rPr>
        <w:t>different needs</w:t>
      </w:r>
      <w:bookmarkEnd w:id="808478313"/>
      <w:r w:rsidRPr="68550C6D" w:rsidR="36B3D33C">
        <w:rPr>
          <w:rFonts w:ascii="Open Sans" w:hAnsi="Open Sans" w:eastAsia="Open Sans" w:cs="Open Sans"/>
          <w:noProof w:val="0"/>
          <w:sz w:val="24"/>
          <w:szCs w:val="24"/>
          <w:lang w:val="en-GB"/>
        </w:rPr>
        <w:t xml:space="preserve"> in different areas, and not having enough money, could make this gap worse.</w:t>
      </w:r>
    </w:p>
    <w:p w:rsidR="36B3D33C" w:rsidP="68550C6D" w:rsidRDefault="36B3D33C" w14:paraId="6A3C92B0" w14:textId="6083FEB1">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5CBFF43" w14:textId="46E6AF21">
      <w:pPr>
        <w:pStyle w:val="Normal"/>
      </w:pPr>
      <w:r w:rsidRPr="68550C6D" w:rsidR="36B3D33C">
        <w:rPr>
          <w:rFonts w:ascii="Open Sans" w:hAnsi="Open Sans" w:eastAsia="Open Sans" w:cs="Open Sans"/>
          <w:noProof w:val="0"/>
          <w:sz w:val="24"/>
          <w:szCs w:val="24"/>
          <w:lang w:val="en-GB"/>
        </w:rPr>
        <w:t xml:space="preserve">Another problem is that the plan assumes that there will be enough resources to carry it out. The plan talks a lot about investing, but it </w:t>
      </w:r>
      <w:r w:rsidRPr="68550C6D" w:rsidR="1B0CC822">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really help with money problems or other things you need. This makes us wonder if we can really reach </w:t>
      </w:r>
      <w:r w:rsidRPr="68550C6D" w:rsidR="36B3D33C">
        <w:rPr>
          <w:rFonts w:ascii="Open Sans" w:hAnsi="Open Sans" w:eastAsia="Open Sans" w:cs="Open Sans"/>
          <w:noProof w:val="0"/>
          <w:sz w:val="24"/>
          <w:szCs w:val="24"/>
          <w:lang w:val="en-GB"/>
        </w:rPr>
        <w:t>all of</w:t>
      </w:r>
      <w:r w:rsidRPr="68550C6D" w:rsidR="36B3D33C">
        <w:rPr>
          <w:rFonts w:ascii="Open Sans" w:hAnsi="Open Sans" w:eastAsia="Open Sans" w:cs="Open Sans"/>
          <w:noProof w:val="0"/>
          <w:sz w:val="24"/>
          <w:szCs w:val="24"/>
          <w:lang w:val="en-GB"/>
        </w:rPr>
        <w:t xml:space="preserve"> our goals.</w:t>
      </w:r>
    </w:p>
    <w:p w:rsidR="36B3D33C" w:rsidP="68550C6D" w:rsidRDefault="36B3D33C" w14:paraId="65E81D0E" w14:textId="0F4BE32A">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D03AD87" w14:textId="01C9075F">
      <w:pPr>
        <w:pStyle w:val="Normal"/>
      </w:pPr>
      <w:r w:rsidRPr="68550C6D" w:rsidR="36B3D33C">
        <w:rPr>
          <w:rFonts w:ascii="Open Sans" w:hAnsi="Open Sans" w:eastAsia="Open Sans" w:cs="Open Sans"/>
          <w:noProof w:val="0"/>
          <w:sz w:val="24"/>
          <w:szCs w:val="24"/>
          <w:lang w:val="en-GB"/>
        </w:rPr>
        <w:t xml:space="preserve">The plan </w:t>
      </w:r>
      <w:r w:rsidRPr="68550C6D" w:rsidR="48F58F47">
        <w:rPr>
          <w:rFonts w:ascii="Open Sans" w:hAnsi="Open Sans" w:eastAsia="Open Sans" w:cs="Open Sans"/>
          <w:noProof w:val="0"/>
          <w:sz w:val="24"/>
          <w:szCs w:val="24"/>
          <w:lang w:val="en-GB"/>
        </w:rPr>
        <w:t>does not</w:t>
      </w:r>
      <w:r w:rsidRPr="68550C6D" w:rsidR="36B3D33C">
        <w:rPr>
          <w:rFonts w:ascii="Open Sans" w:hAnsi="Open Sans" w:eastAsia="Open Sans" w:cs="Open Sans"/>
          <w:noProof w:val="0"/>
          <w:sz w:val="24"/>
          <w:szCs w:val="24"/>
          <w:lang w:val="en-GB"/>
        </w:rPr>
        <w:t xml:space="preserve"> say much about how to run the organization or how to talk to people, both of which are </w:t>
      </w:r>
      <w:r w:rsidRPr="68550C6D" w:rsidR="249FD90E">
        <w:rPr>
          <w:rFonts w:ascii="Open Sans" w:hAnsi="Open Sans" w:eastAsia="Open Sans" w:cs="Open Sans"/>
          <w:noProof w:val="0"/>
          <w:sz w:val="24"/>
          <w:szCs w:val="24"/>
          <w:lang w:val="en-GB"/>
        </w:rPr>
        <w:t>important</w:t>
      </w:r>
      <w:r w:rsidRPr="68550C6D" w:rsidR="36B3D33C">
        <w:rPr>
          <w:rFonts w:ascii="Open Sans" w:hAnsi="Open Sans" w:eastAsia="Open Sans" w:cs="Open Sans"/>
          <w:noProof w:val="0"/>
          <w:sz w:val="24"/>
          <w:szCs w:val="24"/>
          <w:lang w:val="en-GB"/>
        </w:rPr>
        <w:t xml:space="preserve"> for it to work. Football systems are not centralised, so </w:t>
      </w:r>
      <w:bookmarkStart w:name="_Int_xnb0qiaF" w:id="1161806563"/>
      <w:r w:rsidRPr="68550C6D" w:rsidR="36B3D33C">
        <w:rPr>
          <w:rFonts w:ascii="Open Sans" w:hAnsi="Open Sans" w:eastAsia="Open Sans" w:cs="Open Sans"/>
          <w:noProof w:val="0"/>
          <w:sz w:val="24"/>
          <w:szCs w:val="24"/>
          <w:lang w:val="en-GB"/>
        </w:rPr>
        <w:t>good communication</w:t>
      </w:r>
      <w:bookmarkEnd w:id="1161806563"/>
      <w:r w:rsidRPr="68550C6D" w:rsidR="36B3D33C">
        <w:rPr>
          <w:rFonts w:ascii="Open Sans" w:hAnsi="Open Sans" w:eastAsia="Open Sans" w:cs="Open Sans"/>
          <w:noProof w:val="0"/>
          <w:sz w:val="24"/>
          <w:szCs w:val="24"/>
          <w:lang w:val="en-GB"/>
        </w:rPr>
        <w:t xml:space="preserve"> is important. This will make sure that everyone who is involved knows about and agrees with the plan.</w:t>
      </w:r>
    </w:p>
    <w:p w:rsidR="36B3D33C" w:rsidP="68550C6D" w:rsidRDefault="36B3D33C" w14:paraId="11837898" w14:textId="486BE7E6">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1A31EEA" w14:textId="47A00561">
      <w:pPr>
        <w:pStyle w:val="Normal"/>
      </w:pPr>
      <w:r w:rsidRPr="68550C6D" w:rsidR="36B3D33C">
        <w:rPr>
          <w:rFonts w:ascii="Open Sans" w:hAnsi="Open Sans" w:eastAsia="Open Sans" w:cs="Open Sans"/>
          <w:noProof w:val="0"/>
          <w:sz w:val="24"/>
          <w:szCs w:val="24"/>
          <w:lang w:val="en-GB"/>
        </w:rPr>
        <w:t>The FAW clearly wants to follow through with the plan, but the lack of operational details and realistic limits make it seem like it will be harder to do than the plan says.</w:t>
      </w:r>
    </w:p>
    <w:p w:rsidR="36B3D33C" w:rsidP="68550C6D" w:rsidRDefault="36B3D33C" w14:paraId="73C71544" w14:textId="26639FBF">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3D1449C5" w14:textId="2A4ED7F9">
      <w:pPr>
        <w:pStyle w:val="Normal"/>
      </w:pPr>
      <w:r w:rsidRPr="68550C6D" w:rsidR="36B3D33C">
        <w:rPr>
          <w:rFonts w:ascii="Open Sans" w:hAnsi="Open Sans" w:eastAsia="Open Sans" w:cs="Open Sans"/>
          <w:noProof w:val="0"/>
          <w:sz w:val="24"/>
          <w:szCs w:val="24"/>
          <w:lang w:val="en-GB"/>
        </w:rPr>
        <w:t>How to Change</w:t>
      </w:r>
    </w:p>
    <w:p w:rsidR="36B3D33C" w:rsidP="68550C6D" w:rsidRDefault="36B3D33C" w14:paraId="311CB671" w14:textId="2F8A9DD9">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3C9BC5DF" w14:textId="74E4DF39">
      <w:pPr>
        <w:pStyle w:val="Normal"/>
      </w:pPr>
      <w:r w:rsidRPr="68550C6D" w:rsidR="36B3D33C">
        <w:rPr>
          <w:rFonts w:ascii="Open Sans" w:hAnsi="Open Sans" w:eastAsia="Open Sans" w:cs="Open Sans"/>
          <w:noProof w:val="0"/>
          <w:sz w:val="24"/>
          <w:szCs w:val="24"/>
          <w:lang w:val="en-GB"/>
        </w:rPr>
        <w:t>The FAW knows it needs to adapt to new situations, and the strategic plan stresses the need to be strong, adaptable, and always improving. This shows that you know how important it is for sports organisations today to deal with change.</w:t>
      </w:r>
    </w:p>
    <w:p w:rsidR="36B3D33C" w:rsidP="68550C6D" w:rsidRDefault="36B3D33C" w14:paraId="31F3C6F0" w14:textId="426C96F6">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8D150E3" w14:textId="176C9CBF">
      <w:pPr>
        <w:pStyle w:val="Normal"/>
      </w:pPr>
      <w:r w:rsidRPr="68550C6D" w:rsidR="36B3D33C">
        <w:rPr>
          <w:rFonts w:ascii="Open Sans" w:hAnsi="Open Sans" w:eastAsia="Open Sans" w:cs="Open Sans"/>
          <w:noProof w:val="0"/>
          <w:sz w:val="24"/>
          <w:szCs w:val="24"/>
          <w:lang w:val="en-GB"/>
        </w:rPr>
        <w:t>The plan also says how many people worked on it, such as players, coaches, and partners. This is a clear strength because getting stakeholders involved is often thought to be an important part of managing change well.</w:t>
      </w:r>
    </w:p>
    <w:p w:rsidR="36B3D33C" w:rsidP="68550C6D" w:rsidRDefault="36B3D33C" w14:paraId="566A5647" w14:textId="4A890E93">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6B2E182" w14:textId="1D800555">
      <w:pPr>
        <w:pStyle w:val="Normal"/>
      </w:pPr>
      <w:r w:rsidRPr="68550C6D" w:rsidR="36B3D33C">
        <w:rPr>
          <w:rFonts w:ascii="Open Sans" w:hAnsi="Open Sans" w:eastAsia="Open Sans" w:cs="Open Sans"/>
          <w:noProof w:val="0"/>
          <w:sz w:val="24"/>
          <w:szCs w:val="24"/>
          <w:lang w:val="en-GB"/>
        </w:rPr>
        <w:t xml:space="preserve">But it looks like there </w:t>
      </w:r>
      <w:r w:rsidRPr="68550C6D" w:rsidR="0796EE2E">
        <w:rPr>
          <w:rFonts w:ascii="Open Sans" w:hAnsi="Open Sans" w:eastAsia="Open Sans" w:cs="Open Sans"/>
          <w:noProof w:val="0"/>
          <w:sz w:val="24"/>
          <w:szCs w:val="24"/>
          <w:lang w:val="en-GB"/>
        </w:rPr>
        <w:t>is not</w:t>
      </w:r>
      <w:r w:rsidRPr="68550C6D" w:rsidR="36B3D33C">
        <w:rPr>
          <w:rFonts w:ascii="Open Sans" w:hAnsi="Open Sans" w:eastAsia="Open Sans" w:cs="Open Sans"/>
          <w:noProof w:val="0"/>
          <w:sz w:val="24"/>
          <w:szCs w:val="24"/>
          <w:lang w:val="en-GB"/>
        </w:rPr>
        <w:t xml:space="preserve"> a clear plan for how to deal with change. The plan </w:t>
      </w:r>
      <w:r w:rsidRPr="68550C6D" w:rsidR="36B3D33C">
        <w:rPr>
          <w:rFonts w:ascii="Open Sans" w:hAnsi="Open Sans" w:eastAsia="Open Sans" w:cs="Open Sans"/>
          <w:noProof w:val="0"/>
          <w:sz w:val="24"/>
          <w:szCs w:val="24"/>
          <w:lang w:val="en-GB"/>
        </w:rPr>
        <w:t>doesn't</w:t>
      </w:r>
      <w:r w:rsidRPr="68550C6D" w:rsidR="36B3D33C">
        <w:rPr>
          <w:rFonts w:ascii="Open Sans" w:hAnsi="Open Sans" w:eastAsia="Open Sans" w:cs="Open Sans"/>
          <w:noProof w:val="0"/>
          <w:sz w:val="24"/>
          <w:szCs w:val="24"/>
          <w:lang w:val="en-GB"/>
        </w:rPr>
        <w:t xml:space="preserve"> mention any formal change management models, like Kotter's (1996) framework, and it </w:t>
      </w:r>
      <w:r w:rsidRPr="68550C6D" w:rsidR="36B3D33C">
        <w:rPr>
          <w:rFonts w:ascii="Open Sans" w:hAnsi="Open Sans" w:eastAsia="Open Sans" w:cs="Open Sans"/>
          <w:noProof w:val="0"/>
          <w:sz w:val="24"/>
          <w:szCs w:val="24"/>
          <w:lang w:val="en-GB"/>
        </w:rPr>
        <w:t>doesn't</w:t>
      </w:r>
      <w:r w:rsidRPr="68550C6D" w:rsidR="36B3D33C">
        <w:rPr>
          <w:rFonts w:ascii="Open Sans" w:hAnsi="Open Sans" w:eastAsia="Open Sans" w:cs="Open Sans"/>
          <w:noProof w:val="0"/>
          <w:sz w:val="24"/>
          <w:szCs w:val="24"/>
          <w:lang w:val="en-GB"/>
        </w:rPr>
        <w:t xml:space="preserve"> give </w:t>
      </w:r>
      <w:r w:rsidRPr="68550C6D" w:rsidR="5991CD27">
        <w:rPr>
          <w:rFonts w:ascii="Open Sans" w:hAnsi="Open Sans" w:eastAsia="Open Sans" w:cs="Open Sans"/>
          <w:noProof w:val="0"/>
          <w:sz w:val="24"/>
          <w:szCs w:val="24"/>
          <w:lang w:val="en-GB"/>
        </w:rPr>
        <w:t>an obvious way</w:t>
      </w:r>
      <w:r w:rsidRPr="68550C6D" w:rsidR="36B3D33C">
        <w:rPr>
          <w:rFonts w:ascii="Open Sans" w:hAnsi="Open Sans" w:eastAsia="Open Sans" w:cs="Open Sans"/>
          <w:noProof w:val="0"/>
          <w:sz w:val="24"/>
          <w:szCs w:val="24"/>
          <w:lang w:val="en-GB"/>
        </w:rPr>
        <w:t xml:space="preserve"> to make changes in the company. This means that change might be handled in a random or reactive way.</w:t>
      </w:r>
    </w:p>
    <w:p w:rsidR="36B3D33C" w:rsidP="68550C6D" w:rsidRDefault="36B3D33C" w14:paraId="26D851D9" w14:textId="34132C1C">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7618B06D" w14:textId="56467C8A">
      <w:pPr>
        <w:pStyle w:val="Normal"/>
      </w:pPr>
      <w:r w:rsidRPr="68550C6D" w:rsidR="36B3D33C">
        <w:rPr>
          <w:rFonts w:ascii="Open Sans" w:hAnsi="Open Sans" w:eastAsia="Open Sans" w:cs="Open Sans"/>
          <w:noProof w:val="0"/>
          <w:sz w:val="24"/>
          <w:szCs w:val="24"/>
          <w:lang w:val="en-GB"/>
        </w:rPr>
        <w:t xml:space="preserve">Another big problem will be people who </w:t>
      </w:r>
      <w:r w:rsidRPr="68550C6D" w:rsidR="36B3D33C">
        <w:rPr>
          <w:rFonts w:ascii="Open Sans" w:hAnsi="Open Sans" w:eastAsia="Open Sans" w:cs="Open Sans"/>
          <w:noProof w:val="0"/>
          <w:sz w:val="24"/>
          <w:szCs w:val="24"/>
          <w:lang w:val="en-GB"/>
        </w:rPr>
        <w:t>don't</w:t>
      </w:r>
      <w:r w:rsidRPr="68550C6D" w:rsidR="36B3D33C">
        <w:rPr>
          <w:rFonts w:ascii="Open Sans" w:hAnsi="Open Sans" w:eastAsia="Open Sans" w:cs="Open Sans"/>
          <w:noProof w:val="0"/>
          <w:sz w:val="24"/>
          <w:szCs w:val="24"/>
          <w:lang w:val="en-GB"/>
        </w:rPr>
        <w:t xml:space="preserve"> want to change. The plan talks about problems in football, like bad management and cultural differences, but it </w:t>
      </w:r>
      <w:r w:rsidRPr="68550C6D" w:rsidR="36B3D33C">
        <w:rPr>
          <w:rFonts w:ascii="Open Sans" w:hAnsi="Open Sans" w:eastAsia="Open Sans" w:cs="Open Sans"/>
          <w:noProof w:val="0"/>
          <w:sz w:val="24"/>
          <w:szCs w:val="24"/>
          <w:lang w:val="en-GB"/>
        </w:rPr>
        <w:t>doesn't</w:t>
      </w:r>
      <w:r w:rsidRPr="68550C6D" w:rsidR="36B3D33C">
        <w:rPr>
          <w:rFonts w:ascii="Open Sans" w:hAnsi="Open Sans" w:eastAsia="Open Sans" w:cs="Open Sans"/>
          <w:noProof w:val="0"/>
          <w:sz w:val="24"/>
          <w:szCs w:val="24"/>
          <w:lang w:val="en-GB"/>
        </w:rPr>
        <w:t xml:space="preserve"> say how these problems will be fixed. </w:t>
      </w:r>
      <w:r w:rsidRPr="68550C6D" w:rsidR="36B3D33C">
        <w:rPr>
          <w:rFonts w:ascii="Open Sans" w:hAnsi="Open Sans" w:eastAsia="Open Sans" w:cs="Open Sans"/>
          <w:noProof w:val="0"/>
          <w:sz w:val="24"/>
          <w:szCs w:val="24"/>
          <w:lang w:val="en-GB"/>
        </w:rPr>
        <w:t>In reality, it</w:t>
      </w:r>
      <w:r w:rsidRPr="68550C6D" w:rsidR="36B3D33C">
        <w:rPr>
          <w:rFonts w:ascii="Open Sans" w:hAnsi="Open Sans" w:eastAsia="Open Sans" w:cs="Open Sans"/>
          <w:noProof w:val="0"/>
          <w:sz w:val="24"/>
          <w:szCs w:val="24"/>
          <w:lang w:val="en-GB"/>
        </w:rPr>
        <w:t xml:space="preserve"> can be </w:t>
      </w:r>
      <w:r w:rsidRPr="68550C6D" w:rsidR="13A640B2">
        <w:rPr>
          <w:rFonts w:ascii="Open Sans" w:hAnsi="Open Sans" w:eastAsia="Open Sans" w:cs="Open Sans"/>
          <w:noProof w:val="0"/>
          <w:sz w:val="24"/>
          <w:szCs w:val="24"/>
          <w:lang w:val="en-GB"/>
        </w:rPr>
        <w:t>hard</w:t>
      </w:r>
      <w:r w:rsidRPr="68550C6D" w:rsidR="36B3D33C">
        <w:rPr>
          <w:rFonts w:ascii="Open Sans" w:hAnsi="Open Sans" w:eastAsia="Open Sans" w:cs="Open Sans"/>
          <w:noProof w:val="0"/>
          <w:sz w:val="24"/>
          <w:szCs w:val="24"/>
          <w:lang w:val="en-GB"/>
        </w:rPr>
        <w:t xml:space="preserve"> to make changes because people have strong beliefs and important people </w:t>
      </w:r>
      <w:r w:rsidRPr="68550C6D" w:rsidR="36B3D33C">
        <w:rPr>
          <w:rFonts w:ascii="Open Sans" w:hAnsi="Open Sans" w:eastAsia="Open Sans" w:cs="Open Sans"/>
          <w:noProof w:val="0"/>
          <w:sz w:val="24"/>
          <w:szCs w:val="24"/>
          <w:lang w:val="en-GB"/>
        </w:rPr>
        <w:t>don't</w:t>
      </w:r>
      <w:r w:rsidRPr="68550C6D" w:rsidR="36B3D33C">
        <w:rPr>
          <w:rFonts w:ascii="Open Sans" w:hAnsi="Open Sans" w:eastAsia="Open Sans" w:cs="Open Sans"/>
          <w:noProof w:val="0"/>
          <w:sz w:val="24"/>
          <w:szCs w:val="24"/>
          <w:lang w:val="en-GB"/>
        </w:rPr>
        <w:t xml:space="preserve"> want to change (Cushion et al., 2003).</w:t>
      </w:r>
    </w:p>
    <w:p w:rsidR="36B3D33C" w:rsidP="68550C6D" w:rsidRDefault="36B3D33C" w14:paraId="156C9846" w14:textId="7E0266F7">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1C308C42" w14:textId="137255F3">
      <w:pPr>
        <w:pStyle w:val="Normal"/>
      </w:pPr>
      <w:r w:rsidRPr="68550C6D" w:rsidR="36B3D33C">
        <w:rPr>
          <w:rFonts w:ascii="Open Sans" w:hAnsi="Open Sans" w:eastAsia="Open Sans" w:cs="Open Sans"/>
          <w:noProof w:val="0"/>
          <w:sz w:val="24"/>
          <w:szCs w:val="24"/>
          <w:lang w:val="en-GB"/>
        </w:rPr>
        <w:t>It is also too hard to change the Welsh football system from the top down. It's hard to make sure that everyone follows the rules at all levels of the game because different people who are involved may be more or less committed.</w:t>
      </w:r>
    </w:p>
    <w:p w:rsidR="36B3D33C" w:rsidP="68550C6D" w:rsidRDefault="36B3D33C" w14:paraId="2C345365" w14:textId="4D170A83">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4D70169" w14:textId="50C8E8D3">
      <w:pPr>
        <w:pStyle w:val="Normal"/>
      </w:pPr>
      <w:r w:rsidRPr="68550C6D" w:rsidR="36B3D33C">
        <w:rPr>
          <w:rFonts w:ascii="Open Sans" w:hAnsi="Open Sans" w:eastAsia="Open Sans" w:cs="Open Sans"/>
          <w:noProof w:val="0"/>
          <w:sz w:val="24"/>
          <w:szCs w:val="24"/>
          <w:lang w:val="en-GB"/>
        </w:rPr>
        <w:t>This shows that there is a bigger problem with strategic management in sports: the idea that companies can control how things change. A lot of the time, it's hard to predict change, and it can happen because of things that the organization can't control.</w:t>
      </w:r>
    </w:p>
    <w:p w:rsidR="36B3D33C" w:rsidP="68550C6D" w:rsidRDefault="36B3D33C" w14:paraId="6D96C183" w14:textId="24B4AF32">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5A23FA2A" w14:textId="07232AD2">
      <w:pPr>
        <w:pStyle w:val="Normal"/>
      </w:pPr>
      <w:r w:rsidRPr="68550C6D" w:rsidR="36B3D33C">
        <w:rPr>
          <w:rFonts w:ascii="Open Sans" w:hAnsi="Open Sans" w:eastAsia="Open Sans" w:cs="Open Sans"/>
          <w:noProof w:val="0"/>
          <w:sz w:val="24"/>
          <w:szCs w:val="24"/>
          <w:lang w:val="en-GB"/>
        </w:rPr>
        <w:t>The FAW knows that things need to change, but its plan isn't detailed enough to make sure it works. This supports the idea that managing change in sports is just as much about culture and relationships as it is about formal plans.</w:t>
      </w:r>
    </w:p>
    <w:p w:rsidR="36B3D33C" w:rsidP="68550C6D" w:rsidRDefault="36B3D33C" w14:paraId="67760E2B" w14:textId="5E29E9F9">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4527C975" w14:textId="5CFD2408">
      <w:pPr>
        <w:pStyle w:val="Normal"/>
      </w:pPr>
      <w:r w:rsidRPr="68550C6D" w:rsidR="36B3D33C">
        <w:rPr>
          <w:rFonts w:ascii="Open Sans" w:hAnsi="Open Sans" w:eastAsia="Open Sans" w:cs="Open Sans"/>
          <w:noProof w:val="0"/>
          <w:sz w:val="24"/>
          <w:szCs w:val="24"/>
          <w:lang w:val="en-GB"/>
        </w:rPr>
        <w:t>In short,</w:t>
      </w:r>
    </w:p>
    <w:p w:rsidR="36B3D33C" w:rsidP="68550C6D" w:rsidRDefault="36B3D33C" w14:paraId="6B6DAA7B" w14:textId="59E88492">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188D6C04" w14:textId="582E0DE8">
      <w:pPr>
        <w:pStyle w:val="Normal"/>
      </w:pPr>
      <w:r w:rsidRPr="68550C6D" w:rsidR="36B3D33C">
        <w:rPr>
          <w:rFonts w:ascii="Open Sans" w:hAnsi="Open Sans" w:eastAsia="Open Sans" w:cs="Open Sans"/>
          <w:noProof w:val="0"/>
          <w:sz w:val="24"/>
          <w:szCs w:val="24"/>
          <w:lang w:val="en-GB"/>
        </w:rPr>
        <w:t>This analysis has shown that the FAW's Strategic Plan for 2021–2026 follows a lot of important rules for strategic management. For example, it is aware of the environment, has a clear strategic direction, and is committed to growth and development.</w:t>
      </w:r>
    </w:p>
    <w:p w:rsidR="36B3D33C" w:rsidP="68550C6D" w:rsidRDefault="36B3D33C" w14:paraId="17BE298A" w14:textId="6922E2C3">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2A94964" w14:textId="528F2146">
      <w:pPr>
        <w:pStyle w:val="Normal"/>
      </w:pPr>
      <w:r w:rsidRPr="68550C6D" w:rsidR="36B3D33C">
        <w:rPr>
          <w:rFonts w:ascii="Open Sans" w:hAnsi="Open Sans" w:eastAsia="Open Sans" w:cs="Open Sans"/>
          <w:noProof w:val="0"/>
          <w:sz w:val="24"/>
          <w:szCs w:val="24"/>
          <w:lang w:val="en-GB"/>
        </w:rPr>
        <w:t xml:space="preserve">But if you look more closely, </w:t>
      </w:r>
      <w:r w:rsidRPr="68550C6D" w:rsidR="36B3D33C">
        <w:rPr>
          <w:rFonts w:ascii="Open Sans" w:hAnsi="Open Sans" w:eastAsia="Open Sans" w:cs="Open Sans"/>
          <w:noProof w:val="0"/>
          <w:sz w:val="24"/>
          <w:szCs w:val="24"/>
          <w:lang w:val="en-GB"/>
        </w:rPr>
        <w:t>you'll</w:t>
      </w:r>
      <w:r w:rsidRPr="68550C6D" w:rsidR="36B3D33C">
        <w:rPr>
          <w:rFonts w:ascii="Open Sans" w:hAnsi="Open Sans" w:eastAsia="Open Sans" w:cs="Open Sans"/>
          <w:noProof w:val="0"/>
          <w:sz w:val="24"/>
          <w:szCs w:val="24"/>
          <w:lang w:val="en-GB"/>
        </w:rPr>
        <w:t xml:space="preserve"> see that there are a lot of issues. The organization </w:t>
      </w:r>
      <w:r w:rsidRPr="68550C6D" w:rsidR="36B3D33C">
        <w:rPr>
          <w:rFonts w:ascii="Open Sans" w:hAnsi="Open Sans" w:eastAsia="Open Sans" w:cs="Open Sans"/>
          <w:noProof w:val="0"/>
          <w:sz w:val="24"/>
          <w:szCs w:val="24"/>
          <w:lang w:val="en-GB"/>
        </w:rPr>
        <w:t>doesn't</w:t>
      </w:r>
      <w:r w:rsidRPr="68550C6D" w:rsidR="36B3D33C">
        <w:rPr>
          <w:rFonts w:ascii="Open Sans" w:hAnsi="Open Sans" w:eastAsia="Open Sans" w:cs="Open Sans"/>
          <w:noProof w:val="0"/>
          <w:sz w:val="24"/>
          <w:szCs w:val="24"/>
          <w:lang w:val="en-GB"/>
        </w:rPr>
        <w:t xml:space="preserve"> do </w:t>
      </w:r>
      <w:bookmarkStart w:name="_Int_GLm3S1M6" w:id="2055737020"/>
      <w:r w:rsidRPr="68550C6D" w:rsidR="36B3D33C">
        <w:rPr>
          <w:rFonts w:ascii="Open Sans" w:hAnsi="Open Sans" w:eastAsia="Open Sans" w:cs="Open Sans"/>
          <w:noProof w:val="0"/>
          <w:sz w:val="24"/>
          <w:szCs w:val="24"/>
          <w:lang w:val="en-GB"/>
        </w:rPr>
        <w:t>a good job</w:t>
      </w:r>
      <w:bookmarkEnd w:id="2055737020"/>
      <w:r w:rsidRPr="68550C6D" w:rsidR="36B3D33C">
        <w:rPr>
          <w:rFonts w:ascii="Open Sans" w:hAnsi="Open Sans" w:eastAsia="Open Sans" w:cs="Open Sans"/>
          <w:noProof w:val="0"/>
          <w:sz w:val="24"/>
          <w:szCs w:val="24"/>
          <w:lang w:val="en-GB"/>
        </w:rPr>
        <w:t xml:space="preserve"> of looking at itself and its surroundings, and its strategic direction, while ambitious, may be too broad and hard to carry out. It is also hard to carry out a strategy because there </w:t>
      </w:r>
      <w:r w:rsidRPr="68550C6D" w:rsidR="36B3D33C">
        <w:rPr>
          <w:rFonts w:ascii="Open Sans" w:hAnsi="Open Sans" w:eastAsia="Open Sans" w:cs="Open Sans"/>
          <w:noProof w:val="0"/>
          <w:sz w:val="24"/>
          <w:szCs w:val="24"/>
          <w:lang w:val="en-GB"/>
        </w:rPr>
        <w:t>aren't</w:t>
      </w:r>
      <w:r w:rsidRPr="68550C6D" w:rsidR="36B3D33C">
        <w:rPr>
          <w:rFonts w:ascii="Open Sans" w:hAnsi="Open Sans" w:eastAsia="Open Sans" w:cs="Open Sans"/>
          <w:noProof w:val="0"/>
          <w:sz w:val="24"/>
          <w:szCs w:val="24"/>
          <w:lang w:val="en-GB"/>
        </w:rPr>
        <w:t xml:space="preserve"> enough practical details, and the way change management is done </w:t>
      </w:r>
      <w:r w:rsidRPr="68550C6D" w:rsidR="36B3D33C">
        <w:rPr>
          <w:rFonts w:ascii="Open Sans" w:hAnsi="Open Sans" w:eastAsia="Open Sans" w:cs="Open Sans"/>
          <w:noProof w:val="0"/>
          <w:sz w:val="24"/>
          <w:szCs w:val="24"/>
          <w:lang w:val="en-GB"/>
        </w:rPr>
        <w:t>doesn't</w:t>
      </w:r>
      <w:r w:rsidRPr="68550C6D" w:rsidR="36B3D33C">
        <w:rPr>
          <w:rFonts w:ascii="Open Sans" w:hAnsi="Open Sans" w:eastAsia="Open Sans" w:cs="Open Sans"/>
          <w:noProof w:val="0"/>
          <w:sz w:val="24"/>
          <w:szCs w:val="24"/>
          <w:lang w:val="en-GB"/>
        </w:rPr>
        <w:t xml:space="preserve"> seem to be well-organised.</w:t>
      </w:r>
    </w:p>
    <w:p w:rsidR="36B3D33C" w:rsidP="68550C6D" w:rsidRDefault="36B3D33C" w14:paraId="70DEE0B9" w14:textId="5D1A6E26">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CB7BEBA" w14:textId="0EBD6158">
      <w:pPr>
        <w:pStyle w:val="Normal"/>
      </w:pPr>
      <w:r w:rsidRPr="68550C6D" w:rsidR="36B3D33C">
        <w:rPr>
          <w:rFonts w:ascii="Open Sans" w:hAnsi="Open Sans" w:eastAsia="Open Sans" w:cs="Open Sans"/>
          <w:noProof w:val="0"/>
          <w:sz w:val="24"/>
          <w:szCs w:val="24"/>
          <w:lang w:val="en-GB"/>
        </w:rPr>
        <w:t>These results back up the idea that strategic management in sports isn't just logical or linear. Instead, things like the culture of the organization, the influence of stakeholders, and a lack of resources shape it.</w:t>
      </w:r>
    </w:p>
    <w:p w:rsidR="36B3D33C" w:rsidP="68550C6D" w:rsidRDefault="36B3D33C" w14:paraId="5A8D66DF" w14:textId="6F475767">
      <w:pPr>
        <w:pStyle w:val="Normal"/>
      </w:pPr>
      <w:r w:rsidRPr="68550C6D" w:rsidR="36B3D33C">
        <w:rPr>
          <w:rFonts w:ascii="Open Sans" w:hAnsi="Open Sans" w:eastAsia="Open Sans" w:cs="Open Sans"/>
          <w:noProof w:val="0"/>
          <w:sz w:val="24"/>
          <w:szCs w:val="24"/>
          <w:lang w:val="en-GB"/>
        </w:rPr>
        <w:t xml:space="preserve"> </w:t>
      </w:r>
    </w:p>
    <w:p w:rsidR="36B3D33C" w:rsidP="68550C6D" w:rsidRDefault="36B3D33C" w14:paraId="20BE3253" w14:textId="376D2652">
      <w:pPr>
        <w:pStyle w:val="Normal"/>
      </w:pPr>
      <w:r w:rsidRPr="33713BB7" w:rsidR="36B3D33C">
        <w:rPr>
          <w:rFonts w:ascii="Open Sans" w:hAnsi="Open Sans" w:eastAsia="Open Sans" w:cs="Open Sans"/>
          <w:noProof w:val="0"/>
          <w:sz w:val="24"/>
          <w:szCs w:val="24"/>
          <w:lang w:val="en-GB"/>
        </w:rPr>
        <w:t>The FAW's plan is a good start for Welsh football, but it will only work if the group can follow through on its strategic goals and deal with the problems that come with change.</w:t>
      </w:r>
    </w:p>
    <w:p w:rsidR="33713BB7" w:rsidP="33713BB7" w:rsidRDefault="33713BB7" w14:paraId="331D16FF" w14:textId="2C4C4807">
      <w:pPr>
        <w:pStyle w:val="Normal"/>
        <w:rPr>
          <w:rFonts w:ascii="Open Sans" w:hAnsi="Open Sans" w:eastAsia="Open Sans" w:cs="Open Sans"/>
          <w:noProof w:val="0"/>
          <w:sz w:val="24"/>
          <w:szCs w:val="24"/>
          <w:lang w:val="en-GB"/>
        </w:rPr>
      </w:pPr>
    </w:p>
    <w:p w:rsidR="33713BB7" w:rsidP="33713BB7" w:rsidRDefault="33713BB7" w14:paraId="11F927A1" w14:textId="596D7F0E">
      <w:pPr>
        <w:pStyle w:val="Normal"/>
        <w:rPr>
          <w:rFonts w:ascii="Open Sans" w:hAnsi="Open Sans" w:eastAsia="Open Sans" w:cs="Open Sans"/>
          <w:noProof w:val="0"/>
          <w:sz w:val="24"/>
          <w:szCs w:val="24"/>
          <w:lang w:val="en-GB"/>
        </w:rPr>
      </w:pPr>
    </w:p>
    <w:p w:rsidR="33713BB7" w:rsidP="33713BB7" w:rsidRDefault="33713BB7" w14:paraId="284B0BCC" w14:textId="45D7CC0A">
      <w:pPr>
        <w:pStyle w:val="Normal"/>
        <w:rPr>
          <w:rFonts w:ascii="Open Sans" w:hAnsi="Open Sans" w:eastAsia="Open Sans" w:cs="Open Sans"/>
          <w:noProof w:val="0"/>
          <w:sz w:val="24"/>
          <w:szCs w:val="24"/>
          <w:lang w:val="en-GB"/>
        </w:rPr>
      </w:pPr>
    </w:p>
    <w:p w:rsidR="6D19776F" w:rsidP="33713BB7" w:rsidRDefault="6D19776F" w14:paraId="5B8C2E43" w14:textId="4067CC2C">
      <w:pPr>
        <w:pStyle w:val="Normal"/>
      </w:pPr>
      <w:r w:rsidRPr="33713BB7" w:rsidR="6D19776F">
        <w:rPr>
          <w:rFonts w:ascii="Open Sans" w:hAnsi="Open Sans" w:eastAsia="Open Sans" w:cs="Open Sans"/>
          <w:noProof w:val="0"/>
          <w:sz w:val="24"/>
          <w:szCs w:val="24"/>
          <w:lang w:val="en-GB"/>
        </w:rPr>
        <w:t>References:</w:t>
      </w:r>
    </w:p>
    <w:p w:rsidR="6D19776F" w:rsidP="33713BB7" w:rsidRDefault="6D19776F" w14:paraId="26EF5D1D" w14:textId="2C1CE910">
      <w:pPr>
        <w:spacing w:before="240" w:beforeAutospacing="off" w:after="240" w:afterAutospacing="off"/>
      </w:pPr>
      <w:r w:rsidRPr="33713BB7" w:rsidR="6D19776F">
        <w:rPr>
          <w:rFonts w:ascii="Open Sans" w:hAnsi="Open Sans" w:eastAsia="Open Sans" w:cs="Open Sans"/>
          <w:noProof w:val="0"/>
          <w:sz w:val="24"/>
          <w:szCs w:val="24"/>
          <w:lang w:val="en-GB"/>
        </w:rPr>
        <w:t xml:space="preserve">Barney, J. (1991) ‘Firm resources and sustained competitive advantage’, </w:t>
      </w:r>
      <w:r w:rsidRPr="33713BB7" w:rsidR="6D19776F">
        <w:rPr>
          <w:rFonts w:ascii="Open Sans" w:hAnsi="Open Sans" w:eastAsia="Open Sans" w:cs="Open Sans"/>
          <w:i w:val="1"/>
          <w:iCs w:val="1"/>
          <w:noProof w:val="0"/>
          <w:sz w:val="24"/>
          <w:szCs w:val="24"/>
          <w:lang w:val="en-GB"/>
        </w:rPr>
        <w:t>Journal of Management</w:t>
      </w:r>
      <w:r w:rsidRPr="33713BB7" w:rsidR="6D19776F">
        <w:rPr>
          <w:rFonts w:ascii="Open Sans" w:hAnsi="Open Sans" w:eastAsia="Open Sans" w:cs="Open Sans"/>
          <w:noProof w:val="0"/>
          <w:sz w:val="24"/>
          <w:szCs w:val="24"/>
          <w:lang w:val="en-GB"/>
        </w:rPr>
        <w:t>, 17(1), pp. 99–120.</w:t>
      </w:r>
    </w:p>
    <w:p w:rsidR="6D19776F" w:rsidP="33713BB7" w:rsidRDefault="6D19776F" w14:paraId="5390DE8F" w14:textId="3E197965">
      <w:pPr>
        <w:spacing w:before="240" w:beforeAutospacing="off" w:after="240" w:afterAutospacing="off"/>
      </w:pPr>
      <w:r w:rsidRPr="33713BB7" w:rsidR="6D19776F">
        <w:rPr>
          <w:rFonts w:ascii="Open Sans" w:hAnsi="Open Sans" w:eastAsia="Open Sans" w:cs="Open Sans"/>
          <w:noProof w:val="0"/>
          <w:sz w:val="24"/>
          <w:szCs w:val="24"/>
          <w:lang w:val="en-GB"/>
        </w:rPr>
        <w:t xml:space="preserve">Chalip, L. (2006) ‘Towards a distinctive sport management discipline’, </w:t>
      </w:r>
      <w:r w:rsidRPr="33713BB7" w:rsidR="6D19776F">
        <w:rPr>
          <w:rFonts w:ascii="Open Sans" w:hAnsi="Open Sans" w:eastAsia="Open Sans" w:cs="Open Sans"/>
          <w:i w:val="1"/>
          <w:iCs w:val="1"/>
          <w:noProof w:val="0"/>
          <w:sz w:val="24"/>
          <w:szCs w:val="24"/>
          <w:lang w:val="en-GB"/>
        </w:rPr>
        <w:t>Journal of Sport Management</w:t>
      </w:r>
      <w:r w:rsidRPr="33713BB7" w:rsidR="6D19776F">
        <w:rPr>
          <w:rFonts w:ascii="Open Sans" w:hAnsi="Open Sans" w:eastAsia="Open Sans" w:cs="Open Sans"/>
          <w:noProof w:val="0"/>
          <w:sz w:val="24"/>
          <w:szCs w:val="24"/>
          <w:lang w:val="en-GB"/>
        </w:rPr>
        <w:t>, 20(1), pp. 1–21.</w:t>
      </w:r>
    </w:p>
    <w:p w:rsidR="6D19776F" w:rsidP="33713BB7" w:rsidRDefault="6D19776F" w14:paraId="5CFE04A8" w14:textId="2F9AEF50">
      <w:pPr>
        <w:spacing w:before="240" w:beforeAutospacing="off" w:after="240" w:afterAutospacing="off"/>
      </w:pPr>
      <w:r w:rsidRPr="33713BB7" w:rsidR="6D19776F">
        <w:rPr>
          <w:rFonts w:ascii="Open Sans" w:hAnsi="Open Sans" w:eastAsia="Open Sans" w:cs="Open Sans"/>
          <w:noProof w:val="0"/>
          <w:sz w:val="24"/>
          <w:szCs w:val="24"/>
          <w:lang w:val="en-GB"/>
        </w:rPr>
        <w:t xml:space="preserve">Cushion, C., Armour, K. and Jones, R. (2003) ‘Coach education and continuing professional development: Experience and learning to coach’, </w:t>
      </w:r>
      <w:r w:rsidRPr="33713BB7" w:rsidR="6D19776F">
        <w:rPr>
          <w:rFonts w:ascii="Open Sans" w:hAnsi="Open Sans" w:eastAsia="Open Sans" w:cs="Open Sans"/>
          <w:i w:val="1"/>
          <w:iCs w:val="1"/>
          <w:noProof w:val="0"/>
          <w:sz w:val="24"/>
          <w:szCs w:val="24"/>
          <w:lang w:val="en-GB"/>
        </w:rPr>
        <w:t>Quest</w:t>
      </w:r>
      <w:r w:rsidRPr="33713BB7" w:rsidR="6D19776F">
        <w:rPr>
          <w:rFonts w:ascii="Open Sans" w:hAnsi="Open Sans" w:eastAsia="Open Sans" w:cs="Open Sans"/>
          <w:noProof w:val="0"/>
          <w:sz w:val="24"/>
          <w:szCs w:val="24"/>
          <w:lang w:val="en-GB"/>
        </w:rPr>
        <w:t>, 55(3), pp. 215–230.</w:t>
      </w:r>
    </w:p>
    <w:p w:rsidR="6D19776F" w:rsidP="33713BB7" w:rsidRDefault="6D19776F" w14:paraId="17666BFE" w14:textId="66303B1A">
      <w:pPr>
        <w:spacing w:before="240" w:beforeAutospacing="off" w:after="240" w:afterAutospacing="off"/>
      </w:pPr>
      <w:r w:rsidRPr="33713BB7" w:rsidR="6D19776F">
        <w:rPr>
          <w:rFonts w:ascii="Open Sans" w:hAnsi="Open Sans" w:eastAsia="Open Sans" w:cs="Open Sans"/>
          <w:noProof w:val="0"/>
          <w:sz w:val="24"/>
          <w:szCs w:val="24"/>
          <w:lang w:val="en-GB"/>
        </w:rPr>
        <w:t xml:space="preserve">Doran, G.T. (1981) ‘There’s a S.M.A.R.T. way to write management’s goals and objectives’, </w:t>
      </w:r>
      <w:r w:rsidRPr="33713BB7" w:rsidR="6D19776F">
        <w:rPr>
          <w:rFonts w:ascii="Open Sans" w:hAnsi="Open Sans" w:eastAsia="Open Sans" w:cs="Open Sans"/>
          <w:i w:val="1"/>
          <w:iCs w:val="1"/>
          <w:noProof w:val="0"/>
          <w:sz w:val="24"/>
          <w:szCs w:val="24"/>
          <w:lang w:val="en-GB"/>
        </w:rPr>
        <w:t>Management Review</w:t>
      </w:r>
      <w:r w:rsidRPr="33713BB7" w:rsidR="6D19776F">
        <w:rPr>
          <w:rFonts w:ascii="Open Sans" w:hAnsi="Open Sans" w:eastAsia="Open Sans" w:cs="Open Sans"/>
          <w:noProof w:val="0"/>
          <w:sz w:val="24"/>
          <w:szCs w:val="24"/>
          <w:lang w:val="en-GB"/>
        </w:rPr>
        <w:t>, 70(11), pp. 35–36.</w:t>
      </w:r>
    </w:p>
    <w:p w:rsidR="6D19776F" w:rsidP="33713BB7" w:rsidRDefault="6D19776F" w14:paraId="06D3A9BD" w14:textId="5EF005EF">
      <w:pPr>
        <w:spacing w:before="240" w:beforeAutospacing="off" w:after="240" w:afterAutospacing="off"/>
      </w:pPr>
      <w:r w:rsidRPr="33713BB7" w:rsidR="6D19776F">
        <w:rPr>
          <w:rFonts w:ascii="Open Sans" w:hAnsi="Open Sans" w:eastAsia="Open Sans" w:cs="Open Sans"/>
          <w:noProof w:val="0"/>
          <w:sz w:val="24"/>
          <w:szCs w:val="24"/>
          <w:lang w:val="en-GB"/>
        </w:rPr>
        <w:t xml:space="preserve">Hoye, R., Smith, A., Nicholson, M. and Stewart, B. (2018) </w:t>
      </w:r>
      <w:r w:rsidRPr="33713BB7" w:rsidR="6D19776F">
        <w:rPr>
          <w:rFonts w:ascii="Open Sans" w:hAnsi="Open Sans" w:eastAsia="Open Sans" w:cs="Open Sans"/>
          <w:i w:val="1"/>
          <w:iCs w:val="1"/>
          <w:noProof w:val="0"/>
          <w:sz w:val="24"/>
          <w:szCs w:val="24"/>
          <w:lang w:val="en-GB"/>
        </w:rPr>
        <w:t>Sport Management: Principles and Applications</w:t>
      </w:r>
      <w:r w:rsidRPr="33713BB7" w:rsidR="6D19776F">
        <w:rPr>
          <w:rFonts w:ascii="Open Sans" w:hAnsi="Open Sans" w:eastAsia="Open Sans" w:cs="Open Sans"/>
          <w:noProof w:val="0"/>
          <w:sz w:val="24"/>
          <w:szCs w:val="24"/>
          <w:lang w:val="en-GB"/>
        </w:rPr>
        <w:t>. 5th edn. London: Routledge.</w:t>
      </w:r>
    </w:p>
    <w:p w:rsidR="6D19776F" w:rsidP="33713BB7" w:rsidRDefault="6D19776F" w14:paraId="456A33A3" w14:textId="35E4E867">
      <w:pPr>
        <w:spacing w:before="240" w:beforeAutospacing="off" w:after="240" w:afterAutospacing="off"/>
      </w:pPr>
      <w:r w:rsidRPr="33713BB7" w:rsidR="6D19776F">
        <w:rPr>
          <w:rFonts w:ascii="Open Sans" w:hAnsi="Open Sans" w:eastAsia="Open Sans" w:cs="Open Sans"/>
          <w:noProof w:val="0"/>
          <w:sz w:val="24"/>
          <w:szCs w:val="24"/>
          <w:lang w:val="en-GB"/>
        </w:rPr>
        <w:t xml:space="preserve">Johnson, G., Whittington, R., Scholes, K., Angwin, D. and Regnér, P. (2017) </w:t>
      </w:r>
      <w:r w:rsidRPr="33713BB7" w:rsidR="6D19776F">
        <w:rPr>
          <w:rFonts w:ascii="Open Sans" w:hAnsi="Open Sans" w:eastAsia="Open Sans" w:cs="Open Sans"/>
          <w:i w:val="1"/>
          <w:iCs w:val="1"/>
          <w:noProof w:val="0"/>
          <w:sz w:val="24"/>
          <w:szCs w:val="24"/>
          <w:lang w:val="en-GB"/>
        </w:rPr>
        <w:t>Exploring Strategy</w:t>
      </w:r>
      <w:r w:rsidRPr="33713BB7" w:rsidR="6D19776F">
        <w:rPr>
          <w:rFonts w:ascii="Open Sans" w:hAnsi="Open Sans" w:eastAsia="Open Sans" w:cs="Open Sans"/>
          <w:noProof w:val="0"/>
          <w:sz w:val="24"/>
          <w:szCs w:val="24"/>
          <w:lang w:val="en-GB"/>
        </w:rPr>
        <w:t>. 11th edn. Harlow: Pearson.</w:t>
      </w:r>
    </w:p>
    <w:p w:rsidR="6D19776F" w:rsidP="33713BB7" w:rsidRDefault="6D19776F" w14:paraId="1065A303" w14:textId="2DB691CE">
      <w:pPr>
        <w:spacing w:before="240" w:beforeAutospacing="off" w:after="240" w:afterAutospacing="off"/>
      </w:pPr>
      <w:r w:rsidRPr="33713BB7" w:rsidR="6D19776F">
        <w:rPr>
          <w:rFonts w:ascii="Open Sans" w:hAnsi="Open Sans" w:eastAsia="Open Sans" w:cs="Open Sans"/>
          <w:noProof w:val="0"/>
          <w:sz w:val="24"/>
          <w:szCs w:val="24"/>
          <w:lang w:val="en-GB"/>
        </w:rPr>
        <w:t xml:space="preserve">Kotter, J.P. (1996) </w:t>
      </w:r>
      <w:r w:rsidRPr="33713BB7" w:rsidR="6D19776F">
        <w:rPr>
          <w:rFonts w:ascii="Open Sans" w:hAnsi="Open Sans" w:eastAsia="Open Sans" w:cs="Open Sans"/>
          <w:i w:val="1"/>
          <w:iCs w:val="1"/>
          <w:noProof w:val="0"/>
          <w:sz w:val="24"/>
          <w:szCs w:val="24"/>
          <w:lang w:val="en-GB"/>
        </w:rPr>
        <w:t>Leading Change</w:t>
      </w:r>
      <w:r w:rsidRPr="33713BB7" w:rsidR="6D19776F">
        <w:rPr>
          <w:rFonts w:ascii="Open Sans" w:hAnsi="Open Sans" w:eastAsia="Open Sans" w:cs="Open Sans"/>
          <w:noProof w:val="0"/>
          <w:sz w:val="24"/>
          <w:szCs w:val="24"/>
          <w:lang w:val="en-GB"/>
        </w:rPr>
        <w:t>. Boston: Harvard Business School Press.</w:t>
      </w:r>
    </w:p>
    <w:p w:rsidR="6D19776F" w:rsidP="33713BB7" w:rsidRDefault="6D19776F" w14:paraId="30459DE6" w14:textId="77EDD42A">
      <w:pPr>
        <w:spacing w:before="240" w:beforeAutospacing="off" w:after="240" w:afterAutospacing="off"/>
      </w:pPr>
      <w:r w:rsidRPr="33713BB7" w:rsidR="6D19776F">
        <w:rPr>
          <w:rFonts w:ascii="Open Sans" w:hAnsi="Open Sans" w:eastAsia="Open Sans" w:cs="Open Sans"/>
          <w:noProof w:val="0"/>
          <w:sz w:val="24"/>
          <w:szCs w:val="24"/>
          <w:lang w:val="en-GB"/>
        </w:rPr>
        <w:t xml:space="preserve">Porter, M.E. (2008) ‘The five competitive forces that shape strategy’, </w:t>
      </w:r>
      <w:r w:rsidRPr="33713BB7" w:rsidR="6D19776F">
        <w:rPr>
          <w:rFonts w:ascii="Open Sans" w:hAnsi="Open Sans" w:eastAsia="Open Sans" w:cs="Open Sans"/>
          <w:i w:val="1"/>
          <w:iCs w:val="1"/>
          <w:noProof w:val="0"/>
          <w:sz w:val="24"/>
          <w:szCs w:val="24"/>
          <w:lang w:val="en-GB"/>
        </w:rPr>
        <w:t>Harvard Business Review</w:t>
      </w:r>
      <w:r w:rsidRPr="33713BB7" w:rsidR="6D19776F">
        <w:rPr>
          <w:rFonts w:ascii="Open Sans" w:hAnsi="Open Sans" w:eastAsia="Open Sans" w:cs="Open Sans"/>
          <w:noProof w:val="0"/>
          <w:sz w:val="24"/>
          <w:szCs w:val="24"/>
          <w:lang w:val="en-GB"/>
        </w:rPr>
        <w:t>, 86(1), pp. 78–93.</w:t>
      </w:r>
    </w:p>
    <w:p w:rsidR="6D19776F" w:rsidP="33713BB7" w:rsidRDefault="6D19776F" w14:paraId="76302AA6" w14:textId="3BC89AB1">
      <w:pPr>
        <w:spacing w:before="240" w:beforeAutospacing="off" w:after="240" w:afterAutospacing="off"/>
      </w:pPr>
      <w:r w:rsidRPr="33713BB7" w:rsidR="6D19776F">
        <w:rPr>
          <w:rFonts w:ascii="Open Sans" w:hAnsi="Open Sans" w:eastAsia="Open Sans" w:cs="Open Sans"/>
          <w:noProof w:val="0"/>
          <w:sz w:val="24"/>
          <w:szCs w:val="24"/>
          <w:lang w:val="en-GB"/>
        </w:rPr>
        <w:t xml:space="preserve">Ratten, V. (2020) </w:t>
      </w:r>
      <w:r w:rsidRPr="33713BB7" w:rsidR="6D19776F">
        <w:rPr>
          <w:rFonts w:ascii="Open Sans" w:hAnsi="Open Sans" w:eastAsia="Open Sans" w:cs="Open Sans"/>
          <w:i w:val="1"/>
          <w:iCs w:val="1"/>
          <w:noProof w:val="0"/>
          <w:sz w:val="24"/>
          <w:szCs w:val="24"/>
          <w:lang w:val="en-GB"/>
        </w:rPr>
        <w:t>Sport Entrepreneurship: Developing and Sustaining an Entrepreneurial Sports Culture</w:t>
      </w:r>
      <w:r w:rsidRPr="33713BB7" w:rsidR="6D19776F">
        <w:rPr>
          <w:rFonts w:ascii="Open Sans" w:hAnsi="Open Sans" w:eastAsia="Open Sans" w:cs="Open Sans"/>
          <w:noProof w:val="0"/>
          <w:sz w:val="24"/>
          <w:szCs w:val="24"/>
          <w:lang w:val="en-GB"/>
        </w:rPr>
        <w:t>. Cham: Springer.</w:t>
      </w:r>
    </w:p>
    <w:p w:rsidR="6D19776F" w:rsidP="33713BB7" w:rsidRDefault="6D19776F" w14:paraId="276AE1B8" w14:textId="6B5E0679">
      <w:pPr>
        <w:spacing w:before="240" w:beforeAutospacing="off" w:after="240" w:afterAutospacing="off"/>
      </w:pPr>
      <w:r w:rsidRPr="33713BB7" w:rsidR="6D19776F">
        <w:rPr>
          <w:rFonts w:ascii="Open Sans" w:hAnsi="Open Sans" w:eastAsia="Open Sans" w:cs="Open Sans"/>
          <w:noProof w:val="0"/>
          <w:sz w:val="24"/>
          <w:szCs w:val="24"/>
          <w:lang w:val="en-GB"/>
        </w:rPr>
        <w:t xml:space="preserve">Smith, A. and Stewart, B. (2010) ‘The special features of sport: A critical revisit’, </w:t>
      </w:r>
      <w:r w:rsidRPr="33713BB7" w:rsidR="6D19776F">
        <w:rPr>
          <w:rFonts w:ascii="Open Sans" w:hAnsi="Open Sans" w:eastAsia="Open Sans" w:cs="Open Sans"/>
          <w:i w:val="1"/>
          <w:iCs w:val="1"/>
          <w:noProof w:val="0"/>
          <w:sz w:val="24"/>
          <w:szCs w:val="24"/>
          <w:lang w:val="en-GB"/>
        </w:rPr>
        <w:t>Sport Management Review</w:t>
      </w:r>
      <w:r w:rsidRPr="33713BB7" w:rsidR="6D19776F">
        <w:rPr>
          <w:rFonts w:ascii="Open Sans" w:hAnsi="Open Sans" w:eastAsia="Open Sans" w:cs="Open Sans"/>
          <w:noProof w:val="0"/>
          <w:sz w:val="24"/>
          <w:szCs w:val="24"/>
          <w:lang w:val="en-GB"/>
        </w:rPr>
        <w:t>, 13(1), pp. 1–13.</w:t>
      </w:r>
    </w:p>
    <w:p w:rsidR="6D19776F" w:rsidP="33713BB7" w:rsidRDefault="6D19776F" w14:paraId="005C94B5" w14:textId="380367F6">
      <w:pPr>
        <w:spacing w:before="240" w:beforeAutospacing="off" w:after="240" w:afterAutospacing="off"/>
      </w:pPr>
      <w:r w:rsidRPr="33713BB7" w:rsidR="6D19776F">
        <w:rPr>
          <w:rFonts w:ascii="Open Sans" w:hAnsi="Open Sans" w:eastAsia="Open Sans" w:cs="Open Sans"/>
          <w:noProof w:val="0"/>
          <w:sz w:val="24"/>
          <w:szCs w:val="24"/>
          <w:lang w:val="en-GB"/>
        </w:rPr>
        <w:t xml:space="preserve">Waterman, R.H., Peters, T.J. and Phillips, J.R. (1980) ‘Structure is not organization’, </w:t>
      </w:r>
      <w:r w:rsidRPr="33713BB7" w:rsidR="6D19776F">
        <w:rPr>
          <w:rFonts w:ascii="Open Sans" w:hAnsi="Open Sans" w:eastAsia="Open Sans" w:cs="Open Sans"/>
          <w:i w:val="1"/>
          <w:iCs w:val="1"/>
          <w:noProof w:val="0"/>
          <w:sz w:val="24"/>
          <w:szCs w:val="24"/>
          <w:lang w:val="en-GB"/>
        </w:rPr>
        <w:t>Business Horizons</w:t>
      </w:r>
      <w:r w:rsidRPr="33713BB7" w:rsidR="6D19776F">
        <w:rPr>
          <w:rFonts w:ascii="Open Sans" w:hAnsi="Open Sans" w:eastAsia="Open Sans" w:cs="Open Sans"/>
          <w:noProof w:val="0"/>
          <w:sz w:val="24"/>
          <w:szCs w:val="24"/>
          <w:lang w:val="en-GB"/>
        </w:rPr>
        <w:t>, 23(3), pp. 14–26.</w:t>
      </w:r>
    </w:p>
    <w:p w:rsidR="6D19776F" w:rsidP="33713BB7" w:rsidRDefault="6D19776F" w14:paraId="49A16B31" w14:textId="7BD0C202">
      <w:pPr>
        <w:spacing w:before="240" w:beforeAutospacing="off" w:after="240" w:afterAutospacing="off"/>
      </w:pPr>
      <w:r w:rsidRPr="33713BB7" w:rsidR="6D19776F">
        <w:rPr>
          <w:rFonts w:ascii="Open Sans" w:hAnsi="Open Sans" w:eastAsia="Open Sans" w:cs="Open Sans"/>
          <w:noProof w:val="0"/>
          <w:sz w:val="24"/>
          <w:szCs w:val="24"/>
          <w:lang w:val="en-GB"/>
        </w:rPr>
        <w:t xml:space="preserve">Winand, M., Zintz, T., Bayle, E. and Robinson, L. (2019) ‘Organisational performance of Olympic sport governing bodies: Dealing with measurement and priorities’, </w:t>
      </w:r>
      <w:r w:rsidRPr="33713BB7" w:rsidR="6D19776F">
        <w:rPr>
          <w:rFonts w:ascii="Open Sans" w:hAnsi="Open Sans" w:eastAsia="Open Sans" w:cs="Open Sans"/>
          <w:i w:val="1"/>
          <w:iCs w:val="1"/>
          <w:noProof w:val="0"/>
          <w:sz w:val="24"/>
          <w:szCs w:val="24"/>
          <w:lang w:val="en-GB"/>
        </w:rPr>
        <w:t>Managing Sport and Leisure</w:t>
      </w:r>
      <w:r w:rsidRPr="33713BB7" w:rsidR="6D19776F">
        <w:rPr>
          <w:rFonts w:ascii="Open Sans" w:hAnsi="Open Sans" w:eastAsia="Open Sans" w:cs="Open Sans"/>
          <w:noProof w:val="0"/>
          <w:sz w:val="24"/>
          <w:szCs w:val="24"/>
          <w:lang w:val="en-GB"/>
        </w:rPr>
        <w:t>, 24(1–3), pp. 1–18.</w:t>
      </w:r>
    </w:p>
    <w:p w:rsidR="6D19776F" w:rsidP="33713BB7" w:rsidRDefault="6D19776F" w14:paraId="3DD4B170" w14:textId="72BFC987">
      <w:pPr>
        <w:spacing w:before="240" w:beforeAutospacing="off" w:after="240" w:afterAutospacing="off"/>
      </w:pPr>
      <w:r w:rsidRPr="33713BB7" w:rsidR="6D19776F">
        <w:rPr>
          <w:rFonts w:ascii="Open Sans" w:hAnsi="Open Sans" w:eastAsia="Open Sans" w:cs="Open Sans"/>
          <w:noProof w:val="0"/>
          <w:sz w:val="24"/>
          <w:szCs w:val="24"/>
          <w:lang w:val="en-GB"/>
        </w:rPr>
        <w:t xml:space="preserve">Wicker, P. and Breuer, C. (2014) ‘Exploring the organizational capacity and organizational problems of nonprofit sport clubs in Germany’, </w:t>
      </w:r>
      <w:r w:rsidRPr="33713BB7" w:rsidR="6D19776F">
        <w:rPr>
          <w:rFonts w:ascii="Open Sans" w:hAnsi="Open Sans" w:eastAsia="Open Sans" w:cs="Open Sans"/>
          <w:i w:val="1"/>
          <w:iCs w:val="1"/>
          <w:noProof w:val="0"/>
          <w:sz w:val="24"/>
          <w:szCs w:val="24"/>
          <w:lang w:val="en-GB"/>
        </w:rPr>
        <w:t>Sport Management Review</w:t>
      </w:r>
      <w:r w:rsidRPr="33713BB7" w:rsidR="6D19776F">
        <w:rPr>
          <w:rFonts w:ascii="Open Sans" w:hAnsi="Open Sans" w:eastAsia="Open Sans" w:cs="Open Sans"/>
          <w:noProof w:val="0"/>
          <w:sz w:val="24"/>
          <w:szCs w:val="24"/>
          <w:lang w:val="en-GB"/>
        </w:rPr>
        <w:t>, 17(4), pp. 463–476.</w:t>
      </w:r>
    </w:p>
    <w:p w:rsidR="6D19776F" w:rsidP="33713BB7" w:rsidRDefault="6D19776F" w14:paraId="51A56A13" w14:textId="276A65BD">
      <w:pPr>
        <w:pStyle w:val="Normal"/>
      </w:pPr>
      <w:r w:rsidRPr="33713BB7" w:rsidR="6D19776F">
        <w:rPr>
          <w:rFonts w:ascii="Open Sans" w:hAnsi="Open Sans" w:eastAsia="Open Sans" w:cs="Open Sans"/>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H1KUyjjpw72VH" int2:id="wYzqglfJ">
      <int2:state int2:type="spell" int2:value="Rejected"/>
    </int2:textHash>
    <int2:textHash int2:hashCode="2sI6e9ka5jcvYa" int2:id="kSJuRUfV">
      <int2:state int2:type="spell" int2:value="Rejected"/>
    </int2:textHash>
    <int2:bookmark int2:bookmarkName="_Int_fodsWHwa" int2:invalidationBookmarkName="" int2:hashCode="N5ELQ33IYTG4Dl" int2:id="u1T1uVwZ">
      <int2:state int2:type="style" int2:value="Rejected"/>
    </int2:bookmark>
    <int2:bookmark int2:bookmarkName="_Int_E1pSBsR7" int2:invalidationBookmarkName="" int2:hashCode="L8nJoIgfn+VfuB" int2:id="osNrbr3X">
      <int2:state int2:type="style" int2:value="Rejected"/>
    </int2:bookmark>
    <int2:bookmark int2:bookmarkName="_Int_W2cjQYwj" int2:invalidationBookmarkName="" int2:hashCode="32OQy3rZPNp7/H" int2:id="kKzvJdos">
      <int2:state int2:type="style" int2:value="Rejected"/>
    </int2:bookmark>
    <int2:bookmark int2:bookmarkName="_Int_wafC4j6p" int2:invalidationBookmarkName="" int2:hashCode="32OQy3rZPNp7/H" int2:id="ir70oWey">
      <int2:state int2:type="style" int2:value="Rejected"/>
    </int2:bookmark>
    <int2:bookmark int2:bookmarkName="_Int_gNctvoAM" int2:invalidationBookmarkName="" int2:hashCode="Zki3AuOqgds+l+" int2:id="QE5kIvYU">
      <int2:state int2:type="style" int2:value="Rejected"/>
    </int2:bookmark>
    <int2:bookmark int2:bookmarkName="_Int_xnb0qiaF" int2:invalidationBookmarkName="" int2:hashCode="PASCEUKafYh+Rp" int2:id="dbANSSma">
      <int2:state int2:type="style" int2:value="Rejected"/>
    </int2:bookmark>
    <int2:bookmark int2:bookmarkName="_Int_GLm3S1M6" int2:invalidationBookmarkName="" int2:hashCode="prO+EO7JRi6/oj" int2:id="Hu9UDjRv">
      <int2:state int2:type="style" int2:value="Rejected"/>
    </int2:bookmark>
    <int2:bookmark int2:bookmarkName="_Int_WDslH76o" int2:invalidationBookmarkName="" int2:hashCode="Kvw4JBuh7ILN6d" int2:id="kOoAJ8B5">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9B0AE8"/>
    <w:rsid w:val="00215C32"/>
    <w:rsid w:val="030A1D9E"/>
    <w:rsid w:val="04B941E7"/>
    <w:rsid w:val="06D0AF90"/>
    <w:rsid w:val="0796EE2E"/>
    <w:rsid w:val="083CC2AD"/>
    <w:rsid w:val="08EA801C"/>
    <w:rsid w:val="0A1659AA"/>
    <w:rsid w:val="0D3BB86E"/>
    <w:rsid w:val="11EEAFA3"/>
    <w:rsid w:val="13A640B2"/>
    <w:rsid w:val="1666C96A"/>
    <w:rsid w:val="199A39C8"/>
    <w:rsid w:val="1B0CC822"/>
    <w:rsid w:val="1E64B695"/>
    <w:rsid w:val="1EA7F0A5"/>
    <w:rsid w:val="1FEC97E0"/>
    <w:rsid w:val="201DB8EF"/>
    <w:rsid w:val="249FD90E"/>
    <w:rsid w:val="24CCC488"/>
    <w:rsid w:val="24DA8EAC"/>
    <w:rsid w:val="2575B188"/>
    <w:rsid w:val="25D116F2"/>
    <w:rsid w:val="294FF044"/>
    <w:rsid w:val="29A686AE"/>
    <w:rsid w:val="2A24F550"/>
    <w:rsid w:val="2CAB25AE"/>
    <w:rsid w:val="2E122080"/>
    <w:rsid w:val="32BA34C7"/>
    <w:rsid w:val="33713BB7"/>
    <w:rsid w:val="36B3D33C"/>
    <w:rsid w:val="3C2BD525"/>
    <w:rsid w:val="3D047202"/>
    <w:rsid w:val="3D0C5D70"/>
    <w:rsid w:val="409B0AE8"/>
    <w:rsid w:val="445D1AB7"/>
    <w:rsid w:val="46171B63"/>
    <w:rsid w:val="48F58F47"/>
    <w:rsid w:val="49A41890"/>
    <w:rsid w:val="49E6F46D"/>
    <w:rsid w:val="4A0EC04C"/>
    <w:rsid w:val="526F07AA"/>
    <w:rsid w:val="5991CD27"/>
    <w:rsid w:val="5C7309C9"/>
    <w:rsid w:val="5CA5CA8C"/>
    <w:rsid w:val="60FA2FFE"/>
    <w:rsid w:val="61A9D407"/>
    <w:rsid w:val="6339771E"/>
    <w:rsid w:val="6393DE5F"/>
    <w:rsid w:val="674ADE14"/>
    <w:rsid w:val="68550C6D"/>
    <w:rsid w:val="6A532748"/>
    <w:rsid w:val="6A6D4720"/>
    <w:rsid w:val="6AD3F3D1"/>
    <w:rsid w:val="6AD5A052"/>
    <w:rsid w:val="6C8E1314"/>
    <w:rsid w:val="6D19776F"/>
    <w:rsid w:val="6EA723C4"/>
    <w:rsid w:val="6EF65BA1"/>
    <w:rsid w:val="6FB9D6DB"/>
    <w:rsid w:val="7277DE66"/>
    <w:rsid w:val="7442BDB6"/>
    <w:rsid w:val="75E05103"/>
    <w:rsid w:val="760535C3"/>
    <w:rsid w:val="76E3B0EC"/>
    <w:rsid w:val="77C137B1"/>
    <w:rsid w:val="7B5FBD67"/>
    <w:rsid w:val="7E53C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FBFC6"/>
  <w15:chartTrackingRefBased/>
  <w15:docId w15:val="{693A06EF-C40F-4E1B-A48A-3CDF6A7079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8550C6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f56533b832b4e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 M Barker (2307670)</dc:creator>
  <keywords/>
  <dc:description/>
  <lastModifiedBy>Kai M Barker (2307670)</lastModifiedBy>
  <revision>3</revision>
  <dcterms:created xsi:type="dcterms:W3CDTF">2026-04-29T10:27:07.2611591Z</dcterms:created>
  <dcterms:modified xsi:type="dcterms:W3CDTF">2026-05-01T21:15:19.4262866Z</dcterms:modified>
</coreProperties>
</file>