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1FC" w:rsidRDefault="007A11FC" w:rsidP="007A11FC">
      <w:pPr>
        <w:jc w:val="center"/>
        <w:rPr>
          <w:rFonts w:ascii="Times New Roman" w:eastAsia="Times New Roman" w:hAnsi="Times New Roman" w:cs="Times New Roman"/>
          <w:b/>
          <w:sz w:val="32"/>
          <w:szCs w:val="24"/>
          <w:lang w:val="en-GB"/>
        </w:rPr>
      </w:pPr>
    </w:p>
    <w:p w:rsidR="007A11FC" w:rsidRDefault="007A11FC" w:rsidP="007A11FC">
      <w:pPr>
        <w:jc w:val="center"/>
        <w:rPr>
          <w:rFonts w:ascii="Times New Roman" w:eastAsia="Times New Roman" w:hAnsi="Times New Roman" w:cs="Times New Roman"/>
          <w:b/>
          <w:sz w:val="32"/>
          <w:szCs w:val="24"/>
          <w:lang w:val="en-GB"/>
        </w:rPr>
      </w:pPr>
    </w:p>
    <w:p w:rsidR="007A11FC" w:rsidRDefault="007A11FC" w:rsidP="007A11FC">
      <w:pPr>
        <w:jc w:val="center"/>
        <w:rPr>
          <w:rFonts w:ascii="Times New Roman" w:eastAsia="Times New Roman" w:hAnsi="Times New Roman" w:cs="Times New Roman"/>
          <w:b/>
          <w:sz w:val="32"/>
          <w:szCs w:val="24"/>
          <w:lang w:val="en-GB"/>
        </w:rPr>
      </w:pPr>
    </w:p>
    <w:p w:rsidR="007A11FC" w:rsidRDefault="007A11FC" w:rsidP="007A11FC">
      <w:pPr>
        <w:jc w:val="center"/>
        <w:rPr>
          <w:rFonts w:ascii="Times New Roman" w:eastAsia="Times New Roman" w:hAnsi="Times New Roman" w:cs="Times New Roman"/>
          <w:b/>
          <w:sz w:val="32"/>
          <w:szCs w:val="24"/>
          <w:lang w:val="en-GB"/>
        </w:rPr>
      </w:pPr>
    </w:p>
    <w:p w:rsidR="007A11FC" w:rsidRDefault="007A11FC" w:rsidP="007A11FC">
      <w:pPr>
        <w:jc w:val="center"/>
        <w:rPr>
          <w:rFonts w:ascii="Times New Roman" w:eastAsia="Times New Roman" w:hAnsi="Times New Roman" w:cs="Times New Roman"/>
          <w:b/>
          <w:sz w:val="32"/>
          <w:szCs w:val="24"/>
          <w:lang w:val="en-GB"/>
        </w:rPr>
      </w:pPr>
    </w:p>
    <w:p w:rsidR="007A11FC" w:rsidRDefault="007A11FC" w:rsidP="007A11FC">
      <w:pPr>
        <w:jc w:val="center"/>
        <w:rPr>
          <w:rFonts w:ascii="Times New Roman" w:eastAsia="Times New Roman" w:hAnsi="Times New Roman" w:cs="Times New Roman"/>
          <w:b/>
          <w:sz w:val="32"/>
          <w:szCs w:val="24"/>
          <w:lang w:val="en-GB"/>
        </w:rPr>
      </w:pPr>
    </w:p>
    <w:p w:rsidR="007A11FC" w:rsidRDefault="007A11FC" w:rsidP="007A11FC">
      <w:pPr>
        <w:jc w:val="center"/>
        <w:rPr>
          <w:rFonts w:ascii="Times New Roman" w:eastAsia="Times New Roman" w:hAnsi="Times New Roman" w:cs="Times New Roman"/>
          <w:b/>
          <w:sz w:val="32"/>
          <w:szCs w:val="24"/>
          <w:lang w:val="en-GB"/>
        </w:rPr>
      </w:pPr>
    </w:p>
    <w:p w:rsidR="007A11FC" w:rsidRPr="007A11FC" w:rsidRDefault="007A11FC" w:rsidP="007A11FC">
      <w:pPr>
        <w:jc w:val="center"/>
        <w:rPr>
          <w:rFonts w:ascii="Times New Roman" w:eastAsia="Times New Roman" w:hAnsi="Times New Roman" w:cs="Times New Roman"/>
          <w:b/>
          <w:sz w:val="32"/>
          <w:szCs w:val="24"/>
          <w:lang w:val="en-GB"/>
        </w:rPr>
      </w:pPr>
      <w:r w:rsidRPr="007A11FC">
        <w:rPr>
          <w:rFonts w:ascii="Times New Roman" w:eastAsia="Times New Roman" w:hAnsi="Times New Roman" w:cs="Times New Roman"/>
          <w:b/>
          <w:sz w:val="32"/>
          <w:szCs w:val="24"/>
          <w:lang w:val="en-GB"/>
        </w:rPr>
        <w:t>ASSESSMENT 1</w:t>
      </w:r>
    </w:p>
    <w:p w:rsidR="003F03A9" w:rsidRPr="007A11FC" w:rsidRDefault="007A11FC" w:rsidP="007A11FC">
      <w:pPr>
        <w:jc w:val="center"/>
        <w:rPr>
          <w:rFonts w:ascii="Times New Roman" w:eastAsia="Times New Roman" w:hAnsi="Times New Roman" w:cs="Times New Roman"/>
          <w:b/>
          <w:sz w:val="32"/>
          <w:szCs w:val="24"/>
          <w:lang w:val="en-GB"/>
        </w:rPr>
      </w:pPr>
      <w:r w:rsidRPr="007A11FC">
        <w:rPr>
          <w:rFonts w:ascii="Times New Roman" w:eastAsia="Times New Roman" w:hAnsi="Times New Roman" w:cs="Times New Roman"/>
          <w:b/>
          <w:sz w:val="32"/>
          <w:szCs w:val="24"/>
          <w:lang w:val="en-GB"/>
        </w:rPr>
        <w:t>HUMAN RESOURCE MANAGEMENT</w:t>
      </w:r>
    </w:p>
    <w:p w:rsidR="007A11FC" w:rsidRDefault="007A11FC">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8E1739" w:rsidRPr="0081746D" w:rsidRDefault="00C804B8" w:rsidP="003F03A9">
      <w:pPr>
        <w:pStyle w:val="normal0"/>
        <w:spacing w:line="360" w:lineRule="auto"/>
        <w:jc w:val="center"/>
        <w:rPr>
          <w:rFonts w:ascii="Times New Roman" w:eastAsia="Times New Roman" w:hAnsi="Times New Roman" w:cs="Times New Roman"/>
          <w:b/>
          <w:sz w:val="24"/>
          <w:szCs w:val="24"/>
          <w:lang w:val="en-GB"/>
        </w:rPr>
      </w:pPr>
      <w:r w:rsidRPr="0081746D">
        <w:rPr>
          <w:rFonts w:ascii="Times New Roman" w:eastAsia="Times New Roman" w:hAnsi="Times New Roman" w:cs="Times New Roman"/>
          <w:b/>
          <w:sz w:val="24"/>
          <w:szCs w:val="24"/>
          <w:lang w:val="en-GB"/>
        </w:rPr>
        <w:lastRenderedPageBreak/>
        <w:t>Executive summary</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The purpose of the present research paper is basically to evaluate the labour market and labour demand related are different types of in</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 xml:space="preserve">depth discussion in UK market analysis. Moreover, due to the global wide pandemic scenario, every </w:t>
      </w:r>
      <w:r w:rsidRPr="0081746D">
        <w:rPr>
          <w:rFonts w:ascii="Times New Roman" w:eastAsia="Times New Roman" w:hAnsi="Times New Roman" w:cs="Times New Roman"/>
          <w:sz w:val="24"/>
          <w:szCs w:val="24"/>
          <w:lang w:val="en-GB"/>
        </w:rPr>
        <w:t xml:space="preserve">business area is struggling with the economical crisis and in this context, the UK also suffered due to the UK economic struggle with the labour gap management. In the following section of this study paper UK market related economical crisis and different </w:t>
      </w:r>
      <w:r w:rsidRPr="0081746D">
        <w:rPr>
          <w:rFonts w:ascii="Times New Roman" w:eastAsia="Times New Roman" w:hAnsi="Times New Roman" w:cs="Times New Roman"/>
          <w:sz w:val="24"/>
          <w:szCs w:val="24"/>
          <w:lang w:val="en-GB"/>
        </w:rPr>
        <w:t>types of labour marketing strategies related a great discussion is going to be done.</w:t>
      </w:r>
    </w:p>
    <w:p w:rsidR="003F03A9" w:rsidRDefault="003F03A9">
      <w:pPr>
        <w:rPr>
          <w:lang w:val="en-GB"/>
        </w:rPr>
      </w:pPr>
      <w:r>
        <w:rPr>
          <w:lang w:val="en-GB"/>
        </w:rPr>
        <w:br w:type="page"/>
      </w:r>
    </w:p>
    <w:sdt>
      <w:sdtPr>
        <w:rPr>
          <w:rFonts w:ascii="Times New Roman" w:hAnsi="Times New Roman" w:cs="Times New Roman"/>
          <w:color w:val="000000" w:themeColor="text1"/>
          <w:sz w:val="24"/>
          <w:szCs w:val="24"/>
        </w:rPr>
        <w:id w:val="352566954"/>
        <w:docPartObj>
          <w:docPartGallery w:val="Table of Contents"/>
          <w:docPartUnique/>
        </w:docPartObj>
      </w:sdtPr>
      <w:sdtEndPr>
        <w:rPr>
          <w:rFonts w:eastAsia="Arial"/>
          <w:b w:val="0"/>
          <w:bCs w:val="0"/>
          <w:color w:val="auto"/>
        </w:rPr>
      </w:sdtEndPr>
      <w:sdtContent>
        <w:p w:rsidR="003F03A9" w:rsidRPr="003F03A9" w:rsidRDefault="003F03A9" w:rsidP="003F03A9">
          <w:pPr>
            <w:pStyle w:val="TOCHeading"/>
            <w:spacing w:line="360" w:lineRule="auto"/>
            <w:jc w:val="center"/>
            <w:rPr>
              <w:rFonts w:ascii="Times New Roman" w:hAnsi="Times New Roman" w:cs="Times New Roman"/>
              <w:color w:val="000000" w:themeColor="text1"/>
              <w:sz w:val="24"/>
              <w:szCs w:val="24"/>
            </w:rPr>
          </w:pPr>
          <w:r w:rsidRPr="003F03A9">
            <w:rPr>
              <w:rFonts w:ascii="Times New Roman" w:hAnsi="Times New Roman" w:cs="Times New Roman"/>
              <w:color w:val="000000" w:themeColor="text1"/>
              <w:sz w:val="24"/>
              <w:szCs w:val="24"/>
            </w:rPr>
            <w:t>Table of Contents</w:t>
          </w:r>
        </w:p>
        <w:p w:rsidR="003F03A9" w:rsidRPr="003F03A9" w:rsidRDefault="003F03A9" w:rsidP="003F03A9">
          <w:pPr>
            <w:pStyle w:val="TOC1"/>
            <w:tabs>
              <w:tab w:val="right" w:leader="dot" w:pos="9350"/>
            </w:tabs>
            <w:spacing w:line="360" w:lineRule="auto"/>
            <w:jc w:val="both"/>
            <w:rPr>
              <w:rFonts w:ascii="Times New Roman" w:hAnsi="Times New Roman" w:cs="Times New Roman"/>
              <w:noProof/>
              <w:sz w:val="24"/>
              <w:szCs w:val="24"/>
            </w:rPr>
          </w:pPr>
          <w:r w:rsidRPr="003F03A9">
            <w:rPr>
              <w:rFonts w:ascii="Times New Roman" w:hAnsi="Times New Roman" w:cs="Times New Roman"/>
              <w:sz w:val="24"/>
              <w:szCs w:val="24"/>
            </w:rPr>
            <w:fldChar w:fldCharType="begin"/>
          </w:r>
          <w:r w:rsidRPr="003F03A9">
            <w:rPr>
              <w:rFonts w:ascii="Times New Roman" w:hAnsi="Times New Roman" w:cs="Times New Roman"/>
              <w:sz w:val="24"/>
              <w:szCs w:val="24"/>
            </w:rPr>
            <w:instrText xml:space="preserve"> TOC \o "1-3" \h \z \u </w:instrText>
          </w:r>
          <w:r w:rsidRPr="003F03A9">
            <w:rPr>
              <w:rFonts w:ascii="Times New Roman" w:hAnsi="Times New Roman" w:cs="Times New Roman"/>
              <w:sz w:val="24"/>
              <w:szCs w:val="24"/>
            </w:rPr>
            <w:fldChar w:fldCharType="separate"/>
          </w:r>
          <w:hyperlink w:anchor="_Toc100335653" w:history="1">
            <w:r w:rsidRPr="003F03A9">
              <w:rPr>
                <w:rStyle w:val="Hyperlink"/>
                <w:rFonts w:ascii="Times New Roman" w:hAnsi="Times New Roman" w:cs="Times New Roman"/>
                <w:noProof/>
                <w:sz w:val="24"/>
                <w:szCs w:val="24"/>
              </w:rPr>
              <w:t>Introduction</w:t>
            </w:r>
            <w:r w:rsidRPr="003F03A9">
              <w:rPr>
                <w:rFonts w:ascii="Times New Roman" w:hAnsi="Times New Roman" w:cs="Times New Roman"/>
                <w:noProof/>
                <w:webHidden/>
                <w:sz w:val="24"/>
                <w:szCs w:val="24"/>
              </w:rPr>
              <w:tab/>
            </w:r>
            <w:r w:rsidRPr="003F03A9">
              <w:rPr>
                <w:rFonts w:ascii="Times New Roman" w:hAnsi="Times New Roman" w:cs="Times New Roman"/>
                <w:noProof/>
                <w:webHidden/>
                <w:sz w:val="24"/>
                <w:szCs w:val="24"/>
              </w:rPr>
              <w:fldChar w:fldCharType="begin"/>
            </w:r>
            <w:r w:rsidRPr="003F03A9">
              <w:rPr>
                <w:rFonts w:ascii="Times New Roman" w:hAnsi="Times New Roman" w:cs="Times New Roman"/>
                <w:noProof/>
                <w:webHidden/>
                <w:sz w:val="24"/>
                <w:szCs w:val="24"/>
              </w:rPr>
              <w:instrText xml:space="preserve"> PAGEREF _Toc100335653 \h </w:instrText>
            </w:r>
            <w:r w:rsidRPr="003F03A9">
              <w:rPr>
                <w:rFonts w:ascii="Times New Roman" w:hAnsi="Times New Roman" w:cs="Times New Roman"/>
                <w:noProof/>
                <w:webHidden/>
                <w:sz w:val="24"/>
                <w:szCs w:val="24"/>
              </w:rPr>
            </w:r>
            <w:r w:rsidRPr="003F03A9">
              <w:rPr>
                <w:rFonts w:ascii="Times New Roman" w:hAnsi="Times New Roman" w:cs="Times New Roman"/>
                <w:noProof/>
                <w:webHidden/>
                <w:sz w:val="24"/>
                <w:szCs w:val="24"/>
              </w:rPr>
              <w:fldChar w:fldCharType="separate"/>
            </w:r>
            <w:r w:rsidRPr="003F03A9">
              <w:rPr>
                <w:rFonts w:ascii="Times New Roman" w:hAnsi="Times New Roman" w:cs="Times New Roman"/>
                <w:noProof/>
                <w:webHidden/>
                <w:sz w:val="24"/>
                <w:szCs w:val="24"/>
              </w:rPr>
              <w:t>4</w:t>
            </w:r>
            <w:r w:rsidRPr="003F03A9">
              <w:rPr>
                <w:rFonts w:ascii="Times New Roman" w:hAnsi="Times New Roman" w:cs="Times New Roman"/>
                <w:noProof/>
                <w:webHidden/>
                <w:sz w:val="24"/>
                <w:szCs w:val="24"/>
              </w:rPr>
              <w:fldChar w:fldCharType="end"/>
            </w:r>
          </w:hyperlink>
        </w:p>
        <w:p w:rsidR="003F03A9" w:rsidRPr="003F03A9" w:rsidRDefault="003F03A9" w:rsidP="003F03A9">
          <w:pPr>
            <w:pStyle w:val="TOC1"/>
            <w:tabs>
              <w:tab w:val="right" w:leader="dot" w:pos="9350"/>
            </w:tabs>
            <w:spacing w:line="360" w:lineRule="auto"/>
            <w:jc w:val="both"/>
            <w:rPr>
              <w:rFonts w:ascii="Times New Roman" w:hAnsi="Times New Roman" w:cs="Times New Roman"/>
              <w:noProof/>
              <w:sz w:val="24"/>
              <w:szCs w:val="24"/>
            </w:rPr>
          </w:pPr>
          <w:hyperlink w:anchor="_Toc100335654" w:history="1">
            <w:r w:rsidRPr="003F03A9">
              <w:rPr>
                <w:rStyle w:val="Hyperlink"/>
                <w:rFonts w:ascii="Times New Roman" w:hAnsi="Times New Roman" w:cs="Times New Roman"/>
                <w:noProof/>
                <w:sz w:val="24"/>
                <w:szCs w:val="24"/>
              </w:rPr>
              <w:t>Concept of labour market</w:t>
            </w:r>
            <w:r w:rsidRPr="003F03A9">
              <w:rPr>
                <w:rFonts w:ascii="Times New Roman" w:hAnsi="Times New Roman" w:cs="Times New Roman"/>
                <w:noProof/>
                <w:webHidden/>
                <w:sz w:val="24"/>
                <w:szCs w:val="24"/>
              </w:rPr>
              <w:tab/>
            </w:r>
            <w:r w:rsidRPr="003F03A9">
              <w:rPr>
                <w:rFonts w:ascii="Times New Roman" w:hAnsi="Times New Roman" w:cs="Times New Roman"/>
                <w:noProof/>
                <w:webHidden/>
                <w:sz w:val="24"/>
                <w:szCs w:val="24"/>
              </w:rPr>
              <w:fldChar w:fldCharType="begin"/>
            </w:r>
            <w:r w:rsidRPr="003F03A9">
              <w:rPr>
                <w:rFonts w:ascii="Times New Roman" w:hAnsi="Times New Roman" w:cs="Times New Roman"/>
                <w:noProof/>
                <w:webHidden/>
                <w:sz w:val="24"/>
                <w:szCs w:val="24"/>
              </w:rPr>
              <w:instrText xml:space="preserve"> PAGEREF _Toc100335654 \h </w:instrText>
            </w:r>
            <w:r w:rsidRPr="003F03A9">
              <w:rPr>
                <w:rFonts w:ascii="Times New Roman" w:hAnsi="Times New Roman" w:cs="Times New Roman"/>
                <w:noProof/>
                <w:webHidden/>
                <w:sz w:val="24"/>
                <w:szCs w:val="24"/>
              </w:rPr>
            </w:r>
            <w:r w:rsidRPr="003F03A9">
              <w:rPr>
                <w:rFonts w:ascii="Times New Roman" w:hAnsi="Times New Roman" w:cs="Times New Roman"/>
                <w:noProof/>
                <w:webHidden/>
                <w:sz w:val="24"/>
                <w:szCs w:val="24"/>
              </w:rPr>
              <w:fldChar w:fldCharType="separate"/>
            </w:r>
            <w:r w:rsidRPr="003F03A9">
              <w:rPr>
                <w:rFonts w:ascii="Times New Roman" w:hAnsi="Times New Roman" w:cs="Times New Roman"/>
                <w:noProof/>
                <w:webHidden/>
                <w:sz w:val="24"/>
                <w:szCs w:val="24"/>
              </w:rPr>
              <w:t>4</w:t>
            </w:r>
            <w:r w:rsidRPr="003F03A9">
              <w:rPr>
                <w:rFonts w:ascii="Times New Roman" w:hAnsi="Times New Roman" w:cs="Times New Roman"/>
                <w:noProof/>
                <w:webHidden/>
                <w:sz w:val="24"/>
                <w:szCs w:val="24"/>
              </w:rPr>
              <w:fldChar w:fldCharType="end"/>
            </w:r>
          </w:hyperlink>
        </w:p>
        <w:p w:rsidR="003F03A9" w:rsidRPr="003F03A9" w:rsidRDefault="003F03A9" w:rsidP="003F03A9">
          <w:pPr>
            <w:pStyle w:val="TOC1"/>
            <w:tabs>
              <w:tab w:val="right" w:leader="dot" w:pos="9350"/>
            </w:tabs>
            <w:spacing w:line="360" w:lineRule="auto"/>
            <w:jc w:val="both"/>
            <w:rPr>
              <w:rFonts w:ascii="Times New Roman" w:hAnsi="Times New Roman" w:cs="Times New Roman"/>
              <w:noProof/>
              <w:sz w:val="24"/>
              <w:szCs w:val="24"/>
            </w:rPr>
          </w:pPr>
          <w:hyperlink w:anchor="_Toc100335655" w:history="1">
            <w:r w:rsidRPr="003F03A9">
              <w:rPr>
                <w:rStyle w:val="Hyperlink"/>
                <w:rFonts w:ascii="Times New Roman" w:hAnsi="Times New Roman" w:cs="Times New Roman"/>
                <w:noProof/>
                <w:sz w:val="24"/>
                <w:szCs w:val="24"/>
              </w:rPr>
              <w:t>Impact of covid 19 on the UK labour market</w:t>
            </w:r>
            <w:r w:rsidRPr="003F03A9">
              <w:rPr>
                <w:rFonts w:ascii="Times New Roman" w:hAnsi="Times New Roman" w:cs="Times New Roman"/>
                <w:noProof/>
                <w:webHidden/>
                <w:sz w:val="24"/>
                <w:szCs w:val="24"/>
              </w:rPr>
              <w:tab/>
            </w:r>
            <w:r w:rsidRPr="003F03A9">
              <w:rPr>
                <w:rFonts w:ascii="Times New Roman" w:hAnsi="Times New Roman" w:cs="Times New Roman"/>
                <w:noProof/>
                <w:webHidden/>
                <w:sz w:val="24"/>
                <w:szCs w:val="24"/>
              </w:rPr>
              <w:fldChar w:fldCharType="begin"/>
            </w:r>
            <w:r w:rsidRPr="003F03A9">
              <w:rPr>
                <w:rFonts w:ascii="Times New Roman" w:hAnsi="Times New Roman" w:cs="Times New Roman"/>
                <w:noProof/>
                <w:webHidden/>
                <w:sz w:val="24"/>
                <w:szCs w:val="24"/>
              </w:rPr>
              <w:instrText xml:space="preserve"> PAGEREF _Toc100335655 \h </w:instrText>
            </w:r>
            <w:r w:rsidRPr="003F03A9">
              <w:rPr>
                <w:rFonts w:ascii="Times New Roman" w:hAnsi="Times New Roman" w:cs="Times New Roman"/>
                <w:noProof/>
                <w:webHidden/>
                <w:sz w:val="24"/>
                <w:szCs w:val="24"/>
              </w:rPr>
            </w:r>
            <w:r w:rsidRPr="003F03A9">
              <w:rPr>
                <w:rFonts w:ascii="Times New Roman" w:hAnsi="Times New Roman" w:cs="Times New Roman"/>
                <w:noProof/>
                <w:webHidden/>
                <w:sz w:val="24"/>
                <w:szCs w:val="24"/>
              </w:rPr>
              <w:fldChar w:fldCharType="separate"/>
            </w:r>
            <w:r w:rsidRPr="003F03A9">
              <w:rPr>
                <w:rFonts w:ascii="Times New Roman" w:hAnsi="Times New Roman" w:cs="Times New Roman"/>
                <w:noProof/>
                <w:webHidden/>
                <w:sz w:val="24"/>
                <w:szCs w:val="24"/>
              </w:rPr>
              <w:t>5</w:t>
            </w:r>
            <w:r w:rsidRPr="003F03A9">
              <w:rPr>
                <w:rFonts w:ascii="Times New Roman" w:hAnsi="Times New Roman" w:cs="Times New Roman"/>
                <w:noProof/>
                <w:webHidden/>
                <w:sz w:val="24"/>
                <w:szCs w:val="24"/>
              </w:rPr>
              <w:fldChar w:fldCharType="end"/>
            </w:r>
          </w:hyperlink>
        </w:p>
        <w:p w:rsidR="003F03A9" w:rsidRPr="003F03A9" w:rsidRDefault="003F03A9" w:rsidP="003F03A9">
          <w:pPr>
            <w:pStyle w:val="TOC1"/>
            <w:tabs>
              <w:tab w:val="right" w:leader="dot" w:pos="9350"/>
            </w:tabs>
            <w:spacing w:line="360" w:lineRule="auto"/>
            <w:jc w:val="both"/>
            <w:rPr>
              <w:rFonts w:ascii="Times New Roman" w:hAnsi="Times New Roman" w:cs="Times New Roman"/>
              <w:noProof/>
              <w:sz w:val="24"/>
              <w:szCs w:val="24"/>
            </w:rPr>
          </w:pPr>
          <w:hyperlink w:anchor="_Toc100335656" w:history="1">
            <w:r w:rsidRPr="003F03A9">
              <w:rPr>
                <w:rStyle w:val="Hyperlink"/>
                <w:rFonts w:ascii="Times New Roman" w:hAnsi="Times New Roman" w:cs="Times New Roman"/>
                <w:noProof/>
                <w:sz w:val="24"/>
                <w:szCs w:val="24"/>
              </w:rPr>
              <w:t>Effects of Brexit on the labour market in the UK</w:t>
            </w:r>
            <w:r w:rsidRPr="003F03A9">
              <w:rPr>
                <w:rFonts w:ascii="Times New Roman" w:hAnsi="Times New Roman" w:cs="Times New Roman"/>
                <w:noProof/>
                <w:webHidden/>
                <w:sz w:val="24"/>
                <w:szCs w:val="24"/>
              </w:rPr>
              <w:tab/>
            </w:r>
            <w:r w:rsidRPr="003F03A9">
              <w:rPr>
                <w:rFonts w:ascii="Times New Roman" w:hAnsi="Times New Roman" w:cs="Times New Roman"/>
                <w:noProof/>
                <w:webHidden/>
                <w:sz w:val="24"/>
                <w:szCs w:val="24"/>
              </w:rPr>
              <w:fldChar w:fldCharType="begin"/>
            </w:r>
            <w:r w:rsidRPr="003F03A9">
              <w:rPr>
                <w:rFonts w:ascii="Times New Roman" w:hAnsi="Times New Roman" w:cs="Times New Roman"/>
                <w:noProof/>
                <w:webHidden/>
                <w:sz w:val="24"/>
                <w:szCs w:val="24"/>
              </w:rPr>
              <w:instrText xml:space="preserve"> PAGEREF _Toc100335656 \h </w:instrText>
            </w:r>
            <w:r w:rsidRPr="003F03A9">
              <w:rPr>
                <w:rFonts w:ascii="Times New Roman" w:hAnsi="Times New Roman" w:cs="Times New Roman"/>
                <w:noProof/>
                <w:webHidden/>
                <w:sz w:val="24"/>
                <w:szCs w:val="24"/>
              </w:rPr>
            </w:r>
            <w:r w:rsidRPr="003F03A9">
              <w:rPr>
                <w:rFonts w:ascii="Times New Roman" w:hAnsi="Times New Roman" w:cs="Times New Roman"/>
                <w:noProof/>
                <w:webHidden/>
                <w:sz w:val="24"/>
                <w:szCs w:val="24"/>
              </w:rPr>
              <w:fldChar w:fldCharType="separate"/>
            </w:r>
            <w:r w:rsidRPr="003F03A9">
              <w:rPr>
                <w:rFonts w:ascii="Times New Roman" w:hAnsi="Times New Roman" w:cs="Times New Roman"/>
                <w:noProof/>
                <w:webHidden/>
                <w:sz w:val="24"/>
                <w:szCs w:val="24"/>
              </w:rPr>
              <w:t>6</w:t>
            </w:r>
            <w:r w:rsidRPr="003F03A9">
              <w:rPr>
                <w:rFonts w:ascii="Times New Roman" w:hAnsi="Times New Roman" w:cs="Times New Roman"/>
                <w:noProof/>
                <w:webHidden/>
                <w:sz w:val="24"/>
                <w:szCs w:val="24"/>
              </w:rPr>
              <w:fldChar w:fldCharType="end"/>
            </w:r>
          </w:hyperlink>
        </w:p>
        <w:p w:rsidR="003F03A9" w:rsidRPr="003F03A9" w:rsidRDefault="003F03A9" w:rsidP="003F03A9">
          <w:pPr>
            <w:pStyle w:val="TOC1"/>
            <w:tabs>
              <w:tab w:val="right" w:leader="dot" w:pos="9350"/>
            </w:tabs>
            <w:spacing w:line="360" w:lineRule="auto"/>
            <w:jc w:val="both"/>
            <w:rPr>
              <w:rFonts w:ascii="Times New Roman" w:hAnsi="Times New Roman" w:cs="Times New Roman"/>
              <w:noProof/>
              <w:sz w:val="24"/>
              <w:szCs w:val="24"/>
            </w:rPr>
          </w:pPr>
          <w:hyperlink w:anchor="_Toc100335657" w:history="1">
            <w:r w:rsidRPr="003F03A9">
              <w:rPr>
                <w:rStyle w:val="Hyperlink"/>
                <w:rFonts w:ascii="Times New Roman" w:hAnsi="Times New Roman" w:cs="Times New Roman"/>
                <w:noProof/>
                <w:sz w:val="24"/>
                <w:szCs w:val="24"/>
              </w:rPr>
              <w:t>Strategies  to retain new entrants  in the UK labour market</w:t>
            </w:r>
            <w:r w:rsidRPr="003F03A9">
              <w:rPr>
                <w:rFonts w:ascii="Times New Roman" w:hAnsi="Times New Roman" w:cs="Times New Roman"/>
                <w:noProof/>
                <w:webHidden/>
                <w:sz w:val="24"/>
                <w:szCs w:val="24"/>
              </w:rPr>
              <w:tab/>
            </w:r>
            <w:r w:rsidRPr="003F03A9">
              <w:rPr>
                <w:rFonts w:ascii="Times New Roman" w:hAnsi="Times New Roman" w:cs="Times New Roman"/>
                <w:noProof/>
                <w:webHidden/>
                <w:sz w:val="24"/>
                <w:szCs w:val="24"/>
              </w:rPr>
              <w:fldChar w:fldCharType="begin"/>
            </w:r>
            <w:r w:rsidRPr="003F03A9">
              <w:rPr>
                <w:rFonts w:ascii="Times New Roman" w:hAnsi="Times New Roman" w:cs="Times New Roman"/>
                <w:noProof/>
                <w:webHidden/>
                <w:sz w:val="24"/>
                <w:szCs w:val="24"/>
              </w:rPr>
              <w:instrText xml:space="preserve"> PAGEREF _Toc100335657 \h </w:instrText>
            </w:r>
            <w:r w:rsidRPr="003F03A9">
              <w:rPr>
                <w:rFonts w:ascii="Times New Roman" w:hAnsi="Times New Roman" w:cs="Times New Roman"/>
                <w:noProof/>
                <w:webHidden/>
                <w:sz w:val="24"/>
                <w:szCs w:val="24"/>
              </w:rPr>
            </w:r>
            <w:r w:rsidRPr="003F03A9">
              <w:rPr>
                <w:rFonts w:ascii="Times New Roman" w:hAnsi="Times New Roman" w:cs="Times New Roman"/>
                <w:noProof/>
                <w:webHidden/>
                <w:sz w:val="24"/>
                <w:szCs w:val="24"/>
              </w:rPr>
              <w:fldChar w:fldCharType="separate"/>
            </w:r>
            <w:r w:rsidRPr="003F03A9">
              <w:rPr>
                <w:rFonts w:ascii="Times New Roman" w:hAnsi="Times New Roman" w:cs="Times New Roman"/>
                <w:noProof/>
                <w:webHidden/>
                <w:sz w:val="24"/>
                <w:szCs w:val="24"/>
              </w:rPr>
              <w:t>8</w:t>
            </w:r>
            <w:r w:rsidRPr="003F03A9">
              <w:rPr>
                <w:rFonts w:ascii="Times New Roman" w:hAnsi="Times New Roman" w:cs="Times New Roman"/>
                <w:noProof/>
                <w:webHidden/>
                <w:sz w:val="24"/>
                <w:szCs w:val="24"/>
              </w:rPr>
              <w:fldChar w:fldCharType="end"/>
            </w:r>
          </w:hyperlink>
        </w:p>
        <w:p w:rsidR="003F03A9" w:rsidRPr="003F03A9" w:rsidRDefault="003F03A9" w:rsidP="003F03A9">
          <w:pPr>
            <w:pStyle w:val="TOC1"/>
            <w:tabs>
              <w:tab w:val="right" w:leader="dot" w:pos="9350"/>
            </w:tabs>
            <w:spacing w:line="360" w:lineRule="auto"/>
            <w:jc w:val="both"/>
            <w:rPr>
              <w:rFonts w:ascii="Times New Roman" w:hAnsi="Times New Roman" w:cs="Times New Roman"/>
              <w:noProof/>
              <w:sz w:val="24"/>
              <w:szCs w:val="24"/>
            </w:rPr>
          </w:pPr>
          <w:hyperlink w:anchor="_Toc100335658" w:history="1">
            <w:r w:rsidRPr="003F03A9">
              <w:rPr>
                <w:rStyle w:val="Hyperlink"/>
                <w:rFonts w:ascii="Times New Roman" w:hAnsi="Times New Roman" w:cs="Times New Roman"/>
                <w:noProof/>
                <w:sz w:val="24"/>
                <w:szCs w:val="24"/>
              </w:rPr>
              <w:t>Recommendation</w:t>
            </w:r>
            <w:r w:rsidRPr="003F03A9">
              <w:rPr>
                <w:rFonts w:ascii="Times New Roman" w:hAnsi="Times New Roman" w:cs="Times New Roman"/>
                <w:noProof/>
                <w:webHidden/>
                <w:sz w:val="24"/>
                <w:szCs w:val="24"/>
              </w:rPr>
              <w:tab/>
            </w:r>
            <w:r w:rsidRPr="003F03A9">
              <w:rPr>
                <w:rFonts w:ascii="Times New Roman" w:hAnsi="Times New Roman" w:cs="Times New Roman"/>
                <w:noProof/>
                <w:webHidden/>
                <w:sz w:val="24"/>
                <w:szCs w:val="24"/>
              </w:rPr>
              <w:fldChar w:fldCharType="begin"/>
            </w:r>
            <w:r w:rsidRPr="003F03A9">
              <w:rPr>
                <w:rFonts w:ascii="Times New Roman" w:hAnsi="Times New Roman" w:cs="Times New Roman"/>
                <w:noProof/>
                <w:webHidden/>
                <w:sz w:val="24"/>
                <w:szCs w:val="24"/>
              </w:rPr>
              <w:instrText xml:space="preserve"> PAGEREF _Toc100335658 \h </w:instrText>
            </w:r>
            <w:r w:rsidRPr="003F03A9">
              <w:rPr>
                <w:rFonts w:ascii="Times New Roman" w:hAnsi="Times New Roman" w:cs="Times New Roman"/>
                <w:noProof/>
                <w:webHidden/>
                <w:sz w:val="24"/>
                <w:szCs w:val="24"/>
              </w:rPr>
            </w:r>
            <w:r w:rsidRPr="003F03A9">
              <w:rPr>
                <w:rFonts w:ascii="Times New Roman" w:hAnsi="Times New Roman" w:cs="Times New Roman"/>
                <w:noProof/>
                <w:webHidden/>
                <w:sz w:val="24"/>
                <w:szCs w:val="24"/>
              </w:rPr>
              <w:fldChar w:fldCharType="separate"/>
            </w:r>
            <w:r w:rsidRPr="003F03A9">
              <w:rPr>
                <w:rFonts w:ascii="Times New Roman" w:hAnsi="Times New Roman" w:cs="Times New Roman"/>
                <w:noProof/>
                <w:webHidden/>
                <w:sz w:val="24"/>
                <w:szCs w:val="24"/>
              </w:rPr>
              <w:t>9</w:t>
            </w:r>
            <w:r w:rsidRPr="003F03A9">
              <w:rPr>
                <w:rFonts w:ascii="Times New Roman" w:hAnsi="Times New Roman" w:cs="Times New Roman"/>
                <w:noProof/>
                <w:webHidden/>
                <w:sz w:val="24"/>
                <w:szCs w:val="24"/>
              </w:rPr>
              <w:fldChar w:fldCharType="end"/>
            </w:r>
          </w:hyperlink>
        </w:p>
        <w:p w:rsidR="003F03A9" w:rsidRPr="003F03A9" w:rsidRDefault="003F03A9" w:rsidP="003F03A9">
          <w:pPr>
            <w:pStyle w:val="TOC1"/>
            <w:tabs>
              <w:tab w:val="right" w:leader="dot" w:pos="9350"/>
            </w:tabs>
            <w:spacing w:line="360" w:lineRule="auto"/>
            <w:jc w:val="both"/>
            <w:rPr>
              <w:rFonts w:ascii="Times New Roman" w:hAnsi="Times New Roman" w:cs="Times New Roman"/>
              <w:noProof/>
              <w:sz w:val="24"/>
              <w:szCs w:val="24"/>
            </w:rPr>
          </w:pPr>
          <w:hyperlink w:anchor="_Toc100335659" w:history="1">
            <w:r w:rsidRPr="003F03A9">
              <w:rPr>
                <w:rStyle w:val="Hyperlink"/>
                <w:rFonts w:ascii="Times New Roman" w:hAnsi="Times New Roman" w:cs="Times New Roman"/>
                <w:noProof/>
                <w:sz w:val="24"/>
                <w:szCs w:val="24"/>
              </w:rPr>
              <w:t>Conclusion</w:t>
            </w:r>
            <w:r w:rsidRPr="003F03A9">
              <w:rPr>
                <w:rFonts w:ascii="Times New Roman" w:hAnsi="Times New Roman" w:cs="Times New Roman"/>
                <w:noProof/>
                <w:webHidden/>
                <w:sz w:val="24"/>
                <w:szCs w:val="24"/>
              </w:rPr>
              <w:tab/>
            </w:r>
            <w:r w:rsidRPr="003F03A9">
              <w:rPr>
                <w:rFonts w:ascii="Times New Roman" w:hAnsi="Times New Roman" w:cs="Times New Roman"/>
                <w:noProof/>
                <w:webHidden/>
                <w:sz w:val="24"/>
                <w:szCs w:val="24"/>
              </w:rPr>
              <w:fldChar w:fldCharType="begin"/>
            </w:r>
            <w:r w:rsidRPr="003F03A9">
              <w:rPr>
                <w:rFonts w:ascii="Times New Roman" w:hAnsi="Times New Roman" w:cs="Times New Roman"/>
                <w:noProof/>
                <w:webHidden/>
                <w:sz w:val="24"/>
                <w:szCs w:val="24"/>
              </w:rPr>
              <w:instrText xml:space="preserve"> PAGEREF _Toc100335659 \h </w:instrText>
            </w:r>
            <w:r w:rsidRPr="003F03A9">
              <w:rPr>
                <w:rFonts w:ascii="Times New Roman" w:hAnsi="Times New Roman" w:cs="Times New Roman"/>
                <w:noProof/>
                <w:webHidden/>
                <w:sz w:val="24"/>
                <w:szCs w:val="24"/>
              </w:rPr>
            </w:r>
            <w:r w:rsidRPr="003F03A9">
              <w:rPr>
                <w:rFonts w:ascii="Times New Roman" w:hAnsi="Times New Roman" w:cs="Times New Roman"/>
                <w:noProof/>
                <w:webHidden/>
                <w:sz w:val="24"/>
                <w:szCs w:val="24"/>
              </w:rPr>
              <w:fldChar w:fldCharType="separate"/>
            </w:r>
            <w:r w:rsidRPr="003F03A9">
              <w:rPr>
                <w:rFonts w:ascii="Times New Roman" w:hAnsi="Times New Roman" w:cs="Times New Roman"/>
                <w:noProof/>
                <w:webHidden/>
                <w:sz w:val="24"/>
                <w:szCs w:val="24"/>
              </w:rPr>
              <w:t>9</w:t>
            </w:r>
            <w:r w:rsidRPr="003F03A9">
              <w:rPr>
                <w:rFonts w:ascii="Times New Roman" w:hAnsi="Times New Roman" w:cs="Times New Roman"/>
                <w:noProof/>
                <w:webHidden/>
                <w:sz w:val="24"/>
                <w:szCs w:val="24"/>
              </w:rPr>
              <w:fldChar w:fldCharType="end"/>
            </w:r>
          </w:hyperlink>
        </w:p>
        <w:p w:rsidR="003F03A9" w:rsidRPr="003F03A9" w:rsidRDefault="003F03A9" w:rsidP="003F03A9">
          <w:pPr>
            <w:pStyle w:val="TOC1"/>
            <w:tabs>
              <w:tab w:val="right" w:leader="dot" w:pos="9350"/>
            </w:tabs>
            <w:spacing w:line="360" w:lineRule="auto"/>
            <w:jc w:val="both"/>
            <w:rPr>
              <w:rFonts w:ascii="Times New Roman" w:hAnsi="Times New Roman" w:cs="Times New Roman"/>
              <w:noProof/>
              <w:sz w:val="24"/>
              <w:szCs w:val="24"/>
            </w:rPr>
          </w:pPr>
          <w:hyperlink w:anchor="_Toc100335660" w:history="1">
            <w:r w:rsidRPr="003F03A9">
              <w:rPr>
                <w:rStyle w:val="Hyperlink"/>
                <w:rFonts w:ascii="Times New Roman" w:hAnsi="Times New Roman" w:cs="Times New Roman"/>
                <w:noProof/>
                <w:sz w:val="24"/>
                <w:szCs w:val="24"/>
              </w:rPr>
              <w:t>References</w:t>
            </w:r>
            <w:r w:rsidRPr="003F03A9">
              <w:rPr>
                <w:rFonts w:ascii="Times New Roman" w:hAnsi="Times New Roman" w:cs="Times New Roman"/>
                <w:noProof/>
                <w:webHidden/>
                <w:sz w:val="24"/>
                <w:szCs w:val="24"/>
              </w:rPr>
              <w:tab/>
            </w:r>
            <w:r w:rsidRPr="003F03A9">
              <w:rPr>
                <w:rFonts w:ascii="Times New Roman" w:hAnsi="Times New Roman" w:cs="Times New Roman"/>
                <w:noProof/>
                <w:webHidden/>
                <w:sz w:val="24"/>
                <w:szCs w:val="24"/>
              </w:rPr>
              <w:fldChar w:fldCharType="begin"/>
            </w:r>
            <w:r w:rsidRPr="003F03A9">
              <w:rPr>
                <w:rFonts w:ascii="Times New Roman" w:hAnsi="Times New Roman" w:cs="Times New Roman"/>
                <w:noProof/>
                <w:webHidden/>
                <w:sz w:val="24"/>
                <w:szCs w:val="24"/>
              </w:rPr>
              <w:instrText xml:space="preserve"> PAGEREF _Toc100335660 \h </w:instrText>
            </w:r>
            <w:r w:rsidRPr="003F03A9">
              <w:rPr>
                <w:rFonts w:ascii="Times New Roman" w:hAnsi="Times New Roman" w:cs="Times New Roman"/>
                <w:noProof/>
                <w:webHidden/>
                <w:sz w:val="24"/>
                <w:szCs w:val="24"/>
              </w:rPr>
            </w:r>
            <w:r w:rsidRPr="003F03A9">
              <w:rPr>
                <w:rFonts w:ascii="Times New Roman" w:hAnsi="Times New Roman" w:cs="Times New Roman"/>
                <w:noProof/>
                <w:webHidden/>
                <w:sz w:val="24"/>
                <w:szCs w:val="24"/>
              </w:rPr>
              <w:fldChar w:fldCharType="separate"/>
            </w:r>
            <w:r w:rsidRPr="003F03A9">
              <w:rPr>
                <w:rFonts w:ascii="Times New Roman" w:hAnsi="Times New Roman" w:cs="Times New Roman"/>
                <w:noProof/>
                <w:webHidden/>
                <w:sz w:val="24"/>
                <w:szCs w:val="24"/>
              </w:rPr>
              <w:t>10</w:t>
            </w:r>
            <w:r w:rsidRPr="003F03A9">
              <w:rPr>
                <w:rFonts w:ascii="Times New Roman" w:hAnsi="Times New Roman" w:cs="Times New Roman"/>
                <w:noProof/>
                <w:webHidden/>
                <w:sz w:val="24"/>
                <w:szCs w:val="24"/>
              </w:rPr>
              <w:fldChar w:fldCharType="end"/>
            </w:r>
          </w:hyperlink>
        </w:p>
        <w:p w:rsidR="003F03A9" w:rsidRPr="003F03A9" w:rsidRDefault="003F03A9" w:rsidP="003F03A9">
          <w:pPr>
            <w:spacing w:line="360" w:lineRule="auto"/>
            <w:jc w:val="both"/>
            <w:rPr>
              <w:rFonts w:ascii="Times New Roman" w:hAnsi="Times New Roman" w:cs="Times New Roman"/>
              <w:sz w:val="24"/>
              <w:szCs w:val="24"/>
            </w:rPr>
          </w:pPr>
          <w:r w:rsidRPr="003F03A9">
            <w:rPr>
              <w:rFonts w:ascii="Times New Roman" w:hAnsi="Times New Roman" w:cs="Times New Roman"/>
              <w:sz w:val="24"/>
              <w:szCs w:val="24"/>
            </w:rPr>
            <w:fldChar w:fldCharType="end"/>
          </w:r>
        </w:p>
      </w:sdtContent>
    </w:sdt>
    <w:p w:rsidR="008E1739" w:rsidRPr="0081746D" w:rsidRDefault="00C804B8" w:rsidP="003F03A9">
      <w:pPr>
        <w:pStyle w:val="normal0"/>
        <w:spacing w:line="360" w:lineRule="auto"/>
        <w:jc w:val="both"/>
        <w:rPr>
          <w:rFonts w:ascii="Times New Roman" w:eastAsia="Times New Roman" w:hAnsi="Times New Roman" w:cs="Times New Roman"/>
          <w:b/>
          <w:sz w:val="24"/>
          <w:szCs w:val="24"/>
          <w:lang w:val="en-GB"/>
        </w:rPr>
      </w:pPr>
      <w:r w:rsidRPr="0081746D">
        <w:rPr>
          <w:lang w:val="en-GB"/>
        </w:rPr>
        <w:br w:type="page"/>
      </w:r>
    </w:p>
    <w:p w:rsidR="008E1739" w:rsidRPr="0081746D" w:rsidRDefault="00C804B8" w:rsidP="003F03A9">
      <w:pPr>
        <w:pStyle w:val="Heading1"/>
      </w:pPr>
      <w:bookmarkStart w:id="0" w:name="_Toc100335653"/>
      <w:r w:rsidRPr="0081746D">
        <w:lastRenderedPageBreak/>
        <w:t>Introduction</w:t>
      </w:r>
      <w:bookmarkEnd w:id="0"/>
      <w:r w:rsidRPr="0081746D">
        <w:t xml:space="preserve"> </w:t>
      </w:r>
      <w:r w:rsidRPr="0081746D">
        <w:tab/>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Presently the entire world is suffering due to the economical crisis and different types of unemployed related negative factors that were specifically don</w:t>
      </w:r>
      <w:r w:rsidRPr="0081746D">
        <w:rPr>
          <w:rFonts w:ascii="Times New Roman" w:eastAsia="Times New Roman" w:hAnsi="Times New Roman" w:cs="Times New Roman"/>
          <w:sz w:val="24"/>
          <w:szCs w:val="24"/>
          <w:lang w:val="en-GB"/>
        </w:rPr>
        <w:t>e due to the pandemic issue. Statistics about the labour market management of the UK specifically showed that the government specifically introduced some creative and innovative business ideas for the domestic and international market scenario. Through thi</w:t>
      </w:r>
      <w:r w:rsidRPr="0081746D">
        <w:rPr>
          <w:rFonts w:ascii="Times New Roman" w:eastAsia="Times New Roman" w:hAnsi="Times New Roman" w:cs="Times New Roman"/>
          <w:sz w:val="24"/>
          <w:szCs w:val="24"/>
          <w:lang w:val="en-GB"/>
        </w:rPr>
        <w:t xml:space="preserve">s factor, the assisting between the labour demand and the labour supply management is to make a balancing situation with some key measurable facts about the labour marketing strategy. This is specifically known as a </w:t>
      </w:r>
      <w:r w:rsidRPr="0081746D">
        <w:rPr>
          <w:rFonts w:ascii="Times New Roman" w:eastAsia="Times New Roman" w:hAnsi="Times New Roman" w:cs="Times New Roman"/>
          <w:b/>
          <w:i/>
          <w:sz w:val="24"/>
          <w:szCs w:val="24"/>
          <w:lang w:val="en-GB"/>
        </w:rPr>
        <w:t>tight or loose labour market</w:t>
      </w:r>
      <w:r w:rsidRPr="0081746D">
        <w:rPr>
          <w:rFonts w:ascii="Times New Roman" w:eastAsia="Times New Roman" w:hAnsi="Times New Roman" w:cs="Times New Roman"/>
          <w:sz w:val="24"/>
          <w:szCs w:val="24"/>
          <w:lang w:val="en-GB"/>
        </w:rPr>
        <w:t xml:space="preserve"> as per the </w:t>
      </w:r>
      <w:r w:rsidRPr="0081746D">
        <w:rPr>
          <w:rFonts w:ascii="Times New Roman" w:eastAsia="Times New Roman" w:hAnsi="Times New Roman" w:cs="Times New Roman"/>
          <w:sz w:val="24"/>
          <w:szCs w:val="24"/>
          <w:lang w:val="en-GB"/>
        </w:rPr>
        <w:t>current business segmentation. The UK has a great market for the automobile industry and their export business in the world scenario but currently, the lack of the specific skill</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 xml:space="preserve">shortage related to </w:t>
      </w:r>
      <w:r w:rsidRPr="0081746D">
        <w:rPr>
          <w:rFonts w:ascii="Times New Roman" w:eastAsia="Times New Roman" w:hAnsi="Times New Roman" w:cs="Times New Roman"/>
          <w:b/>
          <w:i/>
          <w:sz w:val="24"/>
          <w:szCs w:val="24"/>
          <w:lang w:val="en-GB"/>
        </w:rPr>
        <w:t xml:space="preserve">"High Goods Vehicle (HGV)" </w:t>
      </w:r>
      <w:r w:rsidRPr="0081746D">
        <w:rPr>
          <w:rFonts w:ascii="Times New Roman" w:eastAsia="Times New Roman" w:hAnsi="Times New Roman" w:cs="Times New Roman"/>
          <w:i/>
          <w:sz w:val="24"/>
          <w:szCs w:val="24"/>
          <w:lang w:val="en-GB"/>
        </w:rPr>
        <w:t xml:space="preserve"> </w:t>
      </w:r>
      <w:r w:rsidRPr="0081746D">
        <w:rPr>
          <w:rFonts w:ascii="Times New Roman" w:eastAsia="Times New Roman" w:hAnsi="Times New Roman" w:cs="Times New Roman"/>
          <w:sz w:val="24"/>
          <w:szCs w:val="24"/>
          <w:lang w:val="en-GB"/>
        </w:rPr>
        <w:t>related driven forces and Bre</w:t>
      </w:r>
      <w:r w:rsidRPr="0081746D">
        <w:rPr>
          <w:rFonts w:ascii="Times New Roman" w:eastAsia="Times New Roman" w:hAnsi="Times New Roman" w:cs="Times New Roman"/>
          <w:sz w:val="24"/>
          <w:szCs w:val="24"/>
          <w:lang w:val="en-GB"/>
        </w:rPr>
        <w:t xml:space="preserve">xit create a critical issue. </w:t>
      </w:r>
      <w:r w:rsidRPr="0081746D">
        <w:rPr>
          <w:rFonts w:ascii="Times New Roman" w:eastAsia="Times New Roman" w:hAnsi="Times New Roman" w:cs="Times New Roman"/>
          <w:b/>
          <w:i/>
          <w:sz w:val="24"/>
          <w:szCs w:val="24"/>
          <w:lang w:val="en-GB"/>
        </w:rPr>
        <w:t xml:space="preserve">IES </w:t>
      </w:r>
      <w:r w:rsidRPr="0081746D">
        <w:rPr>
          <w:rFonts w:ascii="Times New Roman" w:eastAsia="Times New Roman" w:hAnsi="Times New Roman" w:cs="Times New Roman"/>
          <w:sz w:val="24"/>
          <w:szCs w:val="24"/>
          <w:lang w:val="en-GB"/>
        </w:rPr>
        <w:t xml:space="preserve">makes estimates that currently, the UK has a labour gap of 900 thousand people in the automobile industry and different types of business related to marketing. </w:t>
      </w:r>
    </w:p>
    <w:p w:rsidR="008E1739" w:rsidRPr="0081746D" w:rsidRDefault="00C804B8" w:rsidP="003F03A9">
      <w:pPr>
        <w:pStyle w:val="Heading1"/>
      </w:pPr>
      <w:bookmarkStart w:id="1" w:name="_Toc100335654"/>
      <w:r w:rsidRPr="0081746D">
        <w:t>Concept of labour market</w:t>
      </w:r>
      <w:bookmarkEnd w:id="1"/>
      <w:r w:rsidRPr="0081746D">
        <w:t xml:space="preserve"> </w:t>
      </w:r>
      <w:r w:rsidRPr="0081746D">
        <w:tab/>
      </w:r>
    </w:p>
    <w:p w:rsidR="008E1739" w:rsidRPr="0081746D" w:rsidRDefault="008227B0" w:rsidP="003F03A9">
      <w:pPr>
        <w:pStyle w:val="normal0"/>
        <w:spacing w:line="360" w:lineRule="auto"/>
        <w:jc w:val="both"/>
        <w:rPr>
          <w:rFonts w:ascii="Times New Roman" w:eastAsia="Times New Roman" w:hAnsi="Times New Roman" w:cs="Times New Roman"/>
          <w:sz w:val="24"/>
          <w:szCs w:val="24"/>
          <w:lang w:val="en-GB"/>
        </w:rPr>
      </w:pPr>
      <w:r w:rsidRPr="008227B0">
        <w:rPr>
          <w:rFonts w:ascii="Times New Roman" w:eastAsia="Times New Roman" w:hAnsi="Times New Roman" w:cs="Times New Roman"/>
          <w:sz w:val="24"/>
          <w:szCs w:val="24"/>
          <w:lang w:val="en-GB"/>
        </w:rPr>
        <w:t>The labour market refers to the demand and supply of labour in a particular country that helps to understand the availability of employees and utilisation of human resource management in a particular country. The impact of the labour market is directly related to global goods and capital management of an organisation.</w:t>
      </w:r>
      <w:r>
        <w:rPr>
          <w:rFonts w:ascii="Times New Roman" w:eastAsia="Times New Roman" w:hAnsi="Times New Roman" w:cs="Times New Roman"/>
          <w:sz w:val="24"/>
          <w:szCs w:val="24"/>
          <w:lang w:val="en-GB"/>
        </w:rPr>
        <w:t xml:space="preserve"> </w:t>
      </w:r>
      <w:r w:rsidR="00C804B8" w:rsidRPr="0081746D">
        <w:rPr>
          <w:rFonts w:ascii="Times New Roman" w:eastAsia="Times New Roman" w:hAnsi="Times New Roman" w:cs="Times New Roman"/>
          <w:sz w:val="24"/>
          <w:szCs w:val="24"/>
          <w:lang w:val="en-GB"/>
        </w:rPr>
        <w:t xml:space="preserve">Pre Brexit impact on the UK labour </w:t>
      </w:r>
      <w:r w:rsidR="00C804B8" w:rsidRPr="0081746D">
        <w:rPr>
          <w:rFonts w:ascii="Times New Roman" w:eastAsia="Times New Roman" w:hAnsi="Times New Roman" w:cs="Times New Roman"/>
          <w:sz w:val="24"/>
          <w:szCs w:val="24"/>
          <w:lang w:val="en-GB"/>
        </w:rPr>
        <w:t>crisis makes a large fall in the labour participation in different types of employment</w:t>
      </w:r>
      <w:r>
        <w:rPr>
          <w:rFonts w:ascii="Times New Roman" w:eastAsia="Times New Roman" w:hAnsi="Times New Roman" w:cs="Times New Roman"/>
          <w:sz w:val="24"/>
          <w:szCs w:val="24"/>
          <w:lang w:val="en-GB"/>
        </w:rPr>
        <w:t xml:space="preserve"> </w:t>
      </w:r>
      <w:r w:rsidR="00C804B8" w:rsidRPr="0081746D">
        <w:rPr>
          <w:rFonts w:ascii="Times New Roman" w:eastAsia="Times New Roman" w:hAnsi="Times New Roman" w:cs="Times New Roman"/>
          <w:sz w:val="24"/>
          <w:szCs w:val="24"/>
          <w:lang w:val="en-GB"/>
        </w:rPr>
        <w:t xml:space="preserve">related areas and it also creates a negative driven force towards the young people who are admirable for the business area. As cited by Galik </w:t>
      </w:r>
      <w:r w:rsidR="00C804B8" w:rsidRPr="0081746D">
        <w:rPr>
          <w:rFonts w:ascii="Times New Roman" w:eastAsia="Times New Roman" w:hAnsi="Times New Roman" w:cs="Times New Roman"/>
          <w:i/>
          <w:sz w:val="24"/>
          <w:szCs w:val="24"/>
          <w:lang w:val="en-GB"/>
        </w:rPr>
        <w:t xml:space="preserve">et al. </w:t>
      </w:r>
      <w:r w:rsidR="00C804B8" w:rsidRPr="0081746D">
        <w:rPr>
          <w:rFonts w:ascii="Times New Roman" w:eastAsia="Times New Roman" w:hAnsi="Times New Roman" w:cs="Times New Roman"/>
          <w:sz w:val="24"/>
          <w:szCs w:val="24"/>
          <w:lang w:val="en-GB"/>
        </w:rPr>
        <w:t>(2022), the UK gover</w:t>
      </w:r>
      <w:r w:rsidR="00C804B8" w:rsidRPr="0081746D">
        <w:rPr>
          <w:rFonts w:ascii="Times New Roman" w:eastAsia="Times New Roman" w:hAnsi="Times New Roman" w:cs="Times New Roman"/>
          <w:sz w:val="24"/>
          <w:szCs w:val="24"/>
          <w:lang w:val="en-GB"/>
        </w:rPr>
        <w:t>nment implicates some important employment</w:t>
      </w:r>
      <w:r>
        <w:rPr>
          <w:rFonts w:ascii="Times New Roman" w:eastAsia="Times New Roman" w:hAnsi="Times New Roman" w:cs="Times New Roman"/>
          <w:sz w:val="24"/>
          <w:szCs w:val="24"/>
          <w:lang w:val="en-GB"/>
        </w:rPr>
        <w:t xml:space="preserve"> </w:t>
      </w:r>
      <w:r w:rsidR="00C804B8" w:rsidRPr="0081746D">
        <w:rPr>
          <w:rFonts w:ascii="Times New Roman" w:eastAsia="Times New Roman" w:hAnsi="Times New Roman" w:cs="Times New Roman"/>
          <w:sz w:val="24"/>
          <w:szCs w:val="24"/>
          <w:lang w:val="en-GB"/>
        </w:rPr>
        <w:t>related different types of rules and regulations and is also struggling in the present days to feel the 1.1 million vacations in the employment segments. In order to, pre</w:t>
      </w:r>
      <w:r>
        <w:rPr>
          <w:rFonts w:ascii="Times New Roman" w:eastAsia="Times New Roman" w:hAnsi="Times New Roman" w:cs="Times New Roman"/>
          <w:sz w:val="24"/>
          <w:szCs w:val="24"/>
          <w:lang w:val="en-GB"/>
        </w:rPr>
        <w:t xml:space="preserve"> </w:t>
      </w:r>
      <w:r w:rsidR="00C804B8" w:rsidRPr="0081746D">
        <w:rPr>
          <w:rFonts w:ascii="Times New Roman" w:eastAsia="Times New Roman" w:hAnsi="Times New Roman" w:cs="Times New Roman"/>
          <w:sz w:val="24"/>
          <w:szCs w:val="24"/>
          <w:lang w:val="en-GB"/>
        </w:rPr>
        <w:t>anatomy issues and their impact specifical</w:t>
      </w:r>
      <w:r w:rsidR="00C804B8" w:rsidRPr="0081746D">
        <w:rPr>
          <w:rFonts w:ascii="Times New Roman" w:eastAsia="Times New Roman" w:hAnsi="Times New Roman" w:cs="Times New Roman"/>
          <w:sz w:val="24"/>
          <w:szCs w:val="24"/>
          <w:lang w:val="en-GB"/>
        </w:rPr>
        <w:t>ly create a long term based unemployment factor and its specific impact on the 50% employees segmentation by a negative impact (fenews.co.uk, 2021). Due to the pandemic situation, 657,000 labourers are unemployed from different types of factories and 3.2 m</w:t>
      </w:r>
      <w:r w:rsidR="00C804B8" w:rsidRPr="0081746D">
        <w:rPr>
          <w:rFonts w:ascii="Times New Roman" w:eastAsia="Times New Roman" w:hAnsi="Times New Roman" w:cs="Times New Roman"/>
          <w:sz w:val="24"/>
          <w:szCs w:val="24"/>
          <w:lang w:val="en-GB"/>
        </w:rPr>
        <w:t>illion people are also waiting for their working area and getting back towards their company placement for their job. Moreover, over 1 million people are also suffering due to the furlong scheme and they also have a risk of long term damage to their physic</w:t>
      </w:r>
      <w:r w:rsidR="00C804B8" w:rsidRPr="0081746D">
        <w:rPr>
          <w:rFonts w:ascii="Times New Roman" w:eastAsia="Times New Roman" w:hAnsi="Times New Roman" w:cs="Times New Roman"/>
          <w:sz w:val="24"/>
          <w:szCs w:val="24"/>
          <w:lang w:val="en-GB"/>
        </w:rPr>
        <w:t>al disabilities. Subsequently, to mitigate the covid</w:t>
      </w:r>
      <w:r>
        <w:rPr>
          <w:rFonts w:ascii="Times New Roman" w:eastAsia="Times New Roman" w:hAnsi="Times New Roman" w:cs="Times New Roman"/>
          <w:sz w:val="24"/>
          <w:szCs w:val="24"/>
          <w:lang w:val="en-GB"/>
        </w:rPr>
        <w:t xml:space="preserve"> </w:t>
      </w:r>
      <w:r w:rsidR="00C804B8" w:rsidRPr="0081746D">
        <w:rPr>
          <w:rFonts w:ascii="Times New Roman" w:eastAsia="Times New Roman" w:hAnsi="Times New Roman" w:cs="Times New Roman"/>
          <w:sz w:val="24"/>
          <w:szCs w:val="24"/>
          <w:lang w:val="en-GB"/>
        </w:rPr>
        <w:t xml:space="preserve">19 related different types of issues in the employee segmentation the UK government monthly increased the compensation and payroll system for the 29.2 million employees. </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lastRenderedPageBreak/>
        <w:t>Likewise, this factor helps to m</w:t>
      </w:r>
      <w:r w:rsidRPr="0081746D">
        <w:rPr>
          <w:rFonts w:ascii="Times New Roman" w:eastAsia="Times New Roman" w:hAnsi="Times New Roman" w:cs="Times New Roman"/>
          <w:sz w:val="24"/>
          <w:szCs w:val="24"/>
          <w:lang w:val="en-GB"/>
        </w:rPr>
        <w:t>anage the 207000 employee gap in the year 2021 specifically managing the labour gap</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related factor in a balancing situation. Nonetheless, the job vaccination is recorded in 2021 December and it is the second consecutive average of rising job vaccination in</w:t>
      </w:r>
      <w:r w:rsidRPr="0081746D">
        <w:rPr>
          <w:rFonts w:ascii="Times New Roman" w:eastAsia="Times New Roman" w:hAnsi="Times New Roman" w:cs="Times New Roman"/>
          <w:sz w:val="24"/>
          <w:szCs w:val="24"/>
          <w:lang w:val="en-GB"/>
        </w:rPr>
        <w:t xml:space="preserve"> the repeated three months based average. As opined by Fudge (2018), 1,102,000 is the highest recorded number in 2021 and creates a large fall in the UK based labour market that mostly affected Nation's waste GDP rate in an adverse scenario. Furthermore, t</w:t>
      </w:r>
      <w:r w:rsidRPr="0081746D">
        <w:rPr>
          <w:rFonts w:ascii="Times New Roman" w:eastAsia="Times New Roman" w:hAnsi="Times New Roman" w:cs="Times New Roman"/>
          <w:sz w:val="24"/>
          <w:szCs w:val="24"/>
          <w:lang w:val="en-GB"/>
        </w:rPr>
        <w:t>o return and make a recovery from this negative labour management factor, types of international companies and the UK government announced £ 500 billion which help to boost the labour marketing factor in a better scenario (fenews.co.uk, 2021). On the other</w:t>
      </w:r>
      <w:r w:rsidRPr="0081746D">
        <w:rPr>
          <w:rFonts w:ascii="Times New Roman" w:eastAsia="Times New Roman" w:hAnsi="Times New Roman" w:cs="Times New Roman"/>
          <w:sz w:val="24"/>
          <w:szCs w:val="24"/>
          <w:lang w:val="en-GB"/>
        </w:rPr>
        <w:t xml:space="preserve"> hand, different types of domestic and international companies also include different types of new employees and serve appropriate management skills to specifically engage them in the jobs to manage the entire situation in an effective way.</w:t>
      </w:r>
    </w:p>
    <w:p w:rsidR="008E1739" w:rsidRPr="0081746D" w:rsidRDefault="00C804B8" w:rsidP="003F03A9">
      <w:pPr>
        <w:pStyle w:val="Heading1"/>
      </w:pPr>
      <w:bookmarkStart w:id="2" w:name="_Toc100335655"/>
      <w:r w:rsidRPr="0081746D">
        <w:t>Impact of covid</w:t>
      </w:r>
      <w:r w:rsidRPr="0081746D">
        <w:t xml:space="preserve"> 19 on the UK labour market</w:t>
      </w:r>
      <w:bookmarkEnd w:id="2"/>
      <w:r w:rsidRPr="0081746D">
        <w:t xml:space="preserve"> </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In the above section of the study paper, the UK economic impact and the labour market</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related gaps are briefly discussed. As cited by Bell and Blanchflower (2020), currently due to different types of rules and regulations about</w:t>
      </w:r>
      <w:r w:rsidRPr="0081746D">
        <w:rPr>
          <w:rFonts w:ascii="Times New Roman" w:eastAsia="Times New Roman" w:hAnsi="Times New Roman" w:cs="Times New Roman"/>
          <w:sz w:val="24"/>
          <w:szCs w:val="24"/>
          <w:lang w:val="en-GB"/>
        </w:rPr>
        <w:t xml:space="preserve"> the UK Government and the marketing scenario specifically include the positive impact on the employee rate that helps to increase the employee segmentation and labour market related to some positive approaches in an approachable way. At this time, the emp</w:t>
      </w:r>
      <w:r w:rsidRPr="0081746D">
        <w:rPr>
          <w:rFonts w:ascii="Times New Roman" w:eastAsia="Times New Roman" w:hAnsi="Times New Roman" w:cs="Times New Roman"/>
          <w:sz w:val="24"/>
          <w:szCs w:val="24"/>
          <w:lang w:val="en-GB"/>
        </w:rPr>
        <w:t>loyment rate of the UK is specifically increased by 0.2% and quarterly it is enhanced by 75.5%. In the other scenario, due to the impact of the pandemic situation this part</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 xml:space="preserve">time waste working area is specifically enhanced by 68% and 29.5 million employees </w:t>
      </w:r>
      <w:r w:rsidRPr="0081746D">
        <w:rPr>
          <w:rFonts w:ascii="Times New Roman" w:eastAsia="Times New Roman" w:hAnsi="Times New Roman" w:cs="Times New Roman"/>
          <w:sz w:val="24"/>
          <w:szCs w:val="24"/>
          <w:lang w:val="en-GB"/>
        </w:rPr>
        <w:t>engaged with this per time job scenario. Currently in 2021 this level is also increased by 409000 and due to the pandemic issue 184000 employees suffer due to the health issue and stop their working in the company.</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b/>
          <w:i/>
          <w:sz w:val="24"/>
          <w:szCs w:val="24"/>
          <w:lang w:val="en-GB"/>
        </w:rPr>
        <w:t>"Labor Force Survey'' makes</w:t>
      </w:r>
      <w:r w:rsidRPr="0081746D">
        <w:rPr>
          <w:rFonts w:ascii="Times New Roman" w:eastAsia="Times New Roman" w:hAnsi="Times New Roman" w:cs="Times New Roman"/>
          <w:sz w:val="24"/>
          <w:szCs w:val="24"/>
          <w:lang w:val="en-GB"/>
        </w:rPr>
        <w:t xml:space="preserve"> a survey that</w:t>
      </w:r>
      <w:r w:rsidRPr="0081746D">
        <w:rPr>
          <w:rFonts w:ascii="Times New Roman" w:eastAsia="Times New Roman" w:hAnsi="Times New Roman" w:cs="Times New Roman"/>
          <w:sz w:val="24"/>
          <w:szCs w:val="24"/>
          <w:lang w:val="en-GB"/>
        </w:rPr>
        <w:t xml:space="preserve"> the unemployment rate is decreased by 0.4% and quarterly by 4.1% due to the economic implementation by the UK government in an approachable way. Alongside, the redundancy rate of the UK labour market is now decreased by 21.3% and it makes a record about t</w:t>
      </w:r>
      <w:r w:rsidRPr="0081746D">
        <w:rPr>
          <w:rFonts w:ascii="Times New Roman" w:eastAsia="Times New Roman" w:hAnsi="Times New Roman" w:cs="Times New Roman"/>
          <w:sz w:val="24"/>
          <w:szCs w:val="24"/>
          <w:lang w:val="en-GB"/>
        </w:rPr>
        <w:t>he labour</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management scheme after the covid</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19 impact. However, the detention scheme about the coronavirus time</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related job scenario and different types of job vaccination is now making a record to engage 1247000 people from 462000 that specifically make a</w:t>
      </w:r>
      <w:r w:rsidRPr="0081746D">
        <w:rPr>
          <w:rFonts w:ascii="Times New Roman" w:eastAsia="Times New Roman" w:hAnsi="Times New Roman" w:cs="Times New Roman"/>
          <w:sz w:val="24"/>
          <w:szCs w:val="24"/>
          <w:lang w:val="en-GB"/>
        </w:rPr>
        <w:t xml:space="preserve"> positive impact in the labour market management with some effective </w:t>
      </w:r>
      <w:r w:rsidRPr="0081746D">
        <w:rPr>
          <w:rFonts w:ascii="Times New Roman" w:eastAsia="Times New Roman" w:hAnsi="Times New Roman" w:cs="Times New Roman"/>
          <w:sz w:val="24"/>
          <w:szCs w:val="24"/>
          <w:lang w:val="en-GB"/>
        </w:rPr>
        <w:lastRenderedPageBreak/>
        <w:t xml:space="preserve">scenarios (fenews.co.uk, 2021). As cited by Fana </w:t>
      </w:r>
      <w:r w:rsidRPr="0081746D">
        <w:rPr>
          <w:rFonts w:ascii="Times New Roman" w:eastAsia="Times New Roman" w:hAnsi="Times New Roman" w:cs="Times New Roman"/>
          <w:i/>
          <w:sz w:val="24"/>
          <w:szCs w:val="24"/>
          <w:lang w:val="en-GB"/>
        </w:rPr>
        <w:t xml:space="preserve">et al. </w:t>
      </w:r>
      <w:r w:rsidRPr="0081746D">
        <w:rPr>
          <w:rFonts w:ascii="Times New Roman" w:eastAsia="Times New Roman" w:hAnsi="Times New Roman" w:cs="Times New Roman"/>
          <w:sz w:val="24"/>
          <w:szCs w:val="24"/>
          <w:lang w:val="en-GB"/>
        </w:rPr>
        <w:t>(2020), the rate of labour management growth and different types of vacation in the job scenario is slowly making a balancing situa</w:t>
      </w:r>
      <w:r w:rsidRPr="0081746D">
        <w:rPr>
          <w:rFonts w:ascii="Times New Roman" w:eastAsia="Times New Roman" w:hAnsi="Times New Roman" w:cs="Times New Roman"/>
          <w:sz w:val="24"/>
          <w:szCs w:val="24"/>
          <w:lang w:val="en-GB"/>
        </w:rPr>
        <w:t xml:space="preserve">tion and the ratio of vacations is now 100. </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 xml:space="preserve">That is basically to help employee management and it specifically reached a high ratio of 4.1. Subsequently, the pay scale growth is averagely increased by 4.2% and the regular pay excluding the bonus factor is </w:t>
      </w:r>
      <w:r w:rsidRPr="0081746D">
        <w:rPr>
          <w:rFonts w:ascii="Times New Roman" w:eastAsia="Times New Roman" w:hAnsi="Times New Roman" w:cs="Times New Roman"/>
          <w:sz w:val="24"/>
          <w:szCs w:val="24"/>
          <w:lang w:val="en-GB"/>
        </w:rPr>
        <w:t>specifically increased by 3.8% which is another positive driven force about the labour management factor. In this scenario, at the time of 2020 due to the pandemic scenario, the regular space scale is decreased by 0.9% and the total pay management of the r</w:t>
      </w:r>
      <w:r w:rsidRPr="0081746D">
        <w:rPr>
          <w:rFonts w:ascii="Times New Roman" w:eastAsia="Times New Roman" w:hAnsi="Times New Roman" w:cs="Times New Roman"/>
          <w:sz w:val="24"/>
          <w:szCs w:val="24"/>
          <w:lang w:val="en-GB"/>
        </w:rPr>
        <w:t>egular payment system is specifically distressed by 1.0%.</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The strong economical management from the UK government and different types of multinational companies is one of the key measures that specifically enhance the labour gas factor in an approachable a</w:t>
      </w:r>
      <w:r w:rsidRPr="0081746D">
        <w:rPr>
          <w:rFonts w:ascii="Times New Roman" w:eastAsia="Times New Roman" w:hAnsi="Times New Roman" w:cs="Times New Roman"/>
          <w:sz w:val="24"/>
          <w:szCs w:val="24"/>
          <w:lang w:val="en-GB"/>
        </w:rPr>
        <w:t xml:space="preserve">nd effective management way. As per the opinion of Lambovska </w:t>
      </w:r>
      <w:r w:rsidRPr="0081746D">
        <w:rPr>
          <w:rFonts w:ascii="Times New Roman" w:eastAsia="Times New Roman" w:hAnsi="Times New Roman" w:cs="Times New Roman"/>
          <w:i/>
          <w:sz w:val="24"/>
          <w:szCs w:val="24"/>
          <w:lang w:val="en-GB"/>
        </w:rPr>
        <w:t xml:space="preserve">et al. </w:t>
      </w:r>
      <w:r w:rsidRPr="0081746D">
        <w:rPr>
          <w:rFonts w:ascii="Times New Roman" w:eastAsia="Times New Roman" w:hAnsi="Times New Roman" w:cs="Times New Roman"/>
          <w:sz w:val="24"/>
          <w:szCs w:val="24"/>
          <w:lang w:val="en-GB"/>
        </w:rPr>
        <w:t>(2021), the latest indicators about the payrolled employees specifically monthly changed by 184000 and from the 2020 February, it is specifically and enlarged by 409000. The UK make the gr</w:t>
      </w:r>
      <w:r w:rsidRPr="0081746D">
        <w:rPr>
          <w:rFonts w:ascii="Times New Roman" w:eastAsia="Times New Roman" w:hAnsi="Times New Roman" w:cs="Times New Roman"/>
          <w:sz w:val="24"/>
          <w:szCs w:val="24"/>
          <w:lang w:val="en-GB"/>
        </w:rPr>
        <w:t>eatest export business about their automobile industry into different types of underdeveloped and developed countries and for this factor, they need a huge amount of skilled employees between 16 to 64 age standard for effectively working with experience.</w:t>
      </w:r>
    </w:p>
    <w:p w:rsidR="008E1739" w:rsidRPr="0081746D" w:rsidRDefault="00C804B8" w:rsidP="003F03A9">
      <w:pPr>
        <w:pStyle w:val="Heading1"/>
      </w:pPr>
      <w:bookmarkStart w:id="3" w:name="_Toc100335656"/>
      <w:r w:rsidRPr="0081746D">
        <w:t>E</w:t>
      </w:r>
      <w:r w:rsidRPr="0081746D">
        <w:t>ffects of Brexit on the labour market in the UK</w:t>
      </w:r>
      <w:bookmarkEnd w:id="3"/>
      <w:r w:rsidRPr="0081746D">
        <w:t xml:space="preserve"> </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b/>
          <w:sz w:val="24"/>
          <w:szCs w:val="24"/>
          <w:lang w:val="en-GB"/>
        </w:rPr>
        <w:t xml:space="preserve">Brexit </w:t>
      </w:r>
      <w:r w:rsidRPr="0081746D">
        <w:rPr>
          <w:rFonts w:ascii="Times New Roman" w:eastAsia="Times New Roman" w:hAnsi="Times New Roman" w:cs="Times New Roman"/>
          <w:sz w:val="24"/>
          <w:szCs w:val="24"/>
          <w:lang w:val="en-GB"/>
        </w:rPr>
        <w:t xml:space="preserve">has a major adverse impact on the UK labour market and in the pandemic situation over 2 million workers left you because of skill gaps in the working place. Moreover, currently, 90000 EU workers have </w:t>
      </w:r>
      <w:r w:rsidRPr="0081746D">
        <w:rPr>
          <w:rFonts w:ascii="Times New Roman" w:eastAsia="Times New Roman" w:hAnsi="Times New Roman" w:cs="Times New Roman"/>
          <w:sz w:val="24"/>
          <w:szCs w:val="24"/>
          <w:lang w:val="en-GB"/>
        </w:rPr>
        <w:t xml:space="preserve">already left the hospitality area in the last 12 months because of different types of independent market management factors. In this scenario, </w:t>
      </w:r>
      <w:r w:rsidRPr="0081746D">
        <w:rPr>
          <w:rFonts w:ascii="Times New Roman" w:eastAsia="Times New Roman" w:hAnsi="Times New Roman" w:cs="Times New Roman"/>
          <w:b/>
          <w:sz w:val="24"/>
          <w:szCs w:val="24"/>
          <w:lang w:val="en-GB"/>
        </w:rPr>
        <w:t xml:space="preserve">Brexit </w:t>
      </w:r>
      <w:r w:rsidRPr="0081746D">
        <w:rPr>
          <w:rFonts w:ascii="Times New Roman" w:eastAsia="Times New Roman" w:hAnsi="Times New Roman" w:cs="Times New Roman"/>
          <w:sz w:val="24"/>
          <w:szCs w:val="24"/>
          <w:lang w:val="en-GB"/>
        </w:rPr>
        <w:t>and its adverse impact also create the independent meat suppliers factor that specifically creates some is</w:t>
      </w:r>
      <w:r w:rsidRPr="0081746D">
        <w:rPr>
          <w:rFonts w:ascii="Times New Roman" w:eastAsia="Times New Roman" w:hAnsi="Times New Roman" w:cs="Times New Roman"/>
          <w:sz w:val="24"/>
          <w:szCs w:val="24"/>
          <w:lang w:val="en-GB"/>
        </w:rPr>
        <w:t xml:space="preserve">sues in the UK based marketing scenario. As per the opinion of </w:t>
      </w:r>
      <w:r w:rsidRPr="0081746D">
        <w:rPr>
          <w:color w:val="222222"/>
          <w:sz w:val="16"/>
          <w:szCs w:val="16"/>
          <w:highlight w:val="white"/>
          <w:lang w:val="en-GB"/>
        </w:rPr>
        <w:t xml:space="preserve">Wadsworth (2018), </w:t>
      </w:r>
      <w:r w:rsidRPr="0081746D">
        <w:rPr>
          <w:rFonts w:ascii="Times New Roman" w:eastAsia="Times New Roman" w:hAnsi="Times New Roman" w:cs="Times New Roman"/>
          <w:sz w:val="24"/>
          <w:szCs w:val="24"/>
          <w:lang w:val="en-GB"/>
        </w:rPr>
        <w:t xml:space="preserve"> due to this </w:t>
      </w:r>
      <w:r w:rsidRPr="0081746D">
        <w:rPr>
          <w:rFonts w:ascii="Times New Roman" w:eastAsia="Times New Roman" w:hAnsi="Times New Roman" w:cs="Times New Roman"/>
          <w:b/>
          <w:sz w:val="24"/>
          <w:szCs w:val="24"/>
          <w:lang w:val="en-GB"/>
        </w:rPr>
        <w:t>Brexit,</w:t>
      </w:r>
      <w:r w:rsidRPr="0081746D">
        <w:rPr>
          <w:rFonts w:ascii="Times New Roman" w:eastAsia="Times New Roman" w:hAnsi="Times New Roman" w:cs="Times New Roman"/>
          <w:sz w:val="24"/>
          <w:szCs w:val="24"/>
          <w:lang w:val="en-GB"/>
        </w:rPr>
        <w:t xml:space="preserve"> the UK based job vaccination area is specifically suffering 14000 vaccinations across the entire country. Alongside, </w:t>
      </w:r>
      <w:r w:rsidRPr="0081746D">
        <w:rPr>
          <w:rFonts w:ascii="Times New Roman" w:eastAsia="Times New Roman" w:hAnsi="Times New Roman" w:cs="Times New Roman"/>
          <w:b/>
          <w:sz w:val="24"/>
          <w:szCs w:val="24"/>
          <w:lang w:val="en-GB"/>
        </w:rPr>
        <w:t>Brexit</w:t>
      </w:r>
      <w:r w:rsidRPr="0081746D">
        <w:rPr>
          <w:rFonts w:ascii="Times New Roman" w:eastAsia="Times New Roman" w:hAnsi="Times New Roman" w:cs="Times New Roman"/>
          <w:sz w:val="24"/>
          <w:szCs w:val="24"/>
          <w:lang w:val="en-GB"/>
        </w:rPr>
        <w:t xml:space="preserve"> and its impact create some negative scenarios for the international labour management and this reason, make the government unable to provide the placement of international talents in their business area. </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In the last 15 years, immigration management and d</w:t>
      </w:r>
      <w:r w:rsidRPr="0081746D">
        <w:rPr>
          <w:rFonts w:ascii="Times New Roman" w:eastAsia="Times New Roman" w:hAnsi="Times New Roman" w:cs="Times New Roman"/>
          <w:sz w:val="24"/>
          <w:szCs w:val="24"/>
          <w:lang w:val="en-GB"/>
        </w:rPr>
        <w:t xml:space="preserve">ifferent types of substantial reduction in skill gap management have created an adverse impact on the UK market and a 1.5% labour reduction has made a huge labour issue. As per the view of </w:t>
      </w:r>
      <w:r w:rsidRPr="0081746D">
        <w:rPr>
          <w:color w:val="222222"/>
          <w:sz w:val="16"/>
          <w:szCs w:val="16"/>
          <w:highlight w:val="white"/>
          <w:lang w:val="en-GB"/>
        </w:rPr>
        <w:t>Mayhew</w:t>
      </w:r>
      <w:r w:rsidRPr="0081746D">
        <w:rPr>
          <w:rFonts w:ascii="Times New Roman" w:eastAsia="Times New Roman" w:hAnsi="Times New Roman" w:cs="Times New Roman"/>
          <w:sz w:val="24"/>
          <w:szCs w:val="24"/>
          <w:lang w:val="en-GB"/>
        </w:rPr>
        <w:t xml:space="preserve"> </w:t>
      </w:r>
      <w:r w:rsidRPr="0081746D">
        <w:rPr>
          <w:color w:val="222222"/>
          <w:sz w:val="16"/>
          <w:szCs w:val="16"/>
          <w:highlight w:val="white"/>
          <w:lang w:val="en-GB"/>
        </w:rPr>
        <w:t>and Anand</w:t>
      </w:r>
      <w:r w:rsidRPr="0081746D">
        <w:rPr>
          <w:rFonts w:ascii="Times New Roman" w:eastAsia="Times New Roman" w:hAnsi="Times New Roman" w:cs="Times New Roman"/>
          <w:sz w:val="24"/>
          <w:szCs w:val="24"/>
          <w:lang w:val="en-GB"/>
        </w:rPr>
        <w:t xml:space="preserve"> (2020), </w:t>
      </w:r>
      <w:r w:rsidRPr="0081746D">
        <w:rPr>
          <w:rFonts w:ascii="Times New Roman" w:eastAsia="Times New Roman" w:hAnsi="Times New Roman" w:cs="Times New Roman"/>
          <w:b/>
          <w:sz w:val="24"/>
          <w:szCs w:val="24"/>
          <w:lang w:val="en-GB"/>
        </w:rPr>
        <w:t>Brexit</w:t>
      </w:r>
      <w:r w:rsidRPr="0081746D">
        <w:rPr>
          <w:rFonts w:ascii="Times New Roman" w:eastAsia="Times New Roman" w:hAnsi="Times New Roman" w:cs="Times New Roman"/>
          <w:sz w:val="24"/>
          <w:szCs w:val="24"/>
          <w:lang w:val="en-GB"/>
        </w:rPr>
        <w:t xml:space="preserve"> creates a major </w:t>
      </w:r>
      <w:r w:rsidRPr="0081746D">
        <w:rPr>
          <w:rFonts w:ascii="Times New Roman" w:eastAsia="Times New Roman" w:hAnsi="Times New Roman" w:cs="Times New Roman"/>
          <w:sz w:val="24"/>
          <w:szCs w:val="24"/>
          <w:lang w:val="en-GB"/>
        </w:rPr>
        <w:lastRenderedPageBreak/>
        <w:t>restructuring of th</w:t>
      </w:r>
      <w:r w:rsidRPr="0081746D">
        <w:rPr>
          <w:rFonts w:ascii="Times New Roman" w:eastAsia="Times New Roman" w:hAnsi="Times New Roman" w:cs="Times New Roman"/>
          <w:sz w:val="24"/>
          <w:szCs w:val="24"/>
          <w:lang w:val="en-GB"/>
        </w:rPr>
        <w:t>e economical area of the UK government that rapidly creates some issues on the UK based labour market factor and the pandemic issue also creates some negative scenarios in this area. On the other hand, due to the negative consequences of Brexit</w:t>
      </w:r>
      <w:r w:rsidRPr="0081746D">
        <w:rPr>
          <w:rFonts w:ascii="Times New Roman" w:eastAsia="Times New Roman" w:hAnsi="Times New Roman" w:cs="Times New Roman"/>
          <w:b/>
          <w:sz w:val="24"/>
          <w:szCs w:val="24"/>
          <w:lang w:val="en-GB"/>
        </w:rPr>
        <w:t xml:space="preserve">, </w:t>
      </w:r>
      <w:r w:rsidRPr="0081746D">
        <w:rPr>
          <w:rFonts w:ascii="Times New Roman" w:eastAsia="Times New Roman" w:hAnsi="Times New Roman" w:cs="Times New Roman"/>
          <w:sz w:val="24"/>
          <w:szCs w:val="24"/>
          <w:lang w:val="en-GB"/>
        </w:rPr>
        <w:t>Economical</w:t>
      </w:r>
      <w:r w:rsidRPr="0081746D">
        <w:rPr>
          <w:rFonts w:ascii="Times New Roman" w:eastAsia="Times New Roman" w:hAnsi="Times New Roman" w:cs="Times New Roman"/>
          <w:sz w:val="24"/>
          <w:szCs w:val="24"/>
          <w:lang w:val="en-GB"/>
        </w:rPr>
        <w:t xml:space="preserve"> challenging factors create a renewal issue on the security policy of the country that is one of the considerable negative info news about the Global marketing scenario. However, </w:t>
      </w:r>
      <w:r w:rsidRPr="0081746D">
        <w:rPr>
          <w:rFonts w:ascii="Times New Roman" w:eastAsia="Times New Roman" w:hAnsi="Times New Roman" w:cs="Times New Roman"/>
          <w:b/>
          <w:sz w:val="24"/>
          <w:szCs w:val="24"/>
          <w:lang w:val="en-GB"/>
        </w:rPr>
        <w:t>Brexit</w:t>
      </w:r>
      <w:r w:rsidRPr="0081746D">
        <w:rPr>
          <w:rFonts w:ascii="Times New Roman" w:eastAsia="Times New Roman" w:hAnsi="Times New Roman" w:cs="Times New Roman"/>
          <w:sz w:val="24"/>
          <w:szCs w:val="24"/>
          <w:lang w:val="en-GB"/>
        </w:rPr>
        <w:t xml:space="preserve"> and due to its impact the UK government specifically lost 1/6 of their</w:t>
      </w:r>
      <w:r w:rsidRPr="0081746D">
        <w:rPr>
          <w:rFonts w:ascii="Times New Roman" w:eastAsia="Times New Roman" w:hAnsi="Times New Roman" w:cs="Times New Roman"/>
          <w:sz w:val="24"/>
          <w:szCs w:val="24"/>
          <w:lang w:val="en-GB"/>
        </w:rPr>
        <w:t xml:space="preserve"> economical power and foreign policy</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 xml:space="preserve">related different types of factors that help them to enhance the international market scenario in an approachable way (fenews.co.uk, 2021). </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 xml:space="preserve">The argument, the UK also got some positive impact due to this </w:t>
      </w:r>
      <w:r w:rsidRPr="0081746D">
        <w:rPr>
          <w:rFonts w:ascii="Times New Roman" w:eastAsia="Times New Roman" w:hAnsi="Times New Roman" w:cs="Times New Roman"/>
          <w:b/>
          <w:sz w:val="24"/>
          <w:szCs w:val="24"/>
          <w:lang w:val="en-GB"/>
        </w:rPr>
        <w:t>Brexit</w:t>
      </w:r>
      <w:r w:rsidRPr="0081746D">
        <w:rPr>
          <w:rFonts w:ascii="Times New Roman" w:eastAsia="Times New Roman" w:hAnsi="Times New Roman" w:cs="Times New Roman"/>
          <w:sz w:val="24"/>
          <w:szCs w:val="24"/>
          <w:lang w:val="en-GB"/>
        </w:rPr>
        <w:t xml:space="preserve"> impact a</w:t>
      </w:r>
      <w:r w:rsidRPr="0081746D">
        <w:rPr>
          <w:rFonts w:ascii="Times New Roman" w:eastAsia="Times New Roman" w:hAnsi="Times New Roman" w:cs="Times New Roman"/>
          <w:sz w:val="24"/>
          <w:szCs w:val="24"/>
          <w:lang w:val="en-GB"/>
        </w:rPr>
        <w:t xml:space="preserve">nd the democracy control with some effective economical factors and freedom about the agile business model specifically enhanced through this </w:t>
      </w:r>
      <w:r w:rsidRPr="0081746D">
        <w:rPr>
          <w:rFonts w:ascii="Times New Roman" w:eastAsia="Times New Roman" w:hAnsi="Times New Roman" w:cs="Times New Roman"/>
          <w:b/>
          <w:sz w:val="24"/>
          <w:szCs w:val="24"/>
          <w:lang w:val="en-GB"/>
        </w:rPr>
        <w:t xml:space="preserve">Brexit. According to the statement </w:t>
      </w:r>
      <w:r w:rsidRPr="0081746D">
        <w:rPr>
          <w:b/>
          <w:color w:val="222222"/>
          <w:sz w:val="16"/>
          <w:szCs w:val="16"/>
          <w:highlight w:val="white"/>
          <w:lang w:val="en-GB"/>
        </w:rPr>
        <w:t xml:space="preserve">Lindstrom (2019), </w:t>
      </w:r>
      <w:r w:rsidRPr="0081746D">
        <w:rPr>
          <w:rFonts w:ascii="Times New Roman" w:eastAsia="Times New Roman" w:hAnsi="Times New Roman" w:cs="Times New Roman"/>
          <w:sz w:val="24"/>
          <w:szCs w:val="24"/>
          <w:lang w:val="en-GB"/>
        </w:rPr>
        <w:t xml:space="preserve">consequently, most of the impact due to </w:t>
      </w:r>
      <w:r w:rsidRPr="0081746D">
        <w:rPr>
          <w:rFonts w:ascii="Times New Roman" w:eastAsia="Times New Roman" w:hAnsi="Times New Roman" w:cs="Times New Roman"/>
          <w:b/>
          <w:sz w:val="24"/>
          <w:szCs w:val="24"/>
          <w:lang w:val="en-GB"/>
        </w:rPr>
        <w:t>Brexit</w:t>
      </w:r>
      <w:r w:rsidRPr="0081746D">
        <w:rPr>
          <w:rFonts w:ascii="Times New Roman" w:eastAsia="Times New Roman" w:hAnsi="Times New Roman" w:cs="Times New Roman"/>
          <w:sz w:val="24"/>
          <w:szCs w:val="24"/>
          <w:lang w:val="en-GB"/>
        </w:rPr>
        <w:t xml:space="preserve"> created some n</w:t>
      </w:r>
      <w:r w:rsidRPr="0081746D">
        <w:rPr>
          <w:rFonts w:ascii="Times New Roman" w:eastAsia="Times New Roman" w:hAnsi="Times New Roman" w:cs="Times New Roman"/>
          <w:sz w:val="24"/>
          <w:szCs w:val="24"/>
          <w:lang w:val="en-GB"/>
        </w:rPr>
        <w:t xml:space="preserve">egative issues on the UK based labour management factor but some important business skill management and its appropriate uselessness on the working area is also specifically done through this </w:t>
      </w:r>
      <w:r w:rsidRPr="0081746D">
        <w:rPr>
          <w:rFonts w:ascii="Times New Roman" w:eastAsia="Times New Roman" w:hAnsi="Times New Roman" w:cs="Times New Roman"/>
          <w:b/>
          <w:sz w:val="24"/>
          <w:szCs w:val="24"/>
          <w:lang w:val="en-GB"/>
        </w:rPr>
        <w:t xml:space="preserve">Brexit. </w:t>
      </w:r>
      <w:r w:rsidRPr="0081746D">
        <w:rPr>
          <w:rFonts w:ascii="Times New Roman" w:eastAsia="Times New Roman" w:hAnsi="Times New Roman" w:cs="Times New Roman"/>
          <w:b/>
          <w:i/>
          <w:sz w:val="24"/>
          <w:szCs w:val="24"/>
          <w:lang w:val="en-GB"/>
        </w:rPr>
        <w:t>"Confederation</w:t>
      </w:r>
      <w:r w:rsidRPr="0081746D">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b/>
          <w:i/>
          <w:sz w:val="24"/>
          <w:szCs w:val="24"/>
          <w:lang w:val="en-GB"/>
        </w:rPr>
        <w:t xml:space="preserve">of British Industry (CBI)” is </w:t>
      </w:r>
      <w:r w:rsidRPr="0081746D">
        <w:rPr>
          <w:rFonts w:ascii="Times New Roman" w:eastAsia="Times New Roman" w:hAnsi="Times New Roman" w:cs="Times New Roman"/>
          <w:sz w:val="24"/>
          <w:szCs w:val="24"/>
          <w:lang w:val="en-GB"/>
        </w:rPr>
        <w:t xml:space="preserve">one of the </w:t>
      </w:r>
      <w:r w:rsidRPr="0081746D">
        <w:rPr>
          <w:rFonts w:ascii="Times New Roman" w:eastAsia="Times New Roman" w:hAnsi="Times New Roman" w:cs="Times New Roman"/>
          <w:sz w:val="24"/>
          <w:szCs w:val="24"/>
          <w:lang w:val="en-GB"/>
        </w:rPr>
        <w:t>UK's largest business</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related organizations that always make a survey about the labour performance they are expecting and different types of business</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related facts with economical management. Consequently, at this time, in every vacancy 4.1 unemployed peop</w:t>
      </w:r>
      <w:r w:rsidRPr="0081746D">
        <w:rPr>
          <w:rFonts w:ascii="Times New Roman" w:eastAsia="Times New Roman" w:hAnsi="Times New Roman" w:cs="Times New Roman"/>
          <w:sz w:val="24"/>
          <w:szCs w:val="24"/>
          <w:lang w:val="en-GB"/>
        </w:rPr>
        <w:t xml:space="preserve">le are in the crisis and in the year 1971 this number is lower than 1.5. </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Through this survey, it is concluded types of non</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 xml:space="preserve">traffic barriers and negative impacts of </w:t>
      </w:r>
      <w:r w:rsidRPr="0081746D">
        <w:rPr>
          <w:rFonts w:ascii="Times New Roman" w:eastAsia="Times New Roman" w:hAnsi="Times New Roman" w:cs="Times New Roman"/>
          <w:b/>
          <w:sz w:val="24"/>
          <w:szCs w:val="24"/>
          <w:lang w:val="en-GB"/>
        </w:rPr>
        <w:t xml:space="preserve">Brexit </w:t>
      </w:r>
      <w:r w:rsidRPr="0081746D">
        <w:rPr>
          <w:rFonts w:ascii="Times New Roman" w:eastAsia="Times New Roman" w:hAnsi="Times New Roman" w:cs="Times New Roman"/>
          <w:sz w:val="24"/>
          <w:szCs w:val="24"/>
          <w:lang w:val="en-GB"/>
        </w:rPr>
        <w:t>make an adverse impact on the UK based GDP rate and their trading management and its</w:t>
      </w:r>
      <w:r w:rsidRPr="0081746D">
        <w:rPr>
          <w:rFonts w:ascii="Times New Roman" w:eastAsia="Times New Roman" w:hAnsi="Times New Roman" w:cs="Times New Roman"/>
          <w:sz w:val="24"/>
          <w:szCs w:val="24"/>
          <w:lang w:val="en-GB"/>
        </w:rPr>
        <w:t xml:space="preserve"> fall down by 4.4% in the year 2020. The UK based export business will fall by 6.2% in the year 2020 and the statistics about the import in the UK is badly faulty by 3.9% (ons.gov.uk, 2022). As per the opinion of </w:t>
      </w:r>
      <w:r w:rsidRPr="0081746D">
        <w:rPr>
          <w:color w:val="222222"/>
          <w:sz w:val="16"/>
          <w:szCs w:val="16"/>
          <w:highlight w:val="white"/>
          <w:lang w:val="en-GB"/>
        </w:rPr>
        <w:t xml:space="preserve">Blackaby </w:t>
      </w:r>
      <w:r w:rsidRPr="0081746D">
        <w:rPr>
          <w:i/>
          <w:color w:val="222222"/>
          <w:sz w:val="16"/>
          <w:szCs w:val="16"/>
          <w:highlight w:val="white"/>
          <w:lang w:val="en-GB"/>
        </w:rPr>
        <w:t xml:space="preserve">et al. </w:t>
      </w:r>
      <w:r w:rsidRPr="0081746D">
        <w:rPr>
          <w:color w:val="222222"/>
          <w:sz w:val="16"/>
          <w:szCs w:val="16"/>
          <w:highlight w:val="white"/>
          <w:lang w:val="en-GB"/>
        </w:rPr>
        <w:t xml:space="preserve">(2018), </w:t>
      </w:r>
      <w:r w:rsidRPr="0081746D">
        <w:rPr>
          <w:rFonts w:ascii="Times New Roman" w:eastAsia="Times New Roman" w:hAnsi="Times New Roman" w:cs="Times New Roman"/>
          <w:b/>
          <w:i/>
          <w:sz w:val="24"/>
          <w:szCs w:val="24"/>
          <w:lang w:val="en-GB"/>
        </w:rPr>
        <w:t>"Institutions of Ec</w:t>
      </w:r>
      <w:r w:rsidRPr="0081746D">
        <w:rPr>
          <w:rFonts w:ascii="Times New Roman" w:eastAsia="Times New Roman" w:hAnsi="Times New Roman" w:cs="Times New Roman"/>
          <w:b/>
          <w:i/>
          <w:sz w:val="24"/>
          <w:szCs w:val="24"/>
          <w:lang w:val="en-GB"/>
        </w:rPr>
        <w:t xml:space="preserve">onomic Research (IFO)" </w:t>
      </w:r>
      <w:r w:rsidRPr="0081746D">
        <w:rPr>
          <w:rFonts w:ascii="Times New Roman" w:eastAsia="Times New Roman" w:hAnsi="Times New Roman" w:cs="Times New Roman"/>
          <w:sz w:val="24"/>
          <w:szCs w:val="24"/>
          <w:lang w:val="en-GB"/>
        </w:rPr>
        <w:t xml:space="preserve">significant research about the Undertaker factors of labour market management and its fall due to the pandemic and </w:t>
      </w:r>
      <w:r w:rsidRPr="0081746D">
        <w:rPr>
          <w:rFonts w:ascii="Times New Roman" w:eastAsia="Times New Roman" w:hAnsi="Times New Roman" w:cs="Times New Roman"/>
          <w:b/>
          <w:sz w:val="24"/>
          <w:szCs w:val="24"/>
          <w:lang w:val="en-GB"/>
        </w:rPr>
        <w:t>Brexit</w:t>
      </w:r>
      <w:r w:rsidRPr="0081746D">
        <w:rPr>
          <w:rFonts w:ascii="Times New Roman" w:eastAsia="Times New Roman" w:hAnsi="Times New Roman" w:cs="Times New Roman"/>
          <w:sz w:val="24"/>
          <w:szCs w:val="24"/>
          <w:lang w:val="en-GB"/>
        </w:rPr>
        <w:t xml:space="preserve"> create the 50% loss of business management and supply chain</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 xml:space="preserve">related different types of factors on the UK based </w:t>
      </w:r>
      <w:r w:rsidRPr="0081746D">
        <w:rPr>
          <w:rFonts w:ascii="Times New Roman" w:eastAsia="Times New Roman" w:hAnsi="Times New Roman" w:cs="Times New Roman"/>
          <w:sz w:val="24"/>
          <w:szCs w:val="24"/>
          <w:lang w:val="en-GB"/>
        </w:rPr>
        <w:t xml:space="preserve">international market segmentation. </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b/>
          <w:sz w:val="24"/>
          <w:szCs w:val="24"/>
          <w:lang w:val="en-GB"/>
        </w:rPr>
        <w:t xml:space="preserve">Brexit </w:t>
      </w:r>
      <w:r w:rsidRPr="0081746D">
        <w:rPr>
          <w:rFonts w:ascii="Times New Roman" w:eastAsia="Times New Roman" w:hAnsi="Times New Roman" w:cs="Times New Roman"/>
          <w:sz w:val="24"/>
          <w:szCs w:val="24"/>
          <w:lang w:val="en-GB"/>
        </w:rPr>
        <w:t>leaves the financial gap and different types of negative global influence on the labour management factor that specifically create an issue on the international worker management in the UK business area. As per th</w:t>
      </w:r>
      <w:r w:rsidRPr="0081746D">
        <w:rPr>
          <w:rFonts w:ascii="Times New Roman" w:eastAsia="Times New Roman" w:hAnsi="Times New Roman" w:cs="Times New Roman"/>
          <w:sz w:val="24"/>
          <w:szCs w:val="24"/>
          <w:lang w:val="en-GB"/>
        </w:rPr>
        <w:t xml:space="preserve">e opinion of </w:t>
      </w:r>
      <w:r w:rsidRPr="0081746D">
        <w:rPr>
          <w:color w:val="222222"/>
          <w:sz w:val="16"/>
          <w:szCs w:val="16"/>
          <w:highlight w:val="white"/>
          <w:lang w:val="en-GB"/>
        </w:rPr>
        <w:t xml:space="preserve">Wadsworth (2018), </w:t>
      </w:r>
      <w:r w:rsidRPr="0081746D">
        <w:rPr>
          <w:rFonts w:ascii="Times New Roman" w:eastAsia="Times New Roman" w:hAnsi="Times New Roman" w:cs="Times New Roman"/>
          <w:b/>
          <w:sz w:val="24"/>
          <w:szCs w:val="24"/>
          <w:lang w:val="en-GB"/>
        </w:rPr>
        <w:t>Brexit's</w:t>
      </w:r>
      <w:r w:rsidRPr="0081746D">
        <w:rPr>
          <w:rFonts w:ascii="Times New Roman" w:eastAsia="Times New Roman" w:hAnsi="Times New Roman" w:cs="Times New Roman"/>
          <w:sz w:val="24"/>
          <w:szCs w:val="24"/>
          <w:lang w:val="en-GB"/>
        </w:rPr>
        <w:t xml:space="preserve"> impact also creates some negative issues in the recruitment process of UK based working scenarios and different types of law and legislative impacts also make an issue about the working management factor. </w:t>
      </w:r>
    </w:p>
    <w:p w:rsidR="008E1739" w:rsidRPr="0081746D" w:rsidRDefault="00C804B8" w:rsidP="003F03A9">
      <w:pPr>
        <w:pStyle w:val="Heading1"/>
      </w:pPr>
      <w:bookmarkStart w:id="4" w:name="_Toc100335657"/>
      <w:r w:rsidRPr="0081746D">
        <w:lastRenderedPageBreak/>
        <w:t>Strategies  to retain new entrants  in the UK labour market</w:t>
      </w:r>
      <w:bookmarkEnd w:id="4"/>
      <w:r w:rsidRPr="0081746D">
        <w:t xml:space="preserve"> </w:t>
      </w:r>
      <w:r w:rsidRPr="0081746D">
        <w:tab/>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 xml:space="preserve">A different type of negative influence and an economical gap in the UK based labour market management is specifically creating issues and adverse impacts on the labour management factor. As per </w:t>
      </w:r>
      <w:r w:rsidRPr="0081746D">
        <w:rPr>
          <w:rFonts w:ascii="Times New Roman" w:eastAsia="Times New Roman" w:hAnsi="Times New Roman" w:cs="Times New Roman"/>
          <w:sz w:val="24"/>
          <w:szCs w:val="24"/>
          <w:lang w:val="en-GB"/>
        </w:rPr>
        <w:t xml:space="preserve">the opinion of </w:t>
      </w:r>
      <w:r w:rsidRPr="0081746D">
        <w:rPr>
          <w:color w:val="222222"/>
          <w:sz w:val="16"/>
          <w:szCs w:val="16"/>
          <w:highlight w:val="white"/>
          <w:lang w:val="en-GB"/>
        </w:rPr>
        <w:t>Schwieger</w:t>
      </w:r>
      <w:r w:rsidRPr="0081746D">
        <w:rPr>
          <w:rFonts w:ascii="Times New Roman" w:eastAsia="Times New Roman" w:hAnsi="Times New Roman" w:cs="Times New Roman"/>
          <w:sz w:val="24"/>
          <w:szCs w:val="24"/>
          <w:lang w:val="en-GB"/>
        </w:rPr>
        <w:t xml:space="preserve"> </w:t>
      </w:r>
      <w:r w:rsidRPr="0081746D">
        <w:rPr>
          <w:color w:val="222222"/>
          <w:sz w:val="16"/>
          <w:szCs w:val="16"/>
          <w:highlight w:val="white"/>
          <w:lang w:val="en-GB"/>
        </w:rPr>
        <w:t>and Ladwig</w:t>
      </w:r>
      <w:r w:rsidRPr="0081746D">
        <w:rPr>
          <w:rFonts w:ascii="Times New Roman" w:eastAsia="Times New Roman" w:hAnsi="Times New Roman" w:cs="Times New Roman"/>
          <w:sz w:val="24"/>
          <w:szCs w:val="24"/>
          <w:lang w:val="en-GB"/>
        </w:rPr>
        <w:t xml:space="preserve"> </w:t>
      </w:r>
      <w:r w:rsidRPr="0081746D">
        <w:rPr>
          <w:color w:val="222222"/>
          <w:sz w:val="16"/>
          <w:szCs w:val="16"/>
          <w:highlight w:val="white"/>
          <w:lang w:val="en-GB"/>
        </w:rPr>
        <w:t xml:space="preserve">(2018), </w:t>
      </w:r>
      <w:r w:rsidRPr="0081746D">
        <w:rPr>
          <w:rFonts w:ascii="Times New Roman" w:eastAsia="Times New Roman" w:hAnsi="Times New Roman" w:cs="Times New Roman"/>
          <w:sz w:val="24"/>
          <w:szCs w:val="24"/>
          <w:lang w:val="en-GB"/>
        </w:rPr>
        <w:t>due to the pandemic issue, the entire Global and also UK suffered due to their economical crisis and it also made another bad impact on the UK based labour marketing strategy. Sequentially, to maintain the compet</w:t>
      </w:r>
      <w:r w:rsidRPr="0081746D">
        <w:rPr>
          <w:rFonts w:ascii="Times New Roman" w:eastAsia="Times New Roman" w:hAnsi="Times New Roman" w:cs="Times New Roman"/>
          <w:sz w:val="24"/>
          <w:szCs w:val="24"/>
          <w:lang w:val="en-GB"/>
        </w:rPr>
        <w:t xml:space="preserve">itive labour market factor in the UK they need to maintain some effective and constant job applications related to safety and security approaches. </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Moreover, appropriate training, employment and skill to prove management of different types of export busine</w:t>
      </w:r>
      <w:r w:rsidRPr="0081746D">
        <w:rPr>
          <w:rFonts w:ascii="Times New Roman" w:eastAsia="Times New Roman" w:hAnsi="Times New Roman" w:cs="Times New Roman"/>
          <w:sz w:val="24"/>
          <w:szCs w:val="24"/>
          <w:lang w:val="en-GB"/>
        </w:rPr>
        <w:t xml:space="preserve">ss scenarios need to be maintained by the UK based companies to improve their marketing factor in a greater scenario. As per the view of </w:t>
      </w:r>
      <w:r w:rsidRPr="0081746D">
        <w:rPr>
          <w:color w:val="222222"/>
          <w:sz w:val="16"/>
          <w:szCs w:val="16"/>
          <w:highlight w:val="white"/>
          <w:lang w:val="en-GB"/>
        </w:rPr>
        <w:t>Mayhew</w:t>
      </w:r>
      <w:r w:rsidRPr="0081746D">
        <w:rPr>
          <w:rFonts w:ascii="Times New Roman" w:eastAsia="Times New Roman" w:hAnsi="Times New Roman" w:cs="Times New Roman"/>
          <w:sz w:val="24"/>
          <w:szCs w:val="24"/>
          <w:lang w:val="en-GB"/>
        </w:rPr>
        <w:t xml:space="preserve"> </w:t>
      </w:r>
      <w:r w:rsidRPr="0081746D">
        <w:rPr>
          <w:color w:val="222222"/>
          <w:sz w:val="16"/>
          <w:szCs w:val="16"/>
          <w:highlight w:val="white"/>
          <w:lang w:val="en-GB"/>
        </w:rPr>
        <w:t>and Anand</w:t>
      </w:r>
      <w:r w:rsidRPr="0081746D">
        <w:rPr>
          <w:rFonts w:ascii="Times New Roman" w:eastAsia="Times New Roman" w:hAnsi="Times New Roman" w:cs="Times New Roman"/>
          <w:sz w:val="24"/>
          <w:szCs w:val="24"/>
          <w:lang w:val="en-GB"/>
        </w:rPr>
        <w:t xml:space="preserve"> (2020), the labour market is specifically influenced by domestic and international market dynamics and</w:t>
      </w:r>
      <w:r w:rsidRPr="0081746D">
        <w:rPr>
          <w:rFonts w:ascii="Times New Roman" w:eastAsia="Times New Roman" w:hAnsi="Times New Roman" w:cs="Times New Roman"/>
          <w:sz w:val="24"/>
          <w:szCs w:val="24"/>
          <w:lang w:val="en-GB"/>
        </w:rPr>
        <w:t xml:space="preserve"> also the macroeconomic factors create a negative approach to the supply chain management regarding the international marketing segmentation. Supply chain management and its appropriate involvement with some skill proved labour needs to be maintained in th</w:t>
      </w:r>
      <w:r w:rsidRPr="0081746D">
        <w:rPr>
          <w:rFonts w:ascii="Times New Roman" w:eastAsia="Times New Roman" w:hAnsi="Times New Roman" w:cs="Times New Roman"/>
          <w:sz w:val="24"/>
          <w:szCs w:val="24"/>
          <w:lang w:val="en-GB"/>
        </w:rPr>
        <w:t>e UK based labour market on an urgent sequence to specifically enhance productivity and profitability. The immigration factor and age</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related dynamics matter create an adverse impact on the UK based labour market and it specifically also includes the parti</w:t>
      </w:r>
      <w:r w:rsidRPr="0081746D">
        <w:rPr>
          <w:rFonts w:ascii="Times New Roman" w:eastAsia="Times New Roman" w:hAnsi="Times New Roman" w:cs="Times New Roman"/>
          <w:sz w:val="24"/>
          <w:szCs w:val="24"/>
          <w:lang w:val="en-GB"/>
        </w:rPr>
        <w:t>cipant rates, total income, education factor and the last one is GDP rate.</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The labour market and job demand factor always create a major component in the marketing management and services that are specifically increased by this labour and job demand factor</w:t>
      </w:r>
      <w:r w:rsidRPr="0081746D">
        <w:rPr>
          <w:rFonts w:ascii="Times New Roman" w:eastAsia="Times New Roman" w:hAnsi="Times New Roman" w:cs="Times New Roman"/>
          <w:sz w:val="24"/>
          <w:szCs w:val="24"/>
          <w:lang w:val="en-GB"/>
        </w:rPr>
        <w:t xml:space="preserve">. According to the statement of </w:t>
      </w:r>
      <w:r w:rsidRPr="0081746D">
        <w:rPr>
          <w:color w:val="222222"/>
          <w:sz w:val="16"/>
          <w:szCs w:val="16"/>
          <w:highlight w:val="white"/>
          <w:lang w:val="en-GB"/>
        </w:rPr>
        <w:t xml:space="preserve">Lindstrom (2019), the </w:t>
      </w:r>
      <w:r w:rsidRPr="0081746D">
        <w:rPr>
          <w:rFonts w:ascii="Times New Roman" w:eastAsia="Times New Roman" w:hAnsi="Times New Roman" w:cs="Times New Roman"/>
          <w:sz w:val="24"/>
          <w:szCs w:val="24"/>
          <w:lang w:val="en-GB"/>
        </w:rPr>
        <w:t>unemployment segment is specifically about macroeconomics and the individual wax also enhances the supply chain management with the understanding of approaches to labour demand dynamics. As per the opin</w:t>
      </w:r>
      <w:r w:rsidRPr="0081746D">
        <w:rPr>
          <w:rFonts w:ascii="Times New Roman" w:eastAsia="Times New Roman" w:hAnsi="Times New Roman" w:cs="Times New Roman"/>
          <w:sz w:val="24"/>
          <w:szCs w:val="24"/>
          <w:lang w:val="en-GB"/>
        </w:rPr>
        <w:t xml:space="preserve">ion of </w:t>
      </w:r>
      <w:r w:rsidRPr="0081746D">
        <w:rPr>
          <w:color w:val="222222"/>
          <w:sz w:val="16"/>
          <w:szCs w:val="16"/>
          <w:highlight w:val="white"/>
          <w:lang w:val="en-GB"/>
        </w:rPr>
        <w:t>Cerezo</w:t>
      </w:r>
      <w:r w:rsidR="008227B0">
        <w:rPr>
          <w:color w:val="222222"/>
          <w:sz w:val="16"/>
          <w:szCs w:val="16"/>
          <w:highlight w:val="white"/>
          <w:lang w:val="en-GB"/>
        </w:rPr>
        <w:t xml:space="preserve"> </w:t>
      </w:r>
      <w:r w:rsidRPr="0081746D">
        <w:rPr>
          <w:color w:val="222222"/>
          <w:sz w:val="16"/>
          <w:szCs w:val="16"/>
          <w:highlight w:val="white"/>
          <w:lang w:val="en-GB"/>
        </w:rPr>
        <w:t>Narváez</w:t>
      </w:r>
      <w:r w:rsidRPr="0081746D">
        <w:rPr>
          <w:i/>
          <w:color w:val="222222"/>
          <w:sz w:val="16"/>
          <w:szCs w:val="16"/>
          <w:highlight w:val="white"/>
          <w:lang w:val="en-GB"/>
        </w:rPr>
        <w:t xml:space="preserve"> et al. </w:t>
      </w:r>
      <w:r w:rsidRPr="0081746D">
        <w:rPr>
          <w:color w:val="222222"/>
          <w:sz w:val="16"/>
          <w:szCs w:val="16"/>
          <w:highlight w:val="white"/>
          <w:lang w:val="en-GB"/>
        </w:rPr>
        <w:t xml:space="preserve">(2018), </w:t>
      </w:r>
      <w:r w:rsidRPr="0081746D">
        <w:rPr>
          <w:rFonts w:ascii="Times New Roman" w:eastAsia="Times New Roman" w:hAnsi="Times New Roman" w:cs="Times New Roman"/>
          <w:sz w:val="24"/>
          <w:szCs w:val="24"/>
          <w:lang w:val="en-GB"/>
        </w:rPr>
        <w:t xml:space="preserve"> newly engage </w:t>
      </w:r>
      <w:r>
        <w:rPr>
          <w:rFonts w:ascii="Times New Roman" w:eastAsia="Times New Roman" w:hAnsi="Times New Roman" w:cs="Times New Roman"/>
          <w:sz w:val="24"/>
          <w:szCs w:val="24"/>
          <w:lang w:val="en-GB"/>
        </w:rPr>
        <w:t>l</w:t>
      </w:r>
      <w:r w:rsidRPr="0081746D">
        <w:rPr>
          <w:rFonts w:ascii="Times New Roman" w:eastAsia="Times New Roman" w:hAnsi="Times New Roman" w:cs="Times New Roman"/>
          <w:sz w:val="24"/>
          <w:szCs w:val="24"/>
          <w:lang w:val="en-GB"/>
        </w:rPr>
        <w:t xml:space="preserve">abour in the UK market, </w:t>
      </w:r>
      <w:r>
        <w:rPr>
          <w:rFonts w:ascii="Times New Roman" w:eastAsia="Times New Roman" w:hAnsi="Times New Roman" w:cs="Times New Roman"/>
          <w:sz w:val="24"/>
          <w:szCs w:val="24"/>
          <w:lang w:val="en-GB"/>
        </w:rPr>
        <w:t>n</w:t>
      </w:r>
      <w:r w:rsidRPr="0081746D">
        <w:rPr>
          <w:rFonts w:ascii="Times New Roman" w:eastAsia="Times New Roman" w:hAnsi="Times New Roman" w:cs="Times New Roman"/>
          <w:sz w:val="24"/>
          <w:szCs w:val="24"/>
          <w:lang w:val="en-GB"/>
        </w:rPr>
        <w:t>eed to contain appropriate policymaker ideas about the labour's health and compensation factor that greatly remove the economic stress from their jobs scenario. Currently, 3.5% of</w:t>
      </w:r>
      <w:r w:rsidRPr="0081746D">
        <w:rPr>
          <w:rFonts w:ascii="Times New Roman" w:eastAsia="Times New Roman" w:hAnsi="Times New Roman" w:cs="Times New Roman"/>
          <w:sz w:val="24"/>
          <w:szCs w:val="24"/>
          <w:lang w:val="en-GB"/>
        </w:rPr>
        <w:t xml:space="preserve"> employees are finding the appropriate job in the UK labour market and in the year 2020 1.1 million people will be dropped by different types of companies for the economic stress factor (ons.gov.uk, 2022). In this area, they need to enhance the real unempl</w:t>
      </w:r>
      <w:r w:rsidRPr="0081746D">
        <w:rPr>
          <w:rFonts w:ascii="Times New Roman" w:eastAsia="Times New Roman" w:hAnsi="Times New Roman" w:cs="Times New Roman"/>
          <w:sz w:val="24"/>
          <w:szCs w:val="24"/>
          <w:lang w:val="en-GB"/>
        </w:rPr>
        <w:t xml:space="preserve">oyment factor with some different types of business policies to effectively engage workers in an approachable scenario. </w:t>
      </w:r>
    </w:p>
    <w:p w:rsidR="008E1739" w:rsidRPr="0081746D" w:rsidRDefault="00C804B8" w:rsidP="003F03A9">
      <w:pPr>
        <w:pStyle w:val="Heading1"/>
      </w:pPr>
      <w:bookmarkStart w:id="5" w:name="_Toc100335658"/>
      <w:r w:rsidRPr="0081746D">
        <w:lastRenderedPageBreak/>
        <w:t>Recommendation</w:t>
      </w:r>
      <w:bookmarkEnd w:id="5"/>
      <w:r w:rsidRPr="0081746D">
        <w:t xml:space="preserve"> </w:t>
      </w:r>
      <w:r w:rsidRPr="0081746D">
        <w:tab/>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After a depth discussion about the UK based labour management factor and its different types of issues related to econ</w:t>
      </w:r>
      <w:r w:rsidRPr="0081746D">
        <w:rPr>
          <w:rFonts w:ascii="Times New Roman" w:eastAsia="Times New Roman" w:hAnsi="Times New Roman" w:cs="Times New Roman"/>
          <w:sz w:val="24"/>
          <w:szCs w:val="24"/>
          <w:lang w:val="en-GB"/>
        </w:rPr>
        <w:t xml:space="preserve">omical factors and </w:t>
      </w:r>
      <w:r w:rsidRPr="0081746D">
        <w:rPr>
          <w:rFonts w:ascii="Times New Roman" w:eastAsia="Times New Roman" w:hAnsi="Times New Roman" w:cs="Times New Roman"/>
          <w:b/>
          <w:sz w:val="24"/>
          <w:szCs w:val="24"/>
          <w:lang w:val="en-GB"/>
        </w:rPr>
        <w:t xml:space="preserve">Brexit </w:t>
      </w:r>
      <w:r w:rsidRPr="0081746D">
        <w:rPr>
          <w:rFonts w:ascii="Times New Roman" w:eastAsia="Times New Roman" w:hAnsi="Times New Roman" w:cs="Times New Roman"/>
          <w:sz w:val="24"/>
          <w:szCs w:val="24"/>
          <w:lang w:val="en-GB"/>
        </w:rPr>
        <w:t xml:space="preserve">create a negative approach to job demand management. Specifically, a recommendation to emphasize the UK based international labour market factor and job demand management, they need to enhance the appropriate pay scale management </w:t>
      </w:r>
      <w:r w:rsidRPr="0081746D">
        <w:rPr>
          <w:rFonts w:ascii="Times New Roman" w:eastAsia="Times New Roman" w:hAnsi="Times New Roman" w:cs="Times New Roman"/>
          <w:sz w:val="24"/>
          <w:szCs w:val="24"/>
          <w:lang w:val="en-GB"/>
        </w:rPr>
        <w:t>and other health</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related policies that create an appropriate intervention towards the workers. Currently, in the entire UK best market scenario 14.7% unemployment rate is the highest position for job demand management, which is not a good fact for the UK'S</w:t>
      </w:r>
      <w:r w:rsidRPr="0081746D">
        <w:rPr>
          <w:rFonts w:ascii="Times New Roman" w:eastAsia="Times New Roman" w:hAnsi="Times New Roman" w:cs="Times New Roman"/>
          <w:sz w:val="24"/>
          <w:szCs w:val="24"/>
          <w:lang w:val="en-GB"/>
        </w:rPr>
        <w:t xml:space="preserve">  labour management scenario (ons.gov.uk, 2022). </w:t>
      </w:r>
    </w:p>
    <w:p w:rsidR="008E1739" w:rsidRPr="0081746D"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 xml:space="preserve">Labour product activity and its measuring factor are one of the important economic policies to institute new labours on the UK based business growth and enhance the productivity of inappropriate technology </w:t>
      </w:r>
      <w:r w:rsidRPr="0081746D">
        <w:rPr>
          <w:rFonts w:ascii="Times New Roman" w:eastAsia="Times New Roman" w:hAnsi="Times New Roman" w:cs="Times New Roman"/>
          <w:sz w:val="24"/>
          <w:szCs w:val="24"/>
          <w:lang w:val="en-GB"/>
        </w:rPr>
        <w:t xml:space="preserve">and advanced digital tool in an effective way. The labour statistics about the UK based productivity is now enhanced by 69.6% from the year 2018 but due to the pandemic issue, it also decreased by 11.6% in the year 2020. A New Market interest strategy for </w:t>
      </w:r>
      <w:r w:rsidRPr="0081746D">
        <w:rPr>
          <w:rFonts w:ascii="Times New Roman" w:eastAsia="Times New Roman" w:hAnsi="Times New Roman" w:cs="Times New Roman"/>
          <w:sz w:val="24"/>
          <w:szCs w:val="24"/>
          <w:lang w:val="en-GB"/>
        </w:rPr>
        <w:t>labour management is needed to maintain different types of work</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related health and compensation factors to positively enhance the labour demand factor in an approachable scenario. Another important recommendation specifically lies in the macroeconomic fact</w:t>
      </w:r>
      <w:r w:rsidRPr="0081746D">
        <w:rPr>
          <w:rFonts w:ascii="Times New Roman" w:eastAsia="Times New Roman" w:hAnsi="Times New Roman" w:cs="Times New Roman"/>
          <w:sz w:val="24"/>
          <w:szCs w:val="24"/>
          <w:lang w:val="en-GB"/>
        </w:rPr>
        <w:t>or and financial securities of the workers to engage the effective management in the job demand strategy with the effective scenario.</w:t>
      </w:r>
    </w:p>
    <w:p w:rsidR="008E1739" w:rsidRPr="0081746D" w:rsidRDefault="00C804B8" w:rsidP="003F03A9">
      <w:pPr>
        <w:pStyle w:val="Heading1"/>
      </w:pPr>
      <w:bookmarkStart w:id="6" w:name="_Toc100335659"/>
      <w:r w:rsidRPr="0081746D">
        <w:t>Conclusion</w:t>
      </w:r>
      <w:bookmarkEnd w:id="6"/>
      <w:r w:rsidRPr="0081746D">
        <w:tab/>
      </w:r>
    </w:p>
    <w:p w:rsidR="00330442" w:rsidRDefault="00C804B8" w:rsidP="003F03A9">
      <w:pPr>
        <w:pStyle w:val="normal0"/>
        <w:spacing w:line="360" w:lineRule="auto"/>
        <w:jc w:val="both"/>
        <w:rPr>
          <w:rFonts w:ascii="Times New Roman" w:eastAsia="Times New Roman" w:hAnsi="Times New Roman" w:cs="Times New Roman"/>
          <w:sz w:val="24"/>
          <w:szCs w:val="24"/>
          <w:lang w:val="en-GB"/>
        </w:rPr>
      </w:pPr>
      <w:r w:rsidRPr="0081746D">
        <w:rPr>
          <w:rFonts w:ascii="Times New Roman" w:eastAsia="Times New Roman" w:hAnsi="Times New Roman" w:cs="Times New Roman"/>
          <w:sz w:val="24"/>
          <w:szCs w:val="24"/>
          <w:lang w:val="en-GB"/>
        </w:rPr>
        <w:t>Lastly, the critical analysis of the job demand and employee performance ratio specifically involved the appro</w:t>
      </w:r>
      <w:r w:rsidRPr="0081746D">
        <w:rPr>
          <w:rFonts w:ascii="Times New Roman" w:eastAsia="Times New Roman" w:hAnsi="Times New Roman" w:cs="Times New Roman"/>
          <w:sz w:val="24"/>
          <w:szCs w:val="24"/>
          <w:lang w:val="en-GB"/>
        </w:rPr>
        <w:t>priate international worker management factor in the UK based business scenario. Present research papers include different types of current survey</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based statistical data and post and pre</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pandemic related important information that will be helpful for the f</w:t>
      </w:r>
      <w:r w:rsidRPr="0081746D">
        <w:rPr>
          <w:rFonts w:ascii="Times New Roman" w:eastAsia="Times New Roman" w:hAnsi="Times New Roman" w:cs="Times New Roman"/>
          <w:sz w:val="24"/>
          <w:szCs w:val="24"/>
          <w:lang w:val="en-GB"/>
        </w:rPr>
        <w:t xml:space="preserve">ather to evaluate the current topic in an approachable way. On the other hand, </w:t>
      </w:r>
      <w:r w:rsidRPr="0081746D">
        <w:rPr>
          <w:rFonts w:ascii="Times New Roman" w:eastAsia="Times New Roman" w:hAnsi="Times New Roman" w:cs="Times New Roman"/>
          <w:b/>
          <w:sz w:val="24"/>
          <w:szCs w:val="24"/>
          <w:lang w:val="en-GB"/>
        </w:rPr>
        <w:t xml:space="preserve">Brexit </w:t>
      </w:r>
      <w:r w:rsidRPr="0081746D">
        <w:rPr>
          <w:rFonts w:ascii="Times New Roman" w:eastAsia="Times New Roman" w:hAnsi="Times New Roman" w:cs="Times New Roman"/>
          <w:sz w:val="24"/>
          <w:szCs w:val="24"/>
          <w:lang w:val="en-GB"/>
        </w:rPr>
        <w:t>and its bad and good impacts also include theoretical support in this study paper. An in</w:t>
      </w:r>
      <w:r w:rsidR="008227B0">
        <w:rPr>
          <w:rFonts w:ascii="Times New Roman" w:eastAsia="Times New Roman" w:hAnsi="Times New Roman" w:cs="Times New Roman"/>
          <w:sz w:val="24"/>
          <w:szCs w:val="24"/>
          <w:lang w:val="en-GB"/>
        </w:rPr>
        <w:t xml:space="preserve"> </w:t>
      </w:r>
      <w:r w:rsidRPr="0081746D">
        <w:rPr>
          <w:rFonts w:ascii="Times New Roman" w:eastAsia="Times New Roman" w:hAnsi="Times New Roman" w:cs="Times New Roman"/>
          <w:sz w:val="24"/>
          <w:szCs w:val="24"/>
          <w:lang w:val="en-GB"/>
        </w:rPr>
        <w:t>depth discussion and theoretical intervention of this paper will make a helpful s</w:t>
      </w:r>
      <w:r w:rsidRPr="0081746D">
        <w:rPr>
          <w:rFonts w:ascii="Times New Roman" w:eastAsia="Times New Roman" w:hAnsi="Times New Roman" w:cs="Times New Roman"/>
          <w:sz w:val="24"/>
          <w:szCs w:val="24"/>
          <w:lang w:val="en-GB"/>
        </w:rPr>
        <w:t xml:space="preserve">cenario for the target audience to emphasize for the research. </w:t>
      </w:r>
    </w:p>
    <w:p w:rsidR="00330442" w:rsidRDefault="00330442" w:rsidP="003F03A9">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330442" w:rsidRPr="00330442" w:rsidRDefault="00330442" w:rsidP="003F03A9">
      <w:pPr>
        <w:pStyle w:val="Heading1"/>
      </w:pPr>
      <w:bookmarkStart w:id="7" w:name="_Toc100335660"/>
      <w:r w:rsidRPr="003F03A9">
        <w:lastRenderedPageBreak/>
        <w:t>References</w:t>
      </w:r>
      <w:bookmarkEnd w:id="7"/>
      <w:r w:rsidRPr="00330442">
        <w:t xml:space="preserve"> </w:t>
      </w:r>
    </w:p>
    <w:p w:rsidR="00330442" w:rsidRPr="00330442" w:rsidRDefault="00330442" w:rsidP="003F03A9">
      <w:pPr>
        <w:pStyle w:val="normal0"/>
        <w:spacing w:line="360" w:lineRule="auto"/>
        <w:jc w:val="both"/>
        <w:rPr>
          <w:rFonts w:ascii="Times New Roman" w:eastAsia="Times New Roman" w:hAnsi="Times New Roman" w:cs="Times New Roman"/>
          <w:b/>
          <w:i/>
          <w:sz w:val="24"/>
          <w:szCs w:val="24"/>
          <w:lang w:val="en-GB"/>
        </w:rPr>
      </w:pPr>
      <w:r w:rsidRPr="00330442">
        <w:rPr>
          <w:rFonts w:ascii="Times New Roman" w:eastAsia="Times New Roman" w:hAnsi="Times New Roman" w:cs="Times New Roman"/>
          <w:b/>
          <w:i/>
          <w:sz w:val="24"/>
          <w:szCs w:val="24"/>
          <w:lang w:val="en-GB"/>
        </w:rPr>
        <w:t xml:space="preserve">Journals </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Bell, D.N. and Blanchflower, D.G., 2020. US and UK labour markets before and during the Covid-19 crash. National Institute Economic Review, 252, pp.R52-R69.</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Blackaby, D., Drinkwater, S., Murphy, P., O'Leary, N. and Staneva, A., 2018. The Welsh economy and the labour market. Welsh Economic Review, 26, pp.1-12.</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Cerezo-Narváez, A., Bastante-Ceca, M.J. and Yagüe-Blanco, J.L., 2018. Traceability of intra-and interpersonal skills: From education to labor market. Human capital and competences in project management, pp.87-110.</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Fana, M., Torrejón Pérez, S. and Fernández-Macías, E., 2020. Employment impact of Covid-19 crisis: from short term effects to long terms prospects. Journal of Industrial and Business Economics, 47(3), pp.391-410.</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Fudge, J., 2018. Modern slavery, unfree labour and the labour market: The social dynamics of legal characterization. Social &amp; Legal Studies, 27(4), pp.414-434.</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Galik, A., Bąk, M., Bałandynowicz-Panfil, K. and Cirella, G.T., 2022. Evaluating Labour Market Flexibility Using the TOPSIS Method: Sustainable Industrial Relations. Sustainability, 14(1), p.526.</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Lambovska, M., Sardinha, B. and Belas Jr, J., 2021. Impact of the COVID-19 pandemic on youth unemployment in the European Union. Ekonomicko-manazerske spektrum, 15(1), pp.55-63.</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Lindstrom, N., 2019. What's left for ‘social europe’? Brexit and transnational labour market regulation in the UK-1 and the EU-27. New political economy, 24(2), pp.286-298.</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Mayhew, K. and Anand, P., 2020. COVID-19 and the UK labour market. Oxford Review of Economic Policy, 36(Supplement_1), pp.S215-S224.</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Schwieger, D. and Ladwig, C., 2018. Reaching and retaining the next generation: Adapting to the expectations of Gen Z in the classroom. Information Systems Education Journal, 16(3), p.45.</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Wadsworth, J., 2018. Off EU go? Brexit, the UK labour market and immigration. Fiscal Studies, 39(4), pp.625-649.</w:t>
      </w:r>
    </w:p>
    <w:p w:rsidR="00330442" w:rsidRPr="00330442" w:rsidRDefault="00330442" w:rsidP="003F03A9">
      <w:pPr>
        <w:pStyle w:val="normal0"/>
        <w:spacing w:line="360" w:lineRule="auto"/>
        <w:jc w:val="both"/>
        <w:rPr>
          <w:rFonts w:ascii="Times New Roman" w:eastAsia="Times New Roman" w:hAnsi="Times New Roman" w:cs="Times New Roman"/>
          <w:b/>
          <w:i/>
          <w:sz w:val="24"/>
          <w:szCs w:val="24"/>
          <w:lang w:val="en-GB"/>
        </w:rPr>
      </w:pPr>
      <w:r w:rsidRPr="00330442">
        <w:rPr>
          <w:rFonts w:ascii="Times New Roman" w:eastAsia="Times New Roman" w:hAnsi="Times New Roman" w:cs="Times New Roman"/>
          <w:b/>
          <w:i/>
          <w:sz w:val="24"/>
          <w:szCs w:val="24"/>
          <w:lang w:val="en-GB"/>
        </w:rPr>
        <w:t xml:space="preserve">Websites </w:t>
      </w:r>
    </w:p>
    <w:p w:rsidR="00330442" w:rsidRPr="00330442"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t>fenews.co.uk, (2021), UK-LABOUR-MARKET-OCTOBER-2021. Available at: https://www.fenews.co.uk/fe-voices/uk-labour-market-october-2021/ [Assessed on 2022-04-08]</w:t>
      </w:r>
    </w:p>
    <w:p w:rsidR="008E1739" w:rsidRPr="0081746D" w:rsidRDefault="00330442" w:rsidP="003F03A9">
      <w:pPr>
        <w:pStyle w:val="normal0"/>
        <w:spacing w:line="360" w:lineRule="auto"/>
        <w:jc w:val="both"/>
        <w:rPr>
          <w:rFonts w:ascii="Times New Roman" w:eastAsia="Times New Roman" w:hAnsi="Times New Roman" w:cs="Times New Roman"/>
          <w:sz w:val="24"/>
          <w:szCs w:val="24"/>
          <w:lang w:val="en-GB"/>
        </w:rPr>
      </w:pPr>
      <w:r w:rsidRPr="00330442">
        <w:rPr>
          <w:rFonts w:ascii="Times New Roman" w:eastAsia="Times New Roman" w:hAnsi="Times New Roman" w:cs="Times New Roman"/>
          <w:sz w:val="24"/>
          <w:szCs w:val="24"/>
          <w:lang w:val="en-GB"/>
        </w:rPr>
        <w:lastRenderedPageBreak/>
        <w:t>ons.gov.uk, (2022), UKLABOURMARKET. Available at: https://www.ons.gov.uk/employmentandlabourmarket/peopleinwork/employmentandemployeetypes/bulletins/uklabourmarket/january2022 [Assessed on 2022-04-08]</w:t>
      </w:r>
    </w:p>
    <w:p w:rsidR="008E1739" w:rsidRPr="0081746D" w:rsidRDefault="008E1739" w:rsidP="003F03A9">
      <w:pPr>
        <w:pStyle w:val="normal0"/>
        <w:spacing w:line="360" w:lineRule="auto"/>
        <w:jc w:val="both"/>
        <w:rPr>
          <w:rFonts w:ascii="Times New Roman" w:eastAsia="Times New Roman" w:hAnsi="Times New Roman" w:cs="Times New Roman"/>
          <w:b/>
          <w:sz w:val="24"/>
          <w:szCs w:val="24"/>
          <w:lang w:val="en-GB"/>
        </w:rPr>
      </w:pPr>
    </w:p>
    <w:sectPr w:rsidR="008E1739" w:rsidRPr="0081746D" w:rsidSect="009A314B">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04B8" w:rsidRDefault="00C804B8" w:rsidP="009A314B">
      <w:pPr>
        <w:spacing w:line="240" w:lineRule="auto"/>
      </w:pPr>
      <w:r>
        <w:separator/>
      </w:r>
    </w:p>
  </w:endnote>
  <w:endnote w:type="continuationSeparator" w:id="1">
    <w:p w:rsidR="00C804B8" w:rsidRDefault="00C804B8" w:rsidP="009A31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altName w:val="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rPr>
      <w:id w:val="352566960"/>
      <w:docPartObj>
        <w:docPartGallery w:val="Page Numbers (Bottom of Page)"/>
        <w:docPartUnique/>
      </w:docPartObj>
    </w:sdtPr>
    <w:sdtContent>
      <w:p w:rsidR="009A314B" w:rsidRPr="009A314B" w:rsidRDefault="009A314B">
        <w:pPr>
          <w:pStyle w:val="Footer"/>
          <w:jc w:val="right"/>
          <w:rPr>
            <w:rFonts w:ascii="Times New Roman" w:hAnsi="Times New Roman" w:cs="Times New Roman"/>
            <w:sz w:val="20"/>
          </w:rPr>
        </w:pPr>
        <w:r w:rsidRPr="009A314B">
          <w:rPr>
            <w:rFonts w:ascii="Times New Roman" w:hAnsi="Times New Roman" w:cs="Times New Roman"/>
            <w:sz w:val="20"/>
          </w:rPr>
          <w:fldChar w:fldCharType="begin"/>
        </w:r>
        <w:r w:rsidRPr="009A314B">
          <w:rPr>
            <w:rFonts w:ascii="Times New Roman" w:hAnsi="Times New Roman" w:cs="Times New Roman"/>
            <w:sz w:val="20"/>
          </w:rPr>
          <w:instrText xml:space="preserve"> PAGE   \* MERGEFORMAT </w:instrText>
        </w:r>
        <w:r w:rsidRPr="009A314B">
          <w:rPr>
            <w:rFonts w:ascii="Times New Roman" w:hAnsi="Times New Roman" w:cs="Times New Roman"/>
            <w:sz w:val="20"/>
          </w:rPr>
          <w:fldChar w:fldCharType="separate"/>
        </w:r>
        <w:r>
          <w:rPr>
            <w:rFonts w:ascii="Times New Roman" w:hAnsi="Times New Roman" w:cs="Times New Roman"/>
            <w:noProof/>
            <w:sz w:val="20"/>
          </w:rPr>
          <w:t>5</w:t>
        </w:r>
        <w:r w:rsidRPr="009A314B">
          <w:rPr>
            <w:rFonts w:ascii="Times New Roman" w:hAnsi="Times New Roman" w:cs="Times New Roman"/>
            <w:sz w:val="20"/>
          </w:rPr>
          <w:fldChar w:fldCharType="end"/>
        </w:r>
      </w:p>
    </w:sdtContent>
  </w:sdt>
  <w:p w:rsidR="009A314B" w:rsidRPr="009A314B" w:rsidRDefault="009A314B">
    <w:pPr>
      <w:pStyle w:val="Footer"/>
      <w:rPr>
        <w:rFonts w:ascii="Times New Roman" w:hAnsi="Times New Roman" w:cs="Times New Roman"/>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04B8" w:rsidRDefault="00C804B8" w:rsidP="009A314B">
      <w:pPr>
        <w:spacing w:line="240" w:lineRule="auto"/>
      </w:pPr>
      <w:r>
        <w:separator/>
      </w:r>
    </w:p>
  </w:footnote>
  <w:footnote w:type="continuationSeparator" w:id="1">
    <w:p w:rsidR="00C804B8" w:rsidRDefault="00C804B8" w:rsidP="009A314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E1739"/>
    <w:rsid w:val="00330442"/>
    <w:rsid w:val="003A0B92"/>
    <w:rsid w:val="003F03A9"/>
    <w:rsid w:val="00534F9A"/>
    <w:rsid w:val="007A11FC"/>
    <w:rsid w:val="0081746D"/>
    <w:rsid w:val="008227B0"/>
    <w:rsid w:val="008E1739"/>
    <w:rsid w:val="009A314B"/>
    <w:rsid w:val="009A4976"/>
    <w:rsid w:val="00C804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976"/>
  </w:style>
  <w:style w:type="paragraph" w:styleId="Heading1">
    <w:name w:val="heading 1"/>
    <w:basedOn w:val="normal0"/>
    <w:next w:val="normal0"/>
    <w:rsid w:val="003F03A9"/>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0"/>
    <w:next w:val="normal0"/>
    <w:rsid w:val="008E1739"/>
    <w:pPr>
      <w:keepNext/>
      <w:keepLines/>
      <w:spacing w:before="360" w:after="120"/>
      <w:outlineLvl w:val="1"/>
    </w:pPr>
    <w:rPr>
      <w:sz w:val="32"/>
      <w:szCs w:val="32"/>
    </w:rPr>
  </w:style>
  <w:style w:type="paragraph" w:styleId="Heading3">
    <w:name w:val="heading 3"/>
    <w:basedOn w:val="normal0"/>
    <w:next w:val="normal0"/>
    <w:rsid w:val="008E1739"/>
    <w:pPr>
      <w:keepNext/>
      <w:keepLines/>
      <w:spacing w:before="320" w:after="80"/>
      <w:outlineLvl w:val="2"/>
    </w:pPr>
    <w:rPr>
      <w:color w:val="434343"/>
      <w:sz w:val="28"/>
      <w:szCs w:val="28"/>
    </w:rPr>
  </w:style>
  <w:style w:type="paragraph" w:styleId="Heading4">
    <w:name w:val="heading 4"/>
    <w:basedOn w:val="normal0"/>
    <w:next w:val="normal0"/>
    <w:rsid w:val="008E1739"/>
    <w:pPr>
      <w:keepNext/>
      <w:keepLines/>
      <w:spacing w:before="280" w:after="80"/>
      <w:outlineLvl w:val="3"/>
    </w:pPr>
    <w:rPr>
      <w:color w:val="666666"/>
      <w:sz w:val="24"/>
      <w:szCs w:val="24"/>
    </w:rPr>
  </w:style>
  <w:style w:type="paragraph" w:styleId="Heading5">
    <w:name w:val="heading 5"/>
    <w:basedOn w:val="normal0"/>
    <w:next w:val="normal0"/>
    <w:rsid w:val="008E1739"/>
    <w:pPr>
      <w:keepNext/>
      <w:keepLines/>
      <w:spacing w:before="240" w:after="80"/>
      <w:outlineLvl w:val="4"/>
    </w:pPr>
    <w:rPr>
      <w:color w:val="666666"/>
    </w:rPr>
  </w:style>
  <w:style w:type="paragraph" w:styleId="Heading6">
    <w:name w:val="heading 6"/>
    <w:basedOn w:val="normal0"/>
    <w:next w:val="normal0"/>
    <w:rsid w:val="008E173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E1739"/>
  </w:style>
  <w:style w:type="paragraph" w:styleId="Title">
    <w:name w:val="Title"/>
    <w:basedOn w:val="normal0"/>
    <w:next w:val="normal0"/>
    <w:rsid w:val="008E1739"/>
    <w:pPr>
      <w:keepNext/>
      <w:keepLines/>
      <w:spacing w:after="60"/>
    </w:pPr>
    <w:rPr>
      <w:sz w:val="52"/>
      <w:szCs w:val="52"/>
    </w:rPr>
  </w:style>
  <w:style w:type="paragraph" w:styleId="Subtitle">
    <w:name w:val="Subtitle"/>
    <w:basedOn w:val="normal0"/>
    <w:next w:val="normal0"/>
    <w:rsid w:val="008E1739"/>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3F03A9"/>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3F03A9"/>
    <w:pPr>
      <w:spacing w:after="100"/>
    </w:pPr>
  </w:style>
  <w:style w:type="character" w:styleId="Hyperlink">
    <w:name w:val="Hyperlink"/>
    <w:basedOn w:val="DefaultParagraphFont"/>
    <w:uiPriority w:val="99"/>
    <w:unhideWhenUsed/>
    <w:rsid w:val="003F03A9"/>
    <w:rPr>
      <w:color w:val="0000FF" w:themeColor="hyperlink"/>
      <w:u w:val="single"/>
    </w:rPr>
  </w:style>
  <w:style w:type="paragraph" w:styleId="BalloonText">
    <w:name w:val="Balloon Text"/>
    <w:basedOn w:val="Normal"/>
    <w:link w:val="BalloonTextChar"/>
    <w:uiPriority w:val="99"/>
    <w:semiHidden/>
    <w:unhideWhenUsed/>
    <w:rsid w:val="003F03A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3A9"/>
    <w:rPr>
      <w:rFonts w:ascii="Tahoma" w:hAnsi="Tahoma" w:cs="Tahoma"/>
      <w:sz w:val="16"/>
      <w:szCs w:val="16"/>
    </w:rPr>
  </w:style>
  <w:style w:type="paragraph" w:styleId="Header">
    <w:name w:val="header"/>
    <w:basedOn w:val="Normal"/>
    <w:link w:val="HeaderChar"/>
    <w:uiPriority w:val="99"/>
    <w:semiHidden/>
    <w:unhideWhenUsed/>
    <w:rsid w:val="009A314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A314B"/>
  </w:style>
  <w:style w:type="paragraph" w:styleId="Footer">
    <w:name w:val="footer"/>
    <w:basedOn w:val="Normal"/>
    <w:link w:val="FooterChar"/>
    <w:uiPriority w:val="99"/>
    <w:unhideWhenUsed/>
    <w:rsid w:val="009A314B"/>
    <w:pPr>
      <w:tabs>
        <w:tab w:val="center" w:pos="4680"/>
        <w:tab w:val="right" w:pos="9360"/>
      </w:tabs>
      <w:spacing w:line="240" w:lineRule="auto"/>
    </w:pPr>
  </w:style>
  <w:style w:type="character" w:customStyle="1" w:styleId="FooterChar">
    <w:name w:val="Footer Char"/>
    <w:basedOn w:val="DefaultParagraphFont"/>
    <w:link w:val="Footer"/>
    <w:uiPriority w:val="99"/>
    <w:rsid w:val="009A314B"/>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F0B07-B048-4980-B8FD-D3758A2BC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2924</Words>
  <Characters>16670</Characters>
  <Application>Microsoft Office Word</Application>
  <DocSecurity>0</DocSecurity>
  <Lines>138</Lines>
  <Paragraphs>39</Paragraphs>
  <ScaleCrop>false</ScaleCrop>
  <Company/>
  <LinksUpToDate>false</LinksUpToDate>
  <CharactersWithSpaces>19555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16</cp:revision>
  <dcterms:created xsi:type="dcterms:W3CDTF">2022-04-08T13:02:00Z</dcterms:created>
  <dcterms:modified xsi:type="dcterms:W3CDTF">2022-04-08T13:12:00Z</dcterms:modified>
</cp:coreProperties>
</file>