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12B3B" w14:textId="5F57C521" w:rsidR="00954A57" w:rsidRPr="009F4424" w:rsidRDefault="009F4424" w:rsidP="009F4424">
      <w:pPr>
        <w:pStyle w:val="IntenseQuote"/>
        <w:rPr>
          <w:rFonts w:ascii="Arial" w:hAnsi="Arial" w:cs="Arial"/>
          <w:sz w:val="28"/>
          <w:szCs w:val="28"/>
        </w:rPr>
      </w:pPr>
      <w:bookmarkStart w:id="0" w:name="_Hlk134630172"/>
      <w:bookmarkEnd w:id="0"/>
      <w:r w:rsidRPr="009F4424">
        <w:rPr>
          <w:rFonts w:ascii="Arial" w:hAnsi="Arial" w:cs="Arial"/>
          <w:sz w:val="28"/>
          <w:szCs w:val="28"/>
        </w:rPr>
        <w:t>Professional Career Development</w:t>
      </w:r>
    </w:p>
    <w:p w14:paraId="5589A6A1" w14:textId="28EB817B" w:rsidR="009F4424" w:rsidRPr="009F4424" w:rsidRDefault="009F4424" w:rsidP="009F4424">
      <w:pPr>
        <w:pStyle w:val="IntenseQuote"/>
        <w:rPr>
          <w:rFonts w:ascii="Arial" w:hAnsi="Arial" w:cs="Arial"/>
          <w:sz w:val="28"/>
          <w:szCs w:val="28"/>
        </w:rPr>
      </w:pPr>
      <w:r w:rsidRPr="009F4424">
        <w:rPr>
          <w:rFonts w:ascii="Arial" w:hAnsi="Arial" w:cs="Arial"/>
          <w:b/>
          <w:bCs/>
          <w:sz w:val="28"/>
          <w:szCs w:val="28"/>
        </w:rPr>
        <w:t>Module Number:</w:t>
      </w:r>
      <w:r w:rsidRPr="009F4424">
        <w:rPr>
          <w:rFonts w:ascii="Arial" w:hAnsi="Arial" w:cs="Arial"/>
          <w:sz w:val="28"/>
          <w:szCs w:val="28"/>
        </w:rPr>
        <w:t xml:space="preserve"> LCHS4005</w:t>
      </w:r>
    </w:p>
    <w:p w14:paraId="7105FAAE" w14:textId="77777777" w:rsidR="009F4424" w:rsidRPr="009F4424" w:rsidRDefault="009F4424" w:rsidP="009F4424">
      <w:pPr>
        <w:pStyle w:val="IntenseQuote"/>
        <w:rPr>
          <w:rFonts w:ascii="Arial" w:hAnsi="Arial" w:cs="Arial"/>
          <w:sz w:val="28"/>
          <w:szCs w:val="28"/>
        </w:rPr>
      </w:pPr>
      <w:r w:rsidRPr="009F4424">
        <w:rPr>
          <w:rFonts w:ascii="Arial" w:hAnsi="Arial" w:cs="Arial"/>
          <w:sz w:val="28"/>
          <w:szCs w:val="28"/>
        </w:rPr>
        <w:t>Professional career development report and role play (interviewee and interviewer)</w:t>
      </w:r>
    </w:p>
    <w:p w14:paraId="115ED9C7" w14:textId="320BF710" w:rsidR="009F4424" w:rsidRPr="004D17C9" w:rsidRDefault="009F4424" w:rsidP="009F4424">
      <w:pPr>
        <w:pStyle w:val="IntenseQuote"/>
        <w:rPr>
          <w:rFonts w:ascii="Arial" w:hAnsi="Arial" w:cs="Arial"/>
          <w:b/>
          <w:bCs/>
          <w:sz w:val="28"/>
          <w:szCs w:val="28"/>
        </w:rPr>
      </w:pPr>
      <w:r w:rsidRPr="004D17C9">
        <w:rPr>
          <w:rFonts w:ascii="Arial" w:hAnsi="Arial" w:cs="Arial"/>
          <w:b/>
          <w:bCs/>
          <w:sz w:val="28"/>
          <w:szCs w:val="28"/>
        </w:rPr>
        <w:t xml:space="preserve">Lecturer: </w:t>
      </w:r>
      <w:r w:rsidRPr="009F4424">
        <w:rPr>
          <w:rFonts w:ascii="Arial" w:hAnsi="Arial" w:cs="Arial"/>
          <w:b/>
          <w:bCs/>
          <w:sz w:val="28"/>
          <w:szCs w:val="28"/>
        </w:rPr>
        <w:t>Lloyd Beharry</w:t>
      </w:r>
    </w:p>
    <w:p w14:paraId="7ED563AF" w14:textId="77777777" w:rsidR="009F4424" w:rsidRPr="004D17C9" w:rsidRDefault="009F4424" w:rsidP="009F4424">
      <w:pPr>
        <w:pStyle w:val="IntenseQuote"/>
        <w:rPr>
          <w:rFonts w:ascii="Arial" w:hAnsi="Arial" w:cs="Arial"/>
          <w:b/>
          <w:bCs/>
          <w:sz w:val="28"/>
          <w:szCs w:val="28"/>
        </w:rPr>
      </w:pPr>
      <w:r w:rsidRPr="004D17C9">
        <w:rPr>
          <w:rFonts w:ascii="Arial" w:hAnsi="Arial" w:cs="Arial"/>
          <w:b/>
          <w:bCs/>
          <w:sz w:val="28"/>
          <w:szCs w:val="28"/>
        </w:rPr>
        <w:t>Student name: Julia Catia Gomes Dias da Silva</w:t>
      </w:r>
    </w:p>
    <w:p w14:paraId="5B5E19D9" w14:textId="77777777" w:rsidR="009F4424" w:rsidRPr="009F4424" w:rsidRDefault="009F4424" w:rsidP="009F4424">
      <w:pPr>
        <w:pStyle w:val="IntenseQuote"/>
        <w:rPr>
          <w:rFonts w:ascii="Arial" w:hAnsi="Arial" w:cs="Arial"/>
          <w:b/>
          <w:bCs/>
          <w:sz w:val="28"/>
          <w:szCs w:val="28"/>
        </w:rPr>
      </w:pPr>
      <w:r w:rsidRPr="009F4424">
        <w:rPr>
          <w:rFonts w:ascii="Arial" w:hAnsi="Arial" w:cs="Arial"/>
          <w:b/>
          <w:bCs/>
          <w:sz w:val="28"/>
          <w:szCs w:val="28"/>
        </w:rPr>
        <w:t>Student ID:2130195</w:t>
      </w:r>
    </w:p>
    <w:p w14:paraId="44127B9D" w14:textId="6DD30839" w:rsidR="009F4424" w:rsidRPr="009F4424" w:rsidRDefault="009F4424" w:rsidP="009F4424">
      <w:pPr>
        <w:pStyle w:val="IntenseQuote"/>
        <w:rPr>
          <w:rFonts w:ascii="Arial" w:hAnsi="Arial" w:cs="Arial"/>
          <w:b/>
          <w:bCs/>
          <w:sz w:val="28"/>
          <w:szCs w:val="28"/>
        </w:rPr>
      </w:pPr>
      <w:r w:rsidRPr="009F4424">
        <w:rPr>
          <w:rFonts w:ascii="Arial" w:hAnsi="Arial" w:cs="Arial"/>
          <w:b/>
          <w:bCs/>
          <w:sz w:val="28"/>
          <w:szCs w:val="28"/>
        </w:rPr>
        <w:t>Submission Date: 10</w:t>
      </w:r>
      <w:r w:rsidRPr="009F4424">
        <w:rPr>
          <w:rFonts w:ascii="Arial" w:hAnsi="Arial" w:cs="Arial"/>
          <w:b/>
          <w:bCs/>
          <w:sz w:val="28"/>
          <w:szCs w:val="28"/>
          <w:vertAlign w:val="superscript"/>
        </w:rPr>
        <w:t>th</w:t>
      </w:r>
      <w:r w:rsidRPr="009F4424">
        <w:rPr>
          <w:rFonts w:ascii="Arial" w:hAnsi="Arial" w:cs="Arial"/>
          <w:b/>
          <w:bCs/>
          <w:sz w:val="28"/>
          <w:szCs w:val="28"/>
        </w:rPr>
        <w:t xml:space="preserve"> May 2023</w:t>
      </w:r>
    </w:p>
    <w:p w14:paraId="3991826B" w14:textId="77777777" w:rsidR="009F4424" w:rsidRPr="009F4424" w:rsidRDefault="009F4424" w:rsidP="009F4424"/>
    <w:p w14:paraId="4DAE43DD" w14:textId="77777777" w:rsidR="009F4424" w:rsidRDefault="009F4424"/>
    <w:p w14:paraId="1307C050" w14:textId="77777777" w:rsidR="00454A1B" w:rsidRDefault="00454A1B"/>
    <w:p w14:paraId="07A1C936" w14:textId="77777777" w:rsidR="00454A1B" w:rsidRDefault="00454A1B"/>
    <w:p w14:paraId="711A38A2" w14:textId="77777777" w:rsidR="00454A1B" w:rsidRDefault="00454A1B"/>
    <w:p w14:paraId="70C9D123" w14:textId="77777777" w:rsidR="00454A1B" w:rsidRDefault="00454A1B"/>
    <w:p w14:paraId="22FD45BD" w14:textId="77777777" w:rsidR="00454A1B" w:rsidRDefault="00454A1B"/>
    <w:p w14:paraId="017276D4" w14:textId="77777777" w:rsidR="00454A1B" w:rsidRDefault="00454A1B"/>
    <w:p w14:paraId="418CD786" w14:textId="77777777" w:rsidR="00454A1B" w:rsidRDefault="00454A1B"/>
    <w:p w14:paraId="36AADEA5" w14:textId="77777777" w:rsidR="00454A1B" w:rsidRDefault="00454A1B"/>
    <w:p w14:paraId="3C0E293B" w14:textId="77777777" w:rsidR="00454A1B" w:rsidRDefault="00454A1B"/>
    <w:p w14:paraId="5B711ACF" w14:textId="77777777" w:rsidR="00454A1B" w:rsidRDefault="00454A1B"/>
    <w:p w14:paraId="313FA57A" w14:textId="77777777" w:rsidR="00454A1B" w:rsidRDefault="00454A1B"/>
    <w:p w14:paraId="538EC7BA" w14:textId="77777777" w:rsidR="00454A1B" w:rsidRDefault="00454A1B"/>
    <w:p w14:paraId="016E814E" w14:textId="77777777" w:rsidR="00454A1B" w:rsidRDefault="00454A1B"/>
    <w:p w14:paraId="03309A78" w14:textId="77777777" w:rsidR="00454A1B" w:rsidRDefault="00454A1B"/>
    <w:p w14:paraId="498A6DFD" w14:textId="36F250E7" w:rsidR="004D17C9" w:rsidRDefault="004D17C9"/>
    <w:sdt>
      <w:sdtPr>
        <w:id w:val="-2120282125"/>
        <w:docPartObj>
          <w:docPartGallery w:val="Table of Content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4AC2EC34" w14:textId="2CEAA531" w:rsidR="000A2097" w:rsidRDefault="000A2097">
          <w:pPr>
            <w:pStyle w:val="TOCHeading"/>
          </w:pPr>
          <w:r>
            <w:t>Table of Contents</w:t>
          </w:r>
        </w:p>
        <w:p w14:paraId="32EC71E4" w14:textId="008CA49A" w:rsidR="000A2097" w:rsidRPr="000A2097" w:rsidRDefault="000A2097">
          <w:pPr>
            <w:pStyle w:val="TOC1"/>
            <w:rPr>
              <w:b/>
              <w:bCs/>
              <w:lang w:val="en-GB"/>
            </w:rPr>
          </w:pPr>
          <w:r w:rsidRPr="000A2097">
            <w:rPr>
              <w:b/>
              <w:bCs/>
              <w:lang w:val="en-GB"/>
            </w:rPr>
            <w:t>Introduction</w:t>
          </w:r>
          <w:r>
            <w:ptab w:relativeTo="margin" w:alignment="right" w:leader="dot"/>
          </w:r>
          <w:r>
            <w:rPr>
              <w:b/>
              <w:bCs/>
            </w:rPr>
            <w:t>3</w:t>
          </w:r>
        </w:p>
        <w:p w14:paraId="33D9F9FE" w14:textId="7DBB0E51" w:rsidR="000A2097" w:rsidRPr="000A2097" w:rsidRDefault="000A2097" w:rsidP="000A2097">
          <w:pPr>
            <w:pStyle w:val="TOC2"/>
            <w:ind w:left="216"/>
            <w:rPr>
              <w:b/>
              <w:bCs/>
            </w:rPr>
          </w:pPr>
          <w:r w:rsidRPr="000A2097">
            <w:rPr>
              <w:b/>
              <w:bCs/>
            </w:rPr>
            <w:t>The Employment Relationship</w:t>
          </w:r>
          <w:r>
            <w:ptab w:relativeTo="margin" w:alignment="right" w:leader="dot"/>
          </w:r>
          <w:r>
            <w:t>4</w:t>
          </w:r>
        </w:p>
        <w:p w14:paraId="4C5847A9" w14:textId="4B0C6F40" w:rsidR="000A2097" w:rsidRPr="000A2097" w:rsidRDefault="000A2097" w:rsidP="000A2097">
          <w:pPr>
            <w:pStyle w:val="TOC3"/>
            <w:ind w:left="446"/>
            <w:rPr>
              <w:b/>
              <w:bCs/>
            </w:rPr>
          </w:pPr>
          <w:r w:rsidRPr="000A2097">
            <w:rPr>
              <w:b/>
              <w:bCs/>
            </w:rPr>
            <w:t>How is regulated</w:t>
          </w:r>
          <w:r>
            <w:ptab w:relativeTo="margin" w:alignment="right" w:leader="dot"/>
          </w:r>
          <w:r>
            <w:t>8</w:t>
          </w:r>
        </w:p>
        <w:p w14:paraId="71C1F5AF" w14:textId="05415B81" w:rsidR="000A2097" w:rsidRDefault="000A2097">
          <w:pPr>
            <w:pStyle w:val="TOC1"/>
          </w:pPr>
          <w:r w:rsidRPr="000A2097">
            <w:rPr>
              <w:b/>
              <w:bCs/>
              <w:lang w:val="en-GB"/>
            </w:rPr>
            <w:t>What are employer’s responsibilities</w:t>
          </w:r>
          <w:r>
            <w:rPr>
              <w:b/>
              <w:bCs/>
              <w:lang w:val="en-GB"/>
            </w:rPr>
            <w:t xml:space="preserve"> </w:t>
          </w:r>
          <w:r>
            <w:ptab w:relativeTo="margin" w:alignment="right" w:leader="dot"/>
          </w:r>
          <w:r>
            <w:rPr>
              <w:b/>
              <w:bCs/>
            </w:rPr>
            <w:t>9</w:t>
          </w:r>
        </w:p>
        <w:p w14:paraId="38FB2BDE" w14:textId="17BE45FC" w:rsidR="000A2097" w:rsidRDefault="000A2097">
          <w:pPr>
            <w:pStyle w:val="TOC2"/>
            <w:ind w:left="216"/>
          </w:pPr>
          <w:r w:rsidRPr="000A2097">
            <w:rPr>
              <w:b/>
              <w:bCs/>
            </w:rPr>
            <w:t>Employees responsibilities</w:t>
          </w:r>
          <w:r>
            <w:rPr>
              <w:b/>
              <w:bCs/>
            </w:rPr>
            <w:t xml:space="preserve"> </w:t>
          </w:r>
          <w:r>
            <w:ptab w:relativeTo="margin" w:alignment="right" w:leader="dot"/>
          </w:r>
          <w:r>
            <w:t>10</w:t>
          </w:r>
        </w:p>
        <w:p w14:paraId="5FE92EBE" w14:textId="77777777" w:rsidR="00D968E6" w:rsidRDefault="000A2097">
          <w:pPr>
            <w:pStyle w:val="TOC3"/>
            <w:ind w:left="446"/>
          </w:pPr>
          <w:r w:rsidRPr="000A2097">
            <w:rPr>
              <w:b/>
              <w:bCs/>
            </w:rPr>
            <w:t>The Recruitment Process</w:t>
          </w:r>
          <w:r>
            <w:rPr>
              <w:b/>
              <w:bCs/>
            </w:rPr>
            <w:t xml:space="preserve"> </w:t>
          </w:r>
          <w:r>
            <w:ptab w:relativeTo="margin" w:alignment="right" w:leader="dot"/>
          </w:r>
          <w:r w:rsidR="00D968E6">
            <w:t>11</w:t>
          </w:r>
        </w:p>
        <w:p w14:paraId="06E6EA5D" w14:textId="2AEB9971" w:rsidR="00D968E6" w:rsidRPr="00D968E6" w:rsidRDefault="00D968E6" w:rsidP="00D968E6">
          <w:pPr>
            <w:rPr>
              <w:b/>
              <w:bCs/>
            </w:rPr>
          </w:pPr>
          <w:r w:rsidRPr="00D968E6">
            <w:rPr>
              <w:b/>
              <w:bCs/>
            </w:rPr>
            <w:t>The Interview – reflection on role play</w:t>
          </w:r>
          <w:r>
            <w:rPr>
              <w:b/>
              <w:bCs/>
            </w:rPr>
            <w:t>…………………………………………………………………………………………15</w:t>
          </w:r>
        </w:p>
        <w:p w14:paraId="63B9A688" w14:textId="543FB5D1" w:rsidR="00D968E6" w:rsidRDefault="00D968E6" w:rsidP="00D968E6">
          <w:pPr>
            <w:rPr>
              <w:b/>
              <w:bCs/>
            </w:rPr>
          </w:pPr>
          <w:r w:rsidRPr="00D968E6">
            <w:rPr>
              <w:b/>
              <w:bCs/>
            </w:rPr>
            <w:t>Career Development</w:t>
          </w:r>
          <w:r>
            <w:rPr>
              <w:b/>
              <w:bCs/>
            </w:rPr>
            <w:t>…………………………………………………………………………………………………………………….16</w:t>
          </w:r>
        </w:p>
        <w:p w14:paraId="12DAB1B8" w14:textId="043DB018" w:rsidR="00D968E6" w:rsidRDefault="00D968E6" w:rsidP="00D968E6">
          <w:pPr>
            <w:rPr>
              <w:b/>
              <w:bCs/>
            </w:rPr>
          </w:pPr>
          <w:r w:rsidRPr="00D968E6">
            <w:rPr>
              <w:b/>
              <w:bCs/>
            </w:rPr>
            <w:t>Conclusion</w:t>
          </w:r>
          <w:r>
            <w:rPr>
              <w:b/>
              <w:bCs/>
            </w:rPr>
            <w:t>…………………………………………………………………………………………………………………………………20</w:t>
          </w:r>
        </w:p>
        <w:p w14:paraId="7E03BB05" w14:textId="1C0D4E36" w:rsidR="00D968E6" w:rsidRDefault="00D968E6" w:rsidP="00D968E6">
          <w:pPr>
            <w:rPr>
              <w:b/>
              <w:bCs/>
            </w:rPr>
          </w:pPr>
          <w:r w:rsidRPr="00D968E6">
            <w:rPr>
              <w:b/>
              <w:bCs/>
            </w:rPr>
            <w:t>References</w:t>
          </w:r>
          <w:r>
            <w:rPr>
              <w:b/>
              <w:bCs/>
            </w:rPr>
            <w:t>………………………………………………………………………………………………………………………………….21</w:t>
          </w:r>
        </w:p>
        <w:p w14:paraId="0830DD02" w14:textId="028A41A7" w:rsidR="00D968E6" w:rsidRPr="00D968E6" w:rsidRDefault="00D968E6" w:rsidP="00D968E6">
          <w:pPr>
            <w:rPr>
              <w:b/>
              <w:bCs/>
            </w:rPr>
          </w:pPr>
          <w:r w:rsidRPr="00D968E6">
            <w:rPr>
              <w:b/>
              <w:bCs/>
            </w:rPr>
            <w:t>. Appendix</w:t>
          </w:r>
          <w:r>
            <w:rPr>
              <w:b/>
              <w:bCs/>
            </w:rPr>
            <w:t>…………………………………………………………………………………………………………………………………...22</w:t>
          </w:r>
        </w:p>
        <w:p w14:paraId="4B3ABF44" w14:textId="77777777" w:rsidR="00D968E6" w:rsidRPr="00D968E6" w:rsidRDefault="00D968E6" w:rsidP="00D968E6">
          <w:pPr>
            <w:rPr>
              <w:b/>
              <w:bCs/>
            </w:rPr>
          </w:pPr>
        </w:p>
        <w:p w14:paraId="5D862343" w14:textId="77777777" w:rsidR="00D968E6" w:rsidRDefault="00D968E6" w:rsidP="00D968E6">
          <w:pPr>
            <w:rPr>
              <w:b/>
              <w:bCs/>
            </w:rPr>
          </w:pPr>
        </w:p>
        <w:p w14:paraId="0C3989BC" w14:textId="77777777" w:rsidR="00D968E6" w:rsidRPr="00D968E6" w:rsidRDefault="00D968E6" w:rsidP="00D968E6">
          <w:pPr>
            <w:rPr>
              <w:b/>
              <w:bCs/>
            </w:rPr>
          </w:pPr>
        </w:p>
        <w:p w14:paraId="373BF960" w14:textId="77777777" w:rsidR="00D968E6" w:rsidRPr="00D968E6" w:rsidRDefault="00D968E6" w:rsidP="00D968E6">
          <w:pPr>
            <w:rPr>
              <w:b/>
              <w:bCs/>
            </w:rPr>
          </w:pPr>
        </w:p>
        <w:p w14:paraId="77D98BA7" w14:textId="77777777" w:rsidR="00D968E6" w:rsidRPr="00D968E6" w:rsidRDefault="00D968E6" w:rsidP="00D968E6">
          <w:pPr>
            <w:rPr>
              <w:b/>
              <w:bCs/>
            </w:rPr>
          </w:pPr>
        </w:p>
        <w:p w14:paraId="36482573" w14:textId="77777777" w:rsidR="00D968E6" w:rsidRPr="00D968E6" w:rsidRDefault="00D968E6" w:rsidP="00D968E6"/>
        <w:p w14:paraId="16CEAFB4" w14:textId="3D4A2138" w:rsidR="000A2097" w:rsidRPr="00D968E6" w:rsidRDefault="000A2097" w:rsidP="00D968E6"/>
      </w:sdtContent>
    </w:sdt>
    <w:p w14:paraId="09167A33" w14:textId="51DD0DA9" w:rsidR="004D17C9" w:rsidRPr="000A2097" w:rsidRDefault="004D17C9" w:rsidP="004D17C9">
      <w:pPr>
        <w:jc w:val="center"/>
        <w:rPr>
          <w:rFonts w:ascii="Arial" w:hAnsi="Arial" w:cs="Arial"/>
          <w:sz w:val="32"/>
          <w:szCs w:val="32"/>
        </w:rPr>
      </w:pPr>
      <w:r w:rsidRPr="000A2097">
        <w:rPr>
          <w:rFonts w:ascii="Arial" w:hAnsi="Arial" w:cs="Arial"/>
          <w:sz w:val="32"/>
          <w:szCs w:val="32"/>
        </w:rPr>
        <w:br w:type="page"/>
      </w:r>
    </w:p>
    <w:p w14:paraId="3BA7FF1A" w14:textId="77777777" w:rsidR="00454A1B" w:rsidRDefault="00454A1B"/>
    <w:p w14:paraId="48A983F0" w14:textId="0A1CA412" w:rsidR="00454A1B" w:rsidRDefault="00D640DA" w:rsidP="00D640DA">
      <w:pPr>
        <w:jc w:val="center"/>
        <w:rPr>
          <w:rFonts w:ascii="Arial" w:hAnsi="Arial" w:cs="Arial"/>
          <w:b/>
          <w:bCs/>
          <w:sz w:val="24"/>
          <w:szCs w:val="24"/>
        </w:rPr>
      </w:pPr>
      <w:bookmarkStart w:id="1" w:name="_Hlk134629153"/>
      <w:r w:rsidRPr="00D640DA">
        <w:rPr>
          <w:rFonts w:ascii="Arial" w:hAnsi="Arial" w:cs="Arial"/>
          <w:b/>
          <w:bCs/>
          <w:sz w:val="24"/>
          <w:szCs w:val="24"/>
        </w:rPr>
        <w:t>Introduction</w:t>
      </w:r>
    </w:p>
    <w:bookmarkEnd w:id="1"/>
    <w:p w14:paraId="23FA3262" w14:textId="77777777" w:rsidR="00D640DA" w:rsidRPr="00D640DA" w:rsidRDefault="00D640DA" w:rsidP="00D640DA">
      <w:pPr>
        <w:jc w:val="center"/>
        <w:rPr>
          <w:rFonts w:ascii="Arial" w:hAnsi="Arial" w:cs="Arial"/>
          <w:b/>
          <w:bCs/>
          <w:sz w:val="24"/>
          <w:szCs w:val="24"/>
        </w:rPr>
      </w:pPr>
    </w:p>
    <w:p w14:paraId="2D05CA8A" w14:textId="316A1F9D" w:rsidR="00454A1B" w:rsidRDefault="00D640DA" w:rsidP="00D640DA">
      <w:pPr>
        <w:spacing w:line="360" w:lineRule="auto"/>
        <w:jc w:val="both"/>
        <w:rPr>
          <w:rFonts w:ascii="Arial" w:hAnsi="Arial" w:cs="Arial"/>
        </w:rPr>
      </w:pPr>
      <w:r w:rsidRPr="00D640DA">
        <w:rPr>
          <w:rFonts w:ascii="Arial" w:hAnsi="Arial" w:cs="Arial"/>
        </w:rPr>
        <w:t>The employment relationship will be covered in this paper, along with how it is governed. In the second section, the recruiting and selection procedures will be examined in light of the interview role-playing exercise that was conducted in week 9. finally. My personal position will be discussed, as well as career development.</w:t>
      </w:r>
    </w:p>
    <w:p w14:paraId="66AF78E8" w14:textId="77777777" w:rsidR="006F2718" w:rsidRDefault="006F2718" w:rsidP="00D640DA">
      <w:pPr>
        <w:spacing w:line="360" w:lineRule="auto"/>
        <w:jc w:val="both"/>
        <w:rPr>
          <w:rFonts w:ascii="Arial" w:hAnsi="Arial" w:cs="Arial"/>
        </w:rPr>
      </w:pPr>
    </w:p>
    <w:p w14:paraId="420F2DB9" w14:textId="77777777" w:rsidR="006F2718" w:rsidRDefault="006F2718" w:rsidP="00D640DA">
      <w:pPr>
        <w:spacing w:line="360" w:lineRule="auto"/>
        <w:jc w:val="both"/>
        <w:rPr>
          <w:rFonts w:ascii="Arial" w:hAnsi="Arial" w:cs="Arial"/>
        </w:rPr>
      </w:pPr>
    </w:p>
    <w:p w14:paraId="23541EF3" w14:textId="77777777" w:rsidR="006F2718" w:rsidRDefault="006F2718" w:rsidP="00D640DA">
      <w:pPr>
        <w:spacing w:line="360" w:lineRule="auto"/>
        <w:jc w:val="both"/>
        <w:rPr>
          <w:rFonts w:ascii="Arial" w:hAnsi="Arial" w:cs="Arial"/>
        </w:rPr>
      </w:pPr>
    </w:p>
    <w:p w14:paraId="7FE85020" w14:textId="77777777" w:rsidR="006F2718" w:rsidRDefault="006F2718" w:rsidP="00D640DA">
      <w:pPr>
        <w:spacing w:line="360" w:lineRule="auto"/>
        <w:jc w:val="both"/>
        <w:rPr>
          <w:rFonts w:ascii="Arial" w:hAnsi="Arial" w:cs="Arial"/>
        </w:rPr>
      </w:pPr>
    </w:p>
    <w:p w14:paraId="35F41D7D" w14:textId="77777777" w:rsidR="006F2718" w:rsidRDefault="006F2718" w:rsidP="00D640DA">
      <w:pPr>
        <w:spacing w:line="360" w:lineRule="auto"/>
        <w:jc w:val="both"/>
        <w:rPr>
          <w:rFonts w:ascii="Arial" w:hAnsi="Arial" w:cs="Arial"/>
        </w:rPr>
      </w:pPr>
    </w:p>
    <w:p w14:paraId="5AB39D9B" w14:textId="77777777" w:rsidR="006F2718" w:rsidRDefault="006F2718" w:rsidP="00D640DA">
      <w:pPr>
        <w:spacing w:line="360" w:lineRule="auto"/>
        <w:jc w:val="both"/>
        <w:rPr>
          <w:rFonts w:ascii="Arial" w:hAnsi="Arial" w:cs="Arial"/>
        </w:rPr>
      </w:pPr>
    </w:p>
    <w:p w14:paraId="4B819986" w14:textId="77777777" w:rsidR="006F2718" w:rsidRDefault="006F2718" w:rsidP="00D640DA">
      <w:pPr>
        <w:spacing w:line="360" w:lineRule="auto"/>
        <w:jc w:val="both"/>
        <w:rPr>
          <w:rFonts w:ascii="Arial" w:hAnsi="Arial" w:cs="Arial"/>
        </w:rPr>
      </w:pPr>
    </w:p>
    <w:p w14:paraId="7532ED3B" w14:textId="77777777" w:rsidR="006F2718" w:rsidRDefault="006F2718" w:rsidP="00D640DA">
      <w:pPr>
        <w:spacing w:line="360" w:lineRule="auto"/>
        <w:jc w:val="both"/>
        <w:rPr>
          <w:rFonts w:ascii="Arial" w:hAnsi="Arial" w:cs="Arial"/>
        </w:rPr>
      </w:pPr>
    </w:p>
    <w:p w14:paraId="1DDFD266" w14:textId="77777777" w:rsidR="006F2718" w:rsidRDefault="006F2718" w:rsidP="00D640DA">
      <w:pPr>
        <w:spacing w:line="360" w:lineRule="auto"/>
        <w:jc w:val="both"/>
        <w:rPr>
          <w:rFonts w:ascii="Arial" w:hAnsi="Arial" w:cs="Arial"/>
        </w:rPr>
      </w:pPr>
    </w:p>
    <w:p w14:paraId="7FF1D91D" w14:textId="77777777" w:rsidR="006F2718" w:rsidRDefault="006F2718" w:rsidP="00D640DA">
      <w:pPr>
        <w:spacing w:line="360" w:lineRule="auto"/>
        <w:jc w:val="both"/>
        <w:rPr>
          <w:rFonts w:ascii="Arial" w:hAnsi="Arial" w:cs="Arial"/>
        </w:rPr>
      </w:pPr>
    </w:p>
    <w:p w14:paraId="6B70AB0F" w14:textId="77777777" w:rsidR="006F2718" w:rsidRDefault="006F2718" w:rsidP="00D640DA">
      <w:pPr>
        <w:spacing w:line="360" w:lineRule="auto"/>
        <w:jc w:val="both"/>
        <w:rPr>
          <w:rFonts w:ascii="Arial" w:hAnsi="Arial" w:cs="Arial"/>
        </w:rPr>
      </w:pPr>
    </w:p>
    <w:p w14:paraId="4FA296BA" w14:textId="77777777" w:rsidR="006F2718" w:rsidRDefault="006F2718" w:rsidP="00D640DA">
      <w:pPr>
        <w:spacing w:line="360" w:lineRule="auto"/>
        <w:jc w:val="both"/>
        <w:rPr>
          <w:rFonts w:ascii="Arial" w:hAnsi="Arial" w:cs="Arial"/>
        </w:rPr>
      </w:pPr>
    </w:p>
    <w:p w14:paraId="7FDD10A1" w14:textId="77777777" w:rsidR="006F2718" w:rsidRDefault="006F2718" w:rsidP="00D640DA">
      <w:pPr>
        <w:spacing w:line="360" w:lineRule="auto"/>
        <w:jc w:val="both"/>
        <w:rPr>
          <w:rFonts w:ascii="Arial" w:hAnsi="Arial" w:cs="Arial"/>
        </w:rPr>
      </w:pPr>
    </w:p>
    <w:p w14:paraId="0332EE93" w14:textId="77777777" w:rsidR="006F2718" w:rsidRDefault="006F2718" w:rsidP="00D640DA">
      <w:pPr>
        <w:spacing w:line="360" w:lineRule="auto"/>
        <w:jc w:val="both"/>
        <w:rPr>
          <w:rFonts w:ascii="Arial" w:hAnsi="Arial" w:cs="Arial"/>
        </w:rPr>
      </w:pPr>
    </w:p>
    <w:p w14:paraId="4A0A3CB8" w14:textId="77777777" w:rsidR="006F2718" w:rsidRDefault="006F2718" w:rsidP="00D640DA">
      <w:pPr>
        <w:spacing w:line="360" w:lineRule="auto"/>
        <w:jc w:val="both"/>
        <w:rPr>
          <w:rFonts w:ascii="Arial" w:hAnsi="Arial" w:cs="Arial"/>
        </w:rPr>
      </w:pPr>
    </w:p>
    <w:p w14:paraId="6CB4E8EF" w14:textId="77777777" w:rsidR="006F2718" w:rsidRDefault="006F2718" w:rsidP="00D640DA">
      <w:pPr>
        <w:spacing w:line="360" w:lineRule="auto"/>
        <w:jc w:val="both"/>
        <w:rPr>
          <w:rFonts w:ascii="Arial" w:hAnsi="Arial" w:cs="Arial"/>
        </w:rPr>
      </w:pPr>
    </w:p>
    <w:p w14:paraId="6602C844" w14:textId="77777777" w:rsidR="006F2718" w:rsidRDefault="006F2718" w:rsidP="00D640DA">
      <w:pPr>
        <w:spacing w:line="360" w:lineRule="auto"/>
        <w:jc w:val="both"/>
        <w:rPr>
          <w:rFonts w:ascii="Arial" w:hAnsi="Arial" w:cs="Arial"/>
        </w:rPr>
      </w:pPr>
    </w:p>
    <w:p w14:paraId="3F1AAA68" w14:textId="77777777" w:rsidR="006F2718" w:rsidRDefault="006F2718" w:rsidP="00D640DA">
      <w:pPr>
        <w:spacing w:line="360" w:lineRule="auto"/>
        <w:jc w:val="both"/>
        <w:rPr>
          <w:rFonts w:ascii="Arial" w:hAnsi="Arial" w:cs="Arial"/>
        </w:rPr>
      </w:pPr>
    </w:p>
    <w:p w14:paraId="3C36CB86" w14:textId="1599B40D" w:rsidR="006F2718" w:rsidRDefault="006F2718" w:rsidP="006F2718">
      <w:pPr>
        <w:spacing w:line="360" w:lineRule="auto"/>
        <w:jc w:val="center"/>
        <w:rPr>
          <w:rFonts w:ascii="Arial" w:hAnsi="Arial" w:cs="Arial"/>
          <w:b/>
          <w:bCs/>
        </w:rPr>
      </w:pPr>
      <w:bookmarkStart w:id="2" w:name="_Hlk134629249"/>
      <w:r w:rsidRPr="006F2718">
        <w:rPr>
          <w:rFonts w:ascii="Arial" w:hAnsi="Arial" w:cs="Arial"/>
          <w:b/>
          <w:bCs/>
        </w:rPr>
        <w:t>The Employment Relationship</w:t>
      </w:r>
    </w:p>
    <w:bookmarkEnd w:id="2"/>
    <w:p w14:paraId="635C28E9" w14:textId="328FB6BB" w:rsidR="00B84B11" w:rsidRDefault="00B84B11" w:rsidP="00B84B11">
      <w:pPr>
        <w:spacing w:line="360" w:lineRule="auto"/>
        <w:jc w:val="both"/>
        <w:rPr>
          <w:rFonts w:ascii="Arial" w:hAnsi="Arial" w:cs="Arial"/>
        </w:rPr>
      </w:pPr>
      <w:r w:rsidRPr="00B84B11">
        <w:rPr>
          <w:rFonts w:ascii="Arial" w:hAnsi="Arial" w:cs="Arial"/>
        </w:rPr>
        <w:t>The English employment market is hotting up with multiple job openings available and one of the highest incomes in all of Europe. Immigrants from all over the world are drawn to this situation, but in order to be accepted, it is crucial to understand the UK employment application process.</w:t>
      </w:r>
    </w:p>
    <w:p w14:paraId="5C7777DA" w14:textId="5219A9A6" w:rsidR="009A01EE" w:rsidRPr="009A01EE" w:rsidRDefault="00B84B11" w:rsidP="009A01EE">
      <w:pPr>
        <w:spacing w:line="360" w:lineRule="auto"/>
        <w:jc w:val="both"/>
        <w:rPr>
          <w:rFonts w:ascii="Arial" w:hAnsi="Arial" w:cs="Arial"/>
        </w:rPr>
      </w:pPr>
      <w:r w:rsidRPr="00B84B11">
        <w:rPr>
          <w:rFonts w:ascii="Arial" w:hAnsi="Arial" w:cs="Arial"/>
        </w:rPr>
        <w:t>People frequently conflate employment relationship with employment relationship when discussing labour rights, but these phrases have distinct legal meanings and are also used in quite different ways.</w:t>
      </w:r>
      <w:r>
        <w:rPr>
          <w:rFonts w:ascii="Arial" w:hAnsi="Arial" w:cs="Arial"/>
        </w:rPr>
        <w:t xml:space="preserve"> </w:t>
      </w:r>
      <w:r w:rsidRPr="00B84B11">
        <w:rPr>
          <w:rFonts w:ascii="Arial" w:hAnsi="Arial" w:cs="Arial"/>
        </w:rPr>
        <w:t>To further illuminate each of these ideas and the significance of realising how they differ from one another,</w:t>
      </w:r>
      <w:r w:rsidR="009A01EE" w:rsidRPr="009A01EE">
        <w:t xml:space="preserve"> </w:t>
      </w:r>
      <w:r w:rsidR="009A01EE" w:rsidRPr="009A01EE">
        <w:rPr>
          <w:rFonts w:ascii="Arial" w:hAnsi="Arial" w:cs="Arial"/>
        </w:rPr>
        <w:t xml:space="preserve">The interactions between employers and employees are referred to as "employee relations." Currently, the phrase "employee relations" refers to both interpersonal and collective relationships at work. The growth of employee rights is portrayed as making the working relationship increasingly more intimate. Different voice channels are essential. </w:t>
      </w:r>
    </w:p>
    <w:p w14:paraId="1B7B3E4B" w14:textId="6E3DC0C8" w:rsidR="00F97477" w:rsidRPr="00F97477" w:rsidRDefault="009A01EE" w:rsidP="009A01EE">
      <w:pPr>
        <w:spacing w:line="360" w:lineRule="auto"/>
        <w:jc w:val="both"/>
        <w:rPr>
          <w:rFonts w:ascii="Arial" w:hAnsi="Arial" w:cs="Arial"/>
        </w:rPr>
      </w:pPr>
      <w:r w:rsidRPr="009A01EE">
        <w:rPr>
          <w:rFonts w:ascii="Arial" w:hAnsi="Arial" w:cs="Arial"/>
        </w:rPr>
        <w:t>However, using collective channels—which use union and/or non-union representatives—gives workers a collective voice that can support and complement individual channels. In the modern workplace, the term "employee relations" has largely taken the role of "industrial relations." Topics like working conditions are what they mainly focus on.</w:t>
      </w:r>
      <w:r w:rsidR="00F15A1E" w:rsidRPr="00F15A1E">
        <w:t xml:space="preserve"> </w:t>
      </w:r>
    </w:p>
    <w:p w14:paraId="62117153" w14:textId="77777777" w:rsidR="00F97477" w:rsidRPr="00F97477" w:rsidRDefault="00F97477" w:rsidP="00F97477">
      <w:pPr>
        <w:spacing w:line="360" w:lineRule="auto"/>
        <w:jc w:val="both"/>
        <w:rPr>
          <w:rFonts w:ascii="Arial" w:hAnsi="Arial" w:cs="Arial"/>
        </w:rPr>
      </w:pPr>
      <w:r w:rsidRPr="00F97477">
        <w:rPr>
          <w:rFonts w:ascii="Arial" w:hAnsi="Arial" w:cs="Arial"/>
        </w:rPr>
        <w:t>Pay, benefits, and compensation.</w:t>
      </w:r>
    </w:p>
    <w:p w14:paraId="52357231" w14:textId="77777777" w:rsidR="00F97477" w:rsidRPr="00F97477" w:rsidRDefault="00F97477" w:rsidP="00F97477">
      <w:pPr>
        <w:spacing w:line="360" w:lineRule="auto"/>
        <w:jc w:val="both"/>
        <w:rPr>
          <w:rFonts w:ascii="Arial" w:hAnsi="Arial" w:cs="Arial"/>
        </w:rPr>
      </w:pPr>
      <w:r w:rsidRPr="00F97477">
        <w:rPr>
          <w:rFonts w:ascii="Arial" w:hAnsi="Arial" w:cs="Arial"/>
        </w:rPr>
        <w:t>Health and safety at work and for the workforce.</w:t>
      </w:r>
    </w:p>
    <w:p w14:paraId="676A90FF" w14:textId="77777777" w:rsidR="00F97477" w:rsidRPr="00F97477" w:rsidRDefault="00F97477" w:rsidP="00F97477">
      <w:pPr>
        <w:spacing w:line="360" w:lineRule="auto"/>
        <w:jc w:val="both"/>
        <w:rPr>
          <w:rFonts w:ascii="Arial" w:hAnsi="Arial" w:cs="Arial"/>
        </w:rPr>
      </w:pPr>
      <w:r w:rsidRPr="00F97477">
        <w:rPr>
          <w:rFonts w:ascii="Arial" w:hAnsi="Arial" w:cs="Arial"/>
        </w:rPr>
        <w:t>Rewards and acknowledgement.</w:t>
      </w:r>
    </w:p>
    <w:p w14:paraId="0E1330DF" w14:textId="7E49869C" w:rsidR="00B84B11" w:rsidRDefault="00F97477" w:rsidP="00F97477">
      <w:pPr>
        <w:spacing w:line="360" w:lineRule="auto"/>
        <w:jc w:val="both"/>
        <w:rPr>
          <w:rFonts w:ascii="Arial" w:hAnsi="Arial" w:cs="Arial"/>
        </w:rPr>
      </w:pPr>
      <w:r w:rsidRPr="00F97477">
        <w:rPr>
          <w:rFonts w:ascii="Arial" w:hAnsi="Arial" w:cs="Arial"/>
        </w:rPr>
        <w:t>resolution of disputes.</w:t>
      </w:r>
    </w:p>
    <w:p w14:paraId="547D12F4" w14:textId="68A4B1B8" w:rsidR="00987BC0" w:rsidRDefault="00987BC0" w:rsidP="00B84B11">
      <w:pPr>
        <w:spacing w:line="360" w:lineRule="auto"/>
        <w:jc w:val="both"/>
        <w:rPr>
          <w:rFonts w:ascii="Arial" w:hAnsi="Arial" w:cs="Arial"/>
        </w:rPr>
      </w:pPr>
      <w:r w:rsidRPr="00987BC0">
        <w:rPr>
          <w:rFonts w:ascii="Arial" w:hAnsi="Arial" w:cs="Arial"/>
        </w:rPr>
        <w:t>Every firm should make it a top priority to inform and consult the workforce, which is a fundamental people management principle. When done correctly, it offers a useful framework for communication between workers' elected representatives and management.</w:t>
      </w:r>
    </w:p>
    <w:p w14:paraId="5A0E783A" w14:textId="11C4CFBD" w:rsidR="00987BC0" w:rsidRPr="00987BC0" w:rsidRDefault="00987BC0" w:rsidP="00987BC0">
      <w:pPr>
        <w:spacing w:line="360" w:lineRule="auto"/>
        <w:jc w:val="both"/>
        <w:rPr>
          <w:rFonts w:ascii="Arial" w:hAnsi="Arial" w:cs="Arial"/>
        </w:rPr>
      </w:pPr>
      <w:r w:rsidRPr="00987BC0">
        <w:rPr>
          <w:rFonts w:ascii="Arial" w:hAnsi="Arial" w:cs="Arial"/>
        </w:rPr>
        <w:t>In order to win support from the workforce, senior management can use this chance to communicate crucial information or plans. Employees, for their part, can use their collective voice to offer suggestions, pose questions, or voice concerns via an indirect channel through their representatives.</w:t>
      </w:r>
      <w:r w:rsidRPr="00987BC0">
        <w:t xml:space="preserve"> </w:t>
      </w:r>
      <w:r w:rsidRPr="00987BC0">
        <w:rPr>
          <w:rFonts w:ascii="Arial" w:hAnsi="Arial" w:cs="Arial"/>
        </w:rPr>
        <w:t>It highlights how crucial it is to ensure that an organization's connection with its employees is managed through open procedures and appropriate legal frameworks.</w:t>
      </w:r>
    </w:p>
    <w:p w14:paraId="782741DA" w14:textId="77777777" w:rsidR="00987BC0" w:rsidRPr="00987BC0" w:rsidRDefault="00987BC0" w:rsidP="00987BC0">
      <w:pPr>
        <w:spacing w:line="360" w:lineRule="auto"/>
        <w:jc w:val="both"/>
        <w:rPr>
          <w:rFonts w:ascii="Arial" w:hAnsi="Arial" w:cs="Arial"/>
        </w:rPr>
      </w:pPr>
    </w:p>
    <w:p w14:paraId="509F7FCC" w14:textId="59E8B124" w:rsidR="00987BC0" w:rsidRDefault="00987BC0" w:rsidP="00987BC0">
      <w:pPr>
        <w:spacing w:line="360" w:lineRule="auto"/>
        <w:jc w:val="both"/>
        <w:rPr>
          <w:rFonts w:ascii="Arial" w:hAnsi="Arial" w:cs="Arial"/>
          <w:b/>
          <w:bCs/>
        </w:rPr>
      </w:pPr>
      <w:r w:rsidRPr="00987BC0">
        <w:rPr>
          <w:rFonts w:ascii="Arial" w:hAnsi="Arial" w:cs="Arial"/>
        </w:rPr>
        <w:t>The potential for improved company outcomes as well as improved employee health and wellbeing exists when there is a favourable work environment and high levels of employee engagement.</w:t>
      </w:r>
      <w:r w:rsidR="00A67217">
        <w:rPr>
          <w:rFonts w:ascii="Arial" w:hAnsi="Arial" w:cs="Arial"/>
        </w:rPr>
        <w:t xml:space="preserve"> According</w:t>
      </w:r>
      <w:r w:rsidR="00A67217" w:rsidRPr="00A67217">
        <w:rPr>
          <w:rFonts w:ascii="Arial" w:hAnsi="Arial" w:cs="Arial"/>
          <w:color w:val="202020"/>
          <w:sz w:val="27"/>
          <w:szCs w:val="27"/>
          <w:shd w:val="clear" w:color="auto" w:fill="FFFFFF"/>
        </w:rPr>
        <w:t xml:space="preserve"> </w:t>
      </w:r>
      <w:r w:rsidR="00A67217" w:rsidRPr="00A67217">
        <w:rPr>
          <w:rFonts w:ascii="Arial" w:hAnsi="Arial" w:cs="Arial"/>
        </w:rPr>
        <w:t>Alan Price, CEO, Bright HR</w:t>
      </w:r>
      <w:r w:rsidR="00A67217">
        <w:rPr>
          <w:rFonts w:ascii="Arial" w:hAnsi="Arial" w:cs="Arial"/>
        </w:rPr>
        <w:t>”</w:t>
      </w:r>
      <w:r w:rsidR="00A67217" w:rsidRPr="00A67217">
        <w:rPr>
          <w:rFonts w:ascii="Arial" w:hAnsi="Arial" w:cs="Arial"/>
          <w:b/>
          <w:bCs/>
          <w:color w:val="3D1152"/>
          <w:sz w:val="33"/>
          <w:szCs w:val="33"/>
          <w:shd w:val="clear" w:color="auto" w:fill="FFFFFF"/>
        </w:rPr>
        <w:t xml:space="preserve"> </w:t>
      </w:r>
      <w:r w:rsidR="00A67217" w:rsidRPr="00A67217">
        <w:rPr>
          <w:rFonts w:ascii="Arial" w:hAnsi="Arial" w:cs="Arial"/>
          <w:b/>
          <w:bCs/>
        </w:rPr>
        <w:t>The success of any business starts and ends with your people. People practitioners bring management practice to managing people especially in professional areas such as employee relations."</w:t>
      </w:r>
    </w:p>
    <w:p w14:paraId="15906055" w14:textId="77777777" w:rsidR="00A67217" w:rsidRDefault="00A67217" w:rsidP="00987BC0">
      <w:pPr>
        <w:spacing w:line="360" w:lineRule="auto"/>
        <w:jc w:val="both"/>
        <w:rPr>
          <w:rFonts w:ascii="Arial" w:hAnsi="Arial" w:cs="Arial"/>
          <w:b/>
          <w:bCs/>
        </w:rPr>
      </w:pPr>
    </w:p>
    <w:p w14:paraId="47BD486E" w14:textId="77777777" w:rsidR="007A411D" w:rsidRDefault="00A67217" w:rsidP="00A67217">
      <w:pPr>
        <w:spacing w:line="360" w:lineRule="auto"/>
        <w:jc w:val="both"/>
      </w:pPr>
      <w:r w:rsidRPr="00A67217">
        <w:rPr>
          <w:rFonts w:ascii="Arial" w:hAnsi="Arial" w:cs="Arial"/>
        </w:rPr>
        <w:t xml:space="preserve">Trade union </w:t>
      </w:r>
      <w:r w:rsidR="007A411D" w:rsidRPr="00A67217">
        <w:rPr>
          <w:rFonts w:ascii="Arial" w:hAnsi="Arial" w:cs="Arial"/>
        </w:rPr>
        <w:t>influence</w:t>
      </w:r>
      <w:r w:rsidR="007A411D">
        <w:rPr>
          <w:rFonts w:ascii="Arial" w:hAnsi="Arial" w:cs="Arial"/>
        </w:rPr>
        <w:t xml:space="preserve">, </w:t>
      </w:r>
      <w:r w:rsidR="007A411D" w:rsidRPr="00A67217">
        <w:rPr>
          <w:rFonts w:ascii="Arial" w:hAnsi="Arial" w:cs="Arial"/>
        </w:rPr>
        <w:t>there</w:t>
      </w:r>
      <w:r w:rsidRPr="00A67217">
        <w:rPr>
          <w:rFonts w:ascii="Arial" w:hAnsi="Arial" w:cs="Arial"/>
        </w:rPr>
        <w:t xml:space="preserve"> has been a transformation in many aspects of UK employment relations over the past 40 years, none more profound than the changed role and influence of trade unions. The declining levels of union membership and density, combined with a huge fall in collective industrial action, are well charted.</w:t>
      </w:r>
      <w:r w:rsidR="007A411D" w:rsidRPr="007A411D">
        <w:t xml:space="preserve"> </w:t>
      </w:r>
      <w:r w:rsidR="007A411D" w:rsidRPr="007A411D">
        <w:rPr>
          <w:rFonts w:ascii="Arial" w:hAnsi="Arial" w:cs="Arial"/>
        </w:rPr>
        <w:t>In the UK, there are numerous legal regulations that must be followed while managing employee relations and resolving potential issues. These can be roughly split into those that deal with individual relationships between employers and employees and those that deal with collective relationships.</w:t>
      </w:r>
      <w:r w:rsidR="007A411D" w:rsidRPr="007A411D">
        <w:t xml:space="preserve"> </w:t>
      </w:r>
    </w:p>
    <w:p w14:paraId="5FF41C10" w14:textId="63156B2B" w:rsidR="00A67217" w:rsidRDefault="007A411D" w:rsidP="00A67217">
      <w:pPr>
        <w:spacing w:line="360" w:lineRule="auto"/>
        <w:jc w:val="both"/>
        <w:rPr>
          <w:rFonts w:ascii="Arial" w:hAnsi="Arial" w:cs="Arial"/>
        </w:rPr>
      </w:pPr>
      <w:r w:rsidRPr="007A411D">
        <w:rPr>
          <w:rFonts w:ascii="Arial" w:hAnsi="Arial" w:cs="Arial"/>
        </w:rPr>
        <w:t>Individual employee interactions are influenced by contract law and the conditions of the employment contract. Additionally, it's crucial that staff manuals and employer handbooks adhere at a minimum to the Acas Code of Practise on grievance and disciplinary procedures. Although handbooks differ, many aspects of work rights, including as holidays, sick days, parental and other types of leave, reporting fraud, communications, and equal opportunity, are governed by them.</w:t>
      </w:r>
    </w:p>
    <w:p w14:paraId="1BC375CA" w14:textId="019A9548" w:rsidR="007A411D" w:rsidRPr="00B84B11" w:rsidRDefault="00FE0606" w:rsidP="00A67217">
      <w:pPr>
        <w:spacing w:line="360" w:lineRule="auto"/>
        <w:jc w:val="both"/>
        <w:rPr>
          <w:rFonts w:ascii="Arial" w:hAnsi="Arial" w:cs="Arial"/>
        </w:rPr>
      </w:pPr>
      <w:r>
        <w:rPr>
          <w:rFonts w:ascii="Arial" w:hAnsi="Arial" w:cs="Arial"/>
          <w:noProof/>
        </w:rPr>
        <w:drawing>
          <wp:anchor distT="0" distB="0" distL="114300" distR="114300" simplePos="0" relativeHeight="251649536" behindDoc="1" locked="0" layoutInCell="1" allowOverlap="1" wp14:anchorId="00853F8E" wp14:editId="14F71BD6">
            <wp:simplePos x="0" y="0"/>
            <wp:positionH relativeFrom="column">
              <wp:posOffset>0</wp:posOffset>
            </wp:positionH>
            <wp:positionV relativeFrom="paragraph">
              <wp:posOffset>702945</wp:posOffset>
            </wp:positionV>
            <wp:extent cx="2622550" cy="1670050"/>
            <wp:effectExtent l="0" t="0" r="0" b="0"/>
            <wp:wrapTight wrapText="bothSides">
              <wp:wrapPolygon edited="0">
                <wp:start x="0" y="0"/>
                <wp:lineTo x="0" y="21436"/>
                <wp:lineTo x="21495" y="21436"/>
                <wp:lineTo x="21495" y="0"/>
                <wp:lineTo x="0" y="0"/>
              </wp:wrapPolygon>
            </wp:wrapTight>
            <wp:docPr id="20789577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2550" cy="1670050"/>
                    </a:xfrm>
                    <a:prstGeom prst="rect">
                      <a:avLst/>
                    </a:prstGeom>
                    <a:noFill/>
                  </pic:spPr>
                </pic:pic>
              </a:graphicData>
            </a:graphic>
            <wp14:sizeRelH relativeFrom="margin">
              <wp14:pctWidth>0</wp14:pctWidth>
            </wp14:sizeRelH>
            <wp14:sizeRelV relativeFrom="margin">
              <wp14:pctHeight>0</wp14:pctHeight>
            </wp14:sizeRelV>
          </wp:anchor>
        </w:drawing>
      </w:r>
      <w:r w:rsidR="007A411D" w:rsidRPr="007A411D">
        <w:rPr>
          <w:rFonts w:ascii="Arial" w:hAnsi="Arial" w:cs="Arial"/>
        </w:rPr>
        <w:t>To supplement the law of contracts, certain mandatory statutory employment rights also apply. These rights have an impact on issues like termination, negotiation, mediation, and other methods of managing conflicts and disciplinary actions. The Employment Rights Act of 1996, which addresses when an employee can be fired fairly, and the Equality Act of 2010, which addresses discrimination and equal pay, are important examples of employment laws that have an impact on employee relations.</w:t>
      </w:r>
    </w:p>
    <w:p w14:paraId="0852A45F" w14:textId="1DEB5499" w:rsidR="006F2718" w:rsidRDefault="006F2718" w:rsidP="00D640DA">
      <w:pPr>
        <w:spacing w:line="360" w:lineRule="auto"/>
        <w:jc w:val="both"/>
        <w:rPr>
          <w:rFonts w:ascii="Arial" w:hAnsi="Arial" w:cs="Arial"/>
        </w:rPr>
      </w:pPr>
    </w:p>
    <w:p w14:paraId="5DF5F55A" w14:textId="225D9232" w:rsidR="006F2718" w:rsidRDefault="00496DEE" w:rsidP="00D640DA">
      <w:pPr>
        <w:spacing w:line="360" w:lineRule="auto"/>
        <w:jc w:val="both"/>
        <w:rPr>
          <w:rFonts w:ascii="Arial" w:hAnsi="Arial" w:cs="Arial"/>
        </w:rPr>
      </w:pPr>
      <w:r>
        <w:rPr>
          <w:rFonts w:ascii="Arial" w:hAnsi="Arial" w:cs="Arial"/>
          <w:noProof/>
        </w:rPr>
        <w:drawing>
          <wp:anchor distT="0" distB="0" distL="114300" distR="114300" simplePos="0" relativeHeight="251659776" behindDoc="1" locked="0" layoutInCell="1" allowOverlap="1" wp14:anchorId="32D1CAA8" wp14:editId="5B709AE8">
            <wp:simplePos x="0" y="0"/>
            <wp:positionH relativeFrom="column">
              <wp:posOffset>0</wp:posOffset>
            </wp:positionH>
            <wp:positionV relativeFrom="paragraph">
              <wp:posOffset>204470</wp:posOffset>
            </wp:positionV>
            <wp:extent cx="2647950" cy="1663700"/>
            <wp:effectExtent l="0" t="0" r="0" b="0"/>
            <wp:wrapTight wrapText="bothSides">
              <wp:wrapPolygon edited="0">
                <wp:start x="0" y="0"/>
                <wp:lineTo x="0" y="21270"/>
                <wp:lineTo x="21445" y="21270"/>
                <wp:lineTo x="21445" y="0"/>
                <wp:lineTo x="0" y="0"/>
              </wp:wrapPolygon>
            </wp:wrapTight>
            <wp:docPr id="19177120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47950" cy="1663700"/>
                    </a:xfrm>
                    <a:prstGeom prst="rect">
                      <a:avLst/>
                    </a:prstGeom>
                    <a:noFill/>
                  </pic:spPr>
                </pic:pic>
              </a:graphicData>
            </a:graphic>
            <wp14:sizeRelH relativeFrom="margin">
              <wp14:pctWidth>0</wp14:pctWidth>
            </wp14:sizeRelH>
            <wp14:sizeRelV relativeFrom="margin">
              <wp14:pctHeight>0</wp14:pctHeight>
            </wp14:sizeRelV>
          </wp:anchor>
        </w:drawing>
      </w:r>
    </w:p>
    <w:p w14:paraId="078B455F" w14:textId="51BECF3C" w:rsidR="006F2718" w:rsidRDefault="006F2718" w:rsidP="00D640DA">
      <w:pPr>
        <w:spacing w:line="360" w:lineRule="auto"/>
        <w:jc w:val="both"/>
        <w:rPr>
          <w:rFonts w:ascii="Arial" w:hAnsi="Arial" w:cs="Arial"/>
        </w:rPr>
      </w:pPr>
    </w:p>
    <w:p w14:paraId="72A44932" w14:textId="642F86DB" w:rsidR="00A42BE4" w:rsidRDefault="00A42BE4" w:rsidP="00D640DA">
      <w:pPr>
        <w:spacing w:line="360" w:lineRule="auto"/>
        <w:jc w:val="both"/>
        <w:rPr>
          <w:rFonts w:ascii="Arial" w:hAnsi="Arial" w:cs="Arial"/>
        </w:rPr>
      </w:pPr>
    </w:p>
    <w:p w14:paraId="411753D4" w14:textId="77777777" w:rsidR="00A42BE4" w:rsidRDefault="00A42BE4" w:rsidP="00D640DA">
      <w:pPr>
        <w:spacing w:line="360" w:lineRule="auto"/>
        <w:jc w:val="both"/>
        <w:rPr>
          <w:rFonts w:ascii="Arial" w:hAnsi="Arial" w:cs="Arial"/>
        </w:rPr>
      </w:pPr>
    </w:p>
    <w:p w14:paraId="599C5DAC" w14:textId="77777777" w:rsidR="00A42BE4" w:rsidRDefault="00A42BE4" w:rsidP="00D640DA">
      <w:pPr>
        <w:spacing w:line="360" w:lineRule="auto"/>
        <w:jc w:val="both"/>
        <w:rPr>
          <w:rFonts w:ascii="Arial" w:hAnsi="Arial" w:cs="Arial"/>
        </w:rPr>
      </w:pPr>
    </w:p>
    <w:p w14:paraId="62555213" w14:textId="77777777" w:rsidR="00A42BE4" w:rsidRDefault="00A42BE4" w:rsidP="00D640DA">
      <w:pPr>
        <w:spacing w:line="360" w:lineRule="auto"/>
        <w:jc w:val="both"/>
        <w:rPr>
          <w:rFonts w:ascii="Arial" w:hAnsi="Arial" w:cs="Arial"/>
        </w:rPr>
      </w:pPr>
    </w:p>
    <w:p w14:paraId="72824BEF" w14:textId="47217959" w:rsidR="00496DEE" w:rsidRPr="00496DEE" w:rsidRDefault="00496DEE" w:rsidP="00496DEE">
      <w:pPr>
        <w:spacing w:line="360" w:lineRule="auto"/>
        <w:jc w:val="both"/>
        <w:rPr>
          <w:rFonts w:ascii="Arial" w:hAnsi="Arial" w:cs="Arial"/>
        </w:rPr>
      </w:pPr>
      <w:r w:rsidRPr="00496DEE">
        <w:rPr>
          <w:rFonts w:ascii="Arial" w:hAnsi="Arial" w:cs="Arial"/>
        </w:rPr>
        <w:t>Arbitration, industrial action, information and consultation, collective bargaining, and other collective processes are all included in the collective dimension. When negotiating compensation and working conditions, or when informing and consulting employees about changes like layoffs or health and safety regulations, employers may partner with recognised unions. Examples include:</w:t>
      </w:r>
      <w:r w:rsidRPr="00496DEE">
        <w:t xml:space="preserve"> </w:t>
      </w:r>
      <w:r w:rsidRPr="00496DEE">
        <w:rPr>
          <w:rFonts w:ascii="Arial" w:hAnsi="Arial" w:cs="Arial"/>
        </w:rPr>
        <w:t>Concerning consultation during redundancy and collective bargaining, the Trade Union and Labour Relations (Consolidation) Act of 1992</w:t>
      </w:r>
    </w:p>
    <w:p w14:paraId="1A16DAA6" w14:textId="77777777" w:rsidR="00384A03" w:rsidRDefault="00496DEE" w:rsidP="00496DEE">
      <w:pPr>
        <w:spacing w:line="360" w:lineRule="auto"/>
        <w:jc w:val="both"/>
        <w:rPr>
          <w:rFonts w:ascii="Arial" w:hAnsi="Arial" w:cs="Arial"/>
        </w:rPr>
      </w:pPr>
      <w:r w:rsidRPr="00496DEE">
        <w:rPr>
          <w:rFonts w:ascii="Arial" w:hAnsi="Arial" w:cs="Arial"/>
        </w:rPr>
        <w:t>The Trade Union Act of 2016 comprises laws relating to voting, strikes, and the duties of the Certification Officer, who is in charge of statutory matters pertaining to trade unions and employers' associations, such as registration and recognition.</w:t>
      </w:r>
    </w:p>
    <w:p w14:paraId="4578024B" w14:textId="77777777" w:rsidR="00AD55CC" w:rsidRDefault="00384A03" w:rsidP="00496DEE">
      <w:pPr>
        <w:spacing w:line="360" w:lineRule="auto"/>
        <w:jc w:val="both"/>
      </w:pPr>
      <w:r w:rsidRPr="00384A03">
        <w:t xml:space="preserve"> </w:t>
      </w:r>
      <w:r w:rsidRPr="00384A03">
        <w:rPr>
          <w:rFonts w:ascii="Arial" w:hAnsi="Arial" w:cs="Arial"/>
        </w:rPr>
        <w:t>Conflict at work is still a reality of organisational life and must be handled constructively and effectively. Individual and "unorganised conflict," such as sickness absence, bullying or harassment, and employee turnover, can be just as detrimental and expensive to a company as collectively planned strike action.</w:t>
      </w:r>
      <w:r w:rsidRPr="00384A03">
        <w:t xml:space="preserve"> </w:t>
      </w:r>
      <w:r w:rsidRPr="00384A03">
        <w:rPr>
          <w:rFonts w:ascii="Arial" w:hAnsi="Arial" w:cs="Arial"/>
        </w:rPr>
        <w:t>Organisations must create proactive methods for handling conflict and make sure that line managers are competent to settle disputes early on as part of a problem-solving strategy.</w:t>
      </w:r>
      <w:r w:rsidR="00AD55CC" w:rsidRPr="00AD55CC">
        <w:t xml:space="preserve"> </w:t>
      </w:r>
    </w:p>
    <w:p w14:paraId="68EBBDD4" w14:textId="77777777" w:rsidR="00AD55CC" w:rsidRDefault="00AD55CC" w:rsidP="00496DEE">
      <w:pPr>
        <w:spacing w:line="360" w:lineRule="auto"/>
        <w:jc w:val="both"/>
        <w:rPr>
          <w:rFonts w:ascii="Arial" w:hAnsi="Arial" w:cs="Arial"/>
        </w:rPr>
      </w:pPr>
      <w:r w:rsidRPr="00AD55CC">
        <w:rPr>
          <w:rFonts w:ascii="Arial" w:hAnsi="Arial" w:cs="Arial"/>
        </w:rPr>
        <w:t>The term "partnership" between employers and unions is no longer generally emphasised as a paradigm for contemporary labour relations. However, its emphasis on teamwork, cooperation, and reciprocity is still relevant today. It basically involves "employers, unions, and employees working together and creating long-term positive relationships that focus on the future of business and improving working life for employees" (John Monks, TUC General Secretary, 2001).</w:t>
      </w:r>
    </w:p>
    <w:p w14:paraId="26BBE095" w14:textId="59212DED" w:rsidR="00A42BE4" w:rsidRDefault="00AD55CC" w:rsidP="00496DEE">
      <w:pPr>
        <w:spacing w:line="360" w:lineRule="auto"/>
        <w:jc w:val="both"/>
        <w:rPr>
          <w:rFonts w:ascii="Arial" w:hAnsi="Arial" w:cs="Arial"/>
        </w:rPr>
      </w:pPr>
      <w:r w:rsidRPr="00AD55CC">
        <w:t xml:space="preserve"> </w:t>
      </w:r>
      <w:r w:rsidRPr="00AD55CC">
        <w:rPr>
          <w:rFonts w:ascii="Arial" w:hAnsi="Arial" w:cs="Arial"/>
        </w:rPr>
        <w:t>Individual voice channels and people management techniques can both benefit from fostering an atmosphere of cooperative cooperation with recognised trade unions and employee representatives, whether union or non-union. The business as well as the personnel may gain from such an approach.</w:t>
      </w:r>
    </w:p>
    <w:p w14:paraId="1E9CC89E" w14:textId="77777777" w:rsidR="00AD55CC" w:rsidRDefault="00AD55CC" w:rsidP="00496DEE">
      <w:pPr>
        <w:spacing w:line="360" w:lineRule="auto"/>
        <w:jc w:val="both"/>
        <w:rPr>
          <w:rFonts w:ascii="Arial" w:hAnsi="Arial" w:cs="Arial"/>
        </w:rPr>
      </w:pPr>
      <w:r w:rsidRPr="00AD55CC">
        <w:rPr>
          <w:rFonts w:ascii="Arial" w:hAnsi="Arial" w:cs="Arial"/>
        </w:rPr>
        <w:t>Organisations should create an efficient, all-encompassing employee relations structure, for instance:</w:t>
      </w:r>
    </w:p>
    <w:p w14:paraId="0B546D42" w14:textId="4C817CC7" w:rsidR="00AD55CC" w:rsidRDefault="00AD55CC" w:rsidP="00496DEE">
      <w:pPr>
        <w:spacing w:line="360" w:lineRule="auto"/>
        <w:jc w:val="both"/>
        <w:rPr>
          <w:rFonts w:ascii="Arial" w:hAnsi="Arial" w:cs="Arial"/>
        </w:rPr>
      </w:pPr>
      <w:r w:rsidRPr="00AD55CC">
        <w:t xml:space="preserve"> </w:t>
      </w:r>
      <w:r w:rsidRPr="00AD55CC">
        <w:rPr>
          <w:rFonts w:ascii="Arial" w:hAnsi="Arial" w:cs="Arial"/>
        </w:rPr>
        <w:t>Create a number of distinct and overlapping channels for employee voice, such as direct means through direct communication with people and indirect methods through employee representation for collective voice.</w:t>
      </w:r>
    </w:p>
    <w:p w14:paraId="62B33983" w14:textId="4B13410E" w:rsidR="00AD55CC" w:rsidRDefault="00AD55CC" w:rsidP="00496DEE">
      <w:pPr>
        <w:spacing w:line="360" w:lineRule="auto"/>
        <w:jc w:val="both"/>
        <w:rPr>
          <w:rFonts w:ascii="Arial" w:hAnsi="Arial" w:cs="Arial"/>
        </w:rPr>
      </w:pPr>
      <w:r w:rsidRPr="00AD55CC">
        <w:rPr>
          <w:rFonts w:ascii="Arial" w:hAnsi="Arial" w:cs="Arial"/>
        </w:rPr>
        <w:t>Create systems and procedures for interacting with employees at all organisational levels, both union and non-union representatives.</w:t>
      </w:r>
    </w:p>
    <w:p w14:paraId="5DF50F9C" w14:textId="77777777" w:rsidR="00AD55CC" w:rsidRPr="00AD55CC" w:rsidRDefault="00AD55CC" w:rsidP="00AD55CC">
      <w:pPr>
        <w:spacing w:line="360" w:lineRule="auto"/>
        <w:jc w:val="both"/>
        <w:rPr>
          <w:rFonts w:ascii="Arial" w:hAnsi="Arial" w:cs="Arial"/>
        </w:rPr>
      </w:pPr>
      <w:r w:rsidRPr="00AD55CC">
        <w:rPr>
          <w:rFonts w:ascii="Arial" w:hAnsi="Arial" w:cs="Arial"/>
        </w:rPr>
        <w:t>In order for managers to effectively support employee voice, it is important to educate and mentor them on the organization's information and consultation policies as well as its goals and practises.</w:t>
      </w:r>
    </w:p>
    <w:p w14:paraId="51BBF0B7" w14:textId="1D64BF7F" w:rsidR="00AD55CC" w:rsidRDefault="00AD55CC" w:rsidP="00AD55CC">
      <w:pPr>
        <w:spacing w:line="360" w:lineRule="auto"/>
        <w:jc w:val="both"/>
        <w:rPr>
          <w:rFonts w:ascii="Arial" w:hAnsi="Arial" w:cs="Arial"/>
        </w:rPr>
      </w:pPr>
      <w:r w:rsidRPr="00AD55CC">
        <w:rPr>
          <w:rFonts w:ascii="Arial" w:hAnsi="Arial" w:cs="Arial"/>
        </w:rPr>
        <w:t>Ensure that a culture of cooperative working permeates the entire company so that managers at all levels approach their working relationships with representatives in a good manner and foster trust.</w:t>
      </w:r>
    </w:p>
    <w:p w14:paraId="6B5C8DDA" w14:textId="77777777" w:rsidR="00A42BE4" w:rsidRDefault="00A42BE4" w:rsidP="00D640DA">
      <w:pPr>
        <w:spacing w:line="360" w:lineRule="auto"/>
        <w:jc w:val="both"/>
        <w:rPr>
          <w:rFonts w:ascii="Arial" w:hAnsi="Arial" w:cs="Arial"/>
        </w:rPr>
      </w:pPr>
    </w:p>
    <w:p w14:paraId="13DBFA2F" w14:textId="77777777" w:rsidR="00A42BE4" w:rsidRDefault="00A42BE4" w:rsidP="00D640DA">
      <w:pPr>
        <w:spacing w:line="360" w:lineRule="auto"/>
        <w:jc w:val="both"/>
        <w:rPr>
          <w:rFonts w:ascii="Arial" w:hAnsi="Arial" w:cs="Arial"/>
        </w:rPr>
      </w:pPr>
    </w:p>
    <w:p w14:paraId="686039A3" w14:textId="77777777" w:rsidR="00A42BE4" w:rsidRDefault="00A42BE4" w:rsidP="00D640DA">
      <w:pPr>
        <w:spacing w:line="360" w:lineRule="auto"/>
        <w:jc w:val="both"/>
        <w:rPr>
          <w:rFonts w:ascii="Arial" w:hAnsi="Arial" w:cs="Arial"/>
        </w:rPr>
      </w:pPr>
    </w:p>
    <w:p w14:paraId="08ED06E9" w14:textId="77777777" w:rsidR="00A42BE4" w:rsidRDefault="00A42BE4" w:rsidP="00D640DA">
      <w:pPr>
        <w:spacing w:line="360" w:lineRule="auto"/>
        <w:jc w:val="both"/>
        <w:rPr>
          <w:rFonts w:ascii="Arial" w:hAnsi="Arial" w:cs="Arial"/>
        </w:rPr>
      </w:pPr>
    </w:p>
    <w:p w14:paraId="07BE02E7" w14:textId="77777777" w:rsidR="00A42BE4" w:rsidRDefault="00A42BE4" w:rsidP="00D640DA">
      <w:pPr>
        <w:spacing w:line="360" w:lineRule="auto"/>
        <w:jc w:val="both"/>
        <w:rPr>
          <w:rFonts w:ascii="Arial" w:hAnsi="Arial" w:cs="Arial"/>
        </w:rPr>
      </w:pPr>
    </w:p>
    <w:p w14:paraId="59134959" w14:textId="77777777" w:rsidR="00A42BE4" w:rsidRDefault="00A42BE4" w:rsidP="00D640DA">
      <w:pPr>
        <w:spacing w:line="360" w:lineRule="auto"/>
        <w:jc w:val="both"/>
        <w:rPr>
          <w:rFonts w:ascii="Arial" w:hAnsi="Arial" w:cs="Arial"/>
        </w:rPr>
      </w:pPr>
    </w:p>
    <w:p w14:paraId="7C301A19" w14:textId="77777777" w:rsidR="00A42BE4" w:rsidRDefault="00A42BE4" w:rsidP="00D640DA">
      <w:pPr>
        <w:spacing w:line="360" w:lineRule="auto"/>
        <w:jc w:val="both"/>
        <w:rPr>
          <w:rFonts w:ascii="Arial" w:hAnsi="Arial" w:cs="Arial"/>
        </w:rPr>
      </w:pPr>
    </w:p>
    <w:p w14:paraId="58DC3F7D" w14:textId="77777777" w:rsidR="00A42BE4" w:rsidRDefault="00A42BE4" w:rsidP="00D640DA">
      <w:pPr>
        <w:spacing w:line="360" w:lineRule="auto"/>
        <w:jc w:val="both"/>
        <w:rPr>
          <w:rFonts w:ascii="Arial" w:hAnsi="Arial" w:cs="Arial"/>
        </w:rPr>
      </w:pPr>
    </w:p>
    <w:p w14:paraId="067CDCA8" w14:textId="77777777" w:rsidR="00A42BE4" w:rsidRDefault="00A42BE4" w:rsidP="00D640DA">
      <w:pPr>
        <w:spacing w:line="360" w:lineRule="auto"/>
        <w:jc w:val="both"/>
        <w:rPr>
          <w:rFonts w:ascii="Arial" w:hAnsi="Arial" w:cs="Arial"/>
        </w:rPr>
      </w:pPr>
    </w:p>
    <w:p w14:paraId="6A606BC6" w14:textId="77777777" w:rsidR="00A42BE4" w:rsidRDefault="00A42BE4" w:rsidP="00D640DA">
      <w:pPr>
        <w:spacing w:line="360" w:lineRule="auto"/>
        <w:jc w:val="both"/>
        <w:rPr>
          <w:rFonts w:ascii="Arial" w:hAnsi="Arial" w:cs="Arial"/>
        </w:rPr>
      </w:pPr>
    </w:p>
    <w:p w14:paraId="57073D75" w14:textId="60105C1B" w:rsidR="00A42BE4" w:rsidRPr="00BC405E" w:rsidRDefault="00BC405E" w:rsidP="00BC405E">
      <w:pPr>
        <w:spacing w:line="360" w:lineRule="auto"/>
        <w:jc w:val="center"/>
        <w:rPr>
          <w:rFonts w:ascii="Arial" w:hAnsi="Arial" w:cs="Arial"/>
          <w:b/>
          <w:bCs/>
          <w:sz w:val="24"/>
          <w:szCs w:val="24"/>
        </w:rPr>
      </w:pPr>
      <w:r w:rsidRPr="00BC405E">
        <w:rPr>
          <w:rFonts w:ascii="Arial" w:hAnsi="Arial" w:cs="Arial"/>
          <w:b/>
          <w:bCs/>
          <w:sz w:val="24"/>
          <w:szCs w:val="24"/>
        </w:rPr>
        <w:t>How is regulated</w:t>
      </w:r>
    </w:p>
    <w:p w14:paraId="272E033B" w14:textId="0ECDF948" w:rsidR="00A42BE4" w:rsidRDefault="00BC405E" w:rsidP="00D640DA">
      <w:pPr>
        <w:spacing w:line="360" w:lineRule="auto"/>
        <w:jc w:val="both"/>
        <w:rPr>
          <w:rFonts w:ascii="Arial" w:hAnsi="Arial" w:cs="Arial"/>
        </w:rPr>
      </w:pPr>
      <w:r w:rsidRPr="00BC405E">
        <w:rPr>
          <w:rFonts w:ascii="Arial" w:hAnsi="Arial" w:cs="Arial"/>
        </w:rPr>
        <w:t>The goal of the regulation, which is normative in nature, is to ensure that the law is applied correctly. The Executive Branch issues this rule whenever it is necessary to control (organise) how a specific legal activity is carried out.</w:t>
      </w:r>
      <w:r w:rsidRPr="00BC405E">
        <w:t xml:space="preserve"> </w:t>
      </w:r>
      <w:r w:rsidRPr="00BC405E">
        <w:rPr>
          <w:rFonts w:ascii="Arial" w:hAnsi="Arial" w:cs="Arial"/>
        </w:rPr>
        <w:t>These Executive Norms are intended to fractionate a normative act immediately superior and are gifted with abstraction, generality, impersonality, imperativeness, and inventiveness.</w:t>
      </w:r>
    </w:p>
    <w:p w14:paraId="688F2E16" w14:textId="7AC008CC" w:rsidR="00BC405E" w:rsidRDefault="00BC405E" w:rsidP="00D640DA">
      <w:pPr>
        <w:spacing w:line="360" w:lineRule="auto"/>
        <w:jc w:val="both"/>
        <w:rPr>
          <w:rFonts w:ascii="Arial" w:hAnsi="Arial" w:cs="Arial"/>
        </w:rPr>
      </w:pPr>
    </w:p>
    <w:p w14:paraId="1D9F7044" w14:textId="77777777" w:rsidR="00A42BE4" w:rsidRDefault="00A42BE4" w:rsidP="00D640DA">
      <w:pPr>
        <w:spacing w:line="360" w:lineRule="auto"/>
        <w:jc w:val="both"/>
        <w:rPr>
          <w:rFonts w:ascii="Arial" w:hAnsi="Arial" w:cs="Arial"/>
        </w:rPr>
      </w:pPr>
    </w:p>
    <w:p w14:paraId="097932ED" w14:textId="77777777" w:rsidR="00F815E3" w:rsidRDefault="00F815E3" w:rsidP="00D640DA">
      <w:pPr>
        <w:spacing w:line="360" w:lineRule="auto"/>
        <w:jc w:val="both"/>
        <w:rPr>
          <w:rFonts w:ascii="Arial" w:hAnsi="Arial" w:cs="Arial"/>
        </w:rPr>
      </w:pPr>
    </w:p>
    <w:p w14:paraId="5CFFA945" w14:textId="77777777" w:rsidR="00F815E3" w:rsidRDefault="00F815E3" w:rsidP="00D640DA">
      <w:pPr>
        <w:spacing w:line="360" w:lineRule="auto"/>
        <w:jc w:val="both"/>
        <w:rPr>
          <w:rFonts w:ascii="Arial" w:hAnsi="Arial" w:cs="Arial"/>
        </w:rPr>
      </w:pPr>
    </w:p>
    <w:p w14:paraId="4144FF8C" w14:textId="77777777" w:rsidR="00F815E3" w:rsidRDefault="00F815E3" w:rsidP="00D640DA">
      <w:pPr>
        <w:spacing w:line="360" w:lineRule="auto"/>
        <w:jc w:val="both"/>
        <w:rPr>
          <w:rFonts w:ascii="Arial" w:hAnsi="Arial" w:cs="Arial"/>
        </w:rPr>
      </w:pPr>
    </w:p>
    <w:p w14:paraId="69BB1DD4" w14:textId="77777777" w:rsidR="00F815E3" w:rsidRDefault="00F815E3" w:rsidP="00D640DA">
      <w:pPr>
        <w:spacing w:line="360" w:lineRule="auto"/>
        <w:jc w:val="both"/>
        <w:rPr>
          <w:rFonts w:ascii="Arial" w:hAnsi="Arial" w:cs="Arial"/>
        </w:rPr>
      </w:pPr>
    </w:p>
    <w:p w14:paraId="6B036AD9" w14:textId="77777777" w:rsidR="00F815E3" w:rsidRDefault="00F815E3" w:rsidP="00D640DA">
      <w:pPr>
        <w:spacing w:line="360" w:lineRule="auto"/>
        <w:jc w:val="both"/>
        <w:rPr>
          <w:rFonts w:ascii="Arial" w:hAnsi="Arial" w:cs="Arial"/>
        </w:rPr>
      </w:pPr>
    </w:p>
    <w:p w14:paraId="5D6554AB" w14:textId="77777777" w:rsidR="00F815E3" w:rsidRDefault="00F815E3" w:rsidP="00D640DA">
      <w:pPr>
        <w:spacing w:line="360" w:lineRule="auto"/>
        <w:jc w:val="both"/>
        <w:rPr>
          <w:rFonts w:ascii="Arial" w:hAnsi="Arial" w:cs="Arial"/>
        </w:rPr>
      </w:pPr>
    </w:p>
    <w:p w14:paraId="7EB18CA8" w14:textId="77777777" w:rsidR="00F815E3" w:rsidRDefault="00F815E3" w:rsidP="00D640DA">
      <w:pPr>
        <w:spacing w:line="360" w:lineRule="auto"/>
        <w:jc w:val="both"/>
        <w:rPr>
          <w:rFonts w:ascii="Arial" w:hAnsi="Arial" w:cs="Arial"/>
        </w:rPr>
      </w:pPr>
    </w:p>
    <w:p w14:paraId="21B8F353" w14:textId="77777777" w:rsidR="00F815E3" w:rsidRDefault="00F815E3" w:rsidP="00D640DA">
      <w:pPr>
        <w:spacing w:line="360" w:lineRule="auto"/>
        <w:jc w:val="both"/>
        <w:rPr>
          <w:rFonts w:ascii="Arial" w:hAnsi="Arial" w:cs="Arial"/>
        </w:rPr>
      </w:pPr>
    </w:p>
    <w:p w14:paraId="05550347" w14:textId="77777777" w:rsidR="00F815E3" w:rsidRDefault="00F815E3" w:rsidP="00D640DA">
      <w:pPr>
        <w:spacing w:line="360" w:lineRule="auto"/>
        <w:jc w:val="both"/>
        <w:rPr>
          <w:rFonts w:ascii="Arial" w:hAnsi="Arial" w:cs="Arial"/>
        </w:rPr>
      </w:pPr>
    </w:p>
    <w:p w14:paraId="1BA58565" w14:textId="77777777" w:rsidR="00F815E3" w:rsidRDefault="00F815E3" w:rsidP="00D640DA">
      <w:pPr>
        <w:spacing w:line="360" w:lineRule="auto"/>
        <w:jc w:val="both"/>
        <w:rPr>
          <w:rFonts w:ascii="Arial" w:hAnsi="Arial" w:cs="Arial"/>
        </w:rPr>
      </w:pPr>
    </w:p>
    <w:p w14:paraId="38B8B2B1" w14:textId="77777777" w:rsidR="00F815E3" w:rsidRDefault="00F815E3" w:rsidP="00D640DA">
      <w:pPr>
        <w:spacing w:line="360" w:lineRule="auto"/>
        <w:jc w:val="both"/>
        <w:rPr>
          <w:rFonts w:ascii="Arial" w:hAnsi="Arial" w:cs="Arial"/>
        </w:rPr>
      </w:pPr>
    </w:p>
    <w:p w14:paraId="00FCF08D" w14:textId="77777777" w:rsidR="00F815E3" w:rsidRDefault="00F815E3" w:rsidP="00D640DA">
      <w:pPr>
        <w:spacing w:line="360" w:lineRule="auto"/>
        <w:jc w:val="both"/>
        <w:rPr>
          <w:rFonts w:ascii="Arial" w:hAnsi="Arial" w:cs="Arial"/>
        </w:rPr>
      </w:pPr>
    </w:p>
    <w:p w14:paraId="0E47E900" w14:textId="77777777" w:rsidR="00F815E3" w:rsidRDefault="00F815E3" w:rsidP="00D640DA">
      <w:pPr>
        <w:spacing w:line="360" w:lineRule="auto"/>
        <w:jc w:val="both"/>
        <w:rPr>
          <w:rFonts w:ascii="Arial" w:hAnsi="Arial" w:cs="Arial"/>
        </w:rPr>
      </w:pPr>
    </w:p>
    <w:p w14:paraId="74C4D6B1" w14:textId="77777777" w:rsidR="00F815E3" w:rsidRDefault="00F815E3" w:rsidP="00D640DA">
      <w:pPr>
        <w:spacing w:line="360" w:lineRule="auto"/>
        <w:jc w:val="both"/>
        <w:rPr>
          <w:rFonts w:ascii="Arial" w:hAnsi="Arial" w:cs="Arial"/>
        </w:rPr>
      </w:pPr>
    </w:p>
    <w:p w14:paraId="665ADED3" w14:textId="77777777" w:rsidR="00F815E3" w:rsidRDefault="00F815E3" w:rsidP="00D640DA">
      <w:pPr>
        <w:spacing w:line="360" w:lineRule="auto"/>
        <w:jc w:val="both"/>
        <w:rPr>
          <w:rFonts w:ascii="Arial" w:hAnsi="Arial" w:cs="Arial"/>
        </w:rPr>
      </w:pPr>
    </w:p>
    <w:p w14:paraId="3F208C67" w14:textId="77777777" w:rsidR="006C1CDA" w:rsidRDefault="006C1CDA" w:rsidP="00D640DA">
      <w:pPr>
        <w:spacing w:line="360" w:lineRule="auto"/>
        <w:jc w:val="both"/>
        <w:rPr>
          <w:rFonts w:ascii="Arial" w:hAnsi="Arial" w:cs="Arial"/>
        </w:rPr>
      </w:pPr>
    </w:p>
    <w:p w14:paraId="2DAE0766" w14:textId="77777777" w:rsidR="00F815E3" w:rsidRDefault="00F815E3" w:rsidP="00D640DA">
      <w:pPr>
        <w:spacing w:line="360" w:lineRule="auto"/>
        <w:jc w:val="both"/>
        <w:rPr>
          <w:rFonts w:ascii="Arial" w:hAnsi="Arial" w:cs="Arial"/>
        </w:rPr>
      </w:pPr>
    </w:p>
    <w:p w14:paraId="2FE68288" w14:textId="25F9421D" w:rsidR="00F815E3" w:rsidRPr="00F815E3" w:rsidRDefault="00F815E3" w:rsidP="00F815E3">
      <w:pPr>
        <w:spacing w:line="360" w:lineRule="auto"/>
        <w:jc w:val="center"/>
        <w:rPr>
          <w:rFonts w:ascii="Arial" w:hAnsi="Arial" w:cs="Arial"/>
          <w:b/>
          <w:bCs/>
        </w:rPr>
      </w:pPr>
      <w:bookmarkStart w:id="3" w:name="_Hlk134629399"/>
      <w:r w:rsidRPr="00F815E3">
        <w:rPr>
          <w:rFonts w:ascii="Arial" w:hAnsi="Arial" w:cs="Arial"/>
          <w:b/>
          <w:bCs/>
        </w:rPr>
        <w:t>What are employer’s responsibilities</w:t>
      </w:r>
    </w:p>
    <w:bookmarkEnd w:id="3"/>
    <w:p w14:paraId="62CD5B58" w14:textId="666A2986" w:rsidR="00A42BE4" w:rsidRDefault="006C1CDA" w:rsidP="00D640DA">
      <w:pPr>
        <w:spacing w:line="360" w:lineRule="auto"/>
        <w:jc w:val="both"/>
        <w:rPr>
          <w:rFonts w:ascii="Arial" w:hAnsi="Arial" w:cs="Arial"/>
        </w:rPr>
      </w:pPr>
      <w:r w:rsidRPr="009344E9">
        <w:rPr>
          <w:rFonts w:ascii="Arial" w:hAnsi="Arial" w:cs="Arial"/>
          <w:noProof/>
        </w:rPr>
        <w:drawing>
          <wp:anchor distT="0" distB="0" distL="114300" distR="114300" simplePos="0" relativeHeight="251667968" behindDoc="0" locked="0" layoutInCell="1" allowOverlap="1" wp14:anchorId="5C6279EE" wp14:editId="4421922C">
            <wp:simplePos x="0" y="0"/>
            <wp:positionH relativeFrom="column">
              <wp:posOffset>0</wp:posOffset>
            </wp:positionH>
            <wp:positionV relativeFrom="paragraph">
              <wp:posOffset>95885</wp:posOffset>
            </wp:positionV>
            <wp:extent cx="2400300" cy="1644650"/>
            <wp:effectExtent l="0" t="0" r="0" b="0"/>
            <wp:wrapSquare wrapText="bothSides"/>
            <wp:docPr id="680469955" name="Picture 6" descr="Employer - Meaning, Importance &amp; Example | MBA Sk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mployer - Meaning, Importance &amp; Example | MBA Sko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00300" cy="1644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2E6A61" w14:textId="711CB614" w:rsidR="00332014" w:rsidRPr="00332014" w:rsidRDefault="00332014" w:rsidP="00332014">
      <w:pPr>
        <w:spacing w:line="360" w:lineRule="auto"/>
        <w:jc w:val="both"/>
        <w:rPr>
          <w:rFonts w:ascii="Arial" w:hAnsi="Arial" w:cs="Arial"/>
        </w:rPr>
      </w:pPr>
      <w:r w:rsidRPr="00332014">
        <w:rPr>
          <w:rFonts w:ascii="Arial" w:hAnsi="Arial" w:cs="Arial"/>
        </w:rPr>
        <w:t>Without limiting the contractual flexibility possessed by the parties in establishing the employment contract, labour law, in particular the Labour Code,</w:t>
      </w:r>
      <w:r w:rsidRPr="00332014">
        <w:t xml:space="preserve"> </w:t>
      </w:r>
      <w:r w:rsidRPr="00332014">
        <w:rPr>
          <w:rFonts w:ascii="Arial" w:hAnsi="Arial" w:cs="Arial"/>
        </w:rPr>
        <w:t>creates the following duties:</w:t>
      </w:r>
    </w:p>
    <w:p w14:paraId="1EB3FDA8" w14:textId="605DF9A4" w:rsidR="00332014" w:rsidRPr="00332014" w:rsidRDefault="00332014" w:rsidP="00332014">
      <w:pPr>
        <w:spacing w:line="360" w:lineRule="auto"/>
        <w:jc w:val="both"/>
        <w:rPr>
          <w:rFonts w:ascii="Arial" w:hAnsi="Arial" w:cs="Arial"/>
        </w:rPr>
      </w:pPr>
    </w:p>
    <w:p w14:paraId="7FF7A427" w14:textId="5201D9B9" w:rsidR="00332014" w:rsidRPr="009344E9" w:rsidRDefault="00332014" w:rsidP="009344E9">
      <w:pPr>
        <w:pStyle w:val="ListParagraph"/>
        <w:numPr>
          <w:ilvl w:val="0"/>
          <w:numId w:val="1"/>
        </w:numPr>
        <w:spacing w:line="360" w:lineRule="auto"/>
        <w:jc w:val="both"/>
        <w:rPr>
          <w:rFonts w:ascii="Arial" w:hAnsi="Arial" w:cs="Arial"/>
        </w:rPr>
      </w:pPr>
      <w:r w:rsidRPr="009344E9">
        <w:rPr>
          <w:rFonts w:ascii="Arial" w:hAnsi="Arial" w:cs="Arial"/>
        </w:rPr>
        <w:t>Respect and sophistication: The employer are obligated to treat the employee with sophistication and probity, and any actions that violate worker dignity or are discriminatory, harmful, intimidating, harassing, or affect their self-worth are strictly prohibited.</w:t>
      </w:r>
    </w:p>
    <w:p w14:paraId="244F2AF6" w14:textId="3527BBE8" w:rsidR="00332014" w:rsidRPr="009344E9" w:rsidRDefault="00332014" w:rsidP="009344E9">
      <w:pPr>
        <w:pStyle w:val="ListParagraph"/>
        <w:numPr>
          <w:ilvl w:val="0"/>
          <w:numId w:val="1"/>
        </w:numPr>
        <w:spacing w:line="360" w:lineRule="auto"/>
        <w:jc w:val="both"/>
        <w:rPr>
          <w:rFonts w:ascii="Arial" w:hAnsi="Arial" w:cs="Arial"/>
        </w:rPr>
      </w:pPr>
      <w:r w:rsidRPr="009344E9">
        <w:rPr>
          <w:rFonts w:ascii="Arial" w:hAnsi="Arial" w:cs="Arial"/>
        </w:rPr>
        <w:t>Punctual payment of compensation is one of the responsibilities of the employer, who must also pay the employee's salary on time and in a manner that is fair and commensurate with the work performed;</w:t>
      </w:r>
    </w:p>
    <w:p w14:paraId="20161256" w14:textId="38462374" w:rsidR="00332014" w:rsidRPr="009344E9" w:rsidRDefault="00332014" w:rsidP="009344E9">
      <w:pPr>
        <w:pStyle w:val="ListParagraph"/>
        <w:numPr>
          <w:ilvl w:val="0"/>
          <w:numId w:val="1"/>
        </w:numPr>
        <w:spacing w:line="360" w:lineRule="auto"/>
        <w:jc w:val="both"/>
        <w:rPr>
          <w:rFonts w:ascii="Arial" w:hAnsi="Arial" w:cs="Arial"/>
        </w:rPr>
      </w:pPr>
      <w:r w:rsidRPr="009344E9">
        <w:rPr>
          <w:rFonts w:ascii="Arial" w:hAnsi="Arial" w:cs="Arial"/>
        </w:rPr>
        <w:t>decent working conditions: The employer is required to offer the employee decent working conditions, both morally and physically, and must do so by implementing measures derived from legal or collective labour control instruments relating to safety and health at work;</w:t>
      </w:r>
    </w:p>
    <w:p w14:paraId="28E9E7A4" w14:textId="05FD36E6" w:rsidR="00332014" w:rsidRPr="009344E9" w:rsidRDefault="00332014" w:rsidP="009344E9">
      <w:pPr>
        <w:pStyle w:val="ListParagraph"/>
        <w:numPr>
          <w:ilvl w:val="0"/>
          <w:numId w:val="1"/>
        </w:numPr>
        <w:spacing w:line="360" w:lineRule="auto"/>
        <w:jc w:val="both"/>
        <w:rPr>
          <w:rFonts w:ascii="Arial" w:hAnsi="Arial" w:cs="Arial"/>
        </w:rPr>
      </w:pPr>
      <w:r w:rsidRPr="009344E9">
        <w:rPr>
          <w:rFonts w:ascii="Arial" w:hAnsi="Arial" w:cs="Arial"/>
        </w:rPr>
        <w:t>Vocational training: Under labour law, employees have the right to ongoing training that will boost their productivity and employability;</w:t>
      </w:r>
    </w:p>
    <w:p w14:paraId="4149783B" w14:textId="66625309" w:rsidR="009344E9" w:rsidRPr="009344E9" w:rsidRDefault="009344E9" w:rsidP="009344E9">
      <w:pPr>
        <w:pStyle w:val="ListParagraph"/>
        <w:numPr>
          <w:ilvl w:val="0"/>
          <w:numId w:val="1"/>
        </w:numPr>
        <w:spacing w:line="360" w:lineRule="auto"/>
        <w:jc w:val="both"/>
        <w:rPr>
          <w:rFonts w:ascii="Arial" w:hAnsi="Arial" w:cs="Arial"/>
        </w:rPr>
      </w:pPr>
      <w:r w:rsidRPr="009344E9">
        <w:rPr>
          <w:rFonts w:ascii="Arial" w:hAnsi="Arial" w:cs="Arial"/>
        </w:rPr>
        <w:t>Employers also have a responsibility to respect and not interfere with the exercise of positions in organisations that represent workers.</w:t>
      </w:r>
    </w:p>
    <w:p w14:paraId="735C894C" w14:textId="56F18B55" w:rsidR="009344E9" w:rsidRPr="009344E9" w:rsidRDefault="009344E9" w:rsidP="009344E9">
      <w:pPr>
        <w:pStyle w:val="ListParagraph"/>
        <w:numPr>
          <w:ilvl w:val="0"/>
          <w:numId w:val="1"/>
        </w:numPr>
        <w:spacing w:line="360" w:lineRule="auto"/>
        <w:jc w:val="both"/>
        <w:rPr>
          <w:rFonts w:ascii="Arial" w:hAnsi="Arial" w:cs="Arial"/>
        </w:rPr>
      </w:pPr>
      <w:r w:rsidRPr="009344E9">
        <w:rPr>
          <w:rFonts w:ascii="Arial" w:hAnsi="Arial" w:cs="Arial"/>
        </w:rPr>
        <w:t>Employee registration: The employer is required to keep a current record of each employee, including their name, date of birth, date of hire, type of employment, category, promotions, pay, start and end dates of holidays, and any absences that could result in a reduction in pay or a loss of vacation time.</w:t>
      </w:r>
      <w:r w:rsidRPr="009344E9">
        <w:t xml:space="preserve"> </w:t>
      </w:r>
    </w:p>
    <w:p w14:paraId="66934129" w14:textId="77777777" w:rsidR="00A42BE4" w:rsidRDefault="00A42BE4" w:rsidP="00D640DA">
      <w:pPr>
        <w:spacing w:line="360" w:lineRule="auto"/>
        <w:jc w:val="both"/>
        <w:rPr>
          <w:rFonts w:ascii="Arial" w:hAnsi="Arial" w:cs="Arial"/>
        </w:rPr>
      </w:pPr>
    </w:p>
    <w:p w14:paraId="05D3A524" w14:textId="77777777" w:rsidR="00A42BE4" w:rsidRDefault="00A42BE4" w:rsidP="00D640DA">
      <w:pPr>
        <w:spacing w:line="360" w:lineRule="auto"/>
        <w:jc w:val="both"/>
        <w:rPr>
          <w:rFonts w:ascii="Arial" w:hAnsi="Arial" w:cs="Arial"/>
        </w:rPr>
      </w:pPr>
    </w:p>
    <w:p w14:paraId="0EB2A4BA" w14:textId="77777777" w:rsidR="00A42BE4" w:rsidRDefault="00A42BE4" w:rsidP="00D640DA">
      <w:pPr>
        <w:spacing w:line="360" w:lineRule="auto"/>
        <w:jc w:val="both"/>
        <w:rPr>
          <w:rFonts w:ascii="Arial" w:hAnsi="Arial" w:cs="Arial"/>
        </w:rPr>
      </w:pPr>
    </w:p>
    <w:p w14:paraId="76F6C002" w14:textId="77777777" w:rsidR="00D05896" w:rsidRDefault="00D05896" w:rsidP="00D640DA">
      <w:pPr>
        <w:spacing w:line="360" w:lineRule="auto"/>
        <w:jc w:val="both"/>
        <w:rPr>
          <w:rFonts w:ascii="Arial" w:hAnsi="Arial" w:cs="Arial"/>
        </w:rPr>
      </w:pPr>
    </w:p>
    <w:p w14:paraId="39D2CEC4" w14:textId="77777777" w:rsidR="00D05896" w:rsidRDefault="00D05896" w:rsidP="00D640DA">
      <w:pPr>
        <w:spacing w:line="360" w:lineRule="auto"/>
        <w:jc w:val="both"/>
        <w:rPr>
          <w:rFonts w:ascii="Arial" w:hAnsi="Arial" w:cs="Arial"/>
        </w:rPr>
      </w:pPr>
    </w:p>
    <w:p w14:paraId="0C6EE50F" w14:textId="7140F91C" w:rsidR="00A42BE4" w:rsidRPr="006C1CDA" w:rsidRDefault="006C1CDA" w:rsidP="00D05896">
      <w:pPr>
        <w:spacing w:line="360" w:lineRule="auto"/>
        <w:jc w:val="center"/>
        <w:rPr>
          <w:rFonts w:ascii="Arial" w:hAnsi="Arial" w:cs="Arial"/>
          <w:b/>
          <w:bCs/>
          <w:sz w:val="24"/>
          <w:szCs w:val="24"/>
        </w:rPr>
      </w:pPr>
      <w:r w:rsidRPr="006C1CDA">
        <w:rPr>
          <w:rFonts w:ascii="Arial" w:hAnsi="Arial" w:cs="Arial"/>
          <w:b/>
          <w:bCs/>
          <w:sz w:val="24"/>
          <w:szCs w:val="24"/>
        </w:rPr>
        <w:t>Employees responsibilities</w:t>
      </w:r>
    </w:p>
    <w:p w14:paraId="60F13D12" w14:textId="77777777" w:rsidR="00D05896" w:rsidRDefault="00D05896" w:rsidP="00D640DA">
      <w:pPr>
        <w:spacing w:line="360" w:lineRule="auto"/>
        <w:jc w:val="both"/>
        <w:rPr>
          <w:rFonts w:ascii="Arial" w:hAnsi="Arial" w:cs="Arial"/>
        </w:rPr>
      </w:pPr>
    </w:p>
    <w:p w14:paraId="23CCD6DC" w14:textId="580E3399" w:rsidR="00A42BE4" w:rsidRDefault="00D05896" w:rsidP="00642021">
      <w:pPr>
        <w:spacing w:line="360" w:lineRule="auto"/>
        <w:jc w:val="center"/>
        <w:rPr>
          <w:rFonts w:ascii="Arial" w:hAnsi="Arial" w:cs="Arial"/>
        </w:rPr>
      </w:pPr>
      <w:r w:rsidRPr="006C1CDA">
        <w:rPr>
          <w:rFonts w:ascii="Arial" w:hAnsi="Arial" w:cs="Arial"/>
          <w:noProof/>
        </w:rPr>
        <w:drawing>
          <wp:anchor distT="0" distB="0" distL="114300" distR="114300" simplePos="0" relativeHeight="251672064" behindDoc="0" locked="0" layoutInCell="1" allowOverlap="1" wp14:anchorId="358DAE75" wp14:editId="0662AB13">
            <wp:simplePos x="0" y="0"/>
            <wp:positionH relativeFrom="column">
              <wp:posOffset>-336550</wp:posOffset>
            </wp:positionH>
            <wp:positionV relativeFrom="paragraph">
              <wp:posOffset>391795</wp:posOffset>
            </wp:positionV>
            <wp:extent cx="2451100" cy="1885950"/>
            <wp:effectExtent l="0" t="0" r="0" b="0"/>
            <wp:wrapThrough wrapText="bothSides">
              <wp:wrapPolygon edited="0">
                <wp:start x="0" y="0"/>
                <wp:lineTo x="0" y="21382"/>
                <wp:lineTo x="21488" y="21382"/>
                <wp:lineTo x="21488" y="0"/>
                <wp:lineTo x="0" y="0"/>
              </wp:wrapPolygon>
            </wp:wrapThrough>
            <wp:docPr id="507646587" name="Picture 7" descr="Paradigmshift management overview 0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radigmshift management overview 052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5110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16F753" w14:textId="4D552F8E" w:rsidR="00D05896" w:rsidRDefault="00D05896" w:rsidP="00642021">
      <w:pPr>
        <w:spacing w:line="360" w:lineRule="auto"/>
        <w:jc w:val="both"/>
        <w:rPr>
          <w:rFonts w:ascii="Arial" w:hAnsi="Arial" w:cs="Arial"/>
        </w:rPr>
      </w:pPr>
      <w:r w:rsidRPr="00D05896">
        <w:rPr>
          <w:rFonts w:ascii="Arial" w:hAnsi="Arial" w:cs="Arial"/>
        </w:rPr>
        <w:t>Employees are responsible for a variety of tasks at work. These comprise:</w:t>
      </w:r>
    </w:p>
    <w:p w14:paraId="4D2284FE" w14:textId="1BAEA3E2" w:rsidR="00D05896" w:rsidRPr="00642021" w:rsidRDefault="00D05896" w:rsidP="00642021">
      <w:pPr>
        <w:pStyle w:val="ListParagraph"/>
        <w:spacing w:line="360" w:lineRule="auto"/>
        <w:ind w:left="1440"/>
        <w:jc w:val="both"/>
        <w:rPr>
          <w:rFonts w:ascii="Arial" w:hAnsi="Arial" w:cs="Arial"/>
        </w:rPr>
      </w:pPr>
      <w:r w:rsidRPr="00D05896">
        <w:rPr>
          <w:rFonts w:ascii="Arial" w:hAnsi="Arial" w:cs="Arial"/>
        </w:rPr>
        <w:t>Loyalty</w:t>
      </w:r>
      <w:r>
        <w:rPr>
          <w:rFonts w:ascii="Arial" w:hAnsi="Arial" w:cs="Arial"/>
        </w:rPr>
        <w:t xml:space="preserve"> n</w:t>
      </w:r>
      <w:r w:rsidRPr="00D05896">
        <w:rPr>
          <w:rFonts w:ascii="Arial" w:hAnsi="Arial" w:cs="Arial"/>
        </w:rPr>
        <w:t>othing that could hurt the business</w:t>
      </w:r>
      <w:r w:rsidR="00642021">
        <w:rPr>
          <w:rFonts w:ascii="Arial" w:hAnsi="Arial" w:cs="Arial"/>
        </w:rPr>
        <w:t xml:space="preserve"> </w:t>
      </w:r>
      <w:r w:rsidRPr="00642021">
        <w:rPr>
          <w:rFonts w:ascii="Arial" w:hAnsi="Arial" w:cs="Arial"/>
        </w:rPr>
        <w:t>must be done.</w:t>
      </w:r>
    </w:p>
    <w:p w14:paraId="58C8EF95" w14:textId="15D1C3B6" w:rsidR="00D05896" w:rsidRPr="00642021" w:rsidRDefault="00D05896" w:rsidP="00642021">
      <w:pPr>
        <w:pStyle w:val="ListParagraph"/>
        <w:spacing w:line="360" w:lineRule="auto"/>
        <w:jc w:val="both"/>
        <w:rPr>
          <w:rFonts w:ascii="Arial" w:hAnsi="Arial" w:cs="Arial"/>
        </w:rPr>
      </w:pPr>
      <w:r w:rsidRPr="00D05896">
        <w:rPr>
          <w:rFonts w:ascii="Arial" w:hAnsi="Arial" w:cs="Arial"/>
        </w:rPr>
        <w:t>Honesty</w:t>
      </w:r>
      <w:r>
        <w:rPr>
          <w:rFonts w:ascii="Arial" w:hAnsi="Arial" w:cs="Arial"/>
        </w:rPr>
        <w:t xml:space="preserve"> </w:t>
      </w:r>
      <w:r w:rsidRPr="00D05896">
        <w:rPr>
          <w:rFonts w:ascii="Arial" w:hAnsi="Arial" w:cs="Arial"/>
        </w:rPr>
        <w:t>Your bosses, co-workers, and clients should all be able to trust you.</w:t>
      </w:r>
    </w:p>
    <w:p w14:paraId="77C936DD" w14:textId="2B4DCFD8" w:rsidR="00642021" w:rsidRDefault="00D05896" w:rsidP="00642021">
      <w:pPr>
        <w:pStyle w:val="ListParagraph"/>
        <w:spacing w:line="360" w:lineRule="auto"/>
        <w:jc w:val="both"/>
        <w:rPr>
          <w:rFonts w:ascii="Arial" w:hAnsi="Arial" w:cs="Arial"/>
        </w:rPr>
      </w:pPr>
      <w:r w:rsidRPr="00D05896">
        <w:rPr>
          <w:rFonts w:ascii="Arial" w:hAnsi="Arial" w:cs="Arial"/>
        </w:rPr>
        <w:t xml:space="preserve">Observing deadlines and </w:t>
      </w:r>
      <w:r w:rsidR="00642021" w:rsidRPr="00D05896">
        <w:rPr>
          <w:rFonts w:ascii="Arial" w:hAnsi="Arial" w:cs="Arial"/>
        </w:rPr>
        <w:t>timing</w:t>
      </w:r>
      <w:r w:rsidR="00642021">
        <w:rPr>
          <w:rFonts w:ascii="Arial" w:hAnsi="Arial" w:cs="Arial"/>
        </w:rPr>
        <w:t xml:space="preserve"> </w:t>
      </w:r>
      <w:r w:rsidR="00642021" w:rsidRPr="00D05896">
        <w:rPr>
          <w:rFonts w:ascii="Arial" w:hAnsi="Arial" w:cs="Arial"/>
        </w:rPr>
        <w:t>must</w:t>
      </w:r>
      <w:r w:rsidRPr="00D05896">
        <w:rPr>
          <w:rFonts w:ascii="Arial" w:hAnsi="Arial" w:cs="Arial"/>
        </w:rPr>
        <w:t xml:space="preserve"> be sure to accomplish each of your assignments on time and before the deadlines assigned to them.</w:t>
      </w:r>
    </w:p>
    <w:p w14:paraId="4CCE72E3" w14:textId="632B6A2F" w:rsidR="00642021" w:rsidRDefault="00D05896" w:rsidP="00642021">
      <w:pPr>
        <w:pStyle w:val="ListParagraph"/>
        <w:spacing w:line="360" w:lineRule="auto"/>
        <w:jc w:val="both"/>
        <w:rPr>
          <w:rFonts w:ascii="Arial" w:hAnsi="Arial" w:cs="Arial"/>
        </w:rPr>
      </w:pPr>
      <w:r w:rsidRPr="00642021">
        <w:rPr>
          <w:rFonts w:ascii="Arial" w:hAnsi="Arial" w:cs="Arial"/>
        </w:rPr>
        <w:t>protection of health</w:t>
      </w:r>
      <w:r w:rsidR="00642021">
        <w:rPr>
          <w:rFonts w:ascii="Arial" w:hAnsi="Arial" w:cs="Arial"/>
        </w:rPr>
        <w:t xml:space="preserve"> </w:t>
      </w:r>
      <w:r w:rsidRPr="00D05896">
        <w:rPr>
          <w:rFonts w:ascii="Arial" w:hAnsi="Arial" w:cs="Arial"/>
        </w:rPr>
        <w:t>You are responsible for ensuring both your own and others' safety.</w:t>
      </w:r>
    </w:p>
    <w:p w14:paraId="4403A76A" w14:textId="224066A6" w:rsidR="00A42BE4" w:rsidRDefault="00D05896" w:rsidP="00642021">
      <w:pPr>
        <w:pStyle w:val="ListParagraph"/>
        <w:spacing w:line="360" w:lineRule="auto"/>
        <w:jc w:val="both"/>
        <w:rPr>
          <w:rFonts w:ascii="Arial" w:hAnsi="Arial" w:cs="Arial"/>
        </w:rPr>
      </w:pPr>
      <w:r w:rsidRPr="00642021">
        <w:rPr>
          <w:rFonts w:ascii="Arial" w:hAnsi="Arial" w:cs="Arial"/>
        </w:rPr>
        <w:t>Professionalism</w:t>
      </w:r>
      <w:r w:rsidR="00642021">
        <w:rPr>
          <w:rFonts w:ascii="Arial" w:hAnsi="Arial" w:cs="Arial"/>
        </w:rPr>
        <w:t xml:space="preserve"> t</w:t>
      </w:r>
      <w:r w:rsidRPr="00D05896">
        <w:rPr>
          <w:rFonts w:ascii="Arial" w:hAnsi="Arial" w:cs="Arial"/>
        </w:rPr>
        <w:t>o produce excellent work, you need make a commitment.</w:t>
      </w:r>
      <w:r w:rsidR="006C1CDA">
        <w:rPr>
          <w:rFonts w:ascii="Arial" w:hAnsi="Arial" w:cs="Arial"/>
        </w:rPr>
        <w:br w:type="textWrapping" w:clear="all"/>
      </w:r>
    </w:p>
    <w:p w14:paraId="696AE0B6" w14:textId="77777777" w:rsidR="00A42BE4" w:rsidRDefault="00A42BE4" w:rsidP="00642021">
      <w:pPr>
        <w:spacing w:line="360" w:lineRule="auto"/>
        <w:jc w:val="center"/>
        <w:rPr>
          <w:rFonts w:ascii="Arial" w:hAnsi="Arial" w:cs="Arial"/>
        </w:rPr>
      </w:pPr>
    </w:p>
    <w:p w14:paraId="3BD092D9" w14:textId="77777777" w:rsidR="00A42BE4" w:rsidRDefault="00A42BE4" w:rsidP="00642021">
      <w:pPr>
        <w:spacing w:line="360" w:lineRule="auto"/>
        <w:jc w:val="center"/>
        <w:rPr>
          <w:rFonts w:ascii="Arial" w:hAnsi="Arial" w:cs="Arial"/>
        </w:rPr>
      </w:pPr>
    </w:p>
    <w:p w14:paraId="13794A52" w14:textId="77777777" w:rsidR="00A42BE4" w:rsidRDefault="00A42BE4" w:rsidP="00642021">
      <w:pPr>
        <w:spacing w:line="360" w:lineRule="auto"/>
        <w:jc w:val="center"/>
        <w:rPr>
          <w:rFonts w:ascii="Arial" w:hAnsi="Arial" w:cs="Arial"/>
        </w:rPr>
      </w:pPr>
    </w:p>
    <w:p w14:paraId="34A184DC" w14:textId="77777777" w:rsidR="00A42BE4" w:rsidRDefault="00A42BE4" w:rsidP="00642021">
      <w:pPr>
        <w:spacing w:line="360" w:lineRule="auto"/>
        <w:jc w:val="center"/>
        <w:rPr>
          <w:rFonts w:ascii="Arial" w:hAnsi="Arial" w:cs="Arial"/>
        </w:rPr>
      </w:pPr>
    </w:p>
    <w:p w14:paraId="528FF8BD" w14:textId="77777777" w:rsidR="00A42BE4" w:rsidRDefault="00A42BE4" w:rsidP="00D640DA">
      <w:pPr>
        <w:spacing w:line="360" w:lineRule="auto"/>
        <w:jc w:val="both"/>
        <w:rPr>
          <w:rFonts w:ascii="Arial" w:hAnsi="Arial" w:cs="Arial"/>
        </w:rPr>
      </w:pPr>
    </w:p>
    <w:p w14:paraId="3C45A296" w14:textId="77777777" w:rsidR="00A42BE4" w:rsidRDefault="00A42BE4" w:rsidP="00D640DA">
      <w:pPr>
        <w:spacing w:line="360" w:lineRule="auto"/>
        <w:jc w:val="both"/>
        <w:rPr>
          <w:rFonts w:ascii="Arial" w:hAnsi="Arial" w:cs="Arial"/>
        </w:rPr>
      </w:pPr>
    </w:p>
    <w:p w14:paraId="4B20ED6B" w14:textId="77777777" w:rsidR="00A42BE4" w:rsidRDefault="00A42BE4" w:rsidP="00D640DA">
      <w:pPr>
        <w:spacing w:line="360" w:lineRule="auto"/>
        <w:jc w:val="both"/>
        <w:rPr>
          <w:rFonts w:ascii="Arial" w:hAnsi="Arial" w:cs="Arial"/>
        </w:rPr>
      </w:pPr>
    </w:p>
    <w:p w14:paraId="646E2474" w14:textId="77777777" w:rsidR="00A42BE4" w:rsidRDefault="00A42BE4" w:rsidP="00D640DA">
      <w:pPr>
        <w:spacing w:line="360" w:lineRule="auto"/>
        <w:jc w:val="both"/>
        <w:rPr>
          <w:rFonts w:ascii="Arial" w:hAnsi="Arial" w:cs="Arial"/>
        </w:rPr>
      </w:pPr>
    </w:p>
    <w:p w14:paraId="78518063" w14:textId="77777777" w:rsidR="000A2097" w:rsidRDefault="000A2097" w:rsidP="00D640DA">
      <w:pPr>
        <w:spacing w:line="360" w:lineRule="auto"/>
        <w:jc w:val="both"/>
        <w:rPr>
          <w:rFonts w:ascii="Arial" w:hAnsi="Arial" w:cs="Arial"/>
        </w:rPr>
      </w:pPr>
    </w:p>
    <w:p w14:paraId="7A3773C1" w14:textId="77777777" w:rsidR="00A42BE4" w:rsidRDefault="00A42BE4" w:rsidP="00D640DA">
      <w:pPr>
        <w:spacing w:line="360" w:lineRule="auto"/>
        <w:jc w:val="both"/>
        <w:rPr>
          <w:rFonts w:ascii="Arial" w:hAnsi="Arial" w:cs="Arial"/>
        </w:rPr>
      </w:pPr>
    </w:p>
    <w:p w14:paraId="6669E98C" w14:textId="60FA367F" w:rsidR="00A42BE4" w:rsidRPr="004D17C9" w:rsidRDefault="004D17C9" w:rsidP="004D17C9">
      <w:pPr>
        <w:spacing w:line="360" w:lineRule="auto"/>
        <w:jc w:val="center"/>
        <w:rPr>
          <w:rFonts w:ascii="Arial" w:hAnsi="Arial" w:cs="Arial"/>
          <w:b/>
          <w:bCs/>
        </w:rPr>
      </w:pPr>
      <w:bookmarkStart w:id="4" w:name="_Hlk134629509"/>
      <w:r w:rsidRPr="004D17C9">
        <w:rPr>
          <w:rFonts w:ascii="Arial" w:hAnsi="Arial" w:cs="Arial"/>
          <w:b/>
          <w:bCs/>
        </w:rPr>
        <w:t>The Recruitment Process</w:t>
      </w:r>
    </w:p>
    <w:bookmarkEnd w:id="4"/>
    <w:p w14:paraId="711E8B45" w14:textId="77777777" w:rsidR="00A42BE4" w:rsidRDefault="00A42BE4" w:rsidP="00D640DA">
      <w:pPr>
        <w:spacing w:line="360" w:lineRule="auto"/>
        <w:jc w:val="both"/>
        <w:rPr>
          <w:rFonts w:ascii="Arial" w:hAnsi="Arial" w:cs="Arial"/>
        </w:rPr>
      </w:pPr>
    </w:p>
    <w:p w14:paraId="7170FB0B" w14:textId="77777777" w:rsidR="00452710" w:rsidRDefault="004D17C9" w:rsidP="00452710">
      <w:pPr>
        <w:spacing w:line="360" w:lineRule="auto"/>
        <w:jc w:val="both"/>
        <w:rPr>
          <w:rFonts w:ascii="Arial" w:hAnsi="Arial" w:cs="Arial"/>
        </w:rPr>
      </w:pPr>
      <w:r w:rsidRPr="004D17C9">
        <w:rPr>
          <w:rFonts w:ascii="Arial" w:hAnsi="Arial" w:cs="Arial"/>
        </w:rPr>
        <w:t>Searching for and attracting applicants are only one aspect of effective recruitment.</w:t>
      </w:r>
      <w:r>
        <w:rPr>
          <w:rFonts w:ascii="Arial" w:hAnsi="Arial" w:cs="Arial"/>
        </w:rPr>
        <w:t xml:space="preserve"> </w:t>
      </w:r>
      <w:r w:rsidRPr="004D17C9">
        <w:rPr>
          <w:rFonts w:ascii="Arial" w:hAnsi="Arial" w:cs="Arial"/>
        </w:rPr>
        <w:t>It combines effective administrative, human resource, and people management techniques to find staff who are in line with the mission, values, and vision of the business.</w:t>
      </w:r>
      <w:r w:rsidRPr="004D17C9">
        <w:t xml:space="preserve"> </w:t>
      </w:r>
      <w:r w:rsidRPr="004D17C9">
        <w:rPr>
          <w:rFonts w:ascii="Arial" w:hAnsi="Arial" w:cs="Arial"/>
        </w:rPr>
        <w:t>As a result, the process needs to be well organised and start with a thorough understanding of the organisational culture and the best profile for each opening.</w:t>
      </w:r>
    </w:p>
    <w:p w14:paraId="78C5ECE3" w14:textId="670C1864" w:rsidR="00A42BE4" w:rsidRPr="00452710" w:rsidRDefault="00452710" w:rsidP="00452710">
      <w:pPr>
        <w:spacing w:line="360" w:lineRule="auto"/>
        <w:jc w:val="both"/>
        <w:rPr>
          <w:rFonts w:ascii="Arial" w:hAnsi="Arial" w:cs="Arial"/>
          <w:b/>
          <w:bCs/>
        </w:rPr>
      </w:pPr>
      <w:r w:rsidRPr="00452710">
        <w:t xml:space="preserve"> </w:t>
      </w:r>
      <w:r w:rsidRPr="00452710">
        <w:rPr>
          <w:rFonts w:ascii="Arial" w:hAnsi="Arial" w:cs="Arial"/>
        </w:rPr>
        <w:t>The process of recruitment involves locating and luring particular candidates to an organisation.</w:t>
      </w:r>
      <w:r>
        <w:rPr>
          <w:rFonts w:ascii="Arial" w:hAnsi="Arial" w:cs="Arial"/>
        </w:rPr>
        <w:t xml:space="preserve"> </w:t>
      </w:r>
      <w:r w:rsidRPr="00452710">
        <w:rPr>
          <w:rFonts w:ascii="Arial" w:hAnsi="Arial" w:cs="Arial"/>
        </w:rPr>
        <w:t>One of the most well-known authors in this field, Adalberto Chiavenato, writes in the book People Management: The New Role of Human Resources in Organisations that</w:t>
      </w:r>
      <w:r w:rsidRPr="00452710">
        <w:rPr>
          <w:rFonts w:ascii="Arial" w:hAnsi="Arial" w:cs="Arial"/>
          <w:b/>
          <w:bCs/>
        </w:rPr>
        <w:t>:</w:t>
      </w:r>
      <w:r>
        <w:rPr>
          <w:rFonts w:ascii="Arial" w:hAnsi="Arial" w:cs="Arial"/>
          <w:b/>
          <w:bCs/>
        </w:rPr>
        <w:t xml:space="preserve"> </w:t>
      </w:r>
      <w:r w:rsidRPr="00452710">
        <w:rPr>
          <w:rFonts w:ascii="Arial" w:hAnsi="Arial" w:cs="Arial"/>
          <w:b/>
          <w:bCs/>
        </w:rPr>
        <w:t>"Recruitment is a set of techniques and procedures that seeks to draw candidates who may be qualified and capable of holding positions within the organisation."</w:t>
      </w:r>
    </w:p>
    <w:p w14:paraId="5B8AA240" w14:textId="77777777" w:rsidR="00452710" w:rsidRDefault="00452710" w:rsidP="00452710">
      <w:pPr>
        <w:spacing w:line="360" w:lineRule="auto"/>
        <w:jc w:val="both"/>
        <w:rPr>
          <w:rFonts w:ascii="Arial" w:hAnsi="Arial" w:cs="Arial"/>
        </w:rPr>
      </w:pPr>
      <w:r w:rsidRPr="00452710">
        <w:rPr>
          <w:rFonts w:ascii="Arial" w:hAnsi="Arial" w:cs="Arial"/>
        </w:rPr>
        <w:t>In other words, the quality and talents of potential employees should be the main focus of a solid recruitment process because they can always be assessed.</w:t>
      </w:r>
      <w:r>
        <w:rPr>
          <w:rFonts w:ascii="Arial" w:hAnsi="Arial" w:cs="Arial"/>
        </w:rPr>
        <w:t xml:space="preserve"> </w:t>
      </w:r>
      <w:r w:rsidRPr="00452710">
        <w:rPr>
          <w:rFonts w:ascii="Arial" w:hAnsi="Arial" w:cs="Arial"/>
        </w:rPr>
        <w:t>In other words, in businesses that want to stay competitive, this process is ongoing and not just carried out when there is a position that has to be filled.</w:t>
      </w:r>
    </w:p>
    <w:p w14:paraId="4D84ABBB" w14:textId="5E46CED6" w:rsidR="00452710" w:rsidRPr="00452710" w:rsidRDefault="00452710" w:rsidP="00452710">
      <w:pPr>
        <w:spacing w:line="360" w:lineRule="auto"/>
        <w:jc w:val="both"/>
        <w:rPr>
          <w:rFonts w:ascii="Arial" w:hAnsi="Arial" w:cs="Arial"/>
        </w:rPr>
      </w:pPr>
      <w:r>
        <w:rPr>
          <w:rFonts w:ascii="Arial" w:hAnsi="Arial" w:cs="Arial"/>
        </w:rPr>
        <w:t xml:space="preserve"> </w:t>
      </w:r>
      <w:r w:rsidRPr="00452710">
        <w:rPr>
          <w:rFonts w:ascii="Arial" w:hAnsi="Arial" w:cs="Arial"/>
        </w:rPr>
        <w:t>This makes sense because the organisation will know where to start in the recruitment process thanks to the identification and supervision of trained specialists.</w:t>
      </w:r>
      <w:r w:rsidRPr="00452710">
        <w:t xml:space="preserve"> </w:t>
      </w:r>
      <w:r w:rsidRPr="00452710">
        <w:rPr>
          <w:rFonts w:ascii="Arial" w:hAnsi="Arial" w:cs="Arial"/>
        </w:rPr>
        <w:t>In addition to watching potential employees who work for rival organisations, it is important to understand the internal team's competencies and provide a career plan that inspires personnel.</w:t>
      </w:r>
    </w:p>
    <w:p w14:paraId="75BD0C2F" w14:textId="77777777" w:rsidR="00452710" w:rsidRPr="00452710" w:rsidRDefault="00452710" w:rsidP="00452710">
      <w:pPr>
        <w:spacing w:line="360" w:lineRule="auto"/>
        <w:jc w:val="both"/>
        <w:rPr>
          <w:rFonts w:ascii="Arial" w:hAnsi="Arial" w:cs="Arial"/>
        </w:rPr>
      </w:pPr>
    </w:p>
    <w:p w14:paraId="0D39DC1E" w14:textId="014DD312" w:rsidR="00452710" w:rsidRPr="00452710" w:rsidRDefault="00452710" w:rsidP="00452710">
      <w:pPr>
        <w:spacing w:line="360" w:lineRule="auto"/>
        <w:jc w:val="both"/>
        <w:rPr>
          <w:rFonts w:ascii="Arial" w:hAnsi="Arial" w:cs="Arial"/>
        </w:rPr>
      </w:pPr>
      <w:r w:rsidRPr="00452710">
        <w:rPr>
          <w:rFonts w:ascii="Arial" w:hAnsi="Arial" w:cs="Arial"/>
        </w:rPr>
        <w:t>In conclusion, effective hiring necessitates ongoing market research on behalf of the business, taking into account both internal and external talent pools, and identifying experts who possess the technical and behavioural qualities necessary for an open position.</w:t>
      </w:r>
      <w:r w:rsidRPr="00452710">
        <w:t xml:space="preserve"> </w:t>
      </w:r>
      <w:r w:rsidRPr="00452710">
        <w:rPr>
          <w:rFonts w:ascii="Arial" w:hAnsi="Arial" w:cs="Arial"/>
        </w:rPr>
        <w:t>These individuals may be employed by the business, by rival businesses, or by job seekers in the market.</w:t>
      </w:r>
    </w:p>
    <w:p w14:paraId="7A9AE747" w14:textId="21A712B6" w:rsidR="00A42BE4" w:rsidRDefault="00452710" w:rsidP="00452710">
      <w:pPr>
        <w:spacing w:line="360" w:lineRule="auto"/>
        <w:jc w:val="both"/>
        <w:rPr>
          <w:rFonts w:ascii="Arial" w:hAnsi="Arial" w:cs="Arial"/>
        </w:rPr>
      </w:pPr>
      <w:r w:rsidRPr="00452710">
        <w:rPr>
          <w:rFonts w:ascii="Arial" w:hAnsi="Arial" w:cs="Arial"/>
        </w:rPr>
        <w:t>In order to apply filters and suggest the most eligible candidates, the procedure seeks to draw in as many qualified individuals as it can.</w:t>
      </w:r>
      <w:r>
        <w:rPr>
          <w:rFonts w:ascii="Arial" w:hAnsi="Arial" w:cs="Arial"/>
        </w:rPr>
        <w:t xml:space="preserve"> </w:t>
      </w:r>
      <w:r w:rsidRPr="00452710">
        <w:rPr>
          <w:rFonts w:ascii="Arial" w:hAnsi="Arial" w:cs="Arial"/>
        </w:rPr>
        <w:t>The selection process, which involves interviewing and vetting the hired applicants, doesn't start until after the recruitment stages are complete.</w:t>
      </w:r>
    </w:p>
    <w:p w14:paraId="367A8C17" w14:textId="037AFD0B" w:rsidR="002E476B" w:rsidRPr="002E476B" w:rsidRDefault="002E476B" w:rsidP="002E476B">
      <w:pPr>
        <w:spacing w:line="360" w:lineRule="auto"/>
        <w:jc w:val="both"/>
        <w:rPr>
          <w:rFonts w:ascii="Arial" w:hAnsi="Arial" w:cs="Arial"/>
        </w:rPr>
      </w:pPr>
      <w:r w:rsidRPr="002E476B">
        <w:rPr>
          <w:rFonts w:ascii="Arial" w:hAnsi="Arial" w:cs="Arial"/>
        </w:rPr>
        <w:t>Professionals must demonstrate their qualifications for the open post throughout the selection rounds, which include technical knowledge assessments and interviews.</w:t>
      </w:r>
    </w:p>
    <w:p w14:paraId="1E960891" w14:textId="77777777" w:rsidR="002E476B" w:rsidRDefault="002E476B" w:rsidP="002E476B">
      <w:pPr>
        <w:spacing w:line="360" w:lineRule="auto"/>
        <w:jc w:val="both"/>
      </w:pPr>
      <w:r w:rsidRPr="002E476B">
        <w:rPr>
          <w:rFonts w:ascii="Arial" w:hAnsi="Arial" w:cs="Arial"/>
        </w:rPr>
        <w:t>Unlike selection, which is typically handled by managers and HR experts of the organisation itself with the aid of consulting, recruitment is typically carried out by individuals or consultancies that specialise in human resources.</w:t>
      </w:r>
      <w:r w:rsidRPr="002E476B">
        <w:t xml:space="preserve"> </w:t>
      </w:r>
    </w:p>
    <w:p w14:paraId="576CD9C2" w14:textId="79DC96E7" w:rsidR="002E476B" w:rsidRDefault="002E476B" w:rsidP="002E476B">
      <w:pPr>
        <w:spacing w:line="360" w:lineRule="auto"/>
        <w:jc w:val="both"/>
        <w:rPr>
          <w:rFonts w:ascii="Arial" w:hAnsi="Arial" w:cs="Arial"/>
        </w:rPr>
      </w:pPr>
      <w:r w:rsidRPr="002E476B">
        <w:rPr>
          <w:rFonts w:ascii="Arial" w:hAnsi="Arial" w:cs="Arial"/>
        </w:rPr>
        <w:t>The hiring of the best candidate to fill a particular job in the organisation is the shared goal of both processes, recruiting and selection, thus it is important to keep in mind that both must be well adjusted.</w:t>
      </w:r>
    </w:p>
    <w:p w14:paraId="4D8F3293" w14:textId="34AAFA0A" w:rsidR="002E476B" w:rsidRPr="002E476B" w:rsidRDefault="002E476B" w:rsidP="002E476B">
      <w:pPr>
        <w:spacing w:line="360" w:lineRule="auto"/>
        <w:jc w:val="both"/>
        <w:rPr>
          <w:rFonts w:ascii="Arial" w:hAnsi="Arial" w:cs="Arial"/>
        </w:rPr>
      </w:pPr>
      <w:r w:rsidRPr="002E476B">
        <w:rPr>
          <w:rFonts w:ascii="Arial" w:hAnsi="Arial" w:cs="Arial"/>
        </w:rPr>
        <w:t>So why should each corporation fund a hiring process?</w:t>
      </w:r>
    </w:p>
    <w:p w14:paraId="54D04E7E" w14:textId="45FB9581" w:rsidR="002E476B" w:rsidRDefault="002E476B" w:rsidP="002E476B">
      <w:pPr>
        <w:spacing w:line="360" w:lineRule="auto"/>
        <w:jc w:val="both"/>
        <w:rPr>
          <w:rFonts w:ascii="Arial" w:hAnsi="Arial" w:cs="Arial"/>
        </w:rPr>
      </w:pPr>
      <w:r w:rsidRPr="002E476B">
        <w:rPr>
          <w:rFonts w:ascii="Arial" w:hAnsi="Arial" w:cs="Arial"/>
        </w:rPr>
        <w:t>Because it makes it possible to choose qualified applicants whose profiles match the position's requirements and the organization's organisational culture.</w:t>
      </w:r>
      <w:r>
        <w:rPr>
          <w:rFonts w:ascii="Arial" w:hAnsi="Arial" w:cs="Arial"/>
        </w:rPr>
        <w:t xml:space="preserve"> </w:t>
      </w:r>
      <w:r w:rsidRPr="002E476B">
        <w:rPr>
          <w:rFonts w:ascii="Arial" w:hAnsi="Arial" w:cs="Arial"/>
        </w:rPr>
        <w:t>Companies increase their human capital in this way, which improves their performance.</w:t>
      </w:r>
    </w:p>
    <w:p w14:paraId="16D3C276" w14:textId="1AC66C31" w:rsidR="002E476B" w:rsidRDefault="002E476B" w:rsidP="002E476B">
      <w:pPr>
        <w:spacing w:line="360" w:lineRule="auto"/>
        <w:jc w:val="both"/>
        <w:rPr>
          <w:rFonts w:ascii="Arial" w:hAnsi="Arial" w:cs="Arial"/>
        </w:rPr>
      </w:pPr>
      <w:r w:rsidRPr="002E476B">
        <w:rPr>
          <w:rFonts w:ascii="Arial" w:hAnsi="Arial" w:cs="Arial"/>
        </w:rPr>
        <w:t>Recruitment became commonplace a few decades ago as a result of significant changes in society, much like other instruments for valuing people.</w:t>
      </w:r>
      <w:r>
        <w:rPr>
          <w:rFonts w:ascii="Arial" w:hAnsi="Arial" w:cs="Arial"/>
        </w:rPr>
        <w:t xml:space="preserve"> </w:t>
      </w:r>
      <w:r w:rsidRPr="002E476B">
        <w:rPr>
          <w:rFonts w:ascii="Arial" w:hAnsi="Arial" w:cs="Arial"/>
        </w:rPr>
        <w:t>If we consider, for instance, the Fordist model of manufacturing, these changes become extremely obvious.</w:t>
      </w:r>
      <w:r>
        <w:rPr>
          <w:rFonts w:ascii="Arial" w:hAnsi="Arial" w:cs="Arial"/>
        </w:rPr>
        <w:t xml:space="preserve"> </w:t>
      </w:r>
      <w:r w:rsidRPr="002E476B">
        <w:rPr>
          <w:rFonts w:ascii="Arial" w:hAnsi="Arial" w:cs="Arial"/>
        </w:rPr>
        <w:t>This method, which dates back to the early 20th century, is characterised by the standardisation of production, with assembly lines and moving walkways to shorten the time required for product manufacturing.</w:t>
      </w:r>
    </w:p>
    <w:p w14:paraId="0403AF66" w14:textId="4EC71A37" w:rsidR="002E476B" w:rsidRDefault="002E476B" w:rsidP="002E476B">
      <w:pPr>
        <w:spacing w:line="360" w:lineRule="auto"/>
        <w:jc w:val="both"/>
        <w:rPr>
          <w:rFonts w:ascii="Arial" w:hAnsi="Arial" w:cs="Arial"/>
        </w:rPr>
      </w:pPr>
      <w:r w:rsidRPr="002E476B">
        <w:rPr>
          <w:rFonts w:ascii="Arial" w:hAnsi="Arial" w:cs="Arial"/>
        </w:rPr>
        <w:t>Workers at the time were considered as just another component of the production system and solely carried out the monotonous tasks for which they had been educated.</w:t>
      </w:r>
      <w:r>
        <w:rPr>
          <w:rFonts w:ascii="Arial" w:hAnsi="Arial" w:cs="Arial"/>
        </w:rPr>
        <w:t xml:space="preserve"> </w:t>
      </w:r>
      <w:r w:rsidRPr="002E476B">
        <w:rPr>
          <w:rFonts w:ascii="Arial" w:hAnsi="Arial" w:cs="Arial"/>
        </w:rPr>
        <w:t>The speed of innovation and discovery, however, has drastically altered that justification.</w:t>
      </w:r>
      <w:r>
        <w:rPr>
          <w:rFonts w:ascii="Arial" w:hAnsi="Arial" w:cs="Arial"/>
        </w:rPr>
        <w:t xml:space="preserve"> </w:t>
      </w:r>
      <w:r w:rsidRPr="002E476B">
        <w:rPr>
          <w:rFonts w:ascii="Arial" w:hAnsi="Arial" w:cs="Arial"/>
        </w:rPr>
        <w:t>Organisations must become more adaptable and flexible in order to stay up with this fast-paced environment, which calls for a workforce that places a high value on ongoing education.</w:t>
      </w:r>
    </w:p>
    <w:p w14:paraId="029FA91E" w14:textId="2FE850EF" w:rsidR="00F46071" w:rsidRDefault="002E476B" w:rsidP="002E476B">
      <w:pPr>
        <w:spacing w:line="360" w:lineRule="auto"/>
        <w:jc w:val="both"/>
        <w:rPr>
          <w:rFonts w:ascii="Arial" w:hAnsi="Arial" w:cs="Arial"/>
        </w:rPr>
      </w:pPr>
      <w:r w:rsidRPr="002E476B">
        <w:rPr>
          <w:rFonts w:ascii="Arial" w:hAnsi="Arial" w:cs="Arial"/>
        </w:rPr>
        <w:t>Businesses that prosper in this scenario bank on a more horizontal structure, without strict hierarchies, where everyone may participate in accordance with their expertise.</w:t>
      </w:r>
      <w:r>
        <w:rPr>
          <w:rFonts w:ascii="Arial" w:hAnsi="Arial" w:cs="Arial"/>
        </w:rPr>
        <w:t xml:space="preserve"> </w:t>
      </w:r>
      <w:r w:rsidRPr="002E476B">
        <w:rPr>
          <w:rFonts w:ascii="Arial" w:hAnsi="Arial" w:cs="Arial"/>
        </w:rPr>
        <w:t>The value of education and training as essential conditions to enhance problem-solving abilities therefore becomes apparent, leading to creativity by exploring new avenues.</w:t>
      </w:r>
    </w:p>
    <w:p w14:paraId="53B7F09A" w14:textId="77777777" w:rsidR="00DE7EB1" w:rsidRDefault="00F46071" w:rsidP="00DE7EB1">
      <w:pPr>
        <w:spacing w:line="360" w:lineRule="auto"/>
        <w:jc w:val="both"/>
        <w:rPr>
          <w:rFonts w:ascii="Arial" w:hAnsi="Arial" w:cs="Arial"/>
        </w:rPr>
      </w:pPr>
      <w:r w:rsidRPr="00F46071">
        <w:rPr>
          <w:rFonts w:ascii="Arial" w:hAnsi="Arial" w:cs="Arial"/>
        </w:rPr>
        <w:t>This is why it's important to take note of what Ieda Maria Vecchioni Carvalho writes in the article Recruitment and selection by competencies:</w:t>
      </w:r>
      <w:r>
        <w:rPr>
          <w:rFonts w:ascii="Arial" w:hAnsi="Arial" w:cs="Arial"/>
        </w:rPr>
        <w:t xml:space="preserve"> </w:t>
      </w:r>
      <w:r w:rsidRPr="00F46071">
        <w:rPr>
          <w:rFonts w:ascii="Arial" w:hAnsi="Arial" w:cs="Arial"/>
          <w:b/>
          <w:bCs/>
          <w:i/>
          <w:iCs/>
        </w:rPr>
        <w:t>"People have become one of the main assets of organisations in the age of learning organisations, where the competitiveness of organisations depends on a large scale on their ability to process information, create knowledge, and present innovative solutions to everyday impasses."</w:t>
      </w:r>
      <w:r w:rsidRPr="00F46071">
        <w:t xml:space="preserve"> </w:t>
      </w:r>
      <w:r w:rsidRPr="00F46071">
        <w:rPr>
          <w:rFonts w:ascii="Arial" w:hAnsi="Arial" w:cs="Arial"/>
        </w:rPr>
        <w:t>Aware of the importance of their human resources, companies need to improve the way they attract and choose future employees, investing in quality recruitment.</w:t>
      </w:r>
      <w:r w:rsidRPr="00F46071">
        <w:t xml:space="preserve"> </w:t>
      </w:r>
      <w:r w:rsidRPr="00F46071">
        <w:rPr>
          <w:rFonts w:ascii="Arial" w:hAnsi="Arial" w:cs="Arial"/>
        </w:rPr>
        <w:t>Recruitment can be divided into two categories: methods used and sources used to draw in candidates.</w:t>
      </w:r>
      <w:r w:rsidR="00DE7EB1">
        <w:rPr>
          <w:rFonts w:ascii="Arial" w:hAnsi="Arial" w:cs="Arial"/>
        </w:rPr>
        <w:t xml:space="preserve"> </w:t>
      </w:r>
    </w:p>
    <w:p w14:paraId="05C719F5" w14:textId="79F1FE5B" w:rsidR="00F46071" w:rsidRDefault="00F46071" w:rsidP="00DE7EB1">
      <w:pPr>
        <w:spacing w:line="360" w:lineRule="auto"/>
        <w:jc w:val="both"/>
        <w:rPr>
          <w:rFonts w:ascii="Arial" w:hAnsi="Arial" w:cs="Arial"/>
        </w:rPr>
      </w:pPr>
      <w:r w:rsidRPr="00F46071">
        <w:rPr>
          <w:rFonts w:ascii="Arial" w:hAnsi="Arial" w:cs="Arial"/>
        </w:rPr>
        <w:t>Recruitment in the first case can be done traditionally or digitally.</w:t>
      </w:r>
      <w:r w:rsidR="00DE7EB1" w:rsidRPr="00DE7EB1">
        <w:t xml:space="preserve"> </w:t>
      </w:r>
      <w:r w:rsidR="00DE7EB1" w:rsidRPr="00DE7EB1">
        <w:rPr>
          <w:rFonts w:ascii="Arial" w:hAnsi="Arial" w:cs="Arial"/>
        </w:rPr>
        <w:t>Typical Recruitment</w:t>
      </w:r>
      <w:r w:rsidR="00DE7EB1">
        <w:rPr>
          <w:rFonts w:ascii="Arial" w:hAnsi="Arial" w:cs="Arial"/>
        </w:rPr>
        <w:t xml:space="preserve">, </w:t>
      </w:r>
      <w:r w:rsidR="00DE7EB1" w:rsidRPr="00DE7EB1">
        <w:rPr>
          <w:rFonts w:ascii="Arial" w:hAnsi="Arial" w:cs="Arial"/>
        </w:rPr>
        <w:t>it is the one that collects information about job openings, resumes, and offline methods for disseminating it.</w:t>
      </w:r>
      <w:r w:rsidR="00DE7EB1">
        <w:rPr>
          <w:rFonts w:ascii="Arial" w:hAnsi="Arial" w:cs="Arial"/>
        </w:rPr>
        <w:t xml:space="preserve"> </w:t>
      </w:r>
      <w:r w:rsidR="00DE7EB1" w:rsidRPr="00DE7EB1">
        <w:rPr>
          <w:rFonts w:ascii="Arial" w:hAnsi="Arial" w:cs="Arial"/>
        </w:rPr>
        <w:t>In this kind of hiring, job openings are advertised by the employer through conventional media including newspapers, magazines, radio, and television.</w:t>
      </w:r>
      <w:r w:rsidR="00DE7EB1">
        <w:rPr>
          <w:rFonts w:ascii="Arial" w:hAnsi="Arial" w:cs="Arial"/>
        </w:rPr>
        <w:t xml:space="preserve"> </w:t>
      </w:r>
      <w:r w:rsidR="00DE7EB1" w:rsidRPr="00DE7EB1">
        <w:rPr>
          <w:rFonts w:ascii="Arial" w:hAnsi="Arial" w:cs="Arial"/>
        </w:rPr>
        <w:t>The HR department should receive printed copies of interested applicants' resumes, or applicants may mail their CVs and application forms.</w:t>
      </w:r>
    </w:p>
    <w:p w14:paraId="45C008EC" w14:textId="77777777" w:rsidR="00DE7EB1" w:rsidRPr="00DE7EB1" w:rsidRDefault="00DE7EB1" w:rsidP="00DE7EB1">
      <w:pPr>
        <w:spacing w:line="360" w:lineRule="auto"/>
        <w:jc w:val="both"/>
        <w:rPr>
          <w:rFonts w:ascii="Arial" w:hAnsi="Arial" w:cs="Arial"/>
        </w:rPr>
      </w:pPr>
      <w:r w:rsidRPr="00DE7EB1">
        <w:rPr>
          <w:rFonts w:ascii="Arial" w:hAnsi="Arial" w:cs="Arial"/>
        </w:rPr>
        <w:t>Online Recruitment</w:t>
      </w:r>
    </w:p>
    <w:p w14:paraId="676592A2" w14:textId="5C028246" w:rsidR="00DE7EB1" w:rsidRDefault="00DE7EB1" w:rsidP="00DE7EB1">
      <w:pPr>
        <w:spacing w:line="360" w:lineRule="auto"/>
        <w:jc w:val="both"/>
        <w:rPr>
          <w:rFonts w:ascii="Arial" w:hAnsi="Arial" w:cs="Arial"/>
        </w:rPr>
      </w:pPr>
      <w:r w:rsidRPr="00DE7EB1">
        <w:rPr>
          <w:rFonts w:ascii="Arial" w:hAnsi="Arial" w:cs="Arial"/>
        </w:rPr>
        <w:t>From enticing candidates to filling the position, it makes use of digital resources throughout the hiring process.</w:t>
      </w:r>
      <w:r>
        <w:rPr>
          <w:rFonts w:ascii="Arial" w:hAnsi="Arial" w:cs="Arial"/>
        </w:rPr>
        <w:t xml:space="preserve"> </w:t>
      </w:r>
      <w:r w:rsidRPr="00DE7EB1">
        <w:rPr>
          <w:rFonts w:ascii="Arial" w:hAnsi="Arial" w:cs="Arial"/>
        </w:rPr>
        <w:t>As it takes less time and money to discover qualified professionals, this method is becoming more popular.</w:t>
      </w:r>
      <w:r>
        <w:rPr>
          <w:rFonts w:ascii="Arial" w:hAnsi="Arial" w:cs="Arial"/>
        </w:rPr>
        <w:t xml:space="preserve"> </w:t>
      </w:r>
      <w:r w:rsidRPr="00DE7EB1">
        <w:rPr>
          <w:rFonts w:ascii="Arial" w:hAnsi="Arial" w:cs="Arial"/>
        </w:rPr>
        <w:t>The company's website and specialised websites advertise job openings.</w:t>
      </w:r>
    </w:p>
    <w:p w14:paraId="007940B8" w14:textId="1F945847" w:rsidR="00DE7EB1" w:rsidRDefault="00DE7EB1" w:rsidP="00DE7EB1">
      <w:pPr>
        <w:spacing w:line="360" w:lineRule="auto"/>
        <w:jc w:val="both"/>
        <w:rPr>
          <w:rFonts w:ascii="Arial" w:hAnsi="Arial" w:cs="Arial"/>
        </w:rPr>
      </w:pPr>
      <w:r w:rsidRPr="00DE7EB1">
        <w:rPr>
          <w:rFonts w:ascii="Arial" w:hAnsi="Arial" w:cs="Arial"/>
        </w:rPr>
        <w:t>Professionals can send resumes and other material via email or these sites.</w:t>
      </w:r>
      <w:r>
        <w:rPr>
          <w:rFonts w:ascii="Arial" w:hAnsi="Arial" w:cs="Arial"/>
        </w:rPr>
        <w:t xml:space="preserve"> </w:t>
      </w:r>
      <w:r w:rsidRPr="00DE7EB1">
        <w:rPr>
          <w:rFonts w:ascii="Arial" w:hAnsi="Arial" w:cs="Arial"/>
        </w:rPr>
        <w:t>Only a small portion of the selection processes will be done in person; the initial contacts are also made online.</w:t>
      </w:r>
      <w:r>
        <w:rPr>
          <w:rFonts w:ascii="Arial" w:hAnsi="Arial" w:cs="Arial"/>
        </w:rPr>
        <w:t xml:space="preserve"> </w:t>
      </w:r>
      <w:r w:rsidRPr="00DE7EB1">
        <w:rPr>
          <w:rFonts w:ascii="Arial" w:hAnsi="Arial" w:cs="Arial"/>
        </w:rPr>
        <w:t>Recruitment can be classed as internal, external, or hybrid in terms of the sources used to draw candidates.</w:t>
      </w:r>
    </w:p>
    <w:p w14:paraId="38FB96E6" w14:textId="321CFA84" w:rsidR="00DE7EB1" w:rsidRDefault="00DE7EB1" w:rsidP="00DE7EB1">
      <w:pPr>
        <w:spacing w:line="360" w:lineRule="auto"/>
        <w:jc w:val="both"/>
        <w:rPr>
          <w:rFonts w:ascii="Arial" w:hAnsi="Arial" w:cs="Arial"/>
        </w:rPr>
      </w:pPr>
      <w:r w:rsidRPr="00DE7EB1">
        <w:rPr>
          <w:rFonts w:ascii="Arial" w:hAnsi="Arial" w:cs="Arial"/>
        </w:rPr>
        <w:t>What Stages of The Recruitment Process Are There?</w:t>
      </w:r>
    </w:p>
    <w:p w14:paraId="0517FA3C" w14:textId="77777777" w:rsidR="00D60B08" w:rsidRDefault="00DE7EB1" w:rsidP="00DE7EB1">
      <w:pPr>
        <w:spacing w:line="360" w:lineRule="auto"/>
        <w:jc w:val="both"/>
        <w:rPr>
          <w:rFonts w:ascii="Arial" w:hAnsi="Arial" w:cs="Arial"/>
        </w:rPr>
      </w:pPr>
      <w:r w:rsidRPr="00DE7EB1">
        <w:rPr>
          <w:rFonts w:ascii="Arial" w:hAnsi="Arial" w:cs="Arial"/>
        </w:rPr>
        <w:t>According on the urgency, complexity of the position, and corporate goals, the dynamics may vary</w:t>
      </w:r>
    </w:p>
    <w:p w14:paraId="5E3CD5D3" w14:textId="77777777" w:rsidR="00D60B08" w:rsidRDefault="00DE7EB1" w:rsidP="00D60B08">
      <w:pPr>
        <w:spacing w:line="360" w:lineRule="auto"/>
        <w:jc w:val="both"/>
      </w:pPr>
      <w:r w:rsidRPr="00DE7EB1">
        <w:rPr>
          <w:rFonts w:ascii="Arial" w:hAnsi="Arial" w:cs="Arial"/>
        </w:rPr>
        <w:t>.1. Planning A successful recruitment takes planning because it is a process.</w:t>
      </w:r>
      <w:r w:rsidR="00D60B08">
        <w:rPr>
          <w:rFonts w:ascii="Arial" w:hAnsi="Arial" w:cs="Arial"/>
        </w:rPr>
        <w:t xml:space="preserve"> </w:t>
      </w:r>
      <w:r w:rsidRPr="00DE7EB1">
        <w:rPr>
          <w:rFonts w:ascii="Arial" w:hAnsi="Arial" w:cs="Arial"/>
        </w:rPr>
        <w:t>The manager in charge must coordinate with consultants and HR specialists to create a schedule in addition to determining the details that will appear in the disclosure of the employment opportunity.</w:t>
      </w:r>
      <w:r w:rsidR="00D60B08" w:rsidRPr="00D60B08">
        <w:t xml:space="preserve"> </w:t>
      </w:r>
    </w:p>
    <w:p w14:paraId="7B4B351D" w14:textId="2A49C9FF" w:rsidR="00DE7EB1" w:rsidRDefault="00D60B08" w:rsidP="00D60B08">
      <w:pPr>
        <w:spacing w:line="360" w:lineRule="auto"/>
        <w:jc w:val="both"/>
        <w:rPr>
          <w:rFonts w:ascii="Arial" w:hAnsi="Arial" w:cs="Arial"/>
        </w:rPr>
      </w:pPr>
      <w:r w:rsidRPr="00D60B08">
        <w:rPr>
          <w:rFonts w:ascii="Arial" w:hAnsi="Arial" w:cs="Arial"/>
        </w:rPr>
        <w:t>Consider the budget and the specialists' availability while establishing timeframes for each stage of the hiring process.</w:t>
      </w:r>
      <w:r>
        <w:rPr>
          <w:rFonts w:ascii="Arial" w:hAnsi="Arial" w:cs="Arial"/>
        </w:rPr>
        <w:t xml:space="preserve"> </w:t>
      </w:r>
      <w:r w:rsidRPr="00D60B08">
        <w:rPr>
          <w:rFonts w:ascii="Arial" w:hAnsi="Arial" w:cs="Arial"/>
        </w:rPr>
        <w:t>The instruments that will be employed in the R&amp;S, such as group dynamics, tests, and individual interviews, must also be chosen.</w:t>
      </w:r>
    </w:p>
    <w:p w14:paraId="32ADDA08" w14:textId="25BE3AAE" w:rsidR="00D60B08" w:rsidRDefault="00D60B08" w:rsidP="00D60B08">
      <w:pPr>
        <w:spacing w:line="360" w:lineRule="auto"/>
        <w:jc w:val="both"/>
        <w:rPr>
          <w:rFonts w:ascii="Arial" w:hAnsi="Arial" w:cs="Arial"/>
        </w:rPr>
      </w:pPr>
      <w:r w:rsidRPr="00D60B08">
        <w:rPr>
          <w:rFonts w:ascii="Arial" w:hAnsi="Arial" w:cs="Arial"/>
        </w:rPr>
        <w:t>2. Announcement of the vacancy</w:t>
      </w:r>
      <w:r>
        <w:rPr>
          <w:rFonts w:ascii="Arial" w:hAnsi="Arial" w:cs="Arial"/>
        </w:rPr>
        <w:t xml:space="preserve"> </w:t>
      </w:r>
      <w:r w:rsidRPr="00D60B08">
        <w:rPr>
          <w:rFonts w:ascii="Arial" w:hAnsi="Arial" w:cs="Arial"/>
        </w:rPr>
        <w:t>This step determines whether the recruitment will be conducted internally, externally, or through a combination of both.</w:t>
      </w:r>
      <w:r>
        <w:rPr>
          <w:rFonts w:ascii="Arial" w:hAnsi="Arial" w:cs="Arial"/>
        </w:rPr>
        <w:t xml:space="preserve"> </w:t>
      </w:r>
      <w:r w:rsidRPr="00D60B08">
        <w:rPr>
          <w:rFonts w:ascii="Arial" w:hAnsi="Arial" w:cs="Arial"/>
        </w:rPr>
        <w:t>Following the announcement of the opening, the HR team starts to monitor the applications received through various sources</w:t>
      </w:r>
      <w:r>
        <w:rPr>
          <w:rFonts w:ascii="Arial" w:hAnsi="Arial" w:cs="Arial"/>
        </w:rPr>
        <w:t>.</w:t>
      </w:r>
    </w:p>
    <w:p w14:paraId="73FF0836" w14:textId="77777777" w:rsidR="00D60B08" w:rsidRPr="00D60B08" w:rsidRDefault="00D60B08" w:rsidP="00D60B08">
      <w:pPr>
        <w:spacing w:line="360" w:lineRule="auto"/>
        <w:jc w:val="both"/>
        <w:rPr>
          <w:rFonts w:ascii="Arial" w:hAnsi="Arial" w:cs="Arial"/>
        </w:rPr>
      </w:pPr>
      <w:r w:rsidRPr="00D60B08">
        <w:rPr>
          <w:rFonts w:ascii="Arial" w:hAnsi="Arial" w:cs="Arial"/>
        </w:rPr>
        <w:t>3. Examining the curriculum</w:t>
      </w:r>
    </w:p>
    <w:p w14:paraId="13D9FD96" w14:textId="60E0EC46" w:rsidR="00D60B08" w:rsidRPr="00DE7EB1" w:rsidRDefault="00D60B08" w:rsidP="00D60B08">
      <w:pPr>
        <w:spacing w:line="360" w:lineRule="auto"/>
        <w:jc w:val="both"/>
        <w:rPr>
          <w:rFonts w:ascii="Arial" w:hAnsi="Arial" w:cs="Arial"/>
        </w:rPr>
      </w:pPr>
      <w:r w:rsidRPr="00D60B08">
        <w:rPr>
          <w:rFonts w:ascii="Arial" w:hAnsi="Arial" w:cs="Arial"/>
        </w:rPr>
        <w:t>In the final round of hiring, consultants or HR experts review resumes and other needed materials, such as portfolios.</w:t>
      </w:r>
      <w:r>
        <w:rPr>
          <w:rFonts w:ascii="Arial" w:hAnsi="Arial" w:cs="Arial"/>
        </w:rPr>
        <w:t xml:space="preserve"> </w:t>
      </w:r>
      <w:r w:rsidRPr="00D60B08">
        <w:rPr>
          <w:rFonts w:ascii="Arial" w:hAnsi="Arial" w:cs="Arial"/>
        </w:rPr>
        <w:t>Its objective is to identify candidates who fit the vacancy's profile and move them on to the selection stages.</w:t>
      </w:r>
      <w:r>
        <w:rPr>
          <w:rFonts w:ascii="Arial" w:hAnsi="Arial" w:cs="Arial"/>
        </w:rPr>
        <w:t xml:space="preserve"> </w:t>
      </w:r>
      <w:r w:rsidRPr="00D60B08">
        <w:rPr>
          <w:rFonts w:ascii="Arial" w:hAnsi="Arial" w:cs="Arial"/>
        </w:rPr>
        <w:t>Candidates will probably be contacted remotely, over the phone, via video call, or through messaging services, before heading in for in-person interviews or dynamics.</w:t>
      </w:r>
    </w:p>
    <w:p w14:paraId="11CDBDF4" w14:textId="77777777" w:rsidR="00DE7EB1" w:rsidRDefault="00DE7EB1" w:rsidP="00DE7EB1">
      <w:pPr>
        <w:spacing w:line="360" w:lineRule="auto"/>
        <w:jc w:val="both"/>
        <w:rPr>
          <w:rFonts w:ascii="Arial" w:hAnsi="Arial" w:cs="Arial"/>
        </w:rPr>
      </w:pPr>
    </w:p>
    <w:p w14:paraId="09AF4A33" w14:textId="77777777" w:rsidR="00DE7EB1" w:rsidRPr="00F46071" w:rsidRDefault="00DE7EB1" w:rsidP="00DE7EB1">
      <w:pPr>
        <w:spacing w:line="360" w:lineRule="auto"/>
        <w:jc w:val="both"/>
        <w:rPr>
          <w:rFonts w:ascii="Arial" w:hAnsi="Arial" w:cs="Arial"/>
        </w:rPr>
      </w:pPr>
    </w:p>
    <w:p w14:paraId="19EDEE24" w14:textId="77777777" w:rsidR="002E476B" w:rsidRDefault="002E476B" w:rsidP="002E476B">
      <w:pPr>
        <w:spacing w:line="360" w:lineRule="auto"/>
        <w:jc w:val="both"/>
        <w:rPr>
          <w:rFonts w:ascii="Arial" w:hAnsi="Arial" w:cs="Arial"/>
        </w:rPr>
      </w:pPr>
    </w:p>
    <w:p w14:paraId="0AB172C1" w14:textId="77777777" w:rsidR="002E476B" w:rsidRDefault="002E476B" w:rsidP="002E476B">
      <w:pPr>
        <w:spacing w:line="360" w:lineRule="auto"/>
        <w:jc w:val="both"/>
        <w:rPr>
          <w:rFonts w:ascii="Arial" w:hAnsi="Arial" w:cs="Arial"/>
        </w:rPr>
      </w:pPr>
    </w:p>
    <w:p w14:paraId="6E95B96A" w14:textId="77777777" w:rsidR="00A42BE4" w:rsidRDefault="00A42BE4" w:rsidP="00D640DA">
      <w:pPr>
        <w:spacing w:line="360" w:lineRule="auto"/>
        <w:jc w:val="both"/>
        <w:rPr>
          <w:rFonts w:ascii="Arial" w:hAnsi="Arial" w:cs="Arial"/>
        </w:rPr>
      </w:pPr>
    </w:p>
    <w:p w14:paraId="1D844A6C" w14:textId="77777777" w:rsidR="00A42BE4" w:rsidRDefault="00A42BE4" w:rsidP="00D640DA">
      <w:pPr>
        <w:spacing w:line="360" w:lineRule="auto"/>
        <w:jc w:val="both"/>
        <w:rPr>
          <w:rFonts w:ascii="Arial" w:hAnsi="Arial" w:cs="Arial"/>
        </w:rPr>
      </w:pPr>
    </w:p>
    <w:p w14:paraId="4E335A73" w14:textId="77777777" w:rsidR="00A42BE4" w:rsidRDefault="00A42BE4" w:rsidP="00D640DA">
      <w:pPr>
        <w:spacing w:line="360" w:lineRule="auto"/>
        <w:jc w:val="both"/>
        <w:rPr>
          <w:rFonts w:ascii="Arial" w:hAnsi="Arial" w:cs="Arial"/>
        </w:rPr>
      </w:pPr>
    </w:p>
    <w:p w14:paraId="645AEE65" w14:textId="77777777" w:rsidR="00A42BE4" w:rsidRDefault="00A42BE4" w:rsidP="00D640DA">
      <w:pPr>
        <w:spacing w:line="360" w:lineRule="auto"/>
        <w:jc w:val="both"/>
        <w:rPr>
          <w:rFonts w:ascii="Arial" w:hAnsi="Arial" w:cs="Arial"/>
        </w:rPr>
      </w:pPr>
    </w:p>
    <w:p w14:paraId="1ACE9D15" w14:textId="77777777" w:rsidR="00A42BE4" w:rsidRDefault="00A42BE4" w:rsidP="00D640DA">
      <w:pPr>
        <w:spacing w:line="360" w:lineRule="auto"/>
        <w:jc w:val="both"/>
        <w:rPr>
          <w:rFonts w:ascii="Arial" w:hAnsi="Arial" w:cs="Arial"/>
        </w:rPr>
      </w:pPr>
    </w:p>
    <w:p w14:paraId="0319B843" w14:textId="77777777" w:rsidR="00A42BE4" w:rsidRDefault="00A42BE4" w:rsidP="00D640DA">
      <w:pPr>
        <w:spacing w:line="360" w:lineRule="auto"/>
        <w:jc w:val="both"/>
        <w:rPr>
          <w:rFonts w:ascii="Arial" w:hAnsi="Arial" w:cs="Arial"/>
        </w:rPr>
      </w:pPr>
    </w:p>
    <w:p w14:paraId="0469DCEB" w14:textId="77777777" w:rsidR="00A42BE4" w:rsidRDefault="00A42BE4" w:rsidP="00D640DA">
      <w:pPr>
        <w:spacing w:line="360" w:lineRule="auto"/>
        <w:jc w:val="both"/>
        <w:rPr>
          <w:rFonts w:ascii="Arial" w:hAnsi="Arial" w:cs="Arial"/>
        </w:rPr>
      </w:pPr>
    </w:p>
    <w:p w14:paraId="599BA6E0" w14:textId="77777777" w:rsidR="00A42BE4" w:rsidRDefault="00A42BE4" w:rsidP="00D640DA">
      <w:pPr>
        <w:spacing w:line="360" w:lineRule="auto"/>
        <w:jc w:val="both"/>
        <w:rPr>
          <w:rFonts w:ascii="Arial" w:hAnsi="Arial" w:cs="Arial"/>
        </w:rPr>
      </w:pPr>
    </w:p>
    <w:p w14:paraId="7DE20149" w14:textId="77777777" w:rsidR="00A42BE4" w:rsidRDefault="00A42BE4" w:rsidP="00D640DA">
      <w:pPr>
        <w:spacing w:line="360" w:lineRule="auto"/>
        <w:jc w:val="both"/>
        <w:rPr>
          <w:rFonts w:ascii="Arial" w:hAnsi="Arial" w:cs="Arial"/>
        </w:rPr>
      </w:pPr>
    </w:p>
    <w:p w14:paraId="71C9F705" w14:textId="77777777" w:rsidR="00A42BE4" w:rsidRDefault="00A42BE4" w:rsidP="00D640DA">
      <w:pPr>
        <w:spacing w:line="360" w:lineRule="auto"/>
        <w:jc w:val="both"/>
        <w:rPr>
          <w:rFonts w:ascii="Arial" w:hAnsi="Arial" w:cs="Arial"/>
        </w:rPr>
      </w:pPr>
    </w:p>
    <w:p w14:paraId="7A1F5526" w14:textId="77777777" w:rsidR="00A42BE4" w:rsidRDefault="00A42BE4" w:rsidP="00D640DA">
      <w:pPr>
        <w:spacing w:line="360" w:lineRule="auto"/>
        <w:jc w:val="both"/>
        <w:rPr>
          <w:rFonts w:ascii="Arial" w:hAnsi="Arial" w:cs="Arial"/>
        </w:rPr>
      </w:pPr>
    </w:p>
    <w:p w14:paraId="2875F044" w14:textId="77777777" w:rsidR="00A42BE4" w:rsidRDefault="00A42BE4" w:rsidP="00D640DA">
      <w:pPr>
        <w:spacing w:line="360" w:lineRule="auto"/>
        <w:jc w:val="both"/>
        <w:rPr>
          <w:rFonts w:ascii="Arial" w:hAnsi="Arial" w:cs="Arial"/>
        </w:rPr>
      </w:pPr>
    </w:p>
    <w:p w14:paraId="423375C9" w14:textId="3F2C424A" w:rsidR="00A42BE4" w:rsidRDefault="00D60B08" w:rsidP="00D60B08">
      <w:pPr>
        <w:spacing w:line="360" w:lineRule="auto"/>
        <w:jc w:val="center"/>
        <w:rPr>
          <w:rFonts w:ascii="Arial" w:hAnsi="Arial" w:cs="Arial"/>
          <w:b/>
          <w:bCs/>
        </w:rPr>
      </w:pPr>
      <w:r w:rsidRPr="00D60B08">
        <w:rPr>
          <w:rFonts w:ascii="Arial" w:hAnsi="Arial" w:cs="Arial"/>
          <w:b/>
          <w:bCs/>
        </w:rPr>
        <w:t>The Interview – reflection on role play</w:t>
      </w:r>
    </w:p>
    <w:p w14:paraId="4E4C665F" w14:textId="77777777" w:rsidR="00D968E6" w:rsidRDefault="00D968E6" w:rsidP="00D60B08">
      <w:pPr>
        <w:spacing w:line="360" w:lineRule="auto"/>
        <w:jc w:val="center"/>
        <w:rPr>
          <w:rFonts w:ascii="Arial" w:hAnsi="Arial" w:cs="Arial"/>
          <w:b/>
          <w:bCs/>
        </w:rPr>
      </w:pPr>
    </w:p>
    <w:p w14:paraId="073652E3" w14:textId="18DEA8E7" w:rsidR="00D60B08" w:rsidRDefault="004611AA" w:rsidP="004611AA">
      <w:pPr>
        <w:spacing w:line="360" w:lineRule="auto"/>
        <w:jc w:val="both"/>
        <w:rPr>
          <w:rFonts w:ascii="Arial" w:hAnsi="Arial" w:cs="Arial"/>
        </w:rPr>
      </w:pPr>
      <w:r w:rsidRPr="004611AA">
        <w:rPr>
          <w:rFonts w:ascii="Arial" w:hAnsi="Arial" w:cs="Arial"/>
        </w:rPr>
        <w:t>The questions and answers in a job interview come in a variety of forms. In order to succeed in a job interview, you must be able to respond to the trickiest and most frequent questions. During the job interview, on the other hand, it's crucial to ask the recruiter pertinent questions.</w:t>
      </w:r>
      <w:r w:rsidRPr="004611AA">
        <w:t xml:space="preserve"> </w:t>
      </w:r>
      <w:r w:rsidRPr="004611AA">
        <w:rPr>
          <w:rFonts w:ascii="Arial" w:hAnsi="Arial" w:cs="Arial"/>
        </w:rPr>
        <w:t>However, it is not need to be that way. Additionally, the candidate should and might ask in order to determine whether there is a framework between functions and business culture on the one hand, both the employer and the applicant candidate benefit from job interviews. As a result, it's crucial that you not only respond to the recruiter's inquiries but also explore any reservations you may have about the job and the organisation.</w:t>
      </w:r>
    </w:p>
    <w:p w14:paraId="74A36EA6" w14:textId="77777777" w:rsidR="00D82935" w:rsidRPr="00D82935" w:rsidRDefault="00D82935" w:rsidP="00D82935">
      <w:pPr>
        <w:spacing w:line="360" w:lineRule="auto"/>
        <w:jc w:val="both"/>
        <w:rPr>
          <w:rFonts w:ascii="Arial" w:hAnsi="Arial" w:cs="Arial"/>
        </w:rPr>
      </w:pPr>
      <w:r w:rsidRPr="00D82935">
        <w:rPr>
          <w:rFonts w:ascii="Arial" w:hAnsi="Arial" w:cs="Arial"/>
        </w:rPr>
        <w:t>The process of reflection involves identifying how something is being thought about in a particular way. We have to understand something in order to comprehend it. Making sense becomes learning when we subsequently apply this knowledge to guide behaviour or activities.</w:t>
      </w:r>
    </w:p>
    <w:p w14:paraId="20F785F2" w14:textId="06D77BE5" w:rsidR="00D82935" w:rsidRDefault="00D82935" w:rsidP="00D82935">
      <w:pPr>
        <w:spacing w:line="360" w:lineRule="auto"/>
        <w:jc w:val="both"/>
        <w:rPr>
          <w:rFonts w:ascii="Arial" w:hAnsi="Arial" w:cs="Arial"/>
        </w:rPr>
      </w:pPr>
      <w:r w:rsidRPr="00D82935">
        <w:rPr>
          <w:rFonts w:ascii="Arial" w:hAnsi="Arial" w:cs="Arial"/>
        </w:rPr>
        <w:t xml:space="preserve">  The goal of this </w:t>
      </w:r>
      <w:r w:rsidR="00D67137">
        <w:rPr>
          <w:rFonts w:ascii="Arial" w:hAnsi="Arial" w:cs="Arial"/>
        </w:rPr>
        <w:t>report</w:t>
      </w:r>
      <w:r w:rsidRPr="00D82935">
        <w:rPr>
          <w:rFonts w:ascii="Arial" w:hAnsi="Arial" w:cs="Arial"/>
        </w:rPr>
        <w:t xml:space="preserve"> is to create a self-study based on a hypothetical situation in which I can evaluate my strengths and weaknesses in relation to the theory and data surrounding the use of correspondence and relational skills, as well as how and when to integrate interchanges of compatibility, compassion, tuning in, and undivided attention.</w:t>
      </w:r>
    </w:p>
    <w:p w14:paraId="13F53BBC" w14:textId="458BC202" w:rsidR="00D67137" w:rsidRDefault="00D67137" w:rsidP="00D82935">
      <w:pPr>
        <w:spacing w:line="360" w:lineRule="auto"/>
        <w:jc w:val="both"/>
        <w:rPr>
          <w:rFonts w:ascii="Arial" w:hAnsi="Arial" w:cs="Arial"/>
        </w:rPr>
      </w:pPr>
      <w:r w:rsidRPr="00D67137">
        <w:rPr>
          <w:rFonts w:ascii="Arial" w:hAnsi="Arial" w:cs="Arial"/>
        </w:rPr>
        <w:t>In particular, I have succeeded in improving my knowledge and comprehension of the process of reflecting on a particular region while working on the role play. Along with improving my personal development abilities, I've learned the value of a strong work ethic, integrity, adaptability, and self-confidence in order to achieve any task. An individual can always do better overall in terms of personal development with comprehensive knowledge and abilities in communication, problem-solving, and organisation. I was taking part in this role-playing exercise at the same time with the aim of learning more about professional abilities that would be useful to me later.</w:t>
      </w:r>
    </w:p>
    <w:p w14:paraId="6C42ECA9" w14:textId="6747DC8A" w:rsidR="00D67137" w:rsidRPr="004611AA" w:rsidRDefault="00D67137" w:rsidP="00D82935">
      <w:pPr>
        <w:spacing w:line="360" w:lineRule="auto"/>
        <w:jc w:val="both"/>
        <w:rPr>
          <w:rFonts w:ascii="Arial" w:hAnsi="Arial" w:cs="Arial"/>
        </w:rPr>
      </w:pPr>
      <w:r w:rsidRPr="00D67137">
        <w:rPr>
          <w:rFonts w:ascii="Arial" w:hAnsi="Arial" w:cs="Arial"/>
        </w:rPr>
        <w:t>It applies equally to me because I have grown in my comprehension of how to improve as a worker in a workplace setting. In tandem with controlling the entire process, the workplace atmosphere must also be addressed. I can only become a better entrepreneur in the future with the support of this strategy. To better the entire situation with reference to advancing my career, I have worked on my communication abilities and work procedures. Another aspect of the role play that has assisted me in improving myself through the process of self-knowledge and awareness is developing talents and strengths, which has been highlighted.</w:t>
      </w:r>
    </w:p>
    <w:p w14:paraId="1B0339E2" w14:textId="77777777" w:rsidR="00A42BE4" w:rsidRDefault="00A42BE4" w:rsidP="004611AA">
      <w:pPr>
        <w:spacing w:line="360" w:lineRule="auto"/>
        <w:jc w:val="both"/>
        <w:rPr>
          <w:rFonts w:ascii="Arial" w:hAnsi="Arial" w:cs="Arial"/>
        </w:rPr>
      </w:pPr>
      <w:bookmarkStart w:id="5" w:name="_Hlk134629715"/>
    </w:p>
    <w:p w14:paraId="21011736" w14:textId="77777777" w:rsidR="00D968E6" w:rsidRDefault="00D968E6" w:rsidP="004611AA">
      <w:pPr>
        <w:spacing w:line="360" w:lineRule="auto"/>
        <w:jc w:val="both"/>
        <w:rPr>
          <w:rFonts w:ascii="Arial" w:hAnsi="Arial" w:cs="Arial"/>
        </w:rPr>
      </w:pPr>
    </w:p>
    <w:p w14:paraId="6D642510" w14:textId="77777777" w:rsidR="00D968E6" w:rsidRDefault="00D968E6" w:rsidP="004611AA">
      <w:pPr>
        <w:spacing w:line="360" w:lineRule="auto"/>
        <w:jc w:val="both"/>
        <w:rPr>
          <w:rFonts w:ascii="Arial" w:hAnsi="Arial" w:cs="Arial"/>
        </w:rPr>
      </w:pPr>
    </w:p>
    <w:p w14:paraId="24238400" w14:textId="77777777" w:rsidR="00D968E6" w:rsidRDefault="00D968E6" w:rsidP="004611AA">
      <w:pPr>
        <w:spacing w:line="360" w:lineRule="auto"/>
        <w:jc w:val="both"/>
        <w:rPr>
          <w:rFonts w:ascii="Arial" w:hAnsi="Arial" w:cs="Arial"/>
        </w:rPr>
      </w:pPr>
    </w:p>
    <w:p w14:paraId="6A422FD6" w14:textId="77777777" w:rsidR="00D968E6" w:rsidRDefault="00D968E6" w:rsidP="004611AA">
      <w:pPr>
        <w:spacing w:line="360" w:lineRule="auto"/>
        <w:jc w:val="both"/>
        <w:rPr>
          <w:rFonts w:ascii="Arial" w:hAnsi="Arial" w:cs="Arial"/>
        </w:rPr>
      </w:pPr>
    </w:p>
    <w:p w14:paraId="05D19FCA" w14:textId="77777777" w:rsidR="00D968E6" w:rsidRDefault="00D968E6" w:rsidP="004611AA">
      <w:pPr>
        <w:spacing w:line="360" w:lineRule="auto"/>
        <w:jc w:val="both"/>
        <w:rPr>
          <w:rFonts w:ascii="Arial" w:hAnsi="Arial" w:cs="Arial"/>
        </w:rPr>
      </w:pPr>
    </w:p>
    <w:p w14:paraId="4DD24CC5" w14:textId="77777777" w:rsidR="00D968E6" w:rsidRDefault="00D968E6" w:rsidP="004611AA">
      <w:pPr>
        <w:spacing w:line="360" w:lineRule="auto"/>
        <w:jc w:val="both"/>
        <w:rPr>
          <w:rFonts w:ascii="Arial" w:hAnsi="Arial" w:cs="Arial"/>
        </w:rPr>
      </w:pPr>
    </w:p>
    <w:p w14:paraId="525EE744" w14:textId="77777777" w:rsidR="00D968E6" w:rsidRDefault="00D968E6" w:rsidP="004611AA">
      <w:pPr>
        <w:spacing w:line="360" w:lineRule="auto"/>
        <w:jc w:val="both"/>
        <w:rPr>
          <w:rFonts w:ascii="Arial" w:hAnsi="Arial" w:cs="Arial"/>
        </w:rPr>
      </w:pPr>
    </w:p>
    <w:p w14:paraId="73C5AA45" w14:textId="77777777" w:rsidR="00D968E6" w:rsidRDefault="00D968E6" w:rsidP="004611AA">
      <w:pPr>
        <w:spacing w:line="360" w:lineRule="auto"/>
        <w:jc w:val="both"/>
        <w:rPr>
          <w:rFonts w:ascii="Arial" w:hAnsi="Arial" w:cs="Arial"/>
        </w:rPr>
      </w:pPr>
    </w:p>
    <w:p w14:paraId="11B21A87" w14:textId="77777777" w:rsidR="00D968E6" w:rsidRDefault="00D968E6" w:rsidP="004611AA">
      <w:pPr>
        <w:spacing w:line="360" w:lineRule="auto"/>
        <w:jc w:val="both"/>
        <w:rPr>
          <w:rFonts w:ascii="Arial" w:hAnsi="Arial" w:cs="Arial"/>
        </w:rPr>
      </w:pPr>
    </w:p>
    <w:p w14:paraId="218D8A54" w14:textId="77777777" w:rsidR="00D968E6" w:rsidRDefault="00D968E6" w:rsidP="004611AA">
      <w:pPr>
        <w:spacing w:line="360" w:lineRule="auto"/>
        <w:jc w:val="both"/>
        <w:rPr>
          <w:rFonts w:ascii="Arial" w:hAnsi="Arial" w:cs="Arial"/>
        </w:rPr>
      </w:pPr>
    </w:p>
    <w:p w14:paraId="0391A60D" w14:textId="77777777" w:rsidR="00D968E6" w:rsidRDefault="00D968E6" w:rsidP="004611AA">
      <w:pPr>
        <w:spacing w:line="360" w:lineRule="auto"/>
        <w:jc w:val="both"/>
        <w:rPr>
          <w:rFonts w:ascii="Arial" w:hAnsi="Arial" w:cs="Arial"/>
        </w:rPr>
      </w:pPr>
    </w:p>
    <w:p w14:paraId="48E8F1BC" w14:textId="77777777" w:rsidR="00D968E6" w:rsidRDefault="00D968E6" w:rsidP="004611AA">
      <w:pPr>
        <w:spacing w:line="360" w:lineRule="auto"/>
        <w:jc w:val="both"/>
        <w:rPr>
          <w:rFonts w:ascii="Arial" w:hAnsi="Arial" w:cs="Arial"/>
        </w:rPr>
      </w:pPr>
    </w:p>
    <w:p w14:paraId="0B08EB40" w14:textId="77777777" w:rsidR="00D968E6" w:rsidRDefault="00D968E6" w:rsidP="004611AA">
      <w:pPr>
        <w:spacing w:line="360" w:lineRule="auto"/>
        <w:jc w:val="both"/>
        <w:rPr>
          <w:rFonts w:ascii="Arial" w:hAnsi="Arial" w:cs="Arial"/>
        </w:rPr>
      </w:pPr>
    </w:p>
    <w:p w14:paraId="57720295" w14:textId="77777777" w:rsidR="00D968E6" w:rsidRDefault="00D968E6" w:rsidP="004611AA">
      <w:pPr>
        <w:spacing w:line="360" w:lineRule="auto"/>
        <w:jc w:val="both"/>
        <w:rPr>
          <w:rFonts w:ascii="Arial" w:hAnsi="Arial" w:cs="Arial"/>
        </w:rPr>
      </w:pPr>
    </w:p>
    <w:p w14:paraId="05763ACC" w14:textId="77777777" w:rsidR="00D968E6" w:rsidRDefault="00D968E6" w:rsidP="004611AA">
      <w:pPr>
        <w:spacing w:line="360" w:lineRule="auto"/>
        <w:jc w:val="both"/>
        <w:rPr>
          <w:rFonts w:ascii="Arial" w:hAnsi="Arial" w:cs="Arial"/>
        </w:rPr>
      </w:pPr>
    </w:p>
    <w:p w14:paraId="416B0862" w14:textId="77777777" w:rsidR="00D968E6" w:rsidRDefault="00D968E6" w:rsidP="004611AA">
      <w:pPr>
        <w:spacing w:line="360" w:lineRule="auto"/>
        <w:jc w:val="both"/>
        <w:rPr>
          <w:rFonts w:ascii="Arial" w:hAnsi="Arial" w:cs="Arial"/>
        </w:rPr>
      </w:pPr>
    </w:p>
    <w:p w14:paraId="66D2B1C9" w14:textId="77777777" w:rsidR="00D968E6" w:rsidRDefault="00D968E6" w:rsidP="004611AA">
      <w:pPr>
        <w:spacing w:line="360" w:lineRule="auto"/>
        <w:jc w:val="both"/>
        <w:rPr>
          <w:rFonts w:ascii="Arial" w:hAnsi="Arial" w:cs="Arial"/>
        </w:rPr>
      </w:pPr>
    </w:p>
    <w:p w14:paraId="3637669B" w14:textId="77777777" w:rsidR="00D968E6" w:rsidRDefault="00D968E6" w:rsidP="004611AA">
      <w:pPr>
        <w:spacing w:line="360" w:lineRule="auto"/>
        <w:jc w:val="both"/>
        <w:rPr>
          <w:rFonts w:ascii="Arial" w:hAnsi="Arial" w:cs="Arial"/>
        </w:rPr>
      </w:pPr>
    </w:p>
    <w:p w14:paraId="62D36A68" w14:textId="77777777" w:rsidR="00D968E6" w:rsidRDefault="00D968E6" w:rsidP="004611AA">
      <w:pPr>
        <w:spacing w:line="360" w:lineRule="auto"/>
        <w:jc w:val="both"/>
        <w:rPr>
          <w:rFonts w:ascii="Arial" w:hAnsi="Arial" w:cs="Arial"/>
        </w:rPr>
      </w:pPr>
    </w:p>
    <w:p w14:paraId="74664210" w14:textId="77777777" w:rsidR="00D968E6" w:rsidRDefault="00D968E6" w:rsidP="004611AA">
      <w:pPr>
        <w:spacing w:line="360" w:lineRule="auto"/>
        <w:jc w:val="both"/>
        <w:rPr>
          <w:rFonts w:ascii="Arial" w:hAnsi="Arial" w:cs="Arial"/>
        </w:rPr>
      </w:pPr>
    </w:p>
    <w:p w14:paraId="58B9579D" w14:textId="77777777" w:rsidR="00D968E6" w:rsidRDefault="00D968E6" w:rsidP="004611AA">
      <w:pPr>
        <w:spacing w:line="360" w:lineRule="auto"/>
        <w:jc w:val="both"/>
        <w:rPr>
          <w:rFonts w:ascii="Arial" w:hAnsi="Arial" w:cs="Arial"/>
        </w:rPr>
      </w:pPr>
    </w:p>
    <w:p w14:paraId="1AC8D3B2" w14:textId="77777777" w:rsidR="00D968E6" w:rsidRDefault="00D968E6" w:rsidP="004611AA">
      <w:pPr>
        <w:spacing w:line="360" w:lineRule="auto"/>
        <w:jc w:val="both"/>
        <w:rPr>
          <w:rFonts w:ascii="Arial" w:hAnsi="Arial" w:cs="Arial"/>
        </w:rPr>
      </w:pPr>
    </w:p>
    <w:p w14:paraId="05F3621E" w14:textId="0BDD270C" w:rsidR="00A42BE4" w:rsidRPr="00A578E8" w:rsidRDefault="00A578E8" w:rsidP="00A578E8">
      <w:pPr>
        <w:spacing w:line="360" w:lineRule="auto"/>
        <w:jc w:val="center"/>
        <w:rPr>
          <w:rFonts w:ascii="Arial" w:hAnsi="Arial" w:cs="Arial"/>
          <w:b/>
          <w:bCs/>
        </w:rPr>
      </w:pPr>
      <w:r w:rsidRPr="00A578E8">
        <w:rPr>
          <w:rFonts w:ascii="Arial" w:hAnsi="Arial" w:cs="Arial"/>
          <w:b/>
          <w:bCs/>
        </w:rPr>
        <w:t>Career Development</w:t>
      </w:r>
    </w:p>
    <w:bookmarkEnd w:id="5"/>
    <w:p w14:paraId="773B306A" w14:textId="77777777" w:rsidR="00A42BE4" w:rsidRDefault="00A42BE4" w:rsidP="00D640DA">
      <w:pPr>
        <w:spacing w:line="360" w:lineRule="auto"/>
        <w:jc w:val="both"/>
        <w:rPr>
          <w:rFonts w:ascii="Arial" w:hAnsi="Arial" w:cs="Arial"/>
        </w:rPr>
      </w:pPr>
    </w:p>
    <w:p w14:paraId="5D6B89D4" w14:textId="3C348575" w:rsidR="00A42BE4" w:rsidRDefault="00A578E8" w:rsidP="00D640DA">
      <w:pPr>
        <w:spacing w:line="360" w:lineRule="auto"/>
        <w:jc w:val="both"/>
        <w:rPr>
          <w:rFonts w:ascii="Arial" w:hAnsi="Arial" w:cs="Arial"/>
        </w:rPr>
      </w:pPr>
      <w:r w:rsidRPr="00A578E8">
        <w:rPr>
          <w:rFonts w:ascii="Arial" w:hAnsi="Arial" w:cs="Arial"/>
        </w:rPr>
        <w:t>I acknowledge that I possess a concealed set of skills that I also see as traits, as was just mentioned. I do consider myself to be dependable, confident, persistent, and precise in all I do (Sekarwinahyuet al. 2019). I acknowledge that I have exceptional interpersonal skills that I can employ to persuade any buyer to like our products. I have distinct critical thinking skills and operate effectively under pressure.</w:t>
      </w:r>
    </w:p>
    <w:p w14:paraId="7A8021B2" w14:textId="353429F3" w:rsidR="00A42BE4" w:rsidRDefault="0098342A" w:rsidP="00D640DA">
      <w:pPr>
        <w:spacing w:line="360" w:lineRule="auto"/>
        <w:jc w:val="both"/>
        <w:rPr>
          <w:rFonts w:ascii="Arial" w:hAnsi="Arial" w:cs="Arial"/>
        </w:rPr>
      </w:pPr>
      <w:r>
        <w:rPr>
          <w:rFonts w:ascii="Arial" w:hAnsi="Arial" w:cs="Arial"/>
          <w:noProof/>
        </w:rPr>
        <w:drawing>
          <wp:inline distT="0" distB="0" distL="0" distR="0" wp14:anchorId="62E3C1F6" wp14:editId="4595959C">
            <wp:extent cx="6299200" cy="4381500"/>
            <wp:effectExtent l="0" t="57150" r="0" b="57150"/>
            <wp:docPr id="172227198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8A6DBDF" w14:textId="12AFFFEB" w:rsidR="005F2CE4" w:rsidRDefault="005F2CE4" w:rsidP="00F90CD8">
      <w:r>
        <w:rPr>
          <w:noProof/>
        </w:rPr>
        <mc:AlternateContent>
          <mc:Choice Requires="wps">
            <w:drawing>
              <wp:inline distT="0" distB="0" distL="0" distR="0" wp14:anchorId="04F9A048" wp14:editId="270E9ACC">
                <wp:extent cx="6064250" cy="495300"/>
                <wp:effectExtent l="0" t="0" r="0" b="0"/>
                <wp:docPr id="3" name="Text Box 2"/>
                <wp:cNvGraphicFramePr/>
                <a:graphic xmlns:a="http://schemas.openxmlformats.org/drawingml/2006/main">
                  <a:graphicData uri="http://schemas.microsoft.com/office/word/2010/wordprocessingShape">
                    <wps:wsp>
                      <wps:cNvSpPr txBox="1"/>
                      <wps:spPr>
                        <a:xfrm>
                          <a:off x="0" y="0"/>
                          <a:ext cx="6064250" cy="495300"/>
                        </a:xfrm>
                        <a:prstGeom prst="rect">
                          <a:avLst/>
                        </a:prstGeom>
                        <a:solidFill>
                          <a:prstClr val="white"/>
                        </a:solidFill>
                        <a:ln>
                          <a:noFill/>
                        </a:ln>
                      </wps:spPr>
                      <wps:txbx>
                        <w:txbxContent>
                          <w:p w14:paraId="73914960" w14:textId="76554080" w:rsidR="005F2CE4" w:rsidRDefault="005F2CE4">
                            <w:pPr>
                              <w:rPr>
                                <w:sz w:val="18"/>
                                <w:szCs w:val="18"/>
                              </w:rPr>
                            </w:pPr>
                          </w:p>
                          <w:p w14:paraId="482B921A" w14:textId="77777777" w:rsidR="00D968E6" w:rsidRPr="00A13EC3" w:rsidRDefault="00D968E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4F9A048" id="_x0000_t202" coordsize="21600,21600" o:spt="202" path="m,l,21600r21600,l21600,xe">
                <v:stroke joinstyle="miter"/>
                <v:path gradientshapeok="t" o:connecttype="rect"/>
              </v:shapetype>
              <v:shape id="Text Box 2" o:spid="_x0000_s1026" type="#_x0000_t202" style="width:477.5pt;height: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LH9JAIAAEsEAAAOAAAAZHJzL2Uyb0RvYy54bWysVEuP2jAQvlfqf7B8LwkUaBcRVpQVVSW0&#10;uxJb7dk4NrHkeFzbkNBf37ETHt32VPXizMw3nsc348zv21qTo3BegSnocJBTIgyHUpl9Qb+/rD98&#10;psQHZkqmwYiCnoSn94v37+aNnYkRVKBL4QgGMX7W2IJWIdhZlnleiZr5AVhhEJTgahZQdfusdKzB&#10;6LXORnk+zRpwpXXAhfdofehAukjxpRQ8PEnpRSC6oFhbSKdL5y6e2WLOZnvHbKV4Xwb7hypqpgwm&#10;vYR6YIGRg1N/hKoVd+BBhgGHOgMpFRepB+xmmL/pZlsxK1IvSI63F5r8/wvLH49b++xIaL9AiwOM&#10;hDTWzzwaYz+tdHX8YqUEcaTwdKFNtIFwNE7z6Xg0QYgjNr6bfMwTr9n1tnU+fBVQkygU1OFYElvs&#10;uPEBM6Lr2SUm86BVuVZaRyUCK+3IkeEIm0oFEWvEG795aRN9DcRbHRwt2bWVKIV21/b97aA8YdsO&#10;uo3wlq8VJtowH56ZwxXAdnCtwxMeUkNTUOglSipwP/9mj/44GUQpaXClCup/HJgTlOhvBmd2NxyP&#10;4w4mZTz5NELF3SK7W8Qc6hVgy0N8QJYnMfoHfRalg/oVt38ZsyLEDMfcBQ1ncRW6RcfXw8VymZxw&#10;6ywLG7O1PIY+E/zSvjJn+/EEHOwjnJePzd5MqfPt6F4eAkiVRhgJ7ljteceNTXPqX1d8Erd68rr+&#10;Axa/AAAA//8DAFBLAwQUAAYACAAAACEA7fu/pdkAAAAEAQAADwAAAGRycy9kb3ducmV2LnhtbEyP&#10;wU7DMBBE70j8g7VIXBB1QKRpQ5wKkEBcW/oBm3ibRMTrKHab9O9ZuNDLSKNZzbwtNrPr1YnG0Hk2&#10;8LBIQBHX3nbcGNh/vd+vQIWIbLH3TAbOFGBTXl8VmFs/8ZZOu9goKeGQo4E2xiHXOtQtOQwLPxBL&#10;dvCjwyh2bLQdcZJy1+vHJFlqhx3LQosDvbVUf++OzsDhc7pL11P1EffZ9mn5il1W+bMxtzfzyzOo&#10;SHP8P4ZffEGHUpgqf2QbVG9AHol/Ktk6TcVWBrJVAros9CV8+QMAAP//AwBQSwECLQAUAAYACAAA&#10;ACEAtoM4kv4AAADhAQAAEwAAAAAAAAAAAAAAAAAAAAAAW0NvbnRlbnRfVHlwZXNdLnhtbFBLAQIt&#10;ABQABgAIAAAAIQA4/SH/1gAAAJQBAAALAAAAAAAAAAAAAAAAAC8BAABfcmVscy8ucmVsc1BLAQIt&#10;ABQABgAIAAAAIQD6zLH9JAIAAEsEAAAOAAAAAAAAAAAAAAAAAC4CAABkcnMvZTJvRG9jLnhtbFBL&#10;AQItABQABgAIAAAAIQDt+7+l2QAAAAQBAAAPAAAAAAAAAAAAAAAAAH4EAABkcnMvZG93bnJldi54&#10;bWxQSwUGAAAAAAQABADzAAAAhAUAAAAA&#10;" stroked="f">
                <v:textbox>
                  <w:txbxContent>
                    <w:p w14:paraId="73914960" w14:textId="76554080" w:rsidR="005F2CE4" w:rsidRDefault="005F2CE4">
                      <w:pPr>
                        <w:rPr>
                          <w:sz w:val="18"/>
                          <w:szCs w:val="18"/>
                        </w:rPr>
                      </w:pPr>
                    </w:p>
                    <w:p w14:paraId="482B921A" w14:textId="77777777" w:rsidR="00D968E6" w:rsidRPr="00A13EC3" w:rsidRDefault="00D968E6">
                      <w:pPr>
                        <w:rPr>
                          <w:sz w:val="18"/>
                          <w:szCs w:val="18"/>
                        </w:rPr>
                      </w:pPr>
                    </w:p>
                  </w:txbxContent>
                </v:textbox>
                <w10:anchorlock/>
              </v:shape>
            </w:pict>
          </mc:Fallback>
        </mc:AlternateContent>
      </w:r>
    </w:p>
    <w:p w14:paraId="3224890F" w14:textId="77777777" w:rsidR="00D968E6" w:rsidRDefault="00D968E6" w:rsidP="00BB2162">
      <w:pPr>
        <w:spacing w:line="360" w:lineRule="auto"/>
        <w:jc w:val="center"/>
        <w:rPr>
          <w:rFonts w:ascii="Arial" w:hAnsi="Arial" w:cs="Arial"/>
          <w:b/>
          <w:bCs/>
        </w:rPr>
      </w:pPr>
    </w:p>
    <w:p w14:paraId="176CB5B1" w14:textId="4A90DABE" w:rsidR="005F2CE4" w:rsidRPr="005F2CE4" w:rsidRDefault="005F2CE4" w:rsidP="00BB2162">
      <w:pPr>
        <w:spacing w:line="360" w:lineRule="auto"/>
        <w:jc w:val="center"/>
        <w:rPr>
          <w:rFonts w:ascii="Arial" w:hAnsi="Arial" w:cs="Arial"/>
          <w:b/>
          <w:bCs/>
        </w:rPr>
      </w:pPr>
      <w:r w:rsidRPr="005F2CE4">
        <w:rPr>
          <w:rFonts w:ascii="Arial" w:hAnsi="Arial" w:cs="Arial"/>
          <w:b/>
          <w:bCs/>
        </w:rPr>
        <w:t>PERSONAL DEVELOPMENT PLAN</w:t>
      </w:r>
    </w:p>
    <w:p w14:paraId="4082FB87" w14:textId="77777777" w:rsidR="005F2CE4" w:rsidRPr="005F2CE4" w:rsidRDefault="005F2CE4" w:rsidP="005F2CE4">
      <w:pPr>
        <w:spacing w:line="360" w:lineRule="auto"/>
        <w:jc w:val="both"/>
        <w:rPr>
          <w:rFonts w:ascii="Arial" w:hAnsi="Arial" w:cs="Arial"/>
        </w:rPr>
      </w:pPr>
    </w:p>
    <w:tbl>
      <w:tblPr>
        <w:tblStyle w:val="TableGrid"/>
        <w:tblW w:w="9776" w:type="dxa"/>
        <w:tblLook w:val="04A0" w:firstRow="1" w:lastRow="0" w:firstColumn="1" w:lastColumn="0" w:noHBand="0" w:noVBand="1"/>
      </w:tblPr>
      <w:tblGrid>
        <w:gridCol w:w="1271"/>
        <w:gridCol w:w="3237"/>
        <w:gridCol w:w="2575"/>
        <w:gridCol w:w="2693"/>
      </w:tblGrid>
      <w:tr w:rsidR="005F2CE4" w:rsidRPr="005F2CE4" w14:paraId="0ED98ED5" w14:textId="77777777" w:rsidTr="005F2CE4">
        <w:trPr>
          <w:trHeight w:val="1415"/>
        </w:trPr>
        <w:tc>
          <w:tcPr>
            <w:tcW w:w="1271" w:type="dxa"/>
            <w:tcBorders>
              <w:top w:val="single" w:sz="4" w:space="0" w:color="auto"/>
              <w:left w:val="single" w:sz="4" w:space="0" w:color="auto"/>
              <w:bottom w:val="single" w:sz="4" w:space="0" w:color="auto"/>
              <w:right w:val="single" w:sz="4" w:space="0" w:color="auto"/>
            </w:tcBorders>
          </w:tcPr>
          <w:p w14:paraId="7BF834AB" w14:textId="77777777" w:rsidR="005F2CE4" w:rsidRPr="005F2CE4" w:rsidRDefault="005F2CE4" w:rsidP="005F2CE4">
            <w:pPr>
              <w:spacing w:line="360" w:lineRule="auto"/>
              <w:jc w:val="both"/>
              <w:rPr>
                <w:rFonts w:ascii="Arial" w:hAnsi="Arial" w:cs="Arial"/>
              </w:rPr>
            </w:pPr>
          </w:p>
          <w:p w14:paraId="7C098106" w14:textId="77777777" w:rsidR="005F2CE4" w:rsidRPr="005F2CE4" w:rsidRDefault="005F2CE4" w:rsidP="005F2CE4">
            <w:pPr>
              <w:spacing w:after="160" w:line="360" w:lineRule="auto"/>
              <w:jc w:val="both"/>
              <w:rPr>
                <w:rFonts w:ascii="Arial" w:hAnsi="Arial" w:cs="Arial"/>
                <w:b/>
                <w:bCs/>
              </w:rPr>
            </w:pPr>
            <w:r w:rsidRPr="005F2CE4">
              <w:rPr>
                <w:rFonts w:ascii="Arial" w:hAnsi="Arial" w:cs="Arial"/>
              </w:rPr>
              <w:t xml:space="preserve"> </w:t>
            </w:r>
            <w:r w:rsidRPr="005F2CE4">
              <w:rPr>
                <w:rFonts w:ascii="Arial" w:hAnsi="Arial" w:cs="Arial"/>
                <w:b/>
                <w:bCs/>
              </w:rPr>
              <w:t>NAME</w:t>
            </w:r>
          </w:p>
          <w:p w14:paraId="13A7BB98" w14:textId="77777777" w:rsidR="005F2CE4" w:rsidRPr="005F2CE4" w:rsidRDefault="005F2CE4" w:rsidP="005F2CE4">
            <w:pPr>
              <w:spacing w:after="160" w:line="360" w:lineRule="auto"/>
              <w:jc w:val="both"/>
              <w:rPr>
                <w:rFonts w:ascii="Arial" w:hAnsi="Arial" w:cs="Arial"/>
              </w:rPr>
            </w:pPr>
          </w:p>
        </w:tc>
        <w:tc>
          <w:tcPr>
            <w:tcW w:w="3237" w:type="dxa"/>
            <w:tcBorders>
              <w:top w:val="single" w:sz="4" w:space="0" w:color="auto"/>
              <w:left w:val="single" w:sz="4" w:space="0" w:color="auto"/>
              <w:bottom w:val="single" w:sz="4" w:space="0" w:color="auto"/>
              <w:right w:val="single" w:sz="4" w:space="0" w:color="auto"/>
            </w:tcBorders>
          </w:tcPr>
          <w:p w14:paraId="24D465CD" w14:textId="4895B52D" w:rsidR="005F2CE4" w:rsidRPr="005F2CE4" w:rsidRDefault="005F2CE4" w:rsidP="005F2CE4">
            <w:pPr>
              <w:spacing w:after="160" w:line="360" w:lineRule="auto"/>
              <w:jc w:val="both"/>
              <w:rPr>
                <w:rFonts w:ascii="Arial" w:hAnsi="Arial" w:cs="Arial"/>
                <w:lang w:val="pt-BR"/>
              </w:rPr>
            </w:pPr>
            <w:r w:rsidRPr="005F2CE4">
              <w:rPr>
                <w:rFonts w:ascii="Arial" w:hAnsi="Arial" w:cs="Arial"/>
                <w:lang w:val="pt-BR"/>
              </w:rPr>
              <w:t>Julia catia Gomes Dias D</w:t>
            </w:r>
            <w:r>
              <w:rPr>
                <w:rFonts w:ascii="Arial" w:hAnsi="Arial" w:cs="Arial"/>
                <w:lang w:val="pt-BR"/>
              </w:rPr>
              <w:t>A Silva</w:t>
            </w:r>
          </w:p>
        </w:tc>
        <w:tc>
          <w:tcPr>
            <w:tcW w:w="2575" w:type="dxa"/>
            <w:tcBorders>
              <w:top w:val="single" w:sz="4" w:space="0" w:color="auto"/>
              <w:left w:val="single" w:sz="4" w:space="0" w:color="auto"/>
              <w:bottom w:val="single" w:sz="4" w:space="0" w:color="auto"/>
              <w:right w:val="single" w:sz="4" w:space="0" w:color="auto"/>
            </w:tcBorders>
            <w:hideMark/>
          </w:tcPr>
          <w:p w14:paraId="03522A11" w14:textId="77777777" w:rsidR="005F2CE4" w:rsidRPr="005F2CE4" w:rsidRDefault="005F2CE4" w:rsidP="005F2CE4">
            <w:pPr>
              <w:spacing w:after="160" w:line="360" w:lineRule="auto"/>
              <w:jc w:val="both"/>
              <w:rPr>
                <w:rFonts w:ascii="Arial" w:hAnsi="Arial" w:cs="Arial"/>
                <w:b/>
                <w:bCs/>
              </w:rPr>
            </w:pPr>
            <w:r w:rsidRPr="005F2CE4">
              <w:rPr>
                <w:rFonts w:ascii="Arial" w:hAnsi="Arial" w:cs="Arial"/>
                <w:b/>
                <w:bCs/>
              </w:rPr>
              <w:t>Target Job/career</w:t>
            </w:r>
          </w:p>
          <w:p w14:paraId="02247152" w14:textId="76852E9D" w:rsidR="005F2CE4" w:rsidRPr="005F2CE4" w:rsidRDefault="005F2CE4" w:rsidP="005F2CE4">
            <w:pPr>
              <w:spacing w:after="160" w:line="360" w:lineRule="auto"/>
              <w:jc w:val="both"/>
              <w:rPr>
                <w:rFonts w:ascii="Arial" w:hAnsi="Arial" w:cs="Arial"/>
              </w:rPr>
            </w:pPr>
            <w:r w:rsidRPr="005F2CE4">
              <w:rPr>
                <w:rFonts w:ascii="Arial" w:hAnsi="Arial" w:cs="Arial"/>
                <w:b/>
                <w:bCs/>
              </w:rPr>
              <w:t xml:space="preserve">Example: </w:t>
            </w:r>
          </w:p>
        </w:tc>
        <w:tc>
          <w:tcPr>
            <w:tcW w:w="2693" w:type="dxa"/>
            <w:tcBorders>
              <w:top w:val="single" w:sz="4" w:space="0" w:color="auto"/>
              <w:left w:val="single" w:sz="4" w:space="0" w:color="auto"/>
              <w:bottom w:val="single" w:sz="4" w:space="0" w:color="auto"/>
              <w:right w:val="single" w:sz="4" w:space="0" w:color="auto"/>
            </w:tcBorders>
          </w:tcPr>
          <w:p w14:paraId="4B1C1189" w14:textId="70B33E79" w:rsidR="005F2CE4" w:rsidRPr="005F2CE4" w:rsidRDefault="005F2CE4" w:rsidP="005F2CE4">
            <w:pPr>
              <w:spacing w:after="160" w:line="360" w:lineRule="auto"/>
              <w:jc w:val="both"/>
              <w:rPr>
                <w:rFonts w:ascii="Arial" w:hAnsi="Arial" w:cs="Arial"/>
              </w:rPr>
            </w:pPr>
            <w:r>
              <w:rPr>
                <w:rFonts w:ascii="Arial" w:hAnsi="Arial" w:cs="Arial"/>
              </w:rPr>
              <w:t>General Nurse</w:t>
            </w:r>
          </w:p>
        </w:tc>
      </w:tr>
    </w:tbl>
    <w:p w14:paraId="4B4939F3" w14:textId="77777777" w:rsidR="005F2CE4" w:rsidRPr="005F2CE4" w:rsidRDefault="005F2CE4" w:rsidP="005F2CE4">
      <w:pPr>
        <w:spacing w:line="360" w:lineRule="auto"/>
        <w:jc w:val="both"/>
        <w:rPr>
          <w:rFonts w:ascii="Arial" w:hAnsi="Arial" w:cs="Arial"/>
        </w:rPr>
      </w:pPr>
    </w:p>
    <w:tbl>
      <w:tblPr>
        <w:tblStyle w:val="TableGrid"/>
        <w:tblW w:w="9776" w:type="dxa"/>
        <w:tblLook w:val="04A0" w:firstRow="1" w:lastRow="0" w:firstColumn="1" w:lastColumn="0" w:noHBand="0" w:noVBand="1"/>
      </w:tblPr>
      <w:tblGrid>
        <w:gridCol w:w="2122"/>
        <w:gridCol w:w="3685"/>
        <w:gridCol w:w="3969"/>
      </w:tblGrid>
      <w:tr w:rsidR="005F2CE4" w:rsidRPr="005F2CE4" w14:paraId="0EEB0725" w14:textId="77777777" w:rsidTr="005F2CE4">
        <w:tc>
          <w:tcPr>
            <w:tcW w:w="2122" w:type="dxa"/>
            <w:tcBorders>
              <w:top w:val="single" w:sz="4" w:space="0" w:color="auto"/>
              <w:left w:val="single" w:sz="4" w:space="0" w:color="auto"/>
              <w:bottom w:val="single" w:sz="4" w:space="0" w:color="auto"/>
              <w:right w:val="single" w:sz="4" w:space="0" w:color="auto"/>
            </w:tcBorders>
          </w:tcPr>
          <w:p w14:paraId="5340FE6F" w14:textId="77777777" w:rsidR="005F2CE4" w:rsidRPr="005F2CE4" w:rsidRDefault="005F2CE4" w:rsidP="005F2CE4">
            <w:pPr>
              <w:spacing w:line="360" w:lineRule="auto"/>
              <w:jc w:val="both"/>
              <w:rPr>
                <w:rFonts w:ascii="Arial" w:hAnsi="Arial" w:cs="Arial"/>
              </w:rPr>
            </w:pPr>
          </w:p>
          <w:p w14:paraId="7F6DDC62" w14:textId="77777777" w:rsidR="005F2CE4" w:rsidRPr="005F2CE4" w:rsidRDefault="005F2CE4" w:rsidP="005F2CE4">
            <w:pPr>
              <w:spacing w:after="160" w:line="360" w:lineRule="auto"/>
              <w:jc w:val="both"/>
              <w:rPr>
                <w:rFonts w:ascii="Arial" w:hAnsi="Arial" w:cs="Arial"/>
                <w:b/>
                <w:bCs/>
              </w:rPr>
            </w:pPr>
            <w:r w:rsidRPr="005F2CE4">
              <w:rPr>
                <w:rFonts w:ascii="Arial" w:hAnsi="Arial" w:cs="Arial"/>
                <w:b/>
                <w:bCs/>
              </w:rPr>
              <w:t>TIME PERIOD</w:t>
            </w:r>
          </w:p>
        </w:tc>
        <w:tc>
          <w:tcPr>
            <w:tcW w:w="3685" w:type="dxa"/>
            <w:tcBorders>
              <w:top w:val="single" w:sz="4" w:space="0" w:color="auto"/>
              <w:left w:val="single" w:sz="4" w:space="0" w:color="auto"/>
              <w:bottom w:val="single" w:sz="4" w:space="0" w:color="auto"/>
              <w:right w:val="single" w:sz="4" w:space="0" w:color="auto"/>
            </w:tcBorders>
          </w:tcPr>
          <w:p w14:paraId="34ACA9AB" w14:textId="77777777" w:rsidR="005F2CE4" w:rsidRPr="005F2CE4" w:rsidRDefault="005F2CE4" w:rsidP="005F2CE4">
            <w:pPr>
              <w:spacing w:after="160" w:line="360" w:lineRule="auto"/>
              <w:jc w:val="both"/>
              <w:rPr>
                <w:rFonts w:ascii="Arial" w:hAnsi="Arial" w:cs="Arial"/>
              </w:rPr>
            </w:pPr>
          </w:p>
          <w:p w14:paraId="5EF5C795" w14:textId="012E5FEB" w:rsidR="005F2CE4" w:rsidRPr="005F2CE4" w:rsidRDefault="005F2CE4" w:rsidP="005F2CE4">
            <w:pPr>
              <w:spacing w:after="160" w:line="360" w:lineRule="auto"/>
              <w:jc w:val="both"/>
              <w:rPr>
                <w:rFonts w:ascii="Arial" w:hAnsi="Arial" w:cs="Arial"/>
                <w:b/>
                <w:bCs/>
              </w:rPr>
            </w:pPr>
            <w:r w:rsidRPr="005F2CE4">
              <w:rPr>
                <w:rFonts w:ascii="Arial" w:hAnsi="Arial" w:cs="Arial"/>
                <w:b/>
                <w:bCs/>
              </w:rPr>
              <w:t>From:</w:t>
            </w:r>
            <w:r>
              <w:rPr>
                <w:rFonts w:ascii="Arial" w:hAnsi="Arial" w:cs="Arial"/>
                <w:b/>
                <w:bCs/>
              </w:rPr>
              <w:t>13-06-22</w:t>
            </w:r>
          </w:p>
        </w:tc>
        <w:tc>
          <w:tcPr>
            <w:tcW w:w="3969" w:type="dxa"/>
            <w:tcBorders>
              <w:top w:val="single" w:sz="4" w:space="0" w:color="auto"/>
              <w:left w:val="single" w:sz="4" w:space="0" w:color="auto"/>
              <w:bottom w:val="single" w:sz="4" w:space="0" w:color="auto"/>
              <w:right w:val="single" w:sz="4" w:space="0" w:color="auto"/>
            </w:tcBorders>
          </w:tcPr>
          <w:p w14:paraId="15F67D64" w14:textId="77777777" w:rsidR="005F2CE4" w:rsidRPr="005F2CE4" w:rsidRDefault="005F2CE4" w:rsidP="005F2CE4">
            <w:pPr>
              <w:spacing w:after="160" w:line="360" w:lineRule="auto"/>
              <w:jc w:val="both"/>
              <w:rPr>
                <w:rFonts w:ascii="Arial" w:hAnsi="Arial" w:cs="Arial"/>
              </w:rPr>
            </w:pPr>
          </w:p>
          <w:p w14:paraId="2C352C23" w14:textId="1A22F1C7" w:rsidR="005F2CE4" w:rsidRPr="005F2CE4" w:rsidRDefault="005F2CE4" w:rsidP="005F2CE4">
            <w:pPr>
              <w:spacing w:after="160" w:line="360" w:lineRule="auto"/>
              <w:jc w:val="both"/>
              <w:rPr>
                <w:rFonts w:ascii="Arial" w:hAnsi="Arial" w:cs="Arial"/>
                <w:b/>
                <w:bCs/>
              </w:rPr>
            </w:pPr>
            <w:r w:rsidRPr="005F2CE4">
              <w:rPr>
                <w:rFonts w:ascii="Arial" w:hAnsi="Arial" w:cs="Arial"/>
                <w:b/>
                <w:bCs/>
              </w:rPr>
              <w:t>To:</w:t>
            </w:r>
            <w:r>
              <w:rPr>
                <w:rFonts w:ascii="Arial" w:hAnsi="Arial" w:cs="Arial"/>
                <w:b/>
                <w:bCs/>
              </w:rPr>
              <w:t>13-06-26</w:t>
            </w:r>
          </w:p>
        </w:tc>
      </w:tr>
    </w:tbl>
    <w:p w14:paraId="697DD468" w14:textId="77777777" w:rsidR="005F2CE4" w:rsidRPr="005F2CE4" w:rsidRDefault="005F2CE4" w:rsidP="005F2CE4">
      <w:pPr>
        <w:spacing w:line="360" w:lineRule="auto"/>
        <w:jc w:val="both"/>
        <w:rPr>
          <w:rFonts w:ascii="Arial" w:hAnsi="Arial" w:cs="Arial"/>
        </w:rPr>
      </w:pPr>
    </w:p>
    <w:p w14:paraId="1B4A7BF1" w14:textId="77777777" w:rsidR="005F2CE4" w:rsidRPr="005F2CE4" w:rsidRDefault="005F2CE4" w:rsidP="005F2CE4">
      <w:pPr>
        <w:spacing w:line="360" w:lineRule="auto"/>
        <w:jc w:val="both"/>
        <w:rPr>
          <w:rFonts w:ascii="Arial" w:hAnsi="Arial" w:cs="Arial"/>
          <w:b/>
          <w:bCs/>
          <w:i/>
          <w:iCs/>
        </w:rPr>
      </w:pPr>
      <w:r w:rsidRPr="005F2CE4">
        <w:rPr>
          <w:rFonts w:ascii="Arial" w:hAnsi="Arial" w:cs="Arial"/>
          <w:b/>
          <w:bCs/>
          <w:i/>
          <w:iCs/>
        </w:rPr>
        <w:t>What Skills do I need to achieve my goal?</w:t>
      </w:r>
    </w:p>
    <w:tbl>
      <w:tblPr>
        <w:tblStyle w:val="TableGrid"/>
        <w:tblW w:w="9776" w:type="dxa"/>
        <w:tblLook w:val="04A0" w:firstRow="1" w:lastRow="0" w:firstColumn="1" w:lastColumn="0" w:noHBand="0" w:noVBand="1"/>
      </w:tblPr>
      <w:tblGrid>
        <w:gridCol w:w="2430"/>
        <w:gridCol w:w="1701"/>
        <w:gridCol w:w="1883"/>
        <w:gridCol w:w="2047"/>
        <w:gridCol w:w="1715"/>
      </w:tblGrid>
      <w:tr w:rsidR="005F2CE4" w:rsidRPr="005F2CE4" w14:paraId="76DEA5C5" w14:textId="77777777" w:rsidTr="005F2CE4">
        <w:tc>
          <w:tcPr>
            <w:tcW w:w="1803" w:type="dxa"/>
            <w:tcBorders>
              <w:top w:val="single" w:sz="4" w:space="0" w:color="auto"/>
              <w:left w:val="single" w:sz="4" w:space="0" w:color="auto"/>
              <w:bottom w:val="single" w:sz="4" w:space="0" w:color="auto"/>
              <w:right w:val="single" w:sz="4" w:space="0" w:color="auto"/>
            </w:tcBorders>
          </w:tcPr>
          <w:p w14:paraId="13817E15" w14:textId="77777777" w:rsidR="005F2CE4" w:rsidRPr="005F2CE4" w:rsidRDefault="005F2CE4" w:rsidP="005F2CE4">
            <w:pPr>
              <w:spacing w:line="360" w:lineRule="auto"/>
              <w:jc w:val="both"/>
              <w:rPr>
                <w:rFonts w:ascii="Arial" w:hAnsi="Arial" w:cs="Arial"/>
              </w:rPr>
            </w:pPr>
          </w:p>
          <w:p w14:paraId="69CEA193" w14:textId="77777777" w:rsidR="005F2CE4" w:rsidRPr="005F2CE4" w:rsidRDefault="005F2CE4" w:rsidP="005F2CE4">
            <w:pPr>
              <w:spacing w:after="160" w:line="360" w:lineRule="auto"/>
              <w:jc w:val="both"/>
              <w:rPr>
                <w:rFonts w:ascii="Arial" w:hAnsi="Arial" w:cs="Arial"/>
                <w:b/>
                <w:bCs/>
              </w:rPr>
            </w:pPr>
            <w:r w:rsidRPr="005F2CE4">
              <w:rPr>
                <w:rFonts w:ascii="Arial" w:hAnsi="Arial" w:cs="Arial"/>
                <w:b/>
                <w:bCs/>
              </w:rPr>
              <w:t xml:space="preserve">       SKILLS</w:t>
            </w:r>
          </w:p>
        </w:tc>
        <w:tc>
          <w:tcPr>
            <w:tcW w:w="1803" w:type="dxa"/>
            <w:tcBorders>
              <w:top w:val="single" w:sz="4" w:space="0" w:color="auto"/>
              <w:left w:val="single" w:sz="4" w:space="0" w:color="auto"/>
              <w:bottom w:val="single" w:sz="4" w:space="0" w:color="auto"/>
              <w:right w:val="single" w:sz="4" w:space="0" w:color="auto"/>
            </w:tcBorders>
          </w:tcPr>
          <w:p w14:paraId="37197C37" w14:textId="77777777" w:rsidR="005F2CE4" w:rsidRPr="005F2CE4" w:rsidRDefault="005F2CE4" w:rsidP="005F2CE4">
            <w:pPr>
              <w:spacing w:after="160" w:line="360" w:lineRule="auto"/>
              <w:jc w:val="both"/>
              <w:rPr>
                <w:rFonts w:ascii="Arial" w:hAnsi="Arial" w:cs="Arial"/>
              </w:rPr>
            </w:pPr>
          </w:p>
          <w:p w14:paraId="67BF0E76" w14:textId="77777777" w:rsidR="005F2CE4" w:rsidRPr="005F2CE4" w:rsidRDefault="005F2CE4" w:rsidP="005F2CE4">
            <w:pPr>
              <w:spacing w:after="160" w:line="360" w:lineRule="auto"/>
              <w:jc w:val="both"/>
              <w:rPr>
                <w:rFonts w:ascii="Arial" w:hAnsi="Arial" w:cs="Arial"/>
              </w:rPr>
            </w:pPr>
            <w:r w:rsidRPr="005F2CE4">
              <w:rPr>
                <w:rFonts w:ascii="Arial" w:hAnsi="Arial" w:cs="Arial"/>
              </w:rPr>
              <w:t>How Will I get them</w:t>
            </w:r>
          </w:p>
        </w:tc>
        <w:tc>
          <w:tcPr>
            <w:tcW w:w="2059" w:type="dxa"/>
            <w:tcBorders>
              <w:top w:val="single" w:sz="4" w:space="0" w:color="auto"/>
              <w:left w:val="single" w:sz="4" w:space="0" w:color="auto"/>
              <w:bottom w:val="single" w:sz="4" w:space="0" w:color="auto"/>
              <w:right w:val="single" w:sz="4" w:space="0" w:color="auto"/>
            </w:tcBorders>
          </w:tcPr>
          <w:p w14:paraId="279AC5D2" w14:textId="77777777" w:rsidR="005F2CE4" w:rsidRPr="005F2CE4" w:rsidRDefault="005F2CE4" w:rsidP="005F2CE4">
            <w:pPr>
              <w:spacing w:after="160" w:line="360" w:lineRule="auto"/>
              <w:jc w:val="both"/>
              <w:rPr>
                <w:rFonts w:ascii="Arial" w:hAnsi="Arial" w:cs="Arial"/>
              </w:rPr>
            </w:pPr>
          </w:p>
          <w:p w14:paraId="77A3D3EA" w14:textId="77777777" w:rsidR="005F2CE4" w:rsidRPr="005F2CE4" w:rsidRDefault="005F2CE4" w:rsidP="005F2CE4">
            <w:pPr>
              <w:spacing w:after="160" w:line="360" w:lineRule="auto"/>
              <w:jc w:val="both"/>
              <w:rPr>
                <w:rFonts w:ascii="Arial" w:hAnsi="Arial" w:cs="Arial"/>
              </w:rPr>
            </w:pPr>
            <w:r w:rsidRPr="005F2CE4">
              <w:rPr>
                <w:rFonts w:ascii="Arial" w:hAnsi="Arial" w:cs="Arial"/>
              </w:rPr>
              <w:t>What resources or support will I need?</w:t>
            </w:r>
          </w:p>
        </w:tc>
        <w:tc>
          <w:tcPr>
            <w:tcW w:w="2127" w:type="dxa"/>
            <w:tcBorders>
              <w:top w:val="single" w:sz="4" w:space="0" w:color="auto"/>
              <w:left w:val="single" w:sz="4" w:space="0" w:color="auto"/>
              <w:bottom w:val="single" w:sz="4" w:space="0" w:color="auto"/>
              <w:right w:val="single" w:sz="4" w:space="0" w:color="auto"/>
            </w:tcBorders>
            <w:hideMark/>
          </w:tcPr>
          <w:p w14:paraId="6305B4E9" w14:textId="77777777" w:rsidR="005F2CE4" w:rsidRPr="005F2CE4" w:rsidRDefault="005F2CE4" w:rsidP="005F2CE4">
            <w:pPr>
              <w:spacing w:after="160" w:line="360" w:lineRule="auto"/>
              <w:jc w:val="both"/>
              <w:rPr>
                <w:rFonts w:ascii="Arial" w:hAnsi="Arial" w:cs="Arial"/>
              </w:rPr>
            </w:pPr>
            <w:r w:rsidRPr="005F2CE4">
              <w:rPr>
                <w:rFonts w:ascii="Arial" w:hAnsi="Arial" w:cs="Arial"/>
              </w:rPr>
              <w:t>What can prevent me from achieving my goals: (unemployment, illness</w:t>
            </w:r>
          </w:p>
        </w:tc>
        <w:tc>
          <w:tcPr>
            <w:tcW w:w="1984" w:type="dxa"/>
            <w:tcBorders>
              <w:top w:val="single" w:sz="4" w:space="0" w:color="auto"/>
              <w:left w:val="single" w:sz="4" w:space="0" w:color="auto"/>
              <w:bottom w:val="single" w:sz="4" w:space="0" w:color="auto"/>
              <w:right w:val="single" w:sz="4" w:space="0" w:color="auto"/>
            </w:tcBorders>
          </w:tcPr>
          <w:p w14:paraId="6CFA470D" w14:textId="77777777" w:rsidR="005F2CE4" w:rsidRPr="005F2CE4" w:rsidRDefault="005F2CE4" w:rsidP="005F2CE4">
            <w:pPr>
              <w:spacing w:after="160" w:line="360" w:lineRule="auto"/>
              <w:jc w:val="both"/>
              <w:rPr>
                <w:rFonts w:ascii="Arial" w:hAnsi="Arial" w:cs="Arial"/>
              </w:rPr>
            </w:pPr>
          </w:p>
          <w:p w14:paraId="5884B9F4" w14:textId="77777777" w:rsidR="005F2CE4" w:rsidRPr="005F2CE4" w:rsidRDefault="005F2CE4" w:rsidP="005F2CE4">
            <w:pPr>
              <w:spacing w:after="160" w:line="360" w:lineRule="auto"/>
              <w:jc w:val="both"/>
              <w:rPr>
                <w:rFonts w:ascii="Arial" w:hAnsi="Arial" w:cs="Arial"/>
              </w:rPr>
            </w:pPr>
            <w:r w:rsidRPr="005F2CE4">
              <w:rPr>
                <w:rFonts w:ascii="Arial" w:hAnsi="Arial" w:cs="Arial"/>
              </w:rPr>
              <w:t xml:space="preserve">How long should it take </w:t>
            </w:r>
          </w:p>
        </w:tc>
      </w:tr>
      <w:tr w:rsidR="005F2CE4" w:rsidRPr="005F2CE4" w14:paraId="4CBB6402" w14:textId="77777777" w:rsidTr="00FE32E1">
        <w:trPr>
          <w:trHeight w:val="5539"/>
        </w:trPr>
        <w:tc>
          <w:tcPr>
            <w:tcW w:w="1803" w:type="dxa"/>
            <w:tcBorders>
              <w:top w:val="single" w:sz="4" w:space="0" w:color="auto"/>
              <w:left w:val="single" w:sz="4" w:space="0" w:color="auto"/>
              <w:bottom w:val="single" w:sz="4" w:space="0" w:color="auto"/>
              <w:right w:val="single" w:sz="4" w:space="0" w:color="auto"/>
            </w:tcBorders>
          </w:tcPr>
          <w:p w14:paraId="7B185B99" w14:textId="77777777" w:rsidR="005F2CE4" w:rsidRDefault="00F33812" w:rsidP="00F33812">
            <w:pPr>
              <w:spacing w:after="160" w:line="360" w:lineRule="auto"/>
              <w:jc w:val="center"/>
              <w:rPr>
                <w:rFonts w:ascii="Arial" w:hAnsi="Arial" w:cs="Arial"/>
              </w:rPr>
            </w:pPr>
            <w:r w:rsidRPr="00F33812">
              <w:rPr>
                <w:rFonts w:ascii="Arial" w:hAnsi="Arial" w:cs="Arial"/>
              </w:rPr>
              <w:t>knowledge and technical/technological performance;</w:t>
            </w:r>
          </w:p>
          <w:p w14:paraId="4FCEDE22" w14:textId="77777777" w:rsidR="00F33812" w:rsidRDefault="00F33812" w:rsidP="00F33812">
            <w:pPr>
              <w:spacing w:after="160" w:line="360" w:lineRule="auto"/>
              <w:jc w:val="center"/>
              <w:rPr>
                <w:rFonts w:ascii="Arial" w:hAnsi="Arial" w:cs="Arial"/>
              </w:rPr>
            </w:pPr>
          </w:p>
          <w:p w14:paraId="3A96D312" w14:textId="77777777" w:rsidR="00F33812" w:rsidRDefault="00F33812" w:rsidP="00F33812">
            <w:pPr>
              <w:spacing w:after="160" w:line="360" w:lineRule="auto"/>
              <w:jc w:val="center"/>
              <w:rPr>
                <w:rFonts w:ascii="Arial" w:hAnsi="Arial" w:cs="Arial"/>
              </w:rPr>
            </w:pPr>
            <w:r w:rsidRPr="00F33812">
              <w:rPr>
                <w:rFonts w:ascii="Arial" w:hAnsi="Arial" w:cs="Arial"/>
              </w:rPr>
              <w:t>scientific knowledge;</w:t>
            </w:r>
          </w:p>
          <w:p w14:paraId="02C2242F" w14:textId="77777777" w:rsidR="00F33812" w:rsidRDefault="00F33812" w:rsidP="00F33812">
            <w:pPr>
              <w:spacing w:after="160" w:line="360" w:lineRule="auto"/>
              <w:jc w:val="center"/>
              <w:rPr>
                <w:rFonts w:ascii="Arial" w:hAnsi="Arial" w:cs="Arial"/>
              </w:rPr>
            </w:pPr>
          </w:p>
          <w:p w14:paraId="5AD2793C" w14:textId="77777777" w:rsidR="00F33812" w:rsidRDefault="00F33812" w:rsidP="00F33812">
            <w:pPr>
              <w:spacing w:after="160" w:line="360" w:lineRule="auto"/>
              <w:jc w:val="center"/>
              <w:rPr>
                <w:rFonts w:ascii="Arial" w:hAnsi="Arial" w:cs="Arial"/>
              </w:rPr>
            </w:pPr>
            <w:r w:rsidRPr="00F33812">
              <w:rPr>
                <w:rFonts w:ascii="Arial" w:hAnsi="Arial" w:cs="Arial"/>
              </w:rPr>
              <w:t>decision making</w:t>
            </w:r>
          </w:p>
          <w:p w14:paraId="7C153E66" w14:textId="77777777" w:rsidR="00F33812" w:rsidRDefault="00F33812" w:rsidP="00F33812">
            <w:pPr>
              <w:spacing w:after="160" w:line="360" w:lineRule="auto"/>
              <w:jc w:val="center"/>
              <w:rPr>
                <w:rFonts w:ascii="Arial" w:hAnsi="Arial" w:cs="Arial"/>
              </w:rPr>
            </w:pPr>
            <w:r w:rsidRPr="00F33812">
              <w:rPr>
                <w:rFonts w:ascii="Arial" w:hAnsi="Arial" w:cs="Arial"/>
              </w:rPr>
              <w:t>leadership; work</w:t>
            </w:r>
          </w:p>
          <w:p w14:paraId="05BADC50" w14:textId="77777777" w:rsidR="00F33812" w:rsidRDefault="00F33812" w:rsidP="00F33812">
            <w:pPr>
              <w:spacing w:after="160" w:line="360" w:lineRule="auto"/>
              <w:jc w:val="center"/>
              <w:rPr>
                <w:rFonts w:ascii="Arial" w:hAnsi="Arial" w:cs="Arial"/>
              </w:rPr>
            </w:pPr>
          </w:p>
          <w:p w14:paraId="568A787E" w14:textId="31838E3F" w:rsidR="00F33812" w:rsidRPr="005F2CE4" w:rsidRDefault="00F33812" w:rsidP="00F33812">
            <w:pPr>
              <w:spacing w:after="160" w:line="360" w:lineRule="auto"/>
              <w:jc w:val="center"/>
              <w:rPr>
                <w:rFonts w:ascii="Arial" w:hAnsi="Arial" w:cs="Arial"/>
              </w:rPr>
            </w:pPr>
            <w:r w:rsidRPr="00F33812">
              <w:rPr>
                <w:rFonts w:ascii="Arial" w:hAnsi="Arial" w:cs="Arial"/>
              </w:rPr>
              <w:t>communication</w:t>
            </w:r>
          </w:p>
        </w:tc>
        <w:tc>
          <w:tcPr>
            <w:tcW w:w="1803" w:type="dxa"/>
            <w:tcBorders>
              <w:top w:val="single" w:sz="4" w:space="0" w:color="auto"/>
              <w:left w:val="single" w:sz="4" w:space="0" w:color="auto"/>
              <w:bottom w:val="single" w:sz="4" w:space="0" w:color="auto"/>
              <w:right w:val="single" w:sz="4" w:space="0" w:color="auto"/>
            </w:tcBorders>
          </w:tcPr>
          <w:p w14:paraId="64EC1AAC" w14:textId="77777777" w:rsidR="005F2CE4" w:rsidRDefault="00F33812" w:rsidP="00F33812">
            <w:pPr>
              <w:spacing w:after="160" w:line="360" w:lineRule="auto"/>
              <w:jc w:val="center"/>
              <w:rPr>
                <w:rFonts w:ascii="Arial" w:hAnsi="Arial" w:cs="Arial"/>
              </w:rPr>
            </w:pPr>
            <w:r w:rsidRPr="00F33812">
              <w:rPr>
                <w:rFonts w:ascii="Arial" w:hAnsi="Arial" w:cs="Arial"/>
              </w:rPr>
              <w:t>focus on university studies</w:t>
            </w:r>
          </w:p>
          <w:p w14:paraId="2AC0BA4B" w14:textId="77777777" w:rsidR="008627A4" w:rsidRDefault="008627A4" w:rsidP="00F33812">
            <w:pPr>
              <w:spacing w:after="160" w:line="360" w:lineRule="auto"/>
              <w:jc w:val="center"/>
              <w:rPr>
                <w:rFonts w:ascii="Arial" w:hAnsi="Arial" w:cs="Arial"/>
              </w:rPr>
            </w:pPr>
          </w:p>
          <w:p w14:paraId="0766A552" w14:textId="77777777" w:rsidR="008627A4" w:rsidRDefault="008627A4" w:rsidP="00F33812">
            <w:pPr>
              <w:spacing w:after="160" w:line="360" w:lineRule="auto"/>
              <w:jc w:val="center"/>
              <w:rPr>
                <w:rFonts w:ascii="Arial" w:hAnsi="Arial" w:cs="Arial"/>
              </w:rPr>
            </w:pPr>
            <w:r w:rsidRPr="008627A4">
              <w:rPr>
                <w:rFonts w:ascii="Arial" w:hAnsi="Arial" w:cs="Arial"/>
              </w:rPr>
              <w:t>practise, instruction</w:t>
            </w:r>
          </w:p>
          <w:p w14:paraId="59E266BB" w14:textId="1F55B350" w:rsidR="008627A4" w:rsidRDefault="008627A4" w:rsidP="00F33812">
            <w:pPr>
              <w:spacing w:after="160" w:line="360" w:lineRule="auto"/>
              <w:jc w:val="center"/>
              <w:rPr>
                <w:rFonts w:ascii="Arial" w:hAnsi="Arial" w:cs="Arial"/>
              </w:rPr>
            </w:pPr>
            <w:r w:rsidRPr="008627A4">
              <w:rPr>
                <w:rFonts w:ascii="Arial" w:hAnsi="Arial" w:cs="Arial"/>
              </w:rPr>
              <w:t>experience coexistence</w:t>
            </w:r>
          </w:p>
          <w:p w14:paraId="09B12B35" w14:textId="77777777" w:rsidR="008627A4" w:rsidRPr="008627A4" w:rsidRDefault="008627A4" w:rsidP="008627A4">
            <w:pPr>
              <w:spacing w:after="160" w:line="360" w:lineRule="auto"/>
              <w:jc w:val="center"/>
              <w:rPr>
                <w:rFonts w:ascii="Arial" w:hAnsi="Arial" w:cs="Arial"/>
              </w:rPr>
            </w:pPr>
            <w:r w:rsidRPr="008627A4">
              <w:rPr>
                <w:rFonts w:ascii="Arial" w:hAnsi="Arial" w:cs="Arial"/>
              </w:rPr>
              <w:t>practise, instruction</w:t>
            </w:r>
          </w:p>
          <w:p w14:paraId="6CD3411B" w14:textId="77777777" w:rsidR="008627A4" w:rsidRPr="008627A4" w:rsidRDefault="008627A4" w:rsidP="008627A4">
            <w:pPr>
              <w:spacing w:after="160" w:line="360" w:lineRule="auto"/>
              <w:jc w:val="center"/>
              <w:rPr>
                <w:rFonts w:ascii="Arial" w:hAnsi="Arial" w:cs="Arial"/>
              </w:rPr>
            </w:pPr>
            <w:r w:rsidRPr="008627A4">
              <w:rPr>
                <w:rFonts w:ascii="Arial" w:hAnsi="Arial" w:cs="Arial"/>
              </w:rPr>
              <w:t>experience coexistence</w:t>
            </w:r>
          </w:p>
          <w:p w14:paraId="193D526B" w14:textId="135B593C" w:rsidR="008627A4" w:rsidRPr="005F2CE4" w:rsidRDefault="008627A4" w:rsidP="00F33812">
            <w:pPr>
              <w:spacing w:after="160" w:line="360" w:lineRule="auto"/>
              <w:jc w:val="center"/>
              <w:rPr>
                <w:rFonts w:ascii="Arial" w:hAnsi="Arial" w:cs="Arial"/>
              </w:rPr>
            </w:pPr>
          </w:p>
        </w:tc>
        <w:tc>
          <w:tcPr>
            <w:tcW w:w="2059" w:type="dxa"/>
            <w:tcBorders>
              <w:top w:val="single" w:sz="4" w:space="0" w:color="auto"/>
              <w:left w:val="single" w:sz="4" w:space="0" w:color="auto"/>
              <w:bottom w:val="single" w:sz="4" w:space="0" w:color="auto"/>
              <w:right w:val="single" w:sz="4" w:space="0" w:color="auto"/>
            </w:tcBorders>
          </w:tcPr>
          <w:p w14:paraId="608F81C6" w14:textId="27C22314" w:rsidR="005F2CE4" w:rsidRPr="005F2CE4" w:rsidRDefault="008627A4" w:rsidP="005F2CE4">
            <w:pPr>
              <w:spacing w:after="160" w:line="360" w:lineRule="auto"/>
              <w:jc w:val="both"/>
              <w:rPr>
                <w:rFonts w:ascii="Arial" w:hAnsi="Arial" w:cs="Arial"/>
              </w:rPr>
            </w:pPr>
            <w:r w:rsidRPr="008627A4">
              <w:rPr>
                <w:rFonts w:ascii="Arial" w:hAnsi="Arial" w:cs="Arial"/>
              </w:rPr>
              <w:t>many books and confidential</w:t>
            </w:r>
          </w:p>
          <w:p w14:paraId="7C727DE4" w14:textId="77777777" w:rsidR="005F2CE4" w:rsidRPr="005F2CE4" w:rsidRDefault="005F2CE4" w:rsidP="005F2CE4">
            <w:pPr>
              <w:spacing w:after="160" w:line="360" w:lineRule="auto"/>
              <w:jc w:val="both"/>
              <w:rPr>
                <w:rFonts w:ascii="Arial" w:hAnsi="Arial" w:cs="Arial"/>
              </w:rPr>
            </w:pPr>
          </w:p>
          <w:p w14:paraId="4F54826C" w14:textId="77777777" w:rsidR="005F2CE4" w:rsidRPr="005F2CE4" w:rsidRDefault="005F2CE4" w:rsidP="005F2CE4">
            <w:pPr>
              <w:spacing w:after="160" w:line="360" w:lineRule="auto"/>
              <w:jc w:val="both"/>
              <w:rPr>
                <w:rFonts w:ascii="Arial" w:hAnsi="Arial" w:cs="Arial"/>
              </w:rPr>
            </w:pPr>
          </w:p>
          <w:p w14:paraId="781C46F7" w14:textId="77777777" w:rsidR="005F2CE4" w:rsidRPr="005F2CE4" w:rsidRDefault="005F2CE4" w:rsidP="005F2CE4">
            <w:pPr>
              <w:spacing w:after="160" w:line="360" w:lineRule="auto"/>
              <w:jc w:val="both"/>
              <w:rPr>
                <w:rFonts w:ascii="Arial" w:hAnsi="Arial" w:cs="Arial"/>
              </w:rPr>
            </w:pPr>
          </w:p>
          <w:p w14:paraId="6FDB7AD9" w14:textId="77777777" w:rsidR="005F2CE4" w:rsidRPr="005F2CE4" w:rsidRDefault="005F2CE4" w:rsidP="005F2CE4">
            <w:pPr>
              <w:spacing w:after="160" w:line="360" w:lineRule="auto"/>
              <w:jc w:val="both"/>
              <w:rPr>
                <w:rFonts w:ascii="Arial" w:hAnsi="Arial" w:cs="Arial"/>
              </w:rPr>
            </w:pPr>
          </w:p>
          <w:p w14:paraId="5204C041" w14:textId="77777777" w:rsidR="005F2CE4" w:rsidRPr="005F2CE4" w:rsidRDefault="005F2CE4" w:rsidP="005F2CE4">
            <w:pPr>
              <w:spacing w:after="160" w:line="360" w:lineRule="auto"/>
              <w:jc w:val="both"/>
              <w:rPr>
                <w:rFonts w:ascii="Arial" w:hAnsi="Arial" w:cs="Arial"/>
              </w:rPr>
            </w:pPr>
          </w:p>
          <w:p w14:paraId="777F290C" w14:textId="77777777" w:rsidR="005F2CE4" w:rsidRPr="005F2CE4" w:rsidRDefault="005F2CE4" w:rsidP="005F2CE4">
            <w:pPr>
              <w:spacing w:after="160" w:line="360" w:lineRule="auto"/>
              <w:jc w:val="both"/>
              <w:rPr>
                <w:rFonts w:ascii="Arial" w:hAnsi="Arial" w:cs="Arial"/>
              </w:rPr>
            </w:pPr>
          </w:p>
          <w:p w14:paraId="6456A306" w14:textId="42BA1A7B" w:rsidR="005F2CE4" w:rsidRPr="005F2CE4" w:rsidRDefault="00FE32E1" w:rsidP="005F2CE4">
            <w:pPr>
              <w:spacing w:after="160" w:line="360" w:lineRule="auto"/>
              <w:jc w:val="both"/>
              <w:rPr>
                <w:rFonts w:ascii="Arial" w:hAnsi="Arial" w:cs="Arial"/>
              </w:rPr>
            </w:pPr>
            <w:r w:rsidRPr="00FE32E1">
              <w:rPr>
                <w:rFonts w:ascii="Arial" w:hAnsi="Arial" w:cs="Arial"/>
              </w:rPr>
              <w:t>patients, family, co-workers, and friends</w:t>
            </w:r>
          </w:p>
          <w:p w14:paraId="6AB90C25" w14:textId="77777777" w:rsidR="005F2CE4" w:rsidRPr="005F2CE4" w:rsidRDefault="005F2CE4" w:rsidP="005F2CE4">
            <w:pPr>
              <w:spacing w:after="160" w:line="360" w:lineRule="auto"/>
              <w:jc w:val="both"/>
              <w:rPr>
                <w:rFonts w:ascii="Arial" w:hAnsi="Arial" w:cs="Arial"/>
              </w:rPr>
            </w:pPr>
          </w:p>
          <w:p w14:paraId="5813E804" w14:textId="77777777" w:rsidR="005F2CE4" w:rsidRPr="005F2CE4" w:rsidRDefault="005F2CE4" w:rsidP="005F2CE4">
            <w:pPr>
              <w:spacing w:after="160" w:line="360" w:lineRule="auto"/>
              <w:jc w:val="both"/>
              <w:rPr>
                <w:rFonts w:ascii="Arial" w:hAnsi="Arial" w:cs="Arial"/>
              </w:rPr>
            </w:pPr>
          </w:p>
          <w:p w14:paraId="0EB8D5F8" w14:textId="77777777" w:rsidR="005F2CE4" w:rsidRPr="005F2CE4" w:rsidRDefault="005F2CE4" w:rsidP="005F2CE4">
            <w:pPr>
              <w:spacing w:after="160" w:line="360" w:lineRule="auto"/>
              <w:jc w:val="both"/>
              <w:rPr>
                <w:rFonts w:ascii="Arial" w:hAnsi="Arial" w:cs="Arial"/>
              </w:rPr>
            </w:pPr>
          </w:p>
          <w:p w14:paraId="63F54FE0" w14:textId="77777777" w:rsidR="005F2CE4" w:rsidRPr="005F2CE4" w:rsidRDefault="005F2CE4" w:rsidP="005F2CE4">
            <w:pPr>
              <w:spacing w:after="160" w:line="360" w:lineRule="auto"/>
              <w:jc w:val="both"/>
              <w:rPr>
                <w:rFonts w:ascii="Arial" w:hAnsi="Arial" w:cs="Arial"/>
              </w:rPr>
            </w:pPr>
          </w:p>
          <w:p w14:paraId="55063AD6" w14:textId="77777777" w:rsidR="005F2CE4" w:rsidRPr="005F2CE4" w:rsidRDefault="005F2CE4" w:rsidP="005F2CE4">
            <w:pPr>
              <w:spacing w:after="160" w:line="360" w:lineRule="auto"/>
              <w:jc w:val="both"/>
              <w:rPr>
                <w:rFonts w:ascii="Arial" w:hAnsi="Arial" w:cs="Arial"/>
              </w:rPr>
            </w:pPr>
          </w:p>
          <w:p w14:paraId="6B0C043F" w14:textId="77777777" w:rsidR="005F2CE4" w:rsidRPr="005F2CE4" w:rsidRDefault="005F2CE4" w:rsidP="005F2CE4">
            <w:pPr>
              <w:spacing w:after="160" w:line="360" w:lineRule="auto"/>
              <w:jc w:val="both"/>
              <w:rPr>
                <w:rFonts w:ascii="Arial" w:hAnsi="Arial" w:cs="Arial"/>
              </w:rPr>
            </w:pPr>
          </w:p>
          <w:p w14:paraId="470BE34A" w14:textId="77777777" w:rsidR="005F2CE4" w:rsidRPr="005F2CE4" w:rsidRDefault="005F2CE4" w:rsidP="005F2CE4">
            <w:pPr>
              <w:spacing w:after="160" w:line="360" w:lineRule="auto"/>
              <w:jc w:val="both"/>
              <w:rPr>
                <w:rFonts w:ascii="Arial" w:hAnsi="Arial" w:cs="Arial"/>
              </w:rPr>
            </w:pPr>
          </w:p>
          <w:p w14:paraId="2E1B7835" w14:textId="77777777" w:rsidR="005F2CE4" w:rsidRPr="005F2CE4" w:rsidRDefault="005F2CE4" w:rsidP="005F2CE4">
            <w:pPr>
              <w:spacing w:after="160" w:line="360" w:lineRule="auto"/>
              <w:jc w:val="both"/>
              <w:rPr>
                <w:rFonts w:ascii="Arial" w:hAnsi="Arial" w:cs="Arial"/>
              </w:rPr>
            </w:pPr>
          </w:p>
          <w:p w14:paraId="6EDF596D" w14:textId="77777777" w:rsidR="005F2CE4" w:rsidRPr="005F2CE4" w:rsidRDefault="005F2CE4" w:rsidP="005F2CE4">
            <w:pPr>
              <w:spacing w:after="160" w:line="360" w:lineRule="auto"/>
              <w:jc w:val="both"/>
              <w:rPr>
                <w:rFonts w:ascii="Arial" w:hAnsi="Arial" w:cs="Arial"/>
              </w:rPr>
            </w:pPr>
          </w:p>
          <w:p w14:paraId="09769214" w14:textId="77777777" w:rsidR="005F2CE4" w:rsidRPr="005F2CE4" w:rsidRDefault="005F2CE4" w:rsidP="005F2CE4">
            <w:pPr>
              <w:spacing w:after="160" w:line="360" w:lineRule="auto"/>
              <w:jc w:val="both"/>
              <w:rPr>
                <w:rFonts w:ascii="Arial" w:hAnsi="Arial" w:cs="Arial"/>
              </w:rPr>
            </w:pPr>
          </w:p>
          <w:p w14:paraId="24CEB6E6" w14:textId="77777777" w:rsidR="005F2CE4" w:rsidRPr="005F2CE4" w:rsidRDefault="005F2CE4" w:rsidP="005F2CE4">
            <w:pPr>
              <w:spacing w:after="160" w:line="360" w:lineRule="auto"/>
              <w:jc w:val="both"/>
              <w:rPr>
                <w:rFonts w:ascii="Arial" w:hAnsi="Arial" w:cs="Arial"/>
              </w:rPr>
            </w:pPr>
          </w:p>
          <w:p w14:paraId="294B60C9" w14:textId="77777777" w:rsidR="005F2CE4" w:rsidRPr="005F2CE4" w:rsidRDefault="005F2CE4" w:rsidP="005F2CE4">
            <w:pPr>
              <w:spacing w:after="160" w:line="360" w:lineRule="auto"/>
              <w:jc w:val="both"/>
              <w:rPr>
                <w:rFonts w:ascii="Arial" w:hAnsi="Arial" w:cs="Arial"/>
              </w:rPr>
            </w:pPr>
          </w:p>
          <w:p w14:paraId="4BCCC095" w14:textId="77777777" w:rsidR="005F2CE4" w:rsidRPr="005F2CE4" w:rsidRDefault="005F2CE4" w:rsidP="005F2CE4">
            <w:pPr>
              <w:spacing w:after="160" w:line="360" w:lineRule="auto"/>
              <w:jc w:val="both"/>
              <w:rPr>
                <w:rFonts w:ascii="Arial" w:hAnsi="Arial" w:cs="Arial"/>
              </w:rPr>
            </w:pPr>
          </w:p>
          <w:p w14:paraId="0904EB80" w14:textId="77777777" w:rsidR="005F2CE4" w:rsidRPr="005F2CE4" w:rsidRDefault="005F2CE4" w:rsidP="005F2CE4">
            <w:pPr>
              <w:spacing w:after="160" w:line="360" w:lineRule="auto"/>
              <w:jc w:val="both"/>
              <w:rPr>
                <w:rFonts w:ascii="Arial" w:hAnsi="Arial" w:cs="Arial"/>
              </w:rPr>
            </w:pPr>
          </w:p>
          <w:p w14:paraId="1CCB3909" w14:textId="77777777" w:rsidR="005F2CE4" w:rsidRPr="005F2CE4" w:rsidRDefault="005F2CE4" w:rsidP="005F2CE4">
            <w:pPr>
              <w:spacing w:after="160" w:line="360" w:lineRule="auto"/>
              <w:jc w:val="both"/>
              <w:rPr>
                <w:rFonts w:ascii="Arial" w:hAnsi="Arial" w:cs="Arial"/>
              </w:rPr>
            </w:pPr>
          </w:p>
          <w:p w14:paraId="3B57D634" w14:textId="77777777" w:rsidR="005F2CE4" w:rsidRPr="005F2CE4" w:rsidRDefault="005F2CE4" w:rsidP="005F2CE4">
            <w:pPr>
              <w:spacing w:after="160" w:line="360" w:lineRule="auto"/>
              <w:jc w:val="both"/>
              <w:rPr>
                <w:rFonts w:ascii="Arial" w:hAnsi="Arial" w:cs="Arial"/>
              </w:rPr>
            </w:pPr>
          </w:p>
          <w:p w14:paraId="33C14AC1" w14:textId="77777777" w:rsidR="005F2CE4" w:rsidRPr="005F2CE4" w:rsidRDefault="005F2CE4" w:rsidP="005F2CE4">
            <w:pPr>
              <w:spacing w:after="160" w:line="360" w:lineRule="auto"/>
              <w:jc w:val="both"/>
              <w:rPr>
                <w:rFonts w:ascii="Arial" w:hAnsi="Arial" w:cs="Arial"/>
              </w:rPr>
            </w:pPr>
          </w:p>
          <w:p w14:paraId="195D9AFE" w14:textId="77777777" w:rsidR="005F2CE4" w:rsidRPr="005F2CE4" w:rsidRDefault="005F2CE4" w:rsidP="005F2CE4">
            <w:pPr>
              <w:spacing w:after="160" w:line="360" w:lineRule="auto"/>
              <w:jc w:val="both"/>
              <w:rPr>
                <w:rFonts w:ascii="Arial" w:hAnsi="Arial" w:cs="Arial"/>
              </w:rPr>
            </w:pPr>
          </w:p>
          <w:p w14:paraId="370FC3B0" w14:textId="77777777" w:rsidR="005F2CE4" w:rsidRPr="005F2CE4" w:rsidRDefault="005F2CE4" w:rsidP="005F2CE4">
            <w:pPr>
              <w:spacing w:after="160" w:line="360" w:lineRule="auto"/>
              <w:jc w:val="both"/>
              <w:rPr>
                <w:rFonts w:ascii="Arial" w:hAnsi="Arial" w:cs="Arial"/>
              </w:rPr>
            </w:pPr>
          </w:p>
          <w:p w14:paraId="72D3005D" w14:textId="77777777" w:rsidR="005F2CE4" w:rsidRPr="005F2CE4" w:rsidRDefault="005F2CE4" w:rsidP="005F2CE4">
            <w:pPr>
              <w:spacing w:after="160" w:line="360" w:lineRule="auto"/>
              <w:jc w:val="both"/>
              <w:rPr>
                <w:rFonts w:ascii="Arial" w:hAnsi="Arial" w:cs="Arial"/>
              </w:rPr>
            </w:pPr>
          </w:p>
          <w:p w14:paraId="23C1F04A" w14:textId="77777777" w:rsidR="005F2CE4" w:rsidRPr="005F2CE4" w:rsidRDefault="005F2CE4" w:rsidP="005F2CE4">
            <w:pPr>
              <w:spacing w:after="160" w:line="360" w:lineRule="auto"/>
              <w:jc w:val="both"/>
              <w:rPr>
                <w:rFonts w:ascii="Arial" w:hAnsi="Arial" w:cs="Arial"/>
              </w:rPr>
            </w:pPr>
          </w:p>
          <w:p w14:paraId="622C0E23" w14:textId="77777777" w:rsidR="005F2CE4" w:rsidRPr="005F2CE4" w:rsidRDefault="005F2CE4" w:rsidP="005F2CE4">
            <w:pPr>
              <w:spacing w:after="160" w:line="360" w:lineRule="auto"/>
              <w:jc w:val="both"/>
              <w:rPr>
                <w:rFonts w:ascii="Arial" w:hAnsi="Arial" w:cs="Arial"/>
              </w:rPr>
            </w:pPr>
          </w:p>
          <w:p w14:paraId="4F274AF3" w14:textId="77777777" w:rsidR="005F2CE4" w:rsidRPr="005F2CE4" w:rsidRDefault="005F2CE4" w:rsidP="005F2CE4">
            <w:pPr>
              <w:spacing w:after="160" w:line="360" w:lineRule="auto"/>
              <w:jc w:val="both"/>
              <w:rPr>
                <w:rFonts w:ascii="Arial" w:hAnsi="Arial" w:cs="Arial"/>
              </w:rPr>
            </w:pPr>
          </w:p>
          <w:p w14:paraId="31733E3F" w14:textId="77777777" w:rsidR="005F2CE4" w:rsidRPr="005F2CE4" w:rsidRDefault="005F2CE4" w:rsidP="005F2CE4">
            <w:pPr>
              <w:spacing w:after="160" w:line="360" w:lineRule="auto"/>
              <w:jc w:val="both"/>
              <w:rPr>
                <w:rFonts w:ascii="Arial" w:hAnsi="Arial" w:cs="Arial"/>
              </w:rPr>
            </w:pPr>
          </w:p>
          <w:p w14:paraId="2D27B4EE" w14:textId="77777777" w:rsidR="005F2CE4" w:rsidRPr="005F2CE4" w:rsidRDefault="005F2CE4" w:rsidP="005F2CE4">
            <w:pPr>
              <w:spacing w:after="160" w:line="360" w:lineRule="auto"/>
              <w:jc w:val="both"/>
              <w:rPr>
                <w:rFonts w:ascii="Arial" w:hAnsi="Arial" w:cs="Arial"/>
              </w:rPr>
            </w:pPr>
          </w:p>
        </w:tc>
        <w:tc>
          <w:tcPr>
            <w:tcW w:w="2127" w:type="dxa"/>
            <w:tcBorders>
              <w:top w:val="single" w:sz="4" w:space="0" w:color="auto"/>
              <w:left w:val="single" w:sz="4" w:space="0" w:color="auto"/>
              <w:bottom w:val="single" w:sz="4" w:space="0" w:color="auto"/>
              <w:right w:val="single" w:sz="4" w:space="0" w:color="auto"/>
            </w:tcBorders>
          </w:tcPr>
          <w:p w14:paraId="783B02AE" w14:textId="77777777" w:rsidR="005F2CE4" w:rsidRDefault="005F2CE4" w:rsidP="005F2CE4">
            <w:pPr>
              <w:spacing w:after="160" w:line="360" w:lineRule="auto"/>
              <w:jc w:val="both"/>
              <w:rPr>
                <w:rFonts w:ascii="Arial" w:hAnsi="Arial" w:cs="Arial"/>
              </w:rPr>
            </w:pPr>
          </w:p>
          <w:p w14:paraId="38B01B89" w14:textId="77777777" w:rsidR="008627A4" w:rsidRDefault="008627A4" w:rsidP="005F2CE4">
            <w:pPr>
              <w:spacing w:after="160" w:line="360" w:lineRule="auto"/>
              <w:jc w:val="both"/>
              <w:rPr>
                <w:rFonts w:ascii="Arial" w:hAnsi="Arial" w:cs="Arial"/>
              </w:rPr>
            </w:pPr>
          </w:p>
          <w:p w14:paraId="06EA0CFB" w14:textId="77777777" w:rsidR="008627A4" w:rsidRDefault="008627A4" w:rsidP="005F2CE4">
            <w:pPr>
              <w:spacing w:after="160" w:line="360" w:lineRule="auto"/>
              <w:jc w:val="both"/>
              <w:rPr>
                <w:rFonts w:ascii="Arial" w:hAnsi="Arial" w:cs="Arial"/>
              </w:rPr>
            </w:pPr>
          </w:p>
          <w:p w14:paraId="23E2F586" w14:textId="30F60938" w:rsidR="008627A4" w:rsidRDefault="008627A4" w:rsidP="008627A4">
            <w:pPr>
              <w:spacing w:after="160" w:line="360" w:lineRule="auto"/>
              <w:jc w:val="center"/>
              <w:rPr>
                <w:rFonts w:ascii="Arial" w:hAnsi="Arial" w:cs="Arial"/>
              </w:rPr>
            </w:pPr>
            <w:r w:rsidRPr="008627A4">
              <w:rPr>
                <w:rFonts w:ascii="Arial" w:hAnsi="Arial" w:cs="Arial"/>
              </w:rPr>
              <w:t>Hospitals,</w:t>
            </w:r>
            <w:r>
              <w:rPr>
                <w:rFonts w:ascii="Arial" w:hAnsi="Arial" w:cs="Arial"/>
              </w:rPr>
              <w:t xml:space="preserve"> </w:t>
            </w:r>
            <w:r w:rsidRPr="008627A4">
              <w:rPr>
                <w:rFonts w:ascii="Arial" w:hAnsi="Arial" w:cs="Arial"/>
              </w:rPr>
              <w:t>GP clinics</w:t>
            </w:r>
          </w:p>
          <w:p w14:paraId="48424694" w14:textId="77777777" w:rsidR="00FE32E1" w:rsidRDefault="00FE32E1" w:rsidP="008627A4">
            <w:pPr>
              <w:spacing w:after="160" w:line="360" w:lineRule="auto"/>
              <w:jc w:val="center"/>
              <w:rPr>
                <w:rFonts w:ascii="Arial" w:hAnsi="Arial" w:cs="Arial"/>
              </w:rPr>
            </w:pPr>
          </w:p>
          <w:p w14:paraId="0C7F19EB" w14:textId="77777777" w:rsidR="00FE32E1" w:rsidRDefault="00FE32E1" w:rsidP="008627A4">
            <w:pPr>
              <w:spacing w:after="160" w:line="360" w:lineRule="auto"/>
              <w:jc w:val="center"/>
              <w:rPr>
                <w:rFonts w:ascii="Arial" w:hAnsi="Arial" w:cs="Arial"/>
              </w:rPr>
            </w:pPr>
          </w:p>
          <w:p w14:paraId="63044B59" w14:textId="3289A538" w:rsidR="00FE32E1" w:rsidRDefault="00FE32E1" w:rsidP="00FE32E1">
            <w:pPr>
              <w:spacing w:after="160" w:line="360" w:lineRule="auto"/>
              <w:jc w:val="center"/>
              <w:rPr>
                <w:rFonts w:ascii="Arial" w:hAnsi="Arial" w:cs="Arial"/>
              </w:rPr>
            </w:pPr>
            <w:r>
              <w:rPr>
                <w:rFonts w:ascii="Arial" w:hAnsi="Arial" w:cs="Arial"/>
              </w:rPr>
              <w:t>University</w:t>
            </w:r>
          </w:p>
          <w:p w14:paraId="01336C21" w14:textId="551C3D71" w:rsidR="00FE32E1" w:rsidRDefault="00FE32E1" w:rsidP="00FE32E1">
            <w:pPr>
              <w:spacing w:after="160" w:line="360" w:lineRule="auto"/>
              <w:jc w:val="center"/>
              <w:rPr>
                <w:rFonts w:ascii="Arial" w:hAnsi="Arial" w:cs="Arial"/>
              </w:rPr>
            </w:pPr>
            <w:r>
              <w:rPr>
                <w:rFonts w:ascii="Arial" w:hAnsi="Arial" w:cs="Arial"/>
              </w:rPr>
              <w:t>Hospitality</w:t>
            </w:r>
          </w:p>
          <w:p w14:paraId="38DC65E4" w14:textId="2586B45C" w:rsidR="00FE32E1" w:rsidRDefault="00FE32E1" w:rsidP="00FE32E1">
            <w:pPr>
              <w:spacing w:after="160" w:line="360" w:lineRule="auto"/>
              <w:jc w:val="center"/>
              <w:rPr>
                <w:rFonts w:ascii="Arial" w:hAnsi="Arial" w:cs="Arial"/>
              </w:rPr>
            </w:pPr>
            <w:r>
              <w:rPr>
                <w:rFonts w:ascii="Arial" w:hAnsi="Arial" w:cs="Arial"/>
              </w:rPr>
              <w:t>Clinics</w:t>
            </w:r>
          </w:p>
          <w:p w14:paraId="7A6DC8C4" w14:textId="2E8EA872" w:rsidR="00FE32E1" w:rsidRDefault="00FE32E1" w:rsidP="00FE32E1">
            <w:pPr>
              <w:spacing w:after="160" w:line="360" w:lineRule="auto"/>
              <w:jc w:val="center"/>
              <w:rPr>
                <w:rFonts w:ascii="Arial" w:hAnsi="Arial" w:cs="Arial"/>
              </w:rPr>
            </w:pPr>
            <w:r>
              <w:rPr>
                <w:rFonts w:ascii="Arial" w:hAnsi="Arial" w:cs="Arial"/>
              </w:rPr>
              <w:t>home</w:t>
            </w:r>
          </w:p>
          <w:p w14:paraId="74581316" w14:textId="77777777" w:rsidR="00FE32E1" w:rsidRDefault="00FE32E1" w:rsidP="008627A4">
            <w:pPr>
              <w:spacing w:after="160" w:line="360" w:lineRule="auto"/>
              <w:jc w:val="center"/>
              <w:rPr>
                <w:rFonts w:ascii="Arial" w:hAnsi="Arial" w:cs="Arial"/>
              </w:rPr>
            </w:pPr>
          </w:p>
          <w:p w14:paraId="3A209DDC" w14:textId="77777777" w:rsidR="00FE32E1" w:rsidRDefault="00FE32E1" w:rsidP="008627A4">
            <w:pPr>
              <w:spacing w:after="160" w:line="360" w:lineRule="auto"/>
              <w:jc w:val="center"/>
              <w:rPr>
                <w:rFonts w:ascii="Arial" w:hAnsi="Arial" w:cs="Arial"/>
              </w:rPr>
            </w:pPr>
          </w:p>
          <w:p w14:paraId="6754D138" w14:textId="77777777" w:rsidR="008627A4" w:rsidRPr="005F2CE4" w:rsidRDefault="008627A4" w:rsidP="005F2CE4">
            <w:pPr>
              <w:spacing w:after="160" w:line="360" w:lineRule="auto"/>
              <w:jc w:val="both"/>
              <w:rPr>
                <w:rFonts w:ascii="Arial" w:hAnsi="Arial" w:cs="Arial"/>
              </w:rPr>
            </w:pPr>
          </w:p>
        </w:tc>
        <w:tc>
          <w:tcPr>
            <w:tcW w:w="1984" w:type="dxa"/>
            <w:tcBorders>
              <w:top w:val="single" w:sz="4" w:space="0" w:color="auto"/>
              <w:left w:val="single" w:sz="4" w:space="0" w:color="auto"/>
              <w:bottom w:val="single" w:sz="4" w:space="0" w:color="auto"/>
              <w:right w:val="single" w:sz="4" w:space="0" w:color="auto"/>
            </w:tcBorders>
          </w:tcPr>
          <w:p w14:paraId="356194F4" w14:textId="77777777" w:rsidR="005F2CE4" w:rsidRDefault="008627A4" w:rsidP="005F2CE4">
            <w:pPr>
              <w:spacing w:after="160" w:line="360" w:lineRule="auto"/>
              <w:jc w:val="both"/>
              <w:rPr>
                <w:rFonts w:ascii="Arial" w:hAnsi="Arial" w:cs="Arial"/>
              </w:rPr>
            </w:pPr>
            <w:r w:rsidRPr="008627A4">
              <w:rPr>
                <w:rFonts w:ascii="Arial" w:hAnsi="Arial" w:cs="Arial"/>
              </w:rPr>
              <w:t>3 years</w:t>
            </w:r>
          </w:p>
          <w:p w14:paraId="32F4C7BE" w14:textId="77777777" w:rsidR="008627A4" w:rsidRDefault="008627A4" w:rsidP="005F2CE4">
            <w:pPr>
              <w:spacing w:after="160" w:line="360" w:lineRule="auto"/>
              <w:jc w:val="both"/>
              <w:rPr>
                <w:rFonts w:ascii="Arial" w:hAnsi="Arial" w:cs="Arial"/>
              </w:rPr>
            </w:pPr>
          </w:p>
          <w:p w14:paraId="4C9D82C9" w14:textId="77777777" w:rsidR="008627A4" w:rsidRDefault="008627A4" w:rsidP="005F2CE4">
            <w:pPr>
              <w:spacing w:after="160" w:line="360" w:lineRule="auto"/>
              <w:jc w:val="both"/>
              <w:rPr>
                <w:rFonts w:ascii="Arial" w:hAnsi="Arial" w:cs="Arial"/>
              </w:rPr>
            </w:pPr>
          </w:p>
          <w:p w14:paraId="4A24E93F" w14:textId="77777777" w:rsidR="008627A4" w:rsidRDefault="008627A4" w:rsidP="005F2CE4">
            <w:pPr>
              <w:spacing w:after="160" w:line="360" w:lineRule="auto"/>
              <w:jc w:val="both"/>
              <w:rPr>
                <w:rFonts w:ascii="Arial" w:hAnsi="Arial" w:cs="Arial"/>
              </w:rPr>
            </w:pPr>
          </w:p>
          <w:p w14:paraId="0CB09656" w14:textId="77777777" w:rsidR="008627A4" w:rsidRDefault="008627A4" w:rsidP="005F2CE4">
            <w:pPr>
              <w:spacing w:after="160" w:line="360" w:lineRule="auto"/>
              <w:jc w:val="both"/>
              <w:rPr>
                <w:rFonts w:ascii="Arial" w:hAnsi="Arial" w:cs="Arial"/>
              </w:rPr>
            </w:pPr>
            <w:r>
              <w:rPr>
                <w:rFonts w:ascii="Arial" w:hAnsi="Arial" w:cs="Arial"/>
              </w:rPr>
              <w:t>3 years</w:t>
            </w:r>
          </w:p>
          <w:p w14:paraId="7EA8ADAF" w14:textId="77777777" w:rsidR="00FE32E1" w:rsidRDefault="00FE32E1" w:rsidP="005F2CE4">
            <w:pPr>
              <w:spacing w:after="160" w:line="360" w:lineRule="auto"/>
              <w:jc w:val="both"/>
              <w:rPr>
                <w:rFonts w:ascii="Arial" w:hAnsi="Arial" w:cs="Arial"/>
              </w:rPr>
            </w:pPr>
          </w:p>
          <w:p w14:paraId="59B29AE6" w14:textId="77777777" w:rsidR="00FE32E1" w:rsidRDefault="00FE32E1" w:rsidP="005F2CE4">
            <w:pPr>
              <w:spacing w:after="160" w:line="360" w:lineRule="auto"/>
              <w:jc w:val="both"/>
              <w:rPr>
                <w:rFonts w:ascii="Arial" w:hAnsi="Arial" w:cs="Arial"/>
              </w:rPr>
            </w:pPr>
          </w:p>
          <w:p w14:paraId="31CED963" w14:textId="77777777" w:rsidR="00FE32E1" w:rsidRDefault="00FE32E1" w:rsidP="005F2CE4">
            <w:pPr>
              <w:spacing w:after="160" w:line="360" w:lineRule="auto"/>
              <w:jc w:val="both"/>
              <w:rPr>
                <w:rFonts w:ascii="Arial" w:hAnsi="Arial" w:cs="Arial"/>
              </w:rPr>
            </w:pPr>
          </w:p>
          <w:p w14:paraId="3BEB4B7A" w14:textId="49CC3AC1" w:rsidR="00FE32E1" w:rsidRPr="005F2CE4" w:rsidRDefault="00FE32E1" w:rsidP="005F2CE4">
            <w:pPr>
              <w:spacing w:after="160" w:line="360" w:lineRule="auto"/>
              <w:jc w:val="both"/>
              <w:rPr>
                <w:rFonts w:ascii="Arial" w:hAnsi="Arial" w:cs="Arial"/>
              </w:rPr>
            </w:pPr>
            <w:r w:rsidRPr="00FE32E1">
              <w:rPr>
                <w:rFonts w:ascii="Arial" w:hAnsi="Arial" w:cs="Arial"/>
              </w:rPr>
              <w:t>for all my life</w:t>
            </w:r>
          </w:p>
        </w:tc>
      </w:tr>
    </w:tbl>
    <w:p w14:paraId="4BF86EA7" w14:textId="77777777" w:rsidR="005F2CE4" w:rsidRPr="005F2CE4" w:rsidRDefault="005F2CE4" w:rsidP="005F2CE4">
      <w:pPr>
        <w:spacing w:line="360" w:lineRule="auto"/>
        <w:jc w:val="both"/>
        <w:rPr>
          <w:rFonts w:ascii="Arial" w:hAnsi="Arial" w:cs="Arial"/>
        </w:rPr>
      </w:pPr>
    </w:p>
    <w:p w14:paraId="14B9D2EA" w14:textId="77777777" w:rsidR="005F2CE4" w:rsidRPr="005F2CE4" w:rsidRDefault="005F2CE4" w:rsidP="005F2CE4">
      <w:pPr>
        <w:spacing w:line="360" w:lineRule="auto"/>
        <w:jc w:val="both"/>
        <w:rPr>
          <w:rFonts w:ascii="Arial" w:hAnsi="Arial" w:cs="Arial"/>
        </w:rPr>
      </w:pPr>
    </w:p>
    <w:p w14:paraId="084E189B" w14:textId="77777777" w:rsidR="005F2CE4" w:rsidRDefault="005F2CE4" w:rsidP="00D640DA">
      <w:pPr>
        <w:spacing w:line="360" w:lineRule="auto"/>
        <w:jc w:val="both"/>
        <w:rPr>
          <w:rFonts w:ascii="Arial" w:hAnsi="Arial" w:cs="Arial"/>
        </w:rPr>
      </w:pPr>
    </w:p>
    <w:p w14:paraId="406A2EBD" w14:textId="6C0EA147" w:rsidR="00A42BE4" w:rsidRDefault="00A42BE4" w:rsidP="00D640DA">
      <w:pPr>
        <w:spacing w:line="360" w:lineRule="auto"/>
        <w:jc w:val="both"/>
        <w:rPr>
          <w:rFonts w:ascii="Arial" w:hAnsi="Arial" w:cs="Arial"/>
        </w:rPr>
      </w:pPr>
    </w:p>
    <w:p w14:paraId="60FF2281" w14:textId="77777777" w:rsidR="00A42BE4" w:rsidRDefault="00A42BE4" w:rsidP="00D640DA">
      <w:pPr>
        <w:spacing w:line="360" w:lineRule="auto"/>
        <w:jc w:val="both"/>
        <w:rPr>
          <w:rFonts w:ascii="Arial" w:hAnsi="Arial" w:cs="Arial"/>
        </w:rPr>
      </w:pPr>
    </w:p>
    <w:p w14:paraId="20FDFD35" w14:textId="77777777" w:rsidR="00A42BE4" w:rsidRDefault="00A42BE4" w:rsidP="00D640DA">
      <w:pPr>
        <w:spacing w:line="360" w:lineRule="auto"/>
        <w:jc w:val="both"/>
        <w:rPr>
          <w:rFonts w:ascii="Arial" w:hAnsi="Arial" w:cs="Arial"/>
        </w:rPr>
      </w:pPr>
    </w:p>
    <w:p w14:paraId="35007962" w14:textId="77777777" w:rsidR="00A42BE4" w:rsidRDefault="00A42BE4" w:rsidP="00D640DA">
      <w:pPr>
        <w:spacing w:line="360" w:lineRule="auto"/>
        <w:jc w:val="both"/>
        <w:rPr>
          <w:rFonts w:ascii="Arial" w:hAnsi="Arial" w:cs="Arial"/>
        </w:rPr>
      </w:pPr>
    </w:p>
    <w:p w14:paraId="48D7DED5" w14:textId="77777777" w:rsidR="00A42BE4" w:rsidRDefault="00A42BE4" w:rsidP="00D640DA">
      <w:pPr>
        <w:spacing w:line="360" w:lineRule="auto"/>
        <w:jc w:val="both"/>
        <w:rPr>
          <w:rFonts w:ascii="Arial" w:hAnsi="Arial" w:cs="Arial"/>
        </w:rPr>
      </w:pPr>
    </w:p>
    <w:p w14:paraId="547DF80C" w14:textId="77777777" w:rsidR="00A42BE4" w:rsidRDefault="00A42BE4" w:rsidP="00D640DA">
      <w:pPr>
        <w:spacing w:line="360" w:lineRule="auto"/>
        <w:jc w:val="both"/>
        <w:rPr>
          <w:rFonts w:ascii="Arial" w:hAnsi="Arial" w:cs="Arial"/>
        </w:rPr>
      </w:pPr>
    </w:p>
    <w:p w14:paraId="27522493" w14:textId="77777777" w:rsidR="00A42BE4" w:rsidRDefault="00A42BE4" w:rsidP="00D640DA">
      <w:pPr>
        <w:spacing w:line="360" w:lineRule="auto"/>
        <w:jc w:val="both"/>
        <w:rPr>
          <w:rFonts w:ascii="Arial" w:hAnsi="Arial" w:cs="Arial"/>
        </w:rPr>
      </w:pPr>
    </w:p>
    <w:p w14:paraId="5836231A" w14:textId="77777777" w:rsidR="00D968E6" w:rsidRDefault="00D968E6" w:rsidP="00D640DA">
      <w:pPr>
        <w:spacing w:line="360" w:lineRule="auto"/>
        <w:jc w:val="both"/>
        <w:rPr>
          <w:rFonts w:ascii="Arial" w:hAnsi="Arial" w:cs="Arial"/>
        </w:rPr>
      </w:pPr>
    </w:p>
    <w:p w14:paraId="0314EA64" w14:textId="021637E6" w:rsidR="00A42BE4" w:rsidRPr="00FE32E1" w:rsidRDefault="00FE32E1" w:rsidP="00FE32E1">
      <w:pPr>
        <w:spacing w:line="360" w:lineRule="auto"/>
        <w:jc w:val="center"/>
        <w:rPr>
          <w:rFonts w:ascii="Arial" w:hAnsi="Arial" w:cs="Arial"/>
          <w:b/>
          <w:bCs/>
        </w:rPr>
      </w:pPr>
      <w:r w:rsidRPr="00FE32E1">
        <w:rPr>
          <w:rFonts w:ascii="Arial" w:hAnsi="Arial" w:cs="Arial"/>
          <w:b/>
          <w:bCs/>
        </w:rPr>
        <w:t>Conclusion</w:t>
      </w:r>
    </w:p>
    <w:p w14:paraId="02118123" w14:textId="390B8AAC" w:rsidR="00A42BE4" w:rsidRDefault="00890034" w:rsidP="00D640DA">
      <w:pPr>
        <w:spacing w:line="360" w:lineRule="auto"/>
        <w:jc w:val="both"/>
        <w:rPr>
          <w:rFonts w:ascii="Arial" w:hAnsi="Arial" w:cs="Arial"/>
        </w:rPr>
      </w:pPr>
      <w:r w:rsidRPr="00890034">
        <w:rPr>
          <w:rFonts w:ascii="Arial" w:hAnsi="Arial" w:cs="Arial"/>
        </w:rPr>
        <w:t>Knowing oneself is important, I said in this essay. I must hone my skills and develop my character if I am to accomplish all of my goals. In addition, I feel that the role play that we performed in class and that we discussed here has given me a better understanding of my skills, weaknesses, and potential.</w:t>
      </w:r>
      <w:r>
        <w:rPr>
          <w:rFonts w:ascii="Arial" w:hAnsi="Arial" w:cs="Arial"/>
        </w:rPr>
        <w:t xml:space="preserve"> </w:t>
      </w:r>
      <w:r w:rsidRPr="00890034">
        <w:rPr>
          <w:rFonts w:ascii="Arial" w:hAnsi="Arial" w:cs="Arial"/>
        </w:rPr>
        <w:t>While carrying out the activity, there are a lot of difficulties and problems that must be handled properly in order to go beyond them. Based on the entire project, it can be inferred that careful preparation and strategy are crucial components of accomplishing a task.</w:t>
      </w:r>
    </w:p>
    <w:p w14:paraId="632D573E" w14:textId="77777777" w:rsidR="00A42BE4" w:rsidRDefault="00A42BE4" w:rsidP="00D640DA">
      <w:pPr>
        <w:spacing w:line="360" w:lineRule="auto"/>
        <w:jc w:val="both"/>
        <w:rPr>
          <w:rFonts w:ascii="Arial" w:hAnsi="Arial" w:cs="Arial"/>
        </w:rPr>
      </w:pPr>
    </w:p>
    <w:p w14:paraId="010F2DE3" w14:textId="77777777" w:rsidR="00A42BE4" w:rsidRDefault="00A42BE4" w:rsidP="00D640DA">
      <w:pPr>
        <w:spacing w:line="360" w:lineRule="auto"/>
        <w:jc w:val="both"/>
        <w:rPr>
          <w:rFonts w:ascii="Arial" w:hAnsi="Arial" w:cs="Arial"/>
        </w:rPr>
      </w:pPr>
    </w:p>
    <w:p w14:paraId="047CD5FD" w14:textId="77777777" w:rsidR="00A42BE4" w:rsidRDefault="00A42BE4" w:rsidP="00D640DA">
      <w:pPr>
        <w:spacing w:line="360" w:lineRule="auto"/>
        <w:jc w:val="both"/>
        <w:rPr>
          <w:rFonts w:ascii="Arial" w:hAnsi="Arial" w:cs="Arial"/>
        </w:rPr>
      </w:pPr>
    </w:p>
    <w:p w14:paraId="1B2D80D6" w14:textId="77777777" w:rsidR="00A42BE4" w:rsidRDefault="00A42BE4" w:rsidP="00D640DA">
      <w:pPr>
        <w:spacing w:line="360" w:lineRule="auto"/>
        <w:jc w:val="both"/>
        <w:rPr>
          <w:rFonts w:ascii="Arial" w:hAnsi="Arial" w:cs="Arial"/>
        </w:rPr>
      </w:pPr>
    </w:p>
    <w:p w14:paraId="0FD88F9C" w14:textId="77777777" w:rsidR="00A42BE4" w:rsidRDefault="00A42BE4" w:rsidP="00D640DA">
      <w:pPr>
        <w:spacing w:line="360" w:lineRule="auto"/>
        <w:jc w:val="both"/>
        <w:rPr>
          <w:rFonts w:ascii="Arial" w:hAnsi="Arial" w:cs="Arial"/>
        </w:rPr>
      </w:pPr>
    </w:p>
    <w:p w14:paraId="58E30A65" w14:textId="77777777" w:rsidR="00A42BE4" w:rsidRDefault="00A42BE4" w:rsidP="00D640DA">
      <w:pPr>
        <w:spacing w:line="360" w:lineRule="auto"/>
        <w:jc w:val="both"/>
        <w:rPr>
          <w:rFonts w:ascii="Arial" w:hAnsi="Arial" w:cs="Arial"/>
        </w:rPr>
      </w:pPr>
    </w:p>
    <w:p w14:paraId="7A728EEA" w14:textId="77777777" w:rsidR="00A42BE4" w:rsidRDefault="00A42BE4" w:rsidP="00D640DA">
      <w:pPr>
        <w:spacing w:line="360" w:lineRule="auto"/>
        <w:jc w:val="both"/>
        <w:rPr>
          <w:rFonts w:ascii="Arial" w:hAnsi="Arial" w:cs="Arial"/>
        </w:rPr>
      </w:pPr>
    </w:p>
    <w:p w14:paraId="459C6297" w14:textId="77777777" w:rsidR="00A42BE4" w:rsidRDefault="00A42BE4" w:rsidP="00D640DA">
      <w:pPr>
        <w:spacing w:line="360" w:lineRule="auto"/>
        <w:jc w:val="both"/>
        <w:rPr>
          <w:rFonts w:ascii="Arial" w:hAnsi="Arial" w:cs="Arial"/>
        </w:rPr>
      </w:pPr>
    </w:p>
    <w:p w14:paraId="7535A33D" w14:textId="77777777" w:rsidR="00A42BE4" w:rsidRDefault="00A42BE4" w:rsidP="00D640DA">
      <w:pPr>
        <w:spacing w:line="360" w:lineRule="auto"/>
        <w:jc w:val="both"/>
        <w:rPr>
          <w:rFonts w:ascii="Arial" w:hAnsi="Arial" w:cs="Arial"/>
        </w:rPr>
      </w:pPr>
    </w:p>
    <w:p w14:paraId="777381CE" w14:textId="77777777" w:rsidR="00A42BE4" w:rsidRDefault="00A42BE4" w:rsidP="00D640DA">
      <w:pPr>
        <w:spacing w:line="360" w:lineRule="auto"/>
        <w:jc w:val="both"/>
        <w:rPr>
          <w:rFonts w:ascii="Arial" w:hAnsi="Arial" w:cs="Arial"/>
        </w:rPr>
      </w:pPr>
    </w:p>
    <w:p w14:paraId="776B6BFD" w14:textId="77777777" w:rsidR="00890034" w:rsidRDefault="00890034" w:rsidP="00D640DA">
      <w:pPr>
        <w:spacing w:line="360" w:lineRule="auto"/>
        <w:jc w:val="both"/>
        <w:rPr>
          <w:rFonts w:ascii="Arial" w:hAnsi="Arial" w:cs="Arial"/>
        </w:rPr>
      </w:pPr>
    </w:p>
    <w:p w14:paraId="6E46B5DF" w14:textId="77777777" w:rsidR="00890034" w:rsidRDefault="00890034" w:rsidP="00D640DA">
      <w:pPr>
        <w:spacing w:line="360" w:lineRule="auto"/>
        <w:jc w:val="both"/>
        <w:rPr>
          <w:rFonts w:ascii="Arial" w:hAnsi="Arial" w:cs="Arial"/>
        </w:rPr>
      </w:pPr>
    </w:p>
    <w:p w14:paraId="430C1F39" w14:textId="77777777" w:rsidR="00890034" w:rsidRDefault="00890034" w:rsidP="00D640DA">
      <w:pPr>
        <w:spacing w:line="360" w:lineRule="auto"/>
        <w:jc w:val="both"/>
        <w:rPr>
          <w:rFonts w:ascii="Arial" w:hAnsi="Arial" w:cs="Arial"/>
        </w:rPr>
      </w:pPr>
    </w:p>
    <w:p w14:paraId="43EB1FAD" w14:textId="77777777" w:rsidR="00D968E6" w:rsidRDefault="00D968E6" w:rsidP="00D640DA">
      <w:pPr>
        <w:spacing w:line="360" w:lineRule="auto"/>
        <w:jc w:val="both"/>
        <w:rPr>
          <w:rFonts w:ascii="Arial" w:hAnsi="Arial" w:cs="Arial"/>
        </w:rPr>
      </w:pPr>
    </w:p>
    <w:p w14:paraId="4195D3D6" w14:textId="77777777" w:rsidR="00D968E6" w:rsidRDefault="00D968E6" w:rsidP="00D640DA">
      <w:pPr>
        <w:spacing w:line="360" w:lineRule="auto"/>
        <w:jc w:val="both"/>
        <w:rPr>
          <w:rFonts w:ascii="Arial" w:hAnsi="Arial" w:cs="Arial"/>
        </w:rPr>
      </w:pPr>
    </w:p>
    <w:p w14:paraId="2F471E37" w14:textId="77777777" w:rsidR="00D968E6" w:rsidRDefault="00D968E6" w:rsidP="00D640DA">
      <w:pPr>
        <w:spacing w:line="360" w:lineRule="auto"/>
        <w:jc w:val="both"/>
        <w:rPr>
          <w:rFonts w:ascii="Arial" w:hAnsi="Arial" w:cs="Arial"/>
        </w:rPr>
      </w:pPr>
    </w:p>
    <w:p w14:paraId="11AA1C17" w14:textId="77777777" w:rsidR="00D968E6" w:rsidRDefault="00D968E6" w:rsidP="00D640DA">
      <w:pPr>
        <w:spacing w:line="360" w:lineRule="auto"/>
        <w:jc w:val="both"/>
        <w:rPr>
          <w:rFonts w:ascii="Arial" w:hAnsi="Arial" w:cs="Arial"/>
        </w:rPr>
      </w:pPr>
    </w:p>
    <w:p w14:paraId="2F9EA039" w14:textId="77777777" w:rsidR="00D968E6" w:rsidRDefault="00D968E6" w:rsidP="00D640DA">
      <w:pPr>
        <w:spacing w:line="360" w:lineRule="auto"/>
        <w:jc w:val="both"/>
        <w:rPr>
          <w:rFonts w:ascii="Arial" w:hAnsi="Arial" w:cs="Arial"/>
        </w:rPr>
      </w:pPr>
    </w:p>
    <w:p w14:paraId="0CACA475" w14:textId="77777777" w:rsidR="00D968E6" w:rsidRDefault="00D968E6" w:rsidP="00D640DA">
      <w:pPr>
        <w:spacing w:line="360" w:lineRule="auto"/>
        <w:jc w:val="both"/>
        <w:rPr>
          <w:rFonts w:ascii="Arial" w:hAnsi="Arial" w:cs="Arial"/>
        </w:rPr>
      </w:pPr>
    </w:p>
    <w:p w14:paraId="585A09B1" w14:textId="52BB1124" w:rsidR="00890034" w:rsidRDefault="00890034" w:rsidP="00F43B5B">
      <w:pPr>
        <w:spacing w:line="360" w:lineRule="auto"/>
        <w:jc w:val="center"/>
        <w:rPr>
          <w:rFonts w:ascii="Arial" w:hAnsi="Arial" w:cs="Arial"/>
          <w:b/>
          <w:bCs/>
          <w:sz w:val="28"/>
          <w:szCs w:val="28"/>
        </w:rPr>
      </w:pPr>
      <w:r w:rsidRPr="00F43B5B">
        <w:rPr>
          <w:rFonts w:ascii="Arial" w:hAnsi="Arial" w:cs="Arial"/>
          <w:b/>
          <w:bCs/>
          <w:sz w:val="28"/>
          <w:szCs w:val="28"/>
        </w:rPr>
        <w:t>References</w:t>
      </w:r>
    </w:p>
    <w:p w14:paraId="0FE4E7F1" w14:textId="77777777" w:rsidR="00F43B5B" w:rsidRPr="00F43B5B" w:rsidRDefault="00F43B5B" w:rsidP="00F43B5B">
      <w:pPr>
        <w:spacing w:line="360" w:lineRule="auto"/>
        <w:jc w:val="center"/>
        <w:rPr>
          <w:rFonts w:ascii="Arial" w:hAnsi="Arial" w:cs="Arial"/>
          <w:b/>
          <w:bCs/>
          <w:sz w:val="28"/>
          <w:szCs w:val="28"/>
        </w:rPr>
      </w:pPr>
    </w:p>
    <w:p w14:paraId="2786727F" w14:textId="498BB26E" w:rsidR="00F43B5B" w:rsidRPr="00F43B5B" w:rsidRDefault="00F43B5B" w:rsidP="00F43B5B">
      <w:pPr>
        <w:spacing w:after="240" w:line="360" w:lineRule="auto"/>
        <w:jc w:val="both"/>
        <w:rPr>
          <w:rFonts w:ascii="Arial" w:eastAsia="Times New Roman" w:hAnsi="Arial" w:cs="Arial"/>
          <w:kern w:val="0"/>
          <w:sz w:val="20"/>
          <w:szCs w:val="20"/>
          <w:lang w:eastAsia="en-GB"/>
          <w14:ligatures w14:val="none"/>
        </w:rPr>
      </w:pPr>
      <w:r w:rsidRPr="00F43B5B">
        <w:rPr>
          <w:rFonts w:ascii="Arial" w:eastAsia="Times New Roman" w:hAnsi="Arial" w:cs="Arial"/>
          <w:kern w:val="0"/>
          <w:sz w:val="20"/>
          <w:szCs w:val="20"/>
          <w:lang w:eastAsia="en-GB"/>
          <w14:ligatures w14:val="none"/>
        </w:rPr>
        <w:t xml:space="preserve">BBC (2022). </w:t>
      </w:r>
      <w:r w:rsidRPr="00F43B5B">
        <w:rPr>
          <w:rFonts w:ascii="Arial" w:eastAsia="Times New Roman" w:hAnsi="Arial" w:cs="Arial"/>
          <w:i/>
          <w:iCs/>
          <w:kern w:val="0"/>
          <w:sz w:val="20"/>
          <w:szCs w:val="20"/>
          <w:lang w:eastAsia="en-GB"/>
          <w14:ligatures w14:val="none"/>
        </w:rPr>
        <w:t>The recruitment process - Recruitment and selection - National 5 Business management Revision</w:t>
      </w:r>
      <w:r w:rsidRPr="00F43B5B">
        <w:rPr>
          <w:rFonts w:ascii="Arial" w:eastAsia="Times New Roman" w:hAnsi="Arial" w:cs="Arial"/>
          <w:kern w:val="0"/>
          <w:sz w:val="20"/>
          <w:szCs w:val="20"/>
          <w:lang w:eastAsia="en-GB"/>
          <w14:ligatures w14:val="none"/>
        </w:rPr>
        <w:t xml:space="preserve">. [online] BBC Bitesize. Available at: </w:t>
      </w:r>
      <w:hyperlink r:id="rId17" w:history="1">
        <w:r w:rsidRPr="00F43B5B">
          <w:rPr>
            <w:rStyle w:val="Hyperlink"/>
            <w:rFonts w:ascii="Arial" w:eastAsia="Times New Roman" w:hAnsi="Arial" w:cs="Arial"/>
            <w:kern w:val="0"/>
            <w:sz w:val="20"/>
            <w:szCs w:val="20"/>
            <w:lang w:eastAsia="en-GB"/>
            <w14:ligatures w14:val="none"/>
          </w:rPr>
          <w:t>https://www.bbc.co.uk/bitesize/guides/z3s9fcw/revision/2</w:t>
        </w:r>
      </w:hyperlink>
      <w:r>
        <w:rPr>
          <w:rFonts w:ascii="Arial" w:eastAsia="Times New Roman" w:hAnsi="Arial" w:cs="Arial"/>
          <w:kern w:val="0"/>
          <w:sz w:val="20"/>
          <w:szCs w:val="20"/>
          <w:lang w:eastAsia="en-GB"/>
          <w14:ligatures w14:val="none"/>
        </w:rPr>
        <w:t xml:space="preserve"> </w:t>
      </w:r>
      <w:bookmarkStart w:id="6" w:name="_Hlk134625465"/>
      <w:r>
        <w:rPr>
          <w:rFonts w:ascii="Arial" w:eastAsia="Times New Roman" w:hAnsi="Arial" w:cs="Arial"/>
          <w:kern w:val="0"/>
          <w:sz w:val="20"/>
          <w:szCs w:val="20"/>
          <w:lang w:eastAsia="en-GB"/>
          <w14:ligatures w14:val="none"/>
        </w:rPr>
        <w:t>(Access 5th Mat 2023)</w:t>
      </w:r>
      <w:bookmarkEnd w:id="6"/>
    </w:p>
    <w:p w14:paraId="6BE346CE" w14:textId="77777777" w:rsidR="00F43B5B" w:rsidRPr="00F43B5B" w:rsidRDefault="00F43B5B" w:rsidP="00F43B5B">
      <w:pPr>
        <w:spacing w:after="240" w:line="360" w:lineRule="auto"/>
        <w:jc w:val="both"/>
        <w:rPr>
          <w:rFonts w:ascii="Arial" w:eastAsia="Times New Roman" w:hAnsi="Arial" w:cs="Arial"/>
          <w:kern w:val="0"/>
          <w:sz w:val="20"/>
          <w:szCs w:val="20"/>
          <w:lang w:eastAsia="en-GB"/>
          <w14:ligatures w14:val="none"/>
        </w:rPr>
      </w:pPr>
      <w:r w:rsidRPr="00F43B5B">
        <w:rPr>
          <w:rFonts w:ascii="Arial" w:eastAsia="Times New Roman" w:hAnsi="Arial" w:cs="Arial"/>
          <w:kern w:val="0"/>
          <w:sz w:val="20"/>
          <w:szCs w:val="20"/>
          <w:lang w:eastAsia="en-GB"/>
          <w14:ligatures w14:val="none"/>
        </w:rPr>
        <w:t xml:space="preserve">Bowers, J. (1997). </w:t>
      </w:r>
      <w:r w:rsidRPr="00F43B5B">
        <w:rPr>
          <w:rFonts w:ascii="Arial" w:eastAsia="Times New Roman" w:hAnsi="Arial" w:cs="Arial"/>
          <w:i/>
          <w:iCs/>
          <w:kern w:val="0"/>
          <w:sz w:val="20"/>
          <w:szCs w:val="20"/>
          <w:lang w:eastAsia="en-GB"/>
          <w14:ligatures w14:val="none"/>
        </w:rPr>
        <w:t>Bowers on Employment Law</w:t>
      </w:r>
      <w:r w:rsidRPr="00F43B5B">
        <w:rPr>
          <w:rFonts w:ascii="Arial" w:eastAsia="Times New Roman" w:hAnsi="Arial" w:cs="Arial"/>
          <w:kern w:val="0"/>
          <w:sz w:val="20"/>
          <w:szCs w:val="20"/>
          <w:lang w:eastAsia="en-GB"/>
          <w14:ligatures w14:val="none"/>
        </w:rPr>
        <w:t>. Blackstone Press.</w:t>
      </w:r>
    </w:p>
    <w:p w14:paraId="0920306B" w14:textId="77777777" w:rsidR="00F43B5B" w:rsidRPr="00F43B5B" w:rsidRDefault="00F43B5B" w:rsidP="00F43B5B">
      <w:pPr>
        <w:spacing w:after="240" w:line="360" w:lineRule="auto"/>
        <w:jc w:val="both"/>
        <w:rPr>
          <w:rFonts w:ascii="Arial" w:eastAsia="Times New Roman" w:hAnsi="Arial" w:cs="Arial"/>
          <w:kern w:val="0"/>
          <w:sz w:val="20"/>
          <w:szCs w:val="20"/>
          <w:lang w:eastAsia="en-GB"/>
          <w14:ligatures w14:val="none"/>
        </w:rPr>
      </w:pPr>
      <w:r w:rsidRPr="00F43B5B">
        <w:rPr>
          <w:rFonts w:ascii="Arial" w:eastAsia="Times New Roman" w:hAnsi="Arial" w:cs="Arial"/>
          <w:kern w:val="0"/>
          <w:sz w:val="20"/>
          <w:szCs w:val="20"/>
          <w:lang w:eastAsia="en-GB"/>
          <w14:ligatures w14:val="none"/>
        </w:rPr>
        <w:t xml:space="preserve">Britain, G. (2013). </w:t>
      </w:r>
      <w:r w:rsidRPr="00F43B5B">
        <w:rPr>
          <w:rFonts w:ascii="Arial" w:eastAsia="Times New Roman" w:hAnsi="Arial" w:cs="Arial"/>
          <w:i/>
          <w:iCs/>
          <w:kern w:val="0"/>
          <w:sz w:val="20"/>
          <w:szCs w:val="20"/>
          <w:lang w:eastAsia="en-GB"/>
          <w14:ligatures w14:val="none"/>
        </w:rPr>
        <w:t>Trade union and labour relations (consolidation) act 1992 (amendment) order.</w:t>
      </w:r>
      <w:r w:rsidRPr="00F43B5B">
        <w:rPr>
          <w:rFonts w:ascii="Arial" w:eastAsia="Times New Roman" w:hAnsi="Arial" w:cs="Arial"/>
          <w:kern w:val="0"/>
          <w:sz w:val="20"/>
          <w:szCs w:val="20"/>
          <w:lang w:eastAsia="en-GB"/>
          <w14:ligatures w14:val="none"/>
        </w:rPr>
        <w:t xml:space="preserve"> Tso.</w:t>
      </w:r>
    </w:p>
    <w:p w14:paraId="7878495C" w14:textId="77777777" w:rsidR="00F43B5B" w:rsidRPr="00F43B5B" w:rsidRDefault="00F43B5B" w:rsidP="00F43B5B">
      <w:pPr>
        <w:spacing w:after="240" w:line="360" w:lineRule="auto"/>
        <w:jc w:val="both"/>
        <w:rPr>
          <w:rFonts w:ascii="Arial" w:eastAsia="Times New Roman" w:hAnsi="Arial" w:cs="Arial"/>
          <w:kern w:val="0"/>
          <w:sz w:val="20"/>
          <w:szCs w:val="20"/>
          <w:lang w:eastAsia="en-GB"/>
          <w14:ligatures w14:val="none"/>
        </w:rPr>
      </w:pPr>
      <w:r w:rsidRPr="00F43B5B">
        <w:rPr>
          <w:rFonts w:ascii="Arial" w:eastAsia="Times New Roman" w:hAnsi="Arial" w:cs="Arial"/>
          <w:kern w:val="0"/>
          <w:sz w:val="20"/>
          <w:szCs w:val="20"/>
          <w:lang w:eastAsia="en-GB"/>
          <w14:ligatures w14:val="none"/>
        </w:rPr>
        <w:t xml:space="preserve">Gibson, J.W. and Hodgetts, R.M. (2013). </w:t>
      </w:r>
      <w:r w:rsidRPr="00F43B5B">
        <w:rPr>
          <w:rFonts w:ascii="Arial" w:eastAsia="Times New Roman" w:hAnsi="Arial" w:cs="Arial"/>
          <w:i/>
          <w:iCs/>
          <w:kern w:val="0"/>
          <w:sz w:val="20"/>
          <w:szCs w:val="20"/>
          <w:lang w:eastAsia="en-GB"/>
          <w14:ligatures w14:val="none"/>
        </w:rPr>
        <w:t>Readings and Exercises in Organizational Behavior.</w:t>
      </w:r>
      <w:r w:rsidRPr="00F43B5B">
        <w:rPr>
          <w:rFonts w:ascii="Arial" w:eastAsia="Times New Roman" w:hAnsi="Arial" w:cs="Arial"/>
          <w:kern w:val="0"/>
          <w:sz w:val="20"/>
          <w:szCs w:val="20"/>
          <w:lang w:eastAsia="en-GB"/>
          <w14:ligatures w14:val="none"/>
        </w:rPr>
        <w:t xml:space="preserve"> Saint Louis: Elsevier Science.</w:t>
      </w:r>
    </w:p>
    <w:p w14:paraId="4626D528" w14:textId="4C2E7186" w:rsidR="00F43B5B" w:rsidRPr="00F43B5B" w:rsidRDefault="00F43B5B" w:rsidP="00F43B5B">
      <w:pPr>
        <w:spacing w:after="240" w:line="360" w:lineRule="auto"/>
        <w:jc w:val="both"/>
        <w:rPr>
          <w:rFonts w:ascii="Arial" w:eastAsia="Times New Roman" w:hAnsi="Arial" w:cs="Arial"/>
          <w:kern w:val="0"/>
          <w:sz w:val="20"/>
          <w:szCs w:val="20"/>
          <w:lang w:eastAsia="en-GB"/>
          <w14:ligatures w14:val="none"/>
        </w:rPr>
      </w:pPr>
      <w:r w:rsidRPr="00F43B5B">
        <w:rPr>
          <w:rFonts w:ascii="Arial" w:eastAsia="Times New Roman" w:hAnsi="Arial" w:cs="Arial"/>
          <w:kern w:val="0"/>
          <w:sz w:val="20"/>
          <w:szCs w:val="20"/>
          <w:lang w:eastAsia="en-GB"/>
          <w14:ligatures w14:val="none"/>
        </w:rPr>
        <w:t xml:space="preserve">GOV.UK (2012). </w:t>
      </w:r>
      <w:r w:rsidRPr="00F43B5B">
        <w:rPr>
          <w:rFonts w:ascii="Arial" w:eastAsia="Times New Roman" w:hAnsi="Arial" w:cs="Arial"/>
          <w:i/>
          <w:iCs/>
          <w:kern w:val="0"/>
          <w:sz w:val="20"/>
          <w:szCs w:val="20"/>
          <w:lang w:eastAsia="en-GB"/>
          <w14:ligatures w14:val="none"/>
        </w:rPr>
        <w:t>Employment status</w:t>
      </w:r>
      <w:r w:rsidRPr="00F43B5B">
        <w:rPr>
          <w:rFonts w:ascii="Arial" w:eastAsia="Times New Roman" w:hAnsi="Arial" w:cs="Arial"/>
          <w:kern w:val="0"/>
          <w:sz w:val="20"/>
          <w:szCs w:val="20"/>
          <w:lang w:eastAsia="en-GB"/>
          <w14:ligatures w14:val="none"/>
        </w:rPr>
        <w:t xml:space="preserve">. [online] GOV.UK. Available at: </w:t>
      </w:r>
      <w:hyperlink r:id="rId18" w:history="1">
        <w:r w:rsidRPr="00F43B5B">
          <w:rPr>
            <w:rStyle w:val="Hyperlink"/>
            <w:rFonts w:ascii="Arial" w:eastAsia="Times New Roman" w:hAnsi="Arial" w:cs="Arial"/>
            <w:kern w:val="0"/>
            <w:sz w:val="20"/>
            <w:szCs w:val="20"/>
            <w:lang w:eastAsia="en-GB"/>
            <w14:ligatures w14:val="none"/>
          </w:rPr>
          <w:t>https://www.gov.uk/employment-status/worker</w:t>
        </w:r>
      </w:hyperlink>
      <w:r w:rsidRPr="00F43B5B">
        <w:rPr>
          <w:rFonts w:ascii="Arial" w:eastAsia="Times New Roman" w:hAnsi="Arial" w:cs="Arial"/>
          <w:kern w:val="0"/>
          <w:sz w:val="20"/>
          <w:szCs w:val="20"/>
          <w:lang w:eastAsia="en-GB"/>
          <w14:ligatures w14:val="none"/>
        </w:rPr>
        <w:t>. (Access 5th Mat 2023)</w:t>
      </w:r>
    </w:p>
    <w:p w14:paraId="42B0AA97" w14:textId="3B05A432" w:rsidR="00F43B5B" w:rsidRPr="00F43B5B" w:rsidRDefault="00F43B5B" w:rsidP="00F43B5B">
      <w:pPr>
        <w:spacing w:after="240" w:line="360" w:lineRule="auto"/>
        <w:jc w:val="both"/>
        <w:rPr>
          <w:rFonts w:ascii="Arial" w:eastAsia="Times New Roman" w:hAnsi="Arial" w:cs="Arial"/>
          <w:kern w:val="0"/>
          <w:sz w:val="20"/>
          <w:szCs w:val="20"/>
          <w:lang w:eastAsia="en-GB"/>
          <w14:ligatures w14:val="none"/>
        </w:rPr>
      </w:pPr>
      <w:r w:rsidRPr="00F43B5B">
        <w:rPr>
          <w:rFonts w:ascii="Arial" w:eastAsia="Times New Roman" w:hAnsi="Arial" w:cs="Arial"/>
          <w:kern w:val="0"/>
          <w:sz w:val="20"/>
          <w:szCs w:val="20"/>
          <w:lang w:eastAsia="en-GB"/>
          <w14:ligatures w14:val="none"/>
        </w:rPr>
        <w:t xml:space="preserve">Jobsoid (2018). </w:t>
      </w:r>
      <w:r w:rsidRPr="00F43B5B">
        <w:rPr>
          <w:rFonts w:ascii="Arial" w:eastAsia="Times New Roman" w:hAnsi="Arial" w:cs="Arial"/>
          <w:i/>
          <w:iCs/>
          <w:kern w:val="0"/>
          <w:sz w:val="20"/>
          <w:szCs w:val="20"/>
          <w:lang w:eastAsia="en-GB"/>
          <w14:ligatures w14:val="none"/>
        </w:rPr>
        <w:t>End to End Recruitment Process - The Ultimate Guide to Hiring Top Talent |...</w:t>
      </w:r>
      <w:r w:rsidRPr="00F43B5B">
        <w:rPr>
          <w:rFonts w:ascii="Arial" w:eastAsia="Times New Roman" w:hAnsi="Arial" w:cs="Arial"/>
          <w:kern w:val="0"/>
          <w:sz w:val="20"/>
          <w:szCs w:val="20"/>
          <w:lang w:eastAsia="en-GB"/>
          <w14:ligatures w14:val="none"/>
        </w:rPr>
        <w:t xml:space="preserve"> [online] Jobsoid. Available at: </w:t>
      </w:r>
      <w:hyperlink r:id="rId19" w:history="1">
        <w:r w:rsidRPr="00F43B5B">
          <w:rPr>
            <w:rStyle w:val="Hyperlink"/>
            <w:rFonts w:ascii="Arial" w:eastAsia="Times New Roman" w:hAnsi="Arial" w:cs="Arial"/>
            <w:kern w:val="0"/>
            <w:sz w:val="20"/>
            <w:szCs w:val="20"/>
            <w:lang w:eastAsia="en-GB"/>
            <w14:ligatures w14:val="none"/>
          </w:rPr>
          <w:t>https://www.jobsoid.com/recruitment-process/</w:t>
        </w:r>
      </w:hyperlink>
      <w:r w:rsidRPr="00F43B5B">
        <w:rPr>
          <w:rFonts w:ascii="Arial" w:eastAsia="Times New Roman" w:hAnsi="Arial" w:cs="Arial"/>
          <w:kern w:val="0"/>
          <w:sz w:val="20"/>
          <w:szCs w:val="20"/>
          <w:lang w:eastAsia="en-GB"/>
          <w14:ligatures w14:val="none"/>
        </w:rPr>
        <w:t>.(Access 5th Mat 2023)</w:t>
      </w:r>
    </w:p>
    <w:p w14:paraId="6DAE803D" w14:textId="77777777" w:rsidR="00F43B5B" w:rsidRPr="00F43B5B" w:rsidRDefault="00F43B5B" w:rsidP="00F43B5B">
      <w:pPr>
        <w:spacing w:after="240" w:line="360" w:lineRule="auto"/>
        <w:jc w:val="both"/>
        <w:rPr>
          <w:rFonts w:ascii="Arial" w:eastAsia="Times New Roman" w:hAnsi="Arial" w:cs="Arial"/>
          <w:kern w:val="0"/>
          <w:sz w:val="20"/>
          <w:szCs w:val="20"/>
          <w:lang w:eastAsia="en-GB"/>
          <w14:ligatures w14:val="none"/>
        </w:rPr>
      </w:pPr>
      <w:r w:rsidRPr="00F43B5B">
        <w:rPr>
          <w:rFonts w:ascii="Arial" w:eastAsia="Times New Roman" w:hAnsi="Arial" w:cs="Arial"/>
          <w:kern w:val="0"/>
          <w:sz w:val="20"/>
          <w:szCs w:val="20"/>
          <w:lang w:eastAsia="en-GB"/>
          <w14:ligatures w14:val="none"/>
        </w:rPr>
        <w:t xml:space="preserve">Kaponya, P.G. (1991). </w:t>
      </w:r>
      <w:r w:rsidRPr="00F43B5B">
        <w:rPr>
          <w:rFonts w:ascii="Arial" w:eastAsia="Times New Roman" w:hAnsi="Arial" w:cs="Arial"/>
          <w:i/>
          <w:iCs/>
          <w:kern w:val="0"/>
          <w:sz w:val="20"/>
          <w:szCs w:val="20"/>
          <w:lang w:eastAsia="en-GB"/>
          <w14:ligatures w14:val="none"/>
        </w:rPr>
        <w:t>The human resource professional : tactics and strategies for career success</w:t>
      </w:r>
      <w:r w:rsidRPr="00F43B5B">
        <w:rPr>
          <w:rFonts w:ascii="Arial" w:eastAsia="Times New Roman" w:hAnsi="Arial" w:cs="Arial"/>
          <w:kern w:val="0"/>
          <w:sz w:val="20"/>
          <w:szCs w:val="20"/>
          <w:lang w:eastAsia="en-GB"/>
          <w14:ligatures w14:val="none"/>
        </w:rPr>
        <w:t>. New York: Praeger.</w:t>
      </w:r>
    </w:p>
    <w:p w14:paraId="5A7AA004" w14:textId="77777777" w:rsidR="00F43B5B" w:rsidRPr="00F43B5B" w:rsidRDefault="00F43B5B" w:rsidP="00F43B5B">
      <w:pPr>
        <w:spacing w:after="240" w:line="360" w:lineRule="auto"/>
        <w:jc w:val="both"/>
        <w:rPr>
          <w:rFonts w:ascii="Arial" w:eastAsia="Times New Roman" w:hAnsi="Arial" w:cs="Arial"/>
          <w:kern w:val="0"/>
          <w:sz w:val="20"/>
          <w:szCs w:val="20"/>
          <w:lang w:eastAsia="en-GB"/>
          <w14:ligatures w14:val="none"/>
        </w:rPr>
      </w:pPr>
      <w:r w:rsidRPr="00F43B5B">
        <w:rPr>
          <w:rFonts w:ascii="Arial" w:eastAsia="Times New Roman" w:hAnsi="Arial" w:cs="Arial"/>
          <w:kern w:val="0"/>
          <w:sz w:val="20"/>
          <w:szCs w:val="20"/>
          <w:lang w:eastAsia="en-GB"/>
          <w14:ligatures w14:val="none"/>
        </w:rPr>
        <w:t xml:space="preserve">Mccolgan, A. (2011). </w:t>
      </w:r>
      <w:r w:rsidRPr="00F43B5B">
        <w:rPr>
          <w:rFonts w:ascii="Arial" w:eastAsia="Times New Roman" w:hAnsi="Arial" w:cs="Arial"/>
          <w:i/>
          <w:iCs/>
          <w:kern w:val="0"/>
          <w:sz w:val="20"/>
          <w:szCs w:val="20"/>
          <w:lang w:eastAsia="en-GB"/>
          <w14:ligatures w14:val="none"/>
        </w:rPr>
        <w:t>Equality Act 2010</w:t>
      </w:r>
      <w:r w:rsidRPr="00F43B5B">
        <w:rPr>
          <w:rFonts w:ascii="Arial" w:eastAsia="Times New Roman" w:hAnsi="Arial" w:cs="Arial"/>
          <w:kern w:val="0"/>
          <w:sz w:val="20"/>
          <w:szCs w:val="20"/>
          <w:lang w:eastAsia="en-GB"/>
          <w14:ligatures w14:val="none"/>
        </w:rPr>
        <w:t>. Liverpool: The Institute Of Employment Rights.</w:t>
      </w:r>
    </w:p>
    <w:p w14:paraId="52424836" w14:textId="4AFDAB11" w:rsidR="00F43B5B" w:rsidRPr="00F43B5B" w:rsidRDefault="00F43B5B" w:rsidP="00F43B5B">
      <w:pPr>
        <w:spacing w:after="240" w:line="360" w:lineRule="auto"/>
        <w:jc w:val="both"/>
        <w:rPr>
          <w:rFonts w:ascii="Arial" w:eastAsia="Times New Roman" w:hAnsi="Arial" w:cs="Arial"/>
          <w:kern w:val="0"/>
          <w:sz w:val="20"/>
          <w:szCs w:val="20"/>
          <w:lang w:eastAsia="en-GB"/>
          <w14:ligatures w14:val="none"/>
        </w:rPr>
      </w:pPr>
      <w:r w:rsidRPr="00F43B5B">
        <w:rPr>
          <w:rFonts w:ascii="Arial" w:eastAsia="Times New Roman" w:hAnsi="Arial" w:cs="Arial"/>
          <w:kern w:val="0"/>
          <w:sz w:val="20"/>
          <w:szCs w:val="20"/>
          <w:lang w:eastAsia="en-GB"/>
          <w14:ligatures w14:val="none"/>
        </w:rPr>
        <w:t xml:space="preserve">NHS (2015). </w:t>
      </w:r>
      <w:r w:rsidRPr="00F43B5B">
        <w:rPr>
          <w:rFonts w:ascii="Arial" w:eastAsia="Times New Roman" w:hAnsi="Arial" w:cs="Arial"/>
          <w:i/>
          <w:iCs/>
          <w:kern w:val="0"/>
          <w:sz w:val="20"/>
          <w:szCs w:val="20"/>
          <w:lang w:eastAsia="en-GB"/>
          <w14:ligatures w14:val="none"/>
        </w:rPr>
        <w:t>How to become a nurse</w:t>
      </w:r>
      <w:r w:rsidRPr="00F43B5B">
        <w:rPr>
          <w:rFonts w:ascii="Arial" w:eastAsia="Times New Roman" w:hAnsi="Arial" w:cs="Arial"/>
          <w:kern w:val="0"/>
          <w:sz w:val="20"/>
          <w:szCs w:val="20"/>
          <w:lang w:eastAsia="en-GB"/>
          <w14:ligatures w14:val="none"/>
        </w:rPr>
        <w:t xml:space="preserve">. [online] Health Careers. Available at: </w:t>
      </w:r>
      <w:hyperlink r:id="rId20" w:history="1">
        <w:r w:rsidRPr="00F43B5B">
          <w:rPr>
            <w:rStyle w:val="Hyperlink"/>
            <w:rFonts w:ascii="Arial" w:eastAsia="Times New Roman" w:hAnsi="Arial" w:cs="Arial"/>
            <w:kern w:val="0"/>
            <w:sz w:val="20"/>
            <w:szCs w:val="20"/>
            <w:lang w:eastAsia="en-GB"/>
            <w14:ligatures w14:val="none"/>
          </w:rPr>
          <w:t>https://www.healthcareers.nhs.uk/explore-roles/nursing/how-become-nurse</w:t>
        </w:r>
      </w:hyperlink>
      <w:r w:rsidRPr="00F43B5B">
        <w:rPr>
          <w:rFonts w:ascii="Arial" w:eastAsia="Times New Roman" w:hAnsi="Arial" w:cs="Arial"/>
          <w:kern w:val="0"/>
          <w:sz w:val="20"/>
          <w:szCs w:val="20"/>
          <w:lang w:eastAsia="en-GB"/>
          <w14:ligatures w14:val="none"/>
        </w:rPr>
        <w:t>. (Access 5th Mat 2023)</w:t>
      </w:r>
    </w:p>
    <w:p w14:paraId="747ECFC8" w14:textId="02A6BBEC" w:rsidR="00F43B5B" w:rsidRPr="00F43B5B" w:rsidRDefault="00F43B5B" w:rsidP="00F43B5B">
      <w:pPr>
        <w:spacing w:after="240" w:line="360" w:lineRule="auto"/>
        <w:jc w:val="both"/>
        <w:rPr>
          <w:rFonts w:ascii="Arial" w:eastAsia="Times New Roman" w:hAnsi="Arial" w:cs="Arial"/>
          <w:kern w:val="0"/>
          <w:sz w:val="20"/>
          <w:szCs w:val="20"/>
          <w:lang w:eastAsia="en-GB"/>
          <w14:ligatures w14:val="none"/>
        </w:rPr>
      </w:pPr>
      <w:r w:rsidRPr="00F43B5B">
        <w:rPr>
          <w:rFonts w:ascii="Arial" w:eastAsia="Times New Roman" w:hAnsi="Arial" w:cs="Arial"/>
          <w:kern w:val="0"/>
          <w:sz w:val="20"/>
          <w:szCs w:val="20"/>
          <w:lang w:eastAsia="en-GB"/>
          <w14:ligatures w14:val="none"/>
        </w:rPr>
        <w:t xml:space="preserve">NiDirect (2019). </w:t>
      </w:r>
      <w:r w:rsidRPr="00F43B5B">
        <w:rPr>
          <w:rFonts w:ascii="Arial" w:eastAsia="Times New Roman" w:hAnsi="Arial" w:cs="Arial"/>
          <w:i/>
          <w:iCs/>
          <w:kern w:val="0"/>
          <w:sz w:val="20"/>
          <w:szCs w:val="20"/>
          <w:lang w:eastAsia="en-GB"/>
          <w14:ligatures w14:val="none"/>
        </w:rPr>
        <w:t>Employers’ health and safety responsibilities | nidirect</w:t>
      </w:r>
      <w:r w:rsidRPr="00F43B5B">
        <w:rPr>
          <w:rFonts w:ascii="Arial" w:eastAsia="Times New Roman" w:hAnsi="Arial" w:cs="Arial"/>
          <w:kern w:val="0"/>
          <w:sz w:val="20"/>
          <w:szCs w:val="20"/>
          <w:lang w:eastAsia="en-GB"/>
          <w14:ligatures w14:val="none"/>
        </w:rPr>
        <w:t xml:space="preserve">. [online] nidirect. Available at: </w:t>
      </w:r>
      <w:hyperlink r:id="rId21" w:history="1">
        <w:r w:rsidRPr="00F43B5B">
          <w:rPr>
            <w:rStyle w:val="Hyperlink"/>
            <w:rFonts w:ascii="Arial" w:eastAsia="Times New Roman" w:hAnsi="Arial" w:cs="Arial"/>
            <w:kern w:val="0"/>
            <w:sz w:val="20"/>
            <w:szCs w:val="20"/>
            <w:lang w:eastAsia="en-GB"/>
            <w14:ligatures w14:val="none"/>
          </w:rPr>
          <w:t>https://www.nidirect.gov.uk/articles/employers-health-and-safety-responsibilities</w:t>
        </w:r>
      </w:hyperlink>
      <w:r w:rsidRPr="00F43B5B">
        <w:rPr>
          <w:rFonts w:ascii="Arial" w:eastAsia="Times New Roman" w:hAnsi="Arial" w:cs="Arial"/>
          <w:kern w:val="0"/>
          <w:sz w:val="20"/>
          <w:szCs w:val="20"/>
          <w:lang w:eastAsia="en-GB"/>
          <w14:ligatures w14:val="none"/>
        </w:rPr>
        <w:t>. (Access 5th Mat 2023)</w:t>
      </w:r>
    </w:p>
    <w:p w14:paraId="4A4DE42A" w14:textId="3C3B8E8C" w:rsidR="00F43B5B" w:rsidRPr="00F43B5B" w:rsidRDefault="00F43B5B" w:rsidP="00F43B5B">
      <w:pPr>
        <w:spacing w:after="240" w:line="360" w:lineRule="auto"/>
        <w:rPr>
          <w:rFonts w:ascii="Times New Roman" w:eastAsia="Times New Roman" w:hAnsi="Times New Roman" w:cs="Times New Roman"/>
          <w:kern w:val="0"/>
          <w:sz w:val="24"/>
          <w:szCs w:val="24"/>
          <w:lang w:eastAsia="en-GB"/>
          <w14:ligatures w14:val="none"/>
        </w:rPr>
      </w:pPr>
      <w:r w:rsidRPr="00F43B5B">
        <w:rPr>
          <w:rFonts w:ascii="Times New Roman" w:eastAsia="Times New Roman" w:hAnsi="Times New Roman" w:cs="Times New Roman"/>
          <w:kern w:val="0"/>
          <w:sz w:val="24"/>
          <w:szCs w:val="24"/>
          <w:lang w:eastAsia="en-GB"/>
          <w14:ligatures w14:val="none"/>
        </w:rPr>
        <w:t xml:space="preserve">Sciencedirect.com. (2011). </w:t>
      </w:r>
      <w:r w:rsidRPr="00F43B5B">
        <w:rPr>
          <w:rFonts w:ascii="Times New Roman" w:eastAsia="Times New Roman" w:hAnsi="Times New Roman" w:cs="Times New Roman"/>
          <w:i/>
          <w:iCs/>
          <w:kern w:val="0"/>
          <w:sz w:val="24"/>
          <w:szCs w:val="24"/>
          <w:lang w:eastAsia="en-GB"/>
          <w14:ligatures w14:val="none"/>
        </w:rPr>
        <w:t>Employment Relationship - an overview | ScienceDirect Topics</w:t>
      </w:r>
      <w:r w:rsidRPr="00F43B5B">
        <w:rPr>
          <w:rFonts w:ascii="Times New Roman" w:eastAsia="Times New Roman" w:hAnsi="Times New Roman" w:cs="Times New Roman"/>
          <w:kern w:val="0"/>
          <w:sz w:val="24"/>
          <w:szCs w:val="24"/>
          <w:lang w:eastAsia="en-GB"/>
          <w14:ligatures w14:val="none"/>
        </w:rPr>
        <w:t xml:space="preserve">. [online] Available at: </w:t>
      </w:r>
      <w:hyperlink r:id="rId22" w:history="1">
        <w:r w:rsidRPr="00F43B5B">
          <w:rPr>
            <w:rStyle w:val="Hyperlink"/>
            <w:rFonts w:ascii="Times New Roman" w:eastAsia="Times New Roman" w:hAnsi="Times New Roman" w:cs="Times New Roman"/>
            <w:kern w:val="0"/>
            <w:sz w:val="24"/>
            <w:szCs w:val="24"/>
            <w:lang w:eastAsia="en-GB"/>
            <w14:ligatures w14:val="none"/>
          </w:rPr>
          <w:t>https://www.sciencedirect.com/topics/social-sciences/employment-relationship</w:t>
        </w:r>
      </w:hyperlink>
      <w:r w:rsidRPr="00F43B5B">
        <w:rPr>
          <w:rFonts w:ascii="Times New Roman" w:eastAsia="Times New Roman" w:hAnsi="Times New Roman" w:cs="Times New Roman"/>
          <w:kern w:val="0"/>
          <w:sz w:val="24"/>
          <w:szCs w:val="24"/>
          <w:lang w:eastAsia="en-GB"/>
          <w14:ligatures w14:val="none"/>
        </w:rPr>
        <w:t>.</w:t>
      </w:r>
      <w:r w:rsidRPr="00F43B5B">
        <w:rPr>
          <w:rFonts w:ascii="Arial" w:eastAsia="Times New Roman" w:hAnsi="Arial" w:cs="Arial"/>
          <w:kern w:val="0"/>
          <w:sz w:val="20"/>
          <w:szCs w:val="20"/>
          <w:lang w:eastAsia="en-GB"/>
          <w14:ligatures w14:val="none"/>
        </w:rPr>
        <w:t xml:space="preserve"> </w:t>
      </w:r>
      <w:r w:rsidRPr="00F43B5B">
        <w:rPr>
          <w:rFonts w:ascii="Times New Roman" w:eastAsia="Times New Roman" w:hAnsi="Times New Roman" w:cs="Times New Roman"/>
          <w:kern w:val="0"/>
          <w:sz w:val="24"/>
          <w:szCs w:val="24"/>
          <w:lang w:eastAsia="en-GB"/>
          <w14:ligatures w14:val="none"/>
        </w:rPr>
        <w:t>(Access 5th Mat 2023)</w:t>
      </w:r>
    </w:p>
    <w:p w14:paraId="6E9E578B" w14:textId="2936F401" w:rsidR="00F43B5B" w:rsidRDefault="00F43B5B" w:rsidP="00F43B5B">
      <w:pPr>
        <w:spacing w:after="240" w:line="360" w:lineRule="auto"/>
        <w:rPr>
          <w:rFonts w:ascii="Times New Roman" w:eastAsia="Times New Roman" w:hAnsi="Times New Roman" w:cs="Times New Roman"/>
          <w:kern w:val="0"/>
          <w:sz w:val="24"/>
          <w:szCs w:val="24"/>
          <w:lang w:eastAsia="en-GB"/>
          <w14:ligatures w14:val="none"/>
        </w:rPr>
      </w:pPr>
    </w:p>
    <w:p w14:paraId="61CD6707" w14:textId="77777777" w:rsidR="00890034" w:rsidRDefault="00890034" w:rsidP="00D640DA">
      <w:pPr>
        <w:spacing w:line="360" w:lineRule="auto"/>
        <w:jc w:val="both"/>
        <w:rPr>
          <w:rFonts w:ascii="Arial" w:hAnsi="Arial" w:cs="Arial"/>
        </w:rPr>
      </w:pPr>
    </w:p>
    <w:p w14:paraId="54769BAD" w14:textId="77777777" w:rsidR="007B7E2A" w:rsidRDefault="007B7E2A" w:rsidP="00D640DA">
      <w:pPr>
        <w:spacing w:line="360" w:lineRule="auto"/>
        <w:jc w:val="both"/>
        <w:rPr>
          <w:rFonts w:ascii="Arial" w:hAnsi="Arial" w:cs="Arial"/>
        </w:rPr>
      </w:pPr>
    </w:p>
    <w:p w14:paraId="6A0D66A9" w14:textId="18AE415A" w:rsidR="00890034" w:rsidRDefault="00F43B5B" w:rsidP="00F43B5B">
      <w:pPr>
        <w:spacing w:line="360" w:lineRule="auto"/>
        <w:jc w:val="center"/>
        <w:rPr>
          <w:rFonts w:ascii="Arial" w:hAnsi="Arial" w:cs="Arial"/>
          <w:b/>
          <w:bCs/>
          <w:sz w:val="24"/>
          <w:szCs w:val="24"/>
        </w:rPr>
      </w:pPr>
      <w:bookmarkStart w:id="7" w:name="_Hlk134629990"/>
      <w:r w:rsidRPr="00F43B5B">
        <w:rPr>
          <w:rFonts w:ascii="Arial" w:hAnsi="Arial" w:cs="Arial"/>
          <w:sz w:val="24"/>
          <w:szCs w:val="24"/>
        </w:rPr>
        <w:t>.</w:t>
      </w:r>
      <w:r w:rsidRPr="00F43B5B">
        <w:rPr>
          <w:rFonts w:ascii="Arial" w:hAnsi="Arial" w:cs="Arial"/>
          <w:b/>
          <w:bCs/>
          <w:sz w:val="24"/>
          <w:szCs w:val="24"/>
        </w:rPr>
        <w:t xml:space="preserve"> Appendix</w:t>
      </w:r>
    </w:p>
    <w:bookmarkEnd w:id="7"/>
    <w:p w14:paraId="3E19E60B" w14:textId="77777777" w:rsidR="00A763C1" w:rsidRPr="00F43B5B" w:rsidRDefault="00A763C1" w:rsidP="00F43B5B">
      <w:pPr>
        <w:spacing w:line="360" w:lineRule="auto"/>
        <w:jc w:val="center"/>
        <w:rPr>
          <w:rFonts w:ascii="Arial" w:hAnsi="Arial" w:cs="Arial"/>
          <w:b/>
          <w:bCs/>
          <w:sz w:val="24"/>
          <w:szCs w:val="24"/>
        </w:rPr>
      </w:pPr>
    </w:p>
    <w:p w14:paraId="55FC418E" w14:textId="77777777" w:rsidR="00A763C1" w:rsidRPr="00A763C1" w:rsidRDefault="00A763C1" w:rsidP="00A763C1">
      <w:pPr>
        <w:keepNext/>
        <w:keepLines/>
        <w:suppressAutoHyphens/>
        <w:autoSpaceDN w:val="0"/>
        <w:spacing w:after="60" w:line="276" w:lineRule="auto"/>
        <w:rPr>
          <w:rFonts w:ascii="Verdana" w:eastAsia="Verdana" w:hAnsi="Verdana" w:cs="Verdana"/>
          <w:kern w:val="0"/>
          <w:sz w:val="52"/>
          <w:szCs w:val="52"/>
          <w:lang w:eastAsia="en-GB"/>
          <w14:ligatures w14:val="none"/>
        </w:rPr>
      </w:pPr>
      <w:r w:rsidRPr="00A763C1">
        <w:rPr>
          <w:rFonts w:ascii="Verdana" w:eastAsia="Verdana" w:hAnsi="Verdana" w:cs="Verdana"/>
          <w:kern w:val="0"/>
          <w:sz w:val="52"/>
          <w:szCs w:val="52"/>
          <w:lang w:eastAsia="en-GB"/>
          <w14:ligatures w14:val="none"/>
        </w:rPr>
        <w:t>Job application form</w:t>
      </w:r>
    </w:p>
    <w:p w14:paraId="496BD700" w14:textId="77777777" w:rsidR="00A763C1" w:rsidRPr="00A763C1" w:rsidRDefault="00A763C1" w:rsidP="00A763C1">
      <w:pPr>
        <w:suppressAutoHyphens/>
        <w:autoSpaceDN w:val="0"/>
        <w:spacing w:after="0" w:line="276" w:lineRule="auto"/>
        <w:rPr>
          <w:rFonts w:ascii="Verdana" w:eastAsia="Verdana" w:hAnsi="Verdana" w:cs="Verdana"/>
          <w:kern w:val="0"/>
          <w:lang w:eastAsia="en-GB"/>
          <w14:ligatures w14:val="none"/>
        </w:rPr>
      </w:pPr>
    </w:p>
    <w:p w14:paraId="492402DA" w14:textId="77777777" w:rsidR="00A763C1" w:rsidRPr="00A763C1" w:rsidRDefault="00A763C1" w:rsidP="00A763C1">
      <w:pPr>
        <w:suppressAutoHyphens/>
        <w:autoSpaceDN w:val="0"/>
        <w:spacing w:after="0" w:line="276" w:lineRule="auto"/>
        <w:rPr>
          <w:rFonts w:ascii="Verdana" w:eastAsia="Verdana" w:hAnsi="Verdana" w:cs="Verdana"/>
          <w:kern w:val="0"/>
          <w:lang w:eastAsia="en-GB"/>
          <w14:ligatures w14:val="none"/>
        </w:rPr>
      </w:pPr>
      <w:bookmarkStart w:id="8" w:name="_kpr05n82n26c"/>
      <w:bookmarkEnd w:id="8"/>
    </w:p>
    <w:p w14:paraId="058E3599" w14:textId="305C4B0E" w:rsidR="00A763C1" w:rsidRPr="00A763C1" w:rsidRDefault="00A763C1" w:rsidP="00A763C1">
      <w:pPr>
        <w:suppressAutoHyphens/>
        <w:autoSpaceDN w:val="0"/>
        <w:spacing w:after="0" w:line="276" w:lineRule="auto"/>
        <w:rPr>
          <w:rFonts w:ascii="Arial" w:eastAsia="Arial" w:hAnsi="Arial" w:cs="Arial"/>
          <w:kern w:val="0"/>
          <w:lang w:eastAsia="en-GB"/>
          <w14:ligatures w14:val="none"/>
        </w:rPr>
      </w:pPr>
      <w:r w:rsidRPr="00A763C1">
        <w:rPr>
          <w:rFonts w:ascii="Verdana" w:eastAsia="Verdana" w:hAnsi="Verdana" w:cs="Verdana"/>
          <w:b/>
          <w:bCs/>
          <w:kern w:val="0"/>
          <w:sz w:val="28"/>
          <w:szCs w:val="28"/>
          <w:lang w:eastAsia="en-GB"/>
          <w14:ligatures w14:val="none"/>
        </w:rPr>
        <w:t>Application for [</w:t>
      </w:r>
      <w:r>
        <w:rPr>
          <w:rFonts w:ascii="Verdana" w:eastAsia="Verdana" w:hAnsi="Verdana" w:cs="Verdana"/>
          <w:b/>
          <w:bCs/>
          <w:kern w:val="0"/>
          <w:sz w:val="28"/>
          <w:szCs w:val="28"/>
          <w:lang w:eastAsia="en-GB"/>
          <w14:ligatures w14:val="none"/>
        </w:rPr>
        <w:t>Nurse</w:t>
      </w:r>
      <w:r w:rsidRPr="00A763C1">
        <w:rPr>
          <w:rFonts w:ascii="Verdana" w:eastAsia="Verdana" w:hAnsi="Verdana" w:cs="Verdana"/>
          <w:b/>
          <w:bCs/>
          <w:kern w:val="0"/>
          <w:sz w:val="28"/>
          <w:szCs w:val="28"/>
          <w:lang w:eastAsia="en-GB"/>
          <w14:ligatures w14:val="none"/>
        </w:rPr>
        <w:t>]</w:t>
      </w:r>
      <w:r w:rsidRPr="00A763C1">
        <w:rPr>
          <w:rFonts w:ascii="Verdana" w:eastAsia="Verdana" w:hAnsi="Verdana" w:cs="Verdana"/>
          <w:kern w:val="0"/>
          <w:lang w:eastAsia="en-GB"/>
          <w14:ligatures w14:val="none"/>
        </w:rPr>
        <w:t xml:space="preserve"> - </w:t>
      </w:r>
    </w:p>
    <w:p w14:paraId="3BAADE3D" w14:textId="77777777" w:rsidR="00A763C1" w:rsidRPr="000A2097" w:rsidRDefault="00A763C1" w:rsidP="00A763C1">
      <w:pPr>
        <w:keepNext/>
        <w:keepLines/>
        <w:suppressAutoHyphens/>
        <w:autoSpaceDN w:val="0"/>
        <w:spacing w:before="360" w:after="120" w:line="276" w:lineRule="auto"/>
        <w:outlineLvl w:val="1"/>
        <w:rPr>
          <w:rFonts w:ascii="Verdana" w:eastAsia="Verdana" w:hAnsi="Verdana" w:cs="Verdana"/>
          <w:kern w:val="0"/>
          <w:sz w:val="32"/>
          <w:szCs w:val="32"/>
          <w:lang w:val="pt-BR" w:eastAsia="en-GB"/>
          <w14:ligatures w14:val="none"/>
        </w:rPr>
      </w:pPr>
      <w:bookmarkStart w:id="9" w:name="_zidixfu2h1to"/>
      <w:bookmarkEnd w:id="9"/>
      <w:r w:rsidRPr="000A2097">
        <w:rPr>
          <w:rFonts w:ascii="Verdana" w:eastAsia="Verdana" w:hAnsi="Verdana" w:cs="Verdana"/>
          <w:kern w:val="0"/>
          <w:sz w:val="32"/>
          <w:szCs w:val="32"/>
          <w:lang w:val="pt-BR" w:eastAsia="en-GB"/>
          <w14:ligatures w14:val="none"/>
        </w:rPr>
        <w:t>Your details</w:t>
      </w:r>
    </w:p>
    <w:p w14:paraId="251C91B8" w14:textId="77777777" w:rsidR="00A763C1" w:rsidRPr="000A2097" w:rsidRDefault="00A763C1" w:rsidP="00A763C1">
      <w:pPr>
        <w:suppressAutoHyphens/>
        <w:autoSpaceDN w:val="0"/>
        <w:spacing w:after="0" w:line="276" w:lineRule="auto"/>
        <w:rPr>
          <w:rFonts w:ascii="Verdana" w:eastAsia="Verdana" w:hAnsi="Verdana" w:cs="Verdana"/>
          <w:kern w:val="0"/>
          <w:lang w:val="pt-BR" w:eastAsia="en-GB"/>
          <w14:ligatures w14:val="none"/>
        </w:rPr>
      </w:pPr>
    </w:p>
    <w:p w14:paraId="540F053A" w14:textId="5F43D054" w:rsidR="00A763C1" w:rsidRPr="00A763C1" w:rsidRDefault="00A763C1" w:rsidP="00A763C1">
      <w:pPr>
        <w:suppressAutoHyphens/>
        <w:autoSpaceDN w:val="0"/>
        <w:spacing w:after="0" w:line="276" w:lineRule="auto"/>
        <w:rPr>
          <w:rFonts w:ascii="Verdana" w:eastAsia="Verdana" w:hAnsi="Verdana" w:cs="Verdana"/>
          <w:b/>
          <w:bCs/>
          <w:kern w:val="0"/>
          <w:sz w:val="24"/>
          <w:szCs w:val="24"/>
          <w:lang w:val="pt-BR" w:eastAsia="en-GB"/>
          <w14:ligatures w14:val="none"/>
        </w:rPr>
      </w:pPr>
      <w:r w:rsidRPr="00A763C1">
        <w:rPr>
          <w:rFonts w:ascii="Verdana" w:eastAsia="Verdana" w:hAnsi="Verdana" w:cs="Verdana"/>
          <w:b/>
          <w:bCs/>
          <w:kern w:val="0"/>
          <w:sz w:val="24"/>
          <w:szCs w:val="24"/>
          <w:lang w:val="pt-BR" w:eastAsia="en-GB"/>
          <w14:ligatures w14:val="none"/>
        </w:rPr>
        <w:t>Name: Julia catia Gomes D</w:t>
      </w:r>
      <w:r>
        <w:rPr>
          <w:rFonts w:ascii="Verdana" w:eastAsia="Verdana" w:hAnsi="Verdana" w:cs="Verdana"/>
          <w:b/>
          <w:bCs/>
          <w:kern w:val="0"/>
          <w:sz w:val="24"/>
          <w:szCs w:val="24"/>
          <w:lang w:val="pt-BR" w:eastAsia="en-GB"/>
          <w14:ligatures w14:val="none"/>
        </w:rPr>
        <w:t>ias da Silva</w:t>
      </w:r>
    </w:p>
    <w:p w14:paraId="5F48638D" w14:textId="77777777" w:rsidR="00A763C1" w:rsidRPr="00A763C1" w:rsidRDefault="00A763C1" w:rsidP="00A763C1">
      <w:pPr>
        <w:suppressAutoHyphens/>
        <w:autoSpaceDN w:val="0"/>
        <w:spacing w:after="0" w:line="276" w:lineRule="auto"/>
        <w:rPr>
          <w:rFonts w:ascii="Verdana" w:eastAsia="Verdana" w:hAnsi="Verdana" w:cs="Verdana"/>
          <w:kern w:val="0"/>
          <w:lang w:val="pt-BR" w:eastAsia="en-GB"/>
          <w14:ligatures w14:val="none"/>
        </w:rPr>
      </w:pPr>
    </w:p>
    <w:p w14:paraId="771FFE1F" w14:textId="77777777" w:rsidR="00A763C1" w:rsidRPr="00A763C1" w:rsidRDefault="00A763C1" w:rsidP="00A763C1">
      <w:pPr>
        <w:keepNext/>
        <w:keepLines/>
        <w:suppressAutoHyphens/>
        <w:autoSpaceDN w:val="0"/>
        <w:spacing w:before="360" w:after="120" w:line="276" w:lineRule="auto"/>
        <w:outlineLvl w:val="1"/>
        <w:rPr>
          <w:rFonts w:ascii="Verdana" w:eastAsia="Verdana" w:hAnsi="Verdana" w:cs="Verdana"/>
          <w:kern w:val="0"/>
          <w:sz w:val="32"/>
          <w:szCs w:val="32"/>
          <w:lang w:eastAsia="en-GB"/>
          <w14:ligatures w14:val="none"/>
        </w:rPr>
      </w:pPr>
      <w:bookmarkStart w:id="10" w:name="_obvz8px9oj35"/>
      <w:bookmarkEnd w:id="10"/>
      <w:r w:rsidRPr="00A763C1">
        <w:rPr>
          <w:rFonts w:ascii="Verdana" w:eastAsia="Verdana" w:hAnsi="Verdana" w:cs="Verdana"/>
          <w:kern w:val="0"/>
          <w:sz w:val="32"/>
          <w:szCs w:val="32"/>
          <w:lang w:eastAsia="en-GB"/>
          <w14:ligatures w14:val="none"/>
        </w:rPr>
        <w:t>Education and training</w:t>
      </w:r>
    </w:p>
    <w:p w14:paraId="2164ECAA" w14:textId="77777777" w:rsidR="00A763C1" w:rsidRPr="00A763C1" w:rsidRDefault="00A763C1" w:rsidP="00A763C1">
      <w:pPr>
        <w:suppressAutoHyphens/>
        <w:autoSpaceDN w:val="0"/>
        <w:spacing w:after="0" w:line="276" w:lineRule="auto"/>
        <w:rPr>
          <w:rFonts w:ascii="Verdana" w:eastAsia="Verdana" w:hAnsi="Verdana" w:cs="Verdana"/>
          <w:kern w:val="0"/>
          <w:lang w:eastAsia="en-GB"/>
          <w14:ligatures w14:val="none"/>
        </w:rPr>
      </w:pPr>
      <w:r w:rsidRPr="00A763C1">
        <w:rPr>
          <w:rFonts w:ascii="Verdana" w:eastAsia="Verdana" w:hAnsi="Verdana" w:cs="Verdana"/>
          <w:kern w:val="0"/>
          <w:lang w:eastAsia="en-GB"/>
          <w14:ligatures w14:val="none"/>
        </w:rPr>
        <w:t>Please give details:</w:t>
      </w:r>
    </w:p>
    <w:p w14:paraId="37D803E9" w14:textId="77777777" w:rsidR="00A763C1" w:rsidRPr="00A763C1" w:rsidRDefault="00A763C1" w:rsidP="00A763C1">
      <w:pPr>
        <w:suppressAutoHyphens/>
        <w:autoSpaceDN w:val="0"/>
        <w:spacing w:after="0" w:line="276" w:lineRule="auto"/>
        <w:rPr>
          <w:rFonts w:ascii="Verdana" w:eastAsia="Verdana" w:hAnsi="Verdana" w:cs="Verdana"/>
          <w:kern w:val="0"/>
          <w:lang w:eastAsia="en-GB"/>
          <w14:ligatures w14:val="none"/>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A763C1" w:rsidRPr="00A763C1" w14:paraId="76DFE681" w14:textId="77777777" w:rsidTr="00A763C1">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1AC66D"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1F3B3A10" w14:textId="3EA2AEAA" w:rsidR="00A763C1" w:rsidRDefault="00360318" w:rsidP="00A763C1">
            <w:pPr>
              <w:widowControl w:val="0"/>
              <w:suppressAutoHyphens/>
              <w:autoSpaceDN w:val="0"/>
              <w:spacing w:after="0" w:line="240" w:lineRule="auto"/>
              <w:rPr>
                <w:rFonts w:ascii="Verdana" w:eastAsia="Verdana" w:hAnsi="Verdana" w:cs="Verdana"/>
                <w:kern w:val="0"/>
                <w:lang w:eastAsia="en-GB"/>
                <w14:ligatures w14:val="none"/>
              </w:rPr>
            </w:pPr>
            <w:r>
              <w:rPr>
                <w:rFonts w:ascii="Verdana" w:eastAsia="Verdana" w:hAnsi="Verdana" w:cs="Verdana"/>
                <w:kern w:val="0"/>
                <w:lang w:eastAsia="en-GB"/>
                <w14:ligatures w14:val="none"/>
              </w:rPr>
              <w:t>F</w:t>
            </w:r>
            <w:r w:rsidRPr="00360318">
              <w:rPr>
                <w:rFonts w:ascii="Verdana" w:eastAsia="Verdana" w:hAnsi="Verdana" w:cs="Verdana"/>
                <w:kern w:val="0"/>
                <w:lang w:eastAsia="en-GB"/>
                <w14:ligatures w14:val="none"/>
              </w:rPr>
              <w:t>irst year successfully completed at university at university</w:t>
            </w:r>
            <w:r>
              <w:rPr>
                <w:rFonts w:ascii="Verdana" w:eastAsia="Verdana" w:hAnsi="Verdana" w:cs="Verdana"/>
                <w:kern w:val="0"/>
                <w:lang w:eastAsia="en-GB"/>
                <w14:ligatures w14:val="none"/>
              </w:rPr>
              <w:t xml:space="preserve"> Trinity Saint David</w:t>
            </w:r>
          </w:p>
          <w:p w14:paraId="00E1DB88" w14:textId="77777777" w:rsidR="00360318" w:rsidRPr="00360318" w:rsidRDefault="00360318" w:rsidP="00360318">
            <w:pPr>
              <w:widowControl w:val="0"/>
              <w:suppressAutoHyphens/>
              <w:autoSpaceDN w:val="0"/>
              <w:spacing w:after="0" w:line="240" w:lineRule="auto"/>
              <w:rPr>
                <w:rFonts w:ascii="Verdana" w:eastAsia="Verdana" w:hAnsi="Verdana" w:cs="Verdana"/>
                <w:kern w:val="0"/>
                <w:lang w:eastAsia="en-GB"/>
                <w14:ligatures w14:val="none"/>
              </w:rPr>
            </w:pPr>
            <w:r w:rsidRPr="00360318">
              <w:rPr>
                <w:rFonts w:ascii="Verdana" w:eastAsia="Verdana" w:hAnsi="Verdana" w:cs="Verdana"/>
                <w:kern w:val="0"/>
                <w:lang w:eastAsia="en-GB"/>
                <w14:ligatures w14:val="none"/>
              </w:rPr>
              <w:t>Secondary school of Amora (Portugal)</w:t>
            </w:r>
          </w:p>
          <w:p w14:paraId="73AFA261" w14:textId="77777777" w:rsidR="00360318" w:rsidRPr="00360318" w:rsidRDefault="00360318" w:rsidP="00360318">
            <w:pPr>
              <w:widowControl w:val="0"/>
              <w:suppressAutoHyphens/>
              <w:autoSpaceDN w:val="0"/>
              <w:spacing w:after="0" w:line="240" w:lineRule="auto"/>
              <w:rPr>
                <w:rFonts w:ascii="Verdana" w:eastAsia="Verdana" w:hAnsi="Verdana" w:cs="Verdana"/>
                <w:kern w:val="0"/>
                <w:lang w:eastAsia="en-GB"/>
                <w14:ligatures w14:val="none"/>
              </w:rPr>
            </w:pPr>
            <w:r w:rsidRPr="00360318">
              <w:rPr>
                <w:rFonts w:ascii="Verdana" w:eastAsia="Verdana" w:hAnsi="Verdana" w:cs="Verdana"/>
                <w:kern w:val="0"/>
                <w:lang w:eastAsia="en-GB"/>
                <w14:ligatures w14:val="none"/>
              </w:rPr>
              <w:t>Humanities Course</w:t>
            </w:r>
          </w:p>
          <w:p w14:paraId="796A5F95" w14:textId="77777777" w:rsidR="00360318" w:rsidRPr="00A763C1" w:rsidRDefault="00360318" w:rsidP="00A763C1">
            <w:pPr>
              <w:widowControl w:val="0"/>
              <w:suppressAutoHyphens/>
              <w:autoSpaceDN w:val="0"/>
              <w:spacing w:after="0" w:line="240" w:lineRule="auto"/>
              <w:rPr>
                <w:rFonts w:ascii="Verdana" w:eastAsia="Verdana" w:hAnsi="Verdana" w:cs="Verdana"/>
                <w:kern w:val="0"/>
                <w:lang w:eastAsia="en-GB"/>
                <w14:ligatures w14:val="none"/>
              </w:rPr>
            </w:pPr>
          </w:p>
          <w:p w14:paraId="3E2F3208"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339F3BEB"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7ECA6622"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35BD164C"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320D2379"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3D16A5D5"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28E4C428"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6B45FBF5"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tc>
      </w:tr>
    </w:tbl>
    <w:p w14:paraId="7BA44A76" w14:textId="77777777" w:rsidR="00F24086" w:rsidRDefault="00F24086" w:rsidP="00A763C1">
      <w:pPr>
        <w:keepNext/>
        <w:keepLines/>
        <w:suppressAutoHyphens/>
        <w:autoSpaceDN w:val="0"/>
        <w:spacing w:before="360" w:after="120" w:line="276" w:lineRule="auto"/>
        <w:outlineLvl w:val="1"/>
        <w:rPr>
          <w:rFonts w:ascii="Verdana" w:eastAsia="Verdana" w:hAnsi="Verdana" w:cs="Verdana"/>
          <w:kern w:val="0"/>
          <w:sz w:val="32"/>
          <w:szCs w:val="32"/>
          <w:lang w:eastAsia="en-GB"/>
          <w14:ligatures w14:val="none"/>
        </w:rPr>
      </w:pPr>
      <w:bookmarkStart w:id="11" w:name="_qhulv5cexz75"/>
      <w:bookmarkEnd w:id="11"/>
    </w:p>
    <w:p w14:paraId="16A7BEDF" w14:textId="77777777" w:rsidR="00F24086" w:rsidRDefault="00F24086" w:rsidP="00A763C1">
      <w:pPr>
        <w:keepNext/>
        <w:keepLines/>
        <w:suppressAutoHyphens/>
        <w:autoSpaceDN w:val="0"/>
        <w:spacing w:before="360" w:after="120" w:line="276" w:lineRule="auto"/>
        <w:outlineLvl w:val="1"/>
        <w:rPr>
          <w:rFonts w:ascii="Verdana" w:eastAsia="Verdana" w:hAnsi="Verdana" w:cs="Verdana"/>
          <w:kern w:val="0"/>
          <w:sz w:val="32"/>
          <w:szCs w:val="32"/>
          <w:lang w:eastAsia="en-GB"/>
          <w14:ligatures w14:val="none"/>
        </w:rPr>
      </w:pPr>
    </w:p>
    <w:p w14:paraId="251DC9E1" w14:textId="77777777" w:rsidR="00F24086" w:rsidRDefault="00F24086" w:rsidP="00A763C1">
      <w:pPr>
        <w:keepNext/>
        <w:keepLines/>
        <w:suppressAutoHyphens/>
        <w:autoSpaceDN w:val="0"/>
        <w:spacing w:before="360" w:after="120" w:line="276" w:lineRule="auto"/>
        <w:outlineLvl w:val="1"/>
        <w:rPr>
          <w:rFonts w:ascii="Verdana" w:eastAsia="Verdana" w:hAnsi="Verdana" w:cs="Verdana"/>
          <w:kern w:val="0"/>
          <w:sz w:val="32"/>
          <w:szCs w:val="32"/>
          <w:lang w:eastAsia="en-GB"/>
          <w14:ligatures w14:val="none"/>
        </w:rPr>
      </w:pPr>
    </w:p>
    <w:p w14:paraId="069AD07D" w14:textId="1CAF9304" w:rsidR="00A763C1" w:rsidRPr="00A763C1" w:rsidRDefault="00A763C1" w:rsidP="00A763C1">
      <w:pPr>
        <w:keepNext/>
        <w:keepLines/>
        <w:suppressAutoHyphens/>
        <w:autoSpaceDN w:val="0"/>
        <w:spacing w:before="360" w:after="120" w:line="276" w:lineRule="auto"/>
        <w:outlineLvl w:val="1"/>
        <w:rPr>
          <w:rFonts w:ascii="Verdana" w:eastAsia="Verdana" w:hAnsi="Verdana" w:cs="Verdana"/>
          <w:kern w:val="0"/>
          <w:sz w:val="32"/>
          <w:szCs w:val="32"/>
          <w:lang w:eastAsia="en-GB"/>
          <w14:ligatures w14:val="none"/>
        </w:rPr>
      </w:pPr>
      <w:r w:rsidRPr="00A763C1">
        <w:rPr>
          <w:rFonts w:ascii="Verdana" w:eastAsia="Verdana" w:hAnsi="Verdana" w:cs="Verdana"/>
          <w:kern w:val="0"/>
          <w:sz w:val="32"/>
          <w:szCs w:val="32"/>
          <w:lang w:eastAsia="en-GB"/>
          <w14:ligatures w14:val="none"/>
        </w:rPr>
        <w:t>Qualifications</w:t>
      </w:r>
    </w:p>
    <w:p w14:paraId="7C3CF4FE" w14:textId="77777777" w:rsidR="00A763C1" w:rsidRPr="00A763C1" w:rsidRDefault="00A763C1" w:rsidP="00A763C1">
      <w:pPr>
        <w:suppressAutoHyphens/>
        <w:autoSpaceDN w:val="0"/>
        <w:spacing w:after="0" w:line="276" w:lineRule="auto"/>
        <w:rPr>
          <w:rFonts w:ascii="Verdana" w:eastAsia="Verdana" w:hAnsi="Verdana" w:cs="Verdana"/>
          <w:kern w:val="0"/>
          <w:lang w:eastAsia="en-GB"/>
          <w14:ligatures w14:val="none"/>
        </w:rPr>
      </w:pPr>
      <w:r w:rsidRPr="00A763C1">
        <w:rPr>
          <w:rFonts w:ascii="Verdana" w:eastAsia="Verdana" w:hAnsi="Verdana" w:cs="Verdana"/>
          <w:kern w:val="0"/>
          <w:lang w:eastAsia="en-GB"/>
          <w14:ligatures w14:val="none"/>
        </w:rPr>
        <w:t>Please give details:</w:t>
      </w:r>
    </w:p>
    <w:p w14:paraId="498FAD35" w14:textId="77777777" w:rsidR="00A763C1" w:rsidRPr="00A763C1" w:rsidRDefault="00A763C1" w:rsidP="00A763C1">
      <w:pPr>
        <w:suppressAutoHyphens/>
        <w:autoSpaceDN w:val="0"/>
        <w:spacing w:after="0" w:line="276" w:lineRule="auto"/>
        <w:rPr>
          <w:rFonts w:ascii="Verdana" w:eastAsia="Verdana" w:hAnsi="Verdana" w:cs="Verdana"/>
          <w:kern w:val="0"/>
          <w:lang w:eastAsia="en-GB"/>
          <w14:ligatures w14:val="none"/>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A763C1" w:rsidRPr="00A763C1" w14:paraId="594C468C" w14:textId="77777777" w:rsidTr="00A763C1">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F4AAB0"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218C2C1B" w14:textId="77777777" w:rsidR="00F24086" w:rsidRPr="00F24086" w:rsidRDefault="00F24086" w:rsidP="00F24086">
            <w:pPr>
              <w:widowControl w:val="0"/>
              <w:numPr>
                <w:ilvl w:val="0"/>
                <w:numId w:val="5"/>
              </w:numPr>
              <w:suppressAutoHyphens/>
              <w:autoSpaceDN w:val="0"/>
              <w:spacing w:after="0" w:line="240" w:lineRule="auto"/>
              <w:rPr>
                <w:rFonts w:ascii="Verdana" w:eastAsia="Verdana" w:hAnsi="Verdana" w:cs="Verdana"/>
                <w:b/>
                <w:bCs/>
                <w:kern w:val="0"/>
                <w:u w:val="single"/>
                <w:lang w:eastAsia="en-GB"/>
                <w14:ligatures w14:val="none"/>
              </w:rPr>
            </w:pPr>
            <w:r w:rsidRPr="00F24086">
              <w:rPr>
                <w:rFonts w:ascii="Verdana" w:eastAsia="Verdana" w:hAnsi="Verdana" w:cs="Verdana"/>
                <w:kern w:val="0"/>
                <w:lang w:eastAsia="en-GB"/>
                <w14:ligatures w14:val="none"/>
              </w:rPr>
              <w:t>Understanding of and commitment to the implementation of equal opportunities.</w:t>
            </w:r>
          </w:p>
          <w:p w14:paraId="1984BCDD" w14:textId="77777777" w:rsidR="00F24086" w:rsidRPr="00F24086" w:rsidRDefault="00F24086" w:rsidP="00F24086">
            <w:pPr>
              <w:widowControl w:val="0"/>
              <w:numPr>
                <w:ilvl w:val="0"/>
                <w:numId w:val="5"/>
              </w:numPr>
              <w:suppressAutoHyphens/>
              <w:autoSpaceDN w:val="0"/>
              <w:spacing w:after="0" w:line="240" w:lineRule="auto"/>
              <w:rPr>
                <w:rFonts w:ascii="Verdana" w:eastAsia="Verdana" w:hAnsi="Verdana" w:cs="Verdana"/>
                <w:b/>
                <w:bCs/>
                <w:kern w:val="0"/>
                <w:u w:val="single"/>
                <w:lang w:eastAsia="en-GB"/>
                <w14:ligatures w14:val="none"/>
              </w:rPr>
            </w:pPr>
            <w:r w:rsidRPr="00F24086">
              <w:rPr>
                <w:rFonts w:ascii="Verdana" w:eastAsia="Verdana" w:hAnsi="Verdana" w:cs="Verdana"/>
                <w:kern w:val="0"/>
                <w:lang w:eastAsia="en-GB"/>
                <w14:ligatures w14:val="none"/>
              </w:rPr>
              <w:t>Knowledge of health and safety issues.</w:t>
            </w:r>
          </w:p>
          <w:p w14:paraId="144E257B" w14:textId="77777777" w:rsidR="00F24086" w:rsidRPr="00F24086" w:rsidRDefault="00F24086" w:rsidP="00F24086">
            <w:pPr>
              <w:widowControl w:val="0"/>
              <w:numPr>
                <w:ilvl w:val="0"/>
                <w:numId w:val="5"/>
              </w:numPr>
              <w:suppressAutoHyphens/>
              <w:autoSpaceDN w:val="0"/>
              <w:spacing w:after="0" w:line="240" w:lineRule="auto"/>
              <w:rPr>
                <w:rFonts w:ascii="Verdana" w:eastAsia="Verdana" w:hAnsi="Verdana" w:cs="Verdana"/>
                <w:b/>
                <w:bCs/>
                <w:kern w:val="0"/>
                <w:u w:val="single"/>
                <w:lang w:eastAsia="en-GB"/>
                <w14:ligatures w14:val="none"/>
              </w:rPr>
            </w:pPr>
            <w:r w:rsidRPr="00F24086">
              <w:rPr>
                <w:rFonts w:ascii="Verdana" w:eastAsia="Verdana" w:hAnsi="Verdana" w:cs="Verdana"/>
                <w:kern w:val="0"/>
                <w:lang w:eastAsia="en-GB"/>
                <w14:ligatures w14:val="none"/>
              </w:rPr>
              <w:t>Developing customer services procedures, policies &amp; standards.</w:t>
            </w:r>
          </w:p>
          <w:p w14:paraId="1500A632" w14:textId="77777777" w:rsidR="00F24086" w:rsidRPr="00F24086" w:rsidRDefault="00F24086" w:rsidP="00F24086">
            <w:pPr>
              <w:widowControl w:val="0"/>
              <w:numPr>
                <w:ilvl w:val="0"/>
                <w:numId w:val="5"/>
              </w:numPr>
              <w:suppressAutoHyphens/>
              <w:autoSpaceDN w:val="0"/>
              <w:spacing w:after="0" w:line="240" w:lineRule="auto"/>
              <w:rPr>
                <w:rFonts w:ascii="Verdana" w:eastAsia="Verdana" w:hAnsi="Verdana" w:cs="Verdana"/>
                <w:b/>
                <w:bCs/>
                <w:kern w:val="0"/>
                <w:u w:val="single"/>
                <w:lang w:eastAsia="en-GB"/>
                <w14:ligatures w14:val="none"/>
              </w:rPr>
            </w:pPr>
            <w:r w:rsidRPr="00F24086">
              <w:rPr>
                <w:rFonts w:ascii="Verdana" w:eastAsia="Verdana" w:hAnsi="Verdana" w:cs="Verdana"/>
                <w:kern w:val="0"/>
                <w:lang w:eastAsia="en-GB"/>
                <w14:ligatures w14:val="none"/>
              </w:rPr>
              <w:t>Experience of Microsoft software like Word, Excel, and PowerPoint.</w:t>
            </w:r>
          </w:p>
          <w:p w14:paraId="54F47CB7" w14:textId="77777777" w:rsidR="00F24086" w:rsidRPr="00F24086" w:rsidRDefault="00F24086" w:rsidP="00F24086">
            <w:pPr>
              <w:widowControl w:val="0"/>
              <w:numPr>
                <w:ilvl w:val="0"/>
                <w:numId w:val="5"/>
              </w:numPr>
              <w:suppressAutoHyphens/>
              <w:autoSpaceDN w:val="0"/>
              <w:spacing w:after="0" w:line="240" w:lineRule="auto"/>
              <w:rPr>
                <w:rFonts w:ascii="Verdana" w:eastAsia="Verdana" w:hAnsi="Verdana" w:cs="Verdana"/>
                <w:b/>
                <w:bCs/>
                <w:kern w:val="0"/>
                <w:u w:val="single"/>
                <w:lang w:eastAsia="en-GB"/>
                <w14:ligatures w14:val="none"/>
              </w:rPr>
            </w:pPr>
            <w:r w:rsidRPr="00F24086">
              <w:rPr>
                <w:rFonts w:ascii="Verdana" w:eastAsia="Verdana" w:hAnsi="Verdana" w:cs="Verdana"/>
                <w:kern w:val="0"/>
                <w:lang w:eastAsia="en-GB"/>
                <w14:ligatures w14:val="none"/>
              </w:rPr>
              <w:t>Producing written information for customers and reports for managers.</w:t>
            </w:r>
          </w:p>
          <w:p w14:paraId="42616D4B" w14:textId="77777777" w:rsidR="00F24086" w:rsidRPr="00F24086" w:rsidRDefault="00F24086" w:rsidP="00F24086">
            <w:pPr>
              <w:widowControl w:val="0"/>
              <w:suppressAutoHyphens/>
              <w:autoSpaceDN w:val="0"/>
              <w:spacing w:after="0" w:line="240" w:lineRule="auto"/>
              <w:rPr>
                <w:rFonts w:ascii="Verdana" w:eastAsia="Verdana" w:hAnsi="Verdana" w:cs="Verdana"/>
                <w:kern w:val="0"/>
                <w:lang w:eastAsia="en-GB"/>
                <w14:ligatures w14:val="none"/>
              </w:rPr>
            </w:pPr>
          </w:p>
          <w:p w14:paraId="202B8219"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402AC1FD"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4360D6A2"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7516E8E1"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0AF0EC63"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57A95420"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160D3861"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1438922B"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tc>
      </w:tr>
    </w:tbl>
    <w:p w14:paraId="5E3B5B46" w14:textId="77777777" w:rsidR="00A763C1" w:rsidRPr="00A763C1" w:rsidRDefault="00A763C1" w:rsidP="00A763C1">
      <w:pPr>
        <w:keepNext/>
        <w:keepLines/>
        <w:suppressAutoHyphens/>
        <w:autoSpaceDN w:val="0"/>
        <w:spacing w:before="360" w:after="120" w:line="276" w:lineRule="auto"/>
        <w:outlineLvl w:val="1"/>
        <w:rPr>
          <w:rFonts w:ascii="Verdana" w:eastAsia="Verdana" w:hAnsi="Verdana" w:cs="Verdana"/>
          <w:kern w:val="0"/>
          <w:sz w:val="32"/>
          <w:szCs w:val="32"/>
          <w:lang w:eastAsia="en-GB"/>
          <w14:ligatures w14:val="none"/>
        </w:rPr>
      </w:pPr>
      <w:bookmarkStart w:id="12" w:name="_97j1ykgd1f2u"/>
      <w:bookmarkEnd w:id="12"/>
      <w:r w:rsidRPr="00A763C1">
        <w:rPr>
          <w:rFonts w:ascii="Verdana" w:eastAsia="Verdana" w:hAnsi="Verdana" w:cs="Verdana"/>
          <w:kern w:val="0"/>
          <w:sz w:val="32"/>
          <w:szCs w:val="32"/>
          <w:lang w:eastAsia="en-GB"/>
          <w14:ligatures w14:val="none"/>
        </w:rPr>
        <w:t>Employment history</w:t>
      </w:r>
    </w:p>
    <w:p w14:paraId="26297448" w14:textId="77777777" w:rsidR="00A763C1" w:rsidRPr="00A763C1" w:rsidRDefault="00A763C1" w:rsidP="00A763C1">
      <w:pPr>
        <w:keepNext/>
        <w:keepLines/>
        <w:suppressAutoHyphens/>
        <w:autoSpaceDN w:val="0"/>
        <w:spacing w:before="320" w:after="80" w:line="276" w:lineRule="auto"/>
        <w:outlineLvl w:val="2"/>
        <w:rPr>
          <w:rFonts w:ascii="Verdana" w:eastAsia="Verdana" w:hAnsi="Verdana" w:cs="Verdana"/>
          <w:color w:val="434343"/>
          <w:kern w:val="0"/>
          <w:sz w:val="28"/>
          <w:szCs w:val="28"/>
          <w:lang w:eastAsia="en-GB"/>
          <w14:ligatures w14:val="none"/>
        </w:rPr>
      </w:pPr>
      <w:bookmarkStart w:id="13" w:name="_itppkk92vaqm"/>
      <w:bookmarkEnd w:id="13"/>
      <w:r w:rsidRPr="00A763C1">
        <w:rPr>
          <w:rFonts w:ascii="Verdana" w:eastAsia="Verdana" w:hAnsi="Verdana" w:cs="Verdana"/>
          <w:color w:val="434343"/>
          <w:kern w:val="0"/>
          <w:sz w:val="28"/>
          <w:szCs w:val="28"/>
          <w:lang w:eastAsia="en-GB"/>
          <w14:ligatures w14:val="none"/>
        </w:rPr>
        <w:t>Your current or most recent employer</w:t>
      </w:r>
    </w:p>
    <w:p w14:paraId="1F5EBE8E" w14:textId="77777777" w:rsidR="00A763C1" w:rsidRPr="00A763C1" w:rsidRDefault="00A763C1" w:rsidP="00A763C1">
      <w:pPr>
        <w:suppressAutoHyphens/>
        <w:autoSpaceDN w:val="0"/>
        <w:spacing w:after="0" w:line="276" w:lineRule="auto"/>
        <w:rPr>
          <w:rFonts w:ascii="Verdana" w:eastAsia="Verdana" w:hAnsi="Verdana" w:cs="Verdana"/>
          <w:kern w:val="0"/>
          <w:lang w:eastAsia="en-GB"/>
          <w14:ligatures w14:val="none"/>
        </w:rPr>
      </w:pPr>
    </w:p>
    <w:p w14:paraId="6C61D25F" w14:textId="77777777" w:rsidR="00F24086" w:rsidRPr="00F24086" w:rsidRDefault="00A763C1" w:rsidP="00F24086">
      <w:pPr>
        <w:suppressAutoHyphens/>
        <w:autoSpaceDN w:val="0"/>
        <w:spacing w:line="276" w:lineRule="auto"/>
        <w:rPr>
          <w:rFonts w:ascii="Verdana" w:eastAsia="Verdana" w:hAnsi="Verdana" w:cs="Verdana"/>
          <w:b/>
          <w:bCs/>
          <w:u w:val="single"/>
          <w:lang w:eastAsia="en-GB"/>
          <w14:ligatures w14:val="none"/>
        </w:rPr>
      </w:pPr>
      <w:r w:rsidRPr="00A763C1">
        <w:rPr>
          <w:rFonts w:ascii="Verdana" w:eastAsia="Verdana" w:hAnsi="Verdana" w:cs="Verdana"/>
          <w:kern w:val="0"/>
          <w:lang w:eastAsia="en-GB"/>
          <w14:ligatures w14:val="none"/>
        </w:rPr>
        <w:t>Name of employer</w:t>
      </w:r>
      <w:r w:rsidR="00F24086" w:rsidRPr="00F24086">
        <w:rPr>
          <w:rFonts w:ascii="Verdana" w:eastAsia="Verdana" w:hAnsi="Verdana" w:cs="Verdana"/>
          <w:b/>
          <w:bCs/>
          <w:u w:val="single"/>
          <w:lang w:eastAsia="en-GB"/>
          <w14:ligatures w14:val="none"/>
        </w:rPr>
        <w:t xml:space="preserve"> Olive Catering Service-Piccadilly                                                                                      </w:t>
      </w:r>
    </w:p>
    <w:p w14:paraId="7431A422" w14:textId="7FD089B5" w:rsidR="00F24086" w:rsidRPr="00F24086" w:rsidRDefault="00F24086" w:rsidP="00F24086">
      <w:pPr>
        <w:suppressAutoHyphens/>
        <w:autoSpaceDN w:val="0"/>
        <w:spacing w:line="276" w:lineRule="auto"/>
        <w:rPr>
          <w:rFonts w:ascii="Verdana" w:eastAsia="Verdana" w:hAnsi="Verdana" w:cs="Verdana"/>
          <w:lang w:eastAsia="en-GB"/>
          <w14:ligatures w14:val="none"/>
        </w:rPr>
      </w:pPr>
    </w:p>
    <w:p w14:paraId="5DD10FA4" w14:textId="77777777" w:rsidR="00F24086" w:rsidRPr="00F24086" w:rsidRDefault="00F24086" w:rsidP="00F24086">
      <w:pPr>
        <w:suppressAutoHyphens/>
        <w:autoSpaceDN w:val="0"/>
        <w:spacing w:after="0" w:line="276" w:lineRule="auto"/>
        <w:rPr>
          <w:rFonts w:ascii="Verdana" w:eastAsia="Verdana" w:hAnsi="Verdana" w:cs="Verdana"/>
          <w:kern w:val="0"/>
          <w:lang w:eastAsia="en-GB"/>
          <w14:ligatures w14:val="none"/>
        </w:rPr>
      </w:pPr>
      <w:r w:rsidRPr="00F24086">
        <w:rPr>
          <w:rFonts w:ascii="Verdana" w:eastAsia="Verdana" w:hAnsi="Verdana" w:cs="Verdana"/>
          <w:kern w:val="0"/>
          <w:lang w:eastAsia="en-GB"/>
          <w14:ligatures w14:val="none"/>
        </w:rPr>
        <w:t>Work in a fast environment, work as a team, provide excellent customer service at all time by attending to customer needs in a prompt and friendly way.</w:t>
      </w:r>
    </w:p>
    <w:p w14:paraId="3851F16D" w14:textId="77777777" w:rsidR="00F24086" w:rsidRPr="00F24086" w:rsidRDefault="00F24086" w:rsidP="00F24086">
      <w:pPr>
        <w:suppressAutoHyphens/>
        <w:autoSpaceDN w:val="0"/>
        <w:spacing w:after="0" w:line="276" w:lineRule="auto"/>
        <w:rPr>
          <w:rFonts w:ascii="Verdana" w:eastAsia="Verdana" w:hAnsi="Verdana" w:cs="Verdana"/>
          <w:kern w:val="0"/>
          <w:lang w:eastAsia="en-GB"/>
          <w14:ligatures w14:val="none"/>
        </w:rPr>
      </w:pPr>
    </w:p>
    <w:p w14:paraId="10C1239B" w14:textId="3AA7BD30" w:rsidR="00A763C1" w:rsidRPr="00A763C1" w:rsidRDefault="00A763C1" w:rsidP="00A763C1">
      <w:pPr>
        <w:suppressAutoHyphens/>
        <w:autoSpaceDN w:val="0"/>
        <w:spacing w:after="0" w:line="276" w:lineRule="auto"/>
        <w:rPr>
          <w:rFonts w:ascii="Verdana" w:eastAsia="Verdana" w:hAnsi="Verdana" w:cs="Verdana"/>
          <w:kern w:val="0"/>
          <w:lang w:eastAsia="en-GB"/>
          <w14:ligatures w14:val="none"/>
        </w:rPr>
      </w:pPr>
    </w:p>
    <w:p w14:paraId="5C7FB8DD" w14:textId="77777777" w:rsidR="00A763C1" w:rsidRPr="00A763C1" w:rsidRDefault="00A763C1" w:rsidP="00A763C1">
      <w:pPr>
        <w:suppressAutoHyphens/>
        <w:autoSpaceDN w:val="0"/>
        <w:spacing w:after="0" w:line="276" w:lineRule="auto"/>
        <w:rPr>
          <w:rFonts w:ascii="Verdana" w:eastAsia="Verdana" w:hAnsi="Verdana" w:cs="Verdana"/>
          <w:kern w:val="0"/>
          <w:lang w:eastAsia="en-GB"/>
          <w14:ligatures w14:val="none"/>
        </w:rPr>
      </w:pPr>
    </w:p>
    <w:p w14:paraId="2AE3E209" w14:textId="422F3657" w:rsidR="00A763C1" w:rsidRPr="00A763C1" w:rsidRDefault="00A763C1" w:rsidP="00A763C1">
      <w:pPr>
        <w:suppressAutoHyphens/>
        <w:autoSpaceDN w:val="0"/>
        <w:spacing w:after="0" w:line="276" w:lineRule="auto"/>
        <w:rPr>
          <w:rFonts w:ascii="Verdana" w:eastAsia="Verdana" w:hAnsi="Verdana" w:cs="Verdana"/>
          <w:kern w:val="0"/>
          <w:lang w:eastAsia="en-GB"/>
          <w14:ligatures w14:val="none"/>
        </w:rPr>
      </w:pPr>
      <w:r w:rsidRPr="00A763C1">
        <w:rPr>
          <w:rFonts w:ascii="Verdana" w:eastAsia="Verdana" w:hAnsi="Verdana" w:cs="Verdana"/>
          <w:kern w:val="0"/>
          <w:lang w:eastAsia="en-GB"/>
          <w14:ligatures w14:val="none"/>
        </w:rPr>
        <w:t>Job title:</w:t>
      </w:r>
      <w:r w:rsidR="00F24086" w:rsidRPr="00F24086">
        <w:rPr>
          <w:rFonts w:ascii="Verdana" w:eastAsia="Verdana" w:hAnsi="Verdana" w:cs="Verdana"/>
          <w:b/>
          <w:bCs/>
          <w:kern w:val="0"/>
          <w:lang w:eastAsia="en-GB"/>
          <w14:ligatures w14:val="none"/>
        </w:rPr>
        <w:t xml:space="preserve"> Hospitality and barista</w:t>
      </w:r>
    </w:p>
    <w:p w14:paraId="03632E64" w14:textId="77777777" w:rsidR="00A763C1" w:rsidRPr="00A763C1" w:rsidRDefault="00A763C1" w:rsidP="00A763C1">
      <w:pPr>
        <w:suppressAutoHyphens/>
        <w:autoSpaceDN w:val="0"/>
        <w:spacing w:after="0" w:line="276" w:lineRule="auto"/>
        <w:rPr>
          <w:rFonts w:ascii="Verdana" w:eastAsia="Verdana" w:hAnsi="Verdana" w:cs="Verdana"/>
          <w:kern w:val="0"/>
          <w:lang w:eastAsia="en-GB"/>
          <w14:ligatures w14:val="none"/>
        </w:rPr>
      </w:pPr>
    </w:p>
    <w:p w14:paraId="0EF771DF" w14:textId="2FA50EE3" w:rsidR="00A763C1" w:rsidRPr="00A763C1" w:rsidRDefault="00A763C1" w:rsidP="00A763C1">
      <w:pPr>
        <w:suppressAutoHyphens/>
        <w:autoSpaceDN w:val="0"/>
        <w:spacing w:after="0" w:line="276" w:lineRule="auto"/>
        <w:rPr>
          <w:rFonts w:ascii="Verdana" w:eastAsia="Verdana" w:hAnsi="Verdana" w:cs="Verdana"/>
          <w:kern w:val="0"/>
          <w:lang w:eastAsia="en-GB"/>
          <w14:ligatures w14:val="none"/>
        </w:rPr>
      </w:pPr>
      <w:r w:rsidRPr="00A763C1">
        <w:rPr>
          <w:rFonts w:ascii="Verdana" w:eastAsia="Verdana" w:hAnsi="Verdana" w:cs="Verdana"/>
          <w:kern w:val="0"/>
          <w:lang w:eastAsia="en-GB"/>
          <w14:ligatures w14:val="none"/>
        </w:rPr>
        <w:t>Length of time with employer:</w:t>
      </w:r>
      <w:r w:rsidR="00F24086" w:rsidRPr="00F24086">
        <w:rPr>
          <w:rFonts w:ascii="Verdana" w:eastAsia="Verdana" w:hAnsi="Verdana" w:cs="Verdana"/>
          <w:b/>
          <w:bCs/>
          <w:kern w:val="0"/>
          <w:lang w:eastAsia="en-GB"/>
          <w14:ligatures w14:val="none"/>
        </w:rPr>
        <w:t xml:space="preserve"> Feb 2018 –Jan 202</w:t>
      </w:r>
      <w:r w:rsidR="00F24086">
        <w:rPr>
          <w:rFonts w:ascii="Verdana" w:eastAsia="Verdana" w:hAnsi="Verdana" w:cs="Verdana"/>
          <w:b/>
          <w:bCs/>
          <w:kern w:val="0"/>
          <w:lang w:eastAsia="en-GB"/>
          <w14:ligatures w14:val="none"/>
        </w:rPr>
        <w:t>3</w:t>
      </w:r>
      <w:r w:rsidR="00F24086" w:rsidRPr="00F24086">
        <w:rPr>
          <w:rFonts w:ascii="Verdana" w:eastAsia="Verdana" w:hAnsi="Verdana" w:cs="Verdana"/>
          <w:b/>
          <w:bCs/>
          <w:kern w:val="0"/>
          <w:lang w:eastAsia="en-GB"/>
          <w14:ligatures w14:val="none"/>
        </w:rPr>
        <w:t xml:space="preserve"> Hospitality</w:t>
      </w:r>
    </w:p>
    <w:p w14:paraId="45D82CB0" w14:textId="77777777" w:rsidR="00A763C1" w:rsidRPr="00A763C1" w:rsidRDefault="00A763C1" w:rsidP="00A763C1">
      <w:pPr>
        <w:suppressAutoHyphens/>
        <w:autoSpaceDN w:val="0"/>
        <w:spacing w:after="0" w:line="276" w:lineRule="auto"/>
        <w:rPr>
          <w:rFonts w:ascii="Verdana" w:eastAsia="Verdana" w:hAnsi="Verdana" w:cs="Verdana"/>
          <w:kern w:val="0"/>
          <w:lang w:eastAsia="en-GB"/>
          <w14:ligatures w14:val="none"/>
        </w:rPr>
      </w:pPr>
    </w:p>
    <w:p w14:paraId="11372A04" w14:textId="77777777" w:rsidR="00A763C1" w:rsidRPr="00A763C1" w:rsidRDefault="00A763C1" w:rsidP="00A763C1">
      <w:pPr>
        <w:suppressAutoHyphens/>
        <w:autoSpaceDN w:val="0"/>
        <w:spacing w:after="0" w:line="276" w:lineRule="auto"/>
        <w:rPr>
          <w:rFonts w:ascii="Verdana" w:eastAsia="Verdana" w:hAnsi="Verdana" w:cs="Verdana"/>
          <w:kern w:val="0"/>
          <w:lang w:eastAsia="en-GB"/>
          <w14:ligatures w14:val="none"/>
        </w:rPr>
      </w:pPr>
      <w:r w:rsidRPr="00A763C1">
        <w:rPr>
          <w:rFonts w:ascii="Verdana" w:eastAsia="Verdana" w:hAnsi="Verdana" w:cs="Verdana"/>
          <w:kern w:val="0"/>
          <w:lang w:eastAsia="en-GB"/>
          <w14:ligatures w14:val="none"/>
        </w:rPr>
        <w:t xml:space="preserve">Reason for leaving: </w:t>
      </w:r>
    </w:p>
    <w:p w14:paraId="0C539946" w14:textId="77777777" w:rsidR="00A763C1" w:rsidRPr="00A763C1" w:rsidRDefault="00A763C1" w:rsidP="00A763C1">
      <w:pPr>
        <w:suppressAutoHyphens/>
        <w:autoSpaceDN w:val="0"/>
        <w:spacing w:after="0" w:line="276" w:lineRule="auto"/>
        <w:rPr>
          <w:rFonts w:ascii="Verdana" w:eastAsia="Verdana" w:hAnsi="Verdana" w:cs="Verdana"/>
          <w:kern w:val="0"/>
          <w:lang w:eastAsia="en-GB"/>
          <w14:ligatures w14:val="none"/>
        </w:rPr>
      </w:pPr>
    </w:p>
    <w:p w14:paraId="7E2BC048" w14:textId="77777777" w:rsidR="00A763C1" w:rsidRPr="00A763C1" w:rsidRDefault="00A763C1" w:rsidP="00A763C1">
      <w:pPr>
        <w:suppressAutoHyphens/>
        <w:autoSpaceDN w:val="0"/>
        <w:spacing w:after="0" w:line="276" w:lineRule="auto"/>
        <w:rPr>
          <w:rFonts w:ascii="Verdana" w:eastAsia="Verdana" w:hAnsi="Verdana" w:cs="Verdana"/>
          <w:kern w:val="0"/>
          <w:lang w:eastAsia="en-GB"/>
          <w14:ligatures w14:val="none"/>
        </w:rPr>
      </w:pPr>
      <w:r w:rsidRPr="00A763C1">
        <w:rPr>
          <w:rFonts w:ascii="Verdana" w:eastAsia="Verdana" w:hAnsi="Verdana" w:cs="Verdana"/>
          <w:kern w:val="0"/>
          <w:lang w:eastAsia="en-GB"/>
          <w14:ligatures w14:val="none"/>
        </w:rPr>
        <w:t xml:space="preserve">Duties: </w:t>
      </w:r>
    </w:p>
    <w:p w14:paraId="6F7C90A6" w14:textId="77777777" w:rsidR="00A763C1" w:rsidRPr="00A763C1" w:rsidRDefault="00A763C1" w:rsidP="00A763C1">
      <w:pPr>
        <w:suppressAutoHyphens/>
        <w:autoSpaceDN w:val="0"/>
        <w:spacing w:after="0" w:line="276" w:lineRule="auto"/>
        <w:rPr>
          <w:rFonts w:ascii="Verdana" w:eastAsia="Verdana" w:hAnsi="Verdana" w:cs="Verdana"/>
          <w:kern w:val="0"/>
          <w:lang w:eastAsia="en-GB"/>
          <w14:ligatures w14:val="none"/>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A763C1" w:rsidRPr="00A763C1" w14:paraId="31D4BAC8" w14:textId="77777777" w:rsidTr="00A763C1">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C6324F"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630835BE" w14:textId="77777777" w:rsidR="00F24086" w:rsidRPr="00F24086" w:rsidRDefault="00F24086" w:rsidP="00F24086">
            <w:pPr>
              <w:widowControl w:val="0"/>
              <w:suppressAutoHyphens/>
              <w:autoSpaceDN w:val="0"/>
              <w:spacing w:after="0" w:line="240" w:lineRule="auto"/>
              <w:rPr>
                <w:rFonts w:ascii="Verdana" w:eastAsia="Verdana" w:hAnsi="Verdana" w:cs="Verdana"/>
                <w:kern w:val="0"/>
                <w:lang w:eastAsia="en-GB"/>
                <w14:ligatures w14:val="none"/>
              </w:rPr>
            </w:pPr>
            <w:r w:rsidRPr="00F24086">
              <w:rPr>
                <w:rFonts w:ascii="Verdana" w:eastAsia="Verdana" w:hAnsi="Verdana" w:cs="Verdana"/>
                <w:kern w:val="0"/>
                <w:lang w:eastAsia="en-GB"/>
                <w14:ligatures w14:val="none"/>
              </w:rPr>
              <w:t>Work in a fast environment, work as a team, provide excellent customer service at all time by attending to customer needs in a prompt and friendly way.</w:t>
            </w:r>
          </w:p>
          <w:p w14:paraId="4D02B7FA" w14:textId="77777777" w:rsidR="00F24086" w:rsidRPr="00F24086" w:rsidRDefault="00F24086" w:rsidP="00F24086">
            <w:pPr>
              <w:widowControl w:val="0"/>
              <w:suppressAutoHyphens/>
              <w:autoSpaceDN w:val="0"/>
              <w:spacing w:after="0" w:line="240" w:lineRule="auto"/>
              <w:rPr>
                <w:rFonts w:ascii="Verdana" w:eastAsia="Verdana" w:hAnsi="Verdana" w:cs="Verdana"/>
                <w:kern w:val="0"/>
                <w:lang w:eastAsia="en-GB"/>
                <w14:ligatures w14:val="none"/>
              </w:rPr>
            </w:pPr>
          </w:p>
          <w:p w14:paraId="0684B9E0"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2CDB6A31"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7885ACE5"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3B46B7E4"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2309727B"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3C79AB8E"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22B73C62"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6A942E40"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51BF455C"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tc>
      </w:tr>
    </w:tbl>
    <w:p w14:paraId="490E54C3" w14:textId="77777777" w:rsidR="00A763C1" w:rsidRPr="00A763C1" w:rsidRDefault="00A763C1" w:rsidP="00A763C1">
      <w:pPr>
        <w:suppressAutoHyphens/>
        <w:autoSpaceDN w:val="0"/>
        <w:spacing w:after="0" w:line="276" w:lineRule="auto"/>
        <w:rPr>
          <w:rFonts w:ascii="Verdana" w:eastAsia="Verdana" w:hAnsi="Verdana" w:cs="Verdana"/>
          <w:kern w:val="0"/>
          <w:lang w:eastAsia="en-GB"/>
          <w14:ligatures w14:val="none"/>
        </w:rPr>
      </w:pPr>
    </w:p>
    <w:p w14:paraId="45D688F8" w14:textId="77777777" w:rsidR="00A763C1" w:rsidRPr="00A763C1" w:rsidRDefault="00A763C1" w:rsidP="00A763C1">
      <w:pPr>
        <w:keepNext/>
        <w:keepLines/>
        <w:suppressAutoHyphens/>
        <w:autoSpaceDN w:val="0"/>
        <w:spacing w:before="320" w:after="80" w:line="276" w:lineRule="auto"/>
        <w:outlineLvl w:val="2"/>
        <w:rPr>
          <w:rFonts w:ascii="Verdana" w:eastAsia="Verdana" w:hAnsi="Verdana" w:cs="Verdana"/>
          <w:color w:val="434343"/>
          <w:kern w:val="0"/>
          <w:sz w:val="28"/>
          <w:szCs w:val="28"/>
          <w:lang w:eastAsia="en-GB"/>
          <w14:ligatures w14:val="none"/>
        </w:rPr>
      </w:pPr>
      <w:bookmarkStart w:id="14" w:name="_81dqi68kkna8"/>
      <w:bookmarkEnd w:id="14"/>
      <w:r w:rsidRPr="00A763C1">
        <w:rPr>
          <w:rFonts w:ascii="Verdana" w:eastAsia="Verdana" w:hAnsi="Verdana" w:cs="Verdana"/>
          <w:color w:val="434343"/>
          <w:kern w:val="0"/>
          <w:sz w:val="28"/>
          <w:szCs w:val="28"/>
          <w:lang w:eastAsia="en-GB"/>
          <w14:ligatures w14:val="none"/>
        </w:rPr>
        <w:t>Previous employers</w:t>
      </w:r>
    </w:p>
    <w:p w14:paraId="52515A8C" w14:textId="77777777" w:rsidR="00A763C1" w:rsidRPr="00A763C1" w:rsidRDefault="00A763C1" w:rsidP="00A763C1">
      <w:pPr>
        <w:suppressAutoHyphens/>
        <w:autoSpaceDN w:val="0"/>
        <w:spacing w:after="0" w:line="276" w:lineRule="auto"/>
        <w:rPr>
          <w:rFonts w:ascii="Verdana" w:eastAsia="Verdana" w:hAnsi="Verdana" w:cs="Verdana"/>
          <w:kern w:val="0"/>
          <w:lang w:eastAsia="en-GB"/>
          <w14:ligatures w14:val="none"/>
        </w:rPr>
      </w:pPr>
      <w:r w:rsidRPr="00A763C1">
        <w:rPr>
          <w:rFonts w:ascii="Verdana" w:eastAsia="Verdana" w:hAnsi="Verdana" w:cs="Verdana"/>
          <w:kern w:val="0"/>
          <w:lang w:eastAsia="en-GB"/>
          <w14:ligatures w14:val="none"/>
        </w:rPr>
        <w:t>Please tell us about other jobs you have done and about the skills you used or learned in those jobs.</w:t>
      </w:r>
    </w:p>
    <w:p w14:paraId="160B9F81" w14:textId="77777777" w:rsidR="00A763C1" w:rsidRPr="00A763C1" w:rsidRDefault="00A763C1" w:rsidP="00A763C1">
      <w:pPr>
        <w:suppressAutoHyphens/>
        <w:autoSpaceDN w:val="0"/>
        <w:spacing w:after="0" w:line="276" w:lineRule="auto"/>
        <w:rPr>
          <w:rFonts w:ascii="Verdana" w:eastAsia="Verdana" w:hAnsi="Verdana" w:cs="Verdana"/>
          <w:kern w:val="0"/>
          <w:lang w:eastAsia="en-GB"/>
          <w14:ligatures w14:val="none"/>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A763C1" w:rsidRPr="00A763C1" w14:paraId="582018C0" w14:textId="77777777" w:rsidTr="00A763C1">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F2C7E4"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3AEB603A"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14F95604" w14:textId="77777777" w:rsidR="00F24086" w:rsidRPr="00F24086" w:rsidRDefault="00F24086" w:rsidP="00F24086">
            <w:pPr>
              <w:widowControl w:val="0"/>
              <w:suppressAutoHyphens/>
              <w:autoSpaceDN w:val="0"/>
              <w:spacing w:after="0" w:line="240" w:lineRule="auto"/>
              <w:rPr>
                <w:rFonts w:ascii="Verdana" w:eastAsia="Verdana" w:hAnsi="Verdana" w:cs="Verdana"/>
                <w:b/>
                <w:bCs/>
                <w:kern w:val="0"/>
                <w:lang w:eastAsia="en-GB"/>
                <w14:ligatures w14:val="none"/>
              </w:rPr>
            </w:pPr>
            <w:r w:rsidRPr="00F24086">
              <w:rPr>
                <w:rFonts w:ascii="Verdana" w:eastAsia="Verdana" w:hAnsi="Verdana" w:cs="Verdana"/>
                <w:b/>
                <w:bCs/>
                <w:kern w:val="0"/>
                <w:lang w:eastAsia="en-GB"/>
                <w14:ligatures w14:val="none"/>
              </w:rPr>
              <w:t>Miller and Carter restaurant – Newbury Park                                                             Jan 2014 – Feb 2018</w:t>
            </w:r>
          </w:p>
          <w:p w14:paraId="3C659DF6" w14:textId="77777777" w:rsidR="00F24086" w:rsidRPr="00F24086" w:rsidRDefault="00F24086" w:rsidP="00F24086">
            <w:pPr>
              <w:widowControl w:val="0"/>
              <w:suppressAutoHyphens/>
              <w:autoSpaceDN w:val="0"/>
              <w:spacing w:after="0" w:line="240" w:lineRule="auto"/>
              <w:rPr>
                <w:rFonts w:ascii="Verdana" w:eastAsia="Verdana" w:hAnsi="Verdana" w:cs="Verdana"/>
                <w:b/>
                <w:bCs/>
                <w:kern w:val="0"/>
                <w:lang w:eastAsia="en-GB"/>
                <w14:ligatures w14:val="none"/>
              </w:rPr>
            </w:pPr>
            <w:r w:rsidRPr="00F24086">
              <w:rPr>
                <w:rFonts w:ascii="Verdana" w:eastAsia="Verdana" w:hAnsi="Verdana" w:cs="Verdana"/>
                <w:b/>
                <w:bCs/>
                <w:kern w:val="0"/>
                <w:lang w:eastAsia="en-GB"/>
                <w14:ligatures w14:val="none"/>
              </w:rPr>
              <w:t>Starters Chef</w:t>
            </w:r>
          </w:p>
          <w:p w14:paraId="2169BD49" w14:textId="77777777" w:rsidR="00F24086" w:rsidRPr="00F24086" w:rsidRDefault="00F24086" w:rsidP="00F24086">
            <w:pPr>
              <w:widowControl w:val="0"/>
              <w:suppressAutoHyphens/>
              <w:autoSpaceDN w:val="0"/>
              <w:spacing w:after="0" w:line="240" w:lineRule="auto"/>
              <w:rPr>
                <w:rFonts w:ascii="Verdana" w:eastAsia="Verdana" w:hAnsi="Verdana" w:cs="Verdana"/>
                <w:kern w:val="0"/>
                <w:lang w:eastAsia="en-GB"/>
                <w14:ligatures w14:val="none"/>
              </w:rPr>
            </w:pPr>
            <w:r w:rsidRPr="00F24086">
              <w:rPr>
                <w:rFonts w:ascii="Verdana" w:eastAsia="Verdana" w:hAnsi="Verdana" w:cs="Verdana"/>
                <w:kern w:val="0"/>
                <w:lang w:eastAsia="en-GB"/>
                <w14:ligatures w14:val="none"/>
              </w:rPr>
              <w:t>Being friendly and hardworking individual also a team player as this shop gets very busy always need to be fast and work under pressure.</w:t>
            </w:r>
          </w:p>
          <w:p w14:paraId="708F67F8" w14:textId="77777777" w:rsidR="00F24086" w:rsidRPr="00F24086" w:rsidRDefault="00F24086" w:rsidP="00F24086">
            <w:pPr>
              <w:widowControl w:val="0"/>
              <w:suppressAutoHyphens/>
              <w:autoSpaceDN w:val="0"/>
              <w:spacing w:after="0" w:line="240" w:lineRule="auto"/>
              <w:rPr>
                <w:rFonts w:ascii="Verdana" w:eastAsia="Verdana" w:hAnsi="Verdana" w:cs="Verdana"/>
                <w:kern w:val="0"/>
                <w:lang w:eastAsia="en-GB"/>
                <w14:ligatures w14:val="none"/>
              </w:rPr>
            </w:pPr>
          </w:p>
          <w:p w14:paraId="72D76836"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4CC5C2F9"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59D59EE6"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733DD297"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25C4E06B"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0CE24290"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5F20520C"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p w14:paraId="75F877FD" w14:textId="77777777" w:rsidR="00A763C1" w:rsidRPr="00A763C1" w:rsidRDefault="00A763C1" w:rsidP="00A763C1">
            <w:pPr>
              <w:widowControl w:val="0"/>
              <w:suppressAutoHyphens/>
              <w:autoSpaceDN w:val="0"/>
              <w:spacing w:after="0" w:line="240" w:lineRule="auto"/>
              <w:rPr>
                <w:rFonts w:ascii="Verdana" w:eastAsia="Verdana" w:hAnsi="Verdana" w:cs="Verdana"/>
                <w:kern w:val="0"/>
                <w:lang w:eastAsia="en-GB"/>
                <w14:ligatures w14:val="none"/>
              </w:rPr>
            </w:pPr>
          </w:p>
        </w:tc>
      </w:tr>
    </w:tbl>
    <w:p w14:paraId="244D8C86" w14:textId="77777777" w:rsidR="00D50E18" w:rsidRPr="00D50E18" w:rsidRDefault="00D50E18" w:rsidP="00D50E18">
      <w:pPr>
        <w:spacing w:after="240" w:line="360" w:lineRule="auto"/>
        <w:rPr>
          <w:rFonts w:ascii="Times New Roman" w:eastAsia="Times New Roman" w:hAnsi="Times New Roman" w:cs="Times New Roman"/>
          <w:kern w:val="0"/>
          <w:sz w:val="24"/>
          <w:szCs w:val="24"/>
          <w:lang w:eastAsia="en-GB"/>
          <w14:ligatures w14:val="none"/>
        </w:rPr>
      </w:pPr>
    </w:p>
    <w:p w14:paraId="5FD83CBF" w14:textId="77777777" w:rsidR="00D50E18" w:rsidRDefault="00D50E18" w:rsidP="00D50E18">
      <w:pPr>
        <w:spacing w:after="240" w:line="360" w:lineRule="auto"/>
        <w:rPr>
          <w:rFonts w:ascii="Times New Roman" w:eastAsia="Times New Roman" w:hAnsi="Times New Roman" w:cs="Times New Roman"/>
          <w:kern w:val="0"/>
          <w:sz w:val="24"/>
          <w:szCs w:val="24"/>
          <w:lang w:eastAsia="en-GB"/>
          <w14:ligatures w14:val="none"/>
        </w:rPr>
      </w:pPr>
    </w:p>
    <w:p w14:paraId="7D680C2B" w14:textId="77777777" w:rsidR="00D968E6" w:rsidRDefault="00D968E6" w:rsidP="00D50E18">
      <w:pPr>
        <w:spacing w:after="240" w:line="360" w:lineRule="auto"/>
        <w:rPr>
          <w:rFonts w:ascii="Times New Roman" w:eastAsia="Times New Roman" w:hAnsi="Times New Roman" w:cs="Times New Roman"/>
          <w:kern w:val="0"/>
          <w:sz w:val="24"/>
          <w:szCs w:val="24"/>
          <w:lang w:eastAsia="en-GB"/>
          <w14:ligatures w14:val="none"/>
        </w:rPr>
      </w:pPr>
    </w:p>
    <w:p w14:paraId="0D96002A" w14:textId="77777777" w:rsidR="00D968E6" w:rsidRDefault="00D968E6" w:rsidP="00D50E18">
      <w:pPr>
        <w:spacing w:after="240" w:line="360" w:lineRule="auto"/>
        <w:rPr>
          <w:rFonts w:ascii="Times New Roman" w:eastAsia="Times New Roman" w:hAnsi="Times New Roman" w:cs="Times New Roman"/>
          <w:kern w:val="0"/>
          <w:sz w:val="24"/>
          <w:szCs w:val="24"/>
          <w:lang w:eastAsia="en-GB"/>
          <w14:ligatures w14:val="none"/>
        </w:rPr>
      </w:pPr>
    </w:p>
    <w:p w14:paraId="2BF95EED" w14:textId="77777777" w:rsidR="00D968E6" w:rsidRDefault="00D968E6" w:rsidP="00D50E18">
      <w:pPr>
        <w:spacing w:after="240" w:line="360" w:lineRule="auto"/>
        <w:rPr>
          <w:rFonts w:ascii="Times New Roman" w:eastAsia="Times New Roman" w:hAnsi="Times New Roman" w:cs="Times New Roman"/>
          <w:kern w:val="0"/>
          <w:sz w:val="24"/>
          <w:szCs w:val="24"/>
          <w:lang w:eastAsia="en-GB"/>
          <w14:ligatures w14:val="none"/>
        </w:rPr>
      </w:pPr>
    </w:p>
    <w:p w14:paraId="6B994D2D" w14:textId="77777777" w:rsidR="00D968E6" w:rsidRDefault="00D968E6" w:rsidP="00D50E18">
      <w:pPr>
        <w:spacing w:after="240" w:line="360" w:lineRule="auto"/>
        <w:rPr>
          <w:rFonts w:ascii="Times New Roman" w:eastAsia="Times New Roman" w:hAnsi="Times New Roman" w:cs="Times New Roman"/>
          <w:kern w:val="0"/>
          <w:sz w:val="24"/>
          <w:szCs w:val="24"/>
          <w:lang w:eastAsia="en-GB"/>
          <w14:ligatures w14:val="none"/>
        </w:rPr>
      </w:pPr>
    </w:p>
    <w:p w14:paraId="7C060A8D" w14:textId="77777777" w:rsidR="00D968E6" w:rsidRDefault="00D968E6" w:rsidP="00D50E18">
      <w:pPr>
        <w:spacing w:after="240" w:line="360" w:lineRule="auto"/>
        <w:rPr>
          <w:rFonts w:ascii="Times New Roman" w:eastAsia="Times New Roman" w:hAnsi="Times New Roman" w:cs="Times New Roman"/>
          <w:kern w:val="0"/>
          <w:sz w:val="24"/>
          <w:szCs w:val="24"/>
          <w:lang w:eastAsia="en-GB"/>
          <w14:ligatures w14:val="none"/>
        </w:rPr>
      </w:pPr>
    </w:p>
    <w:p w14:paraId="5064228E" w14:textId="77777777" w:rsidR="00D968E6" w:rsidRDefault="00D968E6" w:rsidP="00D50E18">
      <w:pPr>
        <w:spacing w:after="240" w:line="360" w:lineRule="auto"/>
        <w:rPr>
          <w:rFonts w:ascii="Times New Roman" w:eastAsia="Times New Roman" w:hAnsi="Times New Roman" w:cs="Times New Roman"/>
          <w:kern w:val="0"/>
          <w:sz w:val="24"/>
          <w:szCs w:val="24"/>
          <w:lang w:eastAsia="en-GB"/>
          <w14:ligatures w14:val="none"/>
        </w:rPr>
      </w:pPr>
    </w:p>
    <w:p w14:paraId="728EE5D8" w14:textId="77777777" w:rsidR="00D968E6" w:rsidRDefault="00D968E6" w:rsidP="00D50E18">
      <w:pPr>
        <w:spacing w:after="240" w:line="360" w:lineRule="auto"/>
        <w:rPr>
          <w:rFonts w:ascii="Times New Roman" w:eastAsia="Times New Roman" w:hAnsi="Times New Roman" w:cs="Times New Roman"/>
          <w:kern w:val="0"/>
          <w:sz w:val="24"/>
          <w:szCs w:val="24"/>
          <w:lang w:eastAsia="en-GB"/>
          <w14:ligatures w14:val="none"/>
        </w:rPr>
      </w:pPr>
    </w:p>
    <w:p w14:paraId="7F15967A" w14:textId="77777777" w:rsidR="00D968E6" w:rsidRDefault="00D968E6" w:rsidP="00D50E18">
      <w:pPr>
        <w:spacing w:after="240" w:line="360" w:lineRule="auto"/>
        <w:rPr>
          <w:rFonts w:ascii="Times New Roman" w:eastAsia="Times New Roman" w:hAnsi="Times New Roman" w:cs="Times New Roman"/>
          <w:kern w:val="0"/>
          <w:sz w:val="24"/>
          <w:szCs w:val="24"/>
          <w:lang w:eastAsia="en-GB"/>
          <w14:ligatures w14:val="none"/>
        </w:rPr>
      </w:pPr>
    </w:p>
    <w:p w14:paraId="3BBC55FB" w14:textId="77777777" w:rsidR="00D968E6" w:rsidRDefault="00D968E6" w:rsidP="00D50E18">
      <w:pPr>
        <w:spacing w:after="240" w:line="360" w:lineRule="auto"/>
        <w:rPr>
          <w:rFonts w:ascii="Times New Roman" w:eastAsia="Times New Roman" w:hAnsi="Times New Roman" w:cs="Times New Roman"/>
          <w:kern w:val="0"/>
          <w:sz w:val="24"/>
          <w:szCs w:val="24"/>
          <w:lang w:eastAsia="en-GB"/>
          <w14:ligatures w14:val="none"/>
        </w:rPr>
      </w:pPr>
    </w:p>
    <w:p w14:paraId="5393538B" w14:textId="77777777" w:rsidR="00D968E6" w:rsidRDefault="00D968E6" w:rsidP="00D50E18">
      <w:pPr>
        <w:spacing w:after="240" w:line="360" w:lineRule="auto"/>
        <w:rPr>
          <w:rFonts w:ascii="Times New Roman" w:eastAsia="Times New Roman" w:hAnsi="Times New Roman" w:cs="Times New Roman"/>
          <w:kern w:val="0"/>
          <w:sz w:val="24"/>
          <w:szCs w:val="24"/>
          <w:lang w:eastAsia="en-GB"/>
          <w14:ligatures w14:val="none"/>
        </w:rPr>
      </w:pPr>
    </w:p>
    <w:p w14:paraId="49C62BC1" w14:textId="77777777" w:rsidR="00D968E6" w:rsidRPr="00D50E18" w:rsidRDefault="00D968E6" w:rsidP="00D50E18">
      <w:pPr>
        <w:spacing w:after="240" w:line="360" w:lineRule="auto"/>
        <w:rPr>
          <w:rFonts w:ascii="Times New Roman" w:eastAsia="Times New Roman" w:hAnsi="Times New Roman" w:cs="Times New Roman"/>
          <w:kern w:val="0"/>
          <w:sz w:val="24"/>
          <w:szCs w:val="24"/>
          <w:lang w:eastAsia="en-GB"/>
          <w14:ligatures w14:val="none"/>
        </w:rPr>
      </w:pPr>
    </w:p>
    <w:p w14:paraId="615D44AE" w14:textId="77777777" w:rsidR="00D50E18" w:rsidRDefault="00D50E18" w:rsidP="007B7E2A">
      <w:pPr>
        <w:spacing w:after="240" w:line="360" w:lineRule="auto"/>
        <w:rPr>
          <w:rFonts w:ascii="Times New Roman" w:eastAsia="Times New Roman" w:hAnsi="Times New Roman" w:cs="Times New Roman"/>
          <w:kern w:val="0"/>
          <w:sz w:val="24"/>
          <w:szCs w:val="24"/>
          <w:lang w:eastAsia="en-GB"/>
          <w14:ligatures w14:val="none"/>
        </w:rPr>
      </w:pPr>
    </w:p>
    <w:p w14:paraId="7BC4B861" w14:textId="77777777" w:rsidR="00D968E6" w:rsidRDefault="00D968E6" w:rsidP="007B7E2A">
      <w:pPr>
        <w:spacing w:after="240" w:line="360" w:lineRule="auto"/>
        <w:rPr>
          <w:rFonts w:ascii="Times New Roman" w:eastAsia="Times New Roman" w:hAnsi="Times New Roman" w:cs="Times New Roman"/>
          <w:kern w:val="0"/>
          <w:sz w:val="24"/>
          <w:szCs w:val="24"/>
          <w:lang w:eastAsia="en-GB"/>
          <w14:ligatures w14:val="none"/>
        </w:rPr>
      </w:pPr>
    </w:p>
    <w:p w14:paraId="3A11D132" w14:textId="77777777" w:rsidR="00D968E6" w:rsidRPr="007B7E2A" w:rsidRDefault="00D968E6" w:rsidP="007B7E2A">
      <w:pPr>
        <w:spacing w:after="240" w:line="360" w:lineRule="auto"/>
        <w:rPr>
          <w:rFonts w:ascii="Times New Roman" w:eastAsia="Times New Roman" w:hAnsi="Times New Roman" w:cs="Times New Roman"/>
          <w:kern w:val="0"/>
          <w:sz w:val="24"/>
          <w:szCs w:val="24"/>
          <w:lang w:eastAsia="en-GB"/>
          <w14:ligatures w14:val="none"/>
        </w:rPr>
      </w:pPr>
    </w:p>
    <w:p w14:paraId="0C063362" w14:textId="5A52C45C" w:rsidR="007B7E2A" w:rsidRPr="005742D4" w:rsidRDefault="00F24086" w:rsidP="00F24086">
      <w:pPr>
        <w:pStyle w:val="NormalWeb"/>
        <w:spacing w:before="0" w:beforeAutospacing="0" w:after="240" w:afterAutospacing="0" w:line="360" w:lineRule="auto"/>
        <w:jc w:val="center"/>
        <w:rPr>
          <w:rFonts w:ascii="Arial" w:hAnsi="Arial" w:cs="Arial"/>
        </w:rPr>
      </w:pPr>
      <w:r w:rsidRPr="005742D4">
        <w:rPr>
          <w:rFonts w:ascii="Arial" w:hAnsi="Arial" w:cs="Arial"/>
        </w:rPr>
        <w:t>Questions</w:t>
      </w:r>
    </w:p>
    <w:p w14:paraId="552912D6" w14:textId="14E28881" w:rsidR="00F24086" w:rsidRDefault="00F24086" w:rsidP="005742D4">
      <w:pPr>
        <w:pStyle w:val="NormalWeb"/>
        <w:spacing w:before="0" w:beforeAutospacing="0" w:after="240" w:afterAutospacing="0" w:line="360" w:lineRule="auto"/>
        <w:jc w:val="center"/>
        <w:rPr>
          <w:rFonts w:ascii="Arial" w:hAnsi="Arial" w:cs="Arial"/>
        </w:rPr>
      </w:pPr>
      <w:r>
        <w:rPr>
          <w:rFonts w:ascii="Arial" w:hAnsi="Arial" w:cs="Arial"/>
        </w:rPr>
        <w:t>Can You tell me about yourself</w:t>
      </w:r>
      <w:r w:rsidR="005742D4">
        <w:rPr>
          <w:rFonts w:ascii="Arial" w:hAnsi="Arial" w:cs="Arial"/>
        </w:rPr>
        <w:t>?</w:t>
      </w:r>
    </w:p>
    <w:p w14:paraId="58B42E81" w14:textId="126DAF16" w:rsidR="00F24086" w:rsidRDefault="00F24086" w:rsidP="005742D4">
      <w:pPr>
        <w:pStyle w:val="NormalWeb"/>
        <w:spacing w:before="0" w:beforeAutospacing="0" w:after="240" w:afterAutospacing="0" w:line="360" w:lineRule="auto"/>
        <w:jc w:val="center"/>
        <w:rPr>
          <w:rFonts w:ascii="Arial" w:hAnsi="Arial" w:cs="Arial"/>
        </w:rPr>
      </w:pPr>
      <w:r>
        <w:rPr>
          <w:rFonts w:ascii="Arial" w:hAnsi="Arial" w:cs="Arial"/>
        </w:rPr>
        <w:t xml:space="preserve">Can you tell me why you </w:t>
      </w:r>
      <w:r w:rsidR="005742D4">
        <w:rPr>
          <w:rFonts w:ascii="Arial" w:hAnsi="Arial" w:cs="Arial"/>
        </w:rPr>
        <w:t>won’t</w:t>
      </w:r>
      <w:r>
        <w:rPr>
          <w:rFonts w:ascii="Arial" w:hAnsi="Arial" w:cs="Arial"/>
        </w:rPr>
        <w:t xml:space="preserve"> work with </w:t>
      </w:r>
      <w:r w:rsidR="005742D4">
        <w:rPr>
          <w:rFonts w:ascii="Arial" w:hAnsi="Arial" w:cs="Arial"/>
        </w:rPr>
        <w:t>us?</w:t>
      </w:r>
    </w:p>
    <w:p w14:paraId="56CF21A2" w14:textId="7C901E99" w:rsidR="005742D4" w:rsidRDefault="005742D4" w:rsidP="005742D4">
      <w:pPr>
        <w:pStyle w:val="NormalWeb"/>
        <w:spacing w:before="0" w:beforeAutospacing="0" w:after="240" w:afterAutospacing="0" w:line="360" w:lineRule="auto"/>
        <w:jc w:val="center"/>
        <w:rPr>
          <w:rFonts w:ascii="Arial" w:hAnsi="Arial" w:cs="Arial"/>
        </w:rPr>
      </w:pPr>
      <w:r>
        <w:rPr>
          <w:rFonts w:ascii="Arial" w:hAnsi="Arial" w:cs="Arial"/>
        </w:rPr>
        <w:t>Can you tell me about your strengths?</w:t>
      </w:r>
    </w:p>
    <w:p w14:paraId="61EA3562" w14:textId="0B2D3637" w:rsidR="005742D4" w:rsidRDefault="005742D4" w:rsidP="005742D4">
      <w:pPr>
        <w:pStyle w:val="NormalWeb"/>
        <w:spacing w:before="0" w:beforeAutospacing="0" w:after="240" w:afterAutospacing="0" w:line="360" w:lineRule="auto"/>
        <w:jc w:val="center"/>
        <w:rPr>
          <w:rFonts w:ascii="Arial" w:hAnsi="Arial" w:cs="Arial"/>
        </w:rPr>
      </w:pPr>
      <w:r>
        <w:rPr>
          <w:rFonts w:ascii="Arial" w:hAnsi="Arial" w:cs="Arial"/>
        </w:rPr>
        <w:t>What are your Weaknesses?</w:t>
      </w:r>
    </w:p>
    <w:p w14:paraId="7ED1CDB1" w14:textId="76141A8D" w:rsidR="005742D4" w:rsidRDefault="005742D4" w:rsidP="005742D4">
      <w:pPr>
        <w:pStyle w:val="NormalWeb"/>
        <w:spacing w:before="0" w:beforeAutospacing="0" w:after="240" w:afterAutospacing="0" w:line="360" w:lineRule="auto"/>
        <w:jc w:val="center"/>
        <w:rPr>
          <w:rFonts w:ascii="Arial" w:hAnsi="Arial" w:cs="Arial"/>
        </w:rPr>
      </w:pPr>
      <w:r>
        <w:rPr>
          <w:rFonts w:ascii="Arial" w:hAnsi="Arial" w:cs="Arial"/>
        </w:rPr>
        <w:t>Where do you see yourself in five years?</w:t>
      </w:r>
    </w:p>
    <w:p w14:paraId="7E428E0C" w14:textId="77777777" w:rsidR="005742D4" w:rsidRDefault="005742D4" w:rsidP="005742D4">
      <w:pPr>
        <w:pStyle w:val="NormalWeb"/>
        <w:spacing w:before="0" w:beforeAutospacing="0" w:after="240" w:afterAutospacing="0" w:line="360" w:lineRule="auto"/>
        <w:jc w:val="center"/>
        <w:rPr>
          <w:rFonts w:ascii="Arial" w:hAnsi="Arial" w:cs="Arial"/>
        </w:rPr>
      </w:pPr>
    </w:p>
    <w:p w14:paraId="599E47A0" w14:textId="77777777" w:rsidR="005742D4" w:rsidRDefault="005742D4" w:rsidP="005742D4">
      <w:pPr>
        <w:pStyle w:val="NormalWeb"/>
        <w:spacing w:before="0" w:beforeAutospacing="0" w:after="240" w:afterAutospacing="0" w:line="360" w:lineRule="auto"/>
        <w:jc w:val="center"/>
        <w:rPr>
          <w:rFonts w:ascii="Arial" w:hAnsi="Arial" w:cs="Arial"/>
        </w:rPr>
      </w:pPr>
    </w:p>
    <w:p w14:paraId="20DFCC88" w14:textId="77777777" w:rsidR="005742D4" w:rsidRDefault="005742D4" w:rsidP="005742D4">
      <w:pPr>
        <w:pStyle w:val="NormalWeb"/>
        <w:spacing w:before="0" w:beforeAutospacing="0" w:after="240" w:afterAutospacing="0" w:line="360" w:lineRule="auto"/>
        <w:jc w:val="center"/>
        <w:rPr>
          <w:rFonts w:ascii="Arial" w:hAnsi="Arial" w:cs="Arial"/>
        </w:rPr>
      </w:pPr>
    </w:p>
    <w:p w14:paraId="202455BF" w14:textId="77777777" w:rsidR="005742D4" w:rsidRDefault="005742D4" w:rsidP="005742D4">
      <w:pPr>
        <w:pStyle w:val="NormalWeb"/>
        <w:spacing w:before="0" w:beforeAutospacing="0" w:after="240" w:afterAutospacing="0" w:line="360" w:lineRule="auto"/>
        <w:jc w:val="center"/>
        <w:rPr>
          <w:rFonts w:ascii="Arial" w:hAnsi="Arial" w:cs="Arial"/>
        </w:rPr>
      </w:pPr>
    </w:p>
    <w:p w14:paraId="161491EB" w14:textId="77777777" w:rsidR="005742D4" w:rsidRDefault="005742D4" w:rsidP="005742D4">
      <w:pPr>
        <w:pStyle w:val="NormalWeb"/>
        <w:spacing w:before="0" w:beforeAutospacing="0" w:after="240" w:afterAutospacing="0" w:line="360" w:lineRule="auto"/>
        <w:jc w:val="center"/>
        <w:rPr>
          <w:rFonts w:ascii="Arial" w:hAnsi="Arial" w:cs="Arial"/>
        </w:rPr>
      </w:pPr>
    </w:p>
    <w:p w14:paraId="4B5C1ED3" w14:textId="77777777" w:rsidR="005742D4" w:rsidRDefault="005742D4" w:rsidP="005742D4">
      <w:pPr>
        <w:pStyle w:val="NormalWeb"/>
        <w:spacing w:before="0" w:beforeAutospacing="0" w:after="240" w:afterAutospacing="0" w:line="360" w:lineRule="auto"/>
        <w:jc w:val="center"/>
        <w:rPr>
          <w:rFonts w:ascii="Arial" w:hAnsi="Arial" w:cs="Arial"/>
        </w:rPr>
      </w:pPr>
    </w:p>
    <w:p w14:paraId="23DE75F5" w14:textId="77777777" w:rsidR="005742D4" w:rsidRDefault="005742D4" w:rsidP="005742D4">
      <w:pPr>
        <w:pStyle w:val="NormalWeb"/>
        <w:spacing w:before="0" w:beforeAutospacing="0" w:after="240" w:afterAutospacing="0" w:line="360" w:lineRule="auto"/>
        <w:jc w:val="center"/>
        <w:rPr>
          <w:rFonts w:ascii="Arial" w:hAnsi="Arial" w:cs="Arial"/>
        </w:rPr>
      </w:pPr>
    </w:p>
    <w:p w14:paraId="035AF98A" w14:textId="77777777" w:rsidR="005742D4" w:rsidRDefault="005742D4" w:rsidP="005742D4">
      <w:pPr>
        <w:pStyle w:val="NormalWeb"/>
        <w:spacing w:before="0" w:beforeAutospacing="0" w:after="240" w:afterAutospacing="0" w:line="360" w:lineRule="auto"/>
        <w:jc w:val="center"/>
        <w:rPr>
          <w:rFonts w:ascii="Arial" w:hAnsi="Arial" w:cs="Arial"/>
        </w:rPr>
      </w:pPr>
    </w:p>
    <w:p w14:paraId="7ED00620" w14:textId="77777777" w:rsidR="005742D4" w:rsidRDefault="005742D4" w:rsidP="005742D4">
      <w:pPr>
        <w:pStyle w:val="NormalWeb"/>
        <w:spacing w:before="0" w:beforeAutospacing="0" w:after="240" w:afterAutospacing="0" w:line="360" w:lineRule="auto"/>
        <w:jc w:val="center"/>
        <w:rPr>
          <w:rFonts w:ascii="Arial" w:hAnsi="Arial" w:cs="Arial"/>
        </w:rPr>
      </w:pPr>
    </w:p>
    <w:p w14:paraId="31AB0CAB" w14:textId="77777777" w:rsidR="005742D4" w:rsidRDefault="005742D4" w:rsidP="005742D4">
      <w:pPr>
        <w:pStyle w:val="NormalWeb"/>
        <w:spacing w:before="0" w:beforeAutospacing="0" w:after="240" w:afterAutospacing="0" w:line="360" w:lineRule="auto"/>
        <w:jc w:val="center"/>
        <w:rPr>
          <w:rFonts w:ascii="Arial" w:hAnsi="Arial" w:cs="Arial"/>
        </w:rPr>
      </w:pPr>
    </w:p>
    <w:p w14:paraId="65BAD909" w14:textId="77777777" w:rsidR="005742D4" w:rsidRDefault="005742D4" w:rsidP="005742D4">
      <w:pPr>
        <w:pStyle w:val="NormalWeb"/>
        <w:spacing w:before="0" w:beforeAutospacing="0" w:after="240" w:afterAutospacing="0" w:line="360" w:lineRule="auto"/>
        <w:jc w:val="center"/>
        <w:rPr>
          <w:rFonts w:ascii="Arial" w:hAnsi="Arial" w:cs="Arial"/>
        </w:rPr>
      </w:pPr>
    </w:p>
    <w:p w14:paraId="43F14921" w14:textId="77777777" w:rsidR="005742D4" w:rsidRDefault="005742D4" w:rsidP="005742D4">
      <w:pPr>
        <w:pStyle w:val="NormalWeb"/>
        <w:spacing w:before="0" w:beforeAutospacing="0" w:after="240" w:afterAutospacing="0" w:line="360" w:lineRule="auto"/>
        <w:jc w:val="center"/>
        <w:rPr>
          <w:rFonts w:ascii="Arial" w:hAnsi="Arial" w:cs="Arial"/>
        </w:rPr>
      </w:pPr>
    </w:p>
    <w:p w14:paraId="0592D869" w14:textId="77777777" w:rsidR="005742D4" w:rsidRDefault="005742D4" w:rsidP="005742D4">
      <w:pPr>
        <w:pStyle w:val="NormalWeb"/>
        <w:spacing w:before="0" w:beforeAutospacing="0" w:after="240" w:afterAutospacing="0" w:line="360" w:lineRule="auto"/>
        <w:jc w:val="center"/>
        <w:rPr>
          <w:rFonts w:ascii="Arial" w:hAnsi="Arial" w:cs="Arial"/>
        </w:rPr>
      </w:pPr>
    </w:p>
    <w:p w14:paraId="1D0483F7" w14:textId="18AA08CD" w:rsidR="005742D4" w:rsidRDefault="00D968E6" w:rsidP="005742D4">
      <w:pPr>
        <w:pStyle w:val="NormalWeb"/>
        <w:spacing w:before="0" w:beforeAutospacing="0" w:after="240" w:afterAutospacing="0" w:line="360" w:lineRule="auto"/>
        <w:jc w:val="center"/>
        <w:rPr>
          <w:rFonts w:ascii="Arial" w:hAnsi="Arial" w:cs="Arial"/>
        </w:rPr>
      </w:pPr>
      <w:r w:rsidRPr="005742D4">
        <w:rPr>
          <w:noProof/>
        </w:rPr>
        <w:drawing>
          <wp:inline distT="0" distB="0" distL="0" distR="0" wp14:anchorId="4E20634F" wp14:editId="2AFDB4CB">
            <wp:extent cx="5731510" cy="8632190"/>
            <wp:effectExtent l="0" t="0" r="2540" b="0"/>
            <wp:docPr id="2021823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8632190"/>
                    </a:xfrm>
                    <a:prstGeom prst="rect">
                      <a:avLst/>
                    </a:prstGeom>
                    <a:noFill/>
                    <a:ln>
                      <a:noFill/>
                    </a:ln>
                  </pic:spPr>
                </pic:pic>
              </a:graphicData>
            </a:graphic>
          </wp:inline>
        </w:drawing>
      </w:r>
    </w:p>
    <w:p w14:paraId="38C68AF6" w14:textId="2F4D1499" w:rsidR="005742D4" w:rsidRPr="00F24086" w:rsidRDefault="005742D4" w:rsidP="005742D4">
      <w:pPr>
        <w:pStyle w:val="NormalWeb"/>
        <w:spacing w:before="0" w:beforeAutospacing="0" w:after="240" w:afterAutospacing="0" w:line="360" w:lineRule="auto"/>
        <w:jc w:val="center"/>
        <w:rPr>
          <w:rFonts w:ascii="Arial" w:hAnsi="Arial" w:cs="Arial"/>
        </w:rPr>
      </w:pPr>
    </w:p>
    <w:p w14:paraId="0A209612" w14:textId="77777777" w:rsidR="00A42BE4" w:rsidRDefault="00A42BE4" w:rsidP="00F24086">
      <w:pPr>
        <w:spacing w:line="360" w:lineRule="auto"/>
        <w:jc w:val="center"/>
        <w:rPr>
          <w:rFonts w:ascii="Arial" w:hAnsi="Arial" w:cs="Arial"/>
        </w:rPr>
      </w:pPr>
    </w:p>
    <w:p w14:paraId="2303B750" w14:textId="77777777" w:rsidR="00A42BE4" w:rsidRDefault="00A42BE4" w:rsidP="00D640DA">
      <w:pPr>
        <w:spacing w:line="360" w:lineRule="auto"/>
        <w:jc w:val="both"/>
        <w:rPr>
          <w:rFonts w:ascii="Arial" w:hAnsi="Arial" w:cs="Arial"/>
        </w:rPr>
      </w:pPr>
    </w:p>
    <w:p w14:paraId="62AF39C2" w14:textId="77777777" w:rsidR="00A42BE4" w:rsidRDefault="00A42BE4" w:rsidP="00D640DA">
      <w:pPr>
        <w:spacing w:line="360" w:lineRule="auto"/>
        <w:jc w:val="both"/>
        <w:rPr>
          <w:rFonts w:ascii="Arial" w:hAnsi="Arial" w:cs="Arial"/>
        </w:rPr>
      </w:pPr>
    </w:p>
    <w:p w14:paraId="169C1D35" w14:textId="77777777" w:rsidR="00A42BE4" w:rsidRDefault="00A42BE4" w:rsidP="00D640DA">
      <w:pPr>
        <w:spacing w:line="360" w:lineRule="auto"/>
        <w:jc w:val="both"/>
        <w:rPr>
          <w:rFonts w:ascii="Arial" w:hAnsi="Arial" w:cs="Arial"/>
        </w:rPr>
      </w:pPr>
    </w:p>
    <w:p w14:paraId="274CACFC" w14:textId="77777777" w:rsidR="00A42BE4" w:rsidRDefault="00A42BE4" w:rsidP="00D640DA">
      <w:pPr>
        <w:spacing w:line="360" w:lineRule="auto"/>
        <w:jc w:val="both"/>
        <w:rPr>
          <w:rFonts w:ascii="Arial" w:hAnsi="Arial" w:cs="Arial"/>
        </w:rPr>
      </w:pPr>
    </w:p>
    <w:p w14:paraId="49E4BDAC" w14:textId="77777777" w:rsidR="00A42BE4" w:rsidRDefault="00A42BE4" w:rsidP="00D640DA">
      <w:pPr>
        <w:spacing w:line="360" w:lineRule="auto"/>
        <w:jc w:val="both"/>
        <w:rPr>
          <w:rFonts w:ascii="Arial" w:hAnsi="Arial" w:cs="Arial"/>
        </w:rPr>
      </w:pPr>
    </w:p>
    <w:p w14:paraId="1A2290EA" w14:textId="77777777" w:rsidR="00A42BE4" w:rsidRDefault="00A42BE4" w:rsidP="00D640DA">
      <w:pPr>
        <w:spacing w:line="360" w:lineRule="auto"/>
        <w:jc w:val="both"/>
        <w:rPr>
          <w:rFonts w:ascii="Arial" w:hAnsi="Arial" w:cs="Arial"/>
        </w:rPr>
      </w:pPr>
    </w:p>
    <w:p w14:paraId="0E211269" w14:textId="77777777" w:rsidR="00A42BE4" w:rsidRDefault="00A42BE4" w:rsidP="00D640DA">
      <w:pPr>
        <w:spacing w:line="360" w:lineRule="auto"/>
        <w:jc w:val="both"/>
        <w:rPr>
          <w:rFonts w:ascii="Arial" w:hAnsi="Arial" w:cs="Arial"/>
        </w:rPr>
      </w:pPr>
    </w:p>
    <w:p w14:paraId="1C036825" w14:textId="77777777" w:rsidR="00A42BE4" w:rsidRDefault="00A42BE4" w:rsidP="00D640DA">
      <w:pPr>
        <w:spacing w:line="360" w:lineRule="auto"/>
        <w:jc w:val="both"/>
        <w:rPr>
          <w:rFonts w:ascii="Arial" w:hAnsi="Arial" w:cs="Arial"/>
        </w:rPr>
      </w:pPr>
    </w:p>
    <w:p w14:paraId="42A11E36" w14:textId="77777777" w:rsidR="00A42BE4" w:rsidRPr="00D640DA" w:rsidRDefault="00A42BE4" w:rsidP="00D640DA">
      <w:pPr>
        <w:spacing w:line="360" w:lineRule="auto"/>
        <w:jc w:val="both"/>
        <w:rPr>
          <w:rFonts w:ascii="Arial" w:hAnsi="Arial" w:cs="Arial"/>
        </w:rPr>
      </w:pPr>
    </w:p>
    <w:sectPr w:rsidR="00A42BE4" w:rsidRPr="00D640DA">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0C10E" w14:textId="77777777" w:rsidR="00454A1B" w:rsidRDefault="00454A1B" w:rsidP="00454A1B">
      <w:pPr>
        <w:spacing w:after="0" w:line="240" w:lineRule="auto"/>
      </w:pPr>
      <w:r>
        <w:separator/>
      </w:r>
    </w:p>
  </w:endnote>
  <w:endnote w:type="continuationSeparator" w:id="0">
    <w:p w14:paraId="7B1385BB" w14:textId="77777777" w:rsidR="00454A1B" w:rsidRDefault="00454A1B" w:rsidP="00454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C52AF" w14:textId="3B09F6C9" w:rsidR="000A2097" w:rsidRDefault="000A2097">
    <w:pPr>
      <w:pStyle w:val="Footer"/>
    </w:pPr>
    <w:r>
      <w:rPr>
        <w:noProof/>
      </w:rPr>
      <mc:AlternateContent>
        <mc:Choice Requires="wps">
          <w:drawing>
            <wp:anchor distT="182880" distB="182880" distL="114300" distR="114300" simplePos="0" relativeHeight="251659264" behindDoc="0" locked="0" layoutInCell="1" allowOverlap="0" wp14:anchorId="084D5178" wp14:editId="193B10E8">
              <wp:simplePos x="0" y="0"/>
              <wp:positionH relativeFrom="page">
                <wp:align>center</wp:align>
              </wp:positionH>
              <mc:AlternateContent>
                <mc:Choice Requires="wp14">
                  <wp:positionV relativeFrom="page">
                    <wp14:pctPosVOffset>94100</wp14:pctPosVOffset>
                  </wp:positionV>
                </mc:Choice>
                <mc:Fallback>
                  <wp:positionV relativeFrom="page">
                    <wp:posOffset>10060940</wp:posOffset>
                  </wp:positionV>
                </mc:Fallback>
              </mc:AlternateContent>
              <wp:extent cx="5943600" cy="393192"/>
              <wp:effectExtent l="0" t="0" r="0" b="6985"/>
              <wp:wrapTopAndBottom/>
              <wp:docPr id="13" name="Text Box 1" descr="Color-block footer displaying page number"/>
              <wp:cNvGraphicFramePr/>
              <a:graphic xmlns:a="http://schemas.openxmlformats.org/drawingml/2006/main">
                <a:graphicData uri="http://schemas.microsoft.com/office/word/2010/wordprocessingShape">
                  <wps:wsp>
                    <wps:cNvSpPr txBox="1"/>
                    <wps:spPr>
                      <a:xfrm>
                        <a:off x="0" y="0"/>
                        <a:ext cx="5943600" cy="39319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Footer content"/>
                          </w:tblPr>
                          <w:tblGrid>
                            <w:gridCol w:w="188"/>
                            <w:gridCol w:w="8709"/>
                            <w:gridCol w:w="468"/>
                          </w:tblGrid>
                          <w:tr w:rsidR="000A2097" w14:paraId="40F9A657" w14:textId="77777777">
                            <w:trPr>
                              <w:trHeight w:hRule="exact" w:val="360"/>
                            </w:trPr>
                            <w:tc>
                              <w:tcPr>
                                <w:tcW w:w="100" w:type="pct"/>
                                <w:shd w:val="clear" w:color="auto" w:fill="4472C4" w:themeFill="accent1"/>
                                <w:vAlign w:val="center"/>
                              </w:tcPr>
                              <w:p w14:paraId="3C5A26AB" w14:textId="77777777" w:rsidR="000A2097" w:rsidRDefault="000A2097">
                                <w:pPr>
                                  <w:pStyle w:val="Footer"/>
                                  <w:spacing w:before="40" w:after="40"/>
                                  <w:rPr>
                                    <w:color w:val="FFFFFF" w:themeColor="background1"/>
                                  </w:rPr>
                                </w:pPr>
                              </w:p>
                            </w:tc>
                            <w:tc>
                              <w:tcPr>
                                <w:tcW w:w="4650" w:type="pct"/>
                                <w:shd w:val="clear" w:color="auto" w:fill="2E74B5" w:themeFill="accent5" w:themeFillShade="BF"/>
                                <w:vAlign w:val="center"/>
                              </w:tcPr>
                              <w:p w14:paraId="698A50A6" w14:textId="77777777" w:rsidR="000A2097" w:rsidRDefault="000A2097">
                                <w:pPr>
                                  <w:pStyle w:val="Footer"/>
                                  <w:spacing w:before="40" w:after="40"/>
                                  <w:ind w:left="144" w:right="144"/>
                                  <w:rPr>
                                    <w:color w:val="FFFFFF" w:themeColor="background1"/>
                                  </w:rPr>
                                </w:pPr>
                              </w:p>
                            </w:tc>
                            <w:tc>
                              <w:tcPr>
                                <w:tcW w:w="250" w:type="pct"/>
                                <w:shd w:val="clear" w:color="auto" w:fill="4472C4" w:themeFill="accent1"/>
                                <w:vAlign w:val="center"/>
                              </w:tcPr>
                              <w:p w14:paraId="7A44EB09" w14:textId="77777777" w:rsidR="000A2097" w:rsidRDefault="000A2097">
                                <w:pPr>
                                  <w:pStyle w:val="Footer"/>
                                  <w:spacing w:before="40" w:after="40"/>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446F2B00" w14:textId="77777777" w:rsidR="000A2097" w:rsidRDefault="000A2097">
                          <w:pPr>
                            <w:pStyle w:val="NoSpacing"/>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084D5178" id="_x0000_t202" coordsize="21600,21600" o:spt="202" path="m,l,21600r21600,l21600,xe">
              <v:stroke joinstyle="miter"/>
              <v:path gradientshapeok="t" o:connecttype="rect"/>
            </v:shapetype>
            <v:shape id="Text Box 1" o:spid="_x0000_s1027" type="#_x0000_t202" alt="Color-block footer displaying page number" style="position:absolute;margin-left:0;margin-top:0;width:468pt;height:30.95pt;z-index:251659264;visibility:visible;mso-wrap-style:square;mso-width-percent:1000;mso-height-percent:0;mso-top-percent:941;mso-wrap-distance-left:9pt;mso-wrap-distance-top:14.4pt;mso-wrap-distance-right:9pt;mso-wrap-distance-bottom:14.4pt;mso-position-horizontal:center;mso-position-horizontal-relative:page;mso-position-vertical-relative:page;mso-width-percent:1000;mso-height-percent:0;mso-top-percent:941;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VgQXwIAAC0FAAAOAAAAZHJzL2Uyb0RvYy54bWysVN9P2zAQfp+0/8Hy+0hLBxoVKepATJMQ&#10;oMHEs+vYNJrj887XJt1fv7OTtIjthWkvzsX33a/v7nx+0TVObA3GGnwpp0cTKYzXUNX+uZTfH68/&#10;fJIikvKVcuBNKXcmyovF+3fnbZibY1iDqwwKduLjvA2lXBOFeVFEvTaNikcQjGelBWwU8S8+FxWq&#10;lr03rjieTE6LFrAKCNrEyLdXvVIusn9rjaY7a6Mh4UrJuVE+MZ+rdBaLczV/RhXWtR7SUP+QRaNq&#10;z0H3rq4UKbHB+g9XTa0RIlg60tAUYG2tTa6Bq5lOXlXzsFbB5FqYnBj2NMX/51bfbh/CPQrqPkPH&#10;DUyEtCHOI1+mejqLTfpypoL1TOFuT5vpSGi+PDn7ODudsEqzbnY2m54dJzfFwTpgpC8GGpGEUiK3&#10;JbOltjeReugIScE8XNfO5dY4L9pSns5OJtlgr2HnziesyU0e3BwyzxLtnEkY578ZK+oqF5Au8niZ&#10;S4diq3gwlNbGU649+2V0QllO4i2GA/6Q1VuM+zrGyOBpb9zUHjBX/yrt6seYsu3xzPmLupNI3aob&#10;OrqCaseNRuh3IAZ9XXM3blSke4U89NxAXmS648M6YNZhkKRYA/76233C8yyyVoqWl6iU8edGoZHC&#10;ffU8pWnjRgFHYTUKftNcAtM/5Sci6CyyAZIbRYvQPPF+L1MUVimvOVYpaRQvqV9lfh+0WS4ziPcq&#10;KLrxD0En16kbabYeuyeFYRhA4tG9hXG91PzVHPbYZOlhuSGwdR7SRGjP4kA072Qe8+H9SEv/8j+j&#10;Dq/c4jcAAAD//wMAUEsDBBQABgAIAAAAIQCTlg+C3AAAAAQBAAAPAAAAZHJzL2Rvd25yZXYueG1s&#10;TI9BS8NAEIXvQv/DMoI3u6lCbGI2pQYK4qFiWyi5bbNjEszOhuw2jf/eqRe9PHi84b1vstVkOzHi&#10;4FtHChbzCARS5UxLtYLDfnO/BOGDJqM7R6jgGz2s8tlNplPjLvSB4y7UgkvIp1pBE0KfSumrBq32&#10;c9cjcfbpBqsD26GWZtAXLredfIiiWFrdEi80useiweprd7YKisJvS9m/bcqn5ftLsn8tRzqWSt3d&#10;TutnEAGn8HcMV3xGh5yZTu5MxotOAT8SfpWz5DFme1IQLxKQeSb/w+c/AAAA//8DAFBLAQItABQA&#10;BgAIAAAAIQC2gziS/gAAAOEBAAATAAAAAAAAAAAAAAAAAAAAAABbQ29udGVudF9UeXBlc10ueG1s&#10;UEsBAi0AFAAGAAgAAAAhADj9If/WAAAAlAEAAAsAAAAAAAAAAAAAAAAALwEAAF9yZWxzLy5yZWxz&#10;UEsBAi0AFAAGAAgAAAAhAFrxWBBfAgAALQUAAA4AAAAAAAAAAAAAAAAALgIAAGRycy9lMm9Eb2Mu&#10;eG1sUEsBAi0AFAAGAAgAAAAhAJOWD4LcAAAABAEAAA8AAAAAAAAAAAAAAAAAuQQAAGRycy9kb3du&#10;cmV2LnhtbFBLBQYAAAAABAAEAPMAAADC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Footer content"/>
                    </w:tblPr>
                    <w:tblGrid>
                      <w:gridCol w:w="188"/>
                      <w:gridCol w:w="8709"/>
                      <w:gridCol w:w="468"/>
                    </w:tblGrid>
                    <w:tr w:rsidR="000A2097" w14:paraId="40F9A657" w14:textId="77777777">
                      <w:trPr>
                        <w:trHeight w:hRule="exact" w:val="360"/>
                      </w:trPr>
                      <w:tc>
                        <w:tcPr>
                          <w:tcW w:w="100" w:type="pct"/>
                          <w:shd w:val="clear" w:color="auto" w:fill="4472C4" w:themeFill="accent1"/>
                          <w:vAlign w:val="center"/>
                        </w:tcPr>
                        <w:p w14:paraId="3C5A26AB" w14:textId="77777777" w:rsidR="000A2097" w:rsidRDefault="000A2097">
                          <w:pPr>
                            <w:pStyle w:val="Footer"/>
                            <w:spacing w:before="40" w:after="40"/>
                            <w:rPr>
                              <w:color w:val="FFFFFF" w:themeColor="background1"/>
                            </w:rPr>
                          </w:pPr>
                        </w:p>
                      </w:tc>
                      <w:tc>
                        <w:tcPr>
                          <w:tcW w:w="4650" w:type="pct"/>
                          <w:shd w:val="clear" w:color="auto" w:fill="2E74B5" w:themeFill="accent5" w:themeFillShade="BF"/>
                          <w:vAlign w:val="center"/>
                        </w:tcPr>
                        <w:p w14:paraId="698A50A6" w14:textId="77777777" w:rsidR="000A2097" w:rsidRDefault="000A2097">
                          <w:pPr>
                            <w:pStyle w:val="Footer"/>
                            <w:spacing w:before="40" w:after="40"/>
                            <w:ind w:left="144" w:right="144"/>
                            <w:rPr>
                              <w:color w:val="FFFFFF" w:themeColor="background1"/>
                            </w:rPr>
                          </w:pPr>
                        </w:p>
                      </w:tc>
                      <w:tc>
                        <w:tcPr>
                          <w:tcW w:w="250" w:type="pct"/>
                          <w:shd w:val="clear" w:color="auto" w:fill="4472C4" w:themeFill="accent1"/>
                          <w:vAlign w:val="center"/>
                        </w:tcPr>
                        <w:p w14:paraId="7A44EB09" w14:textId="77777777" w:rsidR="000A2097" w:rsidRDefault="000A2097">
                          <w:pPr>
                            <w:pStyle w:val="Footer"/>
                            <w:spacing w:before="40" w:after="40"/>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446F2B00" w14:textId="77777777" w:rsidR="000A2097" w:rsidRDefault="000A2097">
                    <w:pPr>
                      <w:pStyle w:val="NoSpacing"/>
                    </w:pPr>
                  </w:p>
                </w:txbxContent>
              </v:textbox>
              <w10:wrap type="topAndBottom"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405B9" w14:textId="77777777" w:rsidR="00454A1B" w:rsidRDefault="00454A1B" w:rsidP="00454A1B">
      <w:pPr>
        <w:spacing w:after="0" w:line="240" w:lineRule="auto"/>
      </w:pPr>
      <w:r>
        <w:separator/>
      </w:r>
    </w:p>
  </w:footnote>
  <w:footnote w:type="continuationSeparator" w:id="0">
    <w:p w14:paraId="3F3DE19F" w14:textId="77777777" w:rsidR="00454A1B" w:rsidRDefault="00454A1B" w:rsidP="00454A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84643" w14:textId="27157162" w:rsidR="00454A1B" w:rsidRDefault="00454A1B">
    <w:pPr>
      <w:pStyle w:val="Header"/>
    </w:pPr>
    <w:r>
      <w:rPr>
        <w:noProof/>
      </w:rPr>
      <w:drawing>
        <wp:inline distT="0" distB="0" distL="0" distR="0" wp14:anchorId="3652ADC4" wp14:editId="36BA6084">
          <wp:extent cx="1810385" cy="725170"/>
          <wp:effectExtent l="0" t="0" r="0" b="0"/>
          <wp:docPr id="1831050877" name="Picture 1831050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34C97"/>
    <w:multiLevelType w:val="hybridMultilevel"/>
    <w:tmpl w:val="00982B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24520CA"/>
    <w:multiLevelType w:val="hybridMultilevel"/>
    <w:tmpl w:val="9DC88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7604E9"/>
    <w:multiLevelType w:val="hybridMultilevel"/>
    <w:tmpl w:val="0B063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B1647F"/>
    <w:multiLevelType w:val="hybridMultilevel"/>
    <w:tmpl w:val="56EE6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0F0299"/>
    <w:multiLevelType w:val="hybridMultilevel"/>
    <w:tmpl w:val="9404F5A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num w:numId="1" w16cid:durableId="355665985">
    <w:abstractNumId w:val="2"/>
  </w:num>
  <w:num w:numId="2" w16cid:durableId="1600721452">
    <w:abstractNumId w:val="3"/>
  </w:num>
  <w:num w:numId="3" w16cid:durableId="1157259520">
    <w:abstractNumId w:val="1"/>
  </w:num>
  <w:num w:numId="4" w16cid:durableId="1727341863">
    <w:abstractNumId w:val="0"/>
  </w:num>
  <w:num w:numId="5" w16cid:durableId="20973585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424"/>
    <w:rsid w:val="000A2097"/>
    <w:rsid w:val="002E476B"/>
    <w:rsid w:val="00332014"/>
    <w:rsid w:val="00360318"/>
    <w:rsid w:val="00384A03"/>
    <w:rsid w:val="0041378D"/>
    <w:rsid w:val="00452710"/>
    <w:rsid w:val="00454A1B"/>
    <w:rsid w:val="004611AA"/>
    <w:rsid w:val="00496DEE"/>
    <w:rsid w:val="004D17C9"/>
    <w:rsid w:val="005742D4"/>
    <w:rsid w:val="005F2CE4"/>
    <w:rsid w:val="005F38A4"/>
    <w:rsid w:val="00642021"/>
    <w:rsid w:val="006C1CDA"/>
    <w:rsid w:val="006F2718"/>
    <w:rsid w:val="00790917"/>
    <w:rsid w:val="007A411D"/>
    <w:rsid w:val="007B7E2A"/>
    <w:rsid w:val="008627A4"/>
    <w:rsid w:val="00890034"/>
    <w:rsid w:val="009344E9"/>
    <w:rsid w:val="00954A57"/>
    <w:rsid w:val="0098342A"/>
    <w:rsid w:val="00987BC0"/>
    <w:rsid w:val="009A01EE"/>
    <w:rsid w:val="009F4424"/>
    <w:rsid w:val="00A42BE4"/>
    <w:rsid w:val="00A578E8"/>
    <w:rsid w:val="00A67217"/>
    <w:rsid w:val="00A763C1"/>
    <w:rsid w:val="00AD55CC"/>
    <w:rsid w:val="00B62C23"/>
    <w:rsid w:val="00B84B11"/>
    <w:rsid w:val="00BB2162"/>
    <w:rsid w:val="00BC405E"/>
    <w:rsid w:val="00D05896"/>
    <w:rsid w:val="00D50E18"/>
    <w:rsid w:val="00D60B08"/>
    <w:rsid w:val="00D640DA"/>
    <w:rsid w:val="00D67137"/>
    <w:rsid w:val="00D82935"/>
    <w:rsid w:val="00D968E6"/>
    <w:rsid w:val="00DE7EB1"/>
    <w:rsid w:val="00DF7B5F"/>
    <w:rsid w:val="00F15A1E"/>
    <w:rsid w:val="00F24086"/>
    <w:rsid w:val="00F33812"/>
    <w:rsid w:val="00F43B5B"/>
    <w:rsid w:val="00F46071"/>
    <w:rsid w:val="00F815E3"/>
    <w:rsid w:val="00F97477"/>
    <w:rsid w:val="00FE0606"/>
    <w:rsid w:val="00FE3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862D46"/>
  <w15:chartTrackingRefBased/>
  <w15:docId w15:val="{CBC561BA-D4E5-4ACA-A7D3-144A7DF3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8E6"/>
  </w:style>
  <w:style w:type="paragraph" w:styleId="Heading1">
    <w:name w:val="heading 1"/>
    <w:basedOn w:val="Normal"/>
    <w:next w:val="Normal"/>
    <w:link w:val="Heading1Char"/>
    <w:uiPriority w:val="9"/>
    <w:qFormat/>
    <w:rsid w:val="000A20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9F442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F4424"/>
    <w:rPr>
      <w:i/>
      <w:iCs/>
      <w:color w:val="4472C4" w:themeColor="accent1"/>
    </w:rPr>
  </w:style>
  <w:style w:type="paragraph" w:styleId="Header">
    <w:name w:val="header"/>
    <w:basedOn w:val="Normal"/>
    <w:link w:val="HeaderChar"/>
    <w:uiPriority w:val="99"/>
    <w:unhideWhenUsed/>
    <w:rsid w:val="00454A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4A1B"/>
  </w:style>
  <w:style w:type="paragraph" w:styleId="Footer">
    <w:name w:val="footer"/>
    <w:basedOn w:val="Normal"/>
    <w:link w:val="FooterChar"/>
    <w:uiPriority w:val="99"/>
    <w:unhideWhenUsed/>
    <w:qFormat/>
    <w:rsid w:val="00454A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4A1B"/>
  </w:style>
  <w:style w:type="paragraph" w:styleId="ListParagraph">
    <w:name w:val="List Paragraph"/>
    <w:basedOn w:val="Normal"/>
    <w:uiPriority w:val="34"/>
    <w:qFormat/>
    <w:rsid w:val="009344E9"/>
    <w:pPr>
      <w:ind w:left="720"/>
      <w:contextualSpacing/>
    </w:pPr>
  </w:style>
  <w:style w:type="character" w:styleId="Hyperlink">
    <w:name w:val="Hyperlink"/>
    <w:basedOn w:val="DefaultParagraphFont"/>
    <w:uiPriority w:val="99"/>
    <w:unhideWhenUsed/>
    <w:rsid w:val="005F2CE4"/>
    <w:rPr>
      <w:color w:val="0000FF"/>
      <w:u w:val="single"/>
    </w:rPr>
  </w:style>
  <w:style w:type="table" w:styleId="TableGrid">
    <w:name w:val="Table Grid"/>
    <w:basedOn w:val="TableNormal"/>
    <w:uiPriority w:val="39"/>
    <w:rsid w:val="005F2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B7E2A"/>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UnresolvedMention">
    <w:name w:val="Unresolved Mention"/>
    <w:basedOn w:val="DefaultParagraphFont"/>
    <w:uiPriority w:val="99"/>
    <w:semiHidden/>
    <w:unhideWhenUsed/>
    <w:rsid w:val="00D50E18"/>
    <w:rPr>
      <w:color w:val="605E5C"/>
      <w:shd w:val="clear" w:color="auto" w:fill="E1DFDD"/>
    </w:rPr>
  </w:style>
  <w:style w:type="paragraph" w:styleId="NoSpacing">
    <w:name w:val="No Spacing"/>
    <w:uiPriority w:val="1"/>
    <w:qFormat/>
    <w:rsid w:val="00F24086"/>
    <w:pPr>
      <w:spacing w:after="0" w:line="240" w:lineRule="auto"/>
    </w:pPr>
    <w:rPr>
      <w:kern w:val="0"/>
    </w:rPr>
  </w:style>
  <w:style w:type="character" w:styleId="LineNumber">
    <w:name w:val="line number"/>
    <w:basedOn w:val="DefaultParagraphFont"/>
    <w:uiPriority w:val="99"/>
    <w:semiHidden/>
    <w:unhideWhenUsed/>
    <w:rsid w:val="000A2097"/>
  </w:style>
  <w:style w:type="paragraph" w:styleId="TOC2">
    <w:name w:val="toc 2"/>
    <w:basedOn w:val="Normal"/>
    <w:next w:val="Normal"/>
    <w:autoRedefine/>
    <w:uiPriority w:val="39"/>
    <w:unhideWhenUsed/>
    <w:rsid w:val="000A2097"/>
    <w:pPr>
      <w:spacing w:after="100"/>
      <w:ind w:left="220"/>
    </w:pPr>
  </w:style>
  <w:style w:type="paragraph" w:styleId="TOC3">
    <w:name w:val="toc 3"/>
    <w:basedOn w:val="Normal"/>
    <w:next w:val="Normal"/>
    <w:autoRedefine/>
    <w:uiPriority w:val="39"/>
    <w:unhideWhenUsed/>
    <w:rsid w:val="000A2097"/>
    <w:pPr>
      <w:spacing w:after="100"/>
      <w:ind w:left="440"/>
    </w:pPr>
  </w:style>
  <w:style w:type="character" w:customStyle="1" w:styleId="Heading1Char">
    <w:name w:val="Heading 1 Char"/>
    <w:basedOn w:val="DefaultParagraphFont"/>
    <w:link w:val="Heading1"/>
    <w:uiPriority w:val="9"/>
    <w:rsid w:val="000A209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A2097"/>
    <w:pPr>
      <w:outlineLvl w:val="9"/>
    </w:pPr>
    <w:rPr>
      <w:kern w:val="0"/>
      <w:lang w:val="en-US"/>
      <w14:ligatures w14:val="none"/>
    </w:rPr>
  </w:style>
  <w:style w:type="paragraph" w:styleId="TOC1">
    <w:name w:val="toc 1"/>
    <w:basedOn w:val="Normal"/>
    <w:next w:val="Normal"/>
    <w:autoRedefine/>
    <w:uiPriority w:val="39"/>
    <w:unhideWhenUsed/>
    <w:rsid w:val="000A2097"/>
    <w:pPr>
      <w:spacing w:after="10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88568">
      <w:bodyDiv w:val="1"/>
      <w:marLeft w:val="0"/>
      <w:marRight w:val="0"/>
      <w:marTop w:val="0"/>
      <w:marBottom w:val="0"/>
      <w:divBdr>
        <w:top w:val="none" w:sz="0" w:space="0" w:color="auto"/>
        <w:left w:val="none" w:sz="0" w:space="0" w:color="auto"/>
        <w:bottom w:val="none" w:sz="0" w:space="0" w:color="auto"/>
        <w:right w:val="none" w:sz="0" w:space="0" w:color="auto"/>
      </w:divBdr>
      <w:divsChild>
        <w:div w:id="210381433">
          <w:marLeft w:val="0"/>
          <w:marRight w:val="0"/>
          <w:marTop w:val="0"/>
          <w:marBottom w:val="0"/>
          <w:divBdr>
            <w:top w:val="none" w:sz="0" w:space="0" w:color="auto"/>
            <w:left w:val="none" w:sz="0" w:space="0" w:color="auto"/>
            <w:bottom w:val="none" w:sz="0" w:space="0" w:color="auto"/>
            <w:right w:val="none" w:sz="0" w:space="0" w:color="auto"/>
          </w:divBdr>
        </w:div>
      </w:divsChild>
    </w:div>
    <w:div w:id="343827301">
      <w:bodyDiv w:val="1"/>
      <w:marLeft w:val="0"/>
      <w:marRight w:val="0"/>
      <w:marTop w:val="0"/>
      <w:marBottom w:val="0"/>
      <w:divBdr>
        <w:top w:val="none" w:sz="0" w:space="0" w:color="auto"/>
        <w:left w:val="none" w:sz="0" w:space="0" w:color="auto"/>
        <w:bottom w:val="none" w:sz="0" w:space="0" w:color="auto"/>
        <w:right w:val="none" w:sz="0" w:space="0" w:color="auto"/>
      </w:divBdr>
    </w:div>
    <w:div w:id="385685999">
      <w:bodyDiv w:val="1"/>
      <w:marLeft w:val="0"/>
      <w:marRight w:val="0"/>
      <w:marTop w:val="0"/>
      <w:marBottom w:val="0"/>
      <w:divBdr>
        <w:top w:val="none" w:sz="0" w:space="0" w:color="auto"/>
        <w:left w:val="none" w:sz="0" w:space="0" w:color="auto"/>
        <w:bottom w:val="none" w:sz="0" w:space="0" w:color="auto"/>
        <w:right w:val="none" w:sz="0" w:space="0" w:color="auto"/>
      </w:divBdr>
      <w:divsChild>
        <w:div w:id="333538442">
          <w:marLeft w:val="0"/>
          <w:marRight w:val="0"/>
          <w:marTop w:val="0"/>
          <w:marBottom w:val="0"/>
          <w:divBdr>
            <w:top w:val="none" w:sz="0" w:space="0" w:color="auto"/>
            <w:left w:val="none" w:sz="0" w:space="0" w:color="auto"/>
            <w:bottom w:val="none" w:sz="0" w:space="0" w:color="auto"/>
            <w:right w:val="none" w:sz="0" w:space="0" w:color="auto"/>
          </w:divBdr>
        </w:div>
      </w:divsChild>
    </w:div>
    <w:div w:id="582102857">
      <w:bodyDiv w:val="1"/>
      <w:marLeft w:val="0"/>
      <w:marRight w:val="0"/>
      <w:marTop w:val="0"/>
      <w:marBottom w:val="0"/>
      <w:divBdr>
        <w:top w:val="none" w:sz="0" w:space="0" w:color="auto"/>
        <w:left w:val="none" w:sz="0" w:space="0" w:color="auto"/>
        <w:bottom w:val="none" w:sz="0" w:space="0" w:color="auto"/>
        <w:right w:val="none" w:sz="0" w:space="0" w:color="auto"/>
      </w:divBdr>
      <w:divsChild>
        <w:div w:id="1178927895">
          <w:marLeft w:val="0"/>
          <w:marRight w:val="0"/>
          <w:marTop w:val="0"/>
          <w:marBottom w:val="0"/>
          <w:divBdr>
            <w:top w:val="none" w:sz="0" w:space="0" w:color="auto"/>
            <w:left w:val="none" w:sz="0" w:space="0" w:color="auto"/>
            <w:bottom w:val="none" w:sz="0" w:space="0" w:color="auto"/>
            <w:right w:val="none" w:sz="0" w:space="0" w:color="auto"/>
          </w:divBdr>
        </w:div>
      </w:divsChild>
    </w:div>
    <w:div w:id="765268815">
      <w:bodyDiv w:val="1"/>
      <w:marLeft w:val="0"/>
      <w:marRight w:val="0"/>
      <w:marTop w:val="0"/>
      <w:marBottom w:val="0"/>
      <w:divBdr>
        <w:top w:val="none" w:sz="0" w:space="0" w:color="auto"/>
        <w:left w:val="none" w:sz="0" w:space="0" w:color="auto"/>
        <w:bottom w:val="none" w:sz="0" w:space="0" w:color="auto"/>
        <w:right w:val="none" w:sz="0" w:space="0" w:color="auto"/>
      </w:divBdr>
      <w:divsChild>
        <w:div w:id="406462854">
          <w:marLeft w:val="0"/>
          <w:marRight w:val="0"/>
          <w:marTop w:val="0"/>
          <w:marBottom w:val="0"/>
          <w:divBdr>
            <w:top w:val="none" w:sz="0" w:space="0" w:color="auto"/>
            <w:left w:val="none" w:sz="0" w:space="0" w:color="auto"/>
            <w:bottom w:val="none" w:sz="0" w:space="0" w:color="auto"/>
            <w:right w:val="none" w:sz="0" w:space="0" w:color="auto"/>
          </w:divBdr>
        </w:div>
      </w:divsChild>
    </w:div>
    <w:div w:id="907232153">
      <w:bodyDiv w:val="1"/>
      <w:marLeft w:val="0"/>
      <w:marRight w:val="0"/>
      <w:marTop w:val="0"/>
      <w:marBottom w:val="0"/>
      <w:divBdr>
        <w:top w:val="none" w:sz="0" w:space="0" w:color="auto"/>
        <w:left w:val="none" w:sz="0" w:space="0" w:color="auto"/>
        <w:bottom w:val="none" w:sz="0" w:space="0" w:color="auto"/>
        <w:right w:val="none" w:sz="0" w:space="0" w:color="auto"/>
      </w:divBdr>
    </w:div>
    <w:div w:id="1022781946">
      <w:bodyDiv w:val="1"/>
      <w:marLeft w:val="0"/>
      <w:marRight w:val="0"/>
      <w:marTop w:val="0"/>
      <w:marBottom w:val="0"/>
      <w:divBdr>
        <w:top w:val="none" w:sz="0" w:space="0" w:color="auto"/>
        <w:left w:val="none" w:sz="0" w:space="0" w:color="auto"/>
        <w:bottom w:val="none" w:sz="0" w:space="0" w:color="auto"/>
        <w:right w:val="none" w:sz="0" w:space="0" w:color="auto"/>
      </w:divBdr>
      <w:divsChild>
        <w:div w:id="1200125571">
          <w:marLeft w:val="0"/>
          <w:marRight w:val="0"/>
          <w:marTop w:val="0"/>
          <w:marBottom w:val="0"/>
          <w:divBdr>
            <w:top w:val="none" w:sz="0" w:space="0" w:color="auto"/>
            <w:left w:val="none" w:sz="0" w:space="0" w:color="auto"/>
            <w:bottom w:val="none" w:sz="0" w:space="0" w:color="auto"/>
            <w:right w:val="none" w:sz="0" w:space="0" w:color="auto"/>
          </w:divBdr>
        </w:div>
      </w:divsChild>
    </w:div>
    <w:div w:id="1149058760">
      <w:bodyDiv w:val="1"/>
      <w:marLeft w:val="0"/>
      <w:marRight w:val="0"/>
      <w:marTop w:val="0"/>
      <w:marBottom w:val="0"/>
      <w:divBdr>
        <w:top w:val="none" w:sz="0" w:space="0" w:color="auto"/>
        <w:left w:val="none" w:sz="0" w:space="0" w:color="auto"/>
        <w:bottom w:val="none" w:sz="0" w:space="0" w:color="auto"/>
        <w:right w:val="none" w:sz="0" w:space="0" w:color="auto"/>
      </w:divBdr>
      <w:divsChild>
        <w:div w:id="1152719011">
          <w:marLeft w:val="0"/>
          <w:marRight w:val="0"/>
          <w:marTop w:val="0"/>
          <w:marBottom w:val="0"/>
          <w:divBdr>
            <w:top w:val="none" w:sz="0" w:space="0" w:color="auto"/>
            <w:left w:val="none" w:sz="0" w:space="0" w:color="auto"/>
            <w:bottom w:val="none" w:sz="0" w:space="0" w:color="auto"/>
            <w:right w:val="none" w:sz="0" w:space="0" w:color="auto"/>
          </w:divBdr>
        </w:div>
      </w:divsChild>
    </w:div>
    <w:div w:id="1209075612">
      <w:bodyDiv w:val="1"/>
      <w:marLeft w:val="0"/>
      <w:marRight w:val="0"/>
      <w:marTop w:val="0"/>
      <w:marBottom w:val="0"/>
      <w:divBdr>
        <w:top w:val="none" w:sz="0" w:space="0" w:color="auto"/>
        <w:left w:val="none" w:sz="0" w:space="0" w:color="auto"/>
        <w:bottom w:val="none" w:sz="0" w:space="0" w:color="auto"/>
        <w:right w:val="none" w:sz="0" w:space="0" w:color="auto"/>
      </w:divBdr>
    </w:div>
    <w:div w:id="1693417050">
      <w:bodyDiv w:val="1"/>
      <w:marLeft w:val="0"/>
      <w:marRight w:val="0"/>
      <w:marTop w:val="0"/>
      <w:marBottom w:val="0"/>
      <w:divBdr>
        <w:top w:val="none" w:sz="0" w:space="0" w:color="auto"/>
        <w:left w:val="none" w:sz="0" w:space="0" w:color="auto"/>
        <w:bottom w:val="none" w:sz="0" w:space="0" w:color="auto"/>
        <w:right w:val="none" w:sz="0" w:space="0" w:color="auto"/>
      </w:divBdr>
    </w:div>
    <w:div w:id="1765569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hyperlink" Target="https://www.gov.uk/employment-status/worke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nidirect.gov.uk/articles/employers-health-and-safety-responsibilities" TargetMode="Externa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www.bbc.co.uk/bitesize/guides/z3s9fcw/revision/2" TargetMode="External"/><Relationship Id="rId25" Type="http://schemas.openxmlformats.org/officeDocument/2006/relationships/footer" Target="footer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www.healthcareers.nhs.uk/explore-roles/nursing/how-become-nurs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media/image5.emf"/><Relationship Id="rId10" Type="http://schemas.openxmlformats.org/officeDocument/2006/relationships/image" Target="media/image3.jpeg"/><Relationship Id="rId19" Type="http://schemas.openxmlformats.org/officeDocument/2006/relationships/hyperlink" Target="https://www.jobsoid.com/recruitment-proces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hyperlink" Target="https://www.sciencedirect.com/topics/social-sciences/employment-relationship"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1CEB1F1-1245-4E30-A8C5-ACB3DC8DFF4D}" type="doc">
      <dgm:prSet loTypeId="urn:microsoft.com/office/officeart/2005/8/layout/cycle2" loCatId="cycle" qsTypeId="urn:microsoft.com/office/officeart/2005/8/quickstyle/3d3" qsCatId="3D" csTypeId="urn:microsoft.com/office/officeart/2005/8/colors/accent1_2" csCatId="accent1" phldr="1"/>
      <dgm:spPr/>
      <dgm:t>
        <a:bodyPr/>
        <a:lstStyle/>
        <a:p>
          <a:endParaRPr lang="en-GB"/>
        </a:p>
      </dgm:t>
    </dgm:pt>
    <dgm:pt modelId="{14EC1B1E-2E5C-40ED-A354-91EECAFE0964}">
      <dgm:prSet phldrT="[Text]" custT="1"/>
      <dgm:spPr/>
      <dgm:t>
        <a:bodyPr/>
        <a:lstStyle/>
        <a:p>
          <a:pPr algn="ctr"/>
          <a:r>
            <a:rPr lang="en-GB" sz="1400" b="0" cap="none" spc="0">
              <a:ln w="0"/>
              <a:effectLst/>
              <a:latin typeface="+mn-lt"/>
              <a:cs typeface="Arial" panose="020B0604020202020204" pitchFamily="34" charset="0"/>
            </a:rPr>
            <a:t>SWOT</a:t>
          </a:r>
        </a:p>
      </dgm:t>
    </dgm:pt>
    <dgm:pt modelId="{008E5685-A895-4438-A35D-87AE29A1F991}" type="parTrans" cxnId="{2E8FC232-CE2A-40AE-A976-600BE87D27C1}">
      <dgm:prSet/>
      <dgm:spPr/>
      <dgm:t>
        <a:bodyPr/>
        <a:lstStyle/>
        <a:p>
          <a:endParaRPr lang="en-GB"/>
        </a:p>
      </dgm:t>
    </dgm:pt>
    <dgm:pt modelId="{A6225454-0885-4E6A-8323-85114FD99BBE}" type="sibTrans" cxnId="{2E8FC232-CE2A-40AE-A976-600BE87D27C1}">
      <dgm:prSet/>
      <dgm:spPr/>
      <dgm:t>
        <a:bodyPr/>
        <a:lstStyle/>
        <a:p>
          <a:endParaRPr lang="en-GB"/>
        </a:p>
      </dgm:t>
    </dgm:pt>
    <dgm:pt modelId="{D1370065-A2D3-477F-9AAD-920F6E729767}">
      <dgm:prSet phldrT="[Text]" custT="1"/>
      <dgm:spPr/>
      <dgm:t>
        <a:bodyPr/>
        <a:lstStyle/>
        <a:p>
          <a:pPr algn="ctr"/>
          <a:r>
            <a:rPr lang="en-GB" sz="1000" b="0" cap="none" spc="0">
              <a:ln w="0"/>
              <a:effectLst/>
              <a:latin typeface="+mj-lt"/>
              <a:cs typeface="Arial" panose="020B0604020202020204" pitchFamily="34" charset="0"/>
            </a:rPr>
            <a:t>Strengths</a:t>
          </a:r>
        </a:p>
      </dgm:t>
    </dgm:pt>
    <dgm:pt modelId="{62D0A0D0-136E-414F-B4DE-F8768DE9081E}" type="parTrans" cxnId="{DA665A90-B54F-4BF1-9E60-FDBC78219845}">
      <dgm:prSet/>
      <dgm:spPr/>
      <dgm:t>
        <a:bodyPr/>
        <a:lstStyle/>
        <a:p>
          <a:endParaRPr lang="en-GB"/>
        </a:p>
      </dgm:t>
    </dgm:pt>
    <dgm:pt modelId="{6F041FC9-5D94-4615-8FF8-996BBD512023}" type="sibTrans" cxnId="{DA665A90-B54F-4BF1-9E60-FDBC78219845}">
      <dgm:prSet/>
      <dgm:spPr/>
      <dgm:t>
        <a:bodyPr/>
        <a:lstStyle/>
        <a:p>
          <a:endParaRPr lang="en-GB"/>
        </a:p>
      </dgm:t>
    </dgm:pt>
    <dgm:pt modelId="{7B5C7414-1D84-46F4-A023-C6B73926B60C}">
      <dgm:prSet phldrT="[Text]" custT="1"/>
      <dgm:spPr/>
      <dgm:t>
        <a:bodyPr/>
        <a:lstStyle/>
        <a:p>
          <a:pPr algn="ctr"/>
          <a:r>
            <a:rPr lang="en-GB" sz="1000" b="0" i="0" cap="none" spc="0">
              <a:ln w="0"/>
              <a:effectLst/>
              <a:latin typeface="+mj-lt"/>
              <a:cs typeface="Arial" panose="020B0604020202020204" pitchFamily="34" charset="0"/>
            </a:rPr>
            <a:t>Weaknesses</a:t>
          </a:r>
          <a:endParaRPr lang="en-GB" sz="1000" b="0" cap="none" spc="0">
            <a:ln w="0"/>
            <a:effectLst/>
            <a:latin typeface="+mj-lt"/>
            <a:cs typeface="Arial" panose="020B0604020202020204" pitchFamily="34" charset="0"/>
          </a:endParaRPr>
        </a:p>
      </dgm:t>
    </dgm:pt>
    <dgm:pt modelId="{C5E8D09F-F256-47CD-AA3A-E77E298BDB89}" type="parTrans" cxnId="{9504CA2D-1FC9-4561-890B-852AA9D58FF8}">
      <dgm:prSet/>
      <dgm:spPr/>
      <dgm:t>
        <a:bodyPr/>
        <a:lstStyle/>
        <a:p>
          <a:endParaRPr lang="en-GB"/>
        </a:p>
      </dgm:t>
    </dgm:pt>
    <dgm:pt modelId="{A401A8B4-0A3B-4D98-884E-6955C57405B0}" type="sibTrans" cxnId="{9504CA2D-1FC9-4561-890B-852AA9D58FF8}">
      <dgm:prSet/>
      <dgm:spPr/>
      <dgm:t>
        <a:bodyPr/>
        <a:lstStyle/>
        <a:p>
          <a:endParaRPr lang="en-GB"/>
        </a:p>
      </dgm:t>
    </dgm:pt>
    <dgm:pt modelId="{7DD0823F-7626-4529-BF54-B930F50AFBAA}">
      <dgm:prSet phldrT="[Text]" custT="1"/>
      <dgm:spPr/>
      <dgm:t>
        <a:bodyPr/>
        <a:lstStyle/>
        <a:p>
          <a:pPr algn="ctr"/>
          <a:r>
            <a:rPr lang="en-GB" sz="1000" b="0" i="0" cap="none" spc="0">
              <a:ln w="0"/>
              <a:effectLst/>
              <a:latin typeface="+mj-lt"/>
              <a:cs typeface="Arial" panose="020B0604020202020204" pitchFamily="34" charset="0"/>
            </a:rPr>
            <a:t>Opportunities</a:t>
          </a:r>
          <a:endParaRPr lang="en-GB" sz="1000" b="0" cap="none" spc="0">
            <a:ln w="0"/>
            <a:effectLst/>
            <a:latin typeface="+mj-lt"/>
            <a:cs typeface="Arial" panose="020B0604020202020204" pitchFamily="34" charset="0"/>
          </a:endParaRPr>
        </a:p>
      </dgm:t>
    </dgm:pt>
    <dgm:pt modelId="{F75F63B2-1726-4848-B1B5-8F1B538C4497}" type="parTrans" cxnId="{5543CC3D-9D0F-4413-AB2E-8672698EFBB0}">
      <dgm:prSet/>
      <dgm:spPr/>
      <dgm:t>
        <a:bodyPr/>
        <a:lstStyle/>
        <a:p>
          <a:endParaRPr lang="en-GB"/>
        </a:p>
      </dgm:t>
    </dgm:pt>
    <dgm:pt modelId="{9E501119-5BDF-4495-8EAB-36B8140AB691}" type="sibTrans" cxnId="{5543CC3D-9D0F-4413-AB2E-8672698EFBB0}">
      <dgm:prSet/>
      <dgm:spPr/>
      <dgm:t>
        <a:bodyPr/>
        <a:lstStyle/>
        <a:p>
          <a:endParaRPr lang="en-GB"/>
        </a:p>
      </dgm:t>
    </dgm:pt>
    <dgm:pt modelId="{4B0A42BA-3929-41EE-BB05-4B826AFB7C53}">
      <dgm:prSet phldrT="[Text]" custT="1"/>
      <dgm:spPr/>
      <dgm:t>
        <a:bodyPr/>
        <a:lstStyle/>
        <a:p>
          <a:pPr algn="ctr"/>
          <a:r>
            <a:rPr lang="en-GB" sz="1000" b="0" i="0" cap="none" spc="0">
              <a:ln w="0"/>
              <a:effectLst/>
              <a:latin typeface="+mj-lt"/>
              <a:cs typeface="Arial" panose="020B0604020202020204" pitchFamily="34" charset="0"/>
            </a:rPr>
            <a:t>Threats</a:t>
          </a:r>
          <a:endParaRPr lang="en-GB" sz="1000">
            <a:latin typeface="+mj-lt"/>
          </a:endParaRPr>
        </a:p>
      </dgm:t>
    </dgm:pt>
    <dgm:pt modelId="{DB0BB2E4-9BBB-454F-9DDC-EE90D9F4C64F}" type="parTrans" cxnId="{91277BBA-A6C0-4CF9-8C18-767453179177}">
      <dgm:prSet/>
      <dgm:spPr/>
      <dgm:t>
        <a:bodyPr/>
        <a:lstStyle/>
        <a:p>
          <a:endParaRPr lang="en-GB"/>
        </a:p>
      </dgm:t>
    </dgm:pt>
    <dgm:pt modelId="{D325641A-1470-4CDD-83F6-6967331449E6}" type="sibTrans" cxnId="{91277BBA-A6C0-4CF9-8C18-767453179177}">
      <dgm:prSet/>
      <dgm:spPr/>
      <dgm:t>
        <a:bodyPr/>
        <a:lstStyle/>
        <a:p>
          <a:endParaRPr lang="en-GB"/>
        </a:p>
      </dgm:t>
    </dgm:pt>
    <dgm:pt modelId="{1E84A97F-F2FC-409B-BA0F-AF05DA10CB38}">
      <dgm:prSet phldrT="[Text]" custT="1"/>
      <dgm:spPr/>
      <dgm:t>
        <a:bodyPr/>
        <a:lstStyle/>
        <a:p>
          <a:pPr algn="ctr"/>
          <a:r>
            <a:rPr lang="en-GB" sz="600" b="0" i="0" cap="none" spc="0">
              <a:ln w="0"/>
              <a:effectLst/>
              <a:latin typeface="+mj-lt"/>
              <a:cs typeface="Arial" panose="020B0604020202020204" pitchFamily="34" charset="0"/>
            </a:rPr>
            <a:t>There aren't many things wrong with me. I recognise that my non-verbal communication is a weakness that needs to be fixed because when I'm angry, I can't control it.</a:t>
          </a:r>
          <a:endParaRPr lang="en-GB" sz="600" b="0" cap="none" spc="0">
            <a:ln w="0"/>
            <a:effectLst/>
            <a:latin typeface="+mj-lt"/>
            <a:cs typeface="Arial" panose="020B0604020202020204" pitchFamily="34" charset="0"/>
          </a:endParaRPr>
        </a:p>
      </dgm:t>
    </dgm:pt>
    <dgm:pt modelId="{51CA3282-0447-4385-8E38-0C3058DDCCBD}" type="parTrans" cxnId="{D157775B-49CA-439B-AAC2-01CBF5AF2273}">
      <dgm:prSet/>
      <dgm:spPr/>
      <dgm:t>
        <a:bodyPr/>
        <a:lstStyle/>
        <a:p>
          <a:endParaRPr lang="en-GB"/>
        </a:p>
      </dgm:t>
    </dgm:pt>
    <dgm:pt modelId="{1B065F3E-450C-4708-BBC5-A98AA4DA9A08}" type="sibTrans" cxnId="{D157775B-49CA-439B-AAC2-01CBF5AF2273}">
      <dgm:prSet/>
      <dgm:spPr/>
      <dgm:t>
        <a:bodyPr/>
        <a:lstStyle/>
        <a:p>
          <a:endParaRPr lang="en-GB"/>
        </a:p>
      </dgm:t>
    </dgm:pt>
    <dgm:pt modelId="{CBAD9983-1E2B-4F98-A1BB-9C102E9B76F2}">
      <dgm:prSet phldrT="[Text]" custT="1"/>
      <dgm:spPr/>
      <dgm:t>
        <a:bodyPr/>
        <a:lstStyle/>
        <a:p>
          <a:pPr algn="ctr"/>
          <a:endParaRPr lang="en-GB" sz="400" b="0" cap="none" spc="0">
            <a:ln w="0"/>
            <a:effectLst/>
            <a:latin typeface="+mj-lt"/>
            <a:cs typeface="Arial" panose="020B0604020202020204" pitchFamily="34" charset="0"/>
          </a:endParaRPr>
        </a:p>
        <a:p>
          <a:pPr algn="ctr"/>
          <a:r>
            <a:rPr lang="en-GB" sz="600" b="0" cap="none" spc="0">
              <a:ln w="0"/>
              <a:effectLst/>
              <a:latin typeface="+mj-lt"/>
              <a:cs typeface="Arial" panose="020B0604020202020204" pitchFamily="34" charset="0"/>
            </a:rPr>
            <a:t> I recognise that I possess a concealed set of skills that I also see as traits, as was previously mentioned. In anything that I do, I do consider myself to be trustworthy, persistent, and careful (Sekarwinahyuet al. 2019). I acknowledge having exceptional interpersonal skills that I can employ to persuade any buyer to enjoy our products. I am a highly skilled analytical thinker who works well under pressure.</a:t>
          </a:r>
        </a:p>
      </dgm:t>
    </dgm:pt>
    <dgm:pt modelId="{9C925EEC-5F71-4CB4-A208-3BB5A5537AC3}" type="parTrans" cxnId="{24B08284-BB51-4A59-B9E8-3558C832ED8C}">
      <dgm:prSet/>
      <dgm:spPr/>
      <dgm:t>
        <a:bodyPr/>
        <a:lstStyle/>
        <a:p>
          <a:endParaRPr lang="en-GB"/>
        </a:p>
      </dgm:t>
    </dgm:pt>
    <dgm:pt modelId="{7FD59C1D-078B-4D26-86F1-672C497BE188}" type="sibTrans" cxnId="{24B08284-BB51-4A59-B9E8-3558C832ED8C}">
      <dgm:prSet/>
      <dgm:spPr/>
      <dgm:t>
        <a:bodyPr/>
        <a:lstStyle/>
        <a:p>
          <a:endParaRPr lang="en-GB"/>
        </a:p>
      </dgm:t>
    </dgm:pt>
    <dgm:pt modelId="{D06CA90D-260A-4829-A446-21257AB1C014}">
      <dgm:prSet phldrT="[Text]" custT="1"/>
      <dgm:spPr/>
      <dgm:t>
        <a:bodyPr/>
        <a:lstStyle/>
        <a:p>
          <a:pPr algn="ctr"/>
          <a:r>
            <a:rPr lang="en-GB" sz="600" b="0" i="0" cap="none" spc="0">
              <a:ln w="0"/>
              <a:effectLst/>
              <a:latin typeface="+mj-lt"/>
              <a:cs typeface="Arial" panose="020B0604020202020204" pitchFamily="34" charset="0"/>
            </a:rPr>
            <a:t> My chances of landing a job and expanding my network in the health and social care sector will both improve if I develop a varied set of skills. In a similar vein, finishing my research might improve my chances of landing a job.</a:t>
          </a:r>
          <a:endParaRPr lang="en-GB" sz="600" b="0" cap="none" spc="0">
            <a:ln w="0"/>
            <a:effectLst/>
            <a:latin typeface="+mj-lt"/>
            <a:cs typeface="Arial" panose="020B0604020202020204" pitchFamily="34" charset="0"/>
          </a:endParaRPr>
        </a:p>
      </dgm:t>
    </dgm:pt>
    <dgm:pt modelId="{0BD67907-B5DE-4D03-A345-E1700F901544}" type="parTrans" cxnId="{A4DD8607-19A4-417C-AC7A-6360FAE5728D}">
      <dgm:prSet/>
      <dgm:spPr/>
      <dgm:t>
        <a:bodyPr/>
        <a:lstStyle/>
        <a:p>
          <a:endParaRPr lang="en-GB"/>
        </a:p>
      </dgm:t>
    </dgm:pt>
    <dgm:pt modelId="{17FEACC7-859A-497E-8B77-36A215BE2B23}" type="sibTrans" cxnId="{A4DD8607-19A4-417C-AC7A-6360FAE5728D}">
      <dgm:prSet/>
      <dgm:spPr/>
      <dgm:t>
        <a:bodyPr/>
        <a:lstStyle/>
        <a:p>
          <a:endParaRPr lang="en-GB"/>
        </a:p>
      </dgm:t>
    </dgm:pt>
    <dgm:pt modelId="{66A5BB81-91D5-4EF4-B951-DD48F93B0717}">
      <dgm:prSet phldrT="[Text]" custT="1"/>
      <dgm:spPr/>
      <dgm:t>
        <a:bodyPr/>
        <a:lstStyle/>
        <a:p>
          <a:pPr algn="ctr"/>
          <a:r>
            <a:rPr lang="en-GB" sz="600" b="0" i="0" cap="none" spc="0">
              <a:ln w="0"/>
              <a:effectLst/>
              <a:latin typeface="+mj-lt"/>
              <a:cs typeface="Arial" panose="020B0604020202020204" pitchFamily="34" charset="0"/>
            </a:rPr>
            <a:t>With the Pandemic, there is a chance that we will lose our jobs or find new ones, and even if we do, the work may be more difficult because so many people are helpless</a:t>
          </a:r>
          <a:r>
            <a:rPr lang="en-GB" sz="600" b="1" i="0">
              <a:latin typeface="+mj-lt"/>
            </a:rPr>
            <a:t>.</a:t>
          </a:r>
          <a:endParaRPr lang="en-GB" sz="600">
            <a:latin typeface="+mj-lt"/>
          </a:endParaRPr>
        </a:p>
      </dgm:t>
    </dgm:pt>
    <dgm:pt modelId="{C9B217FF-5F0E-4088-B946-C1DC39E73FF4}" type="parTrans" cxnId="{6347431C-3A82-4E4D-A76F-6E3CD7D9286F}">
      <dgm:prSet/>
      <dgm:spPr/>
      <dgm:t>
        <a:bodyPr/>
        <a:lstStyle/>
        <a:p>
          <a:endParaRPr lang="en-GB"/>
        </a:p>
      </dgm:t>
    </dgm:pt>
    <dgm:pt modelId="{6E41FFDC-D7F5-42BA-849A-E241BC794513}" type="sibTrans" cxnId="{6347431C-3A82-4E4D-A76F-6E3CD7D9286F}">
      <dgm:prSet/>
      <dgm:spPr/>
      <dgm:t>
        <a:bodyPr/>
        <a:lstStyle/>
        <a:p>
          <a:endParaRPr lang="en-GB"/>
        </a:p>
      </dgm:t>
    </dgm:pt>
    <dgm:pt modelId="{A1EA7C00-33AE-4FC6-8E9B-15A2F4809B18}" type="pres">
      <dgm:prSet presAssocID="{51CEB1F1-1245-4E30-A8C5-ACB3DC8DFF4D}" presName="cycle" presStyleCnt="0">
        <dgm:presLayoutVars>
          <dgm:dir/>
          <dgm:resizeHandles val="exact"/>
        </dgm:presLayoutVars>
      </dgm:prSet>
      <dgm:spPr/>
    </dgm:pt>
    <dgm:pt modelId="{07AA757B-A2C4-44AD-B0DE-F81792818D34}" type="pres">
      <dgm:prSet presAssocID="{14EC1B1E-2E5C-40ED-A354-91EECAFE0964}" presName="node" presStyleLbl="node1" presStyleIdx="0" presStyleCnt="9">
        <dgm:presLayoutVars>
          <dgm:bulletEnabled val="1"/>
        </dgm:presLayoutVars>
      </dgm:prSet>
      <dgm:spPr/>
    </dgm:pt>
    <dgm:pt modelId="{324BBAF5-F0E3-494F-A433-F51FBF264BAE}" type="pres">
      <dgm:prSet presAssocID="{A6225454-0885-4E6A-8323-85114FD99BBE}" presName="sibTrans" presStyleLbl="sibTrans2D1" presStyleIdx="0" presStyleCnt="9"/>
      <dgm:spPr/>
    </dgm:pt>
    <dgm:pt modelId="{21CF7586-A88F-4CA6-B580-C460714F81E9}" type="pres">
      <dgm:prSet presAssocID="{A6225454-0885-4E6A-8323-85114FD99BBE}" presName="connectorText" presStyleLbl="sibTrans2D1" presStyleIdx="0" presStyleCnt="9"/>
      <dgm:spPr/>
    </dgm:pt>
    <dgm:pt modelId="{02230D3F-B512-472E-89AE-AD4FE889899E}" type="pres">
      <dgm:prSet presAssocID="{D1370065-A2D3-477F-9AAD-920F6E729767}" presName="node" presStyleLbl="node1" presStyleIdx="1" presStyleCnt="9" custScaleX="175440">
        <dgm:presLayoutVars>
          <dgm:bulletEnabled val="1"/>
        </dgm:presLayoutVars>
      </dgm:prSet>
      <dgm:spPr/>
    </dgm:pt>
    <dgm:pt modelId="{08BF82D6-870A-492B-9639-A94C12897B7D}" type="pres">
      <dgm:prSet presAssocID="{6F041FC9-5D94-4615-8FF8-996BBD512023}" presName="sibTrans" presStyleLbl="sibTrans2D1" presStyleIdx="1" presStyleCnt="9"/>
      <dgm:spPr/>
    </dgm:pt>
    <dgm:pt modelId="{1C6145CA-99E5-4110-9EE7-BD2130D58135}" type="pres">
      <dgm:prSet presAssocID="{6F041FC9-5D94-4615-8FF8-996BBD512023}" presName="connectorText" presStyleLbl="sibTrans2D1" presStyleIdx="1" presStyleCnt="9"/>
      <dgm:spPr/>
    </dgm:pt>
    <dgm:pt modelId="{EFB74A38-84F2-44B4-B37D-1C07638E3237}" type="pres">
      <dgm:prSet presAssocID="{CBAD9983-1E2B-4F98-A1BB-9C102E9B76F2}" presName="node" presStyleLbl="node1" presStyleIdx="2" presStyleCnt="9" custScaleX="262417" custScaleY="150046">
        <dgm:presLayoutVars>
          <dgm:bulletEnabled val="1"/>
        </dgm:presLayoutVars>
      </dgm:prSet>
      <dgm:spPr/>
    </dgm:pt>
    <dgm:pt modelId="{E438D776-F0B3-4FD2-A72C-DAB545EC490C}" type="pres">
      <dgm:prSet presAssocID="{7FD59C1D-078B-4D26-86F1-672C497BE188}" presName="sibTrans" presStyleLbl="sibTrans2D1" presStyleIdx="2" presStyleCnt="9"/>
      <dgm:spPr/>
    </dgm:pt>
    <dgm:pt modelId="{EBF2129C-8104-47DB-AAF9-52FCC445A732}" type="pres">
      <dgm:prSet presAssocID="{7FD59C1D-078B-4D26-86F1-672C497BE188}" presName="connectorText" presStyleLbl="sibTrans2D1" presStyleIdx="2" presStyleCnt="9"/>
      <dgm:spPr/>
    </dgm:pt>
    <dgm:pt modelId="{B2CFBF9D-FC15-41AE-A6EF-CCC3D4515E7F}" type="pres">
      <dgm:prSet presAssocID="{7B5C7414-1D84-46F4-A023-C6B73926B60C}" presName="node" presStyleLbl="node1" presStyleIdx="3" presStyleCnt="9" custScaleX="175440">
        <dgm:presLayoutVars>
          <dgm:bulletEnabled val="1"/>
        </dgm:presLayoutVars>
      </dgm:prSet>
      <dgm:spPr/>
    </dgm:pt>
    <dgm:pt modelId="{516655D2-E439-49B6-A87B-C5991DE2143E}" type="pres">
      <dgm:prSet presAssocID="{A401A8B4-0A3B-4D98-884E-6955C57405B0}" presName="sibTrans" presStyleLbl="sibTrans2D1" presStyleIdx="3" presStyleCnt="9"/>
      <dgm:spPr/>
    </dgm:pt>
    <dgm:pt modelId="{5DB11F70-4009-4B92-8728-D16A1D652F27}" type="pres">
      <dgm:prSet presAssocID="{A401A8B4-0A3B-4D98-884E-6955C57405B0}" presName="connectorText" presStyleLbl="sibTrans2D1" presStyleIdx="3" presStyleCnt="9"/>
      <dgm:spPr/>
    </dgm:pt>
    <dgm:pt modelId="{6581C645-4CBD-458F-8EEC-A9DDFC0B66C4}" type="pres">
      <dgm:prSet presAssocID="{1E84A97F-F2FC-409B-BA0F-AF05DA10CB38}" presName="node" presStyleLbl="node1" presStyleIdx="4" presStyleCnt="9" custScaleX="175440">
        <dgm:presLayoutVars>
          <dgm:bulletEnabled val="1"/>
        </dgm:presLayoutVars>
      </dgm:prSet>
      <dgm:spPr/>
    </dgm:pt>
    <dgm:pt modelId="{D664A31E-04B8-4FEB-B28D-52FB101D91A2}" type="pres">
      <dgm:prSet presAssocID="{1B065F3E-450C-4708-BBC5-A98AA4DA9A08}" presName="sibTrans" presStyleLbl="sibTrans2D1" presStyleIdx="4" presStyleCnt="9"/>
      <dgm:spPr/>
    </dgm:pt>
    <dgm:pt modelId="{555D8872-8E0A-4478-856E-BF6726CF2699}" type="pres">
      <dgm:prSet presAssocID="{1B065F3E-450C-4708-BBC5-A98AA4DA9A08}" presName="connectorText" presStyleLbl="sibTrans2D1" presStyleIdx="4" presStyleCnt="9"/>
      <dgm:spPr/>
    </dgm:pt>
    <dgm:pt modelId="{0279A6DD-408F-49A5-83AE-D1C5071DA570}" type="pres">
      <dgm:prSet presAssocID="{7DD0823F-7626-4529-BF54-B930F50AFBAA}" presName="node" presStyleLbl="node1" presStyleIdx="5" presStyleCnt="9" custScaleX="175440">
        <dgm:presLayoutVars>
          <dgm:bulletEnabled val="1"/>
        </dgm:presLayoutVars>
      </dgm:prSet>
      <dgm:spPr/>
    </dgm:pt>
    <dgm:pt modelId="{AAD35A11-0604-4BFF-8F94-0EAA8DEA45C2}" type="pres">
      <dgm:prSet presAssocID="{9E501119-5BDF-4495-8EAB-36B8140AB691}" presName="sibTrans" presStyleLbl="sibTrans2D1" presStyleIdx="5" presStyleCnt="9"/>
      <dgm:spPr/>
    </dgm:pt>
    <dgm:pt modelId="{52592079-9F1D-48CF-89F3-6B49805BCC63}" type="pres">
      <dgm:prSet presAssocID="{9E501119-5BDF-4495-8EAB-36B8140AB691}" presName="connectorText" presStyleLbl="sibTrans2D1" presStyleIdx="5" presStyleCnt="9"/>
      <dgm:spPr/>
    </dgm:pt>
    <dgm:pt modelId="{4BFFDEC6-6B6D-4A62-AADB-4988FCC51B52}" type="pres">
      <dgm:prSet presAssocID="{D06CA90D-260A-4829-A446-21257AB1C014}" presName="node" presStyleLbl="node1" presStyleIdx="6" presStyleCnt="9" custScaleX="204130">
        <dgm:presLayoutVars>
          <dgm:bulletEnabled val="1"/>
        </dgm:presLayoutVars>
      </dgm:prSet>
      <dgm:spPr/>
    </dgm:pt>
    <dgm:pt modelId="{6BCE1B0F-B8A7-4CA2-860C-B5D9EA889493}" type="pres">
      <dgm:prSet presAssocID="{17FEACC7-859A-497E-8B77-36A215BE2B23}" presName="sibTrans" presStyleLbl="sibTrans2D1" presStyleIdx="6" presStyleCnt="9"/>
      <dgm:spPr/>
    </dgm:pt>
    <dgm:pt modelId="{CB0C0B8F-FD33-4201-8E37-B51F0D538120}" type="pres">
      <dgm:prSet presAssocID="{17FEACC7-859A-497E-8B77-36A215BE2B23}" presName="connectorText" presStyleLbl="sibTrans2D1" presStyleIdx="6" presStyleCnt="9"/>
      <dgm:spPr/>
    </dgm:pt>
    <dgm:pt modelId="{DC63796E-B71E-4E0A-BE73-16178DC399FF}" type="pres">
      <dgm:prSet presAssocID="{4B0A42BA-3929-41EE-BB05-4B826AFB7C53}" presName="node" presStyleLbl="node1" presStyleIdx="7" presStyleCnt="9" custScaleX="175440">
        <dgm:presLayoutVars>
          <dgm:bulletEnabled val="1"/>
        </dgm:presLayoutVars>
      </dgm:prSet>
      <dgm:spPr/>
    </dgm:pt>
    <dgm:pt modelId="{9173D7D0-EABF-490C-AFDA-1F2FC1FA3DCB}" type="pres">
      <dgm:prSet presAssocID="{D325641A-1470-4CDD-83F6-6967331449E6}" presName="sibTrans" presStyleLbl="sibTrans2D1" presStyleIdx="7" presStyleCnt="9"/>
      <dgm:spPr/>
    </dgm:pt>
    <dgm:pt modelId="{FD521B02-C014-41FD-83C0-E210AC8FA3DF}" type="pres">
      <dgm:prSet presAssocID="{D325641A-1470-4CDD-83F6-6967331449E6}" presName="connectorText" presStyleLbl="sibTrans2D1" presStyleIdx="7" presStyleCnt="9"/>
      <dgm:spPr/>
    </dgm:pt>
    <dgm:pt modelId="{6C45224F-460E-4A17-96CD-3DF2F79B7C85}" type="pres">
      <dgm:prSet presAssocID="{66A5BB81-91D5-4EF4-B951-DD48F93B0717}" presName="node" presStyleLbl="node1" presStyleIdx="8" presStyleCnt="9" custScaleX="175440">
        <dgm:presLayoutVars>
          <dgm:bulletEnabled val="1"/>
        </dgm:presLayoutVars>
      </dgm:prSet>
      <dgm:spPr/>
    </dgm:pt>
    <dgm:pt modelId="{B5D4F4D5-B15B-45C5-B788-7CE75145A20A}" type="pres">
      <dgm:prSet presAssocID="{6E41FFDC-D7F5-42BA-849A-E241BC794513}" presName="sibTrans" presStyleLbl="sibTrans2D1" presStyleIdx="8" presStyleCnt="9"/>
      <dgm:spPr/>
    </dgm:pt>
    <dgm:pt modelId="{365538ED-8C4C-4C10-8770-704391F17C82}" type="pres">
      <dgm:prSet presAssocID="{6E41FFDC-D7F5-42BA-849A-E241BC794513}" presName="connectorText" presStyleLbl="sibTrans2D1" presStyleIdx="8" presStyleCnt="9"/>
      <dgm:spPr/>
    </dgm:pt>
  </dgm:ptLst>
  <dgm:cxnLst>
    <dgm:cxn modelId="{A4DD8607-19A4-417C-AC7A-6360FAE5728D}" srcId="{51CEB1F1-1245-4E30-A8C5-ACB3DC8DFF4D}" destId="{D06CA90D-260A-4829-A446-21257AB1C014}" srcOrd="6" destOrd="0" parTransId="{0BD67907-B5DE-4D03-A345-E1700F901544}" sibTransId="{17FEACC7-859A-497E-8B77-36A215BE2B23}"/>
    <dgm:cxn modelId="{7DC2610C-3A3C-4866-AA1E-BBCACA412977}" type="presOf" srcId="{1B065F3E-450C-4708-BBC5-A98AA4DA9A08}" destId="{D664A31E-04B8-4FEB-B28D-52FB101D91A2}" srcOrd="0" destOrd="0" presId="urn:microsoft.com/office/officeart/2005/8/layout/cycle2"/>
    <dgm:cxn modelId="{2DDA5D17-3644-4AB8-BE56-79FAFF970FD1}" type="presOf" srcId="{D325641A-1470-4CDD-83F6-6967331449E6}" destId="{9173D7D0-EABF-490C-AFDA-1F2FC1FA3DCB}" srcOrd="0" destOrd="0" presId="urn:microsoft.com/office/officeart/2005/8/layout/cycle2"/>
    <dgm:cxn modelId="{86AC521B-6264-4003-9728-6D2FD573243E}" type="presOf" srcId="{A6225454-0885-4E6A-8323-85114FD99BBE}" destId="{21CF7586-A88F-4CA6-B580-C460714F81E9}" srcOrd="1" destOrd="0" presId="urn:microsoft.com/office/officeart/2005/8/layout/cycle2"/>
    <dgm:cxn modelId="{6347431C-3A82-4E4D-A76F-6E3CD7D9286F}" srcId="{51CEB1F1-1245-4E30-A8C5-ACB3DC8DFF4D}" destId="{66A5BB81-91D5-4EF4-B951-DD48F93B0717}" srcOrd="8" destOrd="0" parTransId="{C9B217FF-5F0E-4088-B946-C1DC39E73FF4}" sibTransId="{6E41FFDC-D7F5-42BA-849A-E241BC794513}"/>
    <dgm:cxn modelId="{CA7F091D-067C-4BD8-8349-89046BE885F2}" type="presOf" srcId="{9E501119-5BDF-4495-8EAB-36B8140AB691}" destId="{52592079-9F1D-48CF-89F3-6B49805BCC63}" srcOrd="1" destOrd="0" presId="urn:microsoft.com/office/officeart/2005/8/layout/cycle2"/>
    <dgm:cxn modelId="{9504CA2D-1FC9-4561-890B-852AA9D58FF8}" srcId="{51CEB1F1-1245-4E30-A8C5-ACB3DC8DFF4D}" destId="{7B5C7414-1D84-46F4-A023-C6B73926B60C}" srcOrd="3" destOrd="0" parTransId="{C5E8D09F-F256-47CD-AA3A-E77E298BDB89}" sibTransId="{A401A8B4-0A3B-4D98-884E-6955C57405B0}"/>
    <dgm:cxn modelId="{2E8FC232-CE2A-40AE-A976-600BE87D27C1}" srcId="{51CEB1F1-1245-4E30-A8C5-ACB3DC8DFF4D}" destId="{14EC1B1E-2E5C-40ED-A354-91EECAFE0964}" srcOrd="0" destOrd="0" parTransId="{008E5685-A895-4438-A35D-87AE29A1F991}" sibTransId="{A6225454-0885-4E6A-8323-85114FD99BBE}"/>
    <dgm:cxn modelId="{77FC433C-4289-47A7-9A82-5DD98AA03CF2}" type="presOf" srcId="{D1370065-A2D3-477F-9AAD-920F6E729767}" destId="{02230D3F-B512-472E-89AE-AD4FE889899E}" srcOrd="0" destOrd="0" presId="urn:microsoft.com/office/officeart/2005/8/layout/cycle2"/>
    <dgm:cxn modelId="{5543CC3D-9D0F-4413-AB2E-8672698EFBB0}" srcId="{51CEB1F1-1245-4E30-A8C5-ACB3DC8DFF4D}" destId="{7DD0823F-7626-4529-BF54-B930F50AFBAA}" srcOrd="5" destOrd="0" parTransId="{F75F63B2-1726-4848-B1B5-8F1B538C4497}" sibTransId="{9E501119-5BDF-4495-8EAB-36B8140AB691}"/>
    <dgm:cxn modelId="{D157775B-49CA-439B-AAC2-01CBF5AF2273}" srcId="{51CEB1F1-1245-4E30-A8C5-ACB3DC8DFF4D}" destId="{1E84A97F-F2FC-409B-BA0F-AF05DA10CB38}" srcOrd="4" destOrd="0" parTransId="{51CA3282-0447-4385-8E38-0C3058DDCCBD}" sibTransId="{1B065F3E-450C-4708-BBC5-A98AA4DA9A08}"/>
    <dgm:cxn modelId="{FA85D063-55C8-4BAE-A986-8F3EB6811F11}" type="presOf" srcId="{17FEACC7-859A-497E-8B77-36A215BE2B23}" destId="{6BCE1B0F-B8A7-4CA2-860C-B5D9EA889493}" srcOrd="0" destOrd="0" presId="urn:microsoft.com/office/officeart/2005/8/layout/cycle2"/>
    <dgm:cxn modelId="{0253096C-C433-4C1B-996C-4147E5D21D82}" type="presOf" srcId="{A401A8B4-0A3B-4D98-884E-6955C57405B0}" destId="{516655D2-E439-49B6-A87B-C5991DE2143E}" srcOrd="0" destOrd="0" presId="urn:microsoft.com/office/officeart/2005/8/layout/cycle2"/>
    <dgm:cxn modelId="{1790D851-57FE-496B-868E-684420F40CAB}" type="presOf" srcId="{CBAD9983-1E2B-4F98-A1BB-9C102E9B76F2}" destId="{EFB74A38-84F2-44B4-B37D-1C07638E3237}" srcOrd="0" destOrd="0" presId="urn:microsoft.com/office/officeart/2005/8/layout/cycle2"/>
    <dgm:cxn modelId="{DD41E77D-3D48-4FA0-AB6A-26B7B2CD0838}" type="presOf" srcId="{9E501119-5BDF-4495-8EAB-36B8140AB691}" destId="{AAD35A11-0604-4BFF-8F94-0EAA8DEA45C2}" srcOrd="0" destOrd="0" presId="urn:microsoft.com/office/officeart/2005/8/layout/cycle2"/>
    <dgm:cxn modelId="{D0462F80-DB7E-4CF8-9FE7-5C8387F56630}" type="presOf" srcId="{7B5C7414-1D84-46F4-A023-C6B73926B60C}" destId="{B2CFBF9D-FC15-41AE-A6EF-CCC3D4515E7F}" srcOrd="0" destOrd="0" presId="urn:microsoft.com/office/officeart/2005/8/layout/cycle2"/>
    <dgm:cxn modelId="{295FA281-5767-4AAA-8875-C6CD4A1C5C04}" type="presOf" srcId="{6F041FC9-5D94-4615-8FF8-996BBD512023}" destId="{08BF82D6-870A-492B-9639-A94C12897B7D}" srcOrd="0" destOrd="0" presId="urn:microsoft.com/office/officeart/2005/8/layout/cycle2"/>
    <dgm:cxn modelId="{24B08284-BB51-4A59-B9E8-3558C832ED8C}" srcId="{51CEB1F1-1245-4E30-A8C5-ACB3DC8DFF4D}" destId="{CBAD9983-1E2B-4F98-A1BB-9C102E9B76F2}" srcOrd="2" destOrd="0" parTransId="{9C925EEC-5F71-4CB4-A208-3BB5A5537AC3}" sibTransId="{7FD59C1D-078B-4D26-86F1-672C497BE188}"/>
    <dgm:cxn modelId="{DA665A90-B54F-4BF1-9E60-FDBC78219845}" srcId="{51CEB1F1-1245-4E30-A8C5-ACB3DC8DFF4D}" destId="{D1370065-A2D3-477F-9AAD-920F6E729767}" srcOrd="1" destOrd="0" parTransId="{62D0A0D0-136E-414F-B4DE-F8768DE9081E}" sibTransId="{6F041FC9-5D94-4615-8FF8-996BBD512023}"/>
    <dgm:cxn modelId="{71B0F191-C28A-48EA-97F5-175ABB48FCA7}" type="presOf" srcId="{A6225454-0885-4E6A-8323-85114FD99BBE}" destId="{324BBAF5-F0E3-494F-A433-F51FBF264BAE}" srcOrd="0" destOrd="0" presId="urn:microsoft.com/office/officeart/2005/8/layout/cycle2"/>
    <dgm:cxn modelId="{2992E79A-15C9-40A4-BC28-9BF5D21B7D58}" type="presOf" srcId="{7FD59C1D-078B-4D26-86F1-672C497BE188}" destId="{EBF2129C-8104-47DB-AAF9-52FCC445A732}" srcOrd="1" destOrd="0" presId="urn:microsoft.com/office/officeart/2005/8/layout/cycle2"/>
    <dgm:cxn modelId="{BA5273AF-E8AD-4123-95EE-84DC6BA1D1C3}" type="presOf" srcId="{1E84A97F-F2FC-409B-BA0F-AF05DA10CB38}" destId="{6581C645-4CBD-458F-8EEC-A9DDFC0B66C4}" srcOrd="0" destOrd="0" presId="urn:microsoft.com/office/officeart/2005/8/layout/cycle2"/>
    <dgm:cxn modelId="{AC020BB2-CEB4-4998-A97D-E96B04E9BD57}" type="presOf" srcId="{6F041FC9-5D94-4615-8FF8-996BBD512023}" destId="{1C6145CA-99E5-4110-9EE7-BD2130D58135}" srcOrd="1" destOrd="0" presId="urn:microsoft.com/office/officeart/2005/8/layout/cycle2"/>
    <dgm:cxn modelId="{8EB11EB6-B803-41E8-9063-77B7B164A353}" type="presOf" srcId="{51CEB1F1-1245-4E30-A8C5-ACB3DC8DFF4D}" destId="{A1EA7C00-33AE-4FC6-8E9B-15A2F4809B18}" srcOrd="0" destOrd="0" presId="urn:microsoft.com/office/officeart/2005/8/layout/cycle2"/>
    <dgm:cxn modelId="{8575C5B7-3B08-4D13-B1BD-01A88E576642}" type="presOf" srcId="{7DD0823F-7626-4529-BF54-B930F50AFBAA}" destId="{0279A6DD-408F-49A5-83AE-D1C5071DA570}" srcOrd="0" destOrd="0" presId="urn:microsoft.com/office/officeart/2005/8/layout/cycle2"/>
    <dgm:cxn modelId="{91277BBA-A6C0-4CF9-8C18-767453179177}" srcId="{51CEB1F1-1245-4E30-A8C5-ACB3DC8DFF4D}" destId="{4B0A42BA-3929-41EE-BB05-4B826AFB7C53}" srcOrd="7" destOrd="0" parTransId="{DB0BB2E4-9BBB-454F-9DDC-EE90D9F4C64F}" sibTransId="{D325641A-1470-4CDD-83F6-6967331449E6}"/>
    <dgm:cxn modelId="{434346C5-F3A9-4FE9-B946-F2E5BF2FCFA7}" type="presOf" srcId="{6E41FFDC-D7F5-42BA-849A-E241BC794513}" destId="{B5D4F4D5-B15B-45C5-B788-7CE75145A20A}" srcOrd="0" destOrd="0" presId="urn:microsoft.com/office/officeart/2005/8/layout/cycle2"/>
    <dgm:cxn modelId="{4E4699C5-B710-4EEB-A2BA-1D724400F4F8}" type="presOf" srcId="{4B0A42BA-3929-41EE-BB05-4B826AFB7C53}" destId="{DC63796E-B71E-4E0A-BE73-16178DC399FF}" srcOrd="0" destOrd="0" presId="urn:microsoft.com/office/officeart/2005/8/layout/cycle2"/>
    <dgm:cxn modelId="{F9B723C6-4A3A-4861-AC1D-4D4D63FB1533}" type="presOf" srcId="{1B065F3E-450C-4708-BBC5-A98AA4DA9A08}" destId="{555D8872-8E0A-4478-856E-BF6726CF2699}" srcOrd="1" destOrd="0" presId="urn:microsoft.com/office/officeart/2005/8/layout/cycle2"/>
    <dgm:cxn modelId="{3AED4ACB-F6E6-4B2F-ACCC-3F749B4C802D}" type="presOf" srcId="{D06CA90D-260A-4829-A446-21257AB1C014}" destId="{4BFFDEC6-6B6D-4A62-AADB-4988FCC51B52}" srcOrd="0" destOrd="0" presId="urn:microsoft.com/office/officeart/2005/8/layout/cycle2"/>
    <dgm:cxn modelId="{5CC775CE-8724-4E9D-AEDE-FAAA27BFE5E9}" type="presOf" srcId="{7FD59C1D-078B-4D26-86F1-672C497BE188}" destId="{E438D776-F0B3-4FD2-A72C-DAB545EC490C}" srcOrd="0" destOrd="0" presId="urn:microsoft.com/office/officeart/2005/8/layout/cycle2"/>
    <dgm:cxn modelId="{CE3051D2-9092-46E5-8BDB-FBADFA82526A}" type="presOf" srcId="{17FEACC7-859A-497E-8B77-36A215BE2B23}" destId="{CB0C0B8F-FD33-4201-8E37-B51F0D538120}" srcOrd="1" destOrd="0" presId="urn:microsoft.com/office/officeart/2005/8/layout/cycle2"/>
    <dgm:cxn modelId="{C5B7D1D8-6B3A-4EDE-97F1-8F987547C71A}" type="presOf" srcId="{66A5BB81-91D5-4EF4-B951-DD48F93B0717}" destId="{6C45224F-460E-4A17-96CD-3DF2F79B7C85}" srcOrd="0" destOrd="0" presId="urn:microsoft.com/office/officeart/2005/8/layout/cycle2"/>
    <dgm:cxn modelId="{95541AE3-03E1-4797-AFE1-6AD4837CD0E1}" type="presOf" srcId="{6E41FFDC-D7F5-42BA-849A-E241BC794513}" destId="{365538ED-8C4C-4C10-8770-704391F17C82}" srcOrd="1" destOrd="0" presId="urn:microsoft.com/office/officeart/2005/8/layout/cycle2"/>
    <dgm:cxn modelId="{9DA21BE3-380A-42CC-92C4-C7252EFAEB56}" type="presOf" srcId="{14EC1B1E-2E5C-40ED-A354-91EECAFE0964}" destId="{07AA757B-A2C4-44AD-B0DE-F81792818D34}" srcOrd="0" destOrd="0" presId="urn:microsoft.com/office/officeart/2005/8/layout/cycle2"/>
    <dgm:cxn modelId="{248C53E3-D569-43B4-AE53-0F8885725830}" type="presOf" srcId="{D325641A-1470-4CDD-83F6-6967331449E6}" destId="{FD521B02-C014-41FD-83C0-E210AC8FA3DF}" srcOrd="1" destOrd="0" presId="urn:microsoft.com/office/officeart/2005/8/layout/cycle2"/>
    <dgm:cxn modelId="{460D0EF2-3451-409F-8FB6-2ADA6887E333}" type="presOf" srcId="{A401A8B4-0A3B-4D98-884E-6955C57405B0}" destId="{5DB11F70-4009-4B92-8728-D16A1D652F27}" srcOrd="1" destOrd="0" presId="urn:microsoft.com/office/officeart/2005/8/layout/cycle2"/>
    <dgm:cxn modelId="{CDB61DE5-D8B7-4D21-BA0B-CBD12A0DBF7B}" type="presParOf" srcId="{A1EA7C00-33AE-4FC6-8E9B-15A2F4809B18}" destId="{07AA757B-A2C4-44AD-B0DE-F81792818D34}" srcOrd="0" destOrd="0" presId="urn:microsoft.com/office/officeart/2005/8/layout/cycle2"/>
    <dgm:cxn modelId="{F35CB744-832F-459A-B999-F03042B12AB1}" type="presParOf" srcId="{A1EA7C00-33AE-4FC6-8E9B-15A2F4809B18}" destId="{324BBAF5-F0E3-494F-A433-F51FBF264BAE}" srcOrd="1" destOrd="0" presId="urn:microsoft.com/office/officeart/2005/8/layout/cycle2"/>
    <dgm:cxn modelId="{67D831D2-4FB5-411A-9056-3C921162CA2E}" type="presParOf" srcId="{324BBAF5-F0E3-494F-A433-F51FBF264BAE}" destId="{21CF7586-A88F-4CA6-B580-C460714F81E9}" srcOrd="0" destOrd="0" presId="urn:microsoft.com/office/officeart/2005/8/layout/cycle2"/>
    <dgm:cxn modelId="{D8C0B3E7-17B1-4287-9BE1-8D0B2FA374DD}" type="presParOf" srcId="{A1EA7C00-33AE-4FC6-8E9B-15A2F4809B18}" destId="{02230D3F-B512-472E-89AE-AD4FE889899E}" srcOrd="2" destOrd="0" presId="urn:microsoft.com/office/officeart/2005/8/layout/cycle2"/>
    <dgm:cxn modelId="{C6FAE7C7-35D8-4573-8897-4EFEA48FC5A9}" type="presParOf" srcId="{A1EA7C00-33AE-4FC6-8E9B-15A2F4809B18}" destId="{08BF82D6-870A-492B-9639-A94C12897B7D}" srcOrd="3" destOrd="0" presId="urn:microsoft.com/office/officeart/2005/8/layout/cycle2"/>
    <dgm:cxn modelId="{1A36C8BD-C242-4ABD-AE5F-C07D7CA30F27}" type="presParOf" srcId="{08BF82D6-870A-492B-9639-A94C12897B7D}" destId="{1C6145CA-99E5-4110-9EE7-BD2130D58135}" srcOrd="0" destOrd="0" presId="urn:microsoft.com/office/officeart/2005/8/layout/cycle2"/>
    <dgm:cxn modelId="{A377818B-F46F-48A4-A3B5-4C53C78F40A1}" type="presParOf" srcId="{A1EA7C00-33AE-4FC6-8E9B-15A2F4809B18}" destId="{EFB74A38-84F2-44B4-B37D-1C07638E3237}" srcOrd="4" destOrd="0" presId="urn:microsoft.com/office/officeart/2005/8/layout/cycle2"/>
    <dgm:cxn modelId="{3832EDBD-6360-4E55-9920-8AED9298E95C}" type="presParOf" srcId="{A1EA7C00-33AE-4FC6-8E9B-15A2F4809B18}" destId="{E438D776-F0B3-4FD2-A72C-DAB545EC490C}" srcOrd="5" destOrd="0" presId="urn:microsoft.com/office/officeart/2005/8/layout/cycle2"/>
    <dgm:cxn modelId="{67D1D991-1D77-443B-85F5-160C909FCCBC}" type="presParOf" srcId="{E438D776-F0B3-4FD2-A72C-DAB545EC490C}" destId="{EBF2129C-8104-47DB-AAF9-52FCC445A732}" srcOrd="0" destOrd="0" presId="urn:microsoft.com/office/officeart/2005/8/layout/cycle2"/>
    <dgm:cxn modelId="{204FD177-C382-423E-89B4-143943692853}" type="presParOf" srcId="{A1EA7C00-33AE-4FC6-8E9B-15A2F4809B18}" destId="{B2CFBF9D-FC15-41AE-A6EF-CCC3D4515E7F}" srcOrd="6" destOrd="0" presId="urn:microsoft.com/office/officeart/2005/8/layout/cycle2"/>
    <dgm:cxn modelId="{D8DF5398-7A89-44D6-A66F-9A5F7B057E9E}" type="presParOf" srcId="{A1EA7C00-33AE-4FC6-8E9B-15A2F4809B18}" destId="{516655D2-E439-49B6-A87B-C5991DE2143E}" srcOrd="7" destOrd="0" presId="urn:microsoft.com/office/officeart/2005/8/layout/cycle2"/>
    <dgm:cxn modelId="{6363508B-BDCE-4D7C-B672-87E33E1B8062}" type="presParOf" srcId="{516655D2-E439-49B6-A87B-C5991DE2143E}" destId="{5DB11F70-4009-4B92-8728-D16A1D652F27}" srcOrd="0" destOrd="0" presId="urn:microsoft.com/office/officeart/2005/8/layout/cycle2"/>
    <dgm:cxn modelId="{6CB17716-1F1E-49B1-9397-5DA4B6974662}" type="presParOf" srcId="{A1EA7C00-33AE-4FC6-8E9B-15A2F4809B18}" destId="{6581C645-4CBD-458F-8EEC-A9DDFC0B66C4}" srcOrd="8" destOrd="0" presId="urn:microsoft.com/office/officeart/2005/8/layout/cycle2"/>
    <dgm:cxn modelId="{7F9F25E9-623C-4A64-B99C-755315B4C820}" type="presParOf" srcId="{A1EA7C00-33AE-4FC6-8E9B-15A2F4809B18}" destId="{D664A31E-04B8-4FEB-B28D-52FB101D91A2}" srcOrd="9" destOrd="0" presId="urn:microsoft.com/office/officeart/2005/8/layout/cycle2"/>
    <dgm:cxn modelId="{F2BDF56C-DAE3-4E71-B5FD-40A94BD9A98C}" type="presParOf" srcId="{D664A31E-04B8-4FEB-B28D-52FB101D91A2}" destId="{555D8872-8E0A-4478-856E-BF6726CF2699}" srcOrd="0" destOrd="0" presId="urn:microsoft.com/office/officeart/2005/8/layout/cycle2"/>
    <dgm:cxn modelId="{FC810933-6963-4CBB-85C4-95A51641F3A2}" type="presParOf" srcId="{A1EA7C00-33AE-4FC6-8E9B-15A2F4809B18}" destId="{0279A6DD-408F-49A5-83AE-D1C5071DA570}" srcOrd="10" destOrd="0" presId="urn:microsoft.com/office/officeart/2005/8/layout/cycle2"/>
    <dgm:cxn modelId="{C1EBDC86-BFE2-4676-BEBB-943AC0D1E635}" type="presParOf" srcId="{A1EA7C00-33AE-4FC6-8E9B-15A2F4809B18}" destId="{AAD35A11-0604-4BFF-8F94-0EAA8DEA45C2}" srcOrd="11" destOrd="0" presId="urn:microsoft.com/office/officeart/2005/8/layout/cycle2"/>
    <dgm:cxn modelId="{1D07A439-90B4-4B08-B5A6-0F7B5B516E60}" type="presParOf" srcId="{AAD35A11-0604-4BFF-8F94-0EAA8DEA45C2}" destId="{52592079-9F1D-48CF-89F3-6B49805BCC63}" srcOrd="0" destOrd="0" presId="urn:microsoft.com/office/officeart/2005/8/layout/cycle2"/>
    <dgm:cxn modelId="{08BE0C34-E0CD-4E0F-9042-58C783C00075}" type="presParOf" srcId="{A1EA7C00-33AE-4FC6-8E9B-15A2F4809B18}" destId="{4BFFDEC6-6B6D-4A62-AADB-4988FCC51B52}" srcOrd="12" destOrd="0" presId="urn:microsoft.com/office/officeart/2005/8/layout/cycle2"/>
    <dgm:cxn modelId="{056AF5E6-F250-43A4-BBBF-F10DA891ADC2}" type="presParOf" srcId="{A1EA7C00-33AE-4FC6-8E9B-15A2F4809B18}" destId="{6BCE1B0F-B8A7-4CA2-860C-B5D9EA889493}" srcOrd="13" destOrd="0" presId="urn:microsoft.com/office/officeart/2005/8/layout/cycle2"/>
    <dgm:cxn modelId="{21E90EF4-99ED-455F-8C1A-2E07B3747088}" type="presParOf" srcId="{6BCE1B0F-B8A7-4CA2-860C-B5D9EA889493}" destId="{CB0C0B8F-FD33-4201-8E37-B51F0D538120}" srcOrd="0" destOrd="0" presId="urn:microsoft.com/office/officeart/2005/8/layout/cycle2"/>
    <dgm:cxn modelId="{A786A0DD-C02B-4F84-BF9F-1DD210D745E6}" type="presParOf" srcId="{A1EA7C00-33AE-4FC6-8E9B-15A2F4809B18}" destId="{DC63796E-B71E-4E0A-BE73-16178DC399FF}" srcOrd="14" destOrd="0" presId="urn:microsoft.com/office/officeart/2005/8/layout/cycle2"/>
    <dgm:cxn modelId="{5FC51CBF-85D8-41B0-8215-06D6A9F35266}" type="presParOf" srcId="{A1EA7C00-33AE-4FC6-8E9B-15A2F4809B18}" destId="{9173D7D0-EABF-490C-AFDA-1F2FC1FA3DCB}" srcOrd="15" destOrd="0" presId="urn:microsoft.com/office/officeart/2005/8/layout/cycle2"/>
    <dgm:cxn modelId="{C8776C29-88B5-478D-8330-2EBB6240D193}" type="presParOf" srcId="{9173D7D0-EABF-490C-AFDA-1F2FC1FA3DCB}" destId="{FD521B02-C014-41FD-83C0-E210AC8FA3DF}" srcOrd="0" destOrd="0" presId="urn:microsoft.com/office/officeart/2005/8/layout/cycle2"/>
    <dgm:cxn modelId="{C38B53B4-0F63-4E5E-B411-51281EAA6F5A}" type="presParOf" srcId="{A1EA7C00-33AE-4FC6-8E9B-15A2F4809B18}" destId="{6C45224F-460E-4A17-96CD-3DF2F79B7C85}" srcOrd="16" destOrd="0" presId="urn:microsoft.com/office/officeart/2005/8/layout/cycle2"/>
    <dgm:cxn modelId="{A9D5201E-035F-4EAE-BFFF-C7AF097C8E77}" type="presParOf" srcId="{A1EA7C00-33AE-4FC6-8E9B-15A2F4809B18}" destId="{B5D4F4D5-B15B-45C5-B788-7CE75145A20A}" srcOrd="17" destOrd="0" presId="urn:microsoft.com/office/officeart/2005/8/layout/cycle2"/>
    <dgm:cxn modelId="{6E5AFFD5-B54A-466B-B9A9-8CC0872A5FD2}" type="presParOf" srcId="{B5D4F4D5-B15B-45C5-B788-7CE75145A20A}" destId="{365538ED-8C4C-4C10-8770-704391F17C82}" srcOrd="0" destOrd="0" presId="urn:microsoft.com/office/officeart/2005/8/layout/cycle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AA757B-A2C4-44AD-B0DE-F81792818D34}">
      <dsp:nvSpPr>
        <dsp:cNvPr id="0" name=""/>
        <dsp:cNvSpPr/>
      </dsp:nvSpPr>
      <dsp:spPr>
        <a:xfrm>
          <a:off x="2552688" y="2351"/>
          <a:ext cx="831998" cy="831998"/>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0" kern="1200" cap="none" spc="0">
              <a:ln w="0"/>
              <a:effectLst/>
              <a:latin typeface="+mn-lt"/>
              <a:cs typeface="Arial" panose="020B0604020202020204" pitchFamily="34" charset="0"/>
            </a:rPr>
            <a:t>SWOT</a:t>
          </a:r>
        </a:p>
      </dsp:txBody>
      <dsp:txXfrm>
        <a:off x="2674531" y="124194"/>
        <a:ext cx="588312" cy="588312"/>
      </dsp:txXfrm>
    </dsp:sp>
    <dsp:sp modelId="{324BBAF5-F0E3-494F-A433-F51FBF264BAE}">
      <dsp:nvSpPr>
        <dsp:cNvPr id="0" name=""/>
        <dsp:cNvSpPr/>
      </dsp:nvSpPr>
      <dsp:spPr>
        <a:xfrm rot="1200000">
          <a:off x="3393837" y="450005"/>
          <a:ext cx="95130" cy="280799"/>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394698" y="501285"/>
        <a:ext cx="66591" cy="168479"/>
      </dsp:txXfrm>
    </dsp:sp>
    <dsp:sp modelId="{02230D3F-B512-472E-89AE-AD4FE889899E}">
      <dsp:nvSpPr>
        <dsp:cNvPr id="0" name=""/>
        <dsp:cNvSpPr/>
      </dsp:nvSpPr>
      <dsp:spPr>
        <a:xfrm>
          <a:off x="3413556" y="429906"/>
          <a:ext cx="1459658" cy="831998"/>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0" kern="1200" cap="none" spc="0">
              <a:ln w="0"/>
              <a:effectLst/>
              <a:latin typeface="+mj-lt"/>
              <a:cs typeface="Arial" panose="020B0604020202020204" pitchFamily="34" charset="0"/>
            </a:rPr>
            <a:t>Strengths</a:t>
          </a:r>
        </a:p>
      </dsp:txBody>
      <dsp:txXfrm>
        <a:off x="3627318" y="551749"/>
        <a:ext cx="1032134" cy="588312"/>
      </dsp:txXfrm>
    </dsp:sp>
    <dsp:sp modelId="{08BF82D6-870A-492B-9639-A94C12897B7D}">
      <dsp:nvSpPr>
        <dsp:cNvPr id="0" name=""/>
        <dsp:cNvSpPr/>
      </dsp:nvSpPr>
      <dsp:spPr>
        <a:xfrm rot="3600000">
          <a:off x="4369065" y="1146600"/>
          <a:ext cx="57972" cy="280799"/>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4373413" y="1195229"/>
        <a:ext cx="40580" cy="168479"/>
      </dsp:txXfrm>
    </dsp:sp>
    <dsp:sp modelId="{EFB74A38-84F2-44B4-B37D-1C07638E3237}">
      <dsp:nvSpPr>
        <dsp:cNvPr id="0" name=""/>
        <dsp:cNvSpPr/>
      </dsp:nvSpPr>
      <dsp:spPr>
        <a:xfrm>
          <a:off x="3676776" y="1304322"/>
          <a:ext cx="2183306" cy="1248380"/>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177800">
            <a:lnSpc>
              <a:spcPct val="90000"/>
            </a:lnSpc>
            <a:spcBef>
              <a:spcPct val="0"/>
            </a:spcBef>
            <a:spcAft>
              <a:spcPct val="35000"/>
            </a:spcAft>
            <a:buNone/>
          </a:pPr>
          <a:endParaRPr lang="en-GB" sz="400" b="0" kern="1200" cap="none" spc="0">
            <a:ln w="0"/>
            <a:effectLst/>
            <a:latin typeface="+mj-lt"/>
            <a:cs typeface="Arial" panose="020B0604020202020204" pitchFamily="34" charset="0"/>
          </a:endParaRPr>
        </a:p>
        <a:p>
          <a:pPr marL="0" lvl="0" indent="0" algn="ctr" defTabSz="177800">
            <a:lnSpc>
              <a:spcPct val="90000"/>
            </a:lnSpc>
            <a:spcBef>
              <a:spcPct val="0"/>
            </a:spcBef>
            <a:spcAft>
              <a:spcPct val="35000"/>
            </a:spcAft>
            <a:buNone/>
          </a:pPr>
          <a:r>
            <a:rPr lang="en-GB" sz="600" b="0" kern="1200" cap="none" spc="0">
              <a:ln w="0"/>
              <a:effectLst/>
              <a:latin typeface="+mj-lt"/>
              <a:cs typeface="Arial" panose="020B0604020202020204" pitchFamily="34" charset="0"/>
            </a:rPr>
            <a:t> I recognise that I possess a concealed set of skills that I also see as traits, as was previously mentioned. In anything that I do, I do consider myself to be trustworthy, persistent, and careful (Sekarwinahyuet al. 2019). I acknowledge having exceptional interpersonal skills that I can employ to persuade any buyer to enjoy our products. I am a highly skilled analytical thinker who works well under pressure.</a:t>
          </a:r>
        </a:p>
      </dsp:txBody>
      <dsp:txXfrm>
        <a:off x="3996514" y="1487143"/>
        <a:ext cx="1543830" cy="882738"/>
      </dsp:txXfrm>
    </dsp:sp>
    <dsp:sp modelId="{E438D776-F0B3-4FD2-A72C-DAB545EC490C}">
      <dsp:nvSpPr>
        <dsp:cNvPr id="0" name=""/>
        <dsp:cNvSpPr/>
      </dsp:nvSpPr>
      <dsp:spPr>
        <a:xfrm rot="6000000">
          <a:off x="4589370" y="2504282"/>
          <a:ext cx="105557" cy="280799"/>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4607953" y="2544849"/>
        <a:ext cx="73890" cy="168479"/>
      </dsp:txXfrm>
    </dsp:sp>
    <dsp:sp modelId="{B2CFBF9D-FC15-41AE-A6EF-CCC3D4515E7F}">
      <dsp:nvSpPr>
        <dsp:cNvPr id="0" name=""/>
        <dsp:cNvSpPr/>
      </dsp:nvSpPr>
      <dsp:spPr>
        <a:xfrm>
          <a:off x="3821524" y="2743609"/>
          <a:ext cx="1459658" cy="831998"/>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0" i="0" kern="1200" cap="none" spc="0">
              <a:ln w="0"/>
              <a:effectLst/>
              <a:latin typeface="+mj-lt"/>
              <a:cs typeface="Arial" panose="020B0604020202020204" pitchFamily="34" charset="0"/>
            </a:rPr>
            <a:t>Weaknesses</a:t>
          </a:r>
          <a:endParaRPr lang="en-GB" sz="1000" b="0" kern="1200" cap="none" spc="0">
            <a:ln w="0"/>
            <a:effectLst/>
            <a:latin typeface="+mj-lt"/>
            <a:cs typeface="Arial" panose="020B0604020202020204" pitchFamily="34" charset="0"/>
          </a:endParaRPr>
        </a:p>
      </dsp:txBody>
      <dsp:txXfrm>
        <a:off x="4035286" y="2865452"/>
        <a:ext cx="1032134" cy="588312"/>
      </dsp:txXfrm>
    </dsp:sp>
    <dsp:sp modelId="{516655D2-E439-49B6-A87B-C5991DE2143E}">
      <dsp:nvSpPr>
        <dsp:cNvPr id="0" name=""/>
        <dsp:cNvSpPr/>
      </dsp:nvSpPr>
      <dsp:spPr>
        <a:xfrm rot="8400000">
          <a:off x="4027064" y="3419249"/>
          <a:ext cx="95079" cy="280799"/>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4052251" y="3466242"/>
        <a:ext cx="66555" cy="168479"/>
      </dsp:txXfrm>
    </dsp:sp>
    <dsp:sp modelId="{6581C645-4CBD-458F-8EEC-A9DDFC0B66C4}">
      <dsp:nvSpPr>
        <dsp:cNvPr id="0" name=""/>
        <dsp:cNvSpPr/>
      </dsp:nvSpPr>
      <dsp:spPr>
        <a:xfrm>
          <a:off x="2863902" y="3547149"/>
          <a:ext cx="1459658" cy="831998"/>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0" i="0" kern="1200" cap="none" spc="0">
              <a:ln w="0"/>
              <a:effectLst/>
              <a:latin typeface="+mj-lt"/>
              <a:cs typeface="Arial" panose="020B0604020202020204" pitchFamily="34" charset="0"/>
            </a:rPr>
            <a:t>There aren't many things wrong with me. I recognise that my non-verbal communication is a weakness that needs to be fixed because when I'm angry, I can't control it.</a:t>
          </a:r>
          <a:endParaRPr lang="en-GB" sz="600" b="0" kern="1200" cap="none" spc="0">
            <a:ln w="0"/>
            <a:effectLst/>
            <a:latin typeface="+mj-lt"/>
            <a:cs typeface="Arial" panose="020B0604020202020204" pitchFamily="34" charset="0"/>
          </a:endParaRPr>
        </a:p>
      </dsp:txBody>
      <dsp:txXfrm>
        <a:off x="3077664" y="3668992"/>
        <a:ext cx="1032134" cy="588312"/>
      </dsp:txXfrm>
    </dsp:sp>
    <dsp:sp modelId="{D664A31E-04B8-4FEB-B28D-52FB101D91A2}">
      <dsp:nvSpPr>
        <dsp:cNvPr id="0" name=""/>
        <dsp:cNvSpPr/>
      </dsp:nvSpPr>
      <dsp:spPr>
        <a:xfrm>
          <a:off x="2910008" y="3822749"/>
          <a:ext cx="111072" cy="280799"/>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2910008" y="3878909"/>
        <a:ext cx="77750" cy="168479"/>
      </dsp:txXfrm>
    </dsp:sp>
    <dsp:sp modelId="{0279A6DD-408F-49A5-83AE-D1C5071DA570}">
      <dsp:nvSpPr>
        <dsp:cNvPr id="0" name=""/>
        <dsp:cNvSpPr/>
      </dsp:nvSpPr>
      <dsp:spPr>
        <a:xfrm>
          <a:off x="1613815" y="3547149"/>
          <a:ext cx="1459658" cy="831998"/>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0" i="0" kern="1200" cap="none" spc="0">
              <a:ln w="0"/>
              <a:effectLst/>
              <a:latin typeface="+mj-lt"/>
              <a:cs typeface="Arial" panose="020B0604020202020204" pitchFamily="34" charset="0"/>
            </a:rPr>
            <a:t>Opportunities</a:t>
          </a:r>
          <a:endParaRPr lang="en-GB" sz="1000" b="0" kern="1200" cap="none" spc="0">
            <a:ln w="0"/>
            <a:effectLst/>
            <a:latin typeface="+mj-lt"/>
            <a:cs typeface="Arial" panose="020B0604020202020204" pitchFamily="34" charset="0"/>
          </a:endParaRPr>
        </a:p>
      </dsp:txBody>
      <dsp:txXfrm>
        <a:off x="1827577" y="3668992"/>
        <a:ext cx="1032134" cy="588312"/>
      </dsp:txXfrm>
    </dsp:sp>
    <dsp:sp modelId="{AAD35A11-0604-4BFF-8F94-0EAA8DEA45C2}">
      <dsp:nvSpPr>
        <dsp:cNvPr id="0" name=""/>
        <dsp:cNvSpPr/>
      </dsp:nvSpPr>
      <dsp:spPr>
        <a:xfrm rot="13200000">
          <a:off x="1834349" y="3430052"/>
          <a:ext cx="82594" cy="280799"/>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1856229" y="3494175"/>
        <a:ext cx="57816" cy="168479"/>
      </dsp:txXfrm>
    </dsp:sp>
    <dsp:sp modelId="{4BFFDEC6-6B6D-4A62-AADB-4988FCC51B52}">
      <dsp:nvSpPr>
        <dsp:cNvPr id="0" name=""/>
        <dsp:cNvSpPr/>
      </dsp:nvSpPr>
      <dsp:spPr>
        <a:xfrm>
          <a:off x="536842" y="2743609"/>
          <a:ext cx="1698359" cy="831998"/>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0" i="0" kern="1200" cap="none" spc="0">
              <a:ln w="0"/>
              <a:effectLst/>
              <a:latin typeface="+mj-lt"/>
              <a:cs typeface="Arial" panose="020B0604020202020204" pitchFamily="34" charset="0"/>
            </a:rPr>
            <a:t> My chances of landing a job and expanding my network in the health and social care sector will both improve if I develop a varied set of skills. In a similar vein, finishing my research might improve my chances of landing a job.</a:t>
          </a:r>
          <a:endParaRPr lang="en-GB" sz="600" b="0" kern="1200" cap="none" spc="0">
            <a:ln w="0"/>
            <a:effectLst/>
            <a:latin typeface="+mj-lt"/>
            <a:cs typeface="Arial" panose="020B0604020202020204" pitchFamily="34" charset="0"/>
          </a:endParaRPr>
        </a:p>
      </dsp:txBody>
      <dsp:txXfrm>
        <a:off x="785561" y="2865452"/>
        <a:ext cx="1200921" cy="588312"/>
      </dsp:txXfrm>
    </dsp:sp>
    <dsp:sp modelId="{6BCE1B0F-B8A7-4CA2-860C-B5D9EA889493}">
      <dsp:nvSpPr>
        <dsp:cNvPr id="0" name=""/>
        <dsp:cNvSpPr/>
      </dsp:nvSpPr>
      <dsp:spPr>
        <a:xfrm rot="15600000">
          <a:off x="1170133" y="2409430"/>
          <a:ext cx="216737" cy="280799"/>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1208289" y="2497607"/>
        <a:ext cx="151716" cy="168479"/>
      </dsp:txXfrm>
    </dsp:sp>
    <dsp:sp modelId="{DC63796E-B71E-4E0A-BE73-16178DC399FF}">
      <dsp:nvSpPr>
        <dsp:cNvPr id="0" name=""/>
        <dsp:cNvSpPr/>
      </dsp:nvSpPr>
      <dsp:spPr>
        <a:xfrm>
          <a:off x="439117" y="1512513"/>
          <a:ext cx="1459658" cy="831998"/>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0" i="0" kern="1200" cap="none" spc="0">
              <a:ln w="0"/>
              <a:effectLst/>
              <a:latin typeface="+mj-lt"/>
              <a:cs typeface="Arial" panose="020B0604020202020204" pitchFamily="34" charset="0"/>
            </a:rPr>
            <a:t>Threats</a:t>
          </a:r>
          <a:endParaRPr lang="en-GB" sz="1000" kern="1200">
            <a:latin typeface="+mj-lt"/>
          </a:endParaRPr>
        </a:p>
      </dsp:txBody>
      <dsp:txXfrm>
        <a:off x="652879" y="1634356"/>
        <a:ext cx="1032134" cy="588312"/>
      </dsp:txXfrm>
    </dsp:sp>
    <dsp:sp modelId="{9173D7D0-EABF-490C-AFDA-1F2FC1FA3DCB}">
      <dsp:nvSpPr>
        <dsp:cNvPr id="0" name=""/>
        <dsp:cNvSpPr/>
      </dsp:nvSpPr>
      <dsp:spPr>
        <a:xfrm rot="18000000">
          <a:off x="1389493" y="1251194"/>
          <a:ext cx="178886" cy="280799"/>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1402910" y="1330592"/>
        <a:ext cx="125220" cy="168479"/>
      </dsp:txXfrm>
    </dsp:sp>
    <dsp:sp modelId="{6C45224F-460E-4A17-96CD-3DF2F79B7C85}">
      <dsp:nvSpPr>
        <dsp:cNvPr id="0" name=""/>
        <dsp:cNvSpPr/>
      </dsp:nvSpPr>
      <dsp:spPr>
        <a:xfrm>
          <a:off x="1064161" y="429906"/>
          <a:ext cx="1459658" cy="831998"/>
        </a:xfrm>
        <a:prstGeom prst="ellipse">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0" i="0" kern="1200" cap="none" spc="0">
              <a:ln w="0"/>
              <a:effectLst/>
              <a:latin typeface="+mj-lt"/>
              <a:cs typeface="Arial" panose="020B0604020202020204" pitchFamily="34" charset="0"/>
            </a:rPr>
            <a:t>With the Pandemic, there is a chance that we will lose our jobs or find new ones, and even if we do, the work may be more difficult because so many people are helpless</a:t>
          </a:r>
          <a:r>
            <a:rPr lang="en-GB" sz="600" b="1" i="0" kern="1200">
              <a:latin typeface="+mj-lt"/>
            </a:rPr>
            <a:t>.</a:t>
          </a:r>
          <a:endParaRPr lang="en-GB" sz="600" kern="1200">
            <a:latin typeface="+mj-lt"/>
          </a:endParaRPr>
        </a:p>
      </dsp:txBody>
      <dsp:txXfrm>
        <a:off x="1277923" y="551749"/>
        <a:ext cx="1032134" cy="588312"/>
      </dsp:txXfrm>
    </dsp:sp>
    <dsp:sp modelId="{B5D4F4D5-B15B-45C5-B788-7CE75145A20A}">
      <dsp:nvSpPr>
        <dsp:cNvPr id="0" name=""/>
        <dsp:cNvSpPr/>
      </dsp:nvSpPr>
      <dsp:spPr>
        <a:xfrm rot="20400000">
          <a:off x="2443347" y="451847"/>
          <a:ext cx="95130" cy="280799"/>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2444208" y="512887"/>
        <a:ext cx="66591" cy="168479"/>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34EF7-1EF9-46ED-8B95-C02557978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29</Pages>
  <Words>4023</Words>
  <Characters>22932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catia silva</dc:creator>
  <cp:keywords/>
  <dc:description/>
  <cp:lastModifiedBy>julia catia silva</cp:lastModifiedBy>
  <cp:revision>3</cp:revision>
  <dcterms:created xsi:type="dcterms:W3CDTF">2023-05-10T15:19:00Z</dcterms:created>
  <dcterms:modified xsi:type="dcterms:W3CDTF">2023-05-10T16:02:00Z</dcterms:modified>
</cp:coreProperties>
</file>