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B9B22" w14:textId="77777777" w:rsidR="00F34027" w:rsidRPr="00182A7C" w:rsidRDefault="00F34027"/>
    <w:p w14:paraId="2838B4D5" w14:textId="77777777" w:rsidR="00A95406" w:rsidRPr="00182A7C" w:rsidRDefault="00A95406"/>
    <w:p w14:paraId="59205B8B" w14:textId="198DC6EC" w:rsidR="00A95406" w:rsidRPr="00182A7C" w:rsidRDefault="00A95406" w:rsidP="00A95406">
      <w:r w:rsidRPr="00182A7C">
        <w:t xml:space="preserve">I acknowledge the use of ChatGPT on </w:t>
      </w:r>
      <w:r w:rsidR="00182A7C" w:rsidRPr="00182A7C">
        <w:t>18</w:t>
      </w:r>
      <w:r w:rsidRPr="00182A7C">
        <w:rPr>
          <w:vertAlign w:val="superscript"/>
        </w:rPr>
        <w:t>th</w:t>
      </w:r>
      <w:r w:rsidRPr="00182A7C">
        <w:t xml:space="preserve"> May 2025 to support me in research. I used the prompt: </w:t>
      </w:r>
    </w:p>
    <w:p w14:paraId="4964D4F0" w14:textId="1FEE1A4A" w:rsidR="00A95406" w:rsidRPr="00182A7C" w:rsidRDefault="00A95406" w:rsidP="00A95406">
      <w:r w:rsidRPr="00182A7C">
        <w:t xml:space="preserve">1. </w:t>
      </w:r>
      <w:r w:rsidRPr="00182A7C">
        <w:t xml:space="preserve">What theorist could </w:t>
      </w:r>
      <w:r w:rsidR="00E54BC4" w:rsidRPr="00182A7C">
        <w:t>disagree with this project</w:t>
      </w:r>
      <w:r w:rsidR="00182A7C" w:rsidRPr="00182A7C">
        <w:t>.</w:t>
      </w:r>
    </w:p>
    <w:p w14:paraId="3C49D52D" w14:textId="77777777" w:rsidR="00A95406" w:rsidRPr="00182A7C" w:rsidRDefault="00A95406" w:rsidP="00A95406">
      <w:r w:rsidRPr="00182A7C">
        <w:t xml:space="preserve">I confirm that I have not presented any AI generated text as my own work. </w:t>
      </w:r>
    </w:p>
    <w:p w14:paraId="7783FEF4" w14:textId="77777777" w:rsidR="00A95406" w:rsidRPr="00182A7C" w:rsidRDefault="00A95406" w:rsidP="00A95406">
      <w:r w:rsidRPr="00182A7C">
        <w:t xml:space="preserve">I confirm that I have copies of my drafts, notes, and other resources I used before and after the use of AI tools which I may be asked to provide in evidence. </w:t>
      </w:r>
    </w:p>
    <w:tbl>
      <w:tblPr>
        <w:tblStyle w:val="TableGrid"/>
        <w:tblW w:w="0" w:type="auto"/>
        <w:tblLook w:val="04A0" w:firstRow="1" w:lastRow="0" w:firstColumn="1" w:lastColumn="0" w:noHBand="0" w:noVBand="1"/>
      </w:tblPr>
      <w:tblGrid>
        <w:gridCol w:w="4508"/>
        <w:gridCol w:w="4508"/>
      </w:tblGrid>
      <w:tr w:rsidR="00D90682" w14:paraId="062555CB" w14:textId="77777777" w:rsidTr="00164EFF">
        <w:tc>
          <w:tcPr>
            <w:tcW w:w="4508" w:type="dxa"/>
          </w:tcPr>
          <w:p w14:paraId="4D9C9420" w14:textId="77777777" w:rsidR="00D90682" w:rsidRPr="0000375B" w:rsidRDefault="00D90682" w:rsidP="00164EFF">
            <w:pPr>
              <w:rPr>
                <w:b/>
                <w:bCs/>
              </w:rPr>
            </w:pPr>
            <w:r w:rsidRPr="0000375B">
              <w:rPr>
                <w:b/>
                <w:bCs/>
              </w:rPr>
              <w:t>Target</w:t>
            </w:r>
          </w:p>
        </w:tc>
        <w:tc>
          <w:tcPr>
            <w:tcW w:w="4508" w:type="dxa"/>
          </w:tcPr>
          <w:p w14:paraId="0AEB7648" w14:textId="77777777" w:rsidR="00D90682" w:rsidRPr="0000375B" w:rsidRDefault="00D90682" w:rsidP="00164EFF">
            <w:pPr>
              <w:rPr>
                <w:b/>
                <w:bCs/>
              </w:rPr>
            </w:pPr>
            <w:r w:rsidRPr="0000375B">
              <w:rPr>
                <w:b/>
                <w:bCs/>
              </w:rPr>
              <w:t>How I have addressed it in this work</w:t>
            </w:r>
          </w:p>
        </w:tc>
      </w:tr>
      <w:tr w:rsidR="00D90682" w14:paraId="52C40F04" w14:textId="77777777" w:rsidTr="00164EFF">
        <w:tc>
          <w:tcPr>
            <w:tcW w:w="4508" w:type="dxa"/>
          </w:tcPr>
          <w:p w14:paraId="6158F19C" w14:textId="77777777" w:rsidR="00D90682" w:rsidRDefault="00D90682" w:rsidP="00164EFF">
            <w:pPr>
              <w:rPr>
                <w:sz w:val="16"/>
                <w:szCs w:val="16"/>
              </w:rPr>
            </w:pPr>
          </w:p>
          <w:p w14:paraId="2C39D599" w14:textId="77777777" w:rsidR="00D90682" w:rsidRPr="000B6749" w:rsidRDefault="00D90682" w:rsidP="00164EFF">
            <w:r w:rsidRPr="00D75AEB">
              <w:t>Try to make consistent and explicit links between the literature and your research experiences and findings. Make sure there are no unsupported assertions in your writing</w:t>
            </w:r>
          </w:p>
          <w:p w14:paraId="41C425F3" w14:textId="77777777" w:rsidR="00D90682" w:rsidRDefault="00D90682" w:rsidP="00164EFF">
            <w:pPr>
              <w:rPr>
                <w:sz w:val="16"/>
                <w:szCs w:val="16"/>
              </w:rPr>
            </w:pPr>
          </w:p>
        </w:tc>
        <w:tc>
          <w:tcPr>
            <w:tcW w:w="4508" w:type="dxa"/>
          </w:tcPr>
          <w:p w14:paraId="1CF0AD2D" w14:textId="77777777" w:rsidR="00D90682" w:rsidRDefault="00D90682" w:rsidP="00164EFF"/>
          <w:p w14:paraId="58305F47" w14:textId="77777777" w:rsidR="00D90682" w:rsidRPr="00056279" w:rsidRDefault="00D90682" w:rsidP="00164EFF">
            <w:r>
              <w:t xml:space="preserve">I have </w:t>
            </w:r>
            <w:r w:rsidRPr="00056279">
              <w:t>reference</w:t>
            </w:r>
            <w:r>
              <w:t>d</w:t>
            </w:r>
            <w:r w:rsidRPr="00056279">
              <w:t xml:space="preserve"> multiple credible sources to support claims about parental involvement and reading trends.</w:t>
            </w:r>
          </w:p>
        </w:tc>
      </w:tr>
      <w:tr w:rsidR="00D90682" w14:paraId="4A15B104" w14:textId="77777777" w:rsidTr="00164EFF">
        <w:tc>
          <w:tcPr>
            <w:tcW w:w="4508" w:type="dxa"/>
          </w:tcPr>
          <w:p w14:paraId="4680FFB1" w14:textId="77777777" w:rsidR="00D90682" w:rsidRPr="00D75AEB" w:rsidRDefault="00D90682" w:rsidP="00164EFF"/>
          <w:p w14:paraId="5DDE1113" w14:textId="77777777" w:rsidR="00D90682" w:rsidRPr="00D75AEB" w:rsidRDefault="00D90682" w:rsidP="00164EFF">
            <w:r w:rsidRPr="00D71ACE">
              <w:t>When analysing data - look for recurring themes, summarise key points and consider clear recommendations for your own future practice.</w:t>
            </w:r>
          </w:p>
          <w:p w14:paraId="2B41F5B2" w14:textId="77777777" w:rsidR="00D90682" w:rsidRDefault="00D90682" w:rsidP="00164EFF">
            <w:pPr>
              <w:rPr>
                <w:sz w:val="16"/>
                <w:szCs w:val="16"/>
              </w:rPr>
            </w:pPr>
          </w:p>
        </w:tc>
        <w:tc>
          <w:tcPr>
            <w:tcW w:w="4508" w:type="dxa"/>
          </w:tcPr>
          <w:p w14:paraId="1C7B87CE" w14:textId="77777777" w:rsidR="00D90682" w:rsidRPr="00056279" w:rsidRDefault="00D90682" w:rsidP="00164EFF">
            <w:r>
              <w:t>I have i</w:t>
            </w:r>
            <w:r w:rsidRPr="007824E2">
              <w:t>dentif</w:t>
            </w:r>
            <w:r>
              <w:t>ied</w:t>
            </w:r>
            <w:r w:rsidRPr="007824E2">
              <w:t xml:space="preserve"> recurring themes such as</w:t>
            </w:r>
            <w:r>
              <w:t>,</w:t>
            </w:r>
            <w:r w:rsidRPr="007824E2">
              <w:t xml:space="preserve"> declining reading enjoyment, reduced parental involvement, and digital </w:t>
            </w:r>
            <w:r>
              <w:t>media affecting reading frequency</w:t>
            </w:r>
            <w:r w:rsidRPr="007824E2">
              <w:t>.</w:t>
            </w:r>
          </w:p>
        </w:tc>
      </w:tr>
    </w:tbl>
    <w:p w14:paraId="584E9113" w14:textId="77777777" w:rsidR="00A95406" w:rsidRPr="00182A7C" w:rsidRDefault="00A95406"/>
    <w:p w14:paraId="6721E496" w14:textId="60298B6F" w:rsidR="00F34027" w:rsidRPr="00D90682" w:rsidRDefault="00E5311B" w:rsidP="00182A7C">
      <w:pPr>
        <w:rPr>
          <w:u w:val="single"/>
        </w:rPr>
      </w:pPr>
      <w:r w:rsidRPr="00D90682">
        <w:rPr>
          <w:u w:val="single"/>
        </w:rPr>
        <w:t>Journal Paper: Emphasising Theory and Literature Engagement</w:t>
      </w:r>
    </w:p>
    <w:p w14:paraId="04A562FB" w14:textId="2156D341" w:rsidR="00934049" w:rsidRPr="00182A7C" w:rsidRDefault="00D52E95" w:rsidP="00182A7C">
      <w:r w:rsidRPr="00182A7C">
        <w:t xml:space="preserve">One key </w:t>
      </w:r>
      <w:r w:rsidR="00935F7E" w:rsidRPr="00182A7C">
        <w:t xml:space="preserve">theory that’s relevant to STEM learning </w:t>
      </w:r>
      <w:r w:rsidR="00670E6F" w:rsidRPr="00182A7C">
        <w:t xml:space="preserve">for children aged 7-11 is </w:t>
      </w:r>
      <w:r w:rsidR="00895239" w:rsidRPr="00182A7C">
        <w:t xml:space="preserve">the </w:t>
      </w:r>
      <w:r w:rsidR="00670E6F" w:rsidRPr="00182A7C">
        <w:t>constructivist learning</w:t>
      </w:r>
      <w:r w:rsidR="00895239" w:rsidRPr="00182A7C">
        <w:t xml:space="preserve"> theory, which is explained by Vygotsky. </w:t>
      </w:r>
      <w:r w:rsidR="00F91E83" w:rsidRPr="00182A7C">
        <w:t xml:space="preserve">The theory suggests that </w:t>
      </w:r>
      <w:r w:rsidR="009C29D1" w:rsidRPr="00182A7C">
        <w:t xml:space="preserve">children should learn through </w:t>
      </w:r>
      <w:r w:rsidR="00D67E9E" w:rsidRPr="00182A7C">
        <w:t>real-life</w:t>
      </w:r>
      <w:r w:rsidR="009C29D1" w:rsidRPr="00182A7C">
        <w:t xml:space="preserve"> experiences</w:t>
      </w:r>
      <w:r w:rsidR="00915B5C" w:rsidRPr="00182A7C">
        <w:t xml:space="preserve"> and </w:t>
      </w:r>
      <w:r w:rsidR="00D67E9E" w:rsidRPr="00182A7C">
        <w:t>be</w:t>
      </w:r>
      <w:r w:rsidR="00915B5C" w:rsidRPr="00182A7C">
        <w:t xml:space="preserve"> reflective</w:t>
      </w:r>
      <w:r w:rsidR="00D323ED" w:rsidRPr="00182A7C">
        <w:t xml:space="preserve"> (McLeod, 2025)</w:t>
      </w:r>
      <w:r w:rsidR="00915B5C" w:rsidRPr="00182A7C">
        <w:t xml:space="preserve">. </w:t>
      </w:r>
      <w:r w:rsidR="008C5F09" w:rsidRPr="00182A7C">
        <w:t xml:space="preserve">This is relevant to STEM learning because </w:t>
      </w:r>
      <w:r w:rsidR="002D3B1B" w:rsidRPr="00182A7C">
        <w:t xml:space="preserve">it promotes hands-on learning and </w:t>
      </w:r>
      <w:r w:rsidR="00D40B9E" w:rsidRPr="00182A7C">
        <w:t>exploration</w:t>
      </w:r>
      <w:r w:rsidR="006047EF" w:rsidRPr="00182A7C">
        <w:t xml:space="preserve"> (STEM, 2019)</w:t>
      </w:r>
      <w:r w:rsidR="002D3B1B" w:rsidRPr="00182A7C">
        <w:t>.</w:t>
      </w:r>
      <w:r w:rsidR="00590069" w:rsidRPr="00182A7C">
        <w:t xml:space="preserve"> </w:t>
      </w:r>
      <w:r w:rsidR="007E5518" w:rsidRPr="00182A7C">
        <w:t xml:space="preserve">This </w:t>
      </w:r>
      <w:r w:rsidR="00D80A78" w:rsidRPr="00182A7C">
        <w:t>is underpinned in the design of my project</w:t>
      </w:r>
      <w:r w:rsidR="001E3BCE" w:rsidRPr="00182A7C">
        <w:t xml:space="preserve">, as the activity where the </w:t>
      </w:r>
      <w:r w:rsidR="00D23E82" w:rsidRPr="00182A7C">
        <w:t xml:space="preserve">pupils are required to </w:t>
      </w:r>
      <w:r w:rsidR="000F0BE3" w:rsidRPr="00182A7C">
        <w:t xml:space="preserve">build their own filtering system encourages a lot </w:t>
      </w:r>
      <w:r w:rsidR="00D40B9E" w:rsidRPr="00182A7C">
        <w:t>of hands-on learning and exploration</w:t>
      </w:r>
      <w:r w:rsidR="006047EF" w:rsidRPr="00182A7C">
        <w:t xml:space="preserve">. </w:t>
      </w:r>
      <w:r w:rsidR="00D67E9E" w:rsidRPr="00182A7C">
        <w:t xml:space="preserve">It also </w:t>
      </w:r>
      <w:r w:rsidR="0008587F" w:rsidRPr="00182A7C">
        <w:t>urges</w:t>
      </w:r>
      <w:r w:rsidR="00D67E9E" w:rsidRPr="00182A7C">
        <w:t xml:space="preserve"> scaffolding, where teachers </w:t>
      </w:r>
      <w:r w:rsidR="00752D90" w:rsidRPr="00182A7C">
        <w:t>support pupils to reach a higher level of understanding</w:t>
      </w:r>
      <w:r w:rsidR="00C62218" w:rsidRPr="00182A7C">
        <w:t xml:space="preserve"> (STEM, 2019)</w:t>
      </w:r>
      <w:r w:rsidR="00590069" w:rsidRPr="00182A7C">
        <w:t xml:space="preserve">. </w:t>
      </w:r>
      <w:r w:rsidR="0008587F" w:rsidRPr="00182A7C">
        <w:t>This is underpinned in my project, a</w:t>
      </w:r>
      <w:r w:rsidR="00C21017" w:rsidRPr="00182A7C">
        <w:t xml:space="preserve">s </w:t>
      </w:r>
      <w:r w:rsidR="002F20CC" w:rsidRPr="00182A7C">
        <w:t>the activit</w:t>
      </w:r>
      <w:r w:rsidR="00E71866" w:rsidRPr="00182A7C">
        <w:t>ies</w:t>
      </w:r>
      <w:r w:rsidR="002F20CC" w:rsidRPr="00182A7C">
        <w:t xml:space="preserve"> require the pupils to work </w:t>
      </w:r>
      <w:r w:rsidR="00E71866" w:rsidRPr="00182A7C">
        <w:t>in a group, therefore</w:t>
      </w:r>
      <w:r w:rsidR="00FA4D36" w:rsidRPr="00182A7C">
        <w:t>,</w:t>
      </w:r>
      <w:r w:rsidR="00E71866" w:rsidRPr="00182A7C">
        <w:t xml:space="preserve"> pupils will be </w:t>
      </w:r>
      <w:r w:rsidR="00FA4D36" w:rsidRPr="00182A7C">
        <w:t>working amongst more knowledgeable others (MKO)</w:t>
      </w:r>
      <w:r w:rsidR="00C62218" w:rsidRPr="00182A7C">
        <w:t>,</w:t>
      </w:r>
      <w:r w:rsidR="00E41DB5" w:rsidRPr="00182A7C">
        <w:t xml:space="preserve"> which could help them aid their</w:t>
      </w:r>
      <w:r w:rsidR="006E6AE0" w:rsidRPr="00182A7C">
        <w:t xml:space="preserve"> cognitive and social</w:t>
      </w:r>
      <w:r w:rsidR="00E41DB5" w:rsidRPr="00182A7C">
        <w:t xml:space="preserve"> development</w:t>
      </w:r>
      <w:r w:rsidR="00BD4EC5" w:rsidRPr="00182A7C">
        <w:t xml:space="preserve"> (Teach educator, 2025)</w:t>
      </w:r>
      <w:r w:rsidR="006E6AE0" w:rsidRPr="00182A7C">
        <w:t>.</w:t>
      </w:r>
    </w:p>
    <w:p w14:paraId="7B76965B" w14:textId="324EC8D1" w:rsidR="00AF2DD5" w:rsidRPr="00182A7C" w:rsidRDefault="00EB6941" w:rsidP="00182A7C">
      <w:r w:rsidRPr="00182A7C">
        <w:t xml:space="preserve">Another key theory </w:t>
      </w:r>
      <w:r w:rsidR="003B08F1" w:rsidRPr="00182A7C">
        <w:t>is the experiential learning</w:t>
      </w:r>
      <w:r w:rsidR="00BB6261" w:rsidRPr="00182A7C">
        <w:t xml:space="preserve"> theory</w:t>
      </w:r>
      <w:r w:rsidR="003B08F1" w:rsidRPr="00182A7C">
        <w:t xml:space="preserve"> </w:t>
      </w:r>
      <w:r w:rsidR="00BB6261" w:rsidRPr="00182A7C">
        <w:t>by Kolb</w:t>
      </w:r>
      <w:r w:rsidR="004C0BEB" w:rsidRPr="00182A7C">
        <w:t xml:space="preserve">, </w:t>
      </w:r>
      <w:r w:rsidR="00EA0686" w:rsidRPr="00182A7C">
        <w:t>which</w:t>
      </w:r>
      <w:r w:rsidR="004C0BEB" w:rsidRPr="00182A7C">
        <w:t xml:space="preserve"> states that </w:t>
      </w:r>
      <w:r w:rsidR="00EA0686" w:rsidRPr="00182A7C">
        <w:t>learning is more effective when</w:t>
      </w:r>
      <w:r w:rsidR="009E4204" w:rsidRPr="00182A7C">
        <w:t xml:space="preserve"> it involves a cycle of experiences and active experimentation</w:t>
      </w:r>
      <w:r w:rsidR="0049600D" w:rsidRPr="00182A7C">
        <w:t xml:space="preserve"> (Explore Psychology, 2024)</w:t>
      </w:r>
      <w:r w:rsidR="009E4204" w:rsidRPr="00182A7C">
        <w:t>.</w:t>
      </w:r>
      <w:r w:rsidR="00906E11" w:rsidRPr="00182A7C">
        <w:t xml:space="preserve"> </w:t>
      </w:r>
      <w:r w:rsidR="0059322C" w:rsidRPr="00182A7C">
        <w:t>This is relevant to STEM learning because i</w:t>
      </w:r>
      <w:r w:rsidR="00AF2DD5" w:rsidRPr="00182A7C">
        <w:t xml:space="preserve">t encourages </w:t>
      </w:r>
      <w:r w:rsidR="00CF1F02" w:rsidRPr="00182A7C">
        <w:t xml:space="preserve">learning through giving </w:t>
      </w:r>
      <w:r w:rsidR="00963956" w:rsidRPr="00182A7C">
        <w:t>real-life</w:t>
      </w:r>
      <w:r w:rsidR="00CF1F02" w:rsidRPr="00182A7C">
        <w:t xml:space="preserve"> context to pupils</w:t>
      </w:r>
      <w:r w:rsidR="00C0172E" w:rsidRPr="00182A7C">
        <w:t xml:space="preserve"> (STEM, 2019)</w:t>
      </w:r>
      <w:r w:rsidR="00963956" w:rsidRPr="00182A7C">
        <w:t>.</w:t>
      </w:r>
      <w:r w:rsidR="00C0172E" w:rsidRPr="00182A7C">
        <w:t xml:space="preserve"> </w:t>
      </w:r>
      <w:r w:rsidR="008F15E4" w:rsidRPr="00182A7C">
        <w:t xml:space="preserve">This is underpinned </w:t>
      </w:r>
      <w:r w:rsidR="00D80A78" w:rsidRPr="00182A7C">
        <w:t xml:space="preserve">in </w:t>
      </w:r>
      <w:r w:rsidR="00D80A78" w:rsidRPr="00182A7C">
        <w:lastRenderedPageBreak/>
        <w:t>my project,</w:t>
      </w:r>
      <w:r w:rsidR="00077D10" w:rsidRPr="00182A7C">
        <w:t xml:space="preserve"> as</w:t>
      </w:r>
      <w:r w:rsidR="00D80A78" w:rsidRPr="00182A7C">
        <w:t xml:space="preserve"> </w:t>
      </w:r>
      <w:r w:rsidR="00077D10" w:rsidRPr="00182A7C">
        <w:t>it’s based on a real-world issue</w:t>
      </w:r>
      <w:r w:rsidR="006A2107" w:rsidRPr="00182A7C">
        <w:t>,</w:t>
      </w:r>
      <w:r w:rsidR="00077D10" w:rsidRPr="00182A7C">
        <w:t xml:space="preserve"> flooding</w:t>
      </w:r>
      <w:r w:rsidR="006A2107" w:rsidRPr="00182A7C">
        <w:t>,</w:t>
      </w:r>
      <w:r w:rsidR="00077D10" w:rsidRPr="00182A7C">
        <w:t xml:space="preserve"> </w:t>
      </w:r>
      <w:r w:rsidR="006A2107" w:rsidRPr="00182A7C">
        <w:t xml:space="preserve">which </w:t>
      </w:r>
      <w:r w:rsidR="00077D10" w:rsidRPr="00182A7C">
        <w:t>is a big issue in Wales, therefore, it’s more personal to the pupils.</w:t>
      </w:r>
      <w:r w:rsidR="006A2107" w:rsidRPr="00182A7C">
        <w:t xml:space="preserve"> </w:t>
      </w:r>
      <w:r w:rsidR="002202C6" w:rsidRPr="00182A7C">
        <w:t>STEM</w:t>
      </w:r>
      <w:r w:rsidR="00AC7C5D" w:rsidRPr="00182A7C">
        <w:t xml:space="preserve"> also</w:t>
      </w:r>
      <w:r w:rsidR="002202C6" w:rsidRPr="00182A7C">
        <w:t xml:space="preserve"> helps students </w:t>
      </w:r>
      <w:r w:rsidR="00027BF3" w:rsidRPr="00182A7C">
        <w:t>link theory to practice in a scientific context.</w:t>
      </w:r>
      <w:r w:rsidR="00AC7C5D" w:rsidRPr="00182A7C">
        <w:t xml:space="preserve"> </w:t>
      </w:r>
      <w:r w:rsidR="00CC6464" w:rsidRPr="00182A7C">
        <w:t xml:space="preserve">This is underpinned in the design of my project, as pupils </w:t>
      </w:r>
      <w:r w:rsidR="009D1C6A" w:rsidRPr="00182A7C">
        <w:t>need to apply the knowledge that they</w:t>
      </w:r>
      <w:r w:rsidR="007B03E8" w:rsidRPr="00182A7C">
        <w:t xml:space="preserve"> ha</w:t>
      </w:r>
      <w:r w:rsidR="009D1C6A" w:rsidRPr="00182A7C">
        <w:t xml:space="preserve">ve learnt about </w:t>
      </w:r>
      <w:r w:rsidR="00B9466A" w:rsidRPr="00182A7C">
        <w:t xml:space="preserve">water filtration and flooding to the activity where they </w:t>
      </w:r>
      <w:r w:rsidR="0049600D" w:rsidRPr="00182A7C">
        <w:t>must</w:t>
      </w:r>
      <w:r w:rsidR="00B9466A" w:rsidRPr="00182A7C">
        <w:t xml:space="preserve"> build their own water filtering system.</w:t>
      </w:r>
    </w:p>
    <w:p w14:paraId="1EAFEB35" w14:textId="1693E078" w:rsidR="00C62218" w:rsidRPr="00182A7C" w:rsidRDefault="007B03E8" w:rsidP="00182A7C">
      <w:r w:rsidRPr="00182A7C">
        <w:t xml:space="preserve">Another key theory is the </w:t>
      </w:r>
      <w:r w:rsidR="000C06B8" w:rsidRPr="00182A7C">
        <w:t>social</w:t>
      </w:r>
      <w:r w:rsidRPr="00182A7C">
        <w:t xml:space="preserve"> learning theory by Bandura, which states that people learn </w:t>
      </w:r>
      <w:r w:rsidR="00FB3DF3" w:rsidRPr="00182A7C">
        <w:t xml:space="preserve">from one another through </w:t>
      </w:r>
      <w:r w:rsidR="00C2417F" w:rsidRPr="00182A7C">
        <w:t>observation and imitation</w:t>
      </w:r>
      <w:r w:rsidR="00FB3DF3" w:rsidRPr="00182A7C">
        <w:t xml:space="preserve"> </w:t>
      </w:r>
      <w:r w:rsidR="004E2318" w:rsidRPr="00182A7C">
        <w:t>and learning is influenced by social interaction</w:t>
      </w:r>
      <w:r w:rsidR="006A6764" w:rsidRPr="00182A7C">
        <w:t xml:space="preserve"> (Cherry, 2024)</w:t>
      </w:r>
      <w:r w:rsidR="004E2318" w:rsidRPr="00182A7C">
        <w:t>.</w:t>
      </w:r>
      <w:r w:rsidR="004D3ECB" w:rsidRPr="00182A7C">
        <w:t xml:space="preserve"> </w:t>
      </w:r>
      <w:r w:rsidR="000C06B8" w:rsidRPr="00182A7C">
        <w:t xml:space="preserve">This is relevant to </w:t>
      </w:r>
      <w:r w:rsidR="00EF6538" w:rsidRPr="00182A7C">
        <w:t xml:space="preserve">STEM learning because it encourages group work and collaboration. This is </w:t>
      </w:r>
      <w:r w:rsidR="003D252F" w:rsidRPr="00182A7C">
        <w:t>underpinned</w:t>
      </w:r>
      <w:r w:rsidR="00EF6538" w:rsidRPr="00182A7C">
        <w:t xml:space="preserve"> </w:t>
      </w:r>
      <w:r w:rsidR="009C13C8" w:rsidRPr="00182A7C">
        <w:t>in the design of my project because students will</w:t>
      </w:r>
      <w:r w:rsidR="006F4642" w:rsidRPr="00182A7C">
        <w:t xml:space="preserve"> be encouraged to collaborate and work with each other throughout the activity. </w:t>
      </w:r>
    </w:p>
    <w:p w14:paraId="67645D2D" w14:textId="2E711DB3" w:rsidR="00B96B8D" w:rsidRPr="00182A7C" w:rsidRDefault="006D6C87" w:rsidP="00182A7C">
      <w:r w:rsidRPr="00182A7C">
        <w:t xml:space="preserve">As this was a CREST awards </w:t>
      </w:r>
      <w:r w:rsidR="00586212" w:rsidRPr="00182A7C">
        <w:t>project,</w:t>
      </w:r>
      <w:r w:rsidR="00B96B8D" w:rsidRPr="00182A7C">
        <w:t xml:space="preserve"> it was </w:t>
      </w:r>
      <w:r w:rsidR="00586212" w:rsidRPr="00182A7C">
        <w:t>vital</w:t>
      </w:r>
      <w:r w:rsidR="00B96B8D" w:rsidRPr="00182A7C">
        <w:t xml:space="preserve"> that I met the CREST standards. </w:t>
      </w:r>
      <w:r w:rsidR="005068AB" w:rsidRPr="00182A7C">
        <w:t xml:space="preserve">Understanding the expectations set for each award was essential to </w:t>
      </w:r>
      <w:r w:rsidR="00EA4BB6" w:rsidRPr="00182A7C">
        <w:t>succeed in the project</w:t>
      </w:r>
      <w:r w:rsidR="00B96B8D" w:rsidRPr="00182A7C">
        <w:t xml:space="preserve">. </w:t>
      </w:r>
      <w:r w:rsidR="001D0ECB" w:rsidRPr="00182A7C">
        <w:t>A</w:t>
      </w:r>
      <w:r w:rsidR="00B96B8D" w:rsidRPr="00182A7C">
        <w:t xml:space="preserve">dministered by the British Science Association, </w:t>
      </w:r>
      <w:r w:rsidR="00F91B0B" w:rsidRPr="00182A7C">
        <w:t>the CREST awards project offers</w:t>
      </w:r>
      <w:r w:rsidR="00B96B8D" w:rsidRPr="00182A7C">
        <w:t xml:space="preserve"> a structured framework for student-led STEM projects, emphasising real-world applications, critical thinking, and independent learning</w:t>
      </w:r>
      <w:r w:rsidR="00BE7972" w:rsidRPr="00182A7C">
        <w:t xml:space="preserve"> (British Science </w:t>
      </w:r>
      <w:r w:rsidR="005F7475" w:rsidRPr="00182A7C">
        <w:t>Association, 2017)</w:t>
      </w:r>
      <w:r w:rsidR="00B96B8D" w:rsidRPr="00182A7C">
        <w:t xml:space="preserve">. </w:t>
      </w:r>
      <w:r w:rsidR="00E12E2E" w:rsidRPr="00182A7C">
        <w:t>Due to</w:t>
      </w:r>
      <w:r w:rsidR="00B96B8D" w:rsidRPr="00182A7C">
        <w:t xml:space="preserve"> my project </w:t>
      </w:r>
      <w:r w:rsidR="00E12E2E" w:rsidRPr="00182A7C">
        <w:t>being</w:t>
      </w:r>
      <w:r w:rsidR="00B96B8D" w:rsidRPr="00182A7C">
        <w:t xml:space="preserve"> based on a real-world issue, such as flooding,</w:t>
      </w:r>
      <w:r w:rsidR="00E12E2E" w:rsidRPr="00182A7C">
        <w:t xml:space="preserve"> I believe I have</w:t>
      </w:r>
      <w:r w:rsidR="00433697" w:rsidRPr="00182A7C">
        <w:t xml:space="preserve"> </w:t>
      </w:r>
      <w:r w:rsidR="00E06B04" w:rsidRPr="00182A7C">
        <w:t>started to meet the CREST standards. Flooding</w:t>
      </w:r>
      <w:r w:rsidR="00B96B8D" w:rsidRPr="00182A7C">
        <w:t xml:space="preserve"> happens </w:t>
      </w:r>
      <w:r w:rsidR="008C590A" w:rsidRPr="00182A7C">
        <w:t xml:space="preserve">quite </w:t>
      </w:r>
      <w:r w:rsidR="00B96B8D" w:rsidRPr="00182A7C">
        <w:t xml:space="preserve">frequently in certain parts of </w:t>
      </w:r>
      <w:proofErr w:type="gramStart"/>
      <w:r w:rsidR="00B96B8D" w:rsidRPr="00182A7C">
        <w:t>Wales,</w:t>
      </w:r>
      <w:proofErr w:type="gramEnd"/>
      <w:r w:rsidR="00B96B8D" w:rsidRPr="00182A7C">
        <w:t xml:space="preserve"> therefore, the pupils</w:t>
      </w:r>
      <w:r w:rsidR="007A2B46" w:rsidRPr="00182A7C">
        <w:t xml:space="preserve"> can relate to the content that I’m teaching</w:t>
      </w:r>
      <w:r w:rsidR="00775D44" w:rsidRPr="00182A7C">
        <w:t>. Also, some pupils</w:t>
      </w:r>
      <w:r w:rsidR="00B96B8D" w:rsidRPr="00182A7C">
        <w:t xml:space="preserve"> may be eager to share some of their experiences</w:t>
      </w:r>
      <w:r w:rsidR="00F15D07" w:rsidRPr="00182A7C">
        <w:t>,</w:t>
      </w:r>
      <w:r w:rsidR="00B96B8D" w:rsidRPr="00182A7C">
        <w:t xml:space="preserve"> which </w:t>
      </w:r>
      <w:r w:rsidR="00775D44" w:rsidRPr="00182A7C">
        <w:t xml:space="preserve">could </w:t>
      </w:r>
      <w:r w:rsidR="00B96B8D" w:rsidRPr="00182A7C">
        <w:t xml:space="preserve">increase their engagement. </w:t>
      </w:r>
      <w:r w:rsidR="00BD5CEC" w:rsidRPr="00182A7C">
        <w:t xml:space="preserve">As stated by </w:t>
      </w:r>
      <w:r w:rsidR="00962ED7" w:rsidRPr="00182A7C">
        <w:t xml:space="preserve">Cambridge University </w:t>
      </w:r>
      <w:r w:rsidR="004E11AB" w:rsidRPr="00182A7C">
        <w:t>Press</w:t>
      </w:r>
      <w:r w:rsidR="00BD5CEC" w:rsidRPr="00182A7C">
        <w:t>,</w:t>
      </w:r>
      <w:r w:rsidR="00962ED7" w:rsidRPr="00182A7C">
        <w:t xml:space="preserve"> if</w:t>
      </w:r>
      <w:r w:rsidR="00962ED7" w:rsidRPr="00182A7C">
        <w:t xml:space="preserve"> </w:t>
      </w:r>
      <w:r w:rsidR="00962ED7" w:rsidRPr="00182A7C">
        <w:t>students</w:t>
      </w:r>
      <w:r w:rsidR="00962ED7" w:rsidRPr="00182A7C">
        <w:t xml:space="preserve"> feel that what </w:t>
      </w:r>
      <w:r w:rsidR="00D12229" w:rsidRPr="00182A7C">
        <w:t>they</w:t>
      </w:r>
      <w:r w:rsidR="00962ED7" w:rsidRPr="00182A7C">
        <w:t xml:space="preserve"> are learning is relevant to </w:t>
      </w:r>
      <w:r w:rsidR="00D12229" w:rsidRPr="00182A7C">
        <w:t>them</w:t>
      </w:r>
      <w:r w:rsidR="00962ED7" w:rsidRPr="00182A7C">
        <w:t xml:space="preserve">, </w:t>
      </w:r>
      <w:r w:rsidR="00D12229" w:rsidRPr="00182A7C">
        <w:t>they</w:t>
      </w:r>
      <w:r w:rsidR="00962ED7" w:rsidRPr="00182A7C">
        <w:t xml:space="preserve"> become </w:t>
      </w:r>
      <w:r w:rsidR="00D12229" w:rsidRPr="00182A7C">
        <w:t xml:space="preserve">more </w:t>
      </w:r>
      <w:r w:rsidR="00F90DE5" w:rsidRPr="00182A7C">
        <w:t xml:space="preserve">engaged </w:t>
      </w:r>
      <w:r w:rsidR="00962ED7" w:rsidRPr="00182A7C">
        <w:t xml:space="preserve">in the lesson and the content, </w:t>
      </w:r>
      <w:r w:rsidR="00F90DE5" w:rsidRPr="00182A7C">
        <w:t>and their motivation to learn is increased</w:t>
      </w:r>
      <w:r w:rsidR="004E11AB" w:rsidRPr="00182A7C">
        <w:t xml:space="preserve"> (Blue, 2022)</w:t>
      </w:r>
      <w:r w:rsidR="00F90DE5" w:rsidRPr="00182A7C">
        <w:t>.</w:t>
      </w:r>
      <w:r w:rsidR="00962ED7" w:rsidRPr="00182A7C">
        <w:t> </w:t>
      </w:r>
      <w:r w:rsidR="00BD5CEC" w:rsidRPr="00182A7C">
        <w:t xml:space="preserve"> </w:t>
      </w:r>
    </w:p>
    <w:p w14:paraId="10577246" w14:textId="131AE856" w:rsidR="00B96B8D" w:rsidRPr="00182A7C" w:rsidRDefault="00B96B8D" w:rsidP="00182A7C">
      <w:r w:rsidRPr="00182A7C">
        <w:t xml:space="preserve">In </w:t>
      </w:r>
      <w:r w:rsidR="004E11AB" w:rsidRPr="00182A7C">
        <w:t>the introduction to my activity</w:t>
      </w:r>
      <w:r w:rsidR="00F153EF" w:rsidRPr="00182A7C">
        <w:t xml:space="preserve">, </w:t>
      </w:r>
      <w:r w:rsidRPr="00182A7C">
        <w:t>I ask</w:t>
      </w:r>
      <w:r w:rsidR="00F153EF" w:rsidRPr="00182A7C">
        <w:t>ed</w:t>
      </w:r>
      <w:r w:rsidRPr="00182A7C">
        <w:t xml:space="preserve"> </w:t>
      </w:r>
      <w:r w:rsidR="00EA369C" w:rsidRPr="00182A7C">
        <w:t>many</w:t>
      </w:r>
      <w:r w:rsidRPr="00182A7C">
        <w:t xml:space="preserve"> questions to gain student feedback. </w:t>
      </w:r>
      <w:r w:rsidR="00F153EF" w:rsidRPr="00182A7C">
        <w:t>To which I</w:t>
      </w:r>
      <w:r w:rsidRPr="00182A7C">
        <w:t xml:space="preserve"> believe promoted</w:t>
      </w:r>
      <w:r w:rsidR="007834D8" w:rsidRPr="00182A7C">
        <w:t xml:space="preserve"> independence</w:t>
      </w:r>
      <w:r w:rsidRPr="00182A7C">
        <w:t xml:space="preserve"> and aided their critical thinking skills effectively, especially the question “Would you drink water that had been in a flood? Why? Why or not?” because the pupils were asked to discuss in their groups, which encouraged </w:t>
      </w:r>
      <w:r w:rsidR="005F134B" w:rsidRPr="00182A7C">
        <w:t xml:space="preserve">communication </w:t>
      </w:r>
      <w:r w:rsidRPr="00182A7C">
        <w:t xml:space="preserve">and </w:t>
      </w:r>
      <w:r w:rsidR="005F134B" w:rsidRPr="00182A7C">
        <w:t>an open-minded approach to hear other pupils’ views</w:t>
      </w:r>
      <w:r w:rsidRPr="00182A7C">
        <w:t xml:space="preserve">. </w:t>
      </w:r>
    </w:p>
    <w:p w14:paraId="0195EB17" w14:textId="037E5FCD" w:rsidR="00585E0E" w:rsidRPr="00182A7C" w:rsidRDefault="003F7CEE" w:rsidP="00182A7C">
      <w:r w:rsidRPr="00182A7C">
        <w:t>By focusing on flooding in Wales</w:t>
      </w:r>
      <w:r w:rsidR="008F42BB" w:rsidRPr="00182A7C">
        <w:t>,</w:t>
      </w:r>
      <w:r w:rsidRPr="00182A7C">
        <w:t xml:space="preserve"> </w:t>
      </w:r>
      <w:r w:rsidR="006E64CC" w:rsidRPr="00182A7C">
        <w:t>which is</w:t>
      </w:r>
      <w:r w:rsidRPr="00182A7C">
        <w:t xml:space="preserve"> a real issue affecting homes, families, and local communities</w:t>
      </w:r>
      <w:r w:rsidR="00BD407D" w:rsidRPr="00182A7C">
        <w:t>,</w:t>
      </w:r>
      <w:r w:rsidRPr="00182A7C">
        <w:t xml:space="preserve"> my project </w:t>
      </w:r>
      <w:r w:rsidR="00BD407D" w:rsidRPr="00182A7C">
        <w:t xml:space="preserve">could </w:t>
      </w:r>
      <w:r w:rsidRPr="00182A7C">
        <w:t xml:space="preserve">break the stereotype that STEM is just about </w:t>
      </w:r>
      <w:r w:rsidR="0045388F" w:rsidRPr="00182A7C">
        <w:t xml:space="preserve">theoretical </w:t>
      </w:r>
      <w:r w:rsidRPr="00182A7C">
        <w:t xml:space="preserve">experiments or </w:t>
      </w:r>
      <w:r w:rsidR="00C624D0" w:rsidRPr="00182A7C">
        <w:t>unrealistic</w:t>
      </w:r>
      <w:r w:rsidRPr="00182A7C">
        <w:t xml:space="preserve"> technologies</w:t>
      </w:r>
      <w:r w:rsidR="00AB4CA8" w:rsidRPr="00182A7C">
        <w:t xml:space="preserve"> (admin, 2024)</w:t>
      </w:r>
      <w:r w:rsidRPr="00182A7C">
        <w:t>.</w:t>
      </w:r>
      <w:r w:rsidR="002D755E" w:rsidRPr="00182A7C">
        <w:t xml:space="preserve"> This could be effective because</w:t>
      </w:r>
      <w:r w:rsidRPr="00182A7C">
        <w:t xml:space="preserve"> I am showing children that science and engineering </w:t>
      </w:r>
      <w:r w:rsidR="002709E5" w:rsidRPr="00182A7C">
        <w:t>happen</w:t>
      </w:r>
      <w:r w:rsidR="009B6F25" w:rsidRPr="00182A7C">
        <w:t xml:space="preserve"> </w:t>
      </w:r>
      <w:r w:rsidR="002709E5" w:rsidRPr="00182A7C">
        <w:t xml:space="preserve">all around them and there is a purpose to </w:t>
      </w:r>
      <w:r w:rsidR="00806F32" w:rsidRPr="00182A7C">
        <w:t>everything,</w:t>
      </w:r>
      <w:r w:rsidR="002709E5" w:rsidRPr="00182A7C">
        <w:t xml:space="preserve"> we teach them</w:t>
      </w:r>
      <w:r w:rsidRPr="00182A7C">
        <w:t>. That is especially powerful for pupils who may not yet see themselves as scientifically literate.</w:t>
      </w:r>
    </w:p>
    <w:p w14:paraId="091C3D68" w14:textId="649DFB0E" w:rsidR="007E2ADE" w:rsidRPr="00182A7C" w:rsidRDefault="007A1613" w:rsidP="00182A7C">
      <w:r w:rsidRPr="00182A7C">
        <w:t xml:space="preserve">When designing my project, I felt as though it was important to show STEM </w:t>
      </w:r>
      <w:r w:rsidR="007F01C3" w:rsidRPr="00182A7C">
        <w:t xml:space="preserve">as open to everyone. </w:t>
      </w:r>
      <w:r w:rsidR="002B0B40" w:rsidRPr="00182A7C">
        <w:t>Ch</w:t>
      </w:r>
      <w:r w:rsidR="00585E0E" w:rsidRPr="00182A7C">
        <w:t>o</w:t>
      </w:r>
      <w:r w:rsidR="002B0B40" w:rsidRPr="00182A7C">
        <w:t>o</w:t>
      </w:r>
      <w:r w:rsidR="00585E0E" w:rsidRPr="00182A7C">
        <w:t>s</w:t>
      </w:r>
      <w:r w:rsidR="002B0B40" w:rsidRPr="00182A7C">
        <w:t>ing</w:t>
      </w:r>
      <w:r w:rsidR="00585E0E" w:rsidRPr="00182A7C">
        <w:t xml:space="preserve"> simple, everyday materials </w:t>
      </w:r>
      <w:r w:rsidR="00135164" w:rsidRPr="00182A7C">
        <w:t xml:space="preserve">like </w:t>
      </w:r>
      <w:r w:rsidR="00585E0E" w:rsidRPr="00182A7C">
        <w:t>plastic bottles, cotton buds</w:t>
      </w:r>
      <w:r w:rsidR="00C12CCD" w:rsidRPr="00182A7C">
        <w:t>,</w:t>
      </w:r>
      <w:r w:rsidR="00465EC9" w:rsidRPr="00182A7C">
        <w:t xml:space="preserve"> and</w:t>
      </w:r>
      <w:r w:rsidR="00585E0E" w:rsidRPr="00182A7C">
        <w:t xml:space="preserve"> sponge</w:t>
      </w:r>
      <w:r w:rsidR="00135164" w:rsidRPr="00182A7C">
        <w:t>s</w:t>
      </w:r>
      <w:r w:rsidR="00C73317" w:rsidRPr="00182A7C">
        <w:t xml:space="preserve"> allowed the experiment to run smoothly</w:t>
      </w:r>
      <w:r w:rsidR="0063061E" w:rsidRPr="00182A7C">
        <w:t xml:space="preserve">, as the </w:t>
      </w:r>
      <w:r w:rsidR="001A0D8A" w:rsidRPr="00182A7C">
        <w:t xml:space="preserve">filtering system was not </w:t>
      </w:r>
      <w:r w:rsidR="007E2ADE" w:rsidRPr="00182A7C">
        <w:t>too complicated to build</w:t>
      </w:r>
      <w:r w:rsidR="00465EC9" w:rsidRPr="00182A7C">
        <w:t xml:space="preserve">. </w:t>
      </w:r>
    </w:p>
    <w:p w14:paraId="446A6C18" w14:textId="313EAB2A" w:rsidR="00283DF8" w:rsidRPr="00182A7C" w:rsidRDefault="007E2ADE" w:rsidP="00182A7C">
      <w:r w:rsidRPr="00182A7C">
        <w:lastRenderedPageBreak/>
        <w:t>The t</w:t>
      </w:r>
      <w:r w:rsidR="003C105F" w:rsidRPr="00182A7C">
        <w:t>ask</w:t>
      </w:r>
      <w:r w:rsidR="00585E0E" w:rsidRPr="00182A7C">
        <w:t xml:space="preserve"> does</w:t>
      </w:r>
      <w:r w:rsidR="003C105F" w:rsidRPr="00182A7C">
        <w:t xml:space="preserve"> not</w:t>
      </w:r>
      <w:r w:rsidR="00585E0E" w:rsidRPr="00182A7C">
        <w:t xml:space="preserve"> require prior scientific knowledge. </w:t>
      </w:r>
      <w:r w:rsidRPr="00182A7C">
        <w:t>Therefore, t</w:t>
      </w:r>
      <w:r w:rsidR="00585E0E" w:rsidRPr="00182A7C">
        <w:t xml:space="preserve">his </w:t>
      </w:r>
      <w:r w:rsidR="003C45BC" w:rsidRPr="00182A7C">
        <w:t xml:space="preserve">allows all pupils to get involved regardless of </w:t>
      </w:r>
      <w:r w:rsidR="00C12CCD" w:rsidRPr="00182A7C">
        <w:t>ability or level of support at home</w:t>
      </w:r>
      <w:r w:rsidR="00585E0E" w:rsidRPr="00182A7C">
        <w:t xml:space="preserve">.  </w:t>
      </w:r>
    </w:p>
    <w:p w14:paraId="05C7A2A0" w14:textId="300F9CC5" w:rsidR="00B96B8D" w:rsidRPr="00182A7C" w:rsidRDefault="00B96B8D" w:rsidP="00182A7C">
      <w:r w:rsidRPr="00182A7C">
        <w:t xml:space="preserve">Although I believe I have demonstrated </w:t>
      </w:r>
      <w:r w:rsidR="005F134B" w:rsidRPr="00182A7C">
        <w:t xml:space="preserve">a </w:t>
      </w:r>
      <w:r w:rsidRPr="00182A7C">
        <w:t xml:space="preserve">good understanding on how to design a project that effectively meets the CREST standards. The students may encounter some </w:t>
      </w:r>
      <w:proofErr w:type="gramStart"/>
      <w:r w:rsidR="00587AC5" w:rsidRPr="00182A7C">
        <w:t>barriers,</w:t>
      </w:r>
      <w:proofErr w:type="gramEnd"/>
      <w:r w:rsidR="00587AC5" w:rsidRPr="00182A7C">
        <w:t xml:space="preserve"> therefore, it will be vital</w:t>
      </w:r>
      <w:r w:rsidRPr="00182A7C">
        <w:t xml:space="preserve"> that I </w:t>
      </w:r>
      <w:r w:rsidR="00964013" w:rsidRPr="00182A7C">
        <w:t>appropriately respond to them</w:t>
      </w:r>
      <w:r w:rsidRPr="00182A7C">
        <w:t>.</w:t>
      </w:r>
      <w:r w:rsidR="00CE072C" w:rsidRPr="00182A7C">
        <w:t xml:space="preserve"> </w:t>
      </w:r>
      <w:r w:rsidR="007D7D69" w:rsidRPr="00182A7C">
        <w:t>O</w:t>
      </w:r>
      <w:r w:rsidRPr="00182A7C">
        <w:t xml:space="preserve">ne of these barriers could be cutting bottles or disfiguring </w:t>
      </w:r>
      <w:r w:rsidR="00E32236" w:rsidRPr="00182A7C">
        <w:t xml:space="preserve">the </w:t>
      </w:r>
      <w:r w:rsidRPr="00182A7C">
        <w:t xml:space="preserve">small </w:t>
      </w:r>
      <w:r w:rsidR="00E32236" w:rsidRPr="00182A7C">
        <w:t>layers to fit in the bottle</w:t>
      </w:r>
      <w:r w:rsidR="00EF3ED6" w:rsidRPr="00182A7C">
        <w:t>,</w:t>
      </w:r>
      <w:r w:rsidRPr="00182A7C">
        <w:t xml:space="preserve"> such as cotton buds, sand, filters, which may be difficult for some children. </w:t>
      </w:r>
      <w:r w:rsidR="007D7D69" w:rsidRPr="00182A7C">
        <w:t>Children are still developing their fine motor skills in Key Stage 2, the pupils I will be teaching will be around 7-11 years old and according to research they should be in the stage of developing their fine motor coordination, therefore, they will not be as strong in more complex tasks compared to a trusted adult</w:t>
      </w:r>
      <w:r w:rsidR="0059735B" w:rsidRPr="00182A7C">
        <w:t xml:space="preserve"> (Singha, 2025)</w:t>
      </w:r>
      <w:r w:rsidR="007D7D69" w:rsidRPr="00182A7C">
        <w:t xml:space="preserve">. </w:t>
      </w:r>
      <w:r w:rsidRPr="00182A7C">
        <w:t xml:space="preserve">Another barrier could be that </w:t>
      </w:r>
      <w:r w:rsidR="00F0612D" w:rsidRPr="00182A7C">
        <w:t xml:space="preserve">some pupils’ </w:t>
      </w:r>
      <w:r w:rsidR="002A7240" w:rsidRPr="00182A7C">
        <w:t>experiments</w:t>
      </w:r>
      <w:r w:rsidR="00F0612D" w:rsidRPr="00182A7C">
        <w:t xml:space="preserve"> </w:t>
      </w:r>
      <w:r w:rsidR="0035354F" w:rsidRPr="00182A7C">
        <w:t>might be unsuccessful</w:t>
      </w:r>
      <w:r w:rsidRPr="00182A7C">
        <w:t>. If their water filter does</w:t>
      </w:r>
      <w:r w:rsidR="00E40083" w:rsidRPr="00182A7C">
        <w:t xml:space="preserve"> no</w:t>
      </w:r>
      <w:r w:rsidRPr="00182A7C">
        <w:t xml:space="preserve">t appear to work, </w:t>
      </w:r>
      <w:r w:rsidR="0035354F" w:rsidRPr="00182A7C">
        <w:t>pupils might become frustrated,</w:t>
      </w:r>
      <w:r w:rsidRPr="00182A7C">
        <w:t xml:space="preserve"> which could </w:t>
      </w:r>
      <w:r w:rsidR="00CC7B41" w:rsidRPr="00182A7C">
        <w:t>be discouraging for them and could potentially stop them</w:t>
      </w:r>
      <w:r w:rsidRPr="00182A7C">
        <w:t xml:space="preserve"> from trying other experiments </w:t>
      </w:r>
      <w:r w:rsidR="00CC7B41" w:rsidRPr="00182A7C">
        <w:t>in the future</w:t>
      </w:r>
      <w:r w:rsidRPr="00182A7C">
        <w:t xml:space="preserve">. Another barrier could be that some students may </w:t>
      </w:r>
      <w:r w:rsidR="008A3C73" w:rsidRPr="00182A7C">
        <w:t xml:space="preserve">be overly </w:t>
      </w:r>
      <w:r w:rsidR="000D2686" w:rsidRPr="00182A7C">
        <w:t xml:space="preserve">dominant in the </w:t>
      </w:r>
      <w:r w:rsidRPr="00182A7C">
        <w:t>group work, whi</w:t>
      </w:r>
      <w:r w:rsidR="000D2686" w:rsidRPr="00182A7C">
        <w:t>ch could lead to</w:t>
      </w:r>
      <w:r w:rsidRPr="00182A7C">
        <w:t xml:space="preserve"> other</w:t>
      </w:r>
      <w:r w:rsidR="000D2686" w:rsidRPr="00182A7C">
        <w:t>s</w:t>
      </w:r>
      <w:r w:rsidRPr="00182A7C">
        <w:t xml:space="preserve"> feel</w:t>
      </w:r>
      <w:r w:rsidR="000D2686" w:rsidRPr="00182A7C">
        <w:t xml:space="preserve">ing </w:t>
      </w:r>
      <w:r w:rsidRPr="00182A7C">
        <w:t xml:space="preserve">left out or unsure </w:t>
      </w:r>
      <w:r w:rsidR="00B522D2" w:rsidRPr="00182A7C">
        <w:t xml:space="preserve">of </w:t>
      </w:r>
      <w:r w:rsidRPr="00182A7C">
        <w:t>how to contribute.</w:t>
      </w:r>
    </w:p>
    <w:p w14:paraId="56B69AA2" w14:textId="41177529" w:rsidR="00B96B8D" w:rsidRPr="00182A7C" w:rsidRDefault="00B96B8D" w:rsidP="00182A7C">
      <w:r w:rsidRPr="00182A7C">
        <w:t xml:space="preserve">Also, younger pupils may struggle to </w:t>
      </w:r>
      <w:r w:rsidR="00545165" w:rsidRPr="00182A7C">
        <w:t>explain what they have done or how they have done it in the presentation and reflection steps.</w:t>
      </w:r>
    </w:p>
    <w:p w14:paraId="52FD47CF" w14:textId="6B28D1B3" w:rsidR="00C62218" w:rsidRPr="00182A7C" w:rsidRDefault="003F142E" w:rsidP="00182A7C">
      <w:r w:rsidRPr="00182A7C">
        <w:t>BF Skinner</w:t>
      </w:r>
      <w:r w:rsidR="00A0013D" w:rsidRPr="00182A7C">
        <w:t xml:space="preserve"> </w:t>
      </w:r>
      <w:r w:rsidR="0074414C" w:rsidRPr="00182A7C">
        <w:t>could</w:t>
      </w:r>
      <w:r w:rsidR="002D5F8D">
        <w:t xml:space="preserve"> potentially</w:t>
      </w:r>
      <w:r w:rsidR="0074414C" w:rsidRPr="00182A7C">
        <w:t xml:space="preserve"> </w:t>
      </w:r>
      <w:r w:rsidR="00A0013D" w:rsidRPr="00182A7C">
        <w:t>be a</w:t>
      </w:r>
      <w:r w:rsidR="005919BD" w:rsidRPr="00182A7C">
        <w:t xml:space="preserve"> theorist who disagrees with the project, as his be</w:t>
      </w:r>
      <w:r w:rsidR="00D711B3" w:rsidRPr="00182A7C">
        <w:t>haviourist theory states that educat</w:t>
      </w:r>
      <w:r w:rsidR="006C295C" w:rsidRPr="00182A7C">
        <w:t xml:space="preserve">ion requires </w:t>
      </w:r>
      <w:r w:rsidR="004C1799" w:rsidRPr="00182A7C">
        <w:t>direct instruction and repetition</w:t>
      </w:r>
      <w:r w:rsidR="007017A5" w:rsidRPr="00182A7C">
        <w:t xml:space="preserve"> (Cherry, 2025)</w:t>
      </w:r>
      <w:r w:rsidR="004C1799" w:rsidRPr="00182A7C">
        <w:t xml:space="preserve">, whereas my project </w:t>
      </w:r>
      <w:r w:rsidR="00060012" w:rsidRPr="00182A7C">
        <w:t>allows pupils to be more explor</w:t>
      </w:r>
      <w:r w:rsidR="002F2AE5" w:rsidRPr="00182A7C">
        <w:t>atory</w:t>
      </w:r>
      <w:r w:rsidR="001B3FCF" w:rsidRPr="00182A7C">
        <w:t xml:space="preserve">. For instance, they can </w:t>
      </w:r>
      <w:r w:rsidR="00A0013D" w:rsidRPr="00182A7C">
        <w:t>choose their layers and what order to put them in</w:t>
      </w:r>
      <w:r w:rsidR="0074414C" w:rsidRPr="00182A7C">
        <w:t xml:space="preserve"> when designing their filtering system</w:t>
      </w:r>
      <w:r w:rsidR="00A0013D" w:rsidRPr="00182A7C">
        <w:t>.</w:t>
      </w:r>
      <w:r w:rsidR="0074414C" w:rsidRPr="00182A7C">
        <w:t xml:space="preserve"> </w:t>
      </w:r>
    </w:p>
    <w:p w14:paraId="256A920A" w14:textId="09414A9B" w:rsidR="003A157D" w:rsidRPr="00182A7C" w:rsidRDefault="00C468CF" w:rsidP="00182A7C">
      <w:r w:rsidRPr="00182A7C">
        <w:t>When designing this CREST awards</w:t>
      </w:r>
      <w:r w:rsidR="00804D56" w:rsidRPr="00182A7C">
        <w:t xml:space="preserve"> project, it was vital that I aligned with the professional teaching standards</w:t>
      </w:r>
      <w:r w:rsidR="003A157D" w:rsidRPr="00182A7C">
        <w:t xml:space="preserve">. </w:t>
      </w:r>
      <w:r w:rsidR="009B2522" w:rsidRPr="00182A7C">
        <w:t>Supported</w:t>
      </w:r>
      <w:r w:rsidR="00D359CC" w:rsidRPr="00182A7C">
        <w:t xml:space="preserve"> by Vygotsky</w:t>
      </w:r>
      <w:r w:rsidR="00687FE8" w:rsidRPr="00182A7C">
        <w:t xml:space="preserve"> </w:t>
      </w:r>
      <w:r w:rsidR="00D359CC" w:rsidRPr="00182A7C">
        <w:t xml:space="preserve">in </w:t>
      </w:r>
      <w:r w:rsidR="009B2522" w:rsidRPr="00182A7C">
        <w:t xml:space="preserve">his </w:t>
      </w:r>
      <w:r w:rsidR="00D359CC" w:rsidRPr="00182A7C">
        <w:t>constructivist theor</w:t>
      </w:r>
      <w:r w:rsidR="009B2522" w:rsidRPr="00182A7C">
        <w:t>y (McLeod, 2025)</w:t>
      </w:r>
      <w:r w:rsidR="003A157D" w:rsidRPr="00182A7C">
        <w:t xml:space="preserve">, the project enables learners to develop real-world problem-solving skills through </w:t>
      </w:r>
      <w:r w:rsidR="00624986" w:rsidRPr="00182A7C">
        <w:t xml:space="preserve">active </w:t>
      </w:r>
      <w:r w:rsidR="0091476B" w:rsidRPr="00182A7C">
        <w:t>exploration</w:t>
      </w:r>
      <w:r w:rsidR="003A157D" w:rsidRPr="00182A7C">
        <w:t>, aligning with the Areas of Learning and Experience (</w:t>
      </w:r>
      <w:proofErr w:type="spellStart"/>
      <w:r w:rsidR="003A157D" w:rsidRPr="00182A7C">
        <w:t>AoLEs</w:t>
      </w:r>
      <w:proofErr w:type="spellEnd"/>
      <w:r w:rsidR="003A157D" w:rsidRPr="00182A7C">
        <w:t xml:space="preserve">), </w:t>
      </w:r>
      <w:r w:rsidR="00624986" w:rsidRPr="00182A7C">
        <w:t>especially</w:t>
      </w:r>
      <w:r w:rsidR="003A157D" w:rsidRPr="00182A7C">
        <w:t xml:space="preserve"> Science </w:t>
      </w:r>
      <w:r w:rsidR="00C8484B" w:rsidRPr="00182A7C">
        <w:t>and</w:t>
      </w:r>
      <w:r w:rsidR="003A157D" w:rsidRPr="00182A7C">
        <w:t xml:space="preserve"> Technology, and Humanities</w:t>
      </w:r>
      <w:r w:rsidR="00141CB7" w:rsidRPr="00182A7C">
        <w:t xml:space="preserve"> </w:t>
      </w:r>
      <w:r w:rsidR="0042211C" w:rsidRPr="00182A7C">
        <w:t>(Welsh Government, 2017)</w:t>
      </w:r>
      <w:r w:rsidR="003A157D" w:rsidRPr="00182A7C">
        <w:t xml:space="preserve">. </w:t>
      </w:r>
      <w:r w:rsidR="003862E4" w:rsidRPr="00182A7C">
        <w:t xml:space="preserve">Hands-on </w:t>
      </w:r>
      <w:r w:rsidR="00D92BCA" w:rsidRPr="00182A7C">
        <w:t>experimentation</w:t>
      </w:r>
      <w:r w:rsidR="003A157D" w:rsidRPr="00182A7C">
        <w:t xml:space="preserve"> ensures</w:t>
      </w:r>
      <w:r w:rsidR="00D92BCA" w:rsidRPr="00182A7C">
        <w:t xml:space="preserve"> that</w:t>
      </w:r>
      <w:r w:rsidR="003A157D" w:rsidRPr="00182A7C">
        <w:t xml:space="preserve"> pupils </w:t>
      </w:r>
      <w:r w:rsidR="000E555B" w:rsidRPr="00182A7C">
        <w:t>apply theory to practice, which is in line with the four purposes</w:t>
      </w:r>
      <w:r w:rsidR="003A157D" w:rsidRPr="00182A7C">
        <w:t>, especially becoming ethical, informed citizens and enterprising, creative contributors.</w:t>
      </w:r>
    </w:p>
    <w:p w14:paraId="04713DF0" w14:textId="1B1921BA" w:rsidR="003A157D" w:rsidRPr="00182A7C" w:rsidRDefault="00F8267C" w:rsidP="00182A7C">
      <w:r w:rsidRPr="00182A7C">
        <w:t>Another</w:t>
      </w:r>
      <w:r w:rsidR="00E0234C" w:rsidRPr="00182A7C">
        <w:t xml:space="preserve"> key teaching standard is student</w:t>
      </w:r>
      <w:r w:rsidR="006F6B95" w:rsidRPr="00182A7C">
        <w:t>s leading the learning, which develops their independence</w:t>
      </w:r>
      <w:r w:rsidR="002F0CBD" w:rsidRPr="00182A7C">
        <w:t xml:space="preserve"> (Welsh Government, 2017)</w:t>
      </w:r>
      <w:r w:rsidR="006F6B95" w:rsidRPr="00182A7C">
        <w:t xml:space="preserve">. Group work and collaboration </w:t>
      </w:r>
      <w:r w:rsidR="008C07AE" w:rsidRPr="00182A7C">
        <w:t xml:space="preserve">aligns with this standard, because students are encouraged to work together </w:t>
      </w:r>
      <w:r w:rsidR="00233B4E" w:rsidRPr="00182A7C">
        <w:t>to foster a student-led environment</w:t>
      </w:r>
      <w:r w:rsidR="002A699C" w:rsidRPr="00182A7C">
        <w:t>.</w:t>
      </w:r>
      <w:r w:rsidR="00DF7904" w:rsidRPr="00182A7C">
        <w:t xml:space="preserve"> </w:t>
      </w:r>
      <w:r w:rsidR="001565FC" w:rsidRPr="00182A7C">
        <w:t xml:space="preserve">Theories such as the Zone of proximal development </w:t>
      </w:r>
      <w:r w:rsidR="000E555B" w:rsidRPr="00182A7C">
        <w:t>emphasise</w:t>
      </w:r>
      <w:r w:rsidR="001565FC" w:rsidRPr="00182A7C">
        <w:t xml:space="preserve"> the importance of </w:t>
      </w:r>
      <w:r w:rsidR="00873DC7" w:rsidRPr="00182A7C">
        <w:t>having More Knowledgeable Other</w:t>
      </w:r>
      <w:r w:rsidR="00297572" w:rsidRPr="00182A7C">
        <w:t>s (MKO)</w:t>
      </w:r>
      <w:r w:rsidR="00873DC7" w:rsidRPr="00182A7C">
        <w:t xml:space="preserve"> to aid students’ social and cognitive development</w:t>
      </w:r>
      <w:r w:rsidR="00A57CF2" w:rsidRPr="00182A7C">
        <w:t xml:space="preserve">. This could be enforced when the students are doing group work. </w:t>
      </w:r>
      <w:r w:rsidR="00B96D14" w:rsidRPr="00182A7C">
        <w:lastRenderedPageBreak/>
        <w:t>Simultaneously, it aligns with other teaching standard</w:t>
      </w:r>
      <w:r w:rsidR="004D48DE" w:rsidRPr="00182A7C">
        <w:t>s</w:t>
      </w:r>
      <w:r w:rsidR="00B96D14" w:rsidRPr="00182A7C">
        <w:t xml:space="preserve">, </w:t>
      </w:r>
      <w:r w:rsidR="004D48DE" w:rsidRPr="00182A7C">
        <w:t xml:space="preserve">such as </w:t>
      </w:r>
      <w:r w:rsidR="00EB1B29" w:rsidRPr="00182A7C">
        <w:t>supporting a</w:t>
      </w:r>
      <w:r w:rsidR="00CC0642" w:rsidRPr="00182A7C">
        <w:t>nd developing others</w:t>
      </w:r>
      <w:r w:rsidR="002F0CBD" w:rsidRPr="00182A7C">
        <w:t xml:space="preserve"> (Welsh Government, 2017)</w:t>
      </w:r>
      <w:r w:rsidR="00CC0642" w:rsidRPr="00182A7C">
        <w:t>.</w:t>
      </w:r>
    </w:p>
    <w:p w14:paraId="5D315C66" w14:textId="77777777" w:rsidR="00F43F55" w:rsidRPr="00182A7C" w:rsidRDefault="003A157D" w:rsidP="00182A7C">
      <w:r w:rsidRPr="00182A7C">
        <w:t xml:space="preserve">This project has deepened my understanding of how </w:t>
      </w:r>
      <w:r w:rsidR="00C13F95" w:rsidRPr="00182A7C">
        <w:t>exper</w:t>
      </w:r>
      <w:r w:rsidR="00997F99" w:rsidRPr="00182A7C">
        <w:t>imental</w:t>
      </w:r>
      <w:r w:rsidRPr="00182A7C">
        <w:t xml:space="preserve"> learning </w:t>
      </w:r>
      <w:r w:rsidR="00997F99" w:rsidRPr="00182A7C">
        <w:t>aids children’s</w:t>
      </w:r>
      <w:r w:rsidRPr="00182A7C">
        <w:t xml:space="preserve"> </w:t>
      </w:r>
      <w:r w:rsidR="00997F99" w:rsidRPr="00182A7C">
        <w:t>social and cognitive</w:t>
      </w:r>
      <w:r w:rsidRPr="00182A7C">
        <w:t xml:space="preserve"> development. It has also prompted </w:t>
      </w:r>
      <w:r w:rsidR="009B2B0D" w:rsidRPr="00182A7C">
        <w:t xml:space="preserve">me to reflect on how </w:t>
      </w:r>
      <w:r w:rsidR="003A23F4" w:rsidRPr="00182A7C">
        <w:t>I could</w:t>
      </w:r>
      <w:r w:rsidR="009B2B0D" w:rsidRPr="00182A7C">
        <w:t xml:space="preserve"> balance </w:t>
      </w:r>
      <w:r w:rsidR="00406035" w:rsidRPr="00182A7C">
        <w:t xml:space="preserve">independence and </w:t>
      </w:r>
      <w:r w:rsidR="00F02EF7" w:rsidRPr="00182A7C">
        <w:t>instruction</w:t>
      </w:r>
      <w:r w:rsidR="00FD121A" w:rsidRPr="00182A7C">
        <w:t>, to still maintain a</w:t>
      </w:r>
      <w:r w:rsidR="00C50221" w:rsidRPr="00182A7C">
        <w:t xml:space="preserve">n exploratory environment that promotes student autonomy but also </w:t>
      </w:r>
      <w:r w:rsidR="007017A5" w:rsidRPr="00182A7C">
        <w:t>allows a level of structure</w:t>
      </w:r>
      <w:r w:rsidRPr="00182A7C">
        <w:t xml:space="preserve">. </w:t>
      </w:r>
    </w:p>
    <w:p w14:paraId="25F4DCC3" w14:textId="53E3A353" w:rsidR="00C62218" w:rsidRPr="00D711B3" w:rsidRDefault="003A157D">
      <w:r w:rsidRPr="00182A7C">
        <w:t xml:space="preserve">Going forward, I plan to develop </w:t>
      </w:r>
      <w:r w:rsidR="00B47436" w:rsidRPr="00182A7C">
        <w:t xml:space="preserve">my </w:t>
      </w:r>
      <w:r w:rsidRPr="00182A7C">
        <w:t xml:space="preserve">formative assessment </w:t>
      </w:r>
      <w:r w:rsidR="00B47436" w:rsidRPr="00182A7C">
        <w:t xml:space="preserve">strategies </w:t>
      </w:r>
      <w:r w:rsidRPr="00182A7C">
        <w:t xml:space="preserve">within STEM projects and expand the use of questioning strategies to further </w:t>
      </w:r>
      <w:r w:rsidR="00B47436" w:rsidRPr="00182A7C">
        <w:t>support</w:t>
      </w:r>
      <w:r w:rsidRPr="00182A7C">
        <w:t xml:space="preserve"> pupil</w:t>
      </w:r>
      <w:r w:rsidR="00F8229A" w:rsidRPr="00182A7C">
        <w:t>s’ critical</w:t>
      </w:r>
      <w:r w:rsidRPr="00182A7C">
        <w:t xml:space="preserve"> thinking</w:t>
      </w:r>
      <w:r w:rsidR="00F8229A" w:rsidRPr="00182A7C">
        <w:t xml:space="preserve"> skills</w:t>
      </w:r>
      <w:r w:rsidRPr="00182A7C">
        <w:t xml:space="preserve">. I also aim to explore further professional development </w:t>
      </w:r>
      <w:r w:rsidR="00F43F55" w:rsidRPr="00182A7C">
        <w:t xml:space="preserve">by </w:t>
      </w:r>
      <w:r w:rsidR="00EC750A" w:rsidRPr="00182A7C">
        <w:t>expanding my knowledge of Science and Technology, so I can further support my pupils in their learni</w:t>
      </w:r>
      <w:r w:rsidR="0065770A">
        <w:t>ng.</w:t>
      </w:r>
    </w:p>
    <w:p w14:paraId="6DD3EF94" w14:textId="77777777" w:rsidR="00C62218" w:rsidRPr="00D711B3" w:rsidRDefault="00C62218"/>
    <w:p w14:paraId="10EBB7CD" w14:textId="27015244" w:rsidR="00C62218" w:rsidRPr="00D711B3" w:rsidRDefault="00E32917">
      <w:pPr>
        <w:rPr>
          <w:u w:val="single"/>
        </w:rPr>
      </w:pPr>
      <w:r w:rsidRPr="00D711B3">
        <w:rPr>
          <w:u w:val="single"/>
        </w:rPr>
        <w:t>Reference List</w:t>
      </w:r>
    </w:p>
    <w:p w14:paraId="32D2A38E" w14:textId="77777777" w:rsidR="00727C6F" w:rsidRPr="00D711B3" w:rsidRDefault="00727C6F" w:rsidP="00727C6F">
      <w:r w:rsidRPr="00727C6F">
        <w:t>STEM (2019). </w:t>
      </w:r>
      <w:r w:rsidRPr="00727C6F">
        <w:rPr>
          <w:i/>
          <w:iCs/>
        </w:rPr>
        <w:t>STEM Learning - Resources, CPD, STEM Ambassadors and enrichment | STEM</w:t>
      </w:r>
      <w:r w:rsidRPr="00727C6F">
        <w:t xml:space="preserve">. Stem.org.uk. </w:t>
      </w:r>
    </w:p>
    <w:p w14:paraId="37505E2B" w14:textId="3289A8BE" w:rsidR="00727C6F" w:rsidRPr="00D711B3" w:rsidRDefault="00727C6F" w:rsidP="00727C6F">
      <w:r w:rsidRPr="00727C6F">
        <w:t xml:space="preserve">Available at: </w:t>
      </w:r>
      <w:hyperlink r:id="rId4" w:history="1">
        <w:r w:rsidRPr="00727C6F">
          <w:rPr>
            <w:rStyle w:val="Hyperlink"/>
          </w:rPr>
          <w:t>https://www.stem.org.uk/</w:t>
        </w:r>
      </w:hyperlink>
    </w:p>
    <w:p w14:paraId="2AA3473D" w14:textId="3BACCE36" w:rsidR="00727C6F" w:rsidRPr="00727C6F" w:rsidRDefault="00727C6F" w:rsidP="00727C6F">
      <w:r w:rsidRPr="00D711B3">
        <w:t>Accessed: 17 May 2025.</w:t>
      </w:r>
    </w:p>
    <w:p w14:paraId="2139628E" w14:textId="77777777" w:rsidR="00727C6F" w:rsidRPr="00727C6F" w:rsidRDefault="00727C6F" w:rsidP="00727C6F">
      <w:pPr>
        <w:rPr>
          <w:u w:val="single"/>
        </w:rPr>
      </w:pPr>
      <w:r w:rsidRPr="00727C6F">
        <w:rPr>
          <w:u w:val="single"/>
        </w:rPr>
        <w:t>‌</w:t>
      </w:r>
    </w:p>
    <w:p w14:paraId="73D0906B" w14:textId="77777777" w:rsidR="00CE1DE6" w:rsidRPr="00D711B3" w:rsidRDefault="000B21A4" w:rsidP="000B21A4">
      <w:r w:rsidRPr="000B21A4">
        <w:t>McLeod, S. (2025). </w:t>
      </w:r>
      <w:r w:rsidRPr="000B21A4">
        <w:rPr>
          <w:i/>
          <w:iCs/>
        </w:rPr>
        <w:t>Constructivism Learning Theory &amp; Philosophy of Education</w:t>
      </w:r>
      <w:r w:rsidRPr="000B21A4">
        <w:t xml:space="preserve">. Simply Psychology. </w:t>
      </w:r>
    </w:p>
    <w:p w14:paraId="0E21D766" w14:textId="0C5BDC30" w:rsidR="000B21A4" w:rsidRPr="00D711B3" w:rsidRDefault="000B21A4" w:rsidP="000B21A4">
      <w:r w:rsidRPr="000B21A4">
        <w:t xml:space="preserve">Available at: </w:t>
      </w:r>
      <w:hyperlink r:id="rId5" w:history="1">
        <w:r w:rsidR="00CE1DE6" w:rsidRPr="000B21A4">
          <w:rPr>
            <w:rStyle w:val="Hyperlink"/>
          </w:rPr>
          <w:t>https://www.simplypsychology.org/constructivism.html</w:t>
        </w:r>
      </w:hyperlink>
    </w:p>
    <w:p w14:paraId="04117B07" w14:textId="31E64137" w:rsidR="00CE1DE6" w:rsidRPr="000B21A4" w:rsidRDefault="00CE1DE6" w:rsidP="000B21A4">
      <w:r w:rsidRPr="00D711B3">
        <w:t>Accessed: 17 May 2025.</w:t>
      </w:r>
    </w:p>
    <w:p w14:paraId="43511761" w14:textId="77777777" w:rsidR="000B21A4" w:rsidRPr="000B21A4" w:rsidRDefault="000B21A4" w:rsidP="000B21A4">
      <w:pPr>
        <w:rPr>
          <w:u w:val="single"/>
        </w:rPr>
      </w:pPr>
      <w:r w:rsidRPr="000B21A4">
        <w:rPr>
          <w:u w:val="single"/>
        </w:rPr>
        <w:t>‌</w:t>
      </w:r>
    </w:p>
    <w:p w14:paraId="38FAFB43" w14:textId="77777777" w:rsidR="0049600D" w:rsidRPr="00D711B3" w:rsidRDefault="0049600D" w:rsidP="0049600D">
      <w:r w:rsidRPr="0049600D">
        <w:t>Explore Psychology (2024). </w:t>
      </w:r>
      <w:r w:rsidRPr="0049600D">
        <w:rPr>
          <w:i/>
          <w:iCs/>
        </w:rPr>
        <w:t>What is Kolb’s Learning Cycle and How Does it Work? - Explore Psychology</w:t>
      </w:r>
      <w:r w:rsidRPr="0049600D">
        <w:t xml:space="preserve">. Explore Psychology. </w:t>
      </w:r>
    </w:p>
    <w:p w14:paraId="1A737397" w14:textId="1F774649" w:rsidR="0049600D" w:rsidRPr="00D711B3" w:rsidRDefault="0049600D" w:rsidP="0049600D">
      <w:r w:rsidRPr="0049600D">
        <w:t xml:space="preserve">Available at: </w:t>
      </w:r>
      <w:hyperlink r:id="rId6" w:history="1">
        <w:r w:rsidRPr="0049600D">
          <w:rPr>
            <w:rStyle w:val="Hyperlink"/>
          </w:rPr>
          <w:t>https://www.explorepsychology.com/kolbs-learning-cycle/</w:t>
        </w:r>
      </w:hyperlink>
    </w:p>
    <w:p w14:paraId="048CEDF2" w14:textId="51EDF270" w:rsidR="0049600D" w:rsidRPr="0049600D" w:rsidRDefault="0049600D" w:rsidP="0049600D">
      <w:r w:rsidRPr="00D711B3">
        <w:t>Accessed: 17 May 2025.</w:t>
      </w:r>
    </w:p>
    <w:p w14:paraId="5A26273E" w14:textId="77777777" w:rsidR="0049600D" w:rsidRPr="0049600D" w:rsidRDefault="0049600D" w:rsidP="0049600D">
      <w:pPr>
        <w:rPr>
          <w:u w:val="single"/>
        </w:rPr>
      </w:pPr>
      <w:r w:rsidRPr="0049600D">
        <w:rPr>
          <w:u w:val="single"/>
        </w:rPr>
        <w:t>‌</w:t>
      </w:r>
    </w:p>
    <w:p w14:paraId="136FE286" w14:textId="77777777" w:rsidR="006A6764" w:rsidRPr="00D711B3" w:rsidRDefault="006A6764" w:rsidP="006A6764">
      <w:r w:rsidRPr="006A6764">
        <w:t>Cherry, K. (2024). </w:t>
      </w:r>
      <w:proofErr w:type="gramStart"/>
      <w:r w:rsidRPr="006A6764">
        <w:rPr>
          <w:i/>
          <w:iCs/>
        </w:rPr>
        <w:t>How</w:t>
      </w:r>
      <w:proofErr w:type="gramEnd"/>
      <w:r w:rsidRPr="006A6764">
        <w:rPr>
          <w:i/>
          <w:iCs/>
        </w:rPr>
        <w:t xml:space="preserve"> Social Learning Theory Works</w:t>
      </w:r>
      <w:r w:rsidRPr="006A6764">
        <w:t xml:space="preserve">. </w:t>
      </w:r>
      <w:proofErr w:type="spellStart"/>
      <w:r w:rsidRPr="006A6764">
        <w:t>Verywell</w:t>
      </w:r>
      <w:proofErr w:type="spellEnd"/>
      <w:r w:rsidRPr="006A6764">
        <w:t xml:space="preserve"> Mind. </w:t>
      </w:r>
    </w:p>
    <w:p w14:paraId="423C10AA" w14:textId="4444181B" w:rsidR="006A6764" w:rsidRPr="00D711B3" w:rsidRDefault="006A6764" w:rsidP="006A6764">
      <w:r w:rsidRPr="006A6764">
        <w:t xml:space="preserve">Available at: </w:t>
      </w:r>
      <w:hyperlink r:id="rId7" w:history="1">
        <w:r w:rsidRPr="006A6764">
          <w:rPr>
            <w:rStyle w:val="Hyperlink"/>
            <w:u w:val="none"/>
          </w:rPr>
          <w:t>https://www.verywellmind.com/social-learning-theory-2795074</w:t>
        </w:r>
      </w:hyperlink>
    </w:p>
    <w:p w14:paraId="0BA953A5" w14:textId="481BA819" w:rsidR="006A6764" w:rsidRPr="006A6764" w:rsidRDefault="006A6764" w:rsidP="006A6764">
      <w:r w:rsidRPr="00D711B3">
        <w:t>Accessed: 17 May 2025.</w:t>
      </w:r>
    </w:p>
    <w:p w14:paraId="1558276C" w14:textId="77777777" w:rsidR="006A6764" w:rsidRPr="006A6764" w:rsidRDefault="006A6764" w:rsidP="006A6764">
      <w:pPr>
        <w:rPr>
          <w:u w:val="single"/>
        </w:rPr>
      </w:pPr>
      <w:r w:rsidRPr="006A6764">
        <w:rPr>
          <w:u w:val="single"/>
        </w:rPr>
        <w:t>‌</w:t>
      </w:r>
    </w:p>
    <w:p w14:paraId="0541EEE0" w14:textId="77777777" w:rsidR="00BD4EC5" w:rsidRPr="00D711B3" w:rsidRDefault="00BD4EC5" w:rsidP="00BD4EC5">
      <w:r w:rsidRPr="00BD4EC5">
        <w:t>Teach Educator (2025). </w:t>
      </w:r>
      <w:r w:rsidRPr="00BD4EC5">
        <w:rPr>
          <w:i/>
          <w:iCs/>
        </w:rPr>
        <w:t>Vygotsky’s Zone of Proximal Development - Latest</w:t>
      </w:r>
      <w:r w:rsidRPr="00BD4EC5">
        <w:t xml:space="preserve">. [online] Teach Educator. </w:t>
      </w:r>
    </w:p>
    <w:p w14:paraId="1D09899D" w14:textId="151F9235" w:rsidR="00BD4EC5" w:rsidRPr="00D711B3" w:rsidRDefault="00BD4EC5" w:rsidP="00BD4EC5">
      <w:r w:rsidRPr="00BD4EC5">
        <w:lastRenderedPageBreak/>
        <w:t xml:space="preserve">Available at: </w:t>
      </w:r>
      <w:hyperlink r:id="rId8" w:history="1">
        <w:r w:rsidRPr="00BD4EC5">
          <w:rPr>
            <w:rStyle w:val="Hyperlink"/>
          </w:rPr>
          <w:t>https://teacheducator.com/zone-of-proximal-development/</w:t>
        </w:r>
      </w:hyperlink>
    </w:p>
    <w:p w14:paraId="0D26E3B1" w14:textId="4B7EC55A" w:rsidR="00BD4EC5" w:rsidRPr="00BD4EC5" w:rsidRDefault="00BD4EC5" w:rsidP="00BD4EC5">
      <w:r w:rsidRPr="00D711B3">
        <w:t>Accessed: 17 May 2025.</w:t>
      </w:r>
    </w:p>
    <w:p w14:paraId="11F1152B" w14:textId="77777777" w:rsidR="00BD4EC5" w:rsidRPr="00BD4EC5" w:rsidRDefault="00BD4EC5" w:rsidP="00BD4EC5">
      <w:pPr>
        <w:rPr>
          <w:u w:val="single"/>
        </w:rPr>
      </w:pPr>
      <w:r w:rsidRPr="00BD4EC5">
        <w:rPr>
          <w:u w:val="single"/>
        </w:rPr>
        <w:t>‌</w:t>
      </w:r>
    </w:p>
    <w:p w14:paraId="49BB0CFC" w14:textId="77777777" w:rsidR="005F7475" w:rsidRPr="00D711B3" w:rsidRDefault="005F7475" w:rsidP="005F7475">
      <w:r w:rsidRPr="005F7475">
        <w:t>British Science Association (2017). </w:t>
      </w:r>
      <w:r w:rsidRPr="005F7475">
        <w:rPr>
          <w:i/>
          <w:iCs/>
        </w:rPr>
        <w:t>CREST Awards</w:t>
      </w:r>
      <w:r w:rsidRPr="005F7475">
        <w:t xml:space="preserve">. </w:t>
      </w:r>
    </w:p>
    <w:p w14:paraId="70B5CEED" w14:textId="73BD1916" w:rsidR="005F7475" w:rsidRPr="00D711B3" w:rsidRDefault="005F7475" w:rsidP="005F7475">
      <w:r w:rsidRPr="005F7475">
        <w:t xml:space="preserve">Available at: </w:t>
      </w:r>
      <w:hyperlink r:id="rId9" w:history="1">
        <w:r w:rsidRPr="005F7475">
          <w:rPr>
            <w:rStyle w:val="Hyperlink"/>
          </w:rPr>
          <w:t>https://www.britishscienceassociation.org/crest-intro</w:t>
        </w:r>
      </w:hyperlink>
      <w:r w:rsidRPr="005F7475">
        <w:t xml:space="preserve"> </w:t>
      </w:r>
    </w:p>
    <w:p w14:paraId="22A8E14D" w14:textId="13384588" w:rsidR="005F7475" w:rsidRPr="005F7475" w:rsidRDefault="005F7475" w:rsidP="005F7475">
      <w:r w:rsidRPr="005F7475">
        <w:t>Accessed</w:t>
      </w:r>
      <w:r w:rsidRPr="00D711B3">
        <w:t xml:space="preserve">: </w:t>
      </w:r>
      <w:r w:rsidRPr="005F7475">
        <w:t>17 May 2025.</w:t>
      </w:r>
    </w:p>
    <w:p w14:paraId="43D8065D" w14:textId="77777777" w:rsidR="005F7475" w:rsidRPr="005F7475" w:rsidRDefault="005F7475" w:rsidP="005F7475">
      <w:r w:rsidRPr="005F7475">
        <w:rPr>
          <w:u w:val="single"/>
        </w:rPr>
        <w:t>‌</w:t>
      </w:r>
    </w:p>
    <w:p w14:paraId="2926DED9" w14:textId="77777777" w:rsidR="004E11AB" w:rsidRPr="00D711B3" w:rsidRDefault="004E11AB" w:rsidP="004E11AB">
      <w:r w:rsidRPr="004E11AB">
        <w:t>Blue, J. (2022). </w:t>
      </w:r>
      <w:r w:rsidRPr="004E11AB">
        <w:rPr>
          <w:i/>
          <w:iCs/>
        </w:rPr>
        <w:t>The Role of Relevance in Learner Engagement | Cambridge English</w:t>
      </w:r>
      <w:r w:rsidRPr="004E11AB">
        <w:t xml:space="preserve">. World of Better Learning | Cambridge University Press. </w:t>
      </w:r>
    </w:p>
    <w:p w14:paraId="40A239A4" w14:textId="296103A4" w:rsidR="004E11AB" w:rsidRPr="00D711B3" w:rsidRDefault="004E11AB" w:rsidP="004E11AB">
      <w:r w:rsidRPr="004E11AB">
        <w:t xml:space="preserve">Available at: </w:t>
      </w:r>
      <w:hyperlink r:id="rId10" w:history="1">
        <w:r w:rsidRPr="004E11AB">
          <w:rPr>
            <w:rStyle w:val="Hyperlink"/>
          </w:rPr>
          <w:t>https://www.cambridge.org/elt/blog/2022/02/10/role-relevance-learner-engagement/</w:t>
        </w:r>
      </w:hyperlink>
    </w:p>
    <w:p w14:paraId="3F2B9EFC" w14:textId="0A73042C" w:rsidR="004E11AB" w:rsidRPr="004E11AB" w:rsidRDefault="004E11AB" w:rsidP="004E11AB">
      <w:r w:rsidRPr="00D711B3">
        <w:t>Accessed: 17 May 2025.</w:t>
      </w:r>
    </w:p>
    <w:p w14:paraId="2A8A1827" w14:textId="77777777" w:rsidR="004E11AB" w:rsidRPr="004E11AB" w:rsidRDefault="004E11AB" w:rsidP="004E11AB">
      <w:pPr>
        <w:rPr>
          <w:u w:val="single"/>
        </w:rPr>
      </w:pPr>
      <w:r w:rsidRPr="004E11AB">
        <w:rPr>
          <w:u w:val="single"/>
        </w:rPr>
        <w:t>‌</w:t>
      </w:r>
    </w:p>
    <w:p w14:paraId="71249C5C" w14:textId="77777777" w:rsidR="001E1AC0" w:rsidRPr="00D711B3" w:rsidRDefault="001E1AC0" w:rsidP="001E1AC0">
      <w:r w:rsidRPr="001E1AC0">
        <w:t>admin (2024). </w:t>
      </w:r>
      <w:r w:rsidRPr="001E1AC0">
        <w:rPr>
          <w:i/>
          <w:iCs/>
        </w:rPr>
        <w:t>Breaking Stereotypes: Why STEM is for Every Child - Deeksha STEM School</w:t>
      </w:r>
      <w:r w:rsidRPr="001E1AC0">
        <w:t xml:space="preserve">.  Deeksha STEM School. </w:t>
      </w:r>
    </w:p>
    <w:p w14:paraId="126D21A4" w14:textId="6779329D" w:rsidR="001E1AC0" w:rsidRPr="00D711B3" w:rsidRDefault="001E1AC0" w:rsidP="001E1AC0">
      <w:r w:rsidRPr="001E1AC0">
        <w:t xml:space="preserve">Available at: </w:t>
      </w:r>
      <w:hyperlink r:id="rId11" w:history="1">
        <w:r w:rsidRPr="001E1AC0">
          <w:rPr>
            <w:rStyle w:val="Hyperlink"/>
          </w:rPr>
          <w:t>https://deekshastemschools.com/blog/breaking-stereotypes-why-stem-is-for-every-child/</w:t>
        </w:r>
      </w:hyperlink>
    </w:p>
    <w:p w14:paraId="18C6611F" w14:textId="4A72FE47" w:rsidR="001E1AC0" w:rsidRPr="001E1AC0" w:rsidRDefault="001E1AC0" w:rsidP="001E1AC0">
      <w:r w:rsidRPr="001E1AC0">
        <w:t>Accessed</w:t>
      </w:r>
      <w:r w:rsidRPr="00D711B3">
        <w:t>:</w:t>
      </w:r>
      <w:r w:rsidRPr="001E1AC0">
        <w:t xml:space="preserve"> 18 May 2025.</w:t>
      </w:r>
    </w:p>
    <w:p w14:paraId="0D889EBB" w14:textId="77777777" w:rsidR="001E1AC0" w:rsidRPr="001E1AC0" w:rsidRDefault="001E1AC0" w:rsidP="001E1AC0">
      <w:pPr>
        <w:rPr>
          <w:u w:val="single"/>
        </w:rPr>
      </w:pPr>
      <w:r w:rsidRPr="001E1AC0">
        <w:rPr>
          <w:u w:val="single"/>
        </w:rPr>
        <w:t>‌</w:t>
      </w:r>
    </w:p>
    <w:p w14:paraId="75E3C197" w14:textId="77777777" w:rsidR="00282838" w:rsidRPr="00282838" w:rsidRDefault="00282838" w:rsidP="00282838">
      <w:r w:rsidRPr="00282838">
        <w:t>Ankita Singha (2025). </w:t>
      </w:r>
      <w:r w:rsidRPr="00282838">
        <w:rPr>
          <w:i/>
          <w:iCs/>
        </w:rPr>
        <w:t>A Guide to Fine Motor Skills Development in Young Kids</w:t>
      </w:r>
      <w:r w:rsidRPr="00282838">
        <w:t xml:space="preserve">. 21K School United States. </w:t>
      </w:r>
    </w:p>
    <w:p w14:paraId="3D86B6CA" w14:textId="77777777" w:rsidR="00282838" w:rsidRPr="00282838" w:rsidRDefault="00282838" w:rsidP="00282838">
      <w:r w:rsidRPr="00282838">
        <w:t xml:space="preserve">Available at: </w:t>
      </w:r>
      <w:hyperlink r:id="rId12" w:history="1">
        <w:r w:rsidRPr="00282838">
          <w:rPr>
            <w:rStyle w:val="Hyperlink"/>
            <w:u w:val="none"/>
          </w:rPr>
          <w:t>https://www.21kschool.com/us/blog/fine-motor-skills/</w:t>
        </w:r>
      </w:hyperlink>
    </w:p>
    <w:p w14:paraId="741F43D0" w14:textId="77777777" w:rsidR="00282838" w:rsidRPr="00282838" w:rsidRDefault="00282838" w:rsidP="00282838">
      <w:r w:rsidRPr="00282838">
        <w:t>Accessed: 18 May 2025.</w:t>
      </w:r>
    </w:p>
    <w:p w14:paraId="1B3ABABB" w14:textId="3D5D0B27" w:rsidR="00B72953" w:rsidRDefault="00B72953" w:rsidP="00B72953">
      <w:r w:rsidRPr="00B72953">
        <w:t>Cherry, K. (2025). </w:t>
      </w:r>
      <w:r w:rsidRPr="00B72953">
        <w:rPr>
          <w:i/>
          <w:iCs/>
        </w:rPr>
        <w:t xml:space="preserve">The Key Concepts of </w:t>
      </w:r>
      <w:proofErr w:type="spellStart"/>
      <w:r w:rsidRPr="00B72953">
        <w:rPr>
          <w:i/>
          <w:iCs/>
        </w:rPr>
        <w:t>Behaviorism</w:t>
      </w:r>
      <w:proofErr w:type="spellEnd"/>
      <w:r w:rsidRPr="00B72953">
        <w:rPr>
          <w:i/>
          <w:iCs/>
        </w:rPr>
        <w:t xml:space="preserve"> in Psychology</w:t>
      </w:r>
      <w:r w:rsidRPr="00B72953">
        <w:t xml:space="preserve">. </w:t>
      </w:r>
      <w:proofErr w:type="spellStart"/>
      <w:r w:rsidRPr="00B72953">
        <w:t>Verywell</w:t>
      </w:r>
      <w:proofErr w:type="spellEnd"/>
      <w:r w:rsidRPr="00B72953">
        <w:t xml:space="preserve"> Mind. Available at: </w:t>
      </w:r>
      <w:hyperlink r:id="rId13" w:history="1">
        <w:r w:rsidRPr="00B72953">
          <w:rPr>
            <w:rStyle w:val="Hyperlink"/>
          </w:rPr>
          <w:t>https://www.verywellmind.com/behavioral-psychology-4157183</w:t>
        </w:r>
      </w:hyperlink>
    </w:p>
    <w:p w14:paraId="0B0976C6" w14:textId="14B6392D" w:rsidR="00B72953" w:rsidRPr="00B72953" w:rsidRDefault="00B72953" w:rsidP="00B72953">
      <w:r>
        <w:t>Accessed: 18 May 2025.</w:t>
      </w:r>
    </w:p>
    <w:p w14:paraId="371A657C" w14:textId="77777777" w:rsidR="00B72953" w:rsidRPr="00B72953" w:rsidRDefault="00B72953" w:rsidP="00B72953">
      <w:pPr>
        <w:rPr>
          <w:u w:val="single"/>
        </w:rPr>
      </w:pPr>
      <w:r w:rsidRPr="00B72953">
        <w:rPr>
          <w:u w:val="single"/>
        </w:rPr>
        <w:t>‌</w:t>
      </w:r>
    </w:p>
    <w:p w14:paraId="4A549767" w14:textId="3CF1F5F2" w:rsidR="00E32917" w:rsidRDefault="00E32917">
      <w:pPr>
        <w:rPr>
          <w:u w:val="single"/>
          <w:lang w:val="en-US"/>
        </w:rPr>
      </w:pPr>
    </w:p>
    <w:sectPr w:rsidR="00E32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11E"/>
    <w:rsid w:val="0000682E"/>
    <w:rsid w:val="00027BF3"/>
    <w:rsid w:val="00052685"/>
    <w:rsid w:val="00060012"/>
    <w:rsid w:val="00077D10"/>
    <w:rsid w:val="0008587F"/>
    <w:rsid w:val="000B21A4"/>
    <w:rsid w:val="000C06B8"/>
    <w:rsid w:val="000D2686"/>
    <w:rsid w:val="000E555B"/>
    <w:rsid w:val="000F0BE3"/>
    <w:rsid w:val="001323E4"/>
    <w:rsid w:val="00135164"/>
    <w:rsid w:val="00141CB7"/>
    <w:rsid w:val="001565FC"/>
    <w:rsid w:val="001677DD"/>
    <w:rsid w:val="00182A7C"/>
    <w:rsid w:val="001A03D2"/>
    <w:rsid w:val="001A0D8A"/>
    <w:rsid w:val="001B3FCF"/>
    <w:rsid w:val="001D0ECB"/>
    <w:rsid w:val="001E1AC0"/>
    <w:rsid w:val="001E3BCE"/>
    <w:rsid w:val="002202C6"/>
    <w:rsid w:val="00233B4E"/>
    <w:rsid w:val="0023471D"/>
    <w:rsid w:val="002709E5"/>
    <w:rsid w:val="00282838"/>
    <w:rsid w:val="00283DF8"/>
    <w:rsid w:val="00297572"/>
    <w:rsid w:val="002A699C"/>
    <w:rsid w:val="002A7240"/>
    <w:rsid w:val="002B0B40"/>
    <w:rsid w:val="002B402C"/>
    <w:rsid w:val="002D3B1B"/>
    <w:rsid w:val="002D5F8D"/>
    <w:rsid w:val="002D755E"/>
    <w:rsid w:val="002F0CBD"/>
    <w:rsid w:val="002F20CC"/>
    <w:rsid w:val="002F2AE5"/>
    <w:rsid w:val="0035354F"/>
    <w:rsid w:val="003862E4"/>
    <w:rsid w:val="00391BDE"/>
    <w:rsid w:val="003A157D"/>
    <w:rsid w:val="003A23F4"/>
    <w:rsid w:val="003A7553"/>
    <w:rsid w:val="003B08F1"/>
    <w:rsid w:val="003B142A"/>
    <w:rsid w:val="003B5014"/>
    <w:rsid w:val="003C105F"/>
    <w:rsid w:val="003C1D1F"/>
    <w:rsid w:val="003C45BC"/>
    <w:rsid w:val="003D252F"/>
    <w:rsid w:val="003F142E"/>
    <w:rsid w:val="003F7CEE"/>
    <w:rsid w:val="00406035"/>
    <w:rsid w:val="0041094D"/>
    <w:rsid w:val="00420B41"/>
    <w:rsid w:val="0042211C"/>
    <w:rsid w:val="00433697"/>
    <w:rsid w:val="00436B81"/>
    <w:rsid w:val="0045388F"/>
    <w:rsid w:val="00465EC9"/>
    <w:rsid w:val="0049600D"/>
    <w:rsid w:val="004C0BEB"/>
    <w:rsid w:val="004C1799"/>
    <w:rsid w:val="004D3ECB"/>
    <w:rsid w:val="004D48DE"/>
    <w:rsid w:val="004E11AB"/>
    <w:rsid w:val="004E2318"/>
    <w:rsid w:val="005068AB"/>
    <w:rsid w:val="00545165"/>
    <w:rsid w:val="00551DF6"/>
    <w:rsid w:val="00585E0E"/>
    <w:rsid w:val="00586212"/>
    <w:rsid w:val="00587AC5"/>
    <w:rsid w:val="00590069"/>
    <w:rsid w:val="005919BD"/>
    <w:rsid w:val="0059322C"/>
    <w:rsid w:val="0059735B"/>
    <w:rsid w:val="005A33B4"/>
    <w:rsid w:val="005F134B"/>
    <w:rsid w:val="005F7475"/>
    <w:rsid w:val="006047EF"/>
    <w:rsid w:val="00624986"/>
    <w:rsid w:val="0063061E"/>
    <w:rsid w:val="006357E0"/>
    <w:rsid w:val="0065770A"/>
    <w:rsid w:val="0066096D"/>
    <w:rsid w:val="00667745"/>
    <w:rsid w:val="00670E6F"/>
    <w:rsid w:val="00687FE8"/>
    <w:rsid w:val="006A2107"/>
    <w:rsid w:val="006A6764"/>
    <w:rsid w:val="006B27E7"/>
    <w:rsid w:val="006B3251"/>
    <w:rsid w:val="006C295C"/>
    <w:rsid w:val="006D6C87"/>
    <w:rsid w:val="006E64CC"/>
    <w:rsid w:val="006E6AE0"/>
    <w:rsid w:val="006F4642"/>
    <w:rsid w:val="006F6B95"/>
    <w:rsid w:val="007017A5"/>
    <w:rsid w:val="00713BD0"/>
    <w:rsid w:val="00713F8E"/>
    <w:rsid w:val="00714517"/>
    <w:rsid w:val="00727C6F"/>
    <w:rsid w:val="0074414C"/>
    <w:rsid w:val="00752D90"/>
    <w:rsid w:val="00775D44"/>
    <w:rsid w:val="007834D8"/>
    <w:rsid w:val="007A1613"/>
    <w:rsid w:val="007A2B46"/>
    <w:rsid w:val="007B03E8"/>
    <w:rsid w:val="007C3A37"/>
    <w:rsid w:val="007D7D69"/>
    <w:rsid w:val="007E2ADE"/>
    <w:rsid w:val="007E5518"/>
    <w:rsid w:val="007F01C3"/>
    <w:rsid w:val="00804D56"/>
    <w:rsid w:val="00806F32"/>
    <w:rsid w:val="00873DC7"/>
    <w:rsid w:val="008911E7"/>
    <w:rsid w:val="00895239"/>
    <w:rsid w:val="008A216C"/>
    <w:rsid w:val="008A3C73"/>
    <w:rsid w:val="008C07AE"/>
    <w:rsid w:val="008C590A"/>
    <w:rsid w:val="008C5F09"/>
    <w:rsid w:val="008D528D"/>
    <w:rsid w:val="008F15E4"/>
    <w:rsid w:val="008F42BB"/>
    <w:rsid w:val="008F74FD"/>
    <w:rsid w:val="00906E11"/>
    <w:rsid w:val="0091476B"/>
    <w:rsid w:val="00915B5C"/>
    <w:rsid w:val="00934049"/>
    <w:rsid w:val="00935F7E"/>
    <w:rsid w:val="009555DE"/>
    <w:rsid w:val="00962ED7"/>
    <w:rsid w:val="00963956"/>
    <w:rsid w:val="00964013"/>
    <w:rsid w:val="00993EF3"/>
    <w:rsid w:val="00997F99"/>
    <w:rsid w:val="009A6E25"/>
    <w:rsid w:val="009B2522"/>
    <w:rsid w:val="009B2B0D"/>
    <w:rsid w:val="009B6F25"/>
    <w:rsid w:val="009C13C8"/>
    <w:rsid w:val="009C29D1"/>
    <w:rsid w:val="009D1C6A"/>
    <w:rsid w:val="009E4204"/>
    <w:rsid w:val="009F376D"/>
    <w:rsid w:val="00A0013D"/>
    <w:rsid w:val="00A31001"/>
    <w:rsid w:val="00A57CF2"/>
    <w:rsid w:val="00A94E88"/>
    <w:rsid w:val="00A95406"/>
    <w:rsid w:val="00AB4CA8"/>
    <w:rsid w:val="00AC7C5D"/>
    <w:rsid w:val="00AE24B6"/>
    <w:rsid w:val="00AF09F6"/>
    <w:rsid w:val="00AF2DD5"/>
    <w:rsid w:val="00AF6E5D"/>
    <w:rsid w:val="00B47436"/>
    <w:rsid w:val="00B518BB"/>
    <w:rsid w:val="00B522D2"/>
    <w:rsid w:val="00B67B09"/>
    <w:rsid w:val="00B72953"/>
    <w:rsid w:val="00B801E9"/>
    <w:rsid w:val="00B91EF9"/>
    <w:rsid w:val="00B9466A"/>
    <w:rsid w:val="00B96B8D"/>
    <w:rsid w:val="00B96D14"/>
    <w:rsid w:val="00BA42D8"/>
    <w:rsid w:val="00BB6261"/>
    <w:rsid w:val="00BD407D"/>
    <w:rsid w:val="00BD4EC5"/>
    <w:rsid w:val="00BD5CEC"/>
    <w:rsid w:val="00BE311E"/>
    <w:rsid w:val="00BE7972"/>
    <w:rsid w:val="00BF3F30"/>
    <w:rsid w:val="00C0172E"/>
    <w:rsid w:val="00C12CCD"/>
    <w:rsid w:val="00C13F95"/>
    <w:rsid w:val="00C21017"/>
    <w:rsid w:val="00C21404"/>
    <w:rsid w:val="00C2417F"/>
    <w:rsid w:val="00C468CF"/>
    <w:rsid w:val="00C50221"/>
    <w:rsid w:val="00C62218"/>
    <w:rsid w:val="00C624D0"/>
    <w:rsid w:val="00C73317"/>
    <w:rsid w:val="00C775C2"/>
    <w:rsid w:val="00C8484B"/>
    <w:rsid w:val="00CA3A1B"/>
    <w:rsid w:val="00CC0642"/>
    <w:rsid w:val="00CC16E5"/>
    <w:rsid w:val="00CC6464"/>
    <w:rsid w:val="00CC7B41"/>
    <w:rsid w:val="00CE072C"/>
    <w:rsid w:val="00CE1DE6"/>
    <w:rsid w:val="00CF1F02"/>
    <w:rsid w:val="00D12229"/>
    <w:rsid w:val="00D23E82"/>
    <w:rsid w:val="00D323ED"/>
    <w:rsid w:val="00D359CC"/>
    <w:rsid w:val="00D40B9E"/>
    <w:rsid w:val="00D52E95"/>
    <w:rsid w:val="00D67E9E"/>
    <w:rsid w:val="00D711B3"/>
    <w:rsid w:val="00D80A78"/>
    <w:rsid w:val="00D90682"/>
    <w:rsid w:val="00D92BCA"/>
    <w:rsid w:val="00D93FA2"/>
    <w:rsid w:val="00DB15FC"/>
    <w:rsid w:val="00DC66CE"/>
    <w:rsid w:val="00DC7901"/>
    <w:rsid w:val="00DF7904"/>
    <w:rsid w:val="00E0234C"/>
    <w:rsid w:val="00E06B04"/>
    <w:rsid w:val="00E112EA"/>
    <w:rsid w:val="00E12E2E"/>
    <w:rsid w:val="00E32236"/>
    <w:rsid w:val="00E32917"/>
    <w:rsid w:val="00E40083"/>
    <w:rsid w:val="00E41DB5"/>
    <w:rsid w:val="00E5311B"/>
    <w:rsid w:val="00E54BC4"/>
    <w:rsid w:val="00E71866"/>
    <w:rsid w:val="00EA0686"/>
    <w:rsid w:val="00EA369C"/>
    <w:rsid w:val="00EA4BB6"/>
    <w:rsid w:val="00EB1B29"/>
    <w:rsid w:val="00EB6941"/>
    <w:rsid w:val="00EC1F7F"/>
    <w:rsid w:val="00EC750A"/>
    <w:rsid w:val="00EF3ED6"/>
    <w:rsid w:val="00EF467A"/>
    <w:rsid w:val="00EF6538"/>
    <w:rsid w:val="00F02EF7"/>
    <w:rsid w:val="00F0612D"/>
    <w:rsid w:val="00F153EF"/>
    <w:rsid w:val="00F15D07"/>
    <w:rsid w:val="00F34027"/>
    <w:rsid w:val="00F43F55"/>
    <w:rsid w:val="00F605C5"/>
    <w:rsid w:val="00F66227"/>
    <w:rsid w:val="00F76844"/>
    <w:rsid w:val="00F8229A"/>
    <w:rsid w:val="00F8267C"/>
    <w:rsid w:val="00F90DE5"/>
    <w:rsid w:val="00F91B0B"/>
    <w:rsid w:val="00F91E83"/>
    <w:rsid w:val="00FA0FF0"/>
    <w:rsid w:val="00FA4D36"/>
    <w:rsid w:val="00FB3DF3"/>
    <w:rsid w:val="00FC542C"/>
    <w:rsid w:val="00FD121A"/>
    <w:rsid w:val="00FE10AD"/>
    <w:rsid w:val="00FE2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DC0347"/>
  <w15:chartTrackingRefBased/>
  <w15:docId w15:val="{5A9D8A90-D648-4540-BEA9-5F9563134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1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1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1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1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1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1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1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1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1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1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1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1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1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1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1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1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1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11E"/>
    <w:rPr>
      <w:rFonts w:eastAsiaTheme="majorEastAsia" w:cstheme="majorBidi"/>
      <w:color w:val="272727" w:themeColor="text1" w:themeTint="D8"/>
    </w:rPr>
  </w:style>
  <w:style w:type="paragraph" w:styleId="Title">
    <w:name w:val="Title"/>
    <w:basedOn w:val="Normal"/>
    <w:next w:val="Normal"/>
    <w:link w:val="TitleChar"/>
    <w:uiPriority w:val="10"/>
    <w:qFormat/>
    <w:rsid w:val="00BE31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1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1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1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11E"/>
    <w:pPr>
      <w:spacing w:before="160"/>
      <w:jc w:val="center"/>
    </w:pPr>
    <w:rPr>
      <w:i/>
      <w:iCs/>
      <w:color w:val="404040" w:themeColor="text1" w:themeTint="BF"/>
    </w:rPr>
  </w:style>
  <w:style w:type="character" w:customStyle="1" w:styleId="QuoteChar">
    <w:name w:val="Quote Char"/>
    <w:basedOn w:val="DefaultParagraphFont"/>
    <w:link w:val="Quote"/>
    <w:uiPriority w:val="29"/>
    <w:rsid w:val="00BE311E"/>
    <w:rPr>
      <w:i/>
      <w:iCs/>
      <w:color w:val="404040" w:themeColor="text1" w:themeTint="BF"/>
    </w:rPr>
  </w:style>
  <w:style w:type="paragraph" w:styleId="ListParagraph">
    <w:name w:val="List Paragraph"/>
    <w:basedOn w:val="Normal"/>
    <w:uiPriority w:val="34"/>
    <w:qFormat/>
    <w:rsid w:val="00BE311E"/>
    <w:pPr>
      <w:ind w:left="720"/>
      <w:contextualSpacing/>
    </w:pPr>
  </w:style>
  <w:style w:type="character" w:styleId="IntenseEmphasis">
    <w:name w:val="Intense Emphasis"/>
    <w:basedOn w:val="DefaultParagraphFont"/>
    <w:uiPriority w:val="21"/>
    <w:qFormat/>
    <w:rsid w:val="00BE311E"/>
    <w:rPr>
      <w:i/>
      <w:iCs/>
      <w:color w:val="0F4761" w:themeColor="accent1" w:themeShade="BF"/>
    </w:rPr>
  </w:style>
  <w:style w:type="paragraph" w:styleId="IntenseQuote">
    <w:name w:val="Intense Quote"/>
    <w:basedOn w:val="Normal"/>
    <w:next w:val="Normal"/>
    <w:link w:val="IntenseQuoteChar"/>
    <w:uiPriority w:val="30"/>
    <w:qFormat/>
    <w:rsid w:val="00BE31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11E"/>
    <w:rPr>
      <w:i/>
      <w:iCs/>
      <w:color w:val="0F4761" w:themeColor="accent1" w:themeShade="BF"/>
    </w:rPr>
  </w:style>
  <w:style w:type="character" w:styleId="IntenseReference">
    <w:name w:val="Intense Reference"/>
    <w:basedOn w:val="DefaultParagraphFont"/>
    <w:uiPriority w:val="32"/>
    <w:qFormat/>
    <w:rsid w:val="00BE311E"/>
    <w:rPr>
      <w:b/>
      <w:bCs/>
      <w:smallCaps/>
      <w:color w:val="0F4761" w:themeColor="accent1" w:themeShade="BF"/>
      <w:spacing w:val="5"/>
    </w:rPr>
  </w:style>
  <w:style w:type="character" w:styleId="Hyperlink">
    <w:name w:val="Hyperlink"/>
    <w:basedOn w:val="DefaultParagraphFont"/>
    <w:uiPriority w:val="99"/>
    <w:unhideWhenUsed/>
    <w:rsid w:val="00727C6F"/>
    <w:rPr>
      <w:color w:val="467886" w:themeColor="hyperlink"/>
      <w:u w:val="single"/>
    </w:rPr>
  </w:style>
  <w:style w:type="character" w:styleId="UnresolvedMention">
    <w:name w:val="Unresolved Mention"/>
    <w:basedOn w:val="DefaultParagraphFont"/>
    <w:uiPriority w:val="99"/>
    <w:semiHidden/>
    <w:unhideWhenUsed/>
    <w:rsid w:val="00727C6F"/>
    <w:rPr>
      <w:color w:val="605E5C"/>
      <w:shd w:val="clear" w:color="auto" w:fill="E1DFDD"/>
    </w:rPr>
  </w:style>
  <w:style w:type="table" w:styleId="TableGrid">
    <w:name w:val="Table Grid"/>
    <w:basedOn w:val="TableNormal"/>
    <w:uiPriority w:val="39"/>
    <w:rsid w:val="00D90682"/>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716059">
      <w:bodyDiv w:val="1"/>
      <w:marLeft w:val="0"/>
      <w:marRight w:val="0"/>
      <w:marTop w:val="0"/>
      <w:marBottom w:val="0"/>
      <w:divBdr>
        <w:top w:val="none" w:sz="0" w:space="0" w:color="auto"/>
        <w:left w:val="none" w:sz="0" w:space="0" w:color="auto"/>
        <w:bottom w:val="none" w:sz="0" w:space="0" w:color="auto"/>
        <w:right w:val="none" w:sz="0" w:space="0" w:color="auto"/>
      </w:divBdr>
    </w:div>
    <w:div w:id="105080853">
      <w:bodyDiv w:val="1"/>
      <w:marLeft w:val="0"/>
      <w:marRight w:val="0"/>
      <w:marTop w:val="0"/>
      <w:marBottom w:val="0"/>
      <w:divBdr>
        <w:top w:val="none" w:sz="0" w:space="0" w:color="auto"/>
        <w:left w:val="none" w:sz="0" w:space="0" w:color="auto"/>
        <w:bottom w:val="none" w:sz="0" w:space="0" w:color="auto"/>
        <w:right w:val="none" w:sz="0" w:space="0" w:color="auto"/>
      </w:divBdr>
    </w:div>
    <w:div w:id="218369632">
      <w:bodyDiv w:val="1"/>
      <w:marLeft w:val="0"/>
      <w:marRight w:val="0"/>
      <w:marTop w:val="0"/>
      <w:marBottom w:val="0"/>
      <w:divBdr>
        <w:top w:val="none" w:sz="0" w:space="0" w:color="auto"/>
        <w:left w:val="none" w:sz="0" w:space="0" w:color="auto"/>
        <w:bottom w:val="none" w:sz="0" w:space="0" w:color="auto"/>
        <w:right w:val="none" w:sz="0" w:space="0" w:color="auto"/>
      </w:divBdr>
    </w:div>
    <w:div w:id="289478753">
      <w:bodyDiv w:val="1"/>
      <w:marLeft w:val="0"/>
      <w:marRight w:val="0"/>
      <w:marTop w:val="0"/>
      <w:marBottom w:val="0"/>
      <w:divBdr>
        <w:top w:val="none" w:sz="0" w:space="0" w:color="auto"/>
        <w:left w:val="none" w:sz="0" w:space="0" w:color="auto"/>
        <w:bottom w:val="none" w:sz="0" w:space="0" w:color="auto"/>
        <w:right w:val="none" w:sz="0" w:space="0" w:color="auto"/>
      </w:divBdr>
    </w:div>
    <w:div w:id="552276697">
      <w:bodyDiv w:val="1"/>
      <w:marLeft w:val="0"/>
      <w:marRight w:val="0"/>
      <w:marTop w:val="0"/>
      <w:marBottom w:val="0"/>
      <w:divBdr>
        <w:top w:val="none" w:sz="0" w:space="0" w:color="auto"/>
        <w:left w:val="none" w:sz="0" w:space="0" w:color="auto"/>
        <w:bottom w:val="none" w:sz="0" w:space="0" w:color="auto"/>
        <w:right w:val="none" w:sz="0" w:space="0" w:color="auto"/>
      </w:divBdr>
    </w:div>
    <w:div w:id="808672804">
      <w:bodyDiv w:val="1"/>
      <w:marLeft w:val="0"/>
      <w:marRight w:val="0"/>
      <w:marTop w:val="0"/>
      <w:marBottom w:val="0"/>
      <w:divBdr>
        <w:top w:val="none" w:sz="0" w:space="0" w:color="auto"/>
        <w:left w:val="none" w:sz="0" w:space="0" w:color="auto"/>
        <w:bottom w:val="none" w:sz="0" w:space="0" w:color="auto"/>
        <w:right w:val="none" w:sz="0" w:space="0" w:color="auto"/>
      </w:divBdr>
    </w:div>
    <w:div w:id="828441897">
      <w:bodyDiv w:val="1"/>
      <w:marLeft w:val="0"/>
      <w:marRight w:val="0"/>
      <w:marTop w:val="0"/>
      <w:marBottom w:val="0"/>
      <w:divBdr>
        <w:top w:val="none" w:sz="0" w:space="0" w:color="auto"/>
        <w:left w:val="none" w:sz="0" w:space="0" w:color="auto"/>
        <w:bottom w:val="none" w:sz="0" w:space="0" w:color="auto"/>
        <w:right w:val="none" w:sz="0" w:space="0" w:color="auto"/>
      </w:divBdr>
    </w:div>
    <w:div w:id="905844058">
      <w:bodyDiv w:val="1"/>
      <w:marLeft w:val="0"/>
      <w:marRight w:val="0"/>
      <w:marTop w:val="0"/>
      <w:marBottom w:val="0"/>
      <w:divBdr>
        <w:top w:val="none" w:sz="0" w:space="0" w:color="auto"/>
        <w:left w:val="none" w:sz="0" w:space="0" w:color="auto"/>
        <w:bottom w:val="none" w:sz="0" w:space="0" w:color="auto"/>
        <w:right w:val="none" w:sz="0" w:space="0" w:color="auto"/>
      </w:divBdr>
    </w:div>
    <w:div w:id="1054498847">
      <w:bodyDiv w:val="1"/>
      <w:marLeft w:val="0"/>
      <w:marRight w:val="0"/>
      <w:marTop w:val="0"/>
      <w:marBottom w:val="0"/>
      <w:divBdr>
        <w:top w:val="none" w:sz="0" w:space="0" w:color="auto"/>
        <w:left w:val="none" w:sz="0" w:space="0" w:color="auto"/>
        <w:bottom w:val="none" w:sz="0" w:space="0" w:color="auto"/>
        <w:right w:val="none" w:sz="0" w:space="0" w:color="auto"/>
      </w:divBdr>
    </w:div>
    <w:div w:id="1139685110">
      <w:bodyDiv w:val="1"/>
      <w:marLeft w:val="0"/>
      <w:marRight w:val="0"/>
      <w:marTop w:val="0"/>
      <w:marBottom w:val="0"/>
      <w:divBdr>
        <w:top w:val="none" w:sz="0" w:space="0" w:color="auto"/>
        <w:left w:val="none" w:sz="0" w:space="0" w:color="auto"/>
        <w:bottom w:val="none" w:sz="0" w:space="0" w:color="auto"/>
        <w:right w:val="none" w:sz="0" w:space="0" w:color="auto"/>
      </w:divBdr>
    </w:div>
    <w:div w:id="1211264417">
      <w:bodyDiv w:val="1"/>
      <w:marLeft w:val="0"/>
      <w:marRight w:val="0"/>
      <w:marTop w:val="0"/>
      <w:marBottom w:val="0"/>
      <w:divBdr>
        <w:top w:val="none" w:sz="0" w:space="0" w:color="auto"/>
        <w:left w:val="none" w:sz="0" w:space="0" w:color="auto"/>
        <w:bottom w:val="none" w:sz="0" w:space="0" w:color="auto"/>
        <w:right w:val="none" w:sz="0" w:space="0" w:color="auto"/>
      </w:divBdr>
    </w:div>
    <w:div w:id="1223177604">
      <w:bodyDiv w:val="1"/>
      <w:marLeft w:val="0"/>
      <w:marRight w:val="0"/>
      <w:marTop w:val="0"/>
      <w:marBottom w:val="0"/>
      <w:divBdr>
        <w:top w:val="none" w:sz="0" w:space="0" w:color="auto"/>
        <w:left w:val="none" w:sz="0" w:space="0" w:color="auto"/>
        <w:bottom w:val="none" w:sz="0" w:space="0" w:color="auto"/>
        <w:right w:val="none" w:sz="0" w:space="0" w:color="auto"/>
      </w:divBdr>
    </w:div>
    <w:div w:id="1275868136">
      <w:bodyDiv w:val="1"/>
      <w:marLeft w:val="0"/>
      <w:marRight w:val="0"/>
      <w:marTop w:val="0"/>
      <w:marBottom w:val="0"/>
      <w:divBdr>
        <w:top w:val="none" w:sz="0" w:space="0" w:color="auto"/>
        <w:left w:val="none" w:sz="0" w:space="0" w:color="auto"/>
        <w:bottom w:val="none" w:sz="0" w:space="0" w:color="auto"/>
        <w:right w:val="none" w:sz="0" w:space="0" w:color="auto"/>
      </w:divBdr>
    </w:div>
    <w:div w:id="1348094146">
      <w:bodyDiv w:val="1"/>
      <w:marLeft w:val="0"/>
      <w:marRight w:val="0"/>
      <w:marTop w:val="0"/>
      <w:marBottom w:val="0"/>
      <w:divBdr>
        <w:top w:val="none" w:sz="0" w:space="0" w:color="auto"/>
        <w:left w:val="none" w:sz="0" w:space="0" w:color="auto"/>
        <w:bottom w:val="none" w:sz="0" w:space="0" w:color="auto"/>
        <w:right w:val="none" w:sz="0" w:space="0" w:color="auto"/>
      </w:divBdr>
    </w:div>
    <w:div w:id="1376462297">
      <w:bodyDiv w:val="1"/>
      <w:marLeft w:val="0"/>
      <w:marRight w:val="0"/>
      <w:marTop w:val="0"/>
      <w:marBottom w:val="0"/>
      <w:divBdr>
        <w:top w:val="none" w:sz="0" w:space="0" w:color="auto"/>
        <w:left w:val="none" w:sz="0" w:space="0" w:color="auto"/>
        <w:bottom w:val="none" w:sz="0" w:space="0" w:color="auto"/>
        <w:right w:val="none" w:sz="0" w:space="0" w:color="auto"/>
      </w:divBdr>
    </w:div>
    <w:div w:id="1562130195">
      <w:bodyDiv w:val="1"/>
      <w:marLeft w:val="0"/>
      <w:marRight w:val="0"/>
      <w:marTop w:val="0"/>
      <w:marBottom w:val="0"/>
      <w:divBdr>
        <w:top w:val="none" w:sz="0" w:space="0" w:color="auto"/>
        <w:left w:val="none" w:sz="0" w:space="0" w:color="auto"/>
        <w:bottom w:val="none" w:sz="0" w:space="0" w:color="auto"/>
        <w:right w:val="none" w:sz="0" w:space="0" w:color="auto"/>
      </w:divBdr>
    </w:div>
    <w:div w:id="1625623623">
      <w:bodyDiv w:val="1"/>
      <w:marLeft w:val="0"/>
      <w:marRight w:val="0"/>
      <w:marTop w:val="0"/>
      <w:marBottom w:val="0"/>
      <w:divBdr>
        <w:top w:val="none" w:sz="0" w:space="0" w:color="auto"/>
        <w:left w:val="none" w:sz="0" w:space="0" w:color="auto"/>
        <w:bottom w:val="none" w:sz="0" w:space="0" w:color="auto"/>
        <w:right w:val="none" w:sz="0" w:space="0" w:color="auto"/>
      </w:divBdr>
    </w:div>
    <w:div w:id="1641037874">
      <w:bodyDiv w:val="1"/>
      <w:marLeft w:val="0"/>
      <w:marRight w:val="0"/>
      <w:marTop w:val="0"/>
      <w:marBottom w:val="0"/>
      <w:divBdr>
        <w:top w:val="none" w:sz="0" w:space="0" w:color="auto"/>
        <w:left w:val="none" w:sz="0" w:space="0" w:color="auto"/>
        <w:bottom w:val="none" w:sz="0" w:space="0" w:color="auto"/>
        <w:right w:val="none" w:sz="0" w:space="0" w:color="auto"/>
      </w:divBdr>
    </w:div>
    <w:div w:id="1682853986">
      <w:bodyDiv w:val="1"/>
      <w:marLeft w:val="0"/>
      <w:marRight w:val="0"/>
      <w:marTop w:val="0"/>
      <w:marBottom w:val="0"/>
      <w:divBdr>
        <w:top w:val="none" w:sz="0" w:space="0" w:color="auto"/>
        <w:left w:val="none" w:sz="0" w:space="0" w:color="auto"/>
        <w:bottom w:val="none" w:sz="0" w:space="0" w:color="auto"/>
        <w:right w:val="none" w:sz="0" w:space="0" w:color="auto"/>
      </w:divBdr>
    </w:div>
    <w:div w:id="1753814967">
      <w:bodyDiv w:val="1"/>
      <w:marLeft w:val="0"/>
      <w:marRight w:val="0"/>
      <w:marTop w:val="0"/>
      <w:marBottom w:val="0"/>
      <w:divBdr>
        <w:top w:val="none" w:sz="0" w:space="0" w:color="auto"/>
        <w:left w:val="none" w:sz="0" w:space="0" w:color="auto"/>
        <w:bottom w:val="none" w:sz="0" w:space="0" w:color="auto"/>
        <w:right w:val="none" w:sz="0" w:space="0" w:color="auto"/>
      </w:divBdr>
    </w:div>
    <w:div w:id="1980767387">
      <w:bodyDiv w:val="1"/>
      <w:marLeft w:val="0"/>
      <w:marRight w:val="0"/>
      <w:marTop w:val="0"/>
      <w:marBottom w:val="0"/>
      <w:divBdr>
        <w:top w:val="none" w:sz="0" w:space="0" w:color="auto"/>
        <w:left w:val="none" w:sz="0" w:space="0" w:color="auto"/>
        <w:bottom w:val="none" w:sz="0" w:space="0" w:color="auto"/>
        <w:right w:val="none" w:sz="0" w:space="0" w:color="auto"/>
      </w:divBdr>
    </w:div>
    <w:div w:id="2010986649">
      <w:bodyDiv w:val="1"/>
      <w:marLeft w:val="0"/>
      <w:marRight w:val="0"/>
      <w:marTop w:val="0"/>
      <w:marBottom w:val="0"/>
      <w:divBdr>
        <w:top w:val="none" w:sz="0" w:space="0" w:color="auto"/>
        <w:left w:val="none" w:sz="0" w:space="0" w:color="auto"/>
        <w:bottom w:val="none" w:sz="0" w:space="0" w:color="auto"/>
        <w:right w:val="none" w:sz="0" w:space="0" w:color="auto"/>
      </w:divBdr>
    </w:div>
    <w:div w:id="2036613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cheducator.com/zone-of-proximal-development/" TargetMode="External"/><Relationship Id="rId13" Type="http://schemas.openxmlformats.org/officeDocument/2006/relationships/hyperlink" Target="https://www.verywellmind.com/behavioral-psychology-4157183" TargetMode="External"/><Relationship Id="rId3" Type="http://schemas.openxmlformats.org/officeDocument/2006/relationships/webSettings" Target="webSettings.xml"/><Relationship Id="rId7" Type="http://schemas.openxmlformats.org/officeDocument/2006/relationships/hyperlink" Target="https://www.verywellmind.com/social-learning-theory-2795074" TargetMode="External"/><Relationship Id="rId12" Type="http://schemas.openxmlformats.org/officeDocument/2006/relationships/hyperlink" Target="https://www.21kschool.com/us/blog/fine-motor-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xplorepsychology.com/kolbs-learning-cycle/" TargetMode="External"/><Relationship Id="rId11" Type="http://schemas.openxmlformats.org/officeDocument/2006/relationships/hyperlink" Target="https://deekshastemschools.com/blog/breaking-stereotypes-why-stem-is-for-every-child/" TargetMode="External"/><Relationship Id="rId5" Type="http://schemas.openxmlformats.org/officeDocument/2006/relationships/hyperlink" Target="https://www.simplypsychology.org/constructivism.html" TargetMode="External"/><Relationship Id="rId15" Type="http://schemas.openxmlformats.org/officeDocument/2006/relationships/theme" Target="theme/theme1.xml"/><Relationship Id="rId10" Type="http://schemas.openxmlformats.org/officeDocument/2006/relationships/hyperlink" Target="https://www.cambridge.org/elt/blog/2022/02/10/role-relevance-learner-engagement/" TargetMode="External"/><Relationship Id="rId4" Type="http://schemas.openxmlformats.org/officeDocument/2006/relationships/hyperlink" Target="https://www.stem.org.uk/" TargetMode="External"/><Relationship Id="rId9" Type="http://schemas.openxmlformats.org/officeDocument/2006/relationships/hyperlink" Target="https://www.britishscienceassociation.org/crest-intr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2825</TotalTime>
  <Pages>5</Pages>
  <Words>1639</Words>
  <Characters>9407</Characters>
  <Application>Microsoft Office Word</Application>
  <DocSecurity>0</DocSecurity>
  <Lines>184</Lines>
  <Paragraphs>65</Paragraphs>
  <ScaleCrop>false</ScaleCrop>
  <Company/>
  <LinksUpToDate>false</LinksUpToDate>
  <CharactersWithSpaces>11004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Jones</dc:creator>
  <cp:keywords/>
  <dc:description/>
  <cp:lastModifiedBy>Joseph Jones</cp:lastModifiedBy>
  <cp:revision>260</cp:revision>
  <dcterms:created xsi:type="dcterms:W3CDTF">2025-05-17T08:34:00Z</dcterms:created>
  <dcterms:modified xsi:type="dcterms:W3CDTF">2025-05-19T11:43:00Z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ece06d56-130c-413b-bce4-ebc96297ee9e</vt:lpwstr>
  </property>
</Properties>
</file>