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15D6E5" w14:textId="0C81C436" w:rsidR="005E2EAA" w:rsidRDefault="005E2EAA" w:rsidP="39F9B625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925F00C" w14:textId="77777777" w:rsidR="005E2EAA" w:rsidRDefault="005E2EAA" w:rsidP="00126116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9555E9F" w14:textId="77777777" w:rsidR="005E2EAA" w:rsidRDefault="005E2EAA" w:rsidP="00126116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E1E2ECC" w14:textId="7F76BD9E" w:rsidR="00126116" w:rsidRPr="00781D0B" w:rsidRDefault="00126116" w:rsidP="00126116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781D0B">
        <w:rPr>
          <w:rFonts w:ascii="Arial" w:hAnsi="Arial" w:cs="Arial"/>
          <w:b/>
          <w:bCs/>
          <w:sz w:val="48"/>
          <w:szCs w:val="48"/>
        </w:rPr>
        <w:t>BA International Hotel Management</w:t>
      </w:r>
    </w:p>
    <w:p w14:paraId="46F64205" w14:textId="77777777" w:rsidR="00126116" w:rsidRDefault="00126116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4F9899" w14:textId="77777777" w:rsidR="00126116" w:rsidRDefault="00126116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89E1D2B" w14:textId="52571352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81D0B">
        <w:rPr>
          <w:rFonts w:ascii="Arial" w:hAnsi="Arial" w:cs="Arial"/>
          <w:b/>
          <w:bCs/>
          <w:sz w:val="32"/>
          <w:szCs w:val="32"/>
        </w:rPr>
        <w:t xml:space="preserve">Module: </w:t>
      </w:r>
      <w:r w:rsidR="00391F14" w:rsidRPr="00781D0B">
        <w:rPr>
          <w:rFonts w:ascii="Arial" w:hAnsi="Arial" w:cs="Arial"/>
          <w:b/>
          <w:bCs/>
          <w:sz w:val="32"/>
          <w:szCs w:val="32"/>
        </w:rPr>
        <w:t>Fore</w:t>
      </w:r>
      <w:r w:rsidR="00D37DA2" w:rsidRPr="00781D0B">
        <w:rPr>
          <w:rFonts w:ascii="Arial" w:hAnsi="Arial" w:cs="Arial"/>
          <w:b/>
          <w:bCs/>
          <w:sz w:val="32"/>
          <w:szCs w:val="32"/>
        </w:rPr>
        <w:t>ign L</w:t>
      </w:r>
      <w:r w:rsidR="0035479A" w:rsidRPr="00781D0B">
        <w:rPr>
          <w:rFonts w:ascii="Arial" w:hAnsi="Arial" w:cs="Arial"/>
          <w:b/>
          <w:bCs/>
          <w:sz w:val="32"/>
          <w:szCs w:val="32"/>
        </w:rPr>
        <w:t xml:space="preserve">anguage </w:t>
      </w:r>
      <w:r w:rsidR="00A529A3" w:rsidRPr="00781D0B">
        <w:rPr>
          <w:rFonts w:ascii="Arial" w:hAnsi="Arial" w:cs="Arial"/>
          <w:b/>
          <w:bCs/>
          <w:sz w:val="32"/>
          <w:szCs w:val="32"/>
        </w:rPr>
        <w:t>&amp; Cultural Awareness</w:t>
      </w:r>
    </w:p>
    <w:p w14:paraId="24D1D091" w14:textId="4C3C4462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81D0B">
        <w:rPr>
          <w:rFonts w:ascii="Arial" w:hAnsi="Arial" w:cs="Arial"/>
          <w:b/>
          <w:bCs/>
          <w:sz w:val="32"/>
          <w:szCs w:val="32"/>
        </w:rPr>
        <w:t>Module code: BMIH500</w:t>
      </w:r>
      <w:r w:rsidR="00A529A3" w:rsidRPr="00781D0B">
        <w:rPr>
          <w:rFonts w:ascii="Arial" w:hAnsi="Arial" w:cs="Arial"/>
          <w:b/>
          <w:bCs/>
          <w:sz w:val="32"/>
          <w:szCs w:val="32"/>
        </w:rPr>
        <w:t>3</w:t>
      </w:r>
    </w:p>
    <w:p w14:paraId="203B0B44" w14:textId="7D8E4E29" w:rsidR="00126116" w:rsidRPr="00781D0B" w:rsidRDefault="00000FC8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81D0B">
        <w:rPr>
          <w:rFonts w:ascii="Arial" w:hAnsi="Arial" w:cs="Arial"/>
          <w:b/>
          <w:bCs/>
          <w:sz w:val="32"/>
          <w:szCs w:val="32"/>
        </w:rPr>
        <w:t>Module</w:t>
      </w:r>
      <w:r w:rsidR="00BA0E2E" w:rsidRPr="00781D0B">
        <w:rPr>
          <w:rFonts w:ascii="Arial" w:hAnsi="Arial" w:cs="Arial"/>
          <w:b/>
          <w:bCs/>
          <w:sz w:val="32"/>
          <w:szCs w:val="32"/>
        </w:rPr>
        <w:t xml:space="preserve"> Tutor</w:t>
      </w:r>
      <w:r w:rsidR="00126116" w:rsidRPr="00781D0B">
        <w:rPr>
          <w:rFonts w:ascii="Arial" w:hAnsi="Arial" w:cs="Arial"/>
          <w:b/>
          <w:bCs/>
          <w:sz w:val="32"/>
          <w:szCs w:val="32"/>
        </w:rPr>
        <w:t xml:space="preserve">: </w:t>
      </w:r>
      <w:r w:rsidR="00F43BB6" w:rsidRPr="00781D0B">
        <w:rPr>
          <w:rFonts w:ascii="Arial" w:hAnsi="Arial" w:cs="Arial"/>
          <w:b/>
          <w:bCs/>
          <w:sz w:val="32"/>
          <w:szCs w:val="32"/>
        </w:rPr>
        <w:t>Rodrigo A</w:t>
      </w:r>
      <w:r w:rsidRPr="00781D0B">
        <w:rPr>
          <w:rFonts w:ascii="Arial" w:hAnsi="Arial" w:cs="Arial"/>
          <w:b/>
          <w:bCs/>
          <w:sz w:val="32"/>
          <w:szCs w:val="32"/>
        </w:rPr>
        <w:t>guilera</w:t>
      </w:r>
    </w:p>
    <w:p w14:paraId="142BF936" w14:textId="77777777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604475C" w14:textId="77777777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D327DD9" w14:textId="77777777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81D0B">
        <w:rPr>
          <w:rFonts w:ascii="Arial" w:hAnsi="Arial" w:cs="Arial"/>
          <w:b/>
          <w:bCs/>
          <w:sz w:val="32"/>
          <w:szCs w:val="32"/>
        </w:rPr>
        <w:t>Student name: Mohammed Zubair Khan</w:t>
      </w:r>
    </w:p>
    <w:p w14:paraId="3512B730" w14:textId="77777777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81D0B">
        <w:rPr>
          <w:rFonts w:ascii="Arial" w:hAnsi="Arial" w:cs="Arial"/>
          <w:b/>
          <w:bCs/>
          <w:sz w:val="32"/>
          <w:szCs w:val="32"/>
        </w:rPr>
        <w:t>Student ID number: 2112114</w:t>
      </w:r>
    </w:p>
    <w:p w14:paraId="2A0A7F9C" w14:textId="6D1C5DE3" w:rsidR="00126116" w:rsidRPr="00781D0B" w:rsidRDefault="00126116" w:rsidP="0012611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44AC3D9" w14:textId="73485BBB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9F41789" w14:textId="6437AD52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70118BA" w14:textId="101E6DAB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A61E148" w14:textId="180C6EC9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002D097" w14:textId="7708F3D7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D7F67C8" w14:textId="0BBD340F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6C44345" w14:textId="7867F3B9" w:rsidR="57C98F05" w:rsidRDefault="57C98F05" w:rsidP="57C98F0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82D31A" w14:textId="59E97A5D" w:rsidR="005E2EAA" w:rsidRDefault="005E2EAA" w:rsidP="0012611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175398B" w14:textId="70B399FF" w:rsidR="39F9B625" w:rsidRDefault="39F9B625" w:rsidP="39F9B625">
      <w:pPr>
        <w:spacing w:beforeAutospacing="1" w:after="240" w:line="360" w:lineRule="auto"/>
        <w:ind w:right="57"/>
        <w:jc w:val="both"/>
        <w:rPr>
          <w:rFonts w:ascii="Arial" w:hAnsi="Arial" w:cs="Arial"/>
          <w:b/>
          <w:bCs/>
          <w:sz w:val="28"/>
          <w:szCs w:val="28"/>
        </w:rPr>
      </w:pPr>
    </w:p>
    <w:p w14:paraId="48F6C63A" w14:textId="1D6F267D" w:rsidR="00717C12" w:rsidRPr="00CF46D4" w:rsidRDefault="004434DD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b/>
          <w:bCs/>
          <w:sz w:val="28"/>
          <w:szCs w:val="28"/>
        </w:rPr>
      </w:pPr>
      <w:r w:rsidRPr="00CF46D4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65CF9E30" w14:textId="0D3EE5BB" w:rsidR="00F5497F" w:rsidRPr="00723FAC" w:rsidRDefault="00875B3E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41D37">
        <w:rPr>
          <w:rFonts w:ascii="Arial" w:hAnsi="Arial" w:cs="Arial"/>
          <w:sz w:val="24"/>
          <w:szCs w:val="24"/>
        </w:rPr>
        <w:t xml:space="preserve"> </w:t>
      </w:r>
      <w:r w:rsidR="004434DD" w:rsidRPr="00723FAC">
        <w:rPr>
          <w:rFonts w:ascii="Arial" w:hAnsi="Arial" w:cs="Arial"/>
          <w:sz w:val="24"/>
          <w:szCs w:val="24"/>
        </w:rPr>
        <w:t xml:space="preserve">company’s culture may help or hinder its </w:t>
      </w:r>
      <w:r w:rsidRPr="00723FAC">
        <w:rPr>
          <w:rFonts w:ascii="Arial" w:hAnsi="Arial" w:cs="Arial"/>
          <w:sz w:val="24"/>
          <w:szCs w:val="24"/>
        </w:rPr>
        <w:t>success</w:t>
      </w:r>
      <w:r w:rsidR="00641D37">
        <w:rPr>
          <w:rFonts w:ascii="Arial" w:hAnsi="Arial" w:cs="Arial"/>
          <w:sz w:val="24"/>
          <w:szCs w:val="24"/>
        </w:rPr>
        <w:t xml:space="preserve"> in </w:t>
      </w:r>
      <w:r w:rsidR="00F00C29">
        <w:rPr>
          <w:rFonts w:ascii="Arial" w:hAnsi="Arial" w:cs="Arial"/>
          <w:sz w:val="24"/>
          <w:szCs w:val="24"/>
        </w:rPr>
        <w:t>globalised economy</w:t>
      </w:r>
      <w:r>
        <w:rPr>
          <w:rFonts w:ascii="Arial" w:hAnsi="Arial" w:cs="Arial"/>
          <w:sz w:val="24"/>
          <w:szCs w:val="24"/>
        </w:rPr>
        <w:t>.</w:t>
      </w:r>
      <w:r w:rsidR="004434DD" w:rsidRPr="00723FAC">
        <w:rPr>
          <w:rFonts w:ascii="Arial" w:hAnsi="Arial" w:cs="Arial"/>
          <w:sz w:val="24"/>
          <w:szCs w:val="24"/>
        </w:rPr>
        <w:t xml:space="preserve"> This is especially crucial </w:t>
      </w:r>
      <w:r w:rsidR="00365AEE" w:rsidRPr="00723FAC">
        <w:rPr>
          <w:rFonts w:ascii="Arial" w:hAnsi="Arial" w:cs="Arial"/>
          <w:sz w:val="24"/>
          <w:szCs w:val="24"/>
        </w:rPr>
        <w:t xml:space="preserve">in the hospitality industry, where managers </w:t>
      </w:r>
      <w:r w:rsidR="00BE1C5E">
        <w:rPr>
          <w:rFonts w:ascii="Arial" w:hAnsi="Arial" w:cs="Arial"/>
          <w:sz w:val="24"/>
          <w:szCs w:val="24"/>
        </w:rPr>
        <w:t>need to consider</w:t>
      </w:r>
      <w:r w:rsidR="00283DA6">
        <w:rPr>
          <w:rFonts w:ascii="Arial" w:hAnsi="Arial" w:cs="Arial"/>
          <w:sz w:val="24"/>
          <w:szCs w:val="24"/>
        </w:rPr>
        <w:t xml:space="preserve"> </w:t>
      </w:r>
      <w:r w:rsidR="00916F34">
        <w:rPr>
          <w:rFonts w:ascii="Arial" w:hAnsi="Arial" w:cs="Arial"/>
          <w:sz w:val="24"/>
          <w:szCs w:val="24"/>
        </w:rPr>
        <w:t>employing</w:t>
      </w:r>
      <w:r w:rsidR="00365AEE" w:rsidRPr="00723FAC">
        <w:rPr>
          <w:rFonts w:ascii="Arial" w:hAnsi="Arial" w:cs="Arial"/>
          <w:sz w:val="24"/>
          <w:szCs w:val="24"/>
        </w:rPr>
        <w:t xml:space="preserve"> a culturally diverse staff </w:t>
      </w:r>
      <w:r w:rsidR="00916F34">
        <w:rPr>
          <w:rFonts w:ascii="Arial" w:hAnsi="Arial" w:cs="Arial"/>
          <w:sz w:val="24"/>
          <w:szCs w:val="24"/>
        </w:rPr>
        <w:t xml:space="preserve">force </w:t>
      </w:r>
      <w:r w:rsidR="00283DA6">
        <w:rPr>
          <w:rFonts w:ascii="Arial" w:hAnsi="Arial" w:cs="Arial"/>
          <w:sz w:val="24"/>
          <w:szCs w:val="24"/>
        </w:rPr>
        <w:t>as well as</w:t>
      </w:r>
      <w:r w:rsidR="00154B04">
        <w:rPr>
          <w:rFonts w:ascii="Arial" w:hAnsi="Arial" w:cs="Arial"/>
          <w:sz w:val="24"/>
          <w:szCs w:val="24"/>
        </w:rPr>
        <w:t xml:space="preserve"> to</w:t>
      </w:r>
      <w:r w:rsidR="00365AEE" w:rsidRPr="00723FAC">
        <w:rPr>
          <w:rFonts w:ascii="Arial" w:hAnsi="Arial" w:cs="Arial"/>
          <w:sz w:val="24"/>
          <w:szCs w:val="24"/>
        </w:rPr>
        <w:t xml:space="preserve"> make sure that guests from all over the world are appropriately </w:t>
      </w:r>
      <w:r w:rsidR="00682204" w:rsidRPr="00723FAC">
        <w:rPr>
          <w:rFonts w:ascii="Arial" w:hAnsi="Arial" w:cs="Arial"/>
          <w:sz w:val="24"/>
          <w:szCs w:val="24"/>
        </w:rPr>
        <w:t>accommodated (Wallace, Hunt and Richards</w:t>
      </w:r>
      <w:r w:rsidR="000966BD" w:rsidRPr="00723FAC">
        <w:rPr>
          <w:rFonts w:ascii="Arial" w:hAnsi="Arial" w:cs="Arial"/>
          <w:sz w:val="24"/>
          <w:szCs w:val="24"/>
        </w:rPr>
        <w:t xml:space="preserve">, 2019). </w:t>
      </w:r>
      <w:r w:rsidR="00222B42">
        <w:rPr>
          <w:rFonts w:ascii="Arial" w:hAnsi="Arial" w:cs="Arial"/>
          <w:sz w:val="24"/>
          <w:szCs w:val="24"/>
        </w:rPr>
        <w:t>The purpose of this</w:t>
      </w:r>
      <w:r w:rsidR="00F74212">
        <w:rPr>
          <w:rFonts w:ascii="Arial" w:hAnsi="Arial" w:cs="Arial"/>
          <w:sz w:val="24"/>
          <w:szCs w:val="24"/>
        </w:rPr>
        <w:t xml:space="preserve"> report is to produce a</w:t>
      </w:r>
      <w:r w:rsidR="001C79ED">
        <w:rPr>
          <w:rFonts w:ascii="Arial" w:hAnsi="Arial" w:cs="Arial"/>
          <w:sz w:val="24"/>
          <w:szCs w:val="24"/>
        </w:rPr>
        <w:t xml:space="preserve"> Hotel H</w:t>
      </w:r>
      <w:r w:rsidR="00F74212">
        <w:rPr>
          <w:rFonts w:ascii="Arial" w:hAnsi="Arial" w:cs="Arial"/>
          <w:sz w:val="24"/>
          <w:szCs w:val="24"/>
        </w:rPr>
        <w:t xml:space="preserve">andbook for </w:t>
      </w:r>
      <w:r w:rsidR="00210E08">
        <w:rPr>
          <w:rFonts w:ascii="Arial" w:hAnsi="Arial" w:cs="Arial"/>
          <w:sz w:val="24"/>
          <w:szCs w:val="24"/>
        </w:rPr>
        <w:t xml:space="preserve">staff to </w:t>
      </w:r>
      <w:r w:rsidR="005D2E01">
        <w:rPr>
          <w:rFonts w:ascii="Arial" w:hAnsi="Arial" w:cs="Arial"/>
          <w:sz w:val="24"/>
          <w:szCs w:val="24"/>
        </w:rPr>
        <w:t xml:space="preserve">help and </w:t>
      </w:r>
      <w:r w:rsidR="00531E48">
        <w:rPr>
          <w:rFonts w:ascii="Arial" w:hAnsi="Arial" w:cs="Arial"/>
          <w:sz w:val="24"/>
          <w:szCs w:val="24"/>
        </w:rPr>
        <w:t xml:space="preserve">guide them to manage guest </w:t>
      </w:r>
      <w:r w:rsidR="002A22B3">
        <w:rPr>
          <w:rFonts w:ascii="Arial" w:hAnsi="Arial" w:cs="Arial"/>
          <w:sz w:val="24"/>
          <w:szCs w:val="24"/>
        </w:rPr>
        <w:t>service e</w:t>
      </w:r>
      <w:r w:rsidR="00FF486D">
        <w:rPr>
          <w:rFonts w:ascii="Arial" w:hAnsi="Arial" w:cs="Arial"/>
          <w:sz w:val="24"/>
          <w:szCs w:val="24"/>
        </w:rPr>
        <w:t>xperience</w:t>
      </w:r>
      <w:r w:rsidR="00094A17">
        <w:rPr>
          <w:rFonts w:ascii="Arial" w:hAnsi="Arial" w:cs="Arial"/>
          <w:sz w:val="24"/>
          <w:szCs w:val="24"/>
        </w:rPr>
        <w:t>s for international visitors</w:t>
      </w:r>
      <w:r w:rsidR="00F05240">
        <w:rPr>
          <w:rFonts w:ascii="Arial" w:hAnsi="Arial" w:cs="Arial"/>
          <w:sz w:val="24"/>
          <w:szCs w:val="24"/>
        </w:rPr>
        <w:t xml:space="preserve">. </w:t>
      </w:r>
      <w:r w:rsidR="00270870">
        <w:rPr>
          <w:rFonts w:ascii="Arial" w:hAnsi="Arial" w:cs="Arial"/>
          <w:sz w:val="24"/>
          <w:szCs w:val="24"/>
        </w:rPr>
        <w:t xml:space="preserve">In </w:t>
      </w:r>
      <w:r w:rsidR="00B556BB">
        <w:rPr>
          <w:rFonts w:ascii="Arial" w:hAnsi="Arial" w:cs="Arial"/>
          <w:sz w:val="24"/>
          <w:szCs w:val="24"/>
        </w:rPr>
        <w:t xml:space="preserve">this scenario the Hotel </w:t>
      </w:r>
      <w:r w:rsidR="00D90DDD">
        <w:rPr>
          <w:rFonts w:ascii="Arial" w:hAnsi="Arial" w:cs="Arial"/>
          <w:sz w:val="24"/>
          <w:szCs w:val="24"/>
        </w:rPr>
        <w:t>facilit</w:t>
      </w:r>
      <w:r w:rsidR="00B74CB9">
        <w:rPr>
          <w:rFonts w:ascii="Arial" w:hAnsi="Arial" w:cs="Arial"/>
          <w:sz w:val="24"/>
          <w:szCs w:val="24"/>
        </w:rPr>
        <w:t xml:space="preserve">y </w:t>
      </w:r>
      <w:r w:rsidR="00B556BB">
        <w:rPr>
          <w:rFonts w:ascii="Arial" w:hAnsi="Arial" w:cs="Arial"/>
          <w:sz w:val="24"/>
          <w:szCs w:val="24"/>
        </w:rPr>
        <w:t xml:space="preserve">is operating in </w:t>
      </w:r>
      <w:r w:rsidR="000E74C7">
        <w:rPr>
          <w:rFonts w:ascii="Arial" w:hAnsi="Arial" w:cs="Arial"/>
          <w:sz w:val="24"/>
          <w:szCs w:val="24"/>
        </w:rPr>
        <w:t>London, United</w:t>
      </w:r>
      <w:r w:rsidR="004D6F4B">
        <w:rPr>
          <w:rFonts w:ascii="Arial" w:hAnsi="Arial" w:cs="Arial"/>
          <w:sz w:val="24"/>
          <w:szCs w:val="24"/>
        </w:rPr>
        <w:t xml:space="preserve"> Kingdom</w:t>
      </w:r>
      <w:r w:rsidR="00FF4690">
        <w:rPr>
          <w:rFonts w:ascii="Arial" w:hAnsi="Arial" w:cs="Arial"/>
          <w:sz w:val="24"/>
          <w:szCs w:val="24"/>
        </w:rPr>
        <w:t xml:space="preserve"> and </w:t>
      </w:r>
      <w:r w:rsidR="001420B2" w:rsidRPr="00723FAC">
        <w:rPr>
          <w:rFonts w:ascii="Arial" w:hAnsi="Arial" w:cs="Arial"/>
          <w:sz w:val="24"/>
          <w:szCs w:val="24"/>
        </w:rPr>
        <w:t>serving international guests</w:t>
      </w:r>
      <w:r w:rsidR="00EA05BB">
        <w:rPr>
          <w:rFonts w:ascii="Arial" w:hAnsi="Arial" w:cs="Arial"/>
          <w:sz w:val="24"/>
          <w:szCs w:val="24"/>
        </w:rPr>
        <w:t xml:space="preserve"> mainly from UAE and middle</w:t>
      </w:r>
      <w:r w:rsidR="00745A91">
        <w:rPr>
          <w:rFonts w:ascii="Arial" w:hAnsi="Arial" w:cs="Arial"/>
          <w:sz w:val="24"/>
          <w:szCs w:val="24"/>
        </w:rPr>
        <w:t xml:space="preserve"> eastern Arab countries</w:t>
      </w:r>
      <w:r w:rsidR="001420B2" w:rsidRPr="00723FAC">
        <w:rPr>
          <w:rFonts w:ascii="Arial" w:hAnsi="Arial" w:cs="Arial"/>
          <w:sz w:val="24"/>
          <w:szCs w:val="24"/>
        </w:rPr>
        <w:t>.</w:t>
      </w:r>
      <w:r w:rsidR="000E74C7">
        <w:rPr>
          <w:rFonts w:ascii="Arial" w:hAnsi="Arial" w:cs="Arial"/>
          <w:sz w:val="24"/>
          <w:szCs w:val="24"/>
        </w:rPr>
        <w:t xml:space="preserve"> </w:t>
      </w:r>
      <w:r w:rsidR="001420B2" w:rsidRPr="00723FAC">
        <w:rPr>
          <w:rFonts w:ascii="Arial" w:hAnsi="Arial" w:cs="Arial"/>
          <w:sz w:val="24"/>
          <w:szCs w:val="24"/>
        </w:rPr>
        <w:t>T</w:t>
      </w:r>
      <w:r w:rsidR="00630A18">
        <w:rPr>
          <w:rFonts w:ascii="Arial" w:hAnsi="Arial" w:cs="Arial"/>
          <w:sz w:val="24"/>
          <w:szCs w:val="24"/>
        </w:rPr>
        <w:t xml:space="preserve">o </w:t>
      </w:r>
      <w:r w:rsidR="007B7E78">
        <w:rPr>
          <w:rFonts w:ascii="Arial" w:hAnsi="Arial" w:cs="Arial"/>
          <w:sz w:val="24"/>
          <w:szCs w:val="24"/>
        </w:rPr>
        <w:t>succeed in the business and provide</w:t>
      </w:r>
      <w:r w:rsidR="00040181">
        <w:rPr>
          <w:rFonts w:ascii="Arial" w:hAnsi="Arial" w:cs="Arial"/>
          <w:sz w:val="24"/>
          <w:szCs w:val="24"/>
        </w:rPr>
        <w:t xml:space="preserve"> visitors from UAE </w:t>
      </w:r>
      <w:r w:rsidR="00511EE5">
        <w:rPr>
          <w:rFonts w:ascii="Arial" w:hAnsi="Arial" w:cs="Arial"/>
          <w:sz w:val="24"/>
          <w:szCs w:val="24"/>
        </w:rPr>
        <w:t>and Arab countries</w:t>
      </w:r>
      <w:r w:rsidR="008F0895">
        <w:rPr>
          <w:rFonts w:ascii="Arial" w:hAnsi="Arial" w:cs="Arial"/>
          <w:sz w:val="24"/>
          <w:szCs w:val="24"/>
        </w:rPr>
        <w:t xml:space="preserve"> the </w:t>
      </w:r>
      <w:r w:rsidR="001420B2" w:rsidRPr="00723FAC">
        <w:rPr>
          <w:rFonts w:ascii="Arial" w:hAnsi="Arial" w:cs="Arial"/>
          <w:sz w:val="24"/>
          <w:szCs w:val="24"/>
        </w:rPr>
        <w:t xml:space="preserve">staff </w:t>
      </w:r>
      <w:r w:rsidR="008F0895">
        <w:rPr>
          <w:rFonts w:ascii="Arial" w:hAnsi="Arial" w:cs="Arial"/>
          <w:sz w:val="24"/>
          <w:szCs w:val="24"/>
        </w:rPr>
        <w:t>of the hotel</w:t>
      </w:r>
      <w:r w:rsidR="00F63572">
        <w:rPr>
          <w:rFonts w:ascii="Arial" w:hAnsi="Arial" w:cs="Arial"/>
          <w:sz w:val="24"/>
          <w:szCs w:val="24"/>
        </w:rPr>
        <w:t xml:space="preserve"> need a</w:t>
      </w:r>
      <w:r w:rsidR="001420B2" w:rsidRPr="00723FAC">
        <w:rPr>
          <w:rFonts w:ascii="Arial" w:hAnsi="Arial" w:cs="Arial"/>
          <w:sz w:val="24"/>
          <w:szCs w:val="24"/>
        </w:rPr>
        <w:t xml:space="preserve"> high level</w:t>
      </w:r>
      <w:r w:rsidR="00C026F7" w:rsidRPr="00723FAC">
        <w:rPr>
          <w:rFonts w:ascii="Arial" w:hAnsi="Arial" w:cs="Arial"/>
          <w:sz w:val="24"/>
          <w:szCs w:val="24"/>
        </w:rPr>
        <w:t xml:space="preserve"> of cultural understanding</w:t>
      </w:r>
      <w:r w:rsidR="00F63572">
        <w:rPr>
          <w:rFonts w:ascii="Arial" w:hAnsi="Arial" w:cs="Arial"/>
          <w:sz w:val="24"/>
          <w:szCs w:val="24"/>
        </w:rPr>
        <w:t xml:space="preserve"> to </w:t>
      </w:r>
      <w:r w:rsidR="00C026F7" w:rsidRPr="00723FAC">
        <w:rPr>
          <w:rFonts w:ascii="Arial" w:hAnsi="Arial" w:cs="Arial"/>
          <w:sz w:val="24"/>
          <w:szCs w:val="24"/>
        </w:rPr>
        <w:t xml:space="preserve">helped them </w:t>
      </w:r>
      <w:r w:rsidR="00153FB3">
        <w:rPr>
          <w:rFonts w:ascii="Arial" w:hAnsi="Arial" w:cs="Arial"/>
          <w:sz w:val="24"/>
          <w:szCs w:val="24"/>
        </w:rPr>
        <w:t xml:space="preserve">provide </w:t>
      </w:r>
      <w:r w:rsidR="000A2758">
        <w:rPr>
          <w:rFonts w:ascii="Arial" w:hAnsi="Arial" w:cs="Arial"/>
          <w:sz w:val="24"/>
          <w:szCs w:val="24"/>
        </w:rPr>
        <w:t>outstanding services</w:t>
      </w:r>
      <w:r w:rsidR="00816661">
        <w:rPr>
          <w:rFonts w:ascii="Arial" w:hAnsi="Arial" w:cs="Arial"/>
          <w:sz w:val="24"/>
          <w:szCs w:val="24"/>
        </w:rPr>
        <w:t xml:space="preserve"> and </w:t>
      </w:r>
      <w:r w:rsidR="00C026F7" w:rsidRPr="00723FAC">
        <w:rPr>
          <w:rFonts w:ascii="Arial" w:hAnsi="Arial" w:cs="Arial"/>
          <w:sz w:val="24"/>
          <w:szCs w:val="24"/>
        </w:rPr>
        <w:t>succeed. As part of this work, an ana</w:t>
      </w:r>
      <w:r w:rsidR="007F0FC2" w:rsidRPr="00723FAC">
        <w:rPr>
          <w:rFonts w:ascii="Arial" w:hAnsi="Arial" w:cs="Arial"/>
          <w:sz w:val="24"/>
          <w:szCs w:val="24"/>
        </w:rPr>
        <w:t>lysis of cross-</w:t>
      </w:r>
      <w:r w:rsidR="007B307C" w:rsidRPr="00723FAC">
        <w:rPr>
          <w:rFonts w:ascii="Arial" w:hAnsi="Arial" w:cs="Arial"/>
          <w:sz w:val="24"/>
          <w:szCs w:val="24"/>
        </w:rPr>
        <w:t xml:space="preserve">cultural communication tactics for the international visitors </w:t>
      </w:r>
      <w:r w:rsidR="008100AA" w:rsidRPr="00723FAC">
        <w:rPr>
          <w:rFonts w:ascii="Arial" w:hAnsi="Arial" w:cs="Arial"/>
          <w:sz w:val="24"/>
          <w:szCs w:val="24"/>
        </w:rPr>
        <w:t xml:space="preserve">coming from the UAE will be conducted. The cultural norms of the United Kingdom and the UAE are very different </w:t>
      </w:r>
      <w:r w:rsidR="00F5497F" w:rsidRPr="00723FAC">
        <w:rPr>
          <w:rFonts w:ascii="Arial" w:hAnsi="Arial" w:cs="Arial"/>
          <w:sz w:val="24"/>
          <w:szCs w:val="24"/>
        </w:rPr>
        <w:t xml:space="preserve">from one another. This work will also present a guideline for the front-desk personnel </w:t>
      </w:r>
      <w:r w:rsidR="00A92A8C" w:rsidRPr="00723FAC">
        <w:rPr>
          <w:rFonts w:ascii="Arial" w:hAnsi="Arial" w:cs="Arial"/>
          <w:sz w:val="24"/>
          <w:szCs w:val="24"/>
        </w:rPr>
        <w:t xml:space="preserve">to follow in order to serve </w:t>
      </w:r>
      <w:r w:rsidR="00AC3B11">
        <w:rPr>
          <w:rFonts w:ascii="Arial" w:hAnsi="Arial" w:cs="Arial"/>
          <w:sz w:val="24"/>
          <w:szCs w:val="24"/>
        </w:rPr>
        <w:t>UAE</w:t>
      </w:r>
      <w:r w:rsidR="00A92A8C" w:rsidRPr="00723FAC">
        <w:rPr>
          <w:rFonts w:ascii="Arial" w:hAnsi="Arial" w:cs="Arial"/>
          <w:sz w:val="24"/>
          <w:szCs w:val="24"/>
        </w:rPr>
        <w:t xml:space="preserve"> visitors appropriately.</w:t>
      </w:r>
    </w:p>
    <w:p w14:paraId="0276A0BD" w14:textId="1C012B75" w:rsidR="00A92A8C" w:rsidRPr="00723FAC" w:rsidRDefault="00A92A8C" w:rsidP="000E662E">
      <w:pPr>
        <w:spacing w:before="100" w:beforeAutospacing="1" w:after="240" w:line="360" w:lineRule="auto"/>
        <w:ind w:right="57"/>
        <w:rPr>
          <w:rFonts w:ascii="Arial" w:hAnsi="Arial" w:cs="Arial"/>
          <w:sz w:val="24"/>
          <w:szCs w:val="24"/>
        </w:rPr>
      </w:pPr>
    </w:p>
    <w:p w14:paraId="73ECF534" w14:textId="7A9FE6A7" w:rsidR="00A92A8C" w:rsidRPr="0092477C" w:rsidRDefault="00DF757A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b/>
          <w:bCs/>
          <w:sz w:val="24"/>
          <w:szCs w:val="24"/>
        </w:rPr>
      </w:pPr>
      <w:r w:rsidRPr="0092477C">
        <w:rPr>
          <w:rFonts w:ascii="Arial" w:hAnsi="Arial" w:cs="Arial"/>
          <w:b/>
          <w:bCs/>
          <w:sz w:val="24"/>
          <w:szCs w:val="24"/>
        </w:rPr>
        <w:t>UK (</w:t>
      </w:r>
      <w:r w:rsidR="001D7055" w:rsidRPr="0092477C">
        <w:rPr>
          <w:rFonts w:ascii="Arial" w:hAnsi="Arial" w:cs="Arial"/>
          <w:b/>
          <w:bCs/>
          <w:sz w:val="24"/>
          <w:szCs w:val="24"/>
        </w:rPr>
        <w:t xml:space="preserve">The </w:t>
      </w:r>
      <w:r w:rsidR="00A92A8C" w:rsidRPr="0092477C">
        <w:rPr>
          <w:rFonts w:ascii="Arial" w:hAnsi="Arial" w:cs="Arial"/>
          <w:b/>
          <w:bCs/>
          <w:sz w:val="24"/>
          <w:szCs w:val="24"/>
        </w:rPr>
        <w:t>host country)</w:t>
      </w:r>
    </w:p>
    <w:p w14:paraId="2DE951DE" w14:textId="358EB9A5" w:rsidR="002F0ED9" w:rsidRPr="00723FAC" w:rsidRDefault="002F0ED9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723FAC">
        <w:rPr>
          <w:rFonts w:ascii="Arial" w:hAnsi="Arial" w:cs="Arial"/>
          <w:sz w:val="24"/>
          <w:szCs w:val="24"/>
        </w:rPr>
        <w:t xml:space="preserve">The people living in the </w:t>
      </w:r>
      <w:r w:rsidR="00DF757A" w:rsidRPr="00723FAC">
        <w:rPr>
          <w:rFonts w:ascii="Arial" w:hAnsi="Arial" w:cs="Arial"/>
          <w:sz w:val="24"/>
          <w:szCs w:val="24"/>
        </w:rPr>
        <w:t>United Kingdom</w:t>
      </w:r>
      <w:r w:rsidRPr="00723FAC">
        <w:rPr>
          <w:rFonts w:ascii="Arial" w:hAnsi="Arial" w:cs="Arial"/>
          <w:sz w:val="24"/>
          <w:szCs w:val="24"/>
        </w:rPr>
        <w:t xml:space="preserve"> represent a variety of different cultures and ethnic backgrounds. In </w:t>
      </w:r>
      <w:r w:rsidR="00AC3B11">
        <w:rPr>
          <w:rFonts w:ascii="Arial" w:hAnsi="Arial" w:cs="Arial"/>
          <w:sz w:val="24"/>
          <w:szCs w:val="24"/>
        </w:rPr>
        <w:t>UK</w:t>
      </w:r>
      <w:r w:rsidRPr="00723FAC">
        <w:rPr>
          <w:rFonts w:ascii="Arial" w:hAnsi="Arial" w:cs="Arial"/>
          <w:sz w:val="24"/>
          <w:szCs w:val="24"/>
        </w:rPr>
        <w:t xml:space="preserve">, there is no established protocol </w:t>
      </w:r>
      <w:r w:rsidR="000A1433" w:rsidRPr="00723FAC">
        <w:rPr>
          <w:rFonts w:ascii="Arial" w:hAnsi="Arial" w:cs="Arial"/>
          <w:sz w:val="24"/>
          <w:szCs w:val="24"/>
        </w:rPr>
        <w:t xml:space="preserve">on how to properly greet someone. The greeting might be anything </w:t>
      </w:r>
      <w:r w:rsidR="00DF757A" w:rsidRPr="00723FAC">
        <w:rPr>
          <w:rFonts w:ascii="Arial" w:hAnsi="Arial" w:cs="Arial"/>
          <w:sz w:val="24"/>
          <w:szCs w:val="24"/>
        </w:rPr>
        <w:t xml:space="preserve">from a hello to a handshake and a hug or even a </w:t>
      </w:r>
      <w:r w:rsidR="006A5168" w:rsidRPr="00723FAC">
        <w:rPr>
          <w:rFonts w:ascii="Arial" w:hAnsi="Arial" w:cs="Arial"/>
          <w:sz w:val="24"/>
          <w:szCs w:val="24"/>
        </w:rPr>
        <w:t>nod. Almost all people can communicate effectively in English (G</w:t>
      </w:r>
      <w:r w:rsidR="004C4368" w:rsidRPr="00723FAC">
        <w:rPr>
          <w:rFonts w:ascii="Arial" w:hAnsi="Arial" w:cs="Arial"/>
          <w:sz w:val="24"/>
          <w:szCs w:val="24"/>
        </w:rPr>
        <w:t>ozalova et all., 2016)</w:t>
      </w:r>
      <w:r w:rsidR="00532089" w:rsidRPr="00723FAC">
        <w:rPr>
          <w:rFonts w:ascii="Arial" w:hAnsi="Arial" w:cs="Arial"/>
          <w:sz w:val="24"/>
          <w:szCs w:val="24"/>
        </w:rPr>
        <w:t xml:space="preserve">. The locals all speak English with their own distinctive tone, and they value this trait </w:t>
      </w:r>
      <w:r w:rsidR="00CA07DE" w:rsidRPr="00723FAC">
        <w:rPr>
          <w:rFonts w:ascii="Arial" w:hAnsi="Arial" w:cs="Arial"/>
          <w:sz w:val="24"/>
          <w:szCs w:val="24"/>
        </w:rPr>
        <w:t xml:space="preserve">in their interpersonal interactions. The </w:t>
      </w:r>
      <w:r w:rsidR="00EB62F0" w:rsidRPr="00723FAC">
        <w:rPr>
          <w:rFonts w:ascii="Arial" w:hAnsi="Arial" w:cs="Arial"/>
          <w:sz w:val="24"/>
          <w:szCs w:val="24"/>
        </w:rPr>
        <w:t>British</w:t>
      </w:r>
      <w:r w:rsidR="00CA07DE" w:rsidRPr="00723FAC">
        <w:rPr>
          <w:rFonts w:ascii="Arial" w:hAnsi="Arial" w:cs="Arial"/>
          <w:sz w:val="24"/>
          <w:szCs w:val="24"/>
        </w:rPr>
        <w:t xml:space="preserve"> value promote</w:t>
      </w:r>
      <w:r w:rsidR="00AC3B11">
        <w:rPr>
          <w:rFonts w:ascii="Arial" w:hAnsi="Arial" w:cs="Arial"/>
          <w:sz w:val="24"/>
          <w:szCs w:val="24"/>
        </w:rPr>
        <w:t>s</w:t>
      </w:r>
      <w:r w:rsidR="00CA07DE" w:rsidRPr="00723FAC">
        <w:rPr>
          <w:rFonts w:ascii="Arial" w:hAnsi="Arial" w:cs="Arial"/>
          <w:sz w:val="24"/>
          <w:szCs w:val="24"/>
        </w:rPr>
        <w:t xml:space="preserve"> individuality</w:t>
      </w:r>
      <w:r w:rsidR="00A64A5D" w:rsidRPr="00723FAC">
        <w:rPr>
          <w:rFonts w:ascii="Arial" w:hAnsi="Arial" w:cs="Arial"/>
          <w:sz w:val="24"/>
          <w:szCs w:val="24"/>
        </w:rPr>
        <w:t xml:space="preserve">. </w:t>
      </w:r>
      <w:r w:rsidR="004E66CF" w:rsidRPr="00723FAC">
        <w:rPr>
          <w:rFonts w:ascii="Arial" w:hAnsi="Arial" w:cs="Arial"/>
          <w:sz w:val="24"/>
          <w:szCs w:val="24"/>
        </w:rPr>
        <w:t>Queen’s</w:t>
      </w:r>
      <w:r w:rsidR="00A64A5D" w:rsidRPr="00723FAC">
        <w:rPr>
          <w:rFonts w:ascii="Arial" w:hAnsi="Arial" w:cs="Arial"/>
          <w:sz w:val="24"/>
          <w:szCs w:val="24"/>
        </w:rPr>
        <w:t xml:space="preserve"> Birthday, </w:t>
      </w:r>
      <w:r w:rsidR="004E66CF" w:rsidRPr="00723FAC">
        <w:rPr>
          <w:rFonts w:ascii="Arial" w:hAnsi="Arial" w:cs="Arial"/>
          <w:sz w:val="24"/>
          <w:szCs w:val="24"/>
        </w:rPr>
        <w:t>Valentine’s Day</w:t>
      </w:r>
      <w:r w:rsidR="00A64A5D" w:rsidRPr="00723FAC">
        <w:rPr>
          <w:rFonts w:ascii="Arial" w:hAnsi="Arial" w:cs="Arial"/>
          <w:sz w:val="24"/>
          <w:szCs w:val="24"/>
        </w:rPr>
        <w:t xml:space="preserve">, Christmas Day, Good Friday, Boxing </w:t>
      </w:r>
      <w:r w:rsidR="004E66CF" w:rsidRPr="00723FAC">
        <w:rPr>
          <w:rFonts w:ascii="Arial" w:hAnsi="Arial" w:cs="Arial"/>
          <w:sz w:val="24"/>
          <w:szCs w:val="24"/>
        </w:rPr>
        <w:t>Day etc., are among the most celebrated holidays in the United Kingdom.</w:t>
      </w:r>
    </w:p>
    <w:p w14:paraId="6A491D13" w14:textId="77777777" w:rsidR="00ED7D24" w:rsidRDefault="00ED7D24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</w:p>
    <w:p w14:paraId="63452000" w14:textId="77777777" w:rsidR="00492EBF" w:rsidRDefault="00492EBF" w:rsidP="57C98F05">
      <w:pPr>
        <w:spacing w:before="100" w:beforeAutospacing="1" w:after="240" w:line="360" w:lineRule="auto"/>
        <w:ind w:right="57"/>
        <w:jc w:val="both"/>
        <w:rPr>
          <w:rFonts w:ascii="Arial" w:hAnsi="Arial" w:cs="Arial"/>
          <w:b/>
          <w:bCs/>
          <w:sz w:val="24"/>
          <w:szCs w:val="24"/>
        </w:rPr>
      </w:pPr>
    </w:p>
    <w:p w14:paraId="4E765F58" w14:textId="2A39B341" w:rsidR="00342687" w:rsidRPr="005E6CD2" w:rsidRDefault="00EB62F0" w:rsidP="57C98F05">
      <w:pPr>
        <w:spacing w:before="100" w:beforeAutospacing="1" w:after="240" w:line="360" w:lineRule="auto"/>
        <w:ind w:right="57"/>
        <w:jc w:val="both"/>
        <w:rPr>
          <w:rFonts w:ascii="Arial" w:hAnsi="Arial" w:cs="Arial"/>
          <w:b/>
          <w:bCs/>
          <w:sz w:val="24"/>
          <w:szCs w:val="24"/>
        </w:rPr>
      </w:pPr>
      <w:r w:rsidRPr="57C98F05">
        <w:rPr>
          <w:rFonts w:ascii="Arial" w:hAnsi="Arial" w:cs="Arial"/>
          <w:b/>
          <w:bCs/>
          <w:sz w:val="24"/>
          <w:szCs w:val="24"/>
        </w:rPr>
        <w:t>UAE</w:t>
      </w:r>
      <w:r w:rsidR="00087FFE" w:rsidRPr="57C98F05">
        <w:rPr>
          <w:rFonts w:ascii="Arial" w:hAnsi="Arial" w:cs="Arial"/>
          <w:b/>
          <w:bCs/>
          <w:sz w:val="24"/>
          <w:szCs w:val="24"/>
        </w:rPr>
        <w:t xml:space="preserve"> (</w:t>
      </w:r>
      <w:r w:rsidR="005E6CD2" w:rsidRPr="57C98F05">
        <w:rPr>
          <w:rFonts w:ascii="Arial" w:hAnsi="Arial" w:cs="Arial"/>
          <w:b/>
          <w:bCs/>
          <w:sz w:val="24"/>
          <w:szCs w:val="24"/>
        </w:rPr>
        <w:t xml:space="preserve">The </w:t>
      </w:r>
      <w:r w:rsidR="00087FFE" w:rsidRPr="57C98F05">
        <w:rPr>
          <w:rFonts w:ascii="Arial" w:hAnsi="Arial" w:cs="Arial"/>
          <w:b/>
          <w:bCs/>
          <w:sz w:val="24"/>
          <w:szCs w:val="24"/>
        </w:rPr>
        <w:t>guests</w:t>
      </w:r>
      <w:r w:rsidR="00C660D9" w:rsidRPr="57C98F05">
        <w:rPr>
          <w:rFonts w:ascii="Arial" w:hAnsi="Arial" w:cs="Arial"/>
          <w:b/>
          <w:bCs/>
          <w:sz w:val="24"/>
          <w:szCs w:val="24"/>
        </w:rPr>
        <w:t>’ country)</w:t>
      </w:r>
    </w:p>
    <w:p w14:paraId="43CB53F7" w14:textId="1E8A76F2" w:rsidR="00C660D9" w:rsidRPr="00723FAC" w:rsidRDefault="00C660D9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723FAC">
        <w:rPr>
          <w:rFonts w:ascii="Arial" w:hAnsi="Arial" w:cs="Arial"/>
          <w:sz w:val="24"/>
          <w:szCs w:val="24"/>
        </w:rPr>
        <w:t xml:space="preserve">The UAE is made up of seven small emirates. </w:t>
      </w:r>
      <w:r w:rsidR="00452FD6" w:rsidRPr="00723FAC">
        <w:rPr>
          <w:rFonts w:ascii="Arial" w:hAnsi="Arial" w:cs="Arial"/>
          <w:sz w:val="24"/>
          <w:szCs w:val="24"/>
        </w:rPr>
        <w:t xml:space="preserve">Before the establishment of the oil economy, the traditional culture of the region was moulded by two primary elements </w:t>
      </w:r>
      <w:r w:rsidR="006679FB" w:rsidRPr="00723FAC">
        <w:rPr>
          <w:rFonts w:ascii="Arial" w:hAnsi="Arial" w:cs="Arial"/>
          <w:sz w:val="24"/>
          <w:szCs w:val="24"/>
        </w:rPr>
        <w:t>(Hopk</w:t>
      </w:r>
      <w:r w:rsidR="008C4342">
        <w:rPr>
          <w:rFonts w:ascii="Arial" w:hAnsi="Arial" w:cs="Arial"/>
          <w:sz w:val="24"/>
          <w:szCs w:val="24"/>
        </w:rPr>
        <w:t>i</w:t>
      </w:r>
      <w:r w:rsidR="006679FB" w:rsidRPr="00723FAC">
        <w:rPr>
          <w:rFonts w:ascii="Arial" w:hAnsi="Arial" w:cs="Arial"/>
          <w:sz w:val="24"/>
          <w:szCs w:val="24"/>
        </w:rPr>
        <w:t>ns, 2014). These are the Bedouin lifestyle and sea trading.</w:t>
      </w:r>
    </w:p>
    <w:p w14:paraId="4B6C9239" w14:textId="5C041568" w:rsidR="00F00AF6" w:rsidRDefault="008B4175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723FAC">
        <w:rPr>
          <w:rFonts w:ascii="Arial" w:hAnsi="Arial" w:cs="Arial"/>
          <w:sz w:val="24"/>
          <w:szCs w:val="24"/>
        </w:rPr>
        <w:t xml:space="preserve">The United Arab Emirates is home to a dynamic cultural scene that honours and celebrates the regions </w:t>
      </w:r>
      <w:r w:rsidR="00991136" w:rsidRPr="00723FAC">
        <w:rPr>
          <w:rFonts w:ascii="Arial" w:hAnsi="Arial" w:cs="Arial"/>
          <w:sz w:val="24"/>
          <w:szCs w:val="24"/>
        </w:rPr>
        <w:t>longstanding Arab and Islamic traditions. In the UAE</w:t>
      </w:r>
      <w:r w:rsidR="00625D1E" w:rsidRPr="00723FAC">
        <w:rPr>
          <w:rFonts w:ascii="Arial" w:hAnsi="Arial" w:cs="Arial"/>
          <w:sz w:val="24"/>
          <w:szCs w:val="24"/>
        </w:rPr>
        <w:t>, generosity and hospitality are two of the most cherished virtues. Islam is the dominant</w:t>
      </w:r>
      <w:r w:rsidR="00C24B50" w:rsidRPr="00723FAC">
        <w:rPr>
          <w:rFonts w:ascii="Arial" w:hAnsi="Arial" w:cs="Arial"/>
          <w:sz w:val="24"/>
          <w:szCs w:val="24"/>
        </w:rPr>
        <w:t xml:space="preserve"> religion here however, </w:t>
      </w:r>
      <w:r w:rsidR="00B5758D" w:rsidRPr="00723FAC">
        <w:rPr>
          <w:rFonts w:ascii="Arial" w:hAnsi="Arial" w:cs="Arial"/>
          <w:sz w:val="24"/>
          <w:szCs w:val="24"/>
        </w:rPr>
        <w:t>as</w:t>
      </w:r>
      <w:r w:rsidR="00C24B50" w:rsidRPr="00723FAC">
        <w:rPr>
          <w:rFonts w:ascii="Arial" w:hAnsi="Arial" w:cs="Arial"/>
          <w:sz w:val="24"/>
          <w:szCs w:val="24"/>
        </w:rPr>
        <w:t xml:space="preserve"> people from other countries come together to live here, there are people from other religions as well.</w:t>
      </w:r>
      <w:r w:rsidR="00B5758D" w:rsidRPr="00723FAC">
        <w:rPr>
          <w:rFonts w:ascii="Arial" w:hAnsi="Arial" w:cs="Arial"/>
          <w:sz w:val="24"/>
          <w:szCs w:val="24"/>
        </w:rPr>
        <w:t xml:space="preserve"> Traditional Muslims teachings </w:t>
      </w:r>
      <w:r w:rsidR="00820C26">
        <w:rPr>
          <w:rFonts w:ascii="Arial" w:hAnsi="Arial" w:cs="Arial"/>
          <w:sz w:val="24"/>
          <w:szCs w:val="24"/>
        </w:rPr>
        <w:t>prohibit</w:t>
      </w:r>
      <w:r w:rsidR="004B6B85">
        <w:rPr>
          <w:rFonts w:ascii="Arial" w:hAnsi="Arial" w:cs="Arial"/>
          <w:sz w:val="24"/>
          <w:szCs w:val="24"/>
        </w:rPr>
        <w:t xml:space="preserve"> the </w:t>
      </w:r>
      <w:r w:rsidR="00820C26">
        <w:rPr>
          <w:rFonts w:ascii="Arial" w:hAnsi="Arial" w:cs="Arial"/>
          <w:sz w:val="24"/>
          <w:szCs w:val="24"/>
        </w:rPr>
        <w:t>consumption</w:t>
      </w:r>
      <w:r w:rsidR="004B6B85">
        <w:rPr>
          <w:rFonts w:ascii="Arial" w:hAnsi="Arial" w:cs="Arial"/>
          <w:sz w:val="24"/>
          <w:szCs w:val="24"/>
        </w:rPr>
        <w:t xml:space="preserve"> of</w:t>
      </w:r>
      <w:r w:rsidR="00B5758D" w:rsidRPr="00723FAC">
        <w:rPr>
          <w:rFonts w:ascii="Arial" w:hAnsi="Arial" w:cs="Arial"/>
          <w:sz w:val="24"/>
          <w:szCs w:val="24"/>
        </w:rPr>
        <w:t xml:space="preserve"> pork </w:t>
      </w:r>
      <w:r w:rsidR="004B6B85">
        <w:rPr>
          <w:rFonts w:ascii="Arial" w:hAnsi="Arial" w:cs="Arial"/>
          <w:sz w:val="24"/>
          <w:szCs w:val="24"/>
        </w:rPr>
        <w:t>and alc</w:t>
      </w:r>
      <w:r w:rsidR="00820C26">
        <w:rPr>
          <w:rFonts w:ascii="Arial" w:hAnsi="Arial" w:cs="Arial"/>
          <w:sz w:val="24"/>
          <w:szCs w:val="24"/>
        </w:rPr>
        <w:t>ohols</w:t>
      </w:r>
      <w:r w:rsidR="00C24369" w:rsidRPr="00723FAC">
        <w:rPr>
          <w:rFonts w:ascii="Arial" w:hAnsi="Arial" w:cs="Arial"/>
          <w:sz w:val="24"/>
          <w:szCs w:val="24"/>
        </w:rPr>
        <w:t xml:space="preserve">, and restaurants in the country tend to avoid serving </w:t>
      </w:r>
      <w:r w:rsidR="00820C26">
        <w:rPr>
          <w:rFonts w:ascii="Arial" w:hAnsi="Arial" w:cs="Arial"/>
          <w:sz w:val="24"/>
          <w:szCs w:val="24"/>
        </w:rPr>
        <w:t xml:space="preserve">them </w:t>
      </w:r>
      <w:r w:rsidR="00CE584F" w:rsidRPr="00723FAC">
        <w:rPr>
          <w:rFonts w:ascii="Arial" w:hAnsi="Arial" w:cs="Arial"/>
          <w:sz w:val="24"/>
          <w:szCs w:val="24"/>
        </w:rPr>
        <w:t>(J</w:t>
      </w:r>
      <w:r w:rsidR="005633E5" w:rsidRPr="00723FAC">
        <w:rPr>
          <w:rFonts w:ascii="Arial" w:hAnsi="Arial" w:cs="Arial"/>
          <w:sz w:val="24"/>
          <w:szCs w:val="24"/>
        </w:rPr>
        <w:t>abnoun and Khalifa</w:t>
      </w:r>
      <w:r w:rsidR="00CE584F" w:rsidRPr="00723FAC">
        <w:rPr>
          <w:rFonts w:ascii="Arial" w:hAnsi="Arial" w:cs="Arial"/>
          <w:sz w:val="24"/>
          <w:szCs w:val="24"/>
        </w:rPr>
        <w:t>, 2015)</w:t>
      </w:r>
      <w:r w:rsidR="00156238" w:rsidRPr="00723FAC">
        <w:rPr>
          <w:rFonts w:ascii="Arial" w:hAnsi="Arial" w:cs="Arial"/>
          <w:sz w:val="24"/>
          <w:szCs w:val="24"/>
        </w:rPr>
        <w:t xml:space="preserve">. Observant Muslims also eat Halal cuisine, which requires the meat to be </w:t>
      </w:r>
      <w:r w:rsidR="00D26718">
        <w:rPr>
          <w:rFonts w:ascii="Arial" w:hAnsi="Arial" w:cs="Arial"/>
          <w:sz w:val="24"/>
          <w:szCs w:val="24"/>
        </w:rPr>
        <w:t>sourced</w:t>
      </w:r>
      <w:r w:rsidR="00156238" w:rsidRPr="00723FAC">
        <w:rPr>
          <w:rFonts w:ascii="Arial" w:hAnsi="Arial" w:cs="Arial"/>
          <w:sz w:val="24"/>
          <w:szCs w:val="24"/>
        </w:rPr>
        <w:t xml:space="preserve"> in a specific way</w:t>
      </w:r>
      <w:r w:rsidR="00F00AF6" w:rsidRPr="00723FAC">
        <w:rPr>
          <w:rFonts w:ascii="Arial" w:hAnsi="Arial" w:cs="Arial"/>
          <w:sz w:val="24"/>
          <w:szCs w:val="24"/>
        </w:rPr>
        <w:t>. Arabic</w:t>
      </w:r>
      <w:r w:rsidR="00B040D0" w:rsidRPr="00723FAC">
        <w:rPr>
          <w:rFonts w:ascii="Arial" w:hAnsi="Arial" w:cs="Arial"/>
          <w:sz w:val="24"/>
          <w:szCs w:val="24"/>
        </w:rPr>
        <w:t xml:space="preserve"> is recognized </w:t>
      </w:r>
      <w:r w:rsidR="00410ADE" w:rsidRPr="00723FAC">
        <w:rPr>
          <w:rFonts w:ascii="Arial" w:hAnsi="Arial" w:cs="Arial"/>
          <w:sz w:val="24"/>
          <w:szCs w:val="24"/>
        </w:rPr>
        <w:t xml:space="preserve">as the official language. Many </w:t>
      </w:r>
      <w:r w:rsidR="00E1244C">
        <w:rPr>
          <w:rFonts w:ascii="Arial" w:hAnsi="Arial" w:cs="Arial"/>
          <w:sz w:val="24"/>
          <w:szCs w:val="24"/>
        </w:rPr>
        <w:t xml:space="preserve">other </w:t>
      </w:r>
      <w:r w:rsidR="00410ADE" w:rsidRPr="00723FAC">
        <w:rPr>
          <w:rFonts w:ascii="Arial" w:hAnsi="Arial" w:cs="Arial"/>
          <w:sz w:val="24"/>
          <w:szCs w:val="24"/>
        </w:rPr>
        <w:t xml:space="preserve">languages, including </w:t>
      </w:r>
      <w:r w:rsidR="00A938A6" w:rsidRPr="00723FAC">
        <w:rPr>
          <w:rFonts w:ascii="Arial" w:hAnsi="Arial" w:cs="Arial"/>
          <w:sz w:val="24"/>
          <w:szCs w:val="24"/>
        </w:rPr>
        <w:t xml:space="preserve">English, </w:t>
      </w:r>
      <w:r w:rsidR="008C4A9D" w:rsidRPr="00723FAC">
        <w:rPr>
          <w:rFonts w:ascii="Arial" w:hAnsi="Arial" w:cs="Arial"/>
          <w:sz w:val="24"/>
          <w:szCs w:val="24"/>
        </w:rPr>
        <w:t>Hindi</w:t>
      </w:r>
      <w:r w:rsidR="00A938A6" w:rsidRPr="00723FAC">
        <w:rPr>
          <w:rFonts w:ascii="Arial" w:hAnsi="Arial" w:cs="Arial"/>
          <w:sz w:val="24"/>
          <w:szCs w:val="24"/>
        </w:rPr>
        <w:t xml:space="preserve">, </w:t>
      </w:r>
      <w:r w:rsidR="008C4A9D" w:rsidRPr="00723FAC">
        <w:rPr>
          <w:rFonts w:ascii="Arial" w:hAnsi="Arial" w:cs="Arial"/>
          <w:sz w:val="24"/>
          <w:szCs w:val="24"/>
        </w:rPr>
        <w:t>Farsi</w:t>
      </w:r>
      <w:r w:rsidR="00A938A6" w:rsidRPr="00723FAC">
        <w:rPr>
          <w:rFonts w:ascii="Arial" w:hAnsi="Arial" w:cs="Arial"/>
          <w:sz w:val="24"/>
          <w:szCs w:val="24"/>
        </w:rPr>
        <w:t xml:space="preserve">, </w:t>
      </w:r>
      <w:r w:rsidR="008C4A9D" w:rsidRPr="00723FAC">
        <w:rPr>
          <w:rFonts w:ascii="Arial" w:hAnsi="Arial" w:cs="Arial"/>
          <w:sz w:val="24"/>
          <w:szCs w:val="24"/>
        </w:rPr>
        <w:t>Urdu</w:t>
      </w:r>
      <w:r w:rsidR="00A938A6" w:rsidRPr="00723FAC">
        <w:rPr>
          <w:rFonts w:ascii="Arial" w:hAnsi="Arial" w:cs="Arial"/>
          <w:sz w:val="24"/>
          <w:szCs w:val="24"/>
        </w:rPr>
        <w:t xml:space="preserve"> and Chinese are spoken by many of the </w:t>
      </w:r>
      <w:r w:rsidR="00461EE7" w:rsidRPr="00723FAC">
        <w:rPr>
          <w:rFonts w:ascii="Arial" w:hAnsi="Arial" w:cs="Arial"/>
          <w:sz w:val="24"/>
          <w:szCs w:val="24"/>
        </w:rPr>
        <w:t>immigrants’</w:t>
      </w:r>
      <w:r w:rsidR="00DC056F">
        <w:rPr>
          <w:rFonts w:ascii="Arial" w:hAnsi="Arial" w:cs="Arial"/>
          <w:sz w:val="24"/>
          <w:szCs w:val="24"/>
        </w:rPr>
        <w:t xml:space="preserve"> employees and people</w:t>
      </w:r>
      <w:r w:rsidR="00A938A6" w:rsidRPr="00723FAC">
        <w:rPr>
          <w:rFonts w:ascii="Arial" w:hAnsi="Arial" w:cs="Arial"/>
          <w:sz w:val="24"/>
          <w:szCs w:val="24"/>
        </w:rPr>
        <w:t xml:space="preserve">. Business is conducted primarily </w:t>
      </w:r>
      <w:r w:rsidR="00F35739" w:rsidRPr="00723FAC">
        <w:rPr>
          <w:rFonts w:ascii="Arial" w:hAnsi="Arial" w:cs="Arial"/>
          <w:sz w:val="24"/>
          <w:szCs w:val="24"/>
        </w:rPr>
        <w:t>in English. As-salaam</w:t>
      </w:r>
      <w:r w:rsidR="00591C49">
        <w:rPr>
          <w:rFonts w:ascii="Arial" w:hAnsi="Arial" w:cs="Arial"/>
          <w:sz w:val="24"/>
          <w:szCs w:val="24"/>
        </w:rPr>
        <w:t>ua</w:t>
      </w:r>
      <w:r w:rsidR="00F35739" w:rsidRPr="00723FAC">
        <w:rPr>
          <w:rFonts w:ascii="Arial" w:hAnsi="Arial" w:cs="Arial"/>
          <w:sz w:val="24"/>
          <w:szCs w:val="24"/>
        </w:rPr>
        <w:t xml:space="preserve">lykum and Marhaba </w:t>
      </w:r>
      <w:r w:rsidR="008C4A9D" w:rsidRPr="00723FAC">
        <w:rPr>
          <w:rFonts w:ascii="Arial" w:hAnsi="Arial" w:cs="Arial"/>
          <w:sz w:val="24"/>
          <w:szCs w:val="24"/>
        </w:rPr>
        <w:t>are common greeting words amongst people.</w:t>
      </w:r>
    </w:p>
    <w:p w14:paraId="23B623E1" w14:textId="77777777" w:rsidR="005E6CD2" w:rsidRDefault="005E6CD2" w:rsidP="000E662E">
      <w:pPr>
        <w:spacing w:before="100" w:beforeAutospacing="1" w:after="240" w:line="360" w:lineRule="auto"/>
        <w:ind w:right="57"/>
        <w:rPr>
          <w:rFonts w:ascii="Arial" w:hAnsi="Arial" w:cs="Arial"/>
          <w:sz w:val="24"/>
          <w:szCs w:val="24"/>
        </w:rPr>
      </w:pPr>
    </w:p>
    <w:p w14:paraId="0A70BB7A" w14:textId="2386011B" w:rsidR="009A4F24" w:rsidRDefault="00F054E0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b/>
          <w:bCs/>
          <w:sz w:val="24"/>
          <w:szCs w:val="24"/>
        </w:rPr>
      </w:pPr>
      <w:r w:rsidRPr="00632219">
        <w:rPr>
          <w:rFonts w:ascii="Arial" w:hAnsi="Arial" w:cs="Arial"/>
          <w:b/>
          <w:bCs/>
          <w:sz w:val="24"/>
          <w:szCs w:val="24"/>
        </w:rPr>
        <w:t xml:space="preserve">Country </w:t>
      </w:r>
      <w:r w:rsidR="00113990" w:rsidRPr="00632219">
        <w:rPr>
          <w:rFonts w:ascii="Arial" w:hAnsi="Arial" w:cs="Arial"/>
          <w:b/>
          <w:bCs/>
          <w:sz w:val="24"/>
          <w:szCs w:val="24"/>
        </w:rPr>
        <w:t xml:space="preserve">Comparison </w:t>
      </w:r>
      <w:r w:rsidRPr="00632219">
        <w:rPr>
          <w:rFonts w:ascii="Arial" w:hAnsi="Arial" w:cs="Arial"/>
          <w:b/>
          <w:bCs/>
          <w:sz w:val="24"/>
          <w:szCs w:val="24"/>
        </w:rPr>
        <w:t>Analysis</w:t>
      </w:r>
      <w:r w:rsidR="00750D68" w:rsidRPr="0063221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6E52BB8" w14:textId="75B79055" w:rsidR="00107D95" w:rsidRDefault="00107D95" w:rsidP="00667112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6B532F05">
        <w:rPr>
          <w:rFonts w:ascii="Arial" w:hAnsi="Arial" w:cs="Arial"/>
          <w:sz w:val="24"/>
          <w:szCs w:val="24"/>
        </w:rPr>
        <w:t>In this part</w:t>
      </w:r>
      <w:r w:rsidR="008C2441" w:rsidRPr="6B532F05">
        <w:rPr>
          <w:rFonts w:ascii="Arial" w:hAnsi="Arial" w:cs="Arial"/>
          <w:sz w:val="24"/>
          <w:szCs w:val="24"/>
        </w:rPr>
        <w:t xml:space="preserve">, the cultural dimensions model of </w:t>
      </w:r>
      <w:r w:rsidR="00006275" w:rsidRPr="6B532F05">
        <w:rPr>
          <w:rFonts w:ascii="Arial" w:hAnsi="Arial" w:cs="Arial"/>
          <w:sz w:val="24"/>
          <w:szCs w:val="24"/>
        </w:rPr>
        <w:t>Hofstede</w:t>
      </w:r>
      <w:r w:rsidR="00053378" w:rsidRPr="6B532F05">
        <w:rPr>
          <w:rFonts w:ascii="Arial" w:hAnsi="Arial" w:cs="Arial"/>
          <w:sz w:val="24"/>
          <w:szCs w:val="24"/>
        </w:rPr>
        <w:t xml:space="preserve"> will be used to analyse</w:t>
      </w:r>
      <w:r w:rsidR="006D057E" w:rsidRPr="6B532F05">
        <w:rPr>
          <w:rFonts w:ascii="Arial" w:hAnsi="Arial" w:cs="Arial"/>
          <w:sz w:val="24"/>
          <w:szCs w:val="24"/>
        </w:rPr>
        <w:t xml:space="preserve"> the culture of both </w:t>
      </w:r>
      <w:r w:rsidR="000004C9" w:rsidRPr="6B532F05">
        <w:rPr>
          <w:rFonts w:ascii="Arial" w:hAnsi="Arial" w:cs="Arial"/>
          <w:sz w:val="24"/>
          <w:szCs w:val="24"/>
        </w:rPr>
        <w:t>the UK and the UAE</w:t>
      </w:r>
      <w:r w:rsidR="00300751" w:rsidRPr="6B532F05">
        <w:rPr>
          <w:rFonts w:ascii="Arial" w:hAnsi="Arial" w:cs="Arial"/>
          <w:sz w:val="24"/>
          <w:szCs w:val="24"/>
        </w:rPr>
        <w:t>.</w:t>
      </w:r>
      <w:r w:rsidR="00BD030A" w:rsidRPr="6B532F05">
        <w:rPr>
          <w:rFonts w:ascii="Arial" w:hAnsi="Arial" w:cs="Arial"/>
          <w:sz w:val="24"/>
          <w:szCs w:val="24"/>
        </w:rPr>
        <w:t xml:space="preserve"> Hofs</w:t>
      </w:r>
      <w:r w:rsidR="003A42DE" w:rsidRPr="6B532F05">
        <w:rPr>
          <w:rFonts w:ascii="Arial" w:hAnsi="Arial" w:cs="Arial"/>
          <w:sz w:val="24"/>
          <w:szCs w:val="24"/>
        </w:rPr>
        <w:t xml:space="preserve">tede was one of the first researchers to </w:t>
      </w:r>
      <w:r w:rsidR="003D29A0" w:rsidRPr="6B532F05">
        <w:rPr>
          <w:rFonts w:ascii="Arial" w:hAnsi="Arial" w:cs="Arial"/>
          <w:sz w:val="24"/>
          <w:szCs w:val="24"/>
        </w:rPr>
        <w:t xml:space="preserve">analyse the influence of </w:t>
      </w:r>
      <w:r w:rsidR="001F5E9E" w:rsidRPr="6B532F05">
        <w:rPr>
          <w:rFonts w:ascii="Arial" w:hAnsi="Arial" w:cs="Arial"/>
          <w:sz w:val="24"/>
          <w:szCs w:val="24"/>
        </w:rPr>
        <w:t>national culture on management practice</w:t>
      </w:r>
      <w:r w:rsidR="00BC0366" w:rsidRPr="6B532F05">
        <w:rPr>
          <w:rFonts w:ascii="Arial" w:hAnsi="Arial" w:cs="Arial"/>
          <w:sz w:val="24"/>
          <w:szCs w:val="24"/>
        </w:rPr>
        <w:t>.</w:t>
      </w:r>
      <w:r w:rsidR="00471180" w:rsidRPr="6B532F05">
        <w:rPr>
          <w:rFonts w:ascii="Arial" w:hAnsi="Arial" w:cs="Arial"/>
          <w:sz w:val="24"/>
          <w:szCs w:val="24"/>
        </w:rPr>
        <w:t xml:space="preserve"> Imp</w:t>
      </w:r>
      <w:r w:rsidR="00831763" w:rsidRPr="6B532F05">
        <w:rPr>
          <w:rFonts w:ascii="Arial" w:hAnsi="Arial" w:cs="Arial"/>
          <w:sz w:val="24"/>
          <w:szCs w:val="24"/>
        </w:rPr>
        <w:t>eratives that influence</w:t>
      </w:r>
      <w:r w:rsidR="00A5190D" w:rsidRPr="6B532F05">
        <w:rPr>
          <w:rFonts w:ascii="Arial" w:hAnsi="Arial" w:cs="Arial"/>
          <w:sz w:val="24"/>
          <w:szCs w:val="24"/>
        </w:rPr>
        <w:t xml:space="preserve"> the intercultural competence</w:t>
      </w:r>
      <w:r w:rsidR="006F5F6D" w:rsidRPr="6B532F05">
        <w:rPr>
          <w:rFonts w:ascii="Arial" w:hAnsi="Arial" w:cs="Arial"/>
          <w:sz w:val="24"/>
          <w:szCs w:val="24"/>
        </w:rPr>
        <w:t xml:space="preserve"> are demographic, technolog</w:t>
      </w:r>
      <w:r w:rsidR="00822022" w:rsidRPr="6B532F05">
        <w:rPr>
          <w:rFonts w:ascii="Arial" w:hAnsi="Arial" w:cs="Arial"/>
          <w:sz w:val="24"/>
          <w:szCs w:val="24"/>
        </w:rPr>
        <w:t>ical, economic, peace and inter-personal.</w:t>
      </w:r>
      <w:r w:rsidR="00D50043" w:rsidRPr="6B532F05">
        <w:rPr>
          <w:rFonts w:ascii="Arial" w:hAnsi="Arial" w:cs="Arial"/>
          <w:sz w:val="24"/>
          <w:szCs w:val="24"/>
        </w:rPr>
        <w:t xml:space="preserve"> The</w:t>
      </w:r>
      <w:r w:rsidR="007766E4" w:rsidRPr="6B532F05">
        <w:rPr>
          <w:rFonts w:ascii="Arial" w:hAnsi="Arial" w:cs="Arial"/>
          <w:sz w:val="24"/>
          <w:szCs w:val="24"/>
        </w:rPr>
        <w:t xml:space="preserve"> six main form of regulator</w:t>
      </w:r>
      <w:r w:rsidR="00D50043" w:rsidRPr="6B532F05">
        <w:rPr>
          <w:rFonts w:ascii="Arial" w:hAnsi="Arial" w:cs="Arial"/>
          <w:sz w:val="24"/>
          <w:szCs w:val="24"/>
        </w:rPr>
        <w:t>s</w:t>
      </w:r>
      <w:r w:rsidR="007766E4" w:rsidRPr="6B532F05">
        <w:rPr>
          <w:rFonts w:ascii="Arial" w:hAnsi="Arial" w:cs="Arial"/>
          <w:sz w:val="24"/>
          <w:szCs w:val="24"/>
        </w:rPr>
        <w:t xml:space="preserve"> of human life</w:t>
      </w:r>
      <w:r w:rsidR="00FE49B8" w:rsidRPr="6B532F05">
        <w:rPr>
          <w:rFonts w:ascii="Arial" w:hAnsi="Arial" w:cs="Arial"/>
          <w:sz w:val="24"/>
          <w:szCs w:val="24"/>
        </w:rPr>
        <w:t xml:space="preserve"> are language, religion,</w:t>
      </w:r>
      <w:r w:rsidR="00F2700D" w:rsidRPr="6B532F05">
        <w:rPr>
          <w:rFonts w:ascii="Arial" w:hAnsi="Arial" w:cs="Arial"/>
          <w:sz w:val="24"/>
          <w:szCs w:val="24"/>
        </w:rPr>
        <w:t xml:space="preserve"> value, education,</w:t>
      </w:r>
      <w:r w:rsidR="00371C9A" w:rsidRPr="6B532F05">
        <w:rPr>
          <w:rFonts w:ascii="Arial" w:hAnsi="Arial" w:cs="Arial"/>
          <w:sz w:val="24"/>
          <w:szCs w:val="24"/>
        </w:rPr>
        <w:t xml:space="preserve"> political and legal system.</w:t>
      </w:r>
    </w:p>
    <w:p w14:paraId="6C9F5AD9" w14:textId="2283ADFC" w:rsidR="6B532F05" w:rsidRDefault="6B532F05" w:rsidP="6B532F05">
      <w:pPr>
        <w:spacing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</w:p>
    <w:p w14:paraId="45D710B0" w14:textId="77777777" w:rsidR="002134E4" w:rsidRPr="00107D95" w:rsidRDefault="002134E4" w:rsidP="000E662E">
      <w:pPr>
        <w:spacing w:before="100" w:beforeAutospacing="1" w:after="240" w:line="360" w:lineRule="auto"/>
        <w:ind w:right="57"/>
        <w:rPr>
          <w:rFonts w:ascii="Arial" w:hAnsi="Arial" w:cs="Arial"/>
          <w:sz w:val="24"/>
          <w:szCs w:val="24"/>
        </w:rPr>
      </w:pPr>
    </w:p>
    <w:p w14:paraId="2AB2DB31" w14:textId="0F5A0577" w:rsidR="004F019D" w:rsidRPr="00723FAC" w:rsidRDefault="00E51BF0" w:rsidP="000E662E">
      <w:pPr>
        <w:spacing w:before="100" w:beforeAutospacing="1" w:after="240" w:line="360" w:lineRule="auto"/>
        <w:ind w:right="57"/>
        <w:rPr>
          <w:rFonts w:ascii="Arial" w:hAnsi="Arial" w:cs="Arial"/>
          <w:sz w:val="24"/>
          <w:szCs w:val="24"/>
        </w:rPr>
      </w:pPr>
      <w:r w:rsidRPr="00E51BF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B90694B" wp14:editId="11145B39">
            <wp:extent cx="5731510" cy="3620135"/>
            <wp:effectExtent l="0" t="0" r="2540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81F65" w14:textId="31AEBCAE" w:rsidR="00F94039" w:rsidRPr="00723FAC" w:rsidRDefault="00CB0271" w:rsidP="00E35F14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591C49">
        <w:rPr>
          <w:rFonts w:ascii="Arial" w:hAnsi="Arial" w:cs="Arial"/>
          <w:b/>
          <w:bCs/>
          <w:sz w:val="24"/>
          <w:szCs w:val="24"/>
        </w:rPr>
        <w:t>Power distance:</w:t>
      </w:r>
      <w:r w:rsidRPr="00723FAC">
        <w:rPr>
          <w:rFonts w:ascii="Arial" w:hAnsi="Arial" w:cs="Arial"/>
          <w:sz w:val="24"/>
          <w:szCs w:val="24"/>
        </w:rPr>
        <w:t xml:space="preserve"> </w:t>
      </w:r>
      <w:r w:rsidR="00591C49">
        <w:rPr>
          <w:rFonts w:ascii="Arial" w:hAnsi="Arial" w:cs="Arial"/>
          <w:sz w:val="24"/>
          <w:szCs w:val="24"/>
        </w:rPr>
        <w:t>T</w:t>
      </w:r>
      <w:r w:rsidRPr="00723FAC">
        <w:rPr>
          <w:rFonts w:ascii="Arial" w:hAnsi="Arial" w:cs="Arial"/>
          <w:sz w:val="24"/>
          <w:szCs w:val="24"/>
        </w:rPr>
        <w:t>he concept of power distance attempts to quantify the dispar</w:t>
      </w:r>
      <w:r w:rsidR="008661DC" w:rsidRPr="00723FAC">
        <w:rPr>
          <w:rFonts w:ascii="Arial" w:hAnsi="Arial" w:cs="Arial"/>
          <w:sz w:val="24"/>
          <w:szCs w:val="24"/>
        </w:rPr>
        <w:t xml:space="preserve">ities that exist in a society regarding the distribution of power. The situation </w:t>
      </w:r>
      <w:r w:rsidR="008C1EC9" w:rsidRPr="00723FAC">
        <w:rPr>
          <w:rFonts w:ascii="Arial" w:hAnsi="Arial" w:cs="Arial"/>
          <w:sz w:val="24"/>
          <w:szCs w:val="24"/>
        </w:rPr>
        <w:t>is different in both countries.</w:t>
      </w:r>
      <w:r w:rsidR="0036182A" w:rsidRPr="00723FAC">
        <w:rPr>
          <w:rFonts w:ascii="Arial" w:hAnsi="Arial" w:cs="Arial"/>
          <w:sz w:val="24"/>
          <w:szCs w:val="24"/>
        </w:rPr>
        <w:t xml:space="preserve"> With a rating of 74, the United Arab Emirates </w:t>
      </w:r>
      <w:r w:rsidR="00254939" w:rsidRPr="00723FAC">
        <w:rPr>
          <w:rFonts w:ascii="Arial" w:hAnsi="Arial" w:cs="Arial"/>
          <w:sz w:val="24"/>
          <w:szCs w:val="24"/>
        </w:rPr>
        <w:t>is highly centralised, with a wide distance between management and staff. In UAE-based businesses</w:t>
      </w:r>
      <w:r w:rsidR="00F70556" w:rsidRPr="00723FAC">
        <w:rPr>
          <w:rFonts w:ascii="Arial" w:hAnsi="Arial" w:cs="Arial"/>
          <w:sz w:val="24"/>
          <w:szCs w:val="24"/>
        </w:rPr>
        <w:t xml:space="preserve">, workers must </w:t>
      </w:r>
      <w:r w:rsidR="00E7535B" w:rsidRPr="00723FAC">
        <w:rPr>
          <w:rFonts w:ascii="Arial" w:hAnsi="Arial" w:cs="Arial"/>
          <w:sz w:val="24"/>
          <w:szCs w:val="24"/>
        </w:rPr>
        <w:t>always obey their superiors</w:t>
      </w:r>
      <w:r w:rsidR="00F70556" w:rsidRPr="00723FAC">
        <w:rPr>
          <w:rFonts w:ascii="Arial" w:hAnsi="Arial" w:cs="Arial"/>
          <w:sz w:val="24"/>
          <w:szCs w:val="24"/>
        </w:rPr>
        <w:t xml:space="preserve"> (Khan 2014).</w:t>
      </w:r>
      <w:r w:rsidR="00C06276" w:rsidRPr="00723FAC">
        <w:rPr>
          <w:rFonts w:ascii="Arial" w:hAnsi="Arial" w:cs="Arial"/>
          <w:sz w:val="24"/>
          <w:szCs w:val="24"/>
        </w:rPr>
        <w:t xml:space="preserve"> </w:t>
      </w:r>
      <w:r w:rsidR="00155BD6">
        <w:rPr>
          <w:rFonts w:ascii="Arial" w:hAnsi="Arial" w:cs="Arial"/>
          <w:sz w:val="24"/>
          <w:szCs w:val="24"/>
        </w:rPr>
        <w:t>T</w:t>
      </w:r>
      <w:r w:rsidR="0057552C" w:rsidRPr="00723FAC">
        <w:rPr>
          <w:rFonts w:ascii="Arial" w:hAnsi="Arial" w:cs="Arial"/>
          <w:sz w:val="24"/>
          <w:szCs w:val="24"/>
        </w:rPr>
        <w:t xml:space="preserve">he </w:t>
      </w:r>
      <w:r w:rsidR="00B371EF" w:rsidRPr="00723FAC">
        <w:rPr>
          <w:rFonts w:ascii="Arial" w:hAnsi="Arial" w:cs="Arial"/>
          <w:sz w:val="24"/>
          <w:szCs w:val="24"/>
        </w:rPr>
        <w:t>United Kingdom</w:t>
      </w:r>
      <w:r w:rsidR="0057552C" w:rsidRPr="00723FAC">
        <w:rPr>
          <w:rFonts w:ascii="Arial" w:hAnsi="Arial" w:cs="Arial"/>
          <w:sz w:val="24"/>
          <w:szCs w:val="24"/>
        </w:rPr>
        <w:t xml:space="preserve"> has a fa</w:t>
      </w:r>
      <w:r w:rsidR="00407110">
        <w:rPr>
          <w:rFonts w:ascii="Arial" w:hAnsi="Arial" w:cs="Arial"/>
          <w:sz w:val="24"/>
          <w:szCs w:val="24"/>
        </w:rPr>
        <w:t>ir and</w:t>
      </w:r>
      <w:r w:rsidR="0057552C" w:rsidRPr="00723FAC">
        <w:rPr>
          <w:rFonts w:ascii="Arial" w:hAnsi="Arial" w:cs="Arial"/>
          <w:sz w:val="24"/>
          <w:szCs w:val="24"/>
        </w:rPr>
        <w:t xml:space="preserve"> more decentralised </w:t>
      </w:r>
      <w:r w:rsidR="00517E91" w:rsidRPr="00723FAC">
        <w:rPr>
          <w:rFonts w:ascii="Arial" w:hAnsi="Arial" w:cs="Arial"/>
          <w:sz w:val="24"/>
          <w:szCs w:val="24"/>
        </w:rPr>
        <w:t>system, with a relatively lower score of 35</w:t>
      </w:r>
      <w:r w:rsidR="00A51921">
        <w:rPr>
          <w:rFonts w:ascii="Arial" w:hAnsi="Arial" w:cs="Arial"/>
          <w:sz w:val="24"/>
          <w:szCs w:val="24"/>
        </w:rPr>
        <w:t>, a society</w:t>
      </w:r>
      <w:r w:rsidR="006E3F1A">
        <w:rPr>
          <w:rFonts w:ascii="Arial" w:hAnsi="Arial" w:cs="Arial"/>
          <w:sz w:val="24"/>
          <w:szCs w:val="24"/>
        </w:rPr>
        <w:t xml:space="preserve"> with a sense of </w:t>
      </w:r>
      <w:r w:rsidR="00885C41">
        <w:rPr>
          <w:rFonts w:ascii="Arial" w:hAnsi="Arial" w:cs="Arial"/>
          <w:sz w:val="24"/>
          <w:szCs w:val="24"/>
        </w:rPr>
        <w:t>fair play</w:t>
      </w:r>
      <w:r w:rsidR="00517E91" w:rsidRPr="00723FAC">
        <w:rPr>
          <w:rFonts w:ascii="Arial" w:hAnsi="Arial" w:cs="Arial"/>
          <w:sz w:val="24"/>
          <w:szCs w:val="24"/>
        </w:rPr>
        <w:t>.</w:t>
      </w:r>
    </w:p>
    <w:p w14:paraId="49378B7C" w14:textId="31438969" w:rsidR="00517E91" w:rsidRPr="00723FAC" w:rsidRDefault="00517E91" w:rsidP="00E35F14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6B532F05">
        <w:rPr>
          <w:rFonts w:ascii="Arial" w:hAnsi="Arial" w:cs="Arial"/>
          <w:b/>
          <w:bCs/>
          <w:sz w:val="24"/>
          <w:szCs w:val="24"/>
        </w:rPr>
        <w:t xml:space="preserve">Individualism vs </w:t>
      </w:r>
      <w:r w:rsidR="00591C49" w:rsidRPr="6B532F05">
        <w:rPr>
          <w:rFonts w:ascii="Arial" w:hAnsi="Arial" w:cs="Arial"/>
          <w:b/>
          <w:bCs/>
          <w:sz w:val="24"/>
          <w:szCs w:val="24"/>
        </w:rPr>
        <w:t>C</w:t>
      </w:r>
      <w:r w:rsidR="00B371EF" w:rsidRPr="6B532F05">
        <w:rPr>
          <w:rFonts w:ascii="Arial" w:hAnsi="Arial" w:cs="Arial"/>
          <w:b/>
          <w:bCs/>
          <w:sz w:val="24"/>
          <w:szCs w:val="24"/>
        </w:rPr>
        <w:t>ollectivism:</w:t>
      </w:r>
      <w:r w:rsidRPr="6B532F05">
        <w:rPr>
          <w:rFonts w:ascii="Arial" w:hAnsi="Arial" w:cs="Arial"/>
          <w:sz w:val="24"/>
          <w:szCs w:val="24"/>
        </w:rPr>
        <w:t xml:space="preserve"> </w:t>
      </w:r>
      <w:r w:rsidR="00591C49" w:rsidRPr="6B532F05">
        <w:rPr>
          <w:rFonts w:ascii="Arial" w:hAnsi="Arial" w:cs="Arial"/>
          <w:sz w:val="24"/>
          <w:szCs w:val="24"/>
        </w:rPr>
        <w:t>T</w:t>
      </w:r>
      <w:r w:rsidRPr="6B532F05">
        <w:rPr>
          <w:rFonts w:ascii="Arial" w:hAnsi="Arial" w:cs="Arial"/>
          <w:sz w:val="24"/>
          <w:szCs w:val="24"/>
        </w:rPr>
        <w:t>he degree of social independency is the key consideration of</w:t>
      </w:r>
      <w:r w:rsidR="0045655F" w:rsidRPr="6B532F05">
        <w:rPr>
          <w:rFonts w:ascii="Arial" w:hAnsi="Arial" w:cs="Arial"/>
          <w:sz w:val="24"/>
          <w:szCs w:val="24"/>
        </w:rPr>
        <w:t xml:space="preserve"> this measure. The </w:t>
      </w:r>
      <w:r w:rsidR="00B371EF" w:rsidRPr="6B532F05">
        <w:rPr>
          <w:rFonts w:ascii="Arial" w:hAnsi="Arial" w:cs="Arial"/>
          <w:sz w:val="24"/>
          <w:szCs w:val="24"/>
        </w:rPr>
        <w:t>United Arab Emirates</w:t>
      </w:r>
      <w:r w:rsidR="0045655F" w:rsidRPr="6B532F05">
        <w:rPr>
          <w:rFonts w:ascii="Arial" w:hAnsi="Arial" w:cs="Arial"/>
          <w:sz w:val="24"/>
          <w:szCs w:val="24"/>
        </w:rPr>
        <w:t xml:space="preserve"> is a collectivis</w:t>
      </w:r>
      <w:r w:rsidR="00750183" w:rsidRPr="6B532F05">
        <w:rPr>
          <w:rFonts w:ascii="Arial" w:hAnsi="Arial" w:cs="Arial"/>
          <w:sz w:val="24"/>
          <w:szCs w:val="24"/>
        </w:rPr>
        <w:t>t</w:t>
      </w:r>
      <w:r w:rsidR="003576BC" w:rsidRPr="6B532F05">
        <w:rPr>
          <w:rFonts w:ascii="Arial" w:hAnsi="Arial" w:cs="Arial"/>
          <w:sz w:val="24"/>
          <w:szCs w:val="24"/>
        </w:rPr>
        <w:t xml:space="preserve">ic </w:t>
      </w:r>
      <w:r w:rsidR="00750183" w:rsidRPr="6B532F05">
        <w:rPr>
          <w:rFonts w:ascii="Arial" w:hAnsi="Arial" w:cs="Arial"/>
          <w:sz w:val="24"/>
          <w:szCs w:val="24"/>
        </w:rPr>
        <w:t xml:space="preserve">society with a </w:t>
      </w:r>
      <w:r w:rsidR="00591C49" w:rsidRPr="6B532F05">
        <w:rPr>
          <w:rFonts w:ascii="Arial" w:hAnsi="Arial" w:cs="Arial"/>
          <w:sz w:val="24"/>
          <w:szCs w:val="24"/>
        </w:rPr>
        <w:t>total point</w:t>
      </w:r>
      <w:r w:rsidR="00750183" w:rsidRPr="6B532F05">
        <w:rPr>
          <w:rFonts w:ascii="Arial" w:hAnsi="Arial" w:cs="Arial"/>
          <w:sz w:val="24"/>
          <w:szCs w:val="24"/>
        </w:rPr>
        <w:t xml:space="preserve"> of 36. Society </w:t>
      </w:r>
      <w:r w:rsidR="00B371EF" w:rsidRPr="6B532F05">
        <w:rPr>
          <w:rFonts w:ascii="Arial" w:hAnsi="Arial" w:cs="Arial"/>
          <w:sz w:val="24"/>
          <w:szCs w:val="24"/>
        </w:rPr>
        <w:t xml:space="preserve">promotes strong </w:t>
      </w:r>
      <w:r w:rsidR="00655196" w:rsidRPr="6B532F05">
        <w:rPr>
          <w:rFonts w:ascii="Arial" w:hAnsi="Arial" w:cs="Arial"/>
          <w:sz w:val="24"/>
          <w:szCs w:val="24"/>
        </w:rPr>
        <w:t>relation</w:t>
      </w:r>
      <w:r w:rsidR="00B371EF" w:rsidRPr="6B532F05">
        <w:rPr>
          <w:rFonts w:ascii="Arial" w:hAnsi="Arial" w:cs="Arial"/>
          <w:sz w:val="24"/>
          <w:szCs w:val="24"/>
        </w:rPr>
        <w:t>ships and peaceful cooperation</w:t>
      </w:r>
      <w:r w:rsidR="008E519F" w:rsidRPr="6B532F05">
        <w:rPr>
          <w:rFonts w:ascii="Arial" w:hAnsi="Arial" w:cs="Arial"/>
          <w:sz w:val="24"/>
          <w:szCs w:val="24"/>
        </w:rPr>
        <w:t xml:space="preserve">. These people place a premium on loyalty. With a rating of 89, however, the </w:t>
      </w:r>
      <w:r w:rsidR="00624DFC" w:rsidRPr="6B532F05">
        <w:rPr>
          <w:rFonts w:ascii="Arial" w:hAnsi="Arial" w:cs="Arial"/>
          <w:sz w:val="24"/>
          <w:szCs w:val="24"/>
        </w:rPr>
        <w:t xml:space="preserve">people of </w:t>
      </w:r>
      <w:r w:rsidR="002704FB" w:rsidRPr="6B532F05">
        <w:rPr>
          <w:rFonts w:ascii="Arial" w:hAnsi="Arial" w:cs="Arial"/>
          <w:sz w:val="24"/>
          <w:szCs w:val="24"/>
        </w:rPr>
        <w:t>United Kingdom</w:t>
      </w:r>
      <w:r w:rsidR="008E519F" w:rsidRPr="6B532F05">
        <w:rPr>
          <w:rFonts w:ascii="Arial" w:hAnsi="Arial" w:cs="Arial"/>
          <w:sz w:val="24"/>
          <w:szCs w:val="24"/>
        </w:rPr>
        <w:t xml:space="preserve"> can be termed an individual</w:t>
      </w:r>
      <w:r w:rsidR="002704FB" w:rsidRPr="6B532F05">
        <w:rPr>
          <w:rFonts w:ascii="Arial" w:hAnsi="Arial" w:cs="Arial"/>
          <w:sz w:val="24"/>
          <w:szCs w:val="24"/>
        </w:rPr>
        <w:t>is</w:t>
      </w:r>
      <w:r w:rsidR="0069618A" w:rsidRPr="6B532F05">
        <w:rPr>
          <w:rFonts w:ascii="Arial" w:hAnsi="Arial" w:cs="Arial"/>
          <w:sz w:val="24"/>
          <w:szCs w:val="24"/>
        </w:rPr>
        <w:t>t and private people</w:t>
      </w:r>
      <w:r w:rsidR="002704FB" w:rsidRPr="6B532F05">
        <w:rPr>
          <w:rFonts w:ascii="Arial" w:hAnsi="Arial" w:cs="Arial"/>
          <w:sz w:val="24"/>
          <w:szCs w:val="24"/>
        </w:rPr>
        <w:t>.</w:t>
      </w:r>
    </w:p>
    <w:p w14:paraId="610BF874" w14:textId="7641CC72" w:rsidR="6B532F05" w:rsidRDefault="6B532F05" w:rsidP="6B532F05">
      <w:pPr>
        <w:spacing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</w:p>
    <w:p w14:paraId="4950CC04" w14:textId="0AE0DC97" w:rsidR="004E66CF" w:rsidRPr="00723FAC" w:rsidRDefault="00DE79E7" w:rsidP="00E35F14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591C49">
        <w:rPr>
          <w:rFonts w:ascii="Arial" w:hAnsi="Arial" w:cs="Arial"/>
          <w:b/>
          <w:bCs/>
          <w:sz w:val="24"/>
          <w:szCs w:val="24"/>
        </w:rPr>
        <w:t xml:space="preserve">Masculinity vs </w:t>
      </w:r>
      <w:r w:rsidR="00591C49">
        <w:rPr>
          <w:rFonts w:ascii="Arial" w:hAnsi="Arial" w:cs="Arial"/>
          <w:b/>
          <w:bCs/>
          <w:sz w:val="24"/>
          <w:szCs w:val="24"/>
        </w:rPr>
        <w:t>F</w:t>
      </w:r>
      <w:r w:rsidRPr="00591C49">
        <w:rPr>
          <w:rFonts w:ascii="Arial" w:hAnsi="Arial" w:cs="Arial"/>
          <w:b/>
          <w:bCs/>
          <w:sz w:val="24"/>
          <w:szCs w:val="24"/>
        </w:rPr>
        <w:t>emininity:</w:t>
      </w:r>
      <w:r w:rsidRPr="00723FAC">
        <w:rPr>
          <w:rFonts w:ascii="Arial" w:hAnsi="Arial" w:cs="Arial"/>
          <w:sz w:val="24"/>
          <w:szCs w:val="24"/>
        </w:rPr>
        <w:t xml:space="preserve"> </w:t>
      </w:r>
      <w:r w:rsidR="00591C49">
        <w:rPr>
          <w:rFonts w:ascii="Arial" w:hAnsi="Arial" w:cs="Arial"/>
          <w:sz w:val="24"/>
          <w:szCs w:val="24"/>
        </w:rPr>
        <w:t>W</w:t>
      </w:r>
      <w:r w:rsidRPr="00723FAC">
        <w:rPr>
          <w:rFonts w:ascii="Arial" w:hAnsi="Arial" w:cs="Arial"/>
          <w:sz w:val="24"/>
          <w:szCs w:val="24"/>
        </w:rPr>
        <w:t xml:space="preserve">hat matters most to people </w:t>
      </w:r>
      <w:r w:rsidR="00C75313" w:rsidRPr="00723FAC">
        <w:rPr>
          <w:rFonts w:ascii="Arial" w:hAnsi="Arial" w:cs="Arial"/>
          <w:sz w:val="24"/>
          <w:szCs w:val="24"/>
        </w:rPr>
        <w:t>can</w:t>
      </w:r>
      <w:r w:rsidR="00E3523F" w:rsidRPr="00723FAC">
        <w:rPr>
          <w:rFonts w:ascii="Arial" w:hAnsi="Arial" w:cs="Arial"/>
          <w:sz w:val="24"/>
          <w:szCs w:val="24"/>
        </w:rPr>
        <w:t xml:space="preserve"> </w:t>
      </w:r>
      <w:r w:rsidRPr="00723FAC">
        <w:rPr>
          <w:rFonts w:ascii="Arial" w:hAnsi="Arial" w:cs="Arial"/>
          <w:sz w:val="24"/>
          <w:szCs w:val="24"/>
        </w:rPr>
        <w:t>be evaluated by using this measurement (Dha</w:t>
      </w:r>
      <w:r w:rsidR="00E3523F" w:rsidRPr="00723FAC">
        <w:rPr>
          <w:rFonts w:ascii="Arial" w:hAnsi="Arial" w:cs="Arial"/>
          <w:sz w:val="24"/>
          <w:szCs w:val="24"/>
        </w:rPr>
        <w:t xml:space="preserve">undiyal, Chakravarty and Joshi, 2020). </w:t>
      </w:r>
      <w:r w:rsidR="00DD5297" w:rsidRPr="00723FAC">
        <w:rPr>
          <w:rFonts w:ascii="Arial" w:hAnsi="Arial" w:cs="Arial"/>
          <w:sz w:val="24"/>
          <w:szCs w:val="24"/>
        </w:rPr>
        <w:t xml:space="preserve">With a score of 66 and 52, respectively, the </w:t>
      </w:r>
      <w:r w:rsidR="00A979F5" w:rsidRPr="00723FAC">
        <w:rPr>
          <w:rFonts w:ascii="Arial" w:hAnsi="Arial" w:cs="Arial"/>
          <w:sz w:val="24"/>
          <w:szCs w:val="24"/>
        </w:rPr>
        <w:t>United Kingdom</w:t>
      </w:r>
      <w:r w:rsidR="00DD5297" w:rsidRPr="00723FAC">
        <w:rPr>
          <w:rFonts w:ascii="Arial" w:hAnsi="Arial" w:cs="Arial"/>
          <w:sz w:val="24"/>
          <w:szCs w:val="24"/>
        </w:rPr>
        <w:t xml:space="preserve"> and the </w:t>
      </w:r>
      <w:r w:rsidR="00A979F5" w:rsidRPr="00723FAC">
        <w:rPr>
          <w:rFonts w:ascii="Arial" w:hAnsi="Arial" w:cs="Arial"/>
          <w:sz w:val="24"/>
          <w:szCs w:val="24"/>
        </w:rPr>
        <w:t>United Arab Emirates</w:t>
      </w:r>
      <w:r w:rsidR="00DD5297" w:rsidRPr="00723FAC">
        <w:rPr>
          <w:rFonts w:ascii="Arial" w:hAnsi="Arial" w:cs="Arial"/>
          <w:sz w:val="24"/>
          <w:szCs w:val="24"/>
        </w:rPr>
        <w:t xml:space="preserve"> may both </w:t>
      </w:r>
      <w:r w:rsidR="001B179B">
        <w:rPr>
          <w:rFonts w:ascii="Arial" w:hAnsi="Arial" w:cs="Arial"/>
          <w:sz w:val="24"/>
          <w:szCs w:val="24"/>
        </w:rPr>
        <w:t>scored average on this dimension.</w:t>
      </w:r>
    </w:p>
    <w:p w14:paraId="0ECE1A0E" w14:textId="5B812058" w:rsidR="0090557C" w:rsidRPr="00723FAC" w:rsidRDefault="0090557C" w:rsidP="00E35F14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591C49">
        <w:rPr>
          <w:rFonts w:ascii="Arial" w:hAnsi="Arial" w:cs="Arial"/>
          <w:b/>
          <w:bCs/>
          <w:sz w:val="24"/>
          <w:szCs w:val="24"/>
        </w:rPr>
        <w:t xml:space="preserve">Uncertainty </w:t>
      </w:r>
      <w:r w:rsidR="00591C49">
        <w:rPr>
          <w:rFonts w:ascii="Arial" w:hAnsi="Arial" w:cs="Arial"/>
          <w:b/>
          <w:bCs/>
          <w:sz w:val="24"/>
          <w:szCs w:val="24"/>
        </w:rPr>
        <w:t>A</w:t>
      </w:r>
      <w:r w:rsidRPr="00591C49">
        <w:rPr>
          <w:rFonts w:ascii="Arial" w:hAnsi="Arial" w:cs="Arial"/>
          <w:b/>
          <w:bCs/>
          <w:sz w:val="24"/>
          <w:szCs w:val="24"/>
        </w:rPr>
        <w:t>voidance:</w:t>
      </w:r>
      <w:r w:rsidRPr="00723FAC">
        <w:rPr>
          <w:rFonts w:ascii="Arial" w:hAnsi="Arial" w:cs="Arial"/>
          <w:sz w:val="24"/>
          <w:szCs w:val="24"/>
        </w:rPr>
        <w:t xml:space="preserve"> </w:t>
      </w:r>
      <w:r w:rsidR="00591C49">
        <w:rPr>
          <w:rFonts w:ascii="Arial" w:hAnsi="Arial" w:cs="Arial"/>
          <w:sz w:val="24"/>
          <w:szCs w:val="24"/>
        </w:rPr>
        <w:t>U</w:t>
      </w:r>
      <w:r w:rsidRPr="00723FAC">
        <w:rPr>
          <w:rFonts w:ascii="Arial" w:hAnsi="Arial" w:cs="Arial"/>
          <w:sz w:val="24"/>
          <w:szCs w:val="24"/>
        </w:rPr>
        <w:t>nderstanding how diverse cultures can dea</w:t>
      </w:r>
      <w:r w:rsidR="001D7E39" w:rsidRPr="00723FAC">
        <w:rPr>
          <w:rFonts w:ascii="Arial" w:hAnsi="Arial" w:cs="Arial"/>
          <w:sz w:val="24"/>
          <w:szCs w:val="24"/>
        </w:rPr>
        <w:t xml:space="preserve">l </w:t>
      </w:r>
      <w:r w:rsidRPr="00723FAC">
        <w:rPr>
          <w:rFonts w:ascii="Arial" w:hAnsi="Arial" w:cs="Arial"/>
          <w:sz w:val="24"/>
          <w:szCs w:val="24"/>
        </w:rPr>
        <w:t xml:space="preserve">with an ultimately unknown </w:t>
      </w:r>
      <w:r w:rsidR="00DC5BBC" w:rsidRPr="00723FAC">
        <w:rPr>
          <w:rFonts w:ascii="Arial" w:hAnsi="Arial" w:cs="Arial"/>
          <w:sz w:val="24"/>
          <w:szCs w:val="24"/>
        </w:rPr>
        <w:t xml:space="preserve">future is the focus of this index (Lowe, 2016). On this scale, UAE </w:t>
      </w:r>
      <w:r w:rsidR="00D92784" w:rsidRPr="00723FAC">
        <w:rPr>
          <w:rFonts w:ascii="Arial" w:hAnsi="Arial" w:cs="Arial"/>
          <w:sz w:val="24"/>
          <w:szCs w:val="24"/>
        </w:rPr>
        <w:t xml:space="preserve">scored a 66, showing a considerable tendency to avoid uncertain circumstances. But, the </w:t>
      </w:r>
      <w:r w:rsidR="00BC4DF3">
        <w:rPr>
          <w:rFonts w:ascii="Arial" w:hAnsi="Arial" w:cs="Arial"/>
          <w:sz w:val="24"/>
          <w:szCs w:val="24"/>
        </w:rPr>
        <w:t>U</w:t>
      </w:r>
      <w:r w:rsidR="00D92784" w:rsidRPr="00723FAC">
        <w:rPr>
          <w:rFonts w:ascii="Arial" w:hAnsi="Arial" w:cs="Arial"/>
          <w:sz w:val="24"/>
          <w:szCs w:val="24"/>
        </w:rPr>
        <w:t xml:space="preserve">nited </w:t>
      </w:r>
      <w:r w:rsidR="00CE2AF9">
        <w:rPr>
          <w:rFonts w:ascii="Arial" w:hAnsi="Arial" w:cs="Arial"/>
          <w:sz w:val="24"/>
          <w:szCs w:val="24"/>
        </w:rPr>
        <w:t>K</w:t>
      </w:r>
      <w:r w:rsidR="00146AE6" w:rsidRPr="00723FAC">
        <w:rPr>
          <w:rFonts w:ascii="Arial" w:hAnsi="Arial" w:cs="Arial"/>
          <w:sz w:val="24"/>
          <w:szCs w:val="24"/>
        </w:rPr>
        <w:t>ingdom score of 25 indicates that its citizens are willing to adapt as well as take risks in their daily lives.</w:t>
      </w:r>
    </w:p>
    <w:p w14:paraId="4B87486F" w14:textId="21335127" w:rsidR="001D7E39" w:rsidRPr="00723FAC" w:rsidRDefault="001D7E39" w:rsidP="00E35F14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591C49">
        <w:rPr>
          <w:rFonts w:ascii="Arial" w:hAnsi="Arial" w:cs="Arial"/>
          <w:b/>
          <w:bCs/>
          <w:sz w:val="24"/>
          <w:szCs w:val="24"/>
        </w:rPr>
        <w:t>Long-term orientation vs short term orientation:</w:t>
      </w:r>
      <w:r w:rsidRPr="00723FAC">
        <w:rPr>
          <w:rFonts w:ascii="Arial" w:hAnsi="Arial" w:cs="Arial"/>
          <w:sz w:val="24"/>
          <w:szCs w:val="24"/>
        </w:rPr>
        <w:t xml:space="preserve"> </w:t>
      </w:r>
      <w:r w:rsidR="00591C49">
        <w:rPr>
          <w:rFonts w:ascii="Arial" w:hAnsi="Arial" w:cs="Arial"/>
          <w:sz w:val="24"/>
          <w:szCs w:val="24"/>
        </w:rPr>
        <w:t>A</w:t>
      </w:r>
      <w:r w:rsidRPr="00723FAC">
        <w:rPr>
          <w:rFonts w:ascii="Arial" w:hAnsi="Arial" w:cs="Arial"/>
          <w:sz w:val="24"/>
          <w:szCs w:val="24"/>
        </w:rPr>
        <w:t xml:space="preserve">s a metric, this assesses how normally people in a certain area value short-term </w:t>
      </w:r>
      <w:r w:rsidR="00B64A5F" w:rsidRPr="00723FAC">
        <w:rPr>
          <w:rFonts w:ascii="Arial" w:hAnsi="Arial" w:cs="Arial"/>
          <w:sz w:val="24"/>
          <w:szCs w:val="24"/>
        </w:rPr>
        <w:t>satisfaction over long-term gain (Hofstede, 2016). The UAE</w:t>
      </w:r>
      <w:r w:rsidR="001215D9" w:rsidRPr="00723FAC">
        <w:rPr>
          <w:rFonts w:ascii="Arial" w:hAnsi="Arial" w:cs="Arial"/>
          <w:sz w:val="24"/>
          <w:szCs w:val="24"/>
        </w:rPr>
        <w:t xml:space="preserve"> is a normat</w:t>
      </w:r>
      <w:r w:rsidR="00AD69B8" w:rsidRPr="00723FAC">
        <w:rPr>
          <w:rFonts w:ascii="Arial" w:hAnsi="Arial" w:cs="Arial"/>
          <w:sz w:val="24"/>
          <w:szCs w:val="24"/>
        </w:rPr>
        <w:t xml:space="preserve">ive society with a </w:t>
      </w:r>
      <w:r w:rsidR="009B49AB">
        <w:rPr>
          <w:rFonts w:ascii="Arial" w:hAnsi="Arial" w:cs="Arial"/>
          <w:sz w:val="24"/>
          <w:szCs w:val="24"/>
        </w:rPr>
        <w:t>score</w:t>
      </w:r>
      <w:r w:rsidR="00AD69B8" w:rsidRPr="00723FAC">
        <w:rPr>
          <w:rFonts w:ascii="Arial" w:hAnsi="Arial" w:cs="Arial"/>
          <w:sz w:val="24"/>
          <w:szCs w:val="24"/>
        </w:rPr>
        <w:t xml:space="preserve"> of 22. </w:t>
      </w:r>
      <w:r w:rsidR="00A97F2C">
        <w:rPr>
          <w:rFonts w:ascii="Arial" w:hAnsi="Arial" w:cs="Arial"/>
          <w:sz w:val="24"/>
          <w:szCs w:val="24"/>
        </w:rPr>
        <w:t>T</w:t>
      </w:r>
      <w:r w:rsidR="00AD69B8" w:rsidRPr="00723FAC">
        <w:rPr>
          <w:rFonts w:ascii="Arial" w:hAnsi="Arial" w:cs="Arial"/>
          <w:sz w:val="24"/>
          <w:szCs w:val="24"/>
        </w:rPr>
        <w:t xml:space="preserve">hey like to keep the ways </w:t>
      </w:r>
      <w:r w:rsidR="00305B6F" w:rsidRPr="00723FAC">
        <w:rPr>
          <w:rFonts w:ascii="Arial" w:hAnsi="Arial" w:cs="Arial"/>
          <w:sz w:val="24"/>
          <w:szCs w:val="24"/>
        </w:rPr>
        <w:t xml:space="preserve">things have always been done and are fierce opponents of social change. The </w:t>
      </w:r>
      <w:r w:rsidR="006A2243" w:rsidRPr="00723FAC">
        <w:rPr>
          <w:rFonts w:ascii="Arial" w:hAnsi="Arial" w:cs="Arial"/>
          <w:sz w:val="24"/>
          <w:szCs w:val="24"/>
        </w:rPr>
        <w:t>United Kingdom</w:t>
      </w:r>
      <w:r w:rsidR="00305B6F" w:rsidRPr="00723FAC">
        <w:rPr>
          <w:rFonts w:ascii="Arial" w:hAnsi="Arial" w:cs="Arial"/>
          <w:sz w:val="24"/>
          <w:szCs w:val="24"/>
        </w:rPr>
        <w:t xml:space="preserve"> has a rating of 51, making it a relatively </w:t>
      </w:r>
      <w:r w:rsidR="00034FAE" w:rsidRPr="00723FAC">
        <w:rPr>
          <w:rFonts w:ascii="Arial" w:hAnsi="Arial" w:cs="Arial"/>
          <w:sz w:val="24"/>
          <w:szCs w:val="24"/>
        </w:rPr>
        <w:t xml:space="preserve">pragmatic society (McSweeney, 2022). </w:t>
      </w:r>
      <w:r w:rsidR="003E4768" w:rsidRPr="00723FAC">
        <w:rPr>
          <w:rFonts w:ascii="Arial" w:hAnsi="Arial" w:cs="Arial"/>
          <w:sz w:val="24"/>
          <w:szCs w:val="24"/>
        </w:rPr>
        <w:t>An increased value is placed on a competitiveness, market concentration</w:t>
      </w:r>
      <w:r w:rsidR="006A2243" w:rsidRPr="00723FAC">
        <w:rPr>
          <w:rFonts w:ascii="Arial" w:hAnsi="Arial" w:cs="Arial"/>
          <w:sz w:val="24"/>
          <w:szCs w:val="24"/>
        </w:rPr>
        <w:t>, and pragmatic societies.</w:t>
      </w:r>
    </w:p>
    <w:p w14:paraId="4EAD4B2D" w14:textId="44DD417B" w:rsidR="006A2243" w:rsidRDefault="001B2C68" w:rsidP="00E35F14">
      <w:pPr>
        <w:spacing w:before="100" w:beforeAutospacing="1" w:after="240" w:line="360" w:lineRule="auto"/>
        <w:ind w:right="57"/>
        <w:jc w:val="both"/>
        <w:rPr>
          <w:rFonts w:ascii="Arial" w:hAnsi="Arial" w:cs="Arial"/>
          <w:sz w:val="24"/>
          <w:szCs w:val="24"/>
        </w:rPr>
      </w:pPr>
      <w:r w:rsidRPr="00591C49">
        <w:rPr>
          <w:rFonts w:ascii="Arial" w:hAnsi="Arial" w:cs="Arial"/>
          <w:b/>
          <w:bCs/>
          <w:sz w:val="24"/>
          <w:szCs w:val="24"/>
        </w:rPr>
        <w:t xml:space="preserve">Indulgence vs. </w:t>
      </w:r>
      <w:r w:rsidR="00591C49">
        <w:rPr>
          <w:rFonts w:ascii="Arial" w:hAnsi="Arial" w:cs="Arial"/>
          <w:b/>
          <w:bCs/>
          <w:sz w:val="24"/>
          <w:szCs w:val="24"/>
        </w:rPr>
        <w:t>R</w:t>
      </w:r>
      <w:r w:rsidRPr="00591C49">
        <w:rPr>
          <w:rFonts w:ascii="Arial" w:hAnsi="Arial" w:cs="Arial"/>
          <w:b/>
          <w:bCs/>
          <w:sz w:val="24"/>
          <w:szCs w:val="24"/>
        </w:rPr>
        <w:t>estraint:</w:t>
      </w:r>
      <w:r w:rsidRPr="00723FAC">
        <w:rPr>
          <w:rFonts w:ascii="Arial" w:hAnsi="Arial" w:cs="Arial"/>
          <w:sz w:val="24"/>
          <w:szCs w:val="24"/>
        </w:rPr>
        <w:t xml:space="preserve"> </w:t>
      </w:r>
      <w:r w:rsidR="00591C49">
        <w:rPr>
          <w:rFonts w:ascii="Arial" w:hAnsi="Arial" w:cs="Arial"/>
          <w:sz w:val="24"/>
          <w:szCs w:val="24"/>
        </w:rPr>
        <w:t>I</w:t>
      </w:r>
      <w:r w:rsidRPr="00723FAC">
        <w:rPr>
          <w:rFonts w:ascii="Arial" w:hAnsi="Arial" w:cs="Arial"/>
          <w:sz w:val="24"/>
          <w:szCs w:val="24"/>
        </w:rPr>
        <w:t xml:space="preserve">t is a measurement </w:t>
      </w:r>
      <w:r w:rsidR="00BB6020" w:rsidRPr="00723FAC">
        <w:rPr>
          <w:rFonts w:ascii="Arial" w:hAnsi="Arial" w:cs="Arial"/>
          <w:sz w:val="24"/>
          <w:szCs w:val="24"/>
        </w:rPr>
        <w:t>of</w:t>
      </w:r>
      <w:r w:rsidRPr="00723FAC">
        <w:rPr>
          <w:rFonts w:ascii="Arial" w:hAnsi="Arial" w:cs="Arial"/>
          <w:sz w:val="24"/>
          <w:szCs w:val="24"/>
        </w:rPr>
        <w:t xml:space="preserve"> the importance of people </w:t>
      </w:r>
      <w:r w:rsidR="00B23DFB">
        <w:rPr>
          <w:rFonts w:ascii="Arial" w:hAnsi="Arial" w:cs="Arial"/>
          <w:sz w:val="24"/>
          <w:szCs w:val="24"/>
        </w:rPr>
        <w:t>try</w:t>
      </w:r>
      <w:r w:rsidRPr="00723FAC">
        <w:rPr>
          <w:rFonts w:ascii="Arial" w:hAnsi="Arial" w:cs="Arial"/>
          <w:sz w:val="24"/>
          <w:szCs w:val="24"/>
        </w:rPr>
        <w:t xml:space="preserve"> to</w:t>
      </w:r>
      <w:r w:rsidR="00B23DFB">
        <w:rPr>
          <w:rFonts w:ascii="Arial" w:hAnsi="Arial" w:cs="Arial"/>
          <w:sz w:val="24"/>
          <w:szCs w:val="24"/>
        </w:rPr>
        <w:t xml:space="preserve"> control</w:t>
      </w:r>
      <w:r w:rsidRPr="00723FAC">
        <w:rPr>
          <w:rFonts w:ascii="Arial" w:hAnsi="Arial" w:cs="Arial"/>
          <w:sz w:val="24"/>
          <w:szCs w:val="24"/>
        </w:rPr>
        <w:t xml:space="preserve"> their desires and their life enjoyment. With a rating of 22, the </w:t>
      </w:r>
      <w:r w:rsidR="00BB6020" w:rsidRPr="00723FAC">
        <w:rPr>
          <w:rFonts w:ascii="Arial" w:hAnsi="Arial" w:cs="Arial"/>
          <w:sz w:val="24"/>
          <w:szCs w:val="24"/>
        </w:rPr>
        <w:t>United Arab Emirates</w:t>
      </w:r>
      <w:r w:rsidRPr="00723FAC">
        <w:rPr>
          <w:rFonts w:ascii="Arial" w:hAnsi="Arial" w:cs="Arial"/>
          <w:sz w:val="24"/>
          <w:szCs w:val="24"/>
        </w:rPr>
        <w:t xml:space="preserve"> is classified as a restrained society</w:t>
      </w:r>
      <w:r w:rsidR="007874BA">
        <w:rPr>
          <w:rFonts w:ascii="Arial" w:hAnsi="Arial" w:cs="Arial"/>
          <w:sz w:val="24"/>
          <w:szCs w:val="24"/>
        </w:rPr>
        <w:t>.</w:t>
      </w:r>
      <w:r w:rsidR="002D6711" w:rsidRPr="00723FAC">
        <w:rPr>
          <w:rFonts w:ascii="Arial" w:hAnsi="Arial" w:cs="Arial"/>
          <w:sz w:val="24"/>
          <w:szCs w:val="24"/>
        </w:rPr>
        <w:t xml:space="preserve"> In contrast, a considerably higher rating of 69 implies that </w:t>
      </w:r>
      <w:r w:rsidR="00BB6020" w:rsidRPr="00723FAC">
        <w:rPr>
          <w:rFonts w:ascii="Arial" w:hAnsi="Arial" w:cs="Arial"/>
          <w:sz w:val="24"/>
          <w:szCs w:val="24"/>
        </w:rPr>
        <w:t>the</w:t>
      </w:r>
      <w:r w:rsidR="002D6711" w:rsidRPr="00723FAC">
        <w:rPr>
          <w:rFonts w:ascii="Arial" w:hAnsi="Arial" w:cs="Arial"/>
          <w:sz w:val="24"/>
          <w:szCs w:val="24"/>
        </w:rPr>
        <w:t xml:space="preserve"> </w:t>
      </w:r>
      <w:r w:rsidR="00BB6020" w:rsidRPr="00723FAC">
        <w:rPr>
          <w:rFonts w:ascii="Arial" w:hAnsi="Arial" w:cs="Arial"/>
          <w:sz w:val="24"/>
          <w:szCs w:val="24"/>
        </w:rPr>
        <w:t>United Kingdom is an indulgent culture in which individuals prioritise their own demands and wishes to live a good life.</w:t>
      </w:r>
    </w:p>
    <w:p w14:paraId="5BEDC0D4" w14:textId="77777777" w:rsidR="002A545C" w:rsidRPr="00723FAC" w:rsidRDefault="002A545C" w:rsidP="000E662E">
      <w:pPr>
        <w:spacing w:before="100" w:beforeAutospacing="1" w:after="240" w:line="360" w:lineRule="auto"/>
        <w:ind w:right="57"/>
        <w:rPr>
          <w:rFonts w:ascii="Arial" w:hAnsi="Arial" w:cs="Arial"/>
          <w:sz w:val="24"/>
          <w:szCs w:val="24"/>
        </w:rPr>
      </w:pPr>
    </w:p>
    <w:p w14:paraId="167D37E2" w14:textId="77777777" w:rsidR="001352BD" w:rsidRDefault="001352BD" w:rsidP="57C98F05">
      <w:pPr>
        <w:spacing w:before="100" w:beforeAutospacing="1" w:after="0" w:line="360" w:lineRule="auto"/>
        <w:ind w:right="57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76870AE" w14:textId="3E692CD2" w:rsidR="57C98F05" w:rsidRDefault="57C98F05" w:rsidP="57C98F05">
      <w:pPr>
        <w:spacing w:beforeAutospacing="1" w:after="0" w:line="360" w:lineRule="auto"/>
        <w:ind w:right="57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92F0AED" w14:textId="68CE5578" w:rsidR="57C98F05" w:rsidRDefault="57C98F05" w:rsidP="57C98F05">
      <w:pPr>
        <w:spacing w:beforeAutospacing="1" w:after="0" w:line="360" w:lineRule="auto"/>
        <w:ind w:right="57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8065838" w14:textId="129B0025" w:rsidR="008F6614" w:rsidRPr="00442152" w:rsidRDefault="003148F2" w:rsidP="57C98F05">
      <w:pPr>
        <w:spacing w:before="100" w:beforeAutospacing="1" w:after="0" w:line="360" w:lineRule="auto"/>
        <w:ind w:right="57"/>
        <w:rPr>
          <w:rFonts w:ascii="Arial" w:hAnsi="Arial" w:cs="Arial"/>
          <w:b/>
          <w:bCs/>
          <w:sz w:val="28"/>
          <w:szCs w:val="28"/>
          <w:u w:val="single"/>
        </w:rPr>
      </w:pPr>
      <w:r w:rsidRPr="57C98F05">
        <w:rPr>
          <w:rFonts w:ascii="Arial" w:hAnsi="Arial" w:cs="Arial"/>
          <w:b/>
          <w:bCs/>
          <w:sz w:val="28"/>
          <w:szCs w:val="28"/>
          <w:u w:val="single"/>
        </w:rPr>
        <w:t xml:space="preserve">Front office handbook </w:t>
      </w:r>
    </w:p>
    <w:tbl>
      <w:tblPr>
        <w:tblpPr w:leftFromText="180" w:rightFromText="180" w:vertAnchor="text" w:horzAnchor="margin" w:tblpY="719"/>
        <w:tblW w:w="901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13"/>
        <w:gridCol w:w="4503"/>
      </w:tblGrid>
      <w:tr w:rsidR="00442152" w14:paraId="6C52BBD0" w14:textId="37528F3A" w:rsidTr="00312386">
        <w:trPr>
          <w:trHeight w:val="58"/>
        </w:trPr>
        <w:tc>
          <w:tcPr>
            <w:tcW w:w="4513" w:type="dxa"/>
          </w:tcPr>
          <w:p w14:paraId="27943B23" w14:textId="10204436" w:rsidR="00442152" w:rsidRPr="00723FAC" w:rsidRDefault="00442152" w:rsidP="00697AA0">
            <w:p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723FAC">
              <w:rPr>
                <w:rFonts w:ascii="Arial" w:hAnsi="Arial" w:cs="Arial"/>
                <w:sz w:val="24"/>
                <w:szCs w:val="24"/>
              </w:rPr>
              <w:t>Do</w:t>
            </w:r>
            <w:r>
              <w:rPr>
                <w:rFonts w:ascii="Arial" w:hAnsi="Arial" w:cs="Arial"/>
                <w:sz w:val="24"/>
                <w:szCs w:val="24"/>
              </w:rPr>
              <w:t>’</w:t>
            </w:r>
            <w:r w:rsidRPr="00723FAC">
              <w:rPr>
                <w:rFonts w:ascii="Arial" w:hAnsi="Arial" w:cs="Arial"/>
                <w:sz w:val="24"/>
                <w:szCs w:val="24"/>
              </w:rPr>
              <w:t xml:space="preserve">s </w:t>
            </w:r>
          </w:p>
          <w:p w14:paraId="7CAD830E" w14:textId="77777777" w:rsidR="00442152" w:rsidRPr="00442152" w:rsidRDefault="00442152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Focus on properly treating the guests and use greeting words like Marhaba while greeting someone from the UAE</w:t>
            </w:r>
          </w:p>
          <w:p w14:paraId="2789AC05" w14:textId="77777777" w:rsidR="00442152" w:rsidRPr="00442152" w:rsidRDefault="00442152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Take consideration of the language barriers</w:t>
            </w:r>
          </w:p>
          <w:p w14:paraId="67990013" w14:textId="41966523" w:rsidR="00442152" w:rsidRPr="00442152" w:rsidRDefault="00CF1516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  <w:r w:rsidR="00442152" w:rsidRPr="00442152">
              <w:rPr>
                <w:rFonts w:ascii="Arial" w:hAnsi="Arial" w:cs="Arial"/>
                <w:sz w:val="24"/>
                <w:szCs w:val="24"/>
              </w:rPr>
              <w:t>e professional while greeting and talking to them</w:t>
            </w:r>
          </w:p>
          <w:p w14:paraId="73A4C4F2" w14:textId="77777777" w:rsidR="00442152" w:rsidRPr="00442152" w:rsidRDefault="00442152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Pay close attention to their wants and needs</w:t>
            </w:r>
          </w:p>
          <w:p w14:paraId="13247546" w14:textId="6BE016D0" w:rsidR="00442152" w:rsidRPr="00442152" w:rsidRDefault="00442152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 xml:space="preserve">Make sure to </w:t>
            </w:r>
            <w:r w:rsidR="00CF1516">
              <w:rPr>
                <w:rFonts w:ascii="Arial" w:hAnsi="Arial" w:cs="Arial"/>
                <w:sz w:val="24"/>
                <w:szCs w:val="24"/>
              </w:rPr>
              <w:t>provide</w:t>
            </w:r>
            <w:r w:rsidR="00962636">
              <w:rPr>
                <w:rFonts w:ascii="Arial" w:hAnsi="Arial" w:cs="Arial"/>
                <w:sz w:val="24"/>
                <w:szCs w:val="24"/>
              </w:rPr>
              <w:t xml:space="preserve"> accurate</w:t>
            </w:r>
            <w:r w:rsidR="005A7C07">
              <w:rPr>
                <w:rFonts w:ascii="Arial" w:hAnsi="Arial" w:cs="Arial"/>
                <w:sz w:val="24"/>
                <w:szCs w:val="24"/>
              </w:rPr>
              <w:t xml:space="preserve"> information about the services and product</w:t>
            </w:r>
            <w:r w:rsidR="00D0388B">
              <w:rPr>
                <w:rFonts w:ascii="Arial" w:hAnsi="Arial" w:cs="Arial"/>
                <w:sz w:val="24"/>
                <w:szCs w:val="24"/>
              </w:rPr>
              <w:t>s</w:t>
            </w:r>
          </w:p>
          <w:p w14:paraId="78B3AD8E" w14:textId="77777777" w:rsidR="00442152" w:rsidRPr="00442152" w:rsidRDefault="00442152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Consider the cultural issues while dealing with guests from the UAE and respect their cultural values</w:t>
            </w:r>
          </w:p>
          <w:p w14:paraId="20162A75" w14:textId="77777777" w:rsidR="00442152" w:rsidRPr="00442152" w:rsidRDefault="00442152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Take special care dealing with women.</w:t>
            </w:r>
          </w:p>
          <w:p w14:paraId="0D678660" w14:textId="5011C228" w:rsidR="00442152" w:rsidRPr="00442152" w:rsidRDefault="00331739" w:rsidP="00442152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Provide</w:t>
            </w:r>
            <w:r w:rsidR="00442152" w:rsidRPr="00442152">
              <w:rPr>
                <w:rFonts w:ascii="Arial" w:hAnsi="Arial" w:cs="Arial"/>
                <w:sz w:val="24"/>
                <w:szCs w:val="24"/>
              </w:rPr>
              <w:t xml:space="preserve"> information about local halal food providers and restaurants</w:t>
            </w:r>
            <w:r>
              <w:rPr>
                <w:rFonts w:ascii="Arial" w:hAnsi="Arial" w:cs="Arial"/>
                <w:sz w:val="24"/>
                <w:szCs w:val="24"/>
              </w:rPr>
              <w:t xml:space="preserve"> as required by guests</w:t>
            </w:r>
          </w:p>
          <w:p w14:paraId="021E0772" w14:textId="416DAE69" w:rsidR="00442152" w:rsidRPr="00312386" w:rsidRDefault="00442152" w:rsidP="00312386">
            <w:pPr>
              <w:pStyle w:val="ListParagraph"/>
              <w:numPr>
                <w:ilvl w:val="0"/>
                <w:numId w:val="2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Provide quite pray area and information about local Mosque.</w:t>
            </w:r>
          </w:p>
        </w:tc>
        <w:tc>
          <w:tcPr>
            <w:tcW w:w="4503" w:type="dxa"/>
          </w:tcPr>
          <w:p w14:paraId="09D2A409" w14:textId="77777777" w:rsidR="00442152" w:rsidRPr="00723FAC" w:rsidRDefault="00442152" w:rsidP="00442152">
            <w:p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723FAC">
              <w:rPr>
                <w:rFonts w:ascii="Arial" w:hAnsi="Arial" w:cs="Arial"/>
                <w:sz w:val="24"/>
                <w:szCs w:val="24"/>
              </w:rPr>
              <w:t xml:space="preserve">Don’ts </w:t>
            </w:r>
          </w:p>
          <w:p w14:paraId="70EBB486" w14:textId="77777777" w:rsidR="00442152" w:rsidRPr="00442152" w:rsidRDefault="00442152" w:rsidP="00442152">
            <w:pPr>
              <w:pStyle w:val="ListParagraph"/>
              <w:numPr>
                <w:ilvl w:val="0"/>
                <w:numId w:val="1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Don’t try to be too friendly</w:t>
            </w:r>
          </w:p>
          <w:p w14:paraId="1D796EEB" w14:textId="77777777" w:rsidR="00442152" w:rsidRPr="00442152" w:rsidRDefault="00442152" w:rsidP="00442152">
            <w:pPr>
              <w:pStyle w:val="ListParagraph"/>
              <w:numPr>
                <w:ilvl w:val="0"/>
                <w:numId w:val="1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 xml:space="preserve">Don’t be over-enthusiastic </w:t>
            </w:r>
          </w:p>
          <w:p w14:paraId="56A0F91F" w14:textId="77777777" w:rsidR="00442152" w:rsidRPr="00442152" w:rsidRDefault="00442152" w:rsidP="00442152">
            <w:pPr>
              <w:pStyle w:val="ListParagraph"/>
              <w:numPr>
                <w:ilvl w:val="0"/>
                <w:numId w:val="1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 xml:space="preserve">Don’t make the wait longer after long flights </w:t>
            </w:r>
          </w:p>
          <w:p w14:paraId="754D65EE" w14:textId="78820C99" w:rsidR="00442152" w:rsidRPr="00442152" w:rsidRDefault="00442152" w:rsidP="00442152">
            <w:pPr>
              <w:pStyle w:val="ListParagraph"/>
              <w:numPr>
                <w:ilvl w:val="0"/>
                <w:numId w:val="1"/>
              </w:numPr>
              <w:spacing w:before="100" w:beforeAutospacing="1" w:after="240" w:line="360" w:lineRule="auto"/>
              <w:ind w:right="57"/>
              <w:rPr>
                <w:rFonts w:ascii="Arial" w:hAnsi="Arial" w:cs="Arial"/>
                <w:sz w:val="24"/>
                <w:szCs w:val="24"/>
              </w:rPr>
            </w:pPr>
            <w:r w:rsidRPr="00442152">
              <w:rPr>
                <w:rFonts w:ascii="Arial" w:hAnsi="Arial" w:cs="Arial"/>
                <w:sz w:val="24"/>
                <w:szCs w:val="24"/>
              </w:rPr>
              <w:t>Don’t argue with them as it can hamper their experience</w:t>
            </w:r>
          </w:p>
        </w:tc>
      </w:tr>
    </w:tbl>
    <w:p w14:paraId="6AA5007A" w14:textId="1D13539F" w:rsidR="00BA6633" w:rsidRDefault="00BA6633" w:rsidP="00E14931">
      <w:pPr>
        <w:pStyle w:val="ListParagraph"/>
        <w:spacing w:before="100" w:beforeAutospacing="1" w:after="240" w:line="360" w:lineRule="auto"/>
        <w:ind w:left="0" w:right="57"/>
        <w:rPr>
          <w:rFonts w:ascii="Arial" w:hAnsi="Arial" w:cs="Arial"/>
          <w:b/>
          <w:bCs/>
          <w:sz w:val="24"/>
          <w:szCs w:val="24"/>
        </w:rPr>
      </w:pPr>
    </w:p>
    <w:p w14:paraId="15398173" w14:textId="20ECCFD6" w:rsidR="57C98F05" w:rsidRDefault="57C98F05" w:rsidP="57C98F05">
      <w:pPr>
        <w:pStyle w:val="ListParagraph"/>
        <w:spacing w:beforeAutospacing="1" w:after="240" w:line="360" w:lineRule="auto"/>
        <w:ind w:left="0" w:right="57"/>
        <w:rPr>
          <w:rFonts w:ascii="Arial" w:hAnsi="Arial" w:cs="Arial"/>
          <w:b/>
          <w:bCs/>
          <w:sz w:val="24"/>
          <w:szCs w:val="24"/>
        </w:rPr>
      </w:pPr>
    </w:p>
    <w:p w14:paraId="530AB710" w14:textId="06A268FD" w:rsidR="57C98F05" w:rsidRDefault="57C98F05" w:rsidP="57C98F05">
      <w:pPr>
        <w:pStyle w:val="ListParagraph"/>
        <w:spacing w:beforeAutospacing="1" w:after="240" w:line="360" w:lineRule="auto"/>
        <w:ind w:left="0" w:right="57"/>
        <w:rPr>
          <w:rFonts w:ascii="Arial" w:hAnsi="Arial" w:cs="Arial"/>
          <w:b/>
          <w:bCs/>
          <w:sz w:val="24"/>
          <w:szCs w:val="24"/>
        </w:rPr>
      </w:pPr>
    </w:p>
    <w:p w14:paraId="02C7D7E2" w14:textId="757C7FF6" w:rsidR="00905141" w:rsidRDefault="00905141" w:rsidP="57C98F05">
      <w:pPr>
        <w:pStyle w:val="ListParagraph"/>
        <w:spacing w:before="100" w:beforeAutospacing="1" w:after="240" w:line="360" w:lineRule="auto"/>
        <w:ind w:left="0" w:right="57"/>
        <w:rPr>
          <w:rFonts w:ascii="Arial" w:hAnsi="Arial" w:cs="Arial"/>
          <w:b/>
          <w:bCs/>
          <w:sz w:val="24"/>
          <w:szCs w:val="24"/>
        </w:rPr>
      </w:pPr>
      <w:r w:rsidRPr="57C98F05">
        <w:rPr>
          <w:rFonts w:ascii="Arial" w:hAnsi="Arial" w:cs="Arial"/>
          <w:b/>
          <w:bCs/>
          <w:sz w:val="24"/>
          <w:szCs w:val="24"/>
        </w:rPr>
        <w:t>Conclusion</w:t>
      </w:r>
    </w:p>
    <w:p w14:paraId="6ED9025E" w14:textId="77777777" w:rsidR="00617A37" w:rsidRDefault="00617A37" w:rsidP="00341F62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36CFF34A" w14:textId="61FEB08C" w:rsidR="00ED6C14" w:rsidRDefault="00800BED" w:rsidP="00341F62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 w:rsidRPr="00202414">
        <w:rPr>
          <w:rFonts w:ascii="Arial" w:hAnsi="Arial" w:cs="Arial"/>
          <w:sz w:val="24"/>
          <w:szCs w:val="24"/>
        </w:rPr>
        <w:t>Hospitality</w:t>
      </w:r>
      <w:r w:rsidR="00202414">
        <w:rPr>
          <w:rFonts w:ascii="Arial" w:hAnsi="Arial" w:cs="Arial"/>
          <w:sz w:val="24"/>
          <w:szCs w:val="24"/>
        </w:rPr>
        <w:t xml:space="preserve"> businesses need to </w:t>
      </w:r>
      <w:r w:rsidR="00FF2F72">
        <w:rPr>
          <w:rFonts w:ascii="Arial" w:hAnsi="Arial" w:cs="Arial"/>
          <w:sz w:val="24"/>
          <w:szCs w:val="24"/>
        </w:rPr>
        <w:t xml:space="preserve">understand </w:t>
      </w:r>
      <w:r w:rsidR="00AF3914">
        <w:rPr>
          <w:rFonts w:ascii="Arial" w:hAnsi="Arial" w:cs="Arial"/>
          <w:sz w:val="24"/>
          <w:szCs w:val="24"/>
        </w:rPr>
        <w:t xml:space="preserve">international </w:t>
      </w:r>
      <w:r w:rsidR="00B47640">
        <w:rPr>
          <w:rFonts w:ascii="Arial" w:hAnsi="Arial" w:cs="Arial"/>
          <w:sz w:val="24"/>
          <w:szCs w:val="24"/>
        </w:rPr>
        <w:t xml:space="preserve">nature of its operation </w:t>
      </w:r>
      <w:r w:rsidR="00163A3F">
        <w:rPr>
          <w:rFonts w:ascii="Arial" w:hAnsi="Arial" w:cs="Arial"/>
          <w:sz w:val="24"/>
          <w:szCs w:val="24"/>
        </w:rPr>
        <w:t>and</w:t>
      </w:r>
      <w:r w:rsidR="006016A2">
        <w:rPr>
          <w:rFonts w:ascii="Arial" w:hAnsi="Arial" w:cs="Arial"/>
          <w:sz w:val="24"/>
          <w:szCs w:val="24"/>
        </w:rPr>
        <w:t xml:space="preserve"> need to accommodate</w:t>
      </w:r>
      <w:r w:rsidR="00163A3F">
        <w:rPr>
          <w:rFonts w:ascii="Arial" w:hAnsi="Arial" w:cs="Arial"/>
          <w:sz w:val="24"/>
          <w:szCs w:val="24"/>
        </w:rPr>
        <w:t xml:space="preserve"> </w:t>
      </w:r>
      <w:r w:rsidR="00F8134D">
        <w:rPr>
          <w:rFonts w:ascii="Arial" w:hAnsi="Arial" w:cs="Arial"/>
          <w:sz w:val="24"/>
          <w:szCs w:val="24"/>
        </w:rPr>
        <w:t>the cultural di</w:t>
      </w:r>
      <w:r w:rsidR="00FC6D9F">
        <w:rPr>
          <w:rFonts w:ascii="Arial" w:hAnsi="Arial" w:cs="Arial"/>
          <w:sz w:val="24"/>
          <w:szCs w:val="24"/>
        </w:rPr>
        <w:t>versity</w:t>
      </w:r>
      <w:r w:rsidR="009E66C6">
        <w:rPr>
          <w:rFonts w:ascii="Arial" w:hAnsi="Arial" w:cs="Arial"/>
          <w:sz w:val="24"/>
          <w:szCs w:val="24"/>
        </w:rPr>
        <w:t xml:space="preserve"> of both</w:t>
      </w:r>
      <w:r w:rsidR="00DD2F6B">
        <w:rPr>
          <w:rFonts w:ascii="Arial" w:hAnsi="Arial" w:cs="Arial"/>
          <w:sz w:val="24"/>
          <w:szCs w:val="24"/>
        </w:rPr>
        <w:t xml:space="preserve"> workforce</w:t>
      </w:r>
      <w:r w:rsidR="00365413">
        <w:rPr>
          <w:rFonts w:ascii="Arial" w:hAnsi="Arial" w:cs="Arial"/>
          <w:sz w:val="24"/>
          <w:szCs w:val="24"/>
        </w:rPr>
        <w:t xml:space="preserve"> and </w:t>
      </w:r>
      <w:r w:rsidR="00887246">
        <w:rPr>
          <w:rFonts w:ascii="Arial" w:hAnsi="Arial" w:cs="Arial"/>
          <w:sz w:val="24"/>
          <w:szCs w:val="24"/>
        </w:rPr>
        <w:t>markets</w:t>
      </w:r>
      <w:r w:rsidR="00787C05">
        <w:rPr>
          <w:rFonts w:ascii="Arial" w:hAnsi="Arial" w:cs="Arial"/>
          <w:sz w:val="24"/>
          <w:szCs w:val="24"/>
        </w:rPr>
        <w:t xml:space="preserve"> as a </w:t>
      </w:r>
      <w:r w:rsidR="002A4E30">
        <w:rPr>
          <w:rFonts w:ascii="Arial" w:hAnsi="Arial" w:cs="Arial"/>
          <w:sz w:val="24"/>
          <w:szCs w:val="24"/>
        </w:rPr>
        <w:t>source of their business</w:t>
      </w:r>
      <w:r w:rsidR="00060F5E">
        <w:rPr>
          <w:rFonts w:ascii="Arial" w:hAnsi="Arial" w:cs="Arial"/>
          <w:sz w:val="24"/>
          <w:szCs w:val="24"/>
        </w:rPr>
        <w:t xml:space="preserve"> to succeed in the</w:t>
      </w:r>
      <w:r w:rsidR="001E4EDF">
        <w:rPr>
          <w:rFonts w:ascii="Arial" w:hAnsi="Arial" w:cs="Arial"/>
          <w:sz w:val="24"/>
          <w:szCs w:val="24"/>
        </w:rPr>
        <w:t xml:space="preserve"> long run.</w:t>
      </w:r>
    </w:p>
    <w:p w14:paraId="0DCDA7F4" w14:textId="25B1048C" w:rsidR="00EC221F" w:rsidRDefault="00EC221F" w:rsidP="00E14931">
      <w:pPr>
        <w:pStyle w:val="ListParagraph"/>
        <w:spacing w:before="100" w:beforeAutospacing="1" w:after="240" w:line="360" w:lineRule="auto"/>
        <w:ind w:left="0" w:right="57"/>
        <w:rPr>
          <w:rFonts w:ascii="Arial" w:hAnsi="Arial" w:cs="Arial"/>
          <w:sz w:val="24"/>
          <w:szCs w:val="24"/>
        </w:rPr>
      </w:pPr>
    </w:p>
    <w:p w14:paraId="13083E96" w14:textId="2F4F9760" w:rsidR="00EC221F" w:rsidRPr="0035637B" w:rsidRDefault="00EC221F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b/>
          <w:bCs/>
          <w:sz w:val="24"/>
          <w:szCs w:val="24"/>
        </w:rPr>
      </w:pPr>
      <w:r w:rsidRPr="0035637B">
        <w:rPr>
          <w:rFonts w:ascii="Arial" w:hAnsi="Arial" w:cs="Arial"/>
          <w:b/>
          <w:bCs/>
          <w:sz w:val="24"/>
          <w:szCs w:val="24"/>
        </w:rPr>
        <w:t>Refe</w:t>
      </w:r>
      <w:r w:rsidR="0035637B" w:rsidRPr="0035637B">
        <w:rPr>
          <w:rFonts w:ascii="Arial" w:hAnsi="Arial" w:cs="Arial"/>
          <w:b/>
          <w:bCs/>
          <w:sz w:val="24"/>
          <w:szCs w:val="24"/>
        </w:rPr>
        <w:t>nces</w:t>
      </w:r>
    </w:p>
    <w:p w14:paraId="04D4AD8F" w14:textId="77777777" w:rsidR="000E5EE8" w:rsidRDefault="000E5EE8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218335C4" w14:textId="6E130403" w:rsidR="001C5184" w:rsidRDefault="00FC7288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Dartey-Baah, K</w:t>
      </w:r>
      <w:r w:rsidR="00A02A0E">
        <w:rPr>
          <w:rFonts w:ascii="Arial" w:hAnsi="Arial" w:cs="Arial"/>
          <w:sz w:val="24"/>
          <w:szCs w:val="24"/>
        </w:rPr>
        <w:t>., (2019). The cultural approach</w:t>
      </w:r>
      <w:r w:rsidR="002E7047">
        <w:rPr>
          <w:rFonts w:ascii="Arial" w:hAnsi="Arial" w:cs="Arial"/>
          <w:sz w:val="24"/>
          <w:szCs w:val="24"/>
        </w:rPr>
        <w:t xml:space="preserve"> to the management of the international human resource</w:t>
      </w:r>
      <w:r w:rsidR="00FD02C3">
        <w:rPr>
          <w:rFonts w:ascii="Arial" w:hAnsi="Arial" w:cs="Arial"/>
          <w:sz w:val="24"/>
          <w:szCs w:val="24"/>
        </w:rPr>
        <w:t>: An analysis of Hofstede</w:t>
      </w:r>
      <w:r w:rsidR="001B40A6">
        <w:rPr>
          <w:rFonts w:ascii="Arial" w:hAnsi="Arial" w:cs="Arial"/>
          <w:sz w:val="24"/>
          <w:szCs w:val="24"/>
        </w:rPr>
        <w:t>’s cultural dimensions</w:t>
      </w:r>
      <w:r w:rsidR="00046454" w:rsidRPr="0037621E">
        <w:rPr>
          <w:rFonts w:ascii="Arial" w:hAnsi="Arial" w:cs="Arial"/>
          <w:i/>
          <w:iCs/>
          <w:sz w:val="24"/>
          <w:szCs w:val="24"/>
        </w:rPr>
        <w:t>. International Journal of Business Administration</w:t>
      </w:r>
      <w:r w:rsidR="008C7FE2" w:rsidRPr="0037621E">
        <w:rPr>
          <w:rFonts w:ascii="Arial" w:hAnsi="Arial" w:cs="Arial"/>
          <w:i/>
          <w:iCs/>
          <w:sz w:val="24"/>
          <w:szCs w:val="24"/>
        </w:rPr>
        <w:t>, 4</w:t>
      </w:r>
      <w:r w:rsidR="008C7FE2">
        <w:rPr>
          <w:rFonts w:ascii="Arial" w:hAnsi="Arial" w:cs="Arial"/>
          <w:sz w:val="24"/>
          <w:szCs w:val="24"/>
        </w:rPr>
        <w:t>(2), p.39.</w:t>
      </w:r>
    </w:p>
    <w:p w14:paraId="6A8DE8B7" w14:textId="77777777" w:rsidR="000E5EE8" w:rsidRDefault="000E5EE8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70D7F272" w14:textId="6125979C" w:rsidR="0037621E" w:rsidRDefault="008971BD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Dhaun</w:t>
      </w:r>
      <w:r w:rsidR="00415EB7">
        <w:rPr>
          <w:rFonts w:ascii="Arial" w:hAnsi="Arial" w:cs="Arial"/>
          <w:sz w:val="24"/>
          <w:szCs w:val="24"/>
        </w:rPr>
        <w:t>diyal, D., Chakrava</w:t>
      </w:r>
      <w:r w:rsidR="008F3C49">
        <w:rPr>
          <w:rFonts w:ascii="Arial" w:hAnsi="Arial" w:cs="Arial"/>
          <w:sz w:val="24"/>
          <w:szCs w:val="24"/>
        </w:rPr>
        <w:t>rty, R. and N. Joshi, A., (2020)</w:t>
      </w:r>
      <w:r w:rsidR="00FD02FD">
        <w:rPr>
          <w:rFonts w:ascii="Arial" w:hAnsi="Arial" w:cs="Arial"/>
          <w:sz w:val="24"/>
          <w:szCs w:val="24"/>
        </w:rPr>
        <w:t xml:space="preserve">, November. Hofstede and </w:t>
      </w:r>
      <w:r w:rsidR="004E6F84">
        <w:rPr>
          <w:rFonts w:ascii="Arial" w:hAnsi="Arial" w:cs="Arial"/>
          <w:sz w:val="24"/>
          <w:szCs w:val="24"/>
        </w:rPr>
        <w:t>Hobbitses: Generational Evo</w:t>
      </w:r>
      <w:r w:rsidR="007D3B42">
        <w:rPr>
          <w:rFonts w:ascii="Arial" w:hAnsi="Arial" w:cs="Arial"/>
          <w:sz w:val="24"/>
          <w:szCs w:val="24"/>
        </w:rPr>
        <w:t>lution of Power Distance and Mascu</w:t>
      </w:r>
      <w:r w:rsidR="001A52E8">
        <w:rPr>
          <w:rFonts w:ascii="Arial" w:hAnsi="Arial" w:cs="Arial"/>
          <w:sz w:val="24"/>
          <w:szCs w:val="24"/>
        </w:rPr>
        <w:t>linity in the UK in Popular Literature</w:t>
      </w:r>
      <w:r w:rsidR="006E387E">
        <w:rPr>
          <w:rFonts w:ascii="Arial" w:hAnsi="Arial" w:cs="Arial"/>
          <w:sz w:val="24"/>
          <w:szCs w:val="24"/>
        </w:rPr>
        <w:t xml:space="preserve">. In </w:t>
      </w:r>
      <w:r w:rsidR="006E387E" w:rsidRPr="00D537FF">
        <w:rPr>
          <w:rFonts w:ascii="Arial" w:hAnsi="Arial" w:cs="Arial"/>
          <w:i/>
          <w:iCs/>
          <w:sz w:val="24"/>
          <w:szCs w:val="24"/>
        </w:rPr>
        <w:t>IndiaHCI</w:t>
      </w:r>
      <w:r w:rsidR="00281340" w:rsidRPr="00D537FF">
        <w:rPr>
          <w:rFonts w:ascii="Arial" w:hAnsi="Arial" w:cs="Arial"/>
          <w:i/>
          <w:iCs/>
          <w:sz w:val="24"/>
          <w:szCs w:val="24"/>
        </w:rPr>
        <w:t>’20: Proceedings of the 11</w:t>
      </w:r>
      <w:r w:rsidR="00281340" w:rsidRPr="00D537FF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="00254141" w:rsidRPr="00D537FF">
        <w:rPr>
          <w:rFonts w:ascii="Arial" w:hAnsi="Arial" w:cs="Arial"/>
          <w:i/>
          <w:iCs/>
          <w:sz w:val="24"/>
          <w:szCs w:val="24"/>
        </w:rPr>
        <w:t xml:space="preserve"> Indian Conference on Human-Computer</w:t>
      </w:r>
      <w:r w:rsidR="005F64D7" w:rsidRPr="00D537FF">
        <w:rPr>
          <w:rFonts w:ascii="Arial" w:hAnsi="Arial" w:cs="Arial"/>
          <w:i/>
          <w:iCs/>
          <w:sz w:val="24"/>
          <w:szCs w:val="24"/>
        </w:rPr>
        <w:t xml:space="preserve"> Interaction</w:t>
      </w:r>
      <w:r w:rsidR="005F64D7">
        <w:rPr>
          <w:rFonts w:ascii="Arial" w:hAnsi="Arial" w:cs="Arial"/>
          <w:sz w:val="24"/>
          <w:szCs w:val="24"/>
        </w:rPr>
        <w:t xml:space="preserve"> (pp. 1-11).</w:t>
      </w:r>
    </w:p>
    <w:p w14:paraId="7A36216C" w14:textId="09AD1FB4" w:rsidR="000E5EE8" w:rsidRDefault="000E5EE8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132FC5F9" w14:textId="02E9EC14" w:rsidR="00FB043D" w:rsidRDefault="000E5EE8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Gozalova</w:t>
      </w:r>
      <w:r w:rsidR="007A683C">
        <w:rPr>
          <w:rFonts w:ascii="Arial" w:hAnsi="Arial" w:cs="Arial"/>
          <w:sz w:val="24"/>
          <w:szCs w:val="24"/>
        </w:rPr>
        <w:t>, M.R., Gazilov, M.</w:t>
      </w:r>
      <w:r w:rsidR="002312BE">
        <w:rPr>
          <w:rFonts w:ascii="Arial" w:hAnsi="Arial" w:cs="Arial"/>
          <w:sz w:val="24"/>
          <w:szCs w:val="24"/>
        </w:rPr>
        <w:t>G., Kobeleva, O.V.,</w:t>
      </w:r>
      <w:r w:rsidR="007C385C">
        <w:rPr>
          <w:rFonts w:ascii="Arial" w:hAnsi="Arial" w:cs="Arial"/>
          <w:sz w:val="24"/>
          <w:szCs w:val="24"/>
        </w:rPr>
        <w:t xml:space="preserve"> Seredina, M.I. and</w:t>
      </w:r>
      <w:r w:rsidR="00EB5FCE">
        <w:rPr>
          <w:rFonts w:ascii="Arial" w:hAnsi="Arial" w:cs="Arial"/>
          <w:sz w:val="24"/>
          <w:szCs w:val="24"/>
        </w:rPr>
        <w:t xml:space="preserve"> Loseva, E.S., (2016)</w:t>
      </w:r>
      <w:r w:rsidR="001817D7">
        <w:rPr>
          <w:rFonts w:ascii="Arial" w:hAnsi="Arial" w:cs="Arial"/>
          <w:sz w:val="24"/>
          <w:szCs w:val="24"/>
        </w:rPr>
        <w:t>. Non-verbal communication in the modern</w:t>
      </w:r>
      <w:r w:rsidR="00561EF3">
        <w:rPr>
          <w:rFonts w:ascii="Arial" w:hAnsi="Arial" w:cs="Arial"/>
          <w:sz w:val="24"/>
          <w:szCs w:val="24"/>
        </w:rPr>
        <w:t xml:space="preserve"> world. </w:t>
      </w:r>
      <w:r w:rsidR="00561EF3" w:rsidRPr="00265996">
        <w:rPr>
          <w:rFonts w:ascii="Arial" w:hAnsi="Arial" w:cs="Arial"/>
          <w:i/>
          <w:iCs/>
          <w:sz w:val="24"/>
          <w:szCs w:val="24"/>
        </w:rPr>
        <w:t xml:space="preserve">Mediterranean Journal of </w:t>
      </w:r>
      <w:r w:rsidR="00B50537" w:rsidRPr="00265996">
        <w:rPr>
          <w:rFonts w:ascii="Arial" w:hAnsi="Arial" w:cs="Arial"/>
          <w:i/>
          <w:iCs/>
          <w:sz w:val="24"/>
          <w:szCs w:val="24"/>
        </w:rPr>
        <w:t>Social Sciences, 7</w:t>
      </w:r>
      <w:r w:rsidR="00B50537">
        <w:rPr>
          <w:rFonts w:ascii="Arial" w:hAnsi="Arial" w:cs="Arial"/>
          <w:sz w:val="24"/>
          <w:szCs w:val="24"/>
        </w:rPr>
        <w:t>(4), pp</w:t>
      </w:r>
      <w:r w:rsidR="00C83BA7">
        <w:rPr>
          <w:rFonts w:ascii="Arial" w:hAnsi="Arial" w:cs="Arial"/>
          <w:sz w:val="24"/>
          <w:szCs w:val="24"/>
        </w:rPr>
        <w:t>.553.</w:t>
      </w:r>
    </w:p>
    <w:p w14:paraId="63125BB5" w14:textId="77777777" w:rsidR="00612E56" w:rsidRDefault="00612E56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2237F725" w14:textId="71869A30" w:rsidR="00612E56" w:rsidRDefault="00612E56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 w:rsidRPr="00612E56">
        <w:rPr>
          <w:rFonts w:ascii="Arial" w:hAnsi="Arial" w:cs="Arial"/>
          <w:sz w:val="24"/>
          <w:szCs w:val="24"/>
        </w:rPr>
        <w:t>Grobelna, A. (2015). Intercultural Challenges Facing the Hospitality Industry. Implications for Education and Hospitality Management</w:t>
      </w:r>
      <w:r w:rsidRPr="00B339D6">
        <w:rPr>
          <w:rFonts w:ascii="Arial" w:hAnsi="Arial" w:cs="Arial"/>
          <w:i/>
          <w:iCs/>
          <w:sz w:val="24"/>
          <w:szCs w:val="24"/>
        </w:rPr>
        <w:t>. Journal of Intercultural Management,</w:t>
      </w:r>
      <w:r w:rsidRPr="00612E56">
        <w:rPr>
          <w:rFonts w:ascii="Arial" w:hAnsi="Arial" w:cs="Arial"/>
          <w:sz w:val="24"/>
          <w:szCs w:val="24"/>
        </w:rPr>
        <w:t xml:space="preserve"> [online] 7(3), pp.101–117. doi:10.1515/joim-2015-0023.</w:t>
      </w:r>
    </w:p>
    <w:p w14:paraId="53D60B10" w14:textId="77777777" w:rsidR="0004758B" w:rsidRPr="0004758B" w:rsidRDefault="0004758B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4565669F" w14:textId="2F53B433" w:rsidR="006E61A6" w:rsidRDefault="00265996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</w:t>
      </w:r>
      <w:r w:rsidR="00DF5635">
        <w:rPr>
          <w:rFonts w:ascii="Arial" w:hAnsi="Arial" w:cs="Arial"/>
          <w:sz w:val="24"/>
          <w:szCs w:val="24"/>
        </w:rPr>
        <w:t>, G., (2016). What did GLO</w:t>
      </w:r>
      <w:r w:rsidR="00AD1AE6">
        <w:rPr>
          <w:rFonts w:ascii="Arial" w:hAnsi="Arial" w:cs="Arial"/>
          <w:sz w:val="24"/>
          <w:szCs w:val="24"/>
        </w:rPr>
        <w:t xml:space="preserve">BE really measure? </w:t>
      </w:r>
      <w:r w:rsidR="00B60ECC">
        <w:rPr>
          <w:rFonts w:ascii="Arial" w:hAnsi="Arial" w:cs="Arial"/>
          <w:sz w:val="24"/>
          <w:szCs w:val="24"/>
        </w:rPr>
        <w:t xml:space="preserve">Researchers’ minds versus </w:t>
      </w:r>
      <w:r w:rsidR="005030AC">
        <w:rPr>
          <w:rFonts w:ascii="Arial" w:hAnsi="Arial" w:cs="Arial"/>
          <w:sz w:val="24"/>
          <w:szCs w:val="24"/>
        </w:rPr>
        <w:t xml:space="preserve">respondents’ minds. </w:t>
      </w:r>
      <w:r w:rsidR="005030AC" w:rsidRPr="006E61A6">
        <w:rPr>
          <w:rFonts w:ascii="Arial" w:hAnsi="Arial" w:cs="Arial"/>
          <w:i/>
          <w:iCs/>
          <w:sz w:val="24"/>
          <w:szCs w:val="24"/>
        </w:rPr>
        <w:t>Journal</w:t>
      </w:r>
      <w:r w:rsidR="00F074A7" w:rsidRPr="006E61A6">
        <w:rPr>
          <w:rFonts w:ascii="Arial" w:hAnsi="Arial" w:cs="Arial"/>
          <w:i/>
          <w:iCs/>
          <w:sz w:val="24"/>
          <w:szCs w:val="24"/>
        </w:rPr>
        <w:t xml:space="preserve"> of international business studies, 37</w:t>
      </w:r>
      <w:r w:rsidR="00F074A7">
        <w:rPr>
          <w:rFonts w:ascii="Arial" w:hAnsi="Arial" w:cs="Arial"/>
          <w:sz w:val="24"/>
          <w:szCs w:val="24"/>
        </w:rPr>
        <w:t>(</w:t>
      </w:r>
      <w:r w:rsidR="0007701D">
        <w:rPr>
          <w:rFonts w:ascii="Arial" w:hAnsi="Arial" w:cs="Arial"/>
          <w:sz w:val="24"/>
          <w:szCs w:val="24"/>
        </w:rPr>
        <w:t>6), pp.882-896.</w:t>
      </w:r>
    </w:p>
    <w:p w14:paraId="5BAE1903" w14:textId="1C403652" w:rsidR="006E61A6" w:rsidRDefault="006E61A6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Hop</w:t>
      </w:r>
      <w:r w:rsidR="00A419B6">
        <w:rPr>
          <w:rFonts w:ascii="Arial" w:hAnsi="Arial" w:cs="Arial"/>
          <w:sz w:val="24"/>
          <w:szCs w:val="24"/>
        </w:rPr>
        <w:t>kins, S., (2014). The effects of global English</w:t>
      </w:r>
      <w:r w:rsidR="00A574D8">
        <w:rPr>
          <w:rFonts w:ascii="Arial" w:hAnsi="Arial" w:cs="Arial"/>
          <w:sz w:val="24"/>
          <w:szCs w:val="24"/>
        </w:rPr>
        <w:t xml:space="preserve"> on culture and identity in the UAE:</w:t>
      </w:r>
      <w:r w:rsidR="00CF4EDC">
        <w:rPr>
          <w:rFonts w:ascii="Arial" w:hAnsi="Arial" w:cs="Arial"/>
          <w:sz w:val="24"/>
          <w:szCs w:val="24"/>
        </w:rPr>
        <w:t xml:space="preserve"> A double-edged sword</w:t>
      </w:r>
      <w:r w:rsidR="006B0D01">
        <w:rPr>
          <w:rFonts w:ascii="Arial" w:hAnsi="Arial" w:cs="Arial"/>
          <w:sz w:val="24"/>
          <w:szCs w:val="24"/>
        </w:rPr>
        <w:t xml:space="preserve">. </w:t>
      </w:r>
      <w:r w:rsidR="006B0D01" w:rsidRPr="00751B68">
        <w:rPr>
          <w:rFonts w:ascii="Arial" w:hAnsi="Arial" w:cs="Arial"/>
          <w:i/>
          <w:iCs/>
          <w:sz w:val="24"/>
          <w:szCs w:val="24"/>
        </w:rPr>
        <w:t>Learning and Teaching in Higher</w:t>
      </w:r>
      <w:r w:rsidR="005274B8" w:rsidRPr="00751B68">
        <w:rPr>
          <w:rFonts w:ascii="Arial" w:hAnsi="Arial" w:cs="Arial"/>
          <w:i/>
          <w:iCs/>
          <w:sz w:val="24"/>
          <w:szCs w:val="24"/>
        </w:rPr>
        <w:t xml:space="preserve"> Education: Gulf Perspectives</w:t>
      </w:r>
      <w:r w:rsidR="00C77436" w:rsidRPr="00751B68">
        <w:rPr>
          <w:rFonts w:ascii="Arial" w:hAnsi="Arial" w:cs="Arial"/>
          <w:i/>
          <w:iCs/>
          <w:sz w:val="24"/>
          <w:szCs w:val="24"/>
        </w:rPr>
        <w:t>, 11</w:t>
      </w:r>
      <w:r w:rsidR="00C77436">
        <w:rPr>
          <w:rFonts w:ascii="Arial" w:hAnsi="Arial" w:cs="Arial"/>
          <w:sz w:val="24"/>
          <w:szCs w:val="24"/>
        </w:rPr>
        <w:t>(2), pp.5-24.</w:t>
      </w:r>
    </w:p>
    <w:p w14:paraId="66709E56" w14:textId="09772C14" w:rsidR="0066417D" w:rsidRDefault="0066417D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3BE29EC8" w14:textId="11595399" w:rsidR="0066417D" w:rsidRDefault="006A57CD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Jabnoun, N.</w:t>
      </w:r>
      <w:r w:rsidR="001C0218">
        <w:rPr>
          <w:rFonts w:ascii="Arial" w:hAnsi="Arial" w:cs="Arial"/>
          <w:sz w:val="24"/>
          <w:szCs w:val="24"/>
        </w:rPr>
        <w:t xml:space="preserve"> and Khalifa, A., (2015)</w:t>
      </w:r>
      <w:r w:rsidR="00044803">
        <w:rPr>
          <w:rFonts w:ascii="Arial" w:hAnsi="Arial" w:cs="Arial"/>
          <w:sz w:val="24"/>
          <w:szCs w:val="24"/>
        </w:rPr>
        <w:t xml:space="preserve">. A customized measure of service quality in the UAE. </w:t>
      </w:r>
      <w:r w:rsidR="00DB0124" w:rsidRPr="00BF39AB">
        <w:rPr>
          <w:rFonts w:ascii="Arial" w:hAnsi="Arial" w:cs="Arial"/>
          <w:i/>
          <w:iCs/>
          <w:sz w:val="24"/>
          <w:szCs w:val="24"/>
        </w:rPr>
        <w:t>Managing Service Quality: An International Journal</w:t>
      </w:r>
      <w:r w:rsidR="00BF39AB" w:rsidRPr="00BF39AB">
        <w:rPr>
          <w:rFonts w:ascii="Arial" w:hAnsi="Arial" w:cs="Arial"/>
          <w:i/>
          <w:iCs/>
          <w:sz w:val="24"/>
          <w:szCs w:val="24"/>
        </w:rPr>
        <w:t>.</w:t>
      </w:r>
    </w:p>
    <w:p w14:paraId="2AE8BEB1" w14:textId="3DE8694A" w:rsidR="00231F4D" w:rsidRPr="007F29D6" w:rsidRDefault="00231F4D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181BFF52" w14:textId="5312D1AA" w:rsidR="00231F4D" w:rsidRDefault="00231F4D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Khan, A.U., </w:t>
      </w:r>
      <w:r w:rsidR="00DD63A3">
        <w:rPr>
          <w:rFonts w:ascii="Arial" w:hAnsi="Arial" w:cs="Arial"/>
          <w:sz w:val="24"/>
          <w:szCs w:val="24"/>
        </w:rPr>
        <w:t>(2014). Effects of cultural ass</w:t>
      </w:r>
      <w:r w:rsidR="00897C06">
        <w:rPr>
          <w:rFonts w:ascii="Arial" w:hAnsi="Arial" w:cs="Arial"/>
          <w:sz w:val="24"/>
          <w:szCs w:val="24"/>
        </w:rPr>
        <w:t>imilation on the performance of a construction</w:t>
      </w:r>
      <w:r w:rsidR="008C0E0A">
        <w:rPr>
          <w:rFonts w:ascii="Arial" w:hAnsi="Arial" w:cs="Arial"/>
          <w:sz w:val="24"/>
          <w:szCs w:val="24"/>
        </w:rPr>
        <w:t xml:space="preserve"> project-evidence from UAE</w:t>
      </w:r>
      <w:r w:rsidR="001479A1">
        <w:rPr>
          <w:rFonts w:ascii="Arial" w:hAnsi="Arial" w:cs="Arial"/>
          <w:sz w:val="24"/>
          <w:szCs w:val="24"/>
        </w:rPr>
        <w:t xml:space="preserve">. </w:t>
      </w:r>
      <w:r w:rsidR="001479A1" w:rsidRPr="009B6420">
        <w:rPr>
          <w:rFonts w:ascii="Arial" w:hAnsi="Arial" w:cs="Arial"/>
          <w:i/>
          <w:iCs/>
          <w:sz w:val="24"/>
          <w:szCs w:val="24"/>
        </w:rPr>
        <w:t>Benchmarking:</w:t>
      </w:r>
      <w:r w:rsidR="009B6420" w:rsidRPr="009B6420">
        <w:rPr>
          <w:rFonts w:ascii="Arial" w:hAnsi="Arial" w:cs="Arial"/>
          <w:i/>
          <w:iCs/>
          <w:sz w:val="24"/>
          <w:szCs w:val="24"/>
        </w:rPr>
        <w:t xml:space="preserve"> an international journal.</w:t>
      </w:r>
    </w:p>
    <w:p w14:paraId="14025475" w14:textId="386EBCFC" w:rsidR="00855D5F" w:rsidRPr="007F29D6" w:rsidRDefault="00855D5F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0B54D708" w14:textId="15A6FD7B" w:rsidR="00855D5F" w:rsidRDefault="00B80980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Lowe, S.,</w:t>
      </w:r>
      <w:r w:rsidR="002634A0">
        <w:rPr>
          <w:rFonts w:ascii="Arial" w:hAnsi="Arial" w:cs="Arial"/>
          <w:sz w:val="24"/>
          <w:szCs w:val="24"/>
        </w:rPr>
        <w:t>(2016). Hermes revisited</w:t>
      </w:r>
      <w:r w:rsidR="00C35244">
        <w:rPr>
          <w:rFonts w:ascii="Arial" w:hAnsi="Arial" w:cs="Arial"/>
          <w:sz w:val="24"/>
          <w:szCs w:val="24"/>
        </w:rPr>
        <w:t>: a replication of Hofstede’s</w:t>
      </w:r>
      <w:r w:rsidR="00B41600">
        <w:rPr>
          <w:rFonts w:ascii="Arial" w:hAnsi="Arial" w:cs="Arial"/>
          <w:sz w:val="24"/>
          <w:szCs w:val="24"/>
        </w:rPr>
        <w:t xml:space="preserve"> study in Hong Kong and the UK. </w:t>
      </w:r>
      <w:r w:rsidR="00B41600" w:rsidRPr="00864FEF">
        <w:rPr>
          <w:rFonts w:ascii="Arial" w:hAnsi="Arial" w:cs="Arial"/>
          <w:i/>
          <w:iCs/>
          <w:sz w:val="24"/>
          <w:szCs w:val="24"/>
        </w:rPr>
        <w:t>Asia</w:t>
      </w:r>
      <w:r w:rsidR="00AB0CD2" w:rsidRPr="00864FEF">
        <w:rPr>
          <w:rFonts w:ascii="Arial" w:hAnsi="Arial" w:cs="Arial"/>
          <w:i/>
          <w:iCs/>
          <w:sz w:val="24"/>
          <w:szCs w:val="24"/>
        </w:rPr>
        <w:t xml:space="preserve"> Pacific Business Review, 2</w:t>
      </w:r>
      <w:r w:rsidR="00AB0CD2">
        <w:rPr>
          <w:rFonts w:ascii="Arial" w:hAnsi="Arial" w:cs="Arial"/>
          <w:sz w:val="24"/>
          <w:szCs w:val="24"/>
        </w:rPr>
        <w:t>(3)</w:t>
      </w:r>
      <w:r w:rsidR="005405FF">
        <w:rPr>
          <w:rFonts w:ascii="Arial" w:hAnsi="Arial" w:cs="Arial"/>
          <w:sz w:val="24"/>
          <w:szCs w:val="24"/>
        </w:rPr>
        <w:t>, pp.101-</w:t>
      </w:r>
      <w:r w:rsidR="00864FEF">
        <w:rPr>
          <w:rFonts w:ascii="Arial" w:hAnsi="Arial" w:cs="Arial"/>
          <w:sz w:val="24"/>
          <w:szCs w:val="24"/>
        </w:rPr>
        <w:t>119.</w:t>
      </w:r>
    </w:p>
    <w:p w14:paraId="42572649" w14:textId="246486C1" w:rsidR="00864FEF" w:rsidRDefault="00864FEF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3F92517C" w14:textId="10CC366E" w:rsidR="00864FEF" w:rsidRDefault="007D5EE9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McSweeney, B., (2022). The</w:t>
      </w:r>
      <w:r w:rsidR="000542D7">
        <w:rPr>
          <w:rFonts w:ascii="Arial" w:hAnsi="Arial" w:cs="Arial"/>
          <w:sz w:val="24"/>
          <w:szCs w:val="24"/>
        </w:rPr>
        <w:t xml:space="preserve"> essentials of scho</w:t>
      </w:r>
      <w:r w:rsidR="00726888">
        <w:rPr>
          <w:rFonts w:ascii="Arial" w:hAnsi="Arial" w:cs="Arial"/>
          <w:sz w:val="24"/>
          <w:szCs w:val="24"/>
        </w:rPr>
        <w:t>larship</w:t>
      </w:r>
      <w:r w:rsidR="00596A32">
        <w:rPr>
          <w:rFonts w:ascii="Arial" w:hAnsi="Arial" w:cs="Arial"/>
          <w:sz w:val="24"/>
          <w:szCs w:val="24"/>
        </w:rPr>
        <w:t xml:space="preserve">: A reply to Geert Hofstede. </w:t>
      </w:r>
      <w:r w:rsidR="00596A32" w:rsidRPr="00367004">
        <w:rPr>
          <w:rFonts w:ascii="Arial" w:hAnsi="Arial" w:cs="Arial"/>
          <w:i/>
          <w:iCs/>
          <w:sz w:val="24"/>
          <w:szCs w:val="24"/>
        </w:rPr>
        <w:t>Human</w:t>
      </w:r>
      <w:r w:rsidR="009B7B54" w:rsidRPr="00367004">
        <w:rPr>
          <w:rFonts w:ascii="Arial" w:hAnsi="Arial" w:cs="Arial"/>
          <w:i/>
          <w:iCs/>
          <w:sz w:val="24"/>
          <w:szCs w:val="24"/>
        </w:rPr>
        <w:t xml:space="preserve"> relations, 55</w:t>
      </w:r>
      <w:r w:rsidR="009B7B54">
        <w:rPr>
          <w:rFonts w:ascii="Arial" w:hAnsi="Arial" w:cs="Arial"/>
          <w:sz w:val="24"/>
          <w:szCs w:val="24"/>
        </w:rPr>
        <w:t>(11), pp.1363-13</w:t>
      </w:r>
      <w:r w:rsidR="00367004">
        <w:rPr>
          <w:rFonts w:ascii="Arial" w:hAnsi="Arial" w:cs="Arial"/>
          <w:sz w:val="24"/>
          <w:szCs w:val="24"/>
        </w:rPr>
        <w:t>72.</w:t>
      </w:r>
    </w:p>
    <w:p w14:paraId="0550D60F" w14:textId="0930A47E" w:rsidR="00367004" w:rsidRDefault="00367004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2A231B3D" w14:textId="6771FF47" w:rsidR="00367004" w:rsidRPr="0088369D" w:rsidRDefault="00196459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Wallace, J., Hunt, J. and Richards</w:t>
      </w:r>
      <w:r w:rsidR="00CF3675">
        <w:rPr>
          <w:rFonts w:ascii="Arial" w:hAnsi="Arial" w:cs="Arial"/>
          <w:sz w:val="24"/>
          <w:szCs w:val="24"/>
        </w:rPr>
        <w:t>, C., (2019). The relationship between organisational</w:t>
      </w:r>
      <w:r w:rsidR="00345CD1">
        <w:rPr>
          <w:rFonts w:ascii="Arial" w:hAnsi="Arial" w:cs="Arial"/>
          <w:sz w:val="24"/>
          <w:szCs w:val="24"/>
        </w:rPr>
        <w:t xml:space="preserve"> culture, organisational </w:t>
      </w:r>
      <w:r w:rsidR="0088369D">
        <w:rPr>
          <w:rFonts w:ascii="Arial" w:hAnsi="Arial" w:cs="Arial"/>
          <w:sz w:val="24"/>
          <w:szCs w:val="24"/>
        </w:rPr>
        <w:t>climate,</w:t>
      </w:r>
      <w:r w:rsidR="00345CD1">
        <w:rPr>
          <w:rFonts w:ascii="Arial" w:hAnsi="Arial" w:cs="Arial"/>
          <w:sz w:val="24"/>
          <w:szCs w:val="24"/>
        </w:rPr>
        <w:t xml:space="preserve"> and managerial valu</w:t>
      </w:r>
      <w:r w:rsidR="00EA25CC">
        <w:rPr>
          <w:rFonts w:ascii="Arial" w:hAnsi="Arial" w:cs="Arial"/>
          <w:sz w:val="24"/>
          <w:szCs w:val="24"/>
        </w:rPr>
        <w:t xml:space="preserve">es. </w:t>
      </w:r>
      <w:r w:rsidR="00EA25CC" w:rsidRPr="0088369D">
        <w:rPr>
          <w:rFonts w:ascii="Arial" w:hAnsi="Arial" w:cs="Arial"/>
          <w:i/>
          <w:iCs/>
          <w:sz w:val="24"/>
          <w:szCs w:val="24"/>
        </w:rPr>
        <w:t>International Journal of Public Sector Management.</w:t>
      </w:r>
    </w:p>
    <w:p w14:paraId="0DA32C05" w14:textId="47DC76A3" w:rsidR="00751B68" w:rsidRDefault="00751B68" w:rsidP="00542F17">
      <w:pPr>
        <w:pStyle w:val="ListParagraph"/>
        <w:spacing w:before="100" w:beforeAutospacing="1" w:after="240" w:line="360" w:lineRule="auto"/>
        <w:ind w:left="0" w:right="57"/>
        <w:jc w:val="both"/>
        <w:rPr>
          <w:rFonts w:ascii="Arial" w:hAnsi="Arial" w:cs="Arial"/>
          <w:sz w:val="24"/>
          <w:szCs w:val="24"/>
        </w:rPr>
      </w:pPr>
    </w:p>
    <w:p w14:paraId="6FC0153E" w14:textId="77777777" w:rsidR="00751B68" w:rsidRPr="00D67AF0" w:rsidRDefault="00751B68" w:rsidP="00E14931">
      <w:pPr>
        <w:pStyle w:val="ListParagraph"/>
        <w:spacing w:before="100" w:beforeAutospacing="1" w:after="240" w:line="360" w:lineRule="auto"/>
        <w:ind w:left="0" w:right="57"/>
        <w:rPr>
          <w:rFonts w:ascii="Arial" w:hAnsi="Arial" w:cs="Arial"/>
          <w:sz w:val="24"/>
          <w:szCs w:val="24"/>
        </w:rPr>
      </w:pPr>
    </w:p>
    <w:sectPr w:rsidR="00751B68" w:rsidRPr="00D67AF0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80CC2"/>
    <w:multiLevelType w:val="hybridMultilevel"/>
    <w:tmpl w:val="887EC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8A4E28"/>
    <w:multiLevelType w:val="hybridMultilevel"/>
    <w:tmpl w:val="AD0C3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2643291">
    <w:abstractNumId w:val="0"/>
  </w:num>
  <w:num w:numId="2" w16cid:durableId="18230341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4DD"/>
    <w:rsid w:val="000004C9"/>
    <w:rsid w:val="00000FC8"/>
    <w:rsid w:val="00003590"/>
    <w:rsid w:val="00006275"/>
    <w:rsid w:val="0003068F"/>
    <w:rsid w:val="00034FAE"/>
    <w:rsid w:val="00036674"/>
    <w:rsid w:val="00040181"/>
    <w:rsid w:val="00044803"/>
    <w:rsid w:val="00046454"/>
    <w:rsid w:val="0004758B"/>
    <w:rsid w:val="00053378"/>
    <w:rsid w:val="000542D7"/>
    <w:rsid w:val="00060F5E"/>
    <w:rsid w:val="00071532"/>
    <w:rsid w:val="00074DC4"/>
    <w:rsid w:val="0007701D"/>
    <w:rsid w:val="00087FFE"/>
    <w:rsid w:val="00094A17"/>
    <w:rsid w:val="000966BD"/>
    <w:rsid w:val="000A1116"/>
    <w:rsid w:val="000A1433"/>
    <w:rsid w:val="000A2758"/>
    <w:rsid w:val="000B7DCF"/>
    <w:rsid w:val="000E5EE8"/>
    <w:rsid w:val="000E662E"/>
    <w:rsid w:val="000E74C7"/>
    <w:rsid w:val="00107D95"/>
    <w:rsid w:val="00113990"/>
    <w:rsid w:val="001215D9"/>
    <w:rsid w:val="00126116"/>
    <w:rsid w:val="001352BD"/>
    <w:rsid w:val="001420B2"/>
    <w:rsid w:val="001432A5"/>
    <w:rsid w:val="00146AE6"/>
    <w:rsid w:val="001479A1"/>
    <w:rsid w:val="00153FB3"/>
    <w:rsid w:val="00154B04"/>
    <w:rsid w:val="00155BD6"/>
    <w:rsid w:val="00156238"/>
    <w:rsid w:val="00163A3F"/>
    <w:rsid w:val="00175B87"/>
    <w:rsid w:val="001817D7"/>
    <w:rsid w:val="00196459"/>
    <w:rsid w:val="001A52E8"/>
    <w:rsid w:val="001A5A73"/>
    <w:rsid w:val="001B179B"/>
    <w:rsid w:val="001B2C68"/>
    <w:rsid w:val="001B40A6"/>
    <w:rsid w:val="001C0218"/>
    <w:rsid w:val="001C5184"/>
    <w:rsid w:val="001C79ED"/>
    <w:rsid w:val="001D7055"/>
    <w:rsid w:val="001D7E39"/>
    <w:rsid w:val="001E4EDF"/>
    <w:rsid w:val="001F5E9E"/>
    <w:rsid w:val="00202414"/>
    <w:rsid w:val="00210E08"/>
    <w:rsid w:val="002131E2"/>
    <w:rsid w:val="002134E4"/>
    <w:rsid w:val="00222B42"/>
    <w:rsid w:val="002312BE"/>
    <w:rsid w:val="00231F4D"/>
    <w:rsid w:val="00254141"/>
    <w:rsid w:val="00254939"/>
    <w:rsid w:val="002634A0"/>
    <w:rsid w:val="00265996"/>
    <w:rsid w:val="002704FB"/>
    <w:rsid w:val="00270870"/>
    <w:rsid w:val="00281340"/>
    <w:rsid w:val="00283DA6"/>
    <w:rsid w:val="002A22B3"/>
    <w:rsid w:val="002A4E30"/>
    <w:rsid w:val="002A545C"/>
    <w:rsid w:val="002D6711"/>
    <w:rsid w:val="002E7047"/>
    <w:rsid w:val="002F0DFA"/>
    <w:rsid w:val="002F0ED9"/>
    <w:rsid w:val="00300751"/>
    <w:rsid w:val="00305B6F"/>
    <w:rsid w:val="00312386"/>
    <w:rsid w:val="003148F2"/>
    <w:rsid w:val="003225E8"/>
    <w:rsid w:val="00331739"/>
    <w:rsid w:val="00341F62"/>
    <w:rsid w:val="00342687"/>
    <w:rsid w:val="00345CD1"/>
    <w:rsid w:val="0035479A"/>
    <w:rsid w:val="00355CC8"/>
    <w:rsid w:val="0035637B"/>
    <w:rsid w:val="003576BC"/>
    <w:rsid w:val="0036182A"/>
    <w:rsid w:val="00365413"/>
    <w:rsid w:val="00365AEE"/>
    <w:rsid w:val="00367004"/>
    <w:rsid w:val="00371C9A"/>
    <w:rsid w:val="0037621E"/>
    <w:rsid w:val="00385D61"/>
    <w:rsid w:val="00391F14"/>
    <w:rsid w:val="003A42DE"/>
    <w:rsid w:val="003D0F18"/>
    <w:rsid w:val="003D29A0"/>
    <w:rsid w:val="003E4768"/>
    <w:rsid w:val="003F24D7"/>
    <w:rsid w:val="00403194"/>
    <w:rsid w:val="00407110"/>
    <w:rsid w:val="00410ADE"/>
    <w:rsid w:val="00415EB7"/>
    <w:rsid w:val="00426409"/>
    <w:rsid w:val="00442152"/>
    <w:rsid w:val="004434DD"/>
    <w:rsid w:val="00452FD6"/>
    <w:rsid w:val="0045655F"/>
    <w:rsid w:val="00461EE7"/>
    <w:rsid w:val="004677AA"/>
    <w:rsid w:val="00471180"/>
    <w:rsid w:val="00492EBF"/>
    <w:rsid w:val="004B6B85"/>
    <w:rsid w:val="004C4368"/>
    <w:rsid w:val="004C62F8"/>
    <w:rsid w:val="004D6F4B"/>
    <w:rsid w:val="004E66CF"/>
    <w:rsid w:val="004E6F84"/>
    <w:rsid w:val="004F019D"/>
    <w:rsid w:val="005030AC"/>
    <w:rsid w:val="00511EE5"/>
    <w:rsid w:val="00517E91"/>
    <w:rsid w:val="005274B8"/>
    <w:rsid w:val="00531E48"/>
    <w:rsid w:val="00532089"/>
    <w:rsid w:val="005405FF"/>
    <w:rsid w:val="00542F17"/>
    <w:rsid w:val="00561EF3"/>
    <w:rsid w:val="005633E5"/>
    <w:rsid w:val="00563D05"/>
    <w:rsid w:val="0057552C"/>
    <w:rsid w:val="00591C49"/>
    <w:rsid w:val="00596A32"/>
    <w:rsid w:val="005979F5"/>
    <w:rsid w:val="005A7C07"/>
    <w:rsid w:val="005D2E01"/>
    <w:rsid w:val="005E2EAA"/>
    <w:rsid w:val="005E6CD2"/>
    <w:rsid w:val="005F64D7"/>
    <w:rsid w:val="006016A2"/>
    <w:rsid w:val="00612E56"/>
    <w:rsid w:val="00617A37"/>
    <w:rsid w:val="00621D4C"/>
    <w:rsid w:val="00624DFC"/>
    <w:rsid w:val="00625D1E"/>
    <w:rsid w:val="00630A18"/>
    <w:rsid w:val="00632219"/>
    <w:rsid w:val="00637816"/>
    <w:rsid w:val="00641D37"/>
    <w:rsid w:val="00643D44"/>
    <w:rsid w:val="00654135"/>
    <w:rsid w:val="00655196"/>
    <w:rsid w:val="0066103D"/>
    <w:rsid w:val="0066417D"/>
    <w:rsid w:val="00667112"/>
    <w:rsid w:val="006679FB"/>
    <w:rsid w:val="00682204"/>
    <w:rsid w:val="0069618A"/>
    <w:rsid w:val="00697AA0"/>
    <w:rsid w:val="006A2243"/>
    <w:rsid w:val="006A5168"/>
    <w:rsid w:val="006A57CD"/>
    <w:rsid w:val="006B0D01"/>
    <w:rsid w:val="006B5718"/>
    <w:rsid w:val="006D057E"/>
    <w:rsid w:val="006E387E"/>
    <w:rsid w:val="006E3F1A"/>
    <w:rsid w:val="006E3F91"/>
    <w:rsid w:val="006E61A6"/>
    <w:rsid w:val="006F3617"/>
    <w:rsid w:val="006F5F6D"/>
    <w:rsid w:val="00717C12"/>
    <w:rsid w:val="00723FAC"/>
    <w:rsid w:val="00726888"/>
    <w:rsid w:val="00745A91"/>
    <w:rsid w:val="00750183"/>
    <w:rsid w:val="00750D68"/>
    <w:rsid w:val="00751B68"/>
    <w:rsid w:val="0075515A"/>
    <w:rsid w:val="00772C04"/>
    <w:rsid w:val="007766E4"/>
    <w:rsid w:val="00781D0B"/>
    <w:rsid w:val="007874BA"/>
    <w:rsid w:val="00787C05"/>
    <w:rsid w:val="007A683C"/>
    <w:rsid w:val="007B307C"/>
    <w:rsid w:val="007B7E78"/>
    <w:rsid w:val="007C385C"/>
    <w:rsid w:val="007D3B42"/>
    <w:rsid w:val="007D5EE9"/>
    <w:rsid w:val="007E28AE"/>
    <w:rsid w:val="007F0FC2"/>
    <w:rsid w:val="007F29D6"/>
    <w:rsid w:val="00800BED"/>
    <w:rsid w:val="008100AA"/>
    <w:rsid w:val="00816661"/>
    <w:rsid w:val="00820C26"/>
    <w:rsid w:val="00822022"/>
    <w:rsid w:val="00831763"/>
    <w:rsid w:val="00841EB4"/>
    <w:rsid w:val="00855D5F"/>
    <w:rsid w:val="00864FEF"/>
    <w:rsid w:val="008661DC"/>
    <w:rsid w:val="00875B3E"/>
    <w:rsid w:val="00882C54"/>
    <w:rsid w:val="0088369D"/>
    <w:rsid w:val="00885C41"/>
    <w:rsid w:val="00887246"/>
    <w:rsid w:val="008971BD"/>
    <w:rsid w:val="00897C06"/>
    <w:rsid w:val="008A0EBC"/>
    <w:rsid w:val="008B4175"/>
    <w:rsid w:val="008C0E0A"/>
    <w:rsid w:val="008C1EC9"/>
    <w:rsid w:val="008C2441"/>
    <w:rsid w:val="008C4342"/>
    <w:rsid w:val="008C4A9D"/>
    <w:rsid w:val="008C7FE2"/>
    <w:rsid w:val="008E519F"/>
    <w:rsid w:val="008F0895"/>
    <w:rsid w:val="008F3C49"/>
    <w:rsid w:val="008F6614"/>
    <w:rsid w:val="00905141"/>
    <w:rsid w:val="0090557C"/>
    <w:rsid w:val="00916F34"/>
    <w:rsid w:val="009210ED"/>
    <w:rsid w:val="0092477C"/>
    <w:rsid w:val="00962636"/>
    <w:rsid w:val="00991136"/>
    <w:rsid w:val="00994EE4"/>
    <w:rsid w:val="009A4F24"/>
    <w:rsid w:val="009B49AB"/>
    <w:rsid w:val="009B6420"/>
    <w:rsid w:val="009B7B54"/>
    <w:rsid w:val="009E2C58"/>
    <w:rsid w:val="009E66C6"/>
    <w:rsid w:val="00A02A0E"/>
    <w:rsid w:val="00A419B6"/>
    <w:rsid w:val="00A5190D"/>
    <w:rsid w:val="00A51921"/>
    <w:rsid w:val="00A522CA"/>
    <w:rsid w:val="00A529A3"/>
    <w:rsid w:val="00A574D8"/>
    <w:rsid w:val="00A64A5D"/>
    <w:rsid w:val="00A92A8C"/>
    <w:rsid w:val="00A938A6"/>
    <w:rsid w:val="00A979F5"/>
    <w:rsid w:val="00A97F2C"/>
    <w:rsid w:val="00AB0CD2"/>
    <w:rsid w:val="00AB3BAF"/>
    <w:rsid w:val="00AC0BC8"/>
    <w:rsid w:val="00AC22F3"/>
    <w:rsid w:val="00AC3B11"/>
    <w:rsid w:val="00AD1AE6"/>
    <w:rsid w:val="00AD69B8"/>
    <w:rsid w:val="00AD6C82"/>
    <w:rsid w:val="00AF3914"/>
    <w:rsid w:val="00B040D0"/>
    <w:rsid w:val="00B23DFB"/>
    <w:rsid w:val="00B339D6"/>
    <w:rsid w:val="00B371EF"/>
    <w:rsid w:val="00B41600"/>
    <w:rsid w:val="00B47640"/>
    <w:rsid w:val="00B50537"/>
    <w:rsid w:val="00B556BB"/>
    <w:rsid w:val="00B55B9C"/>
    <w:rsid w:val="00B5758D"/>
    <w:rsid w:val="00B60ECC"/>
    <w:rsid w:val="00B63DCE"/>
    <w:rsid w:val="00B64A5F"/>
    <w:rsid w:val="00B74CB9"/>
    <w:rsid w:val="00B7514A"/>
    <w:rsid w:val="00B80980"/>
    <w:rsid w:val="00BA0E2E"/>
    <w:rsid w:val="00BA416A"/>
    <w:rsid w:val="00BA6633"/>
    <w:rsid w:val="00BB6020"/>
    <w:rsid w:val="00BC0366"/>
    <w:rsid w:val="00BC4018"/>
    <w:rsid w:val="00BC4DF3"/>
    <w:rsid w:val="00BD030A"/>
    <w:rsid w:val="00BE1C5E"/>
    <w:rsid w:val="00BF39AB"/>
    <w:rsid w:val="00C026F7"/>
    <w:rsid w:val="00C06276"/>
    <w:rsid w:val="00C24369"/>
    <w:rsid w:val="00C24B50"/>
    <w:rsid w:val="00C34E27"/>
    <w:rsid w:val="00C35244"/>
    <w:rsid w:val="00C660D9"/>
    <w:rsid w:val="00C75313"/>
    <w:rsid w:val="00C77436"/>
    <w:rsid w:val="00C83BA7"/>
    <w:rsid w:val="00CA07DE"/>
    <w:rsid w:val="00CB0271"/>
    <w:rsid w:val="00CB5392"/>
    <w:rsid w:val="00CC7F74"/>
    <w:rsid w:val="00CE2AF9"/>
    <w:rsid w:val="00CE584F"/>
    <w:rsid w:val="00CF1516"/>
    <w:rsid w:val="00CF3675"/>
    <w:rsid w:val="00CF46D4"/>
    <w:rsid w:val="00CF4EDC"/>
    <w:rsid w:val="00D0388B"/>
    <w:rsid w:val="00D14370"/>
    <w:rsid w:val="00D167B1"/>
    <w:rsid w:val="00D26718"/>
    <w:rsid w:val="00D37DA2"/>
    <w:rsid w:val="00D50043"/>
    <w:rsid w:val="00D537FF"/>
    <w:rsid w:val="00D66A27"/>
    <w:rsid w:val="00D67AF0"/>
    <w:rsid w:val="00D83629"/>
    <w:rsid w:val="00D844B9"/>
    <w:rsid w:val="00D90DDD"/>
    <w:rsid w:val="00D92784"/>
    <w:rsid w:val="00DA7985"/>
    <w:rsid w:val="00DB0124"/>
    <w:rsid w:val="00DC056F"/>
    <w:rsid w:val="00DC5282"/>
    <w:rsid w:val="00DC5BBC"/>
    <w:rsid w:val="00DD2F6B"/>
    <w:rsid w:val="00DD5297"/>
    <w:rsid w:val="00DD63A3"/>
    <w:rsid w:val="00DE79E7"/>
    <w:rsid w:val="00DF5635"/>
    <w:rsid w:val="00DF757A"/>
    <w:rsid w:val="00E1244C"/>
    <w:rsid w:val="00E14931"/>
    <w:rsid w:val="00E25CE8"/>
    <w:rsid w:val="00E3523F"/>
    <w:rsid w:val="00E35F14"/>
    <w:rsid w:val="00E51BF0"/>
    <w:rsid w:val="00E7535B"/>
    <w:rsid w:val="00EA05BB"/>
    <w:rsid w:val="00EA25CC"/>
    <w:rsid w:val="00EB5FCE"/>
    <w:rsid w:val="00EB62F0"/>
    <w:rsid w:val="00EC191C"/>
    <w:rsid w:val="00EC221F"/>
    <w:rsid w:val="00EC4FB5"/>
    <w:rsid w:val="00ED6C14"/>
    <w:rsid w:val="00ED7D24"/>
    <w:rsid w:val="00F00AF6"/>
    <w:rsid w:val="00F00C29"/>
    <w:rsid w:val="00F05240"/>
    <w:rsid w:val="00F054E0"/>
    <w:rsid w:val="00F074A7"/>
    <w:rsid w:val="00F2700D"/>
    <w:rsid w:val="00F35739"/>
    <w:rsid w:val="00F438E7"/>
    <w:rsid w:val="00F43BB6"/>
    <w:rsid w:val="00F5497F"/>
    <w:rsid w:val="00F63572"/>
    <w:rsid w:val="00F70556"/>
    <w:rsid w:val="00F74212"/>
    <w:rsid w:val="00F8134D"/>
    <w:rsid w:val="00F86F01"/>
    <w:rsid w:val="00F94039"/>
    <w:rsid w:val="00FB043D"/>
    <w:rsid w:val="00FC6D9F"/>
    <w:rsid w:val="00FC7288"/>
    <w:rsid w:val="00FD02C3"/>
    <w:rsid w:val="00FD02FD"/>
    <w:rsid w:val="00FE49B8"/>
    <w:rsid w:val="00FF2F72"/>
    <w:rsid w:val="00FF4690"/>
    <w:rsid w:val="00FF486D"/>
    <w:rsid w:val="063DA773"/>
    <w:rsid w:val="0EA5450D"/>
    <w:rsid w:val="177B7C1E"/>
    <w:rsid w:val="20CE57AD"/>
    <w:rsid w:val="31F75B14"/>
    <w:rsid w:val="36D81597"/>
    <w:rsid w:val="39F9B625"/>
    <w:rsid w:val="3F997B64"/>
    <w:rsid w:val="4057EEA8"/>
    <w:rsid w:val="41735248"/>
    <w:rsid w:val="57C98F05"/>
    <w:rsid w:val="6B532F05"/>
    <w:rsid w:val="73112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DF2E5"/>
  <w15:chartTrackingRefBased/>
  <w15:docId w15:val="{F1CA7C9C-AB10-4FEF-8D61-323E7F81C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48F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12E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44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4" ma:contentTypeDescription="Create a new document." ma:contentTypeScope="" ma:versionID="b390dd041eec8ad440ffe617d55afc58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30af1e1fd1339b4470339e601cf051e1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9A9528-D051-4D87-943C-A84D636D954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C39B02A-4136-41B3-8A09-476E81F485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6FCE8B-78F3-44EB-BEA1-5638CB660BD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A721FEA-AF71-4593-86F5-205D32189C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1399</Words>
  <Characters>7980</Characters>
  <Application>Microsoft Office Word</Application>
  <DocSecurity>4</DocSecurity>
  <Lines>66</Lines>
  <Paragraphs>18</Paragraphs>
  <ScaleCrop>false</ScaleCrop>
  <Company/>
  <LinksUpToDate>false</LinksUpToDate>
  <CharactersWithSpaces>9361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Khan</dc:creator>
  <cp:keywords/>
  <dc:description/>
  <cp:lastModifiedBy>Mohammed Zubair Khan (2112114)</cp:lastModifiedBy>
  <cp:revision>373</cp:revision>
  <dcterms:created xsi:type="dcterms:W3CDTF">2022-11-22T21:44:00Z</dcterms:created>
  <dcterms:modified xsi:type="dcterms:W3CDTF">2022-11-27T14:57:00Z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