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C35D6" w14:textId="77777777" w:rsidR="007740AD" w:rsidRPr="00EE0791" w:rsidRDefault="007740AD"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Section 1</w:t>
      </w:r>
    </w:p>
    <w:p w14:paraId="5E5787A5" w14:textId="6CD22DA4" w:rsidR="00A7072D" w:rsidRPr="00EE0791" w:rsidRDefault="677446E3"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This critical analysis will look at the implementation of</w:t>
      </w:r>
      <w:r w:rsidR="601790C8" w:rsidRPr="00EE0791">
        <w:rPr>
          <w:rFonts w:ascii="Arial" w:eastAsia="Arial" w:hAnsi="Arial" w:cs="Arial"/>
          <w:sz w:val="24"/>
          <w:szCs w:val="24"/>
        </w:rPr>
        <w:t xml:space="preserve"> the Foundation Phase curricul</w:t>
      </w:r>
      <w:r w:rsidR="336C3AAB" w:rsidRPr="00EE0791">
        <w:rPr>
          <w:rFonts w:ascii="Arial" w:eastAsia="Arial" w:hAnsi="Arial" w:cs="Arial"/>
          <w:sz w:val="24"/>
          <w:szCs w:val="24"/>
        </w:rPr>
        <w:t>um</w:t>
      </w:r>
      <w:r w:rsidR="601790C8" w:rsidRPr="00EE0791">
        <w:rPr>
          <w:rFonts w:ascii="Arial" w:eastAsia="Arial" w:hAnsi="Arial" w:cs="Arial"/>
          <w:sz w:val="24"/>
          <w:szCs w:val="24"/>
        </w:rPr>
        <w:t xml:space="preserve"> and its focus on play-based </w:t>
      </w:r>
      <w:r w:rsidR="12A79781" w:rsidRPr="00EE0791">
        <w:rPr>
          <w:rFonts w:ascii="Arial" w:eastAsia="Arial" w:hAnsi="Arial" w:cs="Arial"/>
          <w:sz w:val="24"/>
          <w:szCs w:val="24"/>
        </w:rPr>
        <w:t xml:space="preserve">and child-led learning </w:t>
      </w:r>
      <w:r w:rsidR="601790C8" w:rsidRPr="00EE0791">
        <w:rPr>
          <w:rFonts w:ascii="Arial" w:eastAsia="Arial" w:hAnsi="Arial" w:cs="Arial"/>
          <w:sz w:val="24"/>
          <w:szCs w:val="24"/>
        </w:rPr>
        <w:t xml:space="preserve">within the Early Years. </w:t>
      </w:r>
      <w:r w:rsidR="7F488D85" w:rsidRPr="00EE0791">
        <w:rPr>
          <w:rFonts w:ascii="Arial" w:eastAsia="Arial" w:hAnsi="Arial" w:cs="Arial"/>
          <w:sz w:val="24"/>
          <w:szCs w:val="24"/>
        </w:rPr>
        <w:t>The Foundation Phase</w:t>
      </w:r>
      <w:r w:rsidR="5AFD24E5" w:rsidRPr="00EE0791">
        <w:rPr>
          <w:rFonts w:ascii="Arial" w:eastAsia="Arial" w:hAnsi="Arial" w:cs="Arial"/>
          <w:sz w:val="24"/>
          <w:szCs w:val="24"/>
        </w:rPr>
        <w:t xml:space="preserve"> (FP)</w:t>
      </w:r>
      <w:r w:rsidR="7F488D85" w:rsidRPr="00EE0791">
        <w:rPr>
          <w:rFonts w:ascii="Arial" w:eastAsia="Arial" w:hAnsi="Arial" w:cs="Arial"/>
          <w:sz w:val="24"/>
          <w:szCs w:val="24"/>
        </w:rPr>
        <w:t xml:space="preserve"> framework </w:t>
      </w:r>
      <w:r w:rsidR="0027455A" w:rsidRPr="00EE0791">
        <w:rPr>
          <w:rFonts w:ascii="Arial" w:eastAsia="Arial" w:hAnsi="Arial" w:cs="Arial"/>
          <w:sz w:val="24"/>
          <w:szCs w:val="24"/>
        </w:rPr>
        <w:t xml:space="preserve">is the statutory curriculum for children aged </w:t>
      </w:r>
      <w:r w:rsidR="0002425B" w:rsidRPr="00EE0791">
        <w:rPr>
          <w:rFonts w:ascii="Arial" w:eastAsia="Arial" w:hAnsi="Arial" w:cs="Arial"/>
          <w:sz w:val="24"/>
          <w:szCs w:val="24"/>
        </w:rPr>
        <w:t xml:space="preserve">three to seven </w:t>
      </w:r>
      <w:r w:rsidR="00E70AC9" w:rsidRPr="00EE0791">
        <w:rPr>
          <w:rFonts w:ascii="Arial" w:eastAsia="Arial" w:hAnsi="Arial" w:cs="Arial"/>
          <w:sz w:val="24"/>
          <w:szCs w:val="24"/>
        </w:rPr>
        <w:t xml:space="preserve">which has </w:t>
      </w:r>
      <w:r w:rsidR="7F488D85" w:rsidRPr="00EE0791">
        <w:rPr>
          <w:rFonts w:ascii="Arial" w:eastAsia="Arial" w:hAnsi="Arial" w:cs="Arial"/>
          <w:sz w:val="24"/>
          <w:szCs w:val="24"/>
        </w:rPr>
        <w:t>developed an aim to encourage children to learn through first-hand exper</w:t>
      </w:r>
      <w:r w:rsidR="39FB3AE9" w:rsidRPr="00EE0791">
        <w:rPr>
          <w:rFonts w:ascii="Arial" w:eastAsia="Arial" w:hAnsi="Arial" w:cs="Arial"/>
          <w:sz w:val="24"/>
          <w:szCs w:val="24"/>
        </w:rPr>
        <w:t>iences</w:t>
      </w:r>
      <w:r w:rsidR="00670B3B" w:rsidRPr="00EE0791">
        <w:rPr>
          <w:rFonts w:ascii="Arial" w:eastAsia="Arial" w:hAnsi="Arial" w:cs="Arial"/>
          <w:sz w:val="24"/>
          <w:szCs w:val="24"/>
        </w:rPr>
        <w:t xml:space="preserve">, </w:t>
      </w:r>
      <w:r w:rsidR="39FB3AE9" w:rsidRPr="00EE0791">
        <w:rPr>
          <w:rFonts w:ascii="Arial" w:eastAsia="Arial" w:hAnsi="Arial" w:cs="Arial"/>
          <w:sz w:val="24"/>
          <w:szCs w:val="24"/>
        </w:rPr>
        <w:t>with play being the driving force behind all activities (Welsh Government, 2015</w:t>
      </w:r>
      <w:r w:rsidR="005968BE" w:rsidRPr="00EE0791">
        <w:rPr>
          <w:rFonts w:ascii="Arial" w:eastAsia="Arial" w:hAnsi="Arial" w:cs="Arial"/>
          <w:sz w:val="24"/>
          <w:szCs w:val="24"/>
        </w:rPr>
        <w:t>a</w:t>
      </w:r>
      <w:r w:rsidR="39FB3AE9" w:rsidRPr="00EE0791">
        <w:rPr>
          <w:rFonts w:ascii="Arial" w:eastAsia="Arial" w:hAnsi="Arial" w:cs="Arial"/>
          <w:sz w:val="24"/>
          <w:szCs w:val="24"/>
        </w:rPr>
        <w:t xml:space="preserve">). </w:t>
      </w:r>
      <w:r w:rsidR="5C3F31A1" w:rsidRPr="00EE0791">
        <w:rPr>
          <w:rFonts w:ascii="Arial" w:eastAsia="Arial" w:hAnsi="Arial" w:cs="Arial"/>
          <w:sz w:val="24"/>
          <w:szCs w:val="24"/>
        </w:rPr>
        <w:t>The Welsh Government (2015</w:t>
      </w:r>
      <w:r w:rsidR="005968BE" w:rsidRPr="00EE0791">
        <w:rPr>
          <w:rFonts w:ascii="Arial" w:eastAsia="Arial" w:hAnsi="Arial" w:cs="Arial"/>
          <w:sz w:val="24"/>
          <w:szCs w:val="24"/>
        </w:rPr>
        <w:t>a</w:t>
      </w:r>
      <w:r w:rsidR="5C3F31A1" w:rsidRPr="00EE0791">
        <w:rPr>
          <w:rFonts w:ascii="Arial" w:eastAsia="Arial" w:hAnsi="Arial" w:cs="Arial"/>
          <w:sz w:val="24"/>
          <w:szCs w:val="24"/>
        </w:rPr>
        <w:t xml:space="preserve">) explain </w:t>
      </w:r>
      <w:r w:rsidR="1375A5BD" w:rsidRPr="00EE0791">
        <w:rPr>
          <w:rFonts w:ascii="Arial" w:eastAsia="Arial" w:hAnsi="Arial" w:cs="Arial"/>
          <w:sz w:val="24"/>
          <w:szCs w:val="24"/>
        </w:rPr>
        <w:t>that</w:t>
      </w:r>
      <w:r w:rsidR="5C3F31A1" w:rsidRPr="00EE0791">
        <w:rPr>
          <w:rFonts w:ascii="Arial" w:eastAsia="Arial" w:hAnsi="Arial" w:cs="Arial"/>
          <w:sz w:val="24"/>
          <w:szCs w:val="24"/>
        </w:rPr>
        <w:t xml:space="preserve"> the FP </w:t>
      </w:r>
      <w:r w:rsidR="2E7CC69B" w:rsidRPr="00EE0791">
        <w:rPr>
          <w:rFonts w:ascii="Arial" w:eastAsia="Arial" w:hAnsi="Arial" w:cs="Arial"/>
          <w:sz w:val="24"/>
          <w:szCs w:val="24"/>
        </w:rPr>
        <w:t xml:space="preserve">looks at how children practice and develop their learning through play by being creative and </w:t>
      </w:r>
      <w:r w:rsidR="0C221860" w:rsidRPr="00EE0791">
        <w:rPr>
          <w:rFonts w:ascii="Arial" w:eastAsia="Arial" w:hAnsi="Arial" w:cs="Arial"/>
          <w:sz w:val="24"/>
          <w:szCs w:val="24"/>
        </w:rPr>
        <w:t>inquisitive, learning to solve problems and take risks</w:t>
      </w:r>
      <w:r w:rsidR="00361F5B" w:rsidRPr="00EE0791">
        <w:rPr>
          <w:rFonts w:ascii="Arial" w:eastAsia="Arial" w:hAnsi="Arial" w:cs="Arial"/>
          <w:sz w:val="24"/>
          <w:szCs w:val="24"/>
        </w:rPr>
        <w:t xml:space="preserve">, </w:t>
      </w:r>
      <w:r w:rsidR="0C221860" w:rsidRPr="00EE0791">
        <w:rPr>
          <w:rFonts w:ascii="Arial" w:eastAsia="Arial" w:hAnsi="Arial" w:cs="Arial"/>
          <w:sz w:val="24"/>
          <w:szCs w:val="24"/>
        </w:rPr>
        <w:t>while being encouraged to learn about themselves as individuals</w:t>
      </w:r>
      <w:r w:rsidR="00361F5B" w:rsidRPr="00EE0791">
        <w:rPr>
          <w:rFonts w:ascii="Arial" w:eastAsia="Arial" w:hAnsi="Arial" w:cs="Arial"/>
          <w:sz w:val="24"/>
          <w:szCs w:val="24"/>
        </w:rPr>
        <w:t xml:space="preserve"> and</w:t>
      </w:r>
      <w:r w:rsidR="13F83F3D" w:rsidRPr="00EE0791">
        <w:rPr>
          <w:rFonts w:ascii="Arial" w:eastAsia="Arial" w:hAnsi="Arial" w:cs="Arial"/>
          <w:sz w:val="24"/>
          <w:szCs w:val="24"/>
        </w:rPr>
        <w:t xml:space="preserve"> learning about the world around them. </w:t>
      </w:r>
      <w:r w:rsidR="41BB892C" w:rsidRPr="00EE0791">
        <w:rPr>
          <w:rFonts w:ascii="Arial" w:eastAsia="Arial" w:hAnsi="Arial" w:cs="Arial"/>
          <w:sz w:val="24"/>
          <w:szCs w:val="24"/>
        </w:rPr>
        <w:t>The Foundation Phase is built on the principles of learning through play (Welsh Government, 2018</w:t>
      </w:r>
      <w:r w:rsidR="5CD6591A" w:rsidRPr="00EE0791">
        <w:rPr>
          <w:rFonts w:ascii="Arial" w:eastAsia="Arial" w:hAnsi="Arial" w:cs="Arial"/>
          <w:sz w:val="24"/>
          <w:szCs w:val="24"/>
        </w:rPr>
        <w:t>a</w:t>
      </w:r>
      <w:r w:rsidR="0F659685" w:rsidRPr="00EE0791">
        <w:rPr>
          <w:rFonts w:ascii="Arial" w:eastAsia="Arial" w:hAnsi="Arial" w:cs="Arial"/>
          <w:sz w:val="24"/>
          <w:szCs w:val="24"/>
        </w:rPr>
        <w:t xml:space="preserve">, p. 4) and understanding how powerful play is as a tool in aiding children with their learning and development. </w:t>
      </w:r>
      <w:r w:rsidR="6C814709" w:rsidRPr="00EE0791">
        <w:rPr>
          <w:rFonts w:ascii="Arial" w:eastAsia="Arial" w:hAnsi="Arial" w:cs="Arial"/>
          <w:sz w:val="24"/>
          <w:szCs w:val="24"/>
        </w:rPr>
        <w:t>Through the implementation of the Foundation Phase</w:t>
      </w:r>
      <w:r w:rsidR="009432A0" w:rsidRPr="00EE0791">
        <w:rPr>
          <w:rFonts w:ascii="Arial" w:eastAsia="Arial" w:hAnsi="Arial" w:cs="Arial"/>
          <w:sz w:val="24"/>
          <w:szCs w:val="24"/>
        </w:rPr>
        <w:t>,</w:t>
      </w:r>
      <w:r w:rsidR="6C814709" w:rsidRPr="00EE0791">
        <w:rPr>
          <w:rFonts w:ascii="Arial" w:eastAsia="Arial" w:hAnsi="Arial" w:cs="Arial"/>
          <w:sz w:val="24"/>
          <w:szCs w:val="24"/>
        </w:rPr>
        <w:t xml:space="preserve"> schools and settings are required to place a greater emphasis on children learning through pr</w:t>
      </w:r>
      <w:r w:rsidR="2E5330E5" w:rsidRPr="00EE0791">
        <w:rPr>
          <w:rFonts w:ascii="Arial" w:eastAsia="Arial" w:hAnsi="Arial" w:cs="Arial"/>
          <w:sz w:val="24"/>
          <w:szCs w:val="24"/>
        </w:rPr>
        <w:t>actical and active involvement (</w:t>
      </w:r>
      <w:r w:rsidR="1C994F34" w:rsidRPr="00EE0791">
        <w:rPr>
          <w:rFonts w:ascii="Arial" w:eastAsia="Arial" w:hAnsi="Arial" w:cs="Arial"/>
          <w:sz w:val="24"/>
          <w:szCs w:val="24"/>
        </w:rPr>
        <w:t>Welsh Government, 2018b, p. 2)</w:t>
      </w:r>
      <w:r w:rsidR="003F383F" w:rsidRPr="00EE0791">
        <w:rPr>
          <w:rFonts w:ascii="Arial" w:eastAsia="Arial" w:hAnsi="Arial" w:cs="Arial"/>
          <w:sz w:val="24"/>
          <w:szCs w:val="24"/>
        </w:rPr>
        <w:t xml:space="preserve"> and </w:t>
      </w:r>
      <w:r w:rsidR="00D14C6E" w:rsidRPr="00EE0791">
        <w:rPr>
          <w:rFonts w:ascii="Arial" w:eastAsia="Arial" w:hAnsi="Arial" w:cs="Arial"/>
          <w:sz w:val="24"/>
          <w:szCs w:val="24"/>
        </w:rPr>
        <w:t>aims to move away from a more formal approach to learning</w:t>
      </w:r>
      <w:r w:rsidR="00BC2FFD" w:rsidRPr="00EE0791">
        <w:rPr>
          <w:rFonts w:ascii="Arial" w:eastAsia="Arial" w:hAnsi="Arial" w:cs="Arial"/>
          <w:sz w:val="24"/>
          <w:szCs w:val="24"/>
        </w:rPr>
        <w:t xml:space="preserve"> (</w:t>
      </w:r>
      <w:r w:rsidR="00DD3E69" w:rsidRPr="00EE0791">
        <w:rPr>
          <w:rFonts w:ascii="Arial" w:eastAsia="Arial" w:hAnsi="Arial" w:cs="Arial"/>
          <w:sz w:val="24"/>
          <w:szCs w:val="24"/>
        </w:rPr>
        <w:t>Welsh Government, 2016</w:t>
      </w:r>
      <w:r w:rsidR="008C59BA" w:rsidRPr="00EE0791">
        <w:rPr>
          <w:rFonts w:ascii="Arial" w:eastAsia="Arial" w:hAnsi="Arial" w:cs="Arial"/>
          <w:sz w:val="24"/>
          <w:szCs w:val="24"/>
        </w:rPr>
        <w:t>, p.4</w:t>
      </w:r>
      <w:r w:rsidR="00DD3E69" w:rsidRPr="00EE0791">
        <w:rPr>
          <w:rFonts w:ascii="Arial" w:eastAsia="Arial" w:hAnsi="Arial" w:cs="Arial"/>
          <w:sz w:val="24"/>
          <w:szCs w:val="24"/>
        </w:rPr>
        <w:t>)</w:t>
      </w:r>
      <w:r w:rsidR="00D14C6E" w:rsidRPr="00EE0791">
        <w:rPr>
          <w:rFonts w:ascii="Arial" w:eastAsia="Arial" w:hAnsi="Arial" w:cs="Arial"/>
          <w:sz w:val="24"/>
          <w:szCs w:val="24"/>
        </w:rPr>
        <w:t xml:space="preserve"> </w:t>
      </w:r>
      <w:r w:rsidR="00BC2FFD" w:rsidRPr="00EE0791">
        <w:rPr>
          <w:rFonts w:ascii="Arial" w:eastAsia="Arial" w:hAnsi="Arial" w:cs="Arial"/>
          <w:sz w:val="24"/>
          <w:szCs w:val="24"/>
        </w:rPr>
        <w:t>where the curriculum would be based on how competent children a</w:t>
      </w:r>
      <w:r w:rsidR="0048671E" w:rsidRPr="00EE0791">
        <w:rPr>
          <w:rFonts w:ascii="Arial" w:eastAsia="Arial" w:hAnsi="Arial" w:cs="Arial"/>
          <w:sz w:val="24"/>
          <w:szCs w:val="24"/>
        </w:rPr>
        <w:t>re</w:t>
      </w:r>
      <w:r w:rsidR="00C04E88" w:rsidRPr="00EE0791">
        <w:rPr>
          <w:rFonts w:ascii="Arial" w:eastAsia="Arial" w:hAnsi="Arial" w:cs="Arial"/>
          <w:sz w:val="24"/>
          <w:szCs w:val="24"/>
        </w:rPr>
        <w:t>.</w:t>
      </w:r>
      <w:r w:rsidR="0048671E" w:rsidRPr="00EE0791">
        <w:rPr>
          <w:rFonts w:ascii="Arial" w:eastAsia="Arial" w:hAnsi="Arial" w:cs="Arial"/>
          <w:sz w:val="24"/>
          <w:szCs w:val="24"/>
        </w:rPr>
        <w:t xml:space="preserve"> </w:t>
      </w:r>
      <w:r w:rsidR="00C04E88" w:rsidRPr="00EE0791">
        <w:rPr>
          <w:rFonts w:ascii="Arial" w:eastAsia="Arial" w:hAnsi="Arial" w:cs="Arial"/>
          <w:sz w:val="24"/>
          <w:szCs w:val="24"/>
        </w:rPr>
        <w:t>W</w:t>
      </w:r>
      <w:r w:rsidR="0048671E" w:rsidRPr="00EE0791">
        <w:rPr>
          <w:rFonts w:ascii="Arial" w:eastAsia="Arial" w:hAnsi="Arial" w:cs="Arial"/>
          <w:sz w:val="24"/>
          <w:szCs w:val="24"/>
        </w:rPr>
        <w:t xml:space="preserve">hereas the FP </w:t>
      </w:r>
      <w:r w:rsidR="005259E2" w:rsidRPr="00EE0791">
        <w:rPr>
          <w:rFonts w:ascii="Arial" w:eastAsia="Arial" w:hAnsi="Arial" w:cs="Arial"/>
          <w:sz w:val="24"/>
          <w:szCs w:val="24"/>
        </w:rPr>
        <w:t>is focused on planning how to meet the needs of the child</w:t>
      </w:r>
      <w:r w:rsidR="00D35DA6" w:rsidRPr="00EE0791">
        <w:rPr>
          <w:rFonts w:ascii="Arial" w:eastAsia="Arial" w:hAnsi="Arial" w:cs="Arial"/>
          <w:sz w:val="24"/>
          <w:szCs w:val="24"/>
        </w:rPr>
        <w:t xml:space="preserve"> (</w:t>
      </w:r>
      <w:r w:rsidR="00783124" w:rsidRPr="00EE0791">
        <w:rPr>
          <w:rFonts w:ascii="Arial" w:eastAsia="Arial" w:hAnsi="Arial" w:cs="Arial"/>
          <w:sz w:val="24"/>
          <w:szCs w:val="24"/>
        </w:rPr>
        <w:t>Waters</w:t>
      </w:r>
      <w:r w:rsidR="00147686" w:rsidRPr="00EE0791">
        <w:rPr>
          <w:rFonts w:ascii="Arial" w:eastAsia="Arial" w:hAnsi="Arial" w:cs="Arial"/>
          <w:sz w:val="24"/>
          <w:szCs w:val="24"/>
        </w:rPr>
        <w:t>,</w:t>
      </w:r>
      <w:r w:rsidR="00783124" w:rsidRPr="00EE0791">
        <w:rPr>
          <w:rFonts w:ascii="Arial" w:eastAsia="Arial" w:hAnsi="Arial" w:cs="Arial"/>
          <w:sz w:val="24"/>
          <w:szCs w:val="24"/>
        </w:rPr>
        <w:t xml:space="preserve"> 20</w:t>
      </w:r>
      <w:r w:rsidR="008B4271" w:rsidRPr="00EE0791">
        <w:rPr>
          <w:rFonts w:ascii="Arial" w:eastAsia="Arial" w:hAnsi="Arial" w:cs="Arial"/>
          <w:sz w:val="24"/>
          <w:szCs w:val="24"/>
        </w:rPr>
        <w:t>16,</w:t>
      </w:r>
      <w:r w:rsidR="00147686" w:rsidRPr="00EE0791">
        <w:rPr>
          <w:rFonts w:ascii="Arial" w:eastAsia="Arial" w:hAnsi="Arial" w:cs="Arial"/>
          <w:sz w:val="24"/>
          <w:szCs w:val="24"/>
        </w:rPr>
        <w:t xml:space="preserve"> p.2</w:t>
      </w:r>
      <w:r w:rsidR="00D35DA6" w:rsidRPr="00EE0791">
        <w:rPr>
          <w:rFonts w:ascii="Arial" w:eastAsia="Arial" w:hAnsi="Arial" w:cs="Arial"/>
          <w:sz w:val="24"/>
          <w:szCs w:val="24"/>
        </w:rPr>
        <w:t>)</w:t>
      </w:r>
      <w:r w:rsidR="005259E2" w:rsidRPr="00EE0791">
        <w:rPr>
          <w:rFonts w:ascii="Arial" w:eastAsia="Arial" w:hAnsi="Arial" w:cs="Arial"/>
          <w:sz w:val="24"/>
          <w:szCs w:val="24"/>
        </w:rPr>
        <w:t xml:space="preserve"> </w:t>
      </w:r>
      <w:r w:rsidR="00D35DA6" w:rsidRPr="00EE0791">
        <w:rPr>
          <w:rFonts w:ascii="Arial" w:eastAsia="Arial" w:hAnsi="Arial" w:cs="Arial"/>
          <w:sz w:val="24"/>
          <w:szCs w:val="24"/>
        </w:rPr>
        <w:t xml:space="preserve">and provide them with rich experiences </w:t>
      </w:r>
      <w:r w:rsidR="00F22F02" w:rsidRPr="00EE0791">
        <w:rPr>
          <w:rFonts w:ascii="Arial" w:eastAsia="Arial" w:hAnsi="Arial" w:cs="Arial"/>
          <w:sz w:val="24"/>
          <w:szCs w:val="24"/>
        </w:rPr>
        <w:t>where play and its learning outcomes are the p</w:t>
      </w:r>
      <w:r w:rsidR="00E636FD" w:rsidRPr="00EE0791">
        <w:rPr>
          <w:rFonts w:ascii="Arial" w:eastAsia="Arial" w:hAnsi="Arial" w:cs="Arial"/>
          <w:sz w:val="24"/>
          <w:szCs w:val="24"/>
        </w:rPr>
        <w:t xml:space="preserve">edagogical priority. </w:t>
      </w:r>
      <w:r w:rsidR="00F22B13" w:rsidRPr="00EE0791">
        <w:rPr>
          <w:rFonts w:ascii="Arial" w:eastAsia="Arial" w:hAnsi="Arial" w:cs="Arial"/>
          <w:sz w:val="24"/>
          <w:szCs w:val="24"/>
        </w:rPr>
        <w:t xml:space="preserve">The Foundation Phase </w:t>
      </w:r>
      <w:r w:rsidR="002B6F44" w:rsidRPr="00EE0791">
        <w:rPr>
          <w:rFonts w:ascii="Arial" w:eastAsia="Arial" w:hAnsi="Arial" w:cs="Arial"/>
          <w:sz w:val="24"/>
          <w:szCs w:val="24"/>
        </w:rPr>
        <w:t xml:space="preserve">framework has a commitment to </w:t>
      </w:r>
      <w:r w:rsidR="005E3196" w:rsidRPr="00EE0791">
        <w:rPr>
          <w:rFonts w:ascii="Arial" w:eastAsia="Arial" w:hAnsi="Arial" w:cs="Arial"/>
          <w:sz w:val="24"/>
          <w:szCs w:val="24"/>
        </w:rPr>
        <w:t xml:space="preserve">help children with their chances in life and to improve the outcomes for all children in Wales (Welsh Government, 2013) no matter </w:t>
      </w:r>
      <w:r w:rsidR="00F3370D" w:rsidRPr="00EE0791">
        <w:rPr>
          <w:rFonts w:ascii="Arial" w:eastAsia="Arial" w:hAnsi="Arial" w:cs="Arial"/>
          <w:sz w:val="24"/>
          <w:szCs w:val="24"/>
        </w:rPr>
        <w:t xml:space="preserve">what the child’s background is. </w:t>
      </w:r>
    </w:p>
    <w:p w14:paraId="3DEDE18F" w14:textId="69F2FFB1" w:rsidR="004C49DD" w:rsidRPr="00EE0791" w:rsidRDefault="004C49DD" w:rsidP="00EE0791">
      <w:pPr>
        <w:spacing w:after="30" w:line="360" w:lineRule="auto"/>
        <w:jc w:val="both"/>
        <w:rPr>
          <w:rFonts w:ascii="Arial" w:eastAsia="Arial" w:hAnsi="Arial" w:cs="Arial"/>
          <w:sz w:val="24"/>
          <w:szCs w:val="24"/>
        </w:rPr>
      </w:pPr>
    </w:p>
    <w:p w14:paraId="36DA6DE2" w14:textId="17074C6B" w:rsidR="00AE156A" w:rsidRPr="00EE0791" w:rsidRDefault="004C49DD" w:rsidP="00EE0791">
      <w:pPr>
        <w:spacing w:after="30" w:line="360" w:lineRule="auto"/>
        <w:jc w:val="both"/>
        <w:rPr>
          <w:rFonts w:ascii="Arial" w:eastAsia="Arial" w:hAnsi="Arial" w:cs="Arial"/>
          <w:sz w:val="24"/>
          <w:szCs w:val="24"/>
        </w:rPr>
      </w:pPr>
      <w:proofErr w:type="spellStart"/>
      <w:r w:rsidRPr="00EE0791">
        <w:rPr>
          <w:rFonts w:ascii="Arial" w:eastAsia="Arial" w:hAnsi="Arial" w:cs="Arial"/>
          <w:sz w:val="24"/>
          <w:szCs w:val="24"/>
        </w:rPr>
        <w:t>Whitebread</w:t>
      </w:r>
      <w:proofErr w:type="spellEnd"/>
      <w:r w:rsidRPr="00EE0791">
        <w:rPr>
          <w:rFonts w:ascii="Arial" w:eastAsia="Arial" w:hAnsi="Arial" w:cs="Arial"/>
          <w:sz w:val="24"/>
          <w:szCs w:val="24"/>
        </w:rPr>
        <w:t xml:space="preserve"> et al. </w:t>
      </w:r>
      <w:r w:rsidR="00366DCD" w:rsidRPr="00EE0791">
        <w:rPr>
          <w:rFonts w:ascii="Arial" w:eastAsia="Arial" w:hAnsi="Arial" w:cs="Arial"/>
          <w:sz w:val="24"/>
          <w:szCs w:val="24"/>
        </w:rPr>
        <w:t xml:space="preserve">(2012) </w:t>
      </w:r>
      <w:r w:rsidR="00B06F82" w:rsidRPr="00EE0791">
        <w:rPr>
          <w:rFonts w:ascii="Arial" w:eastAsia="Arial" w:hAnsi="Arial" w:cs="Arial"/>
          <w:sz w:val="24"/>
          <w:szCs w:val="24"/>
        </w:rPr>
        <w:t xml:space="preserve">explains that play can often be </w:t>
      </w:r>
      <w:r w:rsidR="00EC2E23" w:rsidRPr="00EE0791">
        <w:rPr>
          <w:rFonts w:ascii="Arial" w:eastAsia="Arial" w:hAnsi="Arial" w:cs="Arial"/>
          <w:sz w:val="24"/>
          <w:szCs w:val="24"/>
        </w:rPr>
        <w:t>considered as unimportant and have a lack of purpose, something that children will grow out of as it can be deemed immature</w:t>
      </w:r>
      <w:r w:rsidR="00935C18" w:rsidRPr="00EE0791">
        <w:rPr>
          <w:rFonts w:ascii="Arial" w:eastAsia="Arial" w:hAnsi="Arial" w:cs="Arial"/>
          <w:sz w:val="24"/>
          <w:szCs w:val="24"/>
        </w:rPr>
        <w:t>. H</w:t>
      </w:r>
      <w:r w:rsidR="00D00D3E" w:rsidRPr="00EE0791">
        <w:rPr>
          <w:rFonts w:ascii="Arial" w:eastAsia="Arial" w:hAnsi="Arial" w:cs="Arial"/>
          <w:sz w:val="24"/>
          <w:szCs w:val="24"/>
        </w:rPr>
        <w:t>oweve</w:t>
      </w:r>
      <w:r w:rsidR="000E489C" w:rsidRPr="00EE0791">
        <w:rPr>
          <w:rFonts w:ascii="Arial" w:eastAsia="Arial" w:hAnsi="Arial" w:cs="Arial"/>
          <w:sz w:val="24"/>
          <w:szCs w:val="24"/>
        </w:rPr>
        <w:t xml:space="preserve">r, as the Foundation Phase </w:t>
      </w:r>
      <w:r w:rsidR="00C361F0" w:rsidRPr="00EE0791">
        <w:rPr>
          <w:rFonts w:ascii="Arial" w:eastAsia="Arial" w:hAnsi="Arial" w:cs="Arial"/>
          <w:sz w:val="24"/>
          <w:szCs w:val="24"/>
        </w:rPr>
        <w:t>(Welsh Government, 2015</w:t>
      </w:r>
      <w:r w:rsidR="00A51ED2" w:rsidRPr="00EE0791">
        <w:rPr>
          <w:rFonts w:ascii="Arial" w:eastAsia="Arial" w:hAnsi="Arial" w:cs="Arial"/>
          <w:sz w:val="24"/>
          <w:szCs w:val="24"/>
        </w:rPr>
        <w:t>a</w:t>
      </w:r>
      <w:r w:rsidR="00C361F0" w:rsidRPr="00EE0791">
        <w:rPr>
          <w:rFonts w:ascii="Arial" w:eastAsia="Arial" w:hAnsi="Arial" w:cs="Arial"/>
          <w:sz w:val="24"/>
          <w:szCs w:val="24"/>
        </w:rPr>
        <w:t>) encourages to explain, play in all its forms is on</w:t>
      </w:r>
      <w:r w:rsidR="001F0D1E" w:rsidRPr="00EE0791">
        <w:rPr>
          <w:rFonts w:ascii="Arial" w:eastAsia="Arial" w:hAnsi="Arial" w:cs="Arial"/>
          <w:sz w:val="24"/>
          <w:szCs w:val="24"/>
        </w:rPr>
        <w:t>e of the richest learning experiences a child can have</w:t>
      </w:r>
      <w:r w:rsidR="00C65548" w:rsidRPr="00EE0791">
        <w:rPr>
          <w:rFonts w:ascii="Arial" w:eastAsia="Arial" w:hAnsi="Arial" w:cs="Arial"/>
          <w:sz w:val="24"/>
          <w:szCs w:val="24"/>
        </w:rPr>
        <w:t xml:space="preserve"> (</w:t>
      </w:r>
      <w:proofErr w:type="spellStart"/>
      <w:r w:rsidR="00C65548" w:rsidRPr="00EE0791">
        <w:rPr>
          <w:rFonts w:ascii="Arial" w:eastAsia="Arial" w:hAnsi="Arial" w:cs="Arial"/>
          <w:sz w:val="24"/>
          <w:szCs w:val="24"/>
        </w:rPr>
        <w:t>Whitebread</w:t>
      </w:r>
      <w:proofErr w:type="spellEnd"/>
      <w:r w:rsidR="00C65548" w:rsidRPr="00EE0791">
        <w:rPr>
          <w:rFonts w:ascii="Arial" w:eastAsia="Arial" w:hAnsi="Arial" w:cs="Arial"/>
          <w:sz w:val="24"/>
          <w:szCs w:val="24"/>
        </w:rPr>
        <w:t xml:space="preserve"> et al, 2012)</w:t>
      </w:r>
      <w:r w:rsidR="00214D5C" w:rsidRPr="00EE0791">
        <w:rPr>
          <w:rFonts w:ascii="Arial" w:eastAsia="Arial" w:hAnsi="Arial" w:cs="Arial"/>
          <w:sz w:val="24"/>
          <w:szCs w:val="24"/>
        </w:rPr>
        <w:t>,</w:t>
      </w:r>
      <w:r w:rsidR="00C86A67" w:rsidRPr="00EE0791">
        <w:rPr>
          <w:rFonts w:ascii="Arial" w:eastAsia="Arial" w:hAnsi="Arial" w:cs="Arial"/>
          <w:sz w:val="24"/>
          <w:szCs w:val="24"/>
        </w:rPr>
        <w:t xml:space="preserve"> a fundamental act of intellectual development. </w:t>
      </w:r>
      <w:r w:rsidR="00863D97" w:rsidRPr="00EE0791">
        <w:rPr>
          <w:rFonts w:ascii="Arial" w:eastAsia="Arial" w:hAnsi="Arial" w:cs="Arial"/>
          <w:sz w:val="24"/>
          <w:szCs w:val="24"/>
        </w:rPr>
        <w:t xml:space="preserve">The FP </w:t>
      </w:r>
      <w:r w:rsidR="00B627D6" w:rsidRPr="00EE0791">
        <w:rPr>
          <w:rFonts w:ascii="Arial" w:eastAsia="Arial" w:hAnsi="Arial" w:cs="Arial"/>
          <w:sz w:val="24"/>
          <w:szCs w:val="24"/>
        </w:rPr>
        <w:t>focuses on the principle of learning through play (Welsh Government, 2018</w:t>
      </w:r>
      <w:r w:rsidR="00976C1E" w:rsidRPr="00EE0791">
        <w:rPr>
          <w:rFonts w:ascii="Arial" w:eastAsia="Arial" w:hAnsi="Arial" w:cs="Arial"/>
          <w:sz w:val="24"/>
          <w:szCs w:val="24"/>
        </w:rPr>
        <w:t>b</w:t>
      </w:r>
      <w:r w:rsidR="00B627D6" w:rsidRPr="00EE0791">
        <w:rPr>
          <w:rFonts w:ascii="Arial" w:eastAsia="Arial" w:hAnsi="Arial" w:cs="Arial"/>
          <w:sz w:val="24"/>
          <w:szCs w:val="24"/>
        </w:rPr>
        <w:t xml:space="preserve">) </w:t>
      </w:r>
      <w:r w:rsidR="00B72999" w:rsidRPr="00EE0791">
        <w:rPr>
          <w:rFonts w:ascii="Arial" w:eastAsia="Arial" w:hAnsi="Arial" w:cs="Arial"/>
          <w:sz w:val="24"/>
          <w:szCs w:val="24"/>
        </w:rPr>
        <w:t xml:space="preserve">due to the </w:t>
      </w:r>
      <w:r w:rsidR="00C44CBB" w:rsidRPr="00EE0791">
        <w:rPr>
          <w:rFonts w:ascii="Arial" w:eastAsia="Arial" w:hAnsi="Arial" w:cs="Arial"/>
          <w:sz w:val="24"/>
          <w:szCs w:val="24"/>
        </w:rPr>
        <w:t>ever-growing</w:t>
      </w:r>
      <w:r w:rsidR="00B72999" w:rsidRPr="00EE0791">
        <w:rPr>
          <w:rFonts w:ascii="Arial" w:eastAsia="Arial" w:hAnsi="Arial" w:cs="Arial"/>
          <w:sz w:val="24"/>
          <w:szCs w:val="24"/>
        </w:rPr>
        <w:t xml:space="preserve"> learning outcomes it provides children with, </w:t>
      </w:r>
      <w:r w:rsidR="00B252C0" w:rsidRPr="00EE0791">
        <w:rPr>
          <w:rFonts w:ascii="Arial" w:eastAsia="Arial" w:hAnsi="Arial" w:cs="Arial"/>
          <w:sz w:val="24"/>
          <w:szCs w:val="24"/>
        </w:rPr>
        <w:t>such as extending their holistic development</w:t>
      </w:r>
      <w:r w:rsidR="004A7008" w:rsidRPr="00EE0791">
        <w:rPr>
          <w:rFonts w:ascii="Arial" w:eastAsia="Arial" w:hAnsi="Arial" w:cs="Arial"/>
          <w:sz w:val="24"/>
          <w:szCs w:val="24"/>
        </w:rPr>
        <w:t xml:space="preserve">, </w:t>
      </w:r>
      <w:r w:rsidR="00EC7691" w:rsidRPr="00EE0791">
        <w:rPr>
          <w:rFonts w:ascii="Arial" w:eastAsia="Arial" w:hAnsi="Arial" w:cs="Arial"/>
          <w:sz w:val="24"/>
          <w:szCs w:val="24"/>
        </w:rPr>
        <w:t xml:space="preserve">learning to be creative and </w:t>
      </w:r>
      <w:r w:rsidR="00231EB5" w:rsidRPr="00EE0791">
        <w:rPr>
          <w:rFonts w:ascii="Arial" w:eastAsia="Arial" w:hAnsi="Arial" w:cs="Arial"/>
          <w:sz w:val="24"/>
          <w:szCs w:val="24"/>
        </w:rPr>
        <w:t xml:space="preserve">investigative and in turn, aiding them in becoming more confident and </w:t>
      </w:r>
      <w:r w:rsidR="006B2073" w:rsidRPr="00EE0791">
        <w:rPr>
          <w:rFonts w:ascii="Arial" w:eastAsia="Arial" w:hAnsi="Arial" w:cs="Arial"/>
          <w:sz w:val="24"/>
          <w:szCs w:val="24"/>
        </w:rPr>
        <w:t xml:space="preserve">self-sufficient beings. </w:t>
      </w:r>
      <w:r w:rsidR="00C44CBB" w:rsidRPr="00EE0791">
        <w:rPr>
          <w:rFonts w:ascii="Arial" w:eastAsia="Arial" w:hAnsi="Arial" w:cs="Arial"/>
          <w:sz w:val="24"/>
          <w:szCs w:val="24"/>
        </w:rPr>
        <w:t xml:space="preserve">The </w:t>
      </w:r>
      <w:r w:rsidR="008B3632" w:rsidRPr="00EE0791">
        <w:rPr>
          <w:rFonts w:ascii="Arial" w:eastAsia="Arial" w:hAnsi="Arial" w:cs="Arial"/>
          <w:sz w:val="24"/>
          <w:szCs w:val="24"/>
        </w:rPr>
        <w:t>idea of play</w:t>
      </w:r>
      <w:r w:rsidR="00A84E79" w:rsidRPr="00EE0791">
        <w:rPr>
          <w:rFonts w:ascii="Arial" w:eastAsia="Arial" w:hAnsi="Arial" w:cs="Arial"/>
          <w:sz w:val="24"/>
          <w:szCs w:val="24"/>
        </w:rPr>
        <w:t xml:space="preserve">, </w:t>
      </w:r>
      <w:r w:rsidR="008B3632" w:rsidRPr="00EE0791">
        <w:rPr>
          <w:rFonts w:ascii="Arial" w:eastAsia="Arial" w:hAnsi="Arial" w:cs="Arial"/>
          <w:sz w:val="24"/>
          <w:szCs w:val="24"/>
        </w:rPr>
        <w:t xml:space="preserve">however, </w:t>
      </w:r>
      <w:r w:rsidR="008B3632" w:rsidRPr="00EE0791">
        <w:rPr>
          <w:rFonts w:ascii="Arial" w:eastAsia="Arial" w:hAnsi="Arial" w:cs="Arial"/>
          <w:sz w:val="24"/>
          <w:szCs w:val="24"/>
        </w:rPr>
        <w:lastRenderedPageBreak/>
        <w:t xml:space="preserve">should not only be considered as a learning tool for children, as the </w:t>
      </w:r>
      <w:r w:rsidR="004B00AC" w:rsidRPr="00EE0791">
        <w:rPr>
          <w:rFonts w:ascii="Arial" w:eastAsia="Arial" w:hAnsi="Arial" w:cs="Arial"/>
          <w:sz w:val="24"/>
          <w:szCs w:val="24"/>
        </w:rPr>
        <w:t>pure essence of play can be lost (</w:t>
      </w:r>
      <w:r w:rsidR="00B64661" w:rsidRPr="00EE0791">
        <w:rPr>
          <w:rFonts w:ascii="Arial" w:eastAsia="Arial" w:hAnsi="Arial" w:cs="Arial"/>
          <w:sz w:val="24"/>
          <w:szCs w:val="24"/>
        </w:rPr>
        <w:t>Cole-Hamilton, 201</w:t>
      </w:r>
      <w:r w:rsidR="00487195" w:rsidRPr="00EE0791">
        <w:rPr>
          <w:rFonts w:ascii="Arial" w:eastAsia="Arial" w:hAnsi="Arial" w:cs="Arial"/>
          <w:sz w:val="24"/>
          <w:szCs w:val="24"/>
        </w:rPr>
        <w:t>1</w:t>
      </w:r>
      <w:r w:rsidR="00B64661" w:rsidRPr="00EE0791">
        <w:rPr>
          <w:rFonts w:ascii="Arial" w:eastAsia="Arial" w:hAnsi="Arial" w:cs="Arial"/>
          <w:sz w:val="24"/>
          <w:szCs w:val="24"/>
        </w:rPr>
        <w:t>)</w:t>
      </w:r>
      <w:r w:rsidR="00840725" w:rsidRPr="00EE0791">
        <w:rPr>
          <w:rFonts w:ascii="Arial" w:eastAsia="Arial" w:hAnsi="Arial" w:cs="Arial"/>
          <w:sz w:val="24"/>
          <w:szCs w:val="24"/>
        </w:rPr>
        <w:t>, so we must therefore understand that it</w:t>
      </w:r>
      <w:r w:rsidR="00793DA0" w:rsidRPr="00EE0791">
        <w:rPr>
          <w:rFonts w:ascii="Arial" w:eastAsia="Arial" w:hAnsi="Arial" w:cs="Arial"/>
          <w:sz w:val="24"/>
          <w:szCs w:val="24"/>
        </w:rPr>
        <w:t>s</w:t>
      </w:r>
      <w:r w:rsidR="00840725" w:rsidRPr="00EE0791">
        <w:rPr>
          <w:rFonts w:ascii="Arial" w:eastAsia="Arial" w:hAnsi="Arial" w:cs="Arial"/>
          <w:sz w:val="24"/>
          <w:szCs w:val="24"/>
        </w:rPr>
        <w:t xml:space="preserve"> incorporation into a curriculum </w:t>
      </w:r>
      <w:r w:rsidR="00A9517F" w:rsidRPr="00EE0791">
        <w:rPr>
          <w:rFonts w:ascii="Arial" w:eastAsia="Arial" w:hAnsi="Arial" w:cs="Arial"/>
          <w:sz w:val="24"/>
          <w:szCs w:val="24"/>
        </w:rPr>
        <w:t>focuses on the idea that play is still something that children do in their own time</w:t>
      </w:r>
      <w:r w:rsidR="003D1298" w:rsidRPr="00EE0791">
        <w:rPr>
          <w:rFonts w:ascii="Arial" w:eastAsia="Arial" w:hAnsi="Arial" w:cs="Arial"/>
          <w:sz w:val="24"/>
          <w:szCs w:val="24"/>
        </w:rPr>
        <w:t xml:space="preserve"> and for reasons that interest them</w:t>
      </w:r>
      <w:r w:rsidR="00AF629D" w:rsidRPr="00EE0791">
        <w:rPr>
          <w:rFonts w:ascii="Arial" w:eastAsia="Arial" w:hAnsi="Arial" w:cs="Arial"/>
          <w:sz w:val="24"/>
          <w:szCs w:val="24"/>
        </w:rPr>
        <w:t>. However,</w:t>
      </w:r>
      <w:r w:rsidR="00995823" w:rsidRPr="00EE0791">
        <w:rPr>
          <w:rFonts w:ascii="Arial" w:eastAsia="Arial" w:hAnsi="Arial" w:cs="Arial"/>
          <w:sz w:val="24"/>
          <w:szCs w:val="24"/>
        </w:rPr>
        <w:t xml:space="preserve"> it is understood that</w:t>
      </w:r>
      <w:r w:rsidR="0064791E" w:rsidRPr="00EE0791">
        <w:rPr>
          <w:rFonts w:ascii="Arial" w:eastAsia="Arial" w:hAnsi="Arial" w:cs="Arial"/>
          <w:sz w:val="24"/>
          <w:szCs w:val="24"/>
        </w:rPr>
        <w:t xml:space="preserve"> </w:t>
      </w:r>
      <w:r w:rsidR="00AF629D" w:rsidRPr="00EE0791">
        <w:rPr>
          <w:rFonts w:ascii="Arial" w:eastAsia="Arial" w:hAnsi="Arial" w:cs="Arial"/>
          <w:sz w:val="24"/>
          <w:szCs w:val="24"/>
        </w:rPr>
        <w:t xml:space="preserve">play is </w:t>
      </w:r>
      <w:r w:rsidR="0064791E" w:rsidRPr="00EE0791">
        <w:rPr>
          <w:rFonts w:ascii="Arial" w:eastAsia="Arial" w:hAnsi="Arial" w:cs="Arial"/>
          <w:sz w:val="24"/>
          <w:szCs w:val="24"/>
        </w:rPr>
        <w:t xml:space="preserve">also such a valuable learning experience for children as it is </w:t>
      </w:r>
      <w:r w:rsidR="00A84E79" w:rsidRPr="00EE0791">
        <w:rPr>
          <w:rFonts w:ascii="Arial" w:eastAsia="Arial" w:hAnsi="Arial" w:cs="Arial"/>
          <w:sz w:val="24"/>
          <w:szCs w:val="24"/>
        </w:rPr>
        <w:t>a</w:t>
      </w:r>
      <w:r w:rsidR="009F09B9" w:rsidRPr="00EE0791">
        <w:rPr>
          <w:rFonts w:ascii="Arial" w:eastAsia="Arial" w:hAnsi="Arial" w:cs="Arial"/>
          <w:sz w:val="24"/>
          <w:szCs w:val="24"/>
        </w:rPr>
        <w:t xml:space="preserve"> child-led</w:t>
      </w:r>
      <w:r w:rsidR="00B34372" w:rsidRPr="00EE0791">
        <w:rPr>
          <w:rFonts w:ascii="Arial" w:eastAsia="Arial" w:hAnsi="Arial" w:cs="Arial"/>
          <w:sz w:val="24"/>
          <w:szCs w:val="24"/>
        </w:rPr>
        <w:t xml:space="preserve">, </w:t>
      </w:r>
      <w:r w:rsidR="00A80618" w:rsidRPr="00EE0791">
        <w:rPr>
          <w:rFonts w:ascii="Arial" w:eastAsia="Arial" w:hAnsi="Arial" w:cs="Arial"/>
          <w:sz w:val="24"/>
          <w:szCs w:val="24"/>
        </w:rPr>
        <w:t>enjoyable instinct</w:t>
      </w:r>
      <w:r w:rsidR="00586A92" w:rsidRPr="00EE0791">
        <w:rPr>
          <w:rFonts w:ascii="Arial" w:eastAsia="Arial" w:hAnsi="Arial" w:cs="Arial"/>
          <w:sz w:val="24"/>
          <w:szCs w:val="24"/>
        </w:rPr>
        <w:t xml:space="preserve"> </w:t>
      </w:r>
      <w:r w:rsidR="0097082B" w:rsidRPr="00EE0791">
        <w:rPr>
          <w:rFonts w:ascii="Arial" w:eastAsia="Arial" w:hAnsi="Arial" w:cs="Arial"/>
          <w:sz w:val="24"/>
          <w:szCs w:val="24"/>
        </w:rPr>
        <w:t xml:space="preserve">where children can </w:t>
      </w:r>
      <w:r w:rsidR="00963CAA" w:rsidRPr="00EE0791">
        <w:rPr>
          <w:rFonts w:ascii="Arial" w:eastAsia="Arial" w:hAnsi="Arial" w:cs="Arial"/>
          <w:sz w:val="24"/>
          <w:szCs w:val="24"/>
        </w:rPr>
        <w:t xml:space="preserve">freely choose the content </w:t>
      </w:r>
      <w:r w:rsidR="00B86828" w:rsidRPr="00EE0791">
        <w:rPr>
          <w:rFonts w:ascii="Arial" w:eastAsia="Arial" w:hAnsi="Arial" w:cs="Arial"/>
          <w:sz w:val="24"/>
          <w:szCs w:val="24"/>
        </w:rPr>
        <w:t>(</w:t>
      </w:r>
      <w:proofErr w:type="spellStart"/>
      <w:r w:rsidR="00B86828" w:rsidRPr="00EE0791">
        <w:rPr>
          <w:rFonts w:ascii="Arial" w:eastAsia="Arial" w:hAnsi="Arial" w:cs="Arial"/>
          <w:sz w:val="24"/>
          <w:szCs w:val="24"/>
        </w:rPr>
        <w:t>Playwork</w:t>
      </w:r>
      <w:proofErr w:type="spellEnd"/>
      <w:r w:rsidR="00B86828" w:rsidRPr="00EE0791">
        <w:rPr>
          <w:rFonts w:ascii="Arial" w:eastAsia="Arial" w:hAnsi="Arial" w:cs="Arial"/>
          <w:sz w:val="24"/>
          <w:szCs w:val="24"/>
        </w:rPr>
        <w:t xml:space="preserve"> Principles Scrutiny Group, 2</w:t>
      </w:r>
      <w:r w:rsidR="00A4618B" w:rsidRPr="00EE0791">
        <w:rPr>
          <w:rFonts w:ascii="Arial" w:eastAsia="Arial" w:hAnsi="Arial" w:cs="Arial"/>
          <w:sz w:val="24"/>
          <w:szCs w:val="24"/>
        </w:rPr>
        <w:t>021</w:t>
      </w:r>
      <w:r w:rsidR="00B86828" w:rsidRPr="00EE0791">
        <w:rPr>
          <w:rFonts w:ascii="Arial" w:eastAsia="Arial" w:hAnsi="Arial" w:cs="Arial"/>
          <w:sz w:val="24"/>
          <w:szCs w:val="24"/>
        </w:rPr>
        <w:t>)</w:t>
      </w:r>
      <w:r w:rsidR="00657B64" w:rsidRPr="00EE0791">
        <w:rPr>
          <w:rFonts w:ascii="Arial" w:eastAsia="Arial" w:hAnsi="Arial" w:cs="Arial"/>
          <w:sz w:val="24"/>
          <w:szCs w:val="24"/>
        </w:rPr>
        <w:t xml:space="preserve">. </w:t>
      </w:r>
      <w:r w:rsidR="00407371" w:rsidRPr="00EE0791">
        <w:rPr>
          <w:rFonts w:ascii="Arial" w:eastAsia="Arial" w:hAnsi="Arial" w:cs="Arial"/>
          <w:sz w:val="24"/>
          <w:szCs w:val="24"/>
        </w:rPr>
        <w:t>Play can</w:t>
      </w:r>
      <w:r w:rsidR="00A84E79" w:rsidRPr="00EE0791">
        <w:rPr>
          <w:rFonts w:ascii="Arial" w:eastAsia="Arial" w:hAnsi="Arial" w:cs="Arial"/>
          <w:sz w:val="24"/>
          <w:szCs w:val="24"/>
        </w:rPr>
        <w:t xml:space="preserve"> aid children’s development and therefore quality of life</w:t>
      </w:r>
      <w:r w:rsidR="00812B83" w:rsidRPr="00EE0791">
        <w:rPr>
          <w:rFonts w:ascii="Arial" w:eastAsia="Arial" w:hAnsi="Arial" w:cs="Arial"/>
          <w:sz w:val="24"/>
          <w:szCs w:val="24"/>
        </w:rPr>
        <w:t xml:space="preserve">, but is something that is initiated by children themselves, </w:t>
      </w:r>
      <w:r w:rsidR="00407371" w:rsidRPr="00EE0791">
        <w:rPr>
          <w:rFonts w:ascii="Arial" w:eastAsia="Arial" w:hAnsi="Arial" w:cs="Arial"/>
          <w:sz w:val="24"/>
          <w:szCs w:val="24"/>
        </w:rPr>
        <w:t xml:space="preserve">so </w:t>
      </w:r>
      <w:r w:rsidR="00812B83" w:rsidRPr="00EE0791">
        <w:rPr>
          <w:rFonts w:ascii="Arial" w:eastAsia="Arial" w:hAnsi="Arial" w:cs="Arial"/>
          <w:sz w:val="24"/>
          <w:szCs w:val="24"/>
        </w:rPr>
        <w:t xml:space="preserve">therefore is not a </w:t>
      </w:r>
      <w:r w:rsidR="008803FB" w:rsidRPr="00EE0791">
        <w:rPr>
          <w:rFonts w:ascii="Arial" w:eastAsia="Arial" w:hAnsi="Arial" w:cs="Arial"/>
          <w:sz w:val="24"/>
          <w:szCs w:val="24"/>
        </w:rPr>
        <w:t xml:space="preserve">forced </w:t>
      </w:r>
      <w:r w:rsidR="00812B83" w:rsidRPr="00EE0791">
        <w:rPr>
          <w:rFonts w:ascii="Arial" w:eastAsia="Arial" w:hAnsi="Arial" w:cs="Arial"/>
          <w:sz w:val="24"/>
          <w:szCs w:val="24"/>
        </w:rPr>
        <w:t>learning outcome</w:t>
      </w:r>
      <w:r w:rsidR="00A77C8F" w:rsidRPr="00EE0791">
        <w:rPr>
          <w:rFonts w:ascii="Arial" w:eastAsia="Arial" w:hAnsi="Arial" w:cs="Arial"/>
          <w:sz w:val="24"/>
          <w:szCs w:val="24"/>
        </w:rPr>
        <w:t xml:space="preserve"> (</w:t>
      </w:r>
      <w:proofErr w:type="spellStart"/>
      <w:r w:rsidR="00A77C8F" w:rsidRPr="00EE0791">
        <w:rPr>
          <w:rFonts w:ascii="Arial" w:eastAsia="Arial" w:hAnsi="Arial" w:cs="Arial"/>
          <w:sz w:val="24"/>
          <w:szCs w:val="24"/>
        </w:rPr>
        <w:t>Gleave</w:t>
      </w:r>
      <w:proofErr w:type="spellEnd"/>
      <w:r w:rsidR="00A77C8F" w:rsidRPr="00EE0791">
        <w:rPr>
          <w:rFonts w:ascii="Arial" w:eastAsia="Arial" w:hAnsi="Arial" w:cs="Arial"/>
          <w:sz w:val="24"/>
          <w:szCs w:val="24"/>
        </w:rPr>
        <w:t xml:space="preserve"> and Cole-Hamilton, 2012</w:t>
      </w:r>
      <w:r w:rsidR="00966DB0" w:rsidRPr="00EE0791">
        <w:rPr>
          <w:rFonts w:ascii="Arial" w:eastAsia="Arial" w:hAnsi="Arial" w:cs="Arial"/>
          <w:sz w:val="24"/>
          <w:szCs w:val="24"/>
        </w:rPr>
        <w:t xml:space="preserve">, p.3). </w:t>
      </w:r>
      <w:r w:rsidR="00E2336A" w:rsidRPr="00EE0791">
        <w:rPr>
          <w:rFonts w:ascii="Arial" w:eastAsia="Arial" w:hAnsi="Arial" w:cs="Arial"/>
          <w:sz w:val="24"/>
          <w:szCs w:val="24"/>
        </w:rPr>
        <w:t xml:space="preserve">A play-based curriculum </w:t>
      </w:r>
      <w:r w:rsidR="00214498" w:rsidRPr="00EE0791">
        <w:rPr>
          <w:rFonts w:ascii="Arial" w:eastAsia="Arial" w:hAnsi="Arial" w:cs="Arial"/>
          <w:sz w:val="24"/>
          <w:szCs w:val="24"/>
        </w:rPr>
        <w:t xml:space="preserve">provides children with the opportunities </w:t>
      </w:r>
      <w:r w:rsidR="00F63C45" w:rsidRPr="00EE0791">
        <w:rPr>
          <w:rFonts w:ascii="Arial" w:eastAsia="Arial" w:hAnsi="Arial" w:cs="Arial"/>
          <w:sz w:val="24"/>
          <w:szCs w:val="24"/>
        </w:rPr>
        <w:t>to have a more enjoyable</w:t>
      </w:r>
      <w:r w:rsidR="00C4118D" w:rsidRPr="00EE0791">
        <w:rPr>
          <w:rFonts w:ascii="Arial" w:eastAsia="Arial" w:hAnsi="Arial" w:cs="Arial"/>
          <w:sz w:val="24"/>
          <w:szCs w:val="24"/>
        </w:rPr>
        <w:t xml:space="preserve"> and effective</w:t>
      </w:r>
      <w:r w:rsidR="00F63C45" w:rsidRPr="00EE0791">
        <w:rPr>
          <w:rFonts w:ascii="Arial" w:eastAsia="Arial" w:hAnsi="Arial" w:cs="Arial"/>
          <w:sz w:val="24"/>
          <w:szCs w:val="24"/>
        </w:rPr>
        <w:t xml:space="preserve"> learning experience </w:t>
      </w:r>
      <w:r w:rsidR="00C4118D" w:rsidRPr="00EE0791">
        <w:rPr>
          <w:rFonts w:ascii="Arial" w:eastAsia="Arial" w:hAnsi="Arial" w:cs="Arial"/>
          <w:sz w:val="24"/>
          <w:szCs w:val="24"/>
        </w:rPr>
        <w:t>(Welsh Government, 20</w:t>
      </w:r>
      <w:r w:rsidR="002920C2" w:rsidRPr="00EE0791">
        <w:rPr>
          <w:rFonts w:ascii="Arial" w:eastAsia="Arial" w:hAnsi="Arial" w:cs="Arial"/>
          <w:sz w:val="24"/>
          <w:szCs w:val="24"/>
        </w:rPr>
        <w:t>14c</w:t>
      </w:r>
      <w:r w:rsidR="00C4118D" w:rsidRPr="00EE0791">
        <w:rPr>
          <w:rFonts w:ascii="Arial" w:eastAsia="Arial" w:hAnsi="Arial" w:cs="Arial"/>
          <w:sz w:val="24"/>
          <w:szCs w:val="24"/>
        </w:rPr>
        <w:t xml:space="preserve">), </w:t>
      </w:r>
      <w:r w:rsidR="00BB1AE5" w:rsidRPr="00EE0791">
        <w:rPr>
          <w:rFonts w:ascii="Arial" w:eastAsia="Arial" w:hAnsi="Arial" w:cs="Arial"/>
          <w:sz w:val="24"/>
          <w:szCs w:val="24"/>
        </w:rPr>
        <w:t>and</w:t>
      </w:r>
      <w:r w:rsidR="00484846" w:rsidRPr="00EE0791">
        <w:rPr>
          <w:rFonts w:ascii="Arial" w:eastAsia="Arial" w:hAnsi="Arial" w:cs="Arial"/>
          <w:sz w:val="24"/>
          <w:szCs w:val="24"/>
        </w:rPr>
        <w:t xml:space="preserve"> </w:t>
      </w:r>
      <w:r w:rsidR="00BB1AE5" w:rsidRPr="00EE0791">
        <w:rPr>
          <w:rFonts w:ascii="Arial" w:eastAsia="Arial" w:hAnsi="Arial" w:cs="Arial"/>
          <w:sz w:val="24"/>
          <w:szCs w:val="24"/>
        </w:rPr>
        <w:t xml:space="preserve">coincides with </w:t>
      </w:r>
      <w:r w:rsidR="00484846" w:rsidRPr="00EE0791">
        <w:rPr>
          <w:rFonts w:ascii="Arial" w:eastAsia="Arial" w:hAnsi="Arial" w:cs="Arial"/>
          <w:sz w:val="24"/>
          <w:szCs w:val="24"/>
        </w:rPr>
        <w:t xml:space="preserve">the rights of children following </w:t>
      </w:r>
      <w:r w:rsidR="00BB1AE5" w:rsidRPr="00EE0791">
        <w:rPr>
          <w:rFonts w:ascii="Arial" w:eastAsia="Arial" w:hAnsi="Arial" w:cs="Arial"/>
          <w:sz w:val="24"/>
          <w:szCs w:val="24"/>
        </w:rPr>
        <w:t xml:space="preserve">the </w:t>
      </w:r>
      <w:r w:rsidR="00545800" w:rsidRPr="00EE0791">
        <w:rPr>
          <w:rFonts w:ascii="Arial" w:eastAsia="Arial" w:hAnsi="Arial" w:cs="Arial"/>
          <w:sz w:val="24"/>
          <w:szCs w:val="24"/>
        </w:rPr>
        <w:t>United Nations Convention on the Rights of the Child (UNCRC</w:t>
      </w:r>
      <w:r w:rsidR="004B58C0" w:rsidRPr="00EE0791">
        <w:rPr>
          <w:rFonts w:ascii="Arial" w:eastAsia="Arial" w:hAnsi="Arial" w:cs="Arial"/>
          <w:sz w:val="24"/>
          <w:szCs w:val="24"/>
        </w:rPr>
        <w:t>)</w:t>
      </w:r>
      <w:r w:rsidR="00CF6596" w:rsidRPr="00EE0791">
        <w:rPr>
          <w:rFonts w:ascii="Arial" w:eastAsia="Arial" w:hAnsi="Arial" w:cs="Arial"/>
          <w:sz w:val="24"/>
          <w:szCs w:val="24"/>
        </w:rPr>
        <w:t xml:space="preserve"> (UNICEF, </w:t>
      </w:r>
      <w:r w:rsidR="007206B1" w:rsidRPr="00EE0791">
        <w:rPr>
          <w:rFonts w:ascii="Arial" w:eastAsia="Arial" w:hAnsi="Arial" w:cs="Arial"/>
          <w:sz w:val="24"/>
          <w:szCs w:val="24"/>
        </w:rPr>
        <w:t xml:space="preserve">2019) </w:t>
      </w:r>
      <w:r w:rsidR="00550856" w:rsidRPr="00EE0791">
        <w:rPr>
          <w:rFonts w:ascii="Arial" w:eastAsia="Arial" w:hAnsi="Arial" w:cs="Arial"/>
          <w:sz w:val="24"/>
          <w:szCs w:val="24"/>
        </w:rPr>
        <w:t>which explains that the best interests of the child must be of top priority and</w:t>
      </w:r>
      <w:r w:rsidR="000B1D38" w:rsidRPr="00EE0791">
        <w:rPr>
          <w:rFonts w:ascii="Arial" w:eastAsia="Arial" w:hAnsi="Arial" w:cs="Arial"/>
          <w:sz w:val="24"/>
          <w:szCs w:val="24"/>
        </w:rPr>
        <w:t xml:space="preserve"> that children </w:t>
      </w:r>
      <w:r w:rsidR="00E63BE5" w:rsidRPr="00EE0791">
        <w:rPr>
          <w:rFonts w:ascii="Arial" w:eastAsia="Arial" w:hAnsi="Arial" w:cs="Arial"/>
          <w:sz w:val="24"/>
          <w:szCs w:val="24"/>
        </w:rPr>
        <w:t>have the right to leisure, play and culture</w:t>
      </w:r>
      <w:r w:rsidR="00031571" w:rsidRPr="00EE0791">
        <w:rPr>
          <w:rFonts w:ascii="Arial" w:eastAsia="Arial" w:hAnsi="Arial" w:cs="Arial"/>
          <w:sz w:val="24"/>
          <w:szCs w:val="24"/>
        </w:rPr>
        <w:t xml:space="preserve">; meaning children of all ages and backgrounds have the right to play experiences. </w:t>
      </w:r>
      <w:r w:rsidR="00EF1442" w:rsidRPr="00EE0791">
        <w:rPr>
          <w:rFonts w:ascii="Arial" w:eastAsia="Arial" w:hAnsi="Arial" w:cs="Arial"/>
          <w:sz w:val="24"/>
          <w:szCs w:val="24"/>
        </w:rPr>
        <w:t xml:space="preserve">Playful experiences </w:t>
      </w:r>
      <w:r w:rsidR="0077142F" w:rsidRPr="00EE0791">
        <w:rPr>
          <w:rFonts w:ascii="Arial" w:eastAsia="Arial" w:hAnsi="Arial" w:cs="Arial"/>
          <w:sz w:val="24"/>
          <w:szCs w:val="24"/>
        </w:rPr>
        <w:t xml:space="preserve">are an effective </w:t>
      </w:r>
      <w:r w:rsidR="006A4481" w:rsidRPr="00EE0791">
        <w:rPr>
          <w:rFonts w:ascii="Arial" w:eastAsia="Arial" w:hAnsi="Arial" w:cs="Arial"/>
          <w:sz w:val="24"/>
          <w:szCs w:val="24"/>
        </w:rPr>
        <w:t>source</w:t>
      </w:r>
      <w:r w:rsidR="0077142F" w:rsidRPr="00EE0791">
        <w:rPr>
          <w:rFonts w:ascii="Arial" w:eastAsia="Arial" w:hAnsi="Arial" w:cs="Arial"/>
          <w:sz w:val="24"/>
          <w:szCs w:val="24"/>
        </w:rPr>
        <w:t xml:space="preserve"> for children’s development</w:t>
      </w:r>
      <w:r w:rsidR="006A4481" w:rsidRPr="00EE0791">
        <w:rPr>
          <w:rFonts w:ascii="Arial" w:eastAsia="Arial" w:hAnsi="Arial" w:cs="Arial"/>
          <w:sz w:val="24"/>
          <w:szCs w:val="24"/>
        </w:rPr>
        <w:t xml:space="preserve"> (</w:t>
      </w:r>
      <w:proofErr w:type="spellStart"/>
      <w:r w:rsidR="006A4481" w:rsidRPr="00EE0791">
        <w:rPr>
          <w:rFonts w:ascii="Arial" w:eastAsia="Arial" w:hAnsi="Arial" w:cs="Arial"/>
          <w:sz w:val="24"/>
          <w:szCs w:val="24"/>
        </w:rPr>
        <w:t>Zosh</w:t>
      </w:r>
      <w:proofErr w:type="spellEnd"/>
      <w:r w:rsidR="006A4481" w:rsidRPr="00EE0791">
        <w:rPr>
          <w:rFonts w:ascii="Arial" w:eastAsia="Arial" w:hAnsi="Arial" w:cs="Arial"/>
          <w:sz w:val="24"/>
          <w:szCs w:val="24"/>
        </w:rPr>
        <w:t xml:space="preserve"> et al, 2017</w:t>
      </w:r>
      <w:r w:rsidR="00083B5B" w:rsidRPr="00EE0791">
        <w:rPr>
          <w:rFonts w:ascii="Arial" w:eastAsia="Arial" w:hAnsi="Arial" w:cs="Arial"/>
          <w:sz w:val="24"/>
          <w:szCs w:val="24"/>
        </w:rPr>
        <w:t>, p.10</w:t>
      </w:r>
      <w:r w:rsidR="006A4481" w:rsidRPr="00EE0791">
        <w:rPr>
          <w:rFonts w:ascii="Arial" w:eastAsia="Arial" w:hAnsi="Arial" w:cs="Arial"/>
          <w:sz w:val="24"/>
          <w:szCs w:val="24"/>
        </w:rPr>
        <w:t xml:space="preserve">) </w:t>
      </w:r>
      <w:r w:rsidR="00AD248B" w:rsidRPr="00EE0791">
        <w:rPr>
          <w:rFonts w:ascii="Arial" w:eastAsia="Arial" w:hAnsi="Arial" w:cs="Arial"/>
          <w:sz w:val="24"/>
          <w:szCs w:val="24"/>
        </w:rPr>
        <w:t xml:space="preserve">and </w:t>
      </w:r>
      <w:r w:rsidR="00B52806" w:rsidRPr="00EE0791">
        <w:rPr>
          <w:rFonts w:ascii="Arial" w:eastAsia="Arial" w:hAnsi="Arial" w:cs="Arial"/>
          <w:sz w:val="24"/>
          <w:szCs w:val="24"/>
        </w:rPr>
        <w:t>ha</w:t>
      </w:r>
      <w:r w:rsidR="005579E6" w:rsidRPr="00EE0791">
        <w:rPr>
          <w:rFonts w:ascii="Arial" w:eastAsia="Arial" w:hAnsi="Arial" w:cs="Arial"/>
          <w:sz w:val="24"/>
          <w:szCs w:val="24"/>
        </w:rPr>
        <w:t xml:space="preserve">ve </w:t>
      </w:r>
      <w:r w:rsidR="00B52806" w:rsidRPr="00EE0791">
        <w:rPr>
          <w:rFonts w:ascii="Arial" w:eastAsia="Arial" w:hAnsi="Arial" w:cs="Arial"/>
          <w:sz w:val="24"/>
          <w:szCs w:val="24"/>
        </w:rPr>
        <w:t xml:space="preserve">effects on their social and emotional development just as much as their physical and </w:t>
      </w:r>
      <w:r w:rsidR="004D6A4B" w:rsidRPr="00EE0791">
        <w:rPr>
          <w:rFonts w:ascii="Arial" w:eastAsia="Arial" w:hAnsi="Arial" w:cs="Arial"/>
          <w:sz w:val="24"/>
          <w:szCs w:val="24"/>
        </w:rPr>
        <w:t>mental development (</w:t>
      </w:r>
      <w:proofErr w:type="spellStart"/>
      <w:r w:rsidR="00624D14" w:rsidRPr="00EE0791">
        <w:rPr>
          <w:rFonts w:ascii="Arial" w:eastAsia="Arial" w:hAnsi="Arial" w:cs="Arial"/>
          <w:sz w:val="24"/>
          <w:szCs w:val="24"/>
        </w:rPr>
        <w:t>Gleave</w:t>
      </w:r>
      <w:proofErr w:type="spellEnd"/>
      <w:r w:rsidR="00624D14" w:rsidRPr="00EE0791">
        <w:rPr>
          <w:rFonts w:ascii="Arial" w:eastAsia="Arial" w:hAnsi="Arial" w:cs="Arial"/>
          <w:sz w:val="24"/>
          <w:szCs w:val="24"/>
        </w:rPr>
        <w:t xml:space="preserve"> and Cole-Hamilton, 2012, p.2)</w:t>
      </w:r>
      <w:r w:rsidR="00B70D7A" w:rsidRPr="00EE0791">
        <w:rPr>
          <w:rFonts w:ascii="Arial" w:eastAsia="Arial" w:hAnsi="Arial" w:cs="Arial"/>
          <w:sz w:val="24"/>
          <w:szCs w:val="24"/>
        </w:rPr>
        <w:t>.</w:t>
      </w:r>
      <w:r w:rsidR="008F6F78" w:rsidRPr="00EE0791">
        <w:rPr>
          <w:rFonts w:ascii="Arial" w:eastAsia="Arial" w:hAnsi="Arial" w:cs="Arial"/>
          <w:sz w:val="24"/>
          <w:szCs w:val="24"/>
        </w:rPr>
        <w:t xml:space="preserve"> </w:t>
      </w:r>
      <w:r w:rsidR="00976C1E" w:rsidRPr="00EE0791">
        <w:rPr>
          <w:rFonts w:ascii="Arial" w:eastAsia="Arial" w:hAnsi="Arial" w:cs="Arial"/>
          <w:sz w:val="24"/>
          <w:szCs w:val="24"/>
        </w:rPr>
        <w:t>A</w:t>
      </w:r>
      <w:r w:rsidR="008F6F78" w:rsidRPr="00EE0791">
        <w:rPr>
          <w:rFonts w:ascii="Arial" w:eastAsia="Arial" w:hAnsi="Arial" w:cs="Arial"/>
          <w:sz w:val="24"/>
          <w:szCs w:val="24"/>
        </w:rPr>
        <w:t xml:space="preserve"> </w:t>
      </w:r>
      <w:r w:rsidR="001011E4" w:rsidRPr="00EE0791">
        <w:rPr>
          <w:rFonts w:ascii="Arial" w:eastAsia="Arial" w:hAnsi="Arial" w:cs="Arial"/>
          <w:sz w:val="24"/>
          <w:szCs w:val="24"/>
        </w:rPr>
        <w:t xml:space="preserve">framework created to develop children’s holistic development </w:t>
      </w:r>
      <w:r w:rsidR="00C5172C" w:rsidRPr="00EE0791">
        <w:rPr>
          <w:rFonts w:ascii="Arial" w:eastAsia="Arial" w:hAnsi="Arial" w:cs="Arial"/>
          <w:sz w:val="24"/>
          <w:szCs w:val="24"/>
        </w:rPr>
        <w:t>should seek out every play opportunity (</w:t>
      </w:r>
      <w:proofErr w:type="spellStart"/>
      <w:r w:rsidR="00D100BA" w:rsidRPr="00EE0791">
        <w:rPr>
          <w:rFonts w:ascii="Arial" w:eastAsia="Arial" w:hAnsi="Arial" w:cs="Arial"/>
          <w:sz w:val="24"/>
          <w:szCs w:val="24"/>
        </w:rPr>
        <w:t>Playwork</w:t>
      </w:r>
      <w:proofErr w:type="spellEnd"/>
      <w:r w:rsidR="00D100BA" w:rsidRPr="00EE0791">
        <w:rPr>
          <w:rFonts w:ascii="Arial" w:eastAsia="Arial" w:hAnsi="Arial" w:cs="Arial"/>
          <w:sz w:val="24"/>
          <w:szCs w:val="24"/>
        </w:rPr>
        <w:t xml:space="preserve"> Principles Scrutiny Group</w:t>
      </w:r>
      <w:r w:rsidR="00C5172C" w:rsidRPr="00EE0791">
        <w:rPr>
          <w:rFonts w:ascii="Arial" w:eastAsia="Arial" w:hAnsi="Arial" w:cs="Arial"/>
          <w:sz w:val="24"/>
          <w:szCs w:val="24"/>
        </w:rPr>
        <w:t>, 20</w:t>
      </w:r>
      <w:r w:rsidR="003A7DD5" w:rsidRPr="00EE0791">
        <w:rPr>
          <w:rFonts w:ascii="Arial" w:eastAsia="Arial" w:hAnsi="Arial" w:cs="Arial"/>
          <w:sz w:val="24"/>
          <w:szCs w:val="24"/>
        </w:rPr>
        <w:t>21</w:t>
      </w:r>
      <w:r w:rsidR="00C5172C" w:rsidRPr="00EE0791">
        <w:rPr>
          <w:rFonts w:ascii="Arial" w:eastAsia="Arial" w:hAnsi="Arial" w:cs="Arial"/>
          <w:sz w:val="24"/>
          <w:szCs w:val="24"/>
        </w:rPr>
        <w:t xml:space="preserve">) to provide the richest and most effective learning </w:t>
      </w:r>
      <w:r w:rsidR="007239D3" w:rsidRPr="00EE0791">
        <w:rPr>
          <w:rFonts w:ascii="Arial" w:eastAsia="Arial" w:hAnsi="Arial" w:cs="Arial"/>
          <w:sz w:val="24"/>
          <w:szCs w:val="24"/>
        </w:rPr>
        <w:t xml:space="preserve">experiences. </w:t>
      </w:r>
    </w:p>
    <w:p w14:paraId="08F86A6E" w14:textId="26615394" w:rsidR="007D6DAD" w:rsidRPr="00EE0791" w:rsidRDefault="007D6DAD" w:rsidP="00EE0791">
      <w:pPr>
        <w:spacing w:after="30" w:line="360" w:lineRule="auto"/>
        <w:jc w:val="both"/>
        <w:rPr>
          <w:rFonts w:ascii="Arial" w:eastAsia="Arial" w:hAnsi="Arial" w:cs="Arial"/>
          <w:sz w:val="24"/>
          <w:szCs w:val="24"/>
        </w:rPr>
      </w:pPr>
    </w:p>
    <w:p w14:paraId="7ED00CF5" w14:textId="5FE6C1B9" w:rsidR="004E314C" w:rsidRPr="00EE0791" w:rsidRDefault="55B83F0C"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As play is a natural component of children’s lives (Samuelsson and Carlsson, 2008, p.623) it is often child-initiated and led, meaning that children are the drivers for the direction of play. Child-led play enables children to use their own creativity and interests to provide their own, hands-on learning experiences (Kimberley, 2016), being in control of their own learning. Although at times, a play experience can be adult-initiated, giving children the freedom to take control and enhance the experience (Kimberley, 2016) on their own allows it to be a child-led learning opportunity, learning motivated by children themselves. As children, their rights are as important as anyone’s and as individuals, children have the right to access stimulating experiences that challenge their learning and contribute to their well-being and development (Welsh Assembly Government, 2002), where the experience is of beneficial development to </w:t>
      </w:r>
      <w:r w:rsidRPr="00EE0791">
        <w:rPr>
          <w:rFonts w:ascii="Arial" w:eastAsia="Arial" w:hAnsi="Arial" w:cs="Arial"/>
          <w:sz w:val="24"/>
          <w:szCs w:val="24"/>
        </w:rPr>
        <w:lastRenderedPageBreak/>
        <w:t>the child but is also enriched by them choosing their own interests and direction of play. Children have an instinctive desire to play (</w:t>
      </w:r>
      <w:proofErr w:type="spellStart"/>
      <w:r w:rsidRPr="00EE0791">
        <w:rPr>
          <w:rFonts w:ascii="Arial" w:eastAsia="Arial" w:hAnsi="Arial" w:cs="Arial"/>
          <w:sz w:val="24"/>
          <w:szCs w:val="24"/>
        </w:rPr>
        <w:t>Playwork</w:t>
      </w:r>
      <w:proofErr w:type="spellEnd"/>
      <w:r w:rsidRPr="00EE0791">
        <w:rPr>
          <w:rFonts w:ascii="Arial" w:eastAsia="Arial" w:hAnsi="Arial" w:cs="Arial"/>
          <w:sz w:val="24"/>
          <w:szCs w:val="24"/>
        </w:rPr>
        <w:t xml:space="preserve"> Principles Scrutiny Group, 2021), it is something that children are not made to do, it is an experience from which children can develop and learn through their own thoughts and ideas (Twinkl, date unknown), therefore all that is learnt from the experience is beneficial for a child’s development. </w:t>
      </w:r>
    </w:p>
    <w:p w14:paraId="324C979C" w14:textId="77777777" w:rsidR="00CE6B1D" w:rsidRPr="00EE0791" w:rsidRDefault="00CE6B1D" w:rsidP="00EE0791">
      <w:pPr>
        <w:spacing w:after="30" w:line="360" w:lineRule="auto"/>
        <w:jc w:val="both"/>
        <w:rPr>
          <w:rFonts w:ascii="Arial" w:eastAsia="Arial" w:hAnsi="Arial" w:cs="Arial"/>
          <w:sz w:val="24"/>
          <w:szCs w:val="24"/>
        </w:rPr>
      </w:pPr>
    </w:p>
    <w:p w14:paraId="4BD8AB0D" w14:textId="44A36404" w:rsidR="00CD2152" w:rsidRPr="00EE0791" w:rsidRDefault="00380AD0"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From the implementation of the Foundation Phase</w:t>
      </w:r>
      <w:r w:rsidR="00B53611" w:rsidRPr="00EE0791">
        <w:rPr>
          <w:rFonts w:ascii="Arial" w:eastAsia="Arial" w:hAnsi="Arial" w:cs="Arial"/>
          <w:sz w:val="24"/>
          <w:szCs w:val="24"/>
        </w:rPr>
        <w:t xml:space="preserve">, </w:t>
      </w:r>
      <w:r w:rsidR="009C744F" w:rsidRPr="00EE0791">
        <w:rPr>
          <w:rFonts w:ascii="Arial" w:eastAsia="Arial" w:hAnsi="Arial" w:cs="Arial"/>
          <w:sz w:val="24"/>
          <w:szCs w:val="24"/>
        </w:rPr>
        <w:t xml:space="preserve">there are </w:t>
      </w:r>
      <w:r w:rsidR="005249B5" w:rsidRPr="00EE0791">
        <w:rPr>
          <w:rFonts w:ascii="Arial" w:eastAsia="Arial" w:hAnsi="Arial" w:cs="Arial"/>
          <w:sz w:val="24"/>
          <w:szCs w:val="24"/>
        </w:rPr>
        <w:t>reviews and writings on what</w:t>
      </w:r>
      <w:r w:rsidR="00E01C16" w:rsidRPr="00EE0791">
        <w:rPr>
          <w:rFonts w:ascii="Arial" w:eastAsia="Arial" w:hAnsi="Arial" w:cs="Arial"/>
          <w:sz w:val="24"/>
          <w:szCs w:val="24"/>
        </w:rPr>
        <w:t xml:space="preserve"> was done efficiently</w:t>
      </w:r>
      <w:r w:rsidR="00FD770D" w:rsidRPr="00EE0791">
        <w:rPr>
          <w:rFonts w:ascii="Arial" w:eastAsia="Arial" w:hAnsi="Arial" w:cs="Arial"/>
          <w:sz w:val="24"/>
          <w:szCs w:val="24"/>
        </w:rPr>
        <w:t xml:space="preserve">, </w:t>
      </w:r>
      <w:r w:rsidR="00E01C16" w:rsidRPr="00EE0791">
        <w:rPr>
          <w:rFonts w:ascii="Arial" w:eastAsia="Arial" w:hAnsi="Arial" w:cs="Arial"/>
          <w:sz w:val="24"/>
          <w:szCs w:val="24"/>
        </w:rPr>
        <w:t xml:space="preserve">what made </w:t>
      </w:r>
      <w:r w:rsidR="00756080" w:rsidRPr="00EE0791">
        <w:rPr>
          <w:rFonts w:ascii="Arial" w:eastAsia="Arial" w:hAnsi="Arial" w:cs="Arial"/>
          <w:sz w:val="24"/>
          <w:szCs w:val="24"/>
        </w:rPr>
        <w:t xml:space="preserve">positive </w:t>
      </w:r>
      <w:r w:rsidR="00E01C16" w:rsidRPr="00EE0791">
        <w:rPr>
          <w:rFonts w:ascii="Arial" w:eastAsia="Arial" w:hAnsi="Arial" w:cs="Arial"/>
          <w:sz w:val="24"/>
          <w:szCs w:val="24"/>
        </w:rPr>
        <w:t>changes for children ages three to seven</w:t>
      </w:r>
      <w:r w:rsidR="00552C87" w:rsidRPr="00EE0791">
        <w:rPr>
          <w:rFonts w:ascii="Arial" w:eastAsia="Arial" w:hAnsi="Arial" w:cs="Arial"/>
          <w:sz w:val="24"/>
          <w:szCs w:val="24"/>
        </w:rPr>
        <w:t xml:space="preserve"> in education</w:t>
      </w:r>
      <w:r w:rsidR="00E01C16" w:rsidRPr="00EE0791">
        <w:rPr>
          <w:rFonts w:ascii="Arial" w:eastAsia="Arial" w:hAnsi="Arial" w:cs="Arial"/>
          <w:sz w:val="24"/>
          <w:szCs w:val="24"/>
        </w:rPr>
        <w:t xml:space="preserve">, </w:t>
      </w:r>
      <w:r w:rsidR="000F1185" w:rsidRPr="00EE0791">
        <w:rPr>
          <w:rFonts w:ascii="Arial" w:eastAsia="Arial" w:hAnsi="Arial" w:cs="Arial"/>
          <w:sz w:val="24"/>
          <w:szCs w:val="24"/>
        </w:rPr>
        <w:t>and</w:t>
      </w:r>
      <w:r w:rsidR="00E01C16" w:rsidRPr="00EE0791">
        <w:rPr>
          <w:rFonts w:ascii="Arial" w:eastAsia="Arial" w:hAnsi="Arial" w:cs="Arial"/>
          <w:sz w:val="24"/>
          <w:szCs w:val="24"/>
        </w:rPr>
        <w:t xml:space="preserve"> what </w:t>
      </w:r>
      <w:r w:rsidR="000833AA" w:rsidRPr="00EE0791">
        <w:rPr>
          <w:rFonts w:ascii="Arial" w:eastAsia="Arial" w:hAnsi="Arial" w:cs="Arial"/>
          <w:sz w:val="24"/>
          <w:szCs w:val="24"/>
        </w:rPr>
        <w:t xml:space="preserve">was not as successful and the reasons to why. </w:t>
      </w:r>
      <w:r w:rsidR="001D1B8E" w:rsidRPr="00EE0791">
        <w:rPr>
          <w:rFonts w:ascii="Arial" w:eastAsia="Arial" w:hAnsi="Arial" w:cs="Arial"/>
          <w:sz w:val="24"/>
          <w:szCs w:val="24"/>
        </w:rPr>
        <w:t xml:space="preserve">The independent stocktake </w:t>
      </w:r>
      <w:r w:rsidR="00B00773" w:rsidRPr="00EE0791">
        <w:rPr>
          <w:rFonts w:ascii="Arial" w:eastAsia="Arial" w:hAnsi="Arial" w:cs="Arial"/>
          <w:sz w:val="24"/>
          <w:szCs w:val="24"/>
        </w:rPr>
        <w:t>of the Foundation Phase</w:t>
      </w:r>
      <w:r w:rsidR="002C40B1" w:rsidRPr="00EE0791">
        <w:rPr>
          <w:rFonts w:ascii="Arial" w:eastAsia="Arial" w:hAnsi="Arial" w:cs="Arial"/>
          <w:sz w:val="24"/>
          <w:szCs w:val="24"/>
        </w:rPr>
        <w:t xml:space="preserve"> (Welsh Government, 2014</w:t>
      </w:r>
      <w:r w:rsidR="00B56604" w:rsidRPr="00EE0791">
        <w:rPr>
          <w:rFonts w:ascii="Arial" w:eastAsia="Arial" w:hAnsi="Arial" w:cs="Arial"/>
          <w:sz w:val="24"/>
          <w:szCs w:val="24"/>
        </w:rPr>
        <w:t>a</w:t>
      </w:r>
      <w:r w:rsidR="002C40B1" w:rsidRPr="00EE0791">
        <w:rPr>
          <w:rFonts w:ascii="Arial" w:eastAsia="Arial" w:hAnsi="Arial" w:cs="Arial"/>
          <w:sz w:val="24"/>
          <w:szCs w:val="24"/>
        </w:rPr>
        <w:t xml:space="preserve">) </w:t>
      </w:r>
      <w:r w:rsidR="004D3F90" w:rsidRPr="00EE0791">
        <w:rPr>
          <w:rFonts w:ascii="Arial" w:eastAsia="Arial" w:hAnsi="Arial" w:cs="Arial"/>
          <w:sz w:val="24"/>
          <w:szCs w:val="24"/>
        </w:rPr>
        <w:t xml:space="preserve">states that within </w:t>
      </w:r>
      <w:r w:rsidR="00EF0AA2" w:rsidRPr="00EE0791">
        <w:rPr>
          <w:rFonts w:ascii="Arial" w:eastAsia="Arial" w:hAnsi="Arial" w:cs="Arial"/>
          <w:sz w:val="24"/>
          <w:szCs w:val="24"/>
        </w:rPr>
        <w:t xml:space="preserve">maintained schools and </w:t>
      </w:r>
      <w:r w:rsidR="00CC6998" w:rsidRPr="00EE0791">
        <w:rPr>
          <w:rFonts w:ascii="Arial" w:eastAsia="Arial" w:hAnsi="Arial" w:cs="Arial"/>
          <w:sz w:val="24"/>
          <w:szCs w:val="24"/>
        </w:rPr>
        <w:t xml:space="preserve">funded non-maintained settings </w:t>
      </w:r>
      <w:r w:rsidR="001A5F16" w:rsidRPr="00EE0791">
        <w:rPr>
          <w:rFonts w:ascii="Arial" w:eastAsia="Arial" w:hAnsi="Arial" w:cs="Arial"/>
          <w:sz w:val="24"/>
          <w:szCs w:val="24"/>
        </w:rPr>
        <w:t xml:space="preserve">the </w:t>
      </w:r>
      <w:r w:rsidR="001B12D1" w:rsidRPr="00EE0791">
        <w:rPr>
          <w:rFonts w:ascii="Arial" w:eastAsia="Arial" w:hAnsi="Arial" w:cs="Arial"/>
          <w:sz w:val="24"/>
          <w:szCs w:val="24"/>
        </w:rPr>
        <w:t xml:space="preserve">Foundation Phase principles and pedagogy was put into practice effectively, </w:t>
      </w:r>
      <w:r w:rsidR="007A0E2A" w:rsidRPr="00EE0791">
        <w:rPr>
          <w:rFonts w:ascii="Arial" w:eastAsia="Arial" w:hAnsi="Arial" w:cs="Arial"/>
          <w:sz w:val="24"/>
          <w:szCs w:val="24"/>
        </w:rPr>
        <w:t>explaining</w:t>
      </w:r>
      <w:r w:rsidR="001B12D1" w:rsidRPr="00EE0791">
        <w:rPr>
          <w:rFonts w:ascii="Arial" w:eastAsia="Arial" w:hAnsi="Arial" w:cs="Arial"/>
          <w:sz w:val="24"/>
          <w:szCs w:val="24"/>
        </w:rPr>
        <w:t xml:space="preserve"> that practitioners </w:t>
      </w:r>
      <w:r w:rsidR="00E915F0" w:rsidRPr="00EE0791">
        <w:rPr>
          <w:rFonts w:ascii="Arial" w:eastAsia="Arial" w:hAnsi="Arial" w:cs="Arial"/>
          <w:sz w:val="24"/>
          <w:szCs w:val="24"/>
        </w:rPr>
        <w:t xml:space="preserve">showed a clear understanding on what practice needed to be put in place to </w:t>
      </w:r>
      <w:r w:rsidR="00FC1817" w:rsidRPr="00EE0791">
        <w:rPr>
          <w:rFonts w:ascii="Arial" w:eastAsia="Arial" w:hAnsi="Arial" w:cs="Arial"/>
          <w:sz w:val="24"/>
          <w:szCs w:val="24"/>
        </w:rPr>
        <w:t xml:space="preserve">carry out an effective </w:t>
      </w:r>
      <w:r w:rsidR="006C088B" w:rsidRPr="00EE0791">
        <w:rPr>
          <w:rFonts w:ascii="Arial" w:eastAsia="Arial" w:hAnsi="Arial" w:cs="Arial"/>
          <w:sz w:val="24"/>
          <w:szCs w:val="24"/>
        </w:rPr>
        <w:t xml:space="preserve">framework. </w:t>
      </w:r>
      <w:r w:rsidR="008B79CD" w:rsidRPr="00EE0791">
        <w:rPr>
          <w:rFonts w:ascii="Arial" w:eastAsia="Arial" w:hAnsi="Arial" w:cs="Arial"/>
          <w:sz w:val="24"/>
          <w:szCs w:val="24"/>
        </w:rPr>
        <w:t>According to the Welsh Government</w:t>
      </w:r>
      <w:r w:rsidR="00D6302A" w:rsidRPr="00EE0791">
        <w:rPr>
          <w:rFonts w:ascii="Arial" w:eastAsia="Arial" w:hAnsi="Arial" w:cs="Arial"/>
          <w:sz w:val="24"/>
          <w:szCs w:val="24"/>
        </w:rPr>
        <w:t xml:space="preserve"> (2014</w:t>
      </w:r>
      <w:r w:rsidR="00FB0FB2" w:rsidRPr="00EE0791">
        <w:rPr>
          <w:rFonts w:ascii="Arial" w:eastAsia="Arial" w:hAnsi="Arial" w:cs="Arial"/>
          <w:sz w:val="24"/>
          <w:szCs w:val="24"/>
        </w:rPr>
        <w:t>a</w:t>
      </w:r>
      <w:r w:rsidR="00D6302A" w:rsidRPr="00EE0791">
        <w:rPr>
          <w:rFonts w:ascii="Arial" w:eastAsia="Arial" w:hAnsi="Arial" w:cs="Arial"/>
          <w:sz w:val="24"/>
          <w:szCs w:val="24"/>
        </w:rPr>
        <w:t>)</w:t>
      </w:r>
      <w:r w:rsidR="008B79CD" w:rsidRPr="00EE0791">
        <w:rPr>
          <w:rFonts w:ascii="Arial" w:eastAsia="Arial" w:hAnsi="Arial" w:cs="Arial"/>
          <w:sz w:val="24"/>
          <w:szCs w:val="24"/>
        </w:rPr>
        <w:t xml:space="preserve">, </w:t>
      </w:r>
      <w:r w:rsidR="005D4FD5" w:rsidRPr="00EE0791">
        <w:rPr>
          <w:rFonts w:ascii="Arial" w:eastAsia="Arial" w:hAnsi="Arial" w:cs="Arial"/>
          <w:sz w:val="24"/>
          <w:szCs w:val="24"/>
        </w:rPr>
        <w:t>the focus was kept on the standards and planning of carrying out an effective practice</w:t>
      </w:r>
      <w:r w:rsidR="00FD1045" w:rsidRPr="00EE0791">
        <w:rPr>
          <w:rFonts w:ascii="Arial" w:eastAsia="Arial" w:hAnsi="Arial" w:cs="Arial"/>
          <w:sz w:val="24"/>
          <w:szCs w:val="24"/>
        </w:rPr>
        <w:t xml:space="preserve">, </w:t>
      </w:r>
      <w:r w:rsidR="003913A9" w:rsidRPr="00EE0791">
        <w:rPr>
          <w:rFonts w:ascii="Arial" w:eastAsia="Arial" w:hAnsi="Arial" w:cs="Arial"/>
          <w:sz w:val="24"/>
          <w:szCs w:val="24"/>
        </w:rPr>
        <w:t>ensur</w:t>
      </w:r>
      <w:r w:rsidR="00FD1045" w:rsidRPr="00EE0791">
        <w:rPr>
          <w:rFonts w:ascii="Arial" w:eastAsia="Arial" w:hAnsi="Arial" w:cs="Arial"/>
          <w:sz w:val="24"/>
          <w:szCs w:val="24"/>
        </w:rPr>
        <w:t>ing</w:t>
      </w:r>
      <w:r w:rsidR="003913A9" w:rsidRPr="00EE0791">
        <w:rPr>
          <w:rFonts w:ascii="Arial" w:eastAsia="Arial" w:hAnsi="Arial" w:cs="Arial"/>
          <w:sz w:val="24"/>
          <w:szCs w:val="24"/>
        </w:rPr>
        <w:t xml:space="preserve"> that the pedagogy suited the needs of the children. </w:t>
      </w:r>
      <w:r w:rsidR="006E0F99" w:rsidRPr="00EE0791">
        <w:rPr>
          <w:rFonts w:ascii="Arial" w:eastAsia="Arial" w:hAnsi="Arial" w:cs="Arial"/>
          <w:sz w:val="24"/>
          <w:szCs w:val="24"/>
        </w:rPr>
        <w:t>Regardin</w:t>
      </w:r>
      <w:r w:rsidR="008E50C3" w:rsidRPr="00EE0791">
        <w:rPr>
          <w:rFonts w:ascii="Arial" w:eastAsia="Arial" w:hAnsi="Arial" w:cs="Arial"/>
          <w:sz w:val="24"/>
          <w:szCs w:val="24"/>
        </w:rPr>
        <w:t xml:space="preserve">g </w:t>
      </w:r>
      <w:r w:rsidR="00A63DE9" w:rsidRPr="00EE0791">
        <w:rPr>
          <w:rFonts w:ascii="Arial" w:eastAsia="Arial" w:hAnsi="Arial" w:cs="Arial"/>
          <w:sz w:val="24"/>
          <w:szCs w:val="24"/>
        </w:rPr>
        <w:t xml:space="preserve">children’s outcomes, the Foundation Phase implementation </w:t>
      </w:r>
      <w:r w:rsidR="00CD7006" w:rsidRPr="00EE0791">
        <w:rPr>
          <w:rFonts w:ascii="Arial" w:eastAsia="Arial" w:hAnsi="Arial" w:cs="Arial"/>
          <w:sz w:val="24"/>
          <w:szCs w:val="24"/>
        </w:rPr>
        <w:t>showed improvements across and beyond the curriculum (Welsh Government, 2014</w:t>
      </w:r>
      <w:r w:rsidR="00B56604" w:rsidRPr="00EE0791">
        <w:rPr>
          <w:rFonts w:ascii="Arial" w:eastAsia="Arial" w:hAnsi="Arial" w:cs="Arial"/>
          <w:sz w:val="24"/>
          <w:szCs w:val="24"/>
        </w:rPr>
        <w:t>a</w:t>
      </w:r>
      <w:r w:rsidR="00CD7006" w:rsidRPr="00EE0791">
        <w:rPr>
          <w:rFonts w:ascii="Arial" w:eastAsia="Arial" w:hAnsi="Arial" w:cs="Arial"/>
          <w:sz w:val="24"/>
          <w:szCs w:val="24"/>
        </w:rPr>
        <w:t xml:space="preserve">) </w:t>
      </w:r>
      <w:r w:rsidR="003A5674" w:rsidRPr="00EE0791">
        <w:rPr>
          <w:rFonts w:ascii="Arial" w:eastAsia="Arial" w:hAnsi="Arial" w:cs="Arial"/>
          <w:sz w:val="24"/>
          <w:szCs w:val="24"/>
        </w:rPr>
        <w:t xml:space="preserve">and areas such as numeracy, literacy and well-being were part of these improvement areas. </w:t>
      </w:r>
      <w:r w:rsidR="0006248D" w:rsidRPr="00EE0791">
        <w:rPr>
          <w:rFonts w:ascii="Arial" w:eastAsia="Arial" w:hAnsi="Arial" w:cs="Arial"/>
          <w:sz w:val="24"/>
          <w:szCs w:val="24"/>
        </w:rPr>
        <w:t>The independent stocktake report also stated that children’s attitudes to learning ha</w:t>
      </w:r>
      <w:r w:rsidR="00D526F9" w:rsidRPr="00EE0791">
        <w:rPr>
          <w:rFonts w:ascii="Arial" w:eastAsia="Arial" w:hAnsi="Arial" w:cs="Arial"/>
          <w:sz w:val="24"/>
          <w:szCs w:val="24"/>
        </w:rPr>
        <w:t>d</w:t>
      </w:r>
      <w:r w:rsidR="0006248D" w:rsidRPr="00EE0791">
        <w:rPr>
          <w:rFonts w:ascii="Arial" w:eastAsia="Arial" w:hAnsi="Arial" w:cs="Arial"/>
          <w:sz w:val="24"/>
          <w:szCs w:val="24"/>
        </w:rPr>
        <w:t xml:space="preserve"> improved, explaining that children were becoming more engaged </w:t>
      </w:r>
      <w:r w:rsidR="0005163B" w:rsidRPr="00EE0791">
        <w:rPr>
          <w:rFonts w:ascii="Arial" w:eastAsia="Arial" w:hAnsi="Arial" w:cs="Arial"/>
          <w:sz w:val="24"/>
          <w:szCs w:val="24"/>
        </w:rPr>
        <w:t xml:space="preserve">with their learning, having an active involvement. </w:t>
      </w:r>
      <w:r w:rsidR="004559D6" w:rsidRPr="00EE0791">
        <w:rPr>
          <w:rFonts w:ascii="Arial" w:eastAsia="Arial" w:hAnsi="Arial" w:cs="Arial"/>
          <w:sz w:val="24"/>
          <w:szCs w:val="24"/>
        </w:rPr>
        <w:t>Estyn (2011</w:t>
      </w:r>
      <w:r w:rsidR="00C71B87" w:rsidRPr="00EE0791">
        <w:rPr>
          <w:rFonts w:ascii="Arial" w:eastAsia="Arial" w:hAnsi="Arial" w:cs="Arial"/>
          <w:sz w:val="24"/>
          <w:szCs w:val="24"/>
        </w:rPr>
        <w:t>, p.1</w:t>
      </w:r>
      <w:r w:rsidR="004559D6" w:rsidRPr="00EE0791">
        <w:rPr>
          <w:rFonts w:ascii="Arial" w:eastAsia="Arial" w:hAnsi="Arial" w:cs="Arial"/>
          <w:sz w:val="24"/>
          <w:szCs w:val="24"/>
        </w:rPr>
        <w:t xml:space="preserve">) </w:t>
      </w:r>
      <w:r w:rsidR="00ED12FF" w:rsidRPr="00EE0791">
        <w:rPr>
          <w:rFonts w:ascii="Arial" w:eastAsia="Arial" w:hAnsi="Arial" w:cs="Arial"/>
          <w:sz w:val="24"/>
          <w:szCs w:val="24"/>
        </w:rPr>
        <w:t xml:space="preserve">back up this statement by </w:t>
      </w:r>
      <w:r w:rsidR="008E329E" w:rsidRPr="00EE0791">
        <w:rPr>
          <w:rFonts w:ascii="Arial" w:eastAsia="Arial" w:hAnsi="Arial" w:cs="Arial"/>
          <w:sz w:val="24"/>
          <w:szCs w:val="24"/>
        </w:rPr>
        <w:t>explaining that children</w:t>
      </w:r>
      <w:r w:rsidR="009C35FB" w:rsidRPr="00EE0791">
        <w:rPr>
          <w:rFonts w:ascii="Arial" w:eastAsia="Arial" w:hAnsi="Arial" w:cs="Arial"/>
          <w:sz w:val="24"/>
          <w:szCs w:val="24"/>
        </w:rPr>
        <w:t xml:space="preserve">’s motivation and enjoyment of learning had increased through the implementation of the Foundation Phase. </w:t>
      </w:r>
      <w:r w:rsidR="009F2CDF" w:rsidRPr="00EE0791">
        <w:rPr>
          <w:rFonts w:ascii="Arial" w:eastAsia="Arial" w:hAnsi="Arial" w:cs="Arial"/>
          <w:sz w:val="24"/>
          <w:szCs w:val="24"/>
        </w:rPr>
        <w:t>It was also noted that boys had shown more benefits from learning approaches that helped them to engage directly (Estyn, 2011</w:t>
      </w:r>
      <w:r w:rsidR="00935BB5" w:rsidRPr="00EE0791">
        <w:rPr>
          <w:rFonts w:ascii="Arial" w:eastAsia="Arial" w:hAnsi="Arial" w:cs="Arial"/>
          <w:sz w:val="24"/>
          <w:szCs w:val="24"/>
        </w:rPr>
        <w:t xml:space="preserve">, p.1) </w:t>
      </w:r>
      <w:r w:rsidR="00C55954" w:rsidRPr="00EE0791">
        <w:rPr>
          <w:rFonts w:ascii="Arial" w:eastAsia="Arial" w:hAnsi="Arial" w:cs="Arial"/>
          <w:sz w:val="24"/>
          <w:szCs w:val="24"/>
        </w:rPr>
        <w:t xml:space="preserve">Children with additional learning needs </w:t>
      </w:r>
      <w:r w:rsidR="00D32A7E" w:rsidRPr="00EE0791">
        <w:rPr>
          <w:rFonts w:ascii="Arial" w:eastAsia="Arial" w:hAnsi="Arial" w:cs="Arial"/>
          <w:sz w:val="24"/>
          <w:szCs w:val="24"/>
        </w:rPr>
        <w:t xml:space="preserve">were also reported to have been benefited </w:t>
      </w:r>
      <w:r w:rsidR="003D7479" w:rsidRPr="00EE0791">
        <w:rPr>
          <w:rFonts w:ascii="Arial" w:eastAsia="Arial" w:hAnsi="Arial" w:cs="Arial"/>
          <w:sz w:val="24"/>
          <w:szCs w:val="24"/>
        </w:rPr>
        <w:t>from the FP implementation</w:t>
      </w:r>
      <w:r w:rsidR="00B56604" w:rsidRPr="00EE0791">
        <w:rPr>
          <w:rFonts w:ascii="Arial" w:eastAsia="Arial" w:hAnsi="Arial" w:cs="Arial"/>
          <w:sz w:val="24"/>
          <w:szCs w:val="24"/>
        </w:rPr>
        <w:t xml:space="preserve"> in reference to well-being (Welsh Government, 2014b)</w:t>
      </w:r>
    </w:p>
    <w:p w14:paraId="77B521FD" w14:textId="7AE141B7" w:rsidR="00E501AA" w:rsidRPr="00EE0791" w:rsidRDefault="00E501AA" w:rsidP="00EE0791">
      <w:pPr>
        <w:spacing w:after="30" w:line="360" w:lineRule="auto"/>
        <w:jc w:val="both"/>
        <w:rPr>
          <w:rFonts w:ascii="Arial" w:eastAsia="Arial" w:hAnsi="Arial" w:cs="Arial"/>
          <w:sz w:val="24"/>
          <w:szCs w:val="24"/>
        </w:rPr>
      </w:pPr>
    </w:p>
    <w:p w14:paraId="7263C328" w14:textId="6FCB1488" w:rsidR="00905E59" w:rsidRPr="00EE0791" w:rsidRDefault="001A5699"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In the Welsh Government’s (2015</w:t>
      </w:r>
      <w:r w:rsidR="006D4F07" w:rsidRPr="00EE0791">
        <w:rPr>
          <w:rFonts w:ascii="Arial" w:eastAsia="Arial" w:hAnsi="Arial" w:cs="Arial"/>
          <w:sz w:val="24"/>
          <w:szCs w:val="24"/>
        </w:rPr>
        <w:t>b</w:t>
      </w:r>
      <w:r w:rsidRPr="00EE0791">
        <w:rPr>
          <w:rFonts w:ascii="Arial" w:eastAsia="Arial" w:hAnsi="Arial" w:cs="Arial"/>
          <w:sz w:val="24"/>
          <w:szCs w:val="24"/>
        </w:rPr>
        <w:t>) evaluation report of the Foundation Phase</w:t>
      </w:r>
      <w:r w:rsidR="0017558B" w:rsidRPr="00EE0791">
        <w:rPr>
          <w:rFonts w:ascii="Arial" w:eastAsia="Arial" w:hAnsi="Arial" w:cs="Arial"/>
          <w:sz w:val="24"/>
          <w:szCs w:val="24"/>
        </w:rPr>
        <w:t xml:space="preserve">, </w:t>
      </w:r>
      <w:r w:rsidR="00AF4A84" w:rsidRPr="00EE0791">
        <w:rPr>
          <w:rFonts w:ascii="Arial" w:eastAsia="Arial" w:hAnsi="Arial" w:cs="Arial"/>
          <w:sz w:val="24"/>
          <w:szCs w:val="24"/>
        </w:rPr>
        <w:t>most</w:t>
      </w:r>
      <w:r w:rsidR="00C32891" w:rsidRPr="00EE0791">
        <w:rPr>
          <w:rFonts w:ascii="Arial" w:eastAsia="Arial" w:hAnsi="Arial" w:cs="Arial"/>
          <w:sz w:val="24"/>
          <w:szCs w:val="24"/>
        </w:rPr>
        <w:t xml:space="preserve"> practitioners were said to be relieved over the introduction of the FP and were </w:t>
      </w:r>
      <w:r w:rsidR="00A86266" w:rsidRPr="00EE0791">
        <w:rPr>
          <w:rFonts w:ascii="Arial" w:eastAsia="Arial" w:hAnsi="Arial" w:cs="Arial"/>
          <w:sz w:val="24"/>
          <w:szCs w:val="24"/>
        </w:rPr>
        <w:t>looking forward</w:t>
      </w:r>
      <w:r w:rsidR="003112D1" w:rsidRPr="00EE0791">
        <w:rPr>
          <w:rFonts w:ascii="Arial" w:eastAsia="Arial" w:hAnsi="Arial" w:cs="Arial"/>
          <w:sz w:val="24"/>
          <w:szCs w:val="24"/>
        </w:rPr>
        <w:t xml:space="preserve"> to the implementation of a new pedagogical approach</w:t>
      </w:r>
      <w:r w:rsidR="00DC0325" w:rsidRPr="00EE0791">
        <w:rPr>
          <w:rFonts w:ascii="Arial" w:eastAsia="Arial" w:hAnsi="Arial" w:cs="Arial"/>
          <w:sz w:val="24"/>
          <w:szCs w:val="24"/>
        </w:rPr>
        <w:t xml:space="preserve">, more than half of lead practitioners </w:t>
      </w:r>
      <w:r w:rsidR="00F4506B" w:rsidRPr="00EE0791">
        <w:rPr>
          <w:rFonts w:ascii="Arial" w:eastAsia="Arial" w:hAnsi="Arial" w:cs="Arial"/>
          <w:sz w:val="24"/>
          <w:szCs w:val="24"/>
        </w:rPr>
        <w:t xml:space="preserve">in schools and 42% in funded non-maintained settings. </w:t>
      </w:r>
      <w:r w:rsidR="00C353C2" w:rsidRPr="00EE0791">
        <w:rPr>
          <w:rFonts w:ascii="Arial" w:eastAsia="Arial" w:hAnsi="Arial" w:cs="Arial"/>
          <w:sz w:val="24"/>
          <w:szCs w:val="24"/>
        </w:rPr>
        <w:t xml:space="preserve">In addition to the </w:t>
      </w:r>
      <w:r w:rsidR="00801B42" w:rsidRPr="00EE0791">
        <w:rPr>
          <w:rFonts w:ascii="Arial" w:eastAsia="Arial" w:hAnsi="Arial" w:cs="Arial"/>
          <w:sz w:val="24"/>
          <w:szCs w:val="24"/>
        </w:rPr>
        <w:lastRenderedPageBreak/>
        <w:t xml:space="preserve">encouragement of the implementation of the FP, </w:t>
      </w:r>
      <w:r w:rsidR="004517BB" w:rsidRPr="00EE0791">
        <w:rPr>
          <w:rFonts w:ascii="Arial" w:eastAsia="Arial" w:hAnsi="Arial" w:cs="Arial"/>
          <w:sz w:val="24"/>
          <w:szCs w:val="24"/>
        </w:rPr>
        <w:t>most</w:t>
      </w:r>
      <w:r w:rsidR="00801B42" w:rsidRPr="00EE0791">
        <w:rPr>
          <w:rFonts w:ascii="Arial" w:eastAsia="Arial" w:hAnsi="Arial" w:cs="Arial"/>
          <w:sz w:val="24"/>
          <w:szCs w:val="24"/>
        </w:rPr>
        <w:t xml:space="preserve"> practitioners therefore said that they felt as though the </w:t>
      </w:r>
      <w:r w:rsidR="00C84A2A" w:rsidRPr="00EE0791">
        <w:rPr>
          <w:rFonts w:ascii="Arial" w:eastAsia="Arial" w:hAnsi="Arial" w:cs="Arial"/>
          <w:sz w:val="24"/>
          <w:szCs w:val="24"/>
        </w:rPr>
        <w:t>framework was having a positive impact on children’s development and learning experiences</w:t>
      </w:r>
      <w:r w:rsidR="00BD7E30" w:rsidRPr="00EE0791">
        <w:rPr>
          <w:rFonts w:ascii="Arial" w:eastAsia="Arial" w:hAnsi="Arial" w:cs="Arial"/>
          <w:sz w:val="24"/>
          <w:szCs w:val="24"/>
        </w:rPr>
        <w:t xml:space="preserve"> (Welsh Government, 2015b</w:t>
      </w:r>
      <w:r w:rsidR="00CC0F3F" w:rsidRPr="00EE0791">
        <w:rPr>
          <w:rFonts w:ascii="Arial" w:eastAsia="Arial" w:hAnsi="Arial" w:cs="Arial"/>
          <w:sz w:val="24"/>
          <w:szCs w:val="24"/>
        </w:rPr>
        <w:t>, p.74</w:t>
      </w:r>
      <w:r w:rsidR="00BD7E30" w:rsidRPr="00EE0791">
        <w:rPr>
          <w:rFonts w:ascii="Arial" w:eastAsia="Arial" w:hAnsi="Arial" w:cs="Arial"/>
          <w:sz w:val="24"/>
          <w:szCs w:val="24"/>
        </w:rPr>
        <w:t>)</w:t>
      </w:r>
      <w:r w:rsidR="00C84A2A" w:rsidRPr="00EE0791">
        <w:rPr>
          <w:rFonts w:ascii="Arial" w:eastAsia="Arial" w:hAnsi="Arial" w:cs="Arial"/>
          <w:sz w:val="24"/>
          <w:szCs w:val="24"/>
        </w:rPr>
        <w:t xml:space="preserve">, </w:t>
      </w:r>
      <w:r w:rsidR="00781540" w:rsidRPr="00EE0791">
        <w:rPr>
          <w:rFonts w:ascii="Arial" w:eastAsia="Arial" w:hAnsi="Arial" w:cs="Arial"/>
          <w:sz w:val="24"/>
          <w:szCs w:val="24"/>
        </w:rPr>
        <w:t xml:space="preserve">where </w:t>
      </w:r>
      <w:r w:rsidR="00C84A2A" w:rsidRPr="00EE0791">
        <w:rPr>
          <w:rFonts w:ascii="Arial" w:eastAsia="Arial" w:hAnsi="Arial" w:cs="Arial"/>
          <w:sz w:val="24"/>
          <w:szCs w:val="24"/>
        </w:rPr>
        <w:t>more than 80% of practitioners stat</w:t>
      </w:r>
      <w:r w:rsidR="00020711" w:rsidRPr="00EE0791">
        <w:rPr>
          <w:rFonts w:ascii="Arial" w:eastAsia="Arial" w:hAnsi="Arial" w:cs="Arial"/>
          <w:sz w:val="24"/>
          <w:szCs w:val="24"/>
        </w:rPr>
        <w:t>ed</w:t>
      </w:r>
      <w:r w:rsidR="00C84A2A" w:rsidRPr="00EE0791">
        <w:rPr>
          <w:rFonts w:ascii="Arial" w:eastAsia="Arial" w:hAnsi="Arial" w:cs="Arial"/>
          <w:sz w:val="24"/>
          <w:szCs w:val="24"/>
        </w:rPr>
        <w:t xml:space="preserve"> that children had gained </w:t>
      </w:r>
      <w:r w:rsidR="0027766A" w:rsidRPr="00EE0791">
        <w:rPr>
          <w:rFonts w:ascii="Arial" w:eastAsia="Arial" w:hAnsi="Arial" w:cs="Arial"/>
          <w:sz w:val="24"/>
          <w:szCs w:val="24"/>
        </w:rPr>
        <w:t xml:space="preserve">a more positive attitude to learning and that the implementation was helping to improve </w:t>
      </w:r>
      <w:r w:rsidR="00D11545" w:rsidRPr="00EE0791">
        <w:rPr>
          <w:rFonts w:ascii="Arial" w:eastAsia="Arial" w:hAnsi="Arial" w:cs="Arial"/>
          <w:sz w:val="24"/>
          <w:szCs w:val="24"/>
        </w:rPr>
        <w:t>children’s holistic developmen</w:t>
      </w:r>
      <w:r w:rsidR="00781540" w:rsidRPr="00EE0791">
        <w:rPr>
          <w:rFonts w:ascii="Arial" w:eastAsia="Arial" w:hAnsi="Arial" w:cs="Arial"/>
          <w:sz w:val="24"/>
          <w:szCs w:val="24"/>
        </w:rPr>
        <w:t xml:space="preserve">t. </w:t>
      </w:r>
      <w:r w:rsidR="009D1019" w:rsidRPr="00EE0791">
        <w:rPr>
          <w:rFonts w:ascii="Arial" w:eastAsia="Arial" w:hAnsi="Arial" w:cs="Arial"/>
          <w:sz w:val="24"/>
          <w:szCs w:val="24"/>
        </w:rPr>
        <w:t xml:space="preserve">One of the FP main </w:t>
      </w:r>
      <w:r w:rsidR="00630B58" w:rsidRPr="00EE0791">
        <w:rPr>
          <w:rFonts w:ascii="Arial" w:eastAsia="Arial" w:hAnsi="Arial" w:cs="Arial"/>
          <w:sz w:val="24"/>
          <w:szCs w:val="24"/>
        </w:rPr>
        <w:t xml:space="preserve">outcomes was for children to have more active and hands-on experiences, where they were involved in their own learning </w:t>
      </w:r>
      <w:r w:rsidR="00F7324C" w:rsidRPr="00EE0791">
        <w:rPr>
          <w:rFonts w:ascii="Arial" w:eastAsia="Arial" w:hAnsi="Arial" w:cs="Arial"/>
          <w:sz w:val="24"/>
          <w:szCs w:val="24"/>
        </w:rPr>
        <w:t xml:space="preserve">(Welsh Government, 2015a), </w:t>
      </w:r>
      <w:r w:rsidR="00630B58" w:rsidRPr="00EE0791">
        <w:rPr>
          <w:rFonts w:ascii="Arial" w:eastAsia="Arial" w:hAnsi="Arial" w:cs="Arial"/>
          <w:sz w:val="24"/>
          <w:szCs w:val="24"/>
        </w:rPr>
        <w:t xml:space="preserve">as opposed to being given </w:t>
      </w:r>
      <w:r w:rsidR="00F7324C" w:rsidRPr="00EE0791">
        <w:rPr>
          <w:rFonts w:ascii="Arial" w:eastAsia="Arial" w:hAnsi="Arial" w:cs="Arial"/>
          <w:sz w:val="24"/>
          <w:szCs w:val="24"/>
        </w:rPr>
        <w:t>a more formal teaching approach</w:t>
      </w:r>
      <w:r w:rsidR="00B06A06" w:rsidRPr="00EE0791">
        <w:rPr>
          <w:rFonts w:ascii="Arial" w:eastAsia="Arial" w:hAnsi="Arial" w:cs="Arial"/>
          <w:sz w:val="24"/>
          <w:szCs w:val="24"/>
        </w:rPr>
        <w:t>. A</w:t>
      </w:r>
      <w:r w:rsidR="00F67912" w:rsidRPr="00EE0791">
        <w:rPr>
          <w:rFonts w:ascii="Arial" w:eastAsia="Arial" w:hAnsi="Arial" w:cs="Arial"/>
          <w:sz w:val="24"/>
          <w:szCs w:val="24"/>
        </w:rPr>
        <w:t>s can be seen from the final report of the Foundation Phase (Welsh Government, 2015b)</w:t>
      </w:r>
      <w:r w:rsidR="00B06A06" w:rsidRPr="00EE0791">
        <w:rPr>
          <w:rFonts w:ascii="Arial" w:eastAsia="Arial" w:hAnsi="Arial" w:cs="Arial"/>
          <w:sz w:val="24"/>
          <w:szCs w:val="24"/>
        </w:rPr>
        <w:t>,</w:t>
      </w:r>
      <w:r w:rsidR="00F67912" w:rsidRPr="00EE0791">
        <w:rPr>
          <w:rFonts w:ascii="Arial" w:eastAsia="Arial" w:hAnsi="Arial" w:cs="Arial"/>
          <w:sz w:val="24"/>
          <w:szCs w:val="24"/>
        </w:rPr>
        <w:t xml:space="preserve"> </w:t>
      </w:r>
      <w:r w:rsidR="00040637" w:rsidRPr="00EE0791">
        <w:rPr>
          <w:rFonts w:ascii="Arial" w:eastAsia="Arial" w:hAnsi="Arial" w:cs="Arial"/>
          <w:sz w:val="24"/>
          <w:szCs w:val="24"/>
        </w:rPr>
        <w:t xml:space="preserve">child-led, first-hand pedagogies resulted in a 5% higher </w:t>
      </w:r>
      <w:r w:rsidR="00D87406" w:rsidRPr="00EE0791">
        <w:rPr>
          <w:rFonts w:ascii="Arial" w:eastAsia="Arial" w:hAnsi="Arial" w:cs="Arial"/>
          <w:sz w:val="24"/>
          <w:szCs w:val="24"/>
        </w:rPr>
        <w:t xml:space="preserve">rate of child-involvement. </w:t>
      </w:r>
      <w:r w:rsidR="00FB2667" w:rsidRPr="00EE0791">
        <w:rPr>
          <w:rFonts w:ascii="Arial" w:eastAsia="Arial" w:hAnsi="Arial" w:cs="Arial"/>
          <w:sz w:val="24"/>
          <w:szCs w:val="24"/>
        </w:rPr>
        <w:t>Practitioners had adapted their classrooms well to re</w:t>
      </w:r>
      <w:r w:rsidR="003A024E" w:rsidRPr="00EE0791">
        <w:rPr>
          <w:rFonts w:ascii="Arial" w:eastAsia="Arial" w:hAnsi="Arial" w:cs="Arial"/>
          <w:sz w:val="24"/>
          <w:szCs w:val="24"/>
        </w:rPr>
        <w:t xml:space="preserve">flect the learning </w:t>
      </w:r>
      <w:r w:rsidR="00740B49" w:rsidRPr="00EE0791">
        <w:rPr>
          <w:rFonts w:ascii="Arial" w:eastAsia="Arial" w:hAnsi="Arial" w:cs="Arial"/>
          <w:sz w:val="24"/>
          <w:szCs w:val="24"/>
        </w:rPr>
        <w:t xml:space="preserve">and practice </w:t>
      </w:r>
      <w:r w:rsidR="00D20D8A" w:rsidRPr="00EE0791">
        <w:rPr>
          <w:rFonts w:ascii="Arial" w:eastAsia="Arial" w:hAnsi="Arial" w:cs="Arial"/>
          <w:sz w:val="24"/>
          <w:szCs w:val="24"/>
        </w:rPr>
        <w:t>influenced by the Foundation Phase framework</w:t>
      </w:r>
      <w:r w:rsidR="00321956" w:rsidRPr="00EE0791">
        <w:rPr>
          <w:rFonts w:ascii="Arial" w:eastAsia="Arial" w:hAnsi="Arial" w:cs="Arial"/>
          <w:sz w:val="24"/>
          <w:szCs w:val="24"/>
        </w:rPr>
        <w:t xml:space="preserve"> </w:t>
      </w:r>
      <w:r w:rsidR="0094178D" w:rsidRPr="00EE0791">
        <w:rPr>
          <w:rFonts w:ascii="Arial" w:eastAsia="Arial" w:hAnsi="Arial" w:cs="Arial"/>
          <w:sz w:val="24"/>
          <w:szCs w:val="24"/>
        </w:rPr>
        <w:t xml:space="preserve">Estyn </w:t>
      </w:r>
      <w:r w:rsidR="003825B2" w:rsidRPr="00EE0791">
        <w:rPr>
          <w:rFonts w:ascii="Arial" w:eastAsia="Arial" w:hAnsi="Arial" w:cs="Arial"/>
          <w:sz w:val="24"/>
          <w:szCs w:val="24"/>
        </w:rPr>
        <w:t>(2011, p.1) reported</w:t>
      </w:r>
      <w:r w:rsidR="001E4379" w:rsidRPr="00EE0791">
        <w:rPr>
          <w:rFonts w:ascii="Arial" w:eastAsia="Arial" w:hAnsi="Arial" w:cs="Arial"/>
          <w:sz w:val="24"/>
          <w:szCs w:val="24"/>
        </w:rPr>
        <w:t xml:space="preserve">, stating that the most successful time of its implementation was when </w:t>
      </w:r>
      <w:r w:rsidR="0062146A" w:rsidRPr="00EE0791">
        <w:rPr>
          <w:rFonts w:ascii="Arial" w:eastAsia="Arial" w:hAnsi="Arial" w:cs="Arial"/>
          <w:sz w:val="24"/>
          <w:szCs w:val="24"/>
        </w:rPr>
        <w:t>practitioners had a true understanding of the pedagog</w:t>
      </w:r>
      <w:r w:rsidR="0035665D" w:rsidRPr="00EE0791">
        <w:rPr>
          <w:rFonts w:ascii="Arial" w:eastAsia="Arial" w:hAnsi="Arial" w:cs="Arial"/>
          <w:sz w:val="24"/>
          <w:szCs w:val="24"/>
        </w:rPr>
        <w:t xml:space="preserve">y and its expectations. </w:t>
      </w:r>
    </w:p>
    <w:p w14:paraId="5CDFA5E8" w14:textId="6A48B96B" w:rsidR="009424AE" w:rsidRPr="00EE0791" w:rsidRDefault="009424AE" w:rsidP="00EE0791">
      <w:pPr>
        <w:spacing w:after="30" w:line="360" w:lineRule="auto"/>
        <w:jc w:val="both"/>
        <w:rPr>
          <w:rFonts w:ascii="Arial" w:eastAsia="Arial" w:hAnsi="Arial" w:cs="Arial"/>
          <w:sz w:val="24"/>
          <w:szCs w:val="24"/>
        </w:rPr>
      </w:pPr>
    </w:p>
    <w:p w14:paraId="444F4B19" w14:textId="0E3E94F9" w:rsidR="00F01838" w:rsidRPr="00EE0791" w:rsidRDefault="00F82DDB"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However, there are many explanations that prove that the Foundation Phase was not as successful as expected and the reasons to why. </w:t>
      </w:r>
      <w:r w:rsidR="00444190" w:rsidRPr="00EE0791">
        <w:rPr>
          <w:rFonts w:ascii="Arial" w:eastAsia="Arial" w:hAnsi="Arial" w:cs="Arial"/>
          <w:sz w:val="24"/>
          <w:szCs w:val="24"/>
        </w:rPr>
        <w:t>The BBC (2011) stated that although there were parts of the Foundation Phase</w:t>
      </w:r>
      <w:r w:rsidR="002B0A91" w:rsidRPr="00EE0791">
        <w:rPr>
          <w:rFonts w:ascii="Arial" w:eastAsia="Arial" w:hAnsi="Arial" w:cs="Arial"/>
          <w:sz w:val="24"/>
          <w:szCs w:val="24"/>
        </w:rPr>
        <w:t xml:space="preserve"> </w:t>
      </w:r>
      <w:r w:rsidR="00BD5D11" w:rsidRPr="00EE0791">
        <w:rPr>
          <w:rFonts w:ascii="Arial" w:eastAsia="Arial" w:hAnsi="Arial" w:cs="Arial"/>
          <w:sz w:val="24"/>
          <w:szCs w:val="24"/>
        </w:rPr>
        <w:t>that worked</w:t>
      </w:r>
      <w:r w:rsidR="002B0A91" w:rsidRPr="00EE0791">
        <w:rPr>
          <w:rFonts w:ascii="Arial" w:eastAsia="Arial" w:hAnsi="Arial" w:cs="Arial"/>
          <w:sz w:val="24"/>
          <w:szCs w:val="24"/>
        </w:rPr>
        <w:t>,</w:t>
      </w:r>
      <w:r w:rsidR="0048333D" w:rsidRPr="00EE0791">
        <w:rPr>
          <w:rFonts w:ascii="Arial" w:eastAsia="Arial" w:hAnsi="Arial" w:cs="Arial"/>
          <w:sz w:val="24"/>
          <w:szCs w:val="24"/>
        </w:rPr>
        <w:t xml:space="preserve"> and that its </w:t>
      </w:r>
      <w:r w:rsidR="002B0A91" w:rsidRPr="00EE0791">
        <w:rPr>
          <w:rFonts w:ascii="Arial" w:eastAsia="Arial" w:hAnsi="Arial" w:cs="Arial"/>
          <w:sz w:val="24"/>
          <w:szCs w:val="24"/>
        </w:rPr>
        <w:t>purpose</w:t>
      </w:r>
      <w:r w:rsidR="0048333D" w:rsidRPr="00EE0791">
        <w:rPr>
          <w:rFonts w:ascii="Arial" w:eastAsia="Arial" w:hAnsi="Arial" w:cs="Arial"/>
          <w:sz w:val="24"/>
          <w:szCs w:val="24"/>
        </w:rPr>
        <w:t xml:space="preserve"> was to improve attitudes to learning and </w:t>
      </w:r>
      <w:r w:rsidR="007D601D" w:rsidRPr="00EE0791">
        <w:rPr>
          <w:rFonts w:ascii="Arial" w:eastAsia="Arial" w:hAnsi="Arial" w:cs="Arial"/>
          <w:sz w:val="24"/>
          <w:szCs w:val="24"/>
        </w:rPr>
        <w:t xml:space="preserve">to </w:t>
      </w:r>
      <w:r w:rsidR="0048333D" w:rsidRPr="00EE0791">
        <w:rPr>
          <w:rFonts w:ascii="Arial" w:eastAsia="Arial" w:hAnsi="Arial" w:cs="Arial"/>
          <w:sz w:val="24"/>
          <w:szCs w:val="24"/>
        </w:rPr>
        <w:t>encourage a more hands-on approach</w:t>
      </w:r>
      <w:r w:rsidR="00AC206A" w:rsidRPr="00EE0791">
        <w:rPr>
          <w:rFonts w:ascii="Arial" w:eastAsia="Arial" w:hAnsi="Arial" w:cs="Arial"/>
          <w:sz w:val="24"/>
          <w:szCs w:val="24"/>
        </w:rPr>
        <w:t xml:space="preserve"> through play,</w:t>
      </w:r>
      <w:r w:rsidR="0077710D" w:rsidRPr="00EE0791">
        <w:rPr>
          <w:rFonts w:ascii="Arial" w:eastAsia="Arial" w:hAnsi="Arial" w:cs="Arial"/>
          <w:sz w:val="24"/>
          <w:szCs w:val="24"/>
        </w:rPr>
        <w:t xml:space="preserve"> </w:t>
      </w:r>
      <w:r w:rsidR="0045708A" w:rsidRPr="00EE0791">
        <w:rPr>
          <w:rFonts w:ascii="Arial" w:eastAsia="Arial" w:hAnsi="Arial" w:cs="Arial"/>
          <w:sz w:val="24"/>
          <w:szCs w:val="24"/>
        </w:rPr>
        <w:t xml:space="preserve">an essential </w:t>
      </w:r>
      <w:r w:rsidR="00214820" w:rsidRPr="00EE0791">
        <w:rPr>
          <w:rFonts w:ascii="Arial" w:eastAsia="Arial" w:hAnsi="Arial" w:cs="Arial"/>
          <w:sz w:val="24"/>
          <w:szCs w:val="24"/>
        </w:rPr>
        <w:t>aspect of early years development</w:t>
      </w:r>
      <w:r w:rsidR="00530DB8" w:rsidRPr="00EE0791">
        <w:rPr>
          <w:rFonts w:ascii="Arial" w:eastAsia="Arial" w:hAnsi="Arial" w:cs="Arial"/>
          <w:sz w:val="24"/>
          <w:szCs w:val="24"/>
        </w:rPr>
        <w:t>, to learn through curious and investigative play experiences</w:t>
      </w:r>
      <w:r w:rsidR="00214820" w:rsidRPr="00EE0791">
        <w:rPr>
          <w:rFonts w:ascii="Arial" w:eastAsia="Arial" w:hAnsi="Arial" w:cs="Arial"/>
          <w:sz w:val="24"/>
          <w:szCs w:val="24"/>
        </w:rPr>
        <w:t xml:space="preserve"> (Irvin, 2017, p.</w:t>
      </w:r>
      <w:r w:rsidR="00A92B6A" w:rsidRPr="00EE0791">
        <w:rPr>
          <w:rFonts w:ascii="Arial" w:eastAsia="Arial" w:hAnsi="Arial" w:cs="Arial"/>
          <w:sz w:val="24"/>
          <w:szCs w:val="24"/>
        </w:rPr>
        <w:t>3)</w:t>
      </w:r>
      <w:r w:rsidR="001E686D" w:rsidRPr="00EE0791">
        <w:rPr>
          <w:rFonts w:ascii="Arial" w:eastAsia="Arial" w:hAnsi="Arial" w:cs="Arial"/>
          <w:sz w:val="24"/>
          <w:szCs w:val="24"/>
        </w:rPr>
        <w:t xml:space="preserve">. </w:t>
      </w:r>
      <w:r w:rsidR="004E4A21" w:rsidRPr="00EE0791">
        <w:rPr>
          <w:rFonts w:ascii="Arial" w:eastAsia="Arial" w:hAnsi="Arial" w:cs="Arial"/>
          <w:sz w:val="24"/>
          <w:szCs w:val="24"/>
        </w:rPr>
        <w:t>T</w:t>
      </w:r>
      <w:r w:rsidR="00AC206A" w:rsidRPr="00EE0791">
        <w:rPr>
          <w:rFonts w:ascii="Arial" w:eastAsia="Arial" w:hAnsi="Arial" w:cs="Arial"/>
          <w:sz w:val="24"/>
          <w:szCs w:val="24"/>
        </w:rPr>
        <w:t>he</w:t>
      </w:r>
      <w:r w:rsidR="00E17207" w:rsidRPr="00EE0791">
        <w:rPr>
          <w:rFonts w:ascii="Arial" w:eastAsia="Arial" w:hAnsi="Arial" w:cs="Arial"/>
          <w:sz w:val="24"/>
          <w:szCs w:val="24"/>
        </w:rPr>
        <w:t>re were a few instances where children were thought to have not been learning enough in the Foundation Phase</w:t>
      </w:r>
      <w:r w:rsidR="004E4A21" w:rsidRPr="00EE0791">
        <w:rPr>
          <w:rFonts w:ascii="Arial" w:eastAsia="Arial" w:hAnsi="Arial" w:cs="Arial"/>
          <w:sz w:val="24"/>
          <w:szCs w:val="24"/>
        </w:rPr>
        <w:t>, as</w:t>
      </w:r>
      <w:r w:rsidR="00336024" w:rsidRPr="00EE0791">
        <w:rPr>
          <w:rFonts w:ascii="Arial" w:eastAsia="Arial" w:hAnsi="Arial" w:cs="Arial"/>
          <w:sz w:val="24"/>
          <w:szCs w:val="24"/>
        </w:rPr>
        <w:t xml:space="preserve"> Estyn</w:t>
      </w:r>
      <w:r w:rsidR="00933DE2" w:rsidRPr="00EE0791">
        <w:rPr>
          <w:rFonts w:ascii="Arial" w:eastAsia="Arial" w:hAnsi="Arial" w:cs="Arial"/>
          <w:sz w:val="24"/>
          <w:szCs w:val="24"/>
        </w:rPr>
        <w:t xml:space="preserve"> (2011)</w:t>
      </w:r>
      <w:r w:rsidR="00336024" w:rsidRPr="00EE0791">
        <w:rPr>
          <w:rFonts w:ascii="Arial" w:eastAsia="Arial" w:hAnsi="Arial" w:cs="Arial"/>
          <w:sz w:val="24"/>
          <w:szCs w:val="24"/>
        </w:rPr>
        <w:t xml:space="preserve"> found that there were </w:t>
      </w:r>
      <w:r w:rsidR="00933DE2" w:rsidRPr="00EE0791">
        <w:rPr>
          <w:rFonts w:ascii="Arial" w:eastAsia="Arial" w:hAnsi="Arial" w:cs="Arial"/>
          <w:sz w:val="24"/>
          <w:szCs w:val="24"/>
        </w:rPr>
        <w:t xml:space="preserve">levels of reading and writing that were not acceptable </w:t>
      </w:r>
      <w:r w:rsidR="00DE0D7F" w:rsidRPr="00EE0791">
        <w:rPr>
          <w:rFonts w:ascii="Arial" w:eastAsia="Arial" w:hAnsi="Arial" w:cs="Arial"/>
          <w:sz w:val="24"/>
          <w:szCs w:val="24"/>
        </w:rPr>
        <w:t>and that children aged five to seven were not learning enough due to a lack of challenging experiences</w:t>
      </w:r>
      <w:r w:rsidR="00CE1DD0" w:rsidRPr="00EE0791">
        <w:rPr>
          <w:rFonts w:ascii="Arial" w:eastAsia="Arial" w:hAnsi="Arial" w:cs="Arial"/>
          <w:sz w:val="24"/>
          <w:szCs w:val="24"/>
        </w:rPr>
        <w:t xml:space="preserve">, stating that standards of literacy were lower than they should have been. </w:t>
      </w:r>
      <w:r w:rsidR="0056147D" w:rsidRPr="00EE0791">
        <w:rPr>
          <w:rFonts w:ascii="Arial" w:eastAsia="Arial" w:hAnsi="Arial" w:cs="Arial"/>
          <w:sz w:val="24"/>
          <w:szCs w:val="24"/>
        </w:rPr>
        <w:t xml:space="preserve">It was thought </w:t>
      </w:r>
      <w:r w:rsidR="00610A69" w:rsidRPr="00EE0791">
        <w:rPr>
          <w:rFonts w:ascii="Arial" w:eastAsia="Arial" w:hAnsi="Arial" w:cs="Arial"/>
          <w:sz w:val="24"/>
          <w:szCs w:val="24"/>
        </w:rPr>
        <w:t xml:space="preserve">by the Welsh Government (2015b, p.28) that there was a lack of understanding from practitioners </w:t>
      </w:r>
      <w:r w:rsidR="00357A70" w:rsidRPr="00EE0791">
        <w:rPr>
          <w:rFonts w:ascii="Arial" w:eastAsia="Arial" w:hAnsi="Arial" w:cs="Arial"/>
          <w:sz w:val="24"/>
          <w:szCs w:val="24"/>
        </w:rPr>
        <w:t xml:space="preserve">between what was </w:t>
      </w:r>
      <w:r w:rsidR="00E87D33" w:rsidRPr="00EE0791">
        <w:rPr>
          <w:rFonts w:ascii="Arial" w:eastAsia="Arial" w:hAnsi="Arial" w:cs="Arial"/>
          <w:sz w:val="24"/>
          <w:szCs w:val="24"/>
        </w:rPr>
        <w:t xml:space="preserve">pure </w:t>
      </w:r>
      <w:r w:rsidR="00357A70" w:rsidRPr="00EE0791">
        <w:rPr>
          <w:rFonts w:ascii="Arial" w:eastAsia="Arial" w:hAnsi="Arial" w:cs="Arial"/>
          <w:sz w:val="24"/>
          <w:szCs w:val="24"/>
        </w:rPr>
        <w:t>play and what was play as active learning</w:t>
      </w:r>
      <w:r w:rsidR="008E7FA4" w:rsidRPr="00EE0791">
        <w:rPr>
          <w:rFonts w:ascii="Arial" w:eastAsia="Arial" w:hAnsi="Arial" w:cs="Arial"/>
          <w:sz w:val="24"/>
          <w:szCs w:val="24"/>
        </w:rPr>
        <w:t xml:space="preserve">, insinuating that practitioners did not have sound knowledge on what play-based learning </w:t>
      </w:r>
      <w:r w:rsidR="00ED2E07" w:rsidRPr="00EE0791">
        <w:rPr>
          <w:rFonts w:ascii="Arial" w:eastAsia="Arial" w:hAnsi="Arial" w:cs="Arial"/>
          <w:sz w:val="24"/>
          <w:szCs w:val="24"/>
        </w:rPr>
        <w:t xml:space="preserve">meant. </w:t>
      </w:r>
    </w:p>
    <w:p w14:paraId="0634E3C2" w14:textId="77777777" w:rsidR="00F01838" w:rsidRPr="00EE0791" w:rsidRDefault="00F01838" w:rsidP="00EE0791">
      <w:pPr>
        <w:spacing w:after="30" w:line="360" w:lineRule="auto"/>
        <w:jc w:val="both"/>
        <w:rPr>
          <w:rFonts w:ascii="Arial" w:eastAsia="Arial" w:hAnsi="Arial" w:cs="Arial"/>
          <w:sz w:val="24"/>
          <w:szCs w:val="24"/>
        </w:rPr>
      </w:pPr>
    </w:p>
    <w:p w14:paraId="34FD76D7" w14:textId="6EB5EF49" w:rsidR="00905E59" w:rsidRPr="00EE0791" w:rsidRDefault="007B2179"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The BBC (2011) also reported that </w:t>
      </w:r>
      <w:r w:rsidR="00752831" w:rsidRPr="00EE0791">
        <w:rPr>
          <w:rFonts w:ascii="Arial" w:eastAsia="Arial" w:hAnsi="Arial" w:cs="Arial"/>
          <w:sz w:val="24"/>
          <w:szCs w:val="24"/>
        </w:rPr>
        <w:t xml:space="preserve">the benefits of the Foundation Phase were closely linked to children’s holistic well-being rather than the standard of their </w:t>
      </w:r>
      <w:r w:rsidR="00B16465" w:rsidRPr="00EE0791">
        <w:rPr>
          <w:rFonts w:ascii="Arial" w:eastAsia="Arial" w:hAnsi="Arial" w:cs="Arial"/>
          <w:sz w:val="24"/>
          <w:szCs w:val="24"/>
        </w:rPr>
        <w:t>academic achievements</w:t>
      </w:r>
      <w:r w:rsidR="006E0A8D" w:rsidRPr="00EE0791">
        <w:rPr>
          <w:rFonts w:ascii="Arial" w:eastAsia="Arial" w:hAnsi="Arial" w:cs="Arial"/>
          <w:sz w:val="24"/>
          <w:szCs w:val="24"/>
        </w:rPr>
        <w:t xml:space="preserve">, explaining that the lower standards were </w:t>
      </w:r>
      <w:r w:rsidR="004306AE" w:rsidRPr="00EE0791">
        <w:rPr>
          <w:rFonts w:ascii="Arial" w:eastAsia="Arial" w:hAnsi="Arial" w:cs="Arial"/>
          <w:sz w:val="24"/>
          <w:szCs w:val="24"/>
        </w:rPr>
        <w:t xml:space="preserve">a problem created by </w:t>
      </w:r>
      <w:r w:rsidR="004306AE" w:rsidRPr="00EE0791">
        <w:rPr>
          <w:rFonts w:ascii="Arial" w:eastAsia="Arial" w:hAnsi="Arial" w:cs="Arial"/>
          <w:sz w:val="24"/>
          <w:szCs w:val="24"/>
        </w:rPr>
        <w:lastRenderedPageBreak/>
        <w:t>practitioners</w:t>
      </w:r>
      <w:r w:rsidR="002F6C20" w:rsidRPr="00EE0791">
        <w:rPr>
          <w:rFonts w:ascii="Arial" w:eastAsia="Arial" w:hAnsi="Arial" w:cs="Arial"/>
          <w:sz w:val="24"/>
          <w:szCs w:val="24"/>
        </w:rPr>
        <w:t xml:space="preserve"> due to them not </w:t>
      </w:r>
      <w:r w:rsidR="00824921" w:rsidRPr="00EE0791">
        <w:rPr>
          <w:rFonts w:ascii="Arial" w:eastAsia="Arial" w:hAnsi="Arial" w:cs="Arial"/>
          <w:sz w:val="24"/>
          <w:szCs w:val="24"/>
        </w:rPr>
        <w:t xml:space="preserve">fully understanding the Foundation Phase and how to implement it effectively. </w:t>
      </w:r>
      <w:r w:rsidR="00B96F93" w:rsidRPr="00EE0791">
        <w:rPr>
          <w:rFonts w:ascii="Arial" w:eastAsia="Arial" w:hAnsi="Arial" w:cs="Arial"/>
          <w:sz w:val="24"/>
          <w:szCs w:val="24"/>
        </w:rPr>
        <w:t>In addition, t</w:t>
      </w:r>
      <w:r w:rsidR="00A15E3F" w:rsidRPr="00EE0791">
        <w:rPr>
          <w:rFonts w:ascii="Arial" w:eastAsia="Arial" w:hAnsi="Arial" w:cs="Arial"/>
          <w:sz w:val="24"/>
          <w:szCs w:val="24"/>
        </w:rPr>
        <w:t>he Welsh Government (</w:t>
      </w:r>
      <w:r w:rsidR="00B96F93" w:rsidRPr="00EE0791">
        <w:rPr>
          <w:rFonts w:ascii="Arial" w:eastAsia="Arial" w:hAnsi="Arial" w:cs="Arial"/>
          <w:sz w:val="24"/>
          <w:szCs w:val="24"/>
        </w:rPr>
        <w:t>2014</w:t>
      </w:r>
      <w:r w:rsidR="007803CF" w:rsidRPr="00EE0791">
        <w:rPr>
          <w:rFonts w:ascii="Arial" w:eastAsia="Arial" w:hAnsi="Arial" w:cs="Arial"/>
          <w:sz w:val="24"/>
          <w:szCs w:val="24"/>
        </w:rPr>
        <w:t>a</w:t>
      </w:r>
      <w:r w:rsidR="00861F2C" w:rsidRPr="00EE0791">
        <w:rPr>
          <w:rFonts w:ascii="Arial" w:eastAsia="Arial" w:hAnsi="Arial" w:cs="Arial"/>
          <w:sz w:val="24"/>
          <w:szCs w:val="24"/>
        </w:rPr>
        <w:t>, p.21</w:t>
      </w:r>
      <w:r w:rsidR="00B96F93" w:rsidRPr="00EE0791">
        <w:rPr>
          <w:rFonts w:ascii="Arial" w:eastAsia="Arial" w:hAnsi="Arial" w:cs="Arial"/>
          <w:sz w:val="24"/>
          <w:szCs w:val="24"/>
        </w:rPr>
        <w:t>) also explain</w:t>
      </w:r>
      <w:r w:rsidR="00752831" w:rsidRPr="00EE0791">
        <w:rPr>
          <w:rFonts w:ascii="Arial" w:eastAsia="Arial" w:hAnsi="Arial" w:cs="Arial"/>
          <w:sz w:val="24"/>
          <w:szCs w:val="24"/>
        </w:rPr>
        <w:t xml:space="preserve"> </w:t>
      </w:r>
      <w:r w:rsidR="00493A04" w:rsidRPr="00EE0791">
        <w:rPr>
          <w:rFonts w:ascii="Arial" w:eastAsia="Arial" w:hAnsi="Arial" w:cs="Arial"/>
          <w:sz w:val="24"/>
          <w:szCs w:val="24"/>
        </w:rPr>
        <w:t xml:space="preserve">that </w:t>
      </w:r>
      <w:r w:rsidR="00A3192F" w:rsidRPr="00EE0791">
        <w:rPr>
          <w:rFonts w:ascii="Arial" w:eastAsia="Arial" w:hAnsi="Arial" w:cs="Arial"/>
          <w:sz w:val="24"/>
          <w:szCs w:val="24"/>
        </w:rPr>
        <w:t xml:space="preserve">the successful implementation of the Foundation Phase would rely on all practitioners involved </w:t>
      </w:r>
      <w:r w:rsidR="00861F2C" w:rsidRPr="00EE0791">
        <w:rPr>
          <w:rFonts w:ascii="Arial" w:eastAsia="Arial" w:hAnsi="Arial" w:cs="Arial"/>
          <w:sz w:val="24"/>
          <w:szCs w:val="24"/>
        </w:rPr>
        <w:t>to have a clear understanding of the FP and</w:t>
      </w:r>
      <w:r w:rsidR="00D303CC" w:rsidRPr="00EE0791">
        <w:rPr>
          <w:rFonts w:ascii="Arial" w:eastAsia="Arial" w:hAnsi="Arial" w:cs="Arial"/>
          <w:sz w:val="24"/>
          <w:szCs w:val="24"/>
        </w:rPr>
        <w:t xml:space="preserve"> to know how to put the framework into action</w:t>
      </w:r>
      <w:r w:rsidR="00713688" w:rsidRPr="00EE0791">
        <w:rPr>
          <w:rFonts w:ascii="Arial" w:eastAsia="Arial" w:hAnsi="Arial" w:cs="Arial"/>
          <w:sz w:val="24"/>
          <w:szCs w:val="24"/>
        </w:rPr>
        <w:t>. H</w:t>
      </w:r>
      <w:r w:rsidR="00D303CC" w:rsidRPr="00EE0791">
        <w:rPr>
          <w:rFonts w:ascii="Arial" w:eastAsia="Arial" w:hAnsi="Arial" w:cs="Arial"/>
          <w:sz w:val="24"/>
          <w:szCs w:val="24"/>
        </w:rPr>
        <w:t xml:space="preserve">owever, due to the </w:t>
      </w:r>
      <w:r w:rsidR="001F4D9E" w:rsidRPr="00EE0791">
        <w:rPr>
          <w:rFonts w:ascii="Arial" w:eastAsia="Arial" w:hAnsi="Arial" w:cs="Arial"/>
          <w:sz w:val="24"/>
          <w:szCs w:val="24"/>
        </w:rPr>
        <w:t>misunderstanding of how to structure a Foundation Phase based class</w:t>
      </w:r>
      <w:r w:rsidR="000262A1" w:rsidRPr="00EE0791">
        <w:rPr>
          <w:rFonts w:ascii="Arial" w:eastAsia="Arial" w:hAnsi="Arial" w:cs="Arial"/>
          <w:sz w:val="24"/>
          <w:szCs w:val="24"/>
        </w:rPr>
        <w:t xml:space="preserve"> and not being able to provide adequate support for individuals, </w:t>
      </w:r>
      <w:r w:rsidR="00E25923" w:rsidRPr="00EE0791">
        <w:rPr>
          <w:rFonts w:ascii="Arial" w:eastAsia="Arial" w:hAnsi="Arial" w:cs="Arial"/>
          <w:sz w:val="24"/>
          <w:szCs w:val="24"/>
        </w:rPr>
        <w:t>there w</w:t>
      </w:r>
      <w:r w:rsidR="005539E2" w:rsidRPr="00EE0791">
        <w:rPr>
          <w:rFonts w:ascii="Arial" w:eastAsia="Arial" w:hAnsi="Arial" w:cs="Arial"/>
          <w:sz w:val="24"/>
          <w:szCs w:val="24"/>
        </w:rPr>
        <w:t xml:space="preserve">ere often </w:t>
      </w:r>
      <w:r w:rsidR="00590A75" w:rsidRPr="00EE0791">
        <w:rPr>
          <w:rFonts w:ascii="Arial" w:eastAsia="Arial" w:hAnsi="Arial" w:cs="Arial"/>
          <w:sz w:val="24"/>
          <w:szCs w:val="24"/>
        </w:rPr>
        <w:t xml:space="preserve">instances </w:t>
      </w:r>
      <w:r w:rsidR="00E25923" w:rsidRPr="00EE0791">
        <w:rPr>
          <w:rFonts w:ascii="Arial" w:eastAsia="Arial" w:hAnsi="Arial" w:cs="Arial"/>
          <w:sz w:val="24"/>
          <w:szCs w:val="24"/>
        </w:rPr>
        <w:t>w</w:t>
      </w:r>
      <w:r w:rsidR="005539E2" w:rsidRPr="00EE0791">
        <w:rPr>
          <w:rFonts w:ascii="Arial" w:eastAsia="Arial" w:hAnsi="Arial" w:cs="Arial"/>
          <w:sz w:val="24"/>
          <w:szCs w:val="24"/>
        </w:rPr>
        <w:t>h</w:t>
      </w:r>
      <w:r w:rsidR="00E25923" w:rsidRPr="00EE0791">
        <w:rPr>
          <w:rFonts w:ascii="Arial" w:eastAsia="Arial" w:hAnsi="Arial" w:cs="Arial"/>
          <w:sz w:val="24"/>
          <w:szCs w:val="24"/>
        </w:rPr>
        <w:t xml:space="preserve">ere children would have a ‘free-for-all’ environment, </w:t>
      </w:r>
      <w:r w:rsidR="00FB0074" w:rsidRPr="00EE0791">
        <w:rPr>
          <w:rFonts w:ascii="Arial" w:eastAsia="Arial" w:hAnsi="Arial" w:cs="Arial"/>
          <w:sz w:val="24"/>
          <w:szCs w:val="24"/>
        </w:rPr>
        <w:t xml:space="preserve">which did not help or provide children with the intended </w:t>
      </w:r>
      <w:r w:rsidR="00DF4E30" w:rsidRPr="00EE0791">
        <w:rPr>
          <w:rFonts w:ascii="Arial" w:eastAsia="Arial" w:hAnsi="Arial" w:cs="Arial"/>
          <w:sz w:val="24"/>
          <w:szCs w:val="24"/>
        </w:rPr>
        <w:t xml:space="preserve">pedagogy that the FP </w:t>
      </w:r>
      <w:r w:rsidR="007F1723" w:rsidRPr="00EE0791">
        <w:rPr>
          <w:rFonts w:ascii="Arial" w:eastAsia="Arial" w:hAnsi="Arial" w:cs="Arial"/>
          <w:sz w:val="24"/>
          <w:szCs w:val="24"/>
        </w:rPr>
        <w:t xml:space="preserve">created. </w:t>
      </w:r>
      <w:r w:rsidR="008170C3" w:rsidRPr="00EE0791">
        <w:rPr>
          <w:rFonts w:ascii="Arial" w:eastAsia="Arial" w:hAnsi="Arial" w:cs="Arial"/>
          <w:sz w:val="24"/>
          <w:szCs w:val="24"/>
        </w:rPr>
        <w:t xml:space="preserve">Additionally, </w:t>
      </w:r>
      <w:r w:rsidR="00EE2E2C" w:rsidRPr="00EE0791">
        <w:rPr>
          <w:rFonts w:ascii="Arial" w:eastAsia="Arial" w:hAnsi="Arial" w:cs="Arial"/>
          <w:sz w:val="24"/>
          <w:szCs w:val="24"/>
        </w:rPr>
        <w:t xml:space="preserve">Estyn (2011) </w:t>
      </w:r>
      <w:r w:rsidR="008170C3" w:rsidRPr="00EE0791">
        <w:rPr>
          <w:rFonts w:ascii="Arial" w:eastAsia="Arial" w:hAnsi="Arial" w:cs="Arial"/>
          <w:sz w:val="24"/>
          <w:szCs w:val="24"/>
        </w:rPr>
        <w:t xml:space="preserve">explain that </w:t>
      </w:r>
      <w:r w:rsidR="00E1303E" w:rsidRPr="00EE0791">
        <w:rPr>
          <w:rFonts w:ascii="Arial" w:eastAsia="Arial" w:hAnsi="Arial" w:cs="Arial"/>
          <w:sz w:val="24"/>
          <w:szCs w:val="24"/>
        </w:rPr>
        <w:t>although many schools were providing opportunities for children to enhance their literary</w:t>
      </w:r>
      <w:r w:rsidR="00674AB4" w:rsidRPr="00EE0791">
        <w:rPr>
          <w:rFonts w:ascii="Arial" w:eastAsia="Arial" w:hAnsi="Arial" w:cs="Arial"/>
          <w:sz w:val="24"/>
          <w:szCs w:val="24"/>
        </w:rPr>
        <w:t xml:space="preserve">, reading or writing skills, there was proof that indicated that practitioners were not providing children </w:t>
      </w:r>
      <w:r w:rsidR="00E33772" w:rsidRPr="00EE0791">
        <w:rPr>
          <w:rFonts w:ascii="Arial" w:eastAsia="Arial" w:hAnsi="Arial" w:cs="Arial"/>
          <w:sz w:val="24"/>
          <w:szCs w:val="24"/>
        </w:rPr>
        <w:t>with planned activities that were challenging children or</w:t>
      </w:r>
      <w:r w:rsidR="0061139A" w:rsidRPr="00EE0791">
        <w:rPr>
          <w:rFonts w:ascii="Arial" w:eastAsia="Arial" w:hAnsi="Arial" w:cs="Arial"/>
          <w:sz w:val="24"/>
          <w:szCs w:val="24"/>
        </w:rPr>
        <w:t xml:space="preserve"> enough activities </w:t>
      </w:r>
      <w:r w:rsidR="00E33772" w:rsidRPr="00EE0791">
        <w:rPr>
          <w:rFonts w:ascii="Arial" w:eastAsia="Arial" w:hAnsi="Arial" w:cs="Arial"/>
          <w:sz w:val="24"/>
          <w:szCs w:val="24"/>
        </w:rPr>
        <w:t xml:space="preserve">where children could even develop areas of the seven learning outcomes of the FP. </w:t>
      </w:r>
      <w:r w:rsidR="008A5602" w:rsidRPr="00EE0791">
        <w:rPr>
          <w:rFonts w:ascii="Arial" w:eastAsia="Arial" w:hAnsi="Arial" w:cs="Arial"/>
          <w:sz w:val="24"/>
          <w:szCs w:val="24"/>
        </w:rPr>
        <w:t>Linking</w:t>
      </w:r>
      <w:r w:rsidR="00A61EB9" w:rsidRPr="00EE0791">
        <w:rPr>
          <w:rFonts w:ascii="Arial" w:eastAsia="Arial" w:hAnsi="Arial" w:cs="Arial"/>
          <w:sz w:val="24"/>
          <w:szCs w:val="24"/>
        </w:rPr>
        <w:t xml:space="preserve"> to this theory is that of </w:t>
      </w:r>
      <w:r w:rsidR="00221E80" w:rsidRPr="00EE0791">
        <w:rPr>
          <w:rFonts w:ascii="Arial" w:eastAsia="Arial" w:hAnsi="Arial" w:cs="Arial"/>
          <w:sz w:val="24"/>
          <w:szCs w:val="24"/>
        </w:rPr>
        <w:t xml:space="preserve">Kingston and </w:t>
      </w:r>
      <w:r w:rsidR="00820BE9" w:rsidRPr="00EE0791">
        <w:rPr>
          <w:rFonts w:ascii="Arial" w:eastAsia="Arial" w:hAnsi="Arial" w:cs="Arial"/>
          <w:sz w:val="24"/>
          <w:szCs w:val="24"/>
        </w:rPr>
        <w:t>Siraj (</w:t>
      </w:r>
      <w:r w:rsidR="000165F5" w:rsidRPr="00EE0791">
        <w:rPr>
          <w:rFonts w:ascii="Arial" w:eastAsia="Arial" w:hAnsi="Arial" w:cs="Arial"/>
          <w:sz w:val="24"/>
          <w:szCs w:val="24"/>
        </w:rPr>
        <w:t>201</w:t>
      </w:r>
      <w:r w:rsidR="00221E80" w:rsidRPr="00EE0791">
        <w:rPr>
          <w:rFonts w:ascii="Arial" w:eastAsia="Arial" w:hAnsi="Arial" w:cs="Arial"/>
          <w:sz w:val="24"/>
          <w:szCs w:val="24"/>
        </w:rPr>
        <w:t>7</w:t>
      </w:r>
      <w:r w:rsidR="004F69BA" w:rsidRPr="00EE0791">
        <w:rPr>
          <w:rFonts w:ascii="Arial" w:eastAsia="Arial" w:hAnsi="Arial" w:cs="Arial"/>
          <w:sz w:val="24"/>
          <w:szCs w:val="24"/>
        </w:rPr>
        <w:t>, p.6</w:t>
      </w:r>
      <w:r w:rsidR="00820BE9" w:rsidRPr="00EE0791">
        <w:rPr>
          <w:rFonts w:ascii="Arial" w:eastAsia="Arial" w:hAnsi="Arial" w:cs="Arial"/>
          <w:sz w:val="24"/>
          <w:szCs w:val="24"/>
        </w:rPr>
        <w:t>)</w:t>
      </w:r>
      <w:r w:rsidR="00AD2D7C" w:rsidRPr="00EE0791">
        <w:rPr>
          <w:rFonts w:ascii="Arial" w:eastAsia="Arial" w:hAnsi="Arial" w:cs="Arial"/>
          <w:sz w:val="24"/>
          <w:szCs w:val="24"/>
        </w:rPr>
        <w:t xml:space="preserve">, explaining that for an Early Years education curriculum to be </w:t>
      </w:r>
      <w:r w:rsidR="000D53FF" w:rsidRPr="00EE0791">
        <w:rPr>
          <w:rFonts w:ascii="Arial" w:eastAsia="Arial" w:hAnsi="Arial" w:cs="Arial"/>
          <w:sz w:val="24"/>
          <w:szCs w:val="24"/>
        </w:rPr>
        <w:t>effective</w:t>
      </w:r>
      <w:r w:rsidR="00EA5EA1" w:rsidRPr="00EE0791">
        <w:rPr>
          <w:rFonts w:ascii="Arial" w:eastAsia="Arial" w:hAnsi="Arial" w:cs="Arial"/>
          <w:sz w:val="24"/>
          <w:szCs w:val="24"/>
        </w:rPr>
        <w:t xml:space="preserve">, the standards of qualified and well-educated </w:t>
      </w:r>
      <w:r w:rsidR="001848A4" w:rsidRPr="00EE0791">
        <w:rPr>
          <w:rFonts w:ascii="Arial" w:eastAsia="Arial" w:hAnsi="Arial" w:cs="Arial"/>
          <w:sz w:val="24"/>
          <w:szCs w:val="24"/>
        </w:rPr>
        <w:t xml:space="preserve">workers is </w:t>
      </w:r>
      <w:r w:rsidR="00AF5696" w:rsidRPr="00EE0791">
        <w:rPr>
          <w:rFonts w:ascii="Arial" w:eastAsia="Arial" w:hAnsi="Arial" w:cs="Arial"/>
          <w:sz w:val="24"/>
          <w:szCs w:val="24"/>
        </w:rPr>
        <w:t>very much</w:t>
      </w:r>
      <w:r w:rsidR="001848A4" w:rsidRPr="00EE0791">
        <w:rPr>
          <w:rFonts w:ascii="Arial" w:eastAsia="Arial" w:hAnsi="Arial" w:cs="Arial"/>
          <w:sz w:val="24"/>
          <w:szCs w:val="24"/>
        </w:rPr>
        <w:t xml:space="preserve"> dependent on </w:t>
      </w:r>
      <w:r w:rsidR="00997285" w:rsidRPr="00EE0791">
        <w:rPr>
          <w:rFonts w:ascii="Arial" w:eastAsia="Arial" w:hAnsi="Arial" w:cs="Arial"/>
          <w:sz w:val="24"/>
          <w:szCs w:val="24"/>
        </w:rPr>
        <w:t xml:space="preserve">its success; the quality of provisions provided </w:t>
      </w:r>
      <w:r w:rsidR="00A83BA7" w:rsidRPr="00EE0791">
        <w:rPr>
          <w:rFonts w:ascii="Arial" w:eastAsia="Arial" w:hAnsi="Arial" w:cs="Arial"/>
          <w:sz w:val="24"/>
          <w:szCs w:val="24"/>
        </w:rPr>
        <w:t xml:space="preserve">links to the outcomes of the children experiencing the practice. </w:t>
      </w:r>
      <w:r w:rsidR="003E19D1" w:rsidRPr="00EE0791">
        <w:rPr>
          <w:rFonts w:ascii="Arial" w:eastAsia="Arial" w:hAnsi="Arial" w:cs="Arial"/>
          <w:sz w:val="24"/>
          <w:szCs w:val="24"/>
        </w:rPr>
        <w:t xml:space="preserve">The Welsh Government (2014a) </w:t>
      </w:r>
      <w:r w:rsidR="00673BE5" w:rsidRPr="00EE0791">
        <w:rPr>
          <w:rFonts w:ascii="Arial" w:eastAsia="Arial" w:hAnsi="Arial" w:cs="Arial"/>
          <w:sz w:val="24"/>
          <w:szCs w:val="24"/>
        </w:rPr>
        <w:t xml:space="preserve">believe that there was an issue with having experienced and knowledgeable practitioners </w:t>
      </w:r>
      <w:r w:rsidR="00EB336E" w:rsidRPr="00EE0791">
        <w:rPr>
          <w:rFonts w:ascii="Arial" w:eastAsia="Arial" w:hAnsi="Arial" w:cs="Arial"/>
          <w:sz w:val="24"/>
          <w:szCs w:val="24"/>
        </w:rPr>
        <w:t>working to implement the new curriculum due to the</w:t>
      </w:r>
      <w:r w:rsidR="0043478E" w:rsidRPr="00EE0791">
        <w:rPr>
          <w:rFonts w:ascii="Arial" w:eastAsia="Arial" w:hAnsi="Arial" w:cs="Arial"/>
          <w:sz w:val="24"/>
          <w:szCs w:val="24"/>
        </w:rPr>
        <w:t xml:space="preserve"> new children to staff ratio that was implemented,</w:t>
      </w:r>
      <w:r w:rsidR="00797375" w:rsidRPr="00EE0791">
        <w:rPr>
          <w:rFonts w:ascii="Arial" w:eastAsia="Arial" w:hAnsi="Arial" w:cs="Arial"/>
          <w:sz w:val="24"/>
          <w:szCs w:val="24"/>
        </w:rPr>
        <w:t xml:space="preserve"> thus providing a lack </w:t>
      </w:r>
      <w:r w:rsidR="0053035D" w:rsidRPr="00EE0791">
        <w:rPr>
          <w:rFonts w:ascii="Arial" w:eastAsia="Arial" w:hAnsi="Arial" w:cs="Arial"/>
          <w:sz w:val="24"/>
          <w:szCs w:val="24"/>
        </w:rPr>
        <w:t xml:space="preserve">of practitioners that </w:t>
      </w:r>
      <w:r w:rsidR="0043478E" w:rsidRPr="00EE0791">
        <w:rPr>
          <w:rFonts w:ascii="Arial" w:eastAsia="Arial" w:hAnsi="Arial" w:cs="Arial"/>
          <w:sz w:val="24"/>
          <w:szCs w:val="24"/>
        </w:rPr>
        <w:t xml:space="preserve">did not have the capabilities or understanding </w:t>
      </w:r>
      <w:r w:rsidR="009B3277" w:rsidRPr="00EE0791">
        <w:rPr>
          <w:rFonts w:ascii="Arial" w:eastAsia="Arial" w:hAnsi="Arial" w:cs="Arial"/>
          <w:sz w:val="24"/>
          <w:szCs w:val="24"/>
        </w:rPr>
        <w:t>to effectively implement the Foundation Phase in its intended way</w:t>
      </w:r>
      <w:r w:rsidR="00797375" w:rsidRPr="00EE0791">
        <w:rPr>
          <w:rFonts w:ascii="Arial" w:eastAsia="Arial" w:hAnsi="Arial" w:cs="Arial"/>
          <w:sz w:val="24"/>
          <w:szCs w:val="24"/>
        </w:rPr>
        <w:t>.</w:t>
      </w:r>
      <w:r w:rsidR="004B26F3" w:rsidRPr="00EE0791">
        <w:rPr>
          <w:rFonts w:ascii="Arial" w:eastAsia="Arial" w:hAnsi="Arial" w:cs="Arial"/>
          <w:sz w:val="24"/>
          <w:szCs w:val="24"/>
        </w:rPr>
        <w:t xml:space="preserve"> </w:t>
      </w:r>
      <w:r w:rsidR="003D0AC3" w:rsidRPr="00EE0791">
        <w:rPr>
          <w:rFonts w:ascii="Arial" w:eastAsia="Arial" w:hAnsi="Arial" w:cs="Arial"/>
          <w:sz w:val="24"/>
          <w:szCs w:val="24"/>
        </w:rPr>
        <w:t xml:space="preserve">Theorist Vygotsky (cited in Irvin, 2017, p.4) </w:t>
      </w:r>
      <w:r w:rsidR="00B33448" w:rsidRPr="00EE0791">
        <w:rPr>
          <w:rFonts w:ascii="Arial" w:eastAsia="Arial" w:hAnsi="Arial" w:cs="Arial"/>
          <w:sz w:val="24"/>
          <w:szCs w:val="24"/>
        </w:rPr>
        <w:t xml:space="preserve">explained that adults scaffold children </w:t>
      </w:r>
      <w:r w:rsidR="005F185B" w:rsidRPr="00EE0791">
        <w:rPr>
          <w:rFonts w:ascii="Arial" w:eastAsia="Arial" w:hAnsi="Arial" w:cs="Arial"/>
          <w:sz w:val="24"/>
          <w:szCs w:val="24"/>
        </w:rPr>
        <w:t xml:space="preserve">and their play experiences </w:t>
      </w:r>
      <w:r w:rsidR="00F34C93" w:rsidRPr="00EE0791">
        <w:rPr>
          <w:rFonts w:ascii="Arial" w:eastAsia="Arial" w:hAnsi="Arial" w:cs="Arial"/>
          <w:sz w:val="24"/>
          <w:szCs w:val="24"/>
        </w:rPr>
        <w:t xml:space="preserve">and by providing children </w:t>
      </w:r>
      <w:r w:rsidR="005B0940" w:rsidRPr="00EE0791">
        <w:rPr>
          <w:rFonts w:ascii="Arial" w:eastAsia="Arial" w:hAnsi="Arial" w:cs="Arial"/>
          <w:sz w:val="24"/>
          <w:szCs w:val="24"/>
        </w:rPr>
        <w:t xml:space="preserve">with adult-initiated play </w:t>
      </w:r>
      <w:r w:rsidR="00E14FE0" w:rsidRPr="00EE0791">
        <w:rPr>
          <w:rFonts w:ascii="Arial" w:eastAsia="Arial" w:hAnsi="Arial" w:cs="Arial"/>
          <w:sz w:val="24"/>
          <w:szCs w:val="24"/>
        </w:rPr>
        <w:t>opportunities</w:t>
      </w:r>
      <w:r w:rsidR="005B0940" w:rsidRPr="00EE0791">
        <w:rPr>
          <w:rFonts w:ascii="Arial" w:eastAsia="Arial" w:hAnsi="Arial" w:cs="Arial"/>
          <w:sz w:val="24"/>
          <w:szCs w:val="24"/>
        </w:rPr>
        <w:t>, they are providing them with the resources and opportunities to learn and develop</w:t>
      </w:r>
      <w:r w:rsidR="00E14FE0" w:rsidRPr="00EE0791">
        <w:rPr>
          <w:rFonts w:ascii="Arial" w:eastAsia="Arial" w:hAnsi="Arial" w:cs="Arial"/>
          <w:sz w:val="24"/>
          <w:szCs w:val="24"/>
        </w:rPr>
        <w:t>. Therefore,</w:t>
      </w:r>
      <w:r w:rsidR="000540B4" w:rsidRPr="00EE0791">
        <w:rPr>
          <w:rFonts w:ascii="Arial" w:eastAsia="Arial" w:hAnsi="Arial" w:cs="Arial"/>
          <w:sz w:val="24"/>
          <w:szCs w:val="24"/>
        </w:rPr>
        <w:t xml:space="preserve"> it is valuable for practitioners to understand that </w:t>
      </w:r>
      <w:r w:rsidR="009C2CEA" w:rsidRPr="00EE0791">
        <w:rPr>
          <w:rFonts w:ascii="Arial" w:eastAsia="Arial" w:hAnsi="Arial" w:cs="Arial"/>
          <w:sz w:val="24"/>
          <w:szCs w:val="24"/>
        </w:rPr>
        <w:t>play provides a zone of proximal development</w:t>
      </w:r>
      <w:r w:rsidR="009D27DB" w:rsidRPr="00EE0791">
        <w:rPr>
          <w:rFonts w:ascii="Arial" w:eastAsia="Arial" w:hAnsi="Arial" w:cs="Arial"/>
          <w:sz w:val="24"/>
          <w:szCs w:val="24"/>
        </w:rPr>
        <w:t xml:space="preserve"> with both children and adults understanding what one can do without help from a </w:t>
      </w:r>
      <w:r w:rsidR="00C34020" w:rsidRPr="00EE0791">
        <w:rPr>
          <w:rFonts w:ascii="Arial" w:eastAsia="Arial" w:hAnsi="Arial" w:cs="Arial"/>
          <w:sz w:val="24"/>
          <w:szCs w:val="24"/>
        </w:rPr>
        <w:t>practitioner</w:t>
      </w:r>
      <w:r w:rsidR="009D27DB" w:rsidRPr="00EE0791">
        <w:rPr>
          <w:rFonts w:ascii="Arial" w:eastAsia="Arial" w:hAnsi="Arial" w:cs="Arial"/>
          <w:sz w:val="24"/>
          <w:szCs w:val="24"/>
        </w:rPr>
        <w:t>, and what one can do with help and encouragement from a more knowledgeable other</w:t>
      </w:r>
      <w:r w:rsidR="00C34020" w:rsidRPr="00EE0791">
        <w:rPr>
          <w:rFonts w:ascii="Arial" w:eastAsia="Arial" w:hAnsi="Arial" w:cs="Arial"/>
          <w:sz w:val="24"/>
          <w:szCs w:val="24"/>
        </w:rPr>
        <w:t xml:space="preserve">, hence the importance of having skilled, well-educated practitioners who plan and prepare for these experiences (Irvin, 2017, p.4). </w:t>
      </w:r>
    </w:p>
    <w:p w14:paraId="3150B8A9" w14:textId="7A2CBAA5" w:rsidR="008A03EA" w:rsidRPr="00EE0791" w:rsidRDefault="008A03EA" w:rsidP="00EE0791">
      <w:pPr>
        <w:spacing w:after="30" w:line="360" w:lineRule="auto"/>
        <w:jc w:val="both"/>
        <w:rPr>
          <w:rFonts w:ascii="Arial" w:eastAsia="Arial" w:hAnsi="Arial" w:cs="Arial"/>
          <w:sz w:val="24"/>
          <w:szCs w:val="24"/>
        </w:rPr>
      </w:pPr>
    </w:p>
    <w:p w14:paraId="21013764" w14:textId="2CAB30E1" w:rsidR="003E3B20" w:rsidRPr="00EE0791" w:rsidRDefault="002901B5"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Although there were instances where practitioners through that children with Additional Learning Needs</w:t>
      </w:r>
      <w:r w:rsidR="00696A97" w:rsidRPr="00EE0791">
        <w:rPr>
          <w:rFonts w:ascii="Arial" w:eastAsia="Arial" w:hAnsi="Arial" w:cs="Arial"/>
          <w:sz w:val="24"/>
          <w:szCs w:val="24"/>
        </w:rPr>
        <w:t xml:space="preserve"> (ALN)</w:t>
      </w:r>
      <w:r w:rsidRPr="00EE0791">
        <w:rPr>
          <w:rFonts w:ascii="Arial" w:eastAsia="Arial" w:hAnsi="Arial" w:cs="Arial"/>
          <w:sz w:val="24"/>
          <w:szCs w:val="24"/>
        </w:rPr>
        <w:t xml:space="preserve"> were </w:t>
      </w:r>
      <w:r w:rsidR="00223D89" w:rsidRPr="00EE0791">
        <w:rPr>
          <w:rFonts w:ascii="Arial" w:eastAsia="Arial" w:hAnsi="Arial" w:cs="Arial"/>
          <w:sz w:val="24"/>
          <w:szCs w:val="24"/>
        </w:rPr>
        <w:t xml:space="preserve">thought to have been benefitting from the Foundation </w:t>
      </w:r>
      <w:r w:rsidR="00223D89" w:rsidRPr="00EE0791">
        <w:rPr>
          <w:rFonts w:ascii="Arial" w:eastAsia="Arial" w:hAnsi="Arial" w:cs="Arial"/>
          <w:sz w:val="24"/>
          <w:szCs w:val="24"/>
        </w:rPr>
        <w:lastRenderedPageBreak/>
        <w:t xml:space="preserve">Phase from practices such as </w:t>
      </w:r>
      <w:r w:rsidR="002965DA" w:rsidRPr="00EE0791">
        <w:rPr>
          <w:rFonts w:ascii="Arial" w:eastAsia="Arial" w:hAnsi="Arial" w:cs="Arial"/>
          <w:sz w:val="24"/>
          <w:szCs w:val="24"/>
        </w:rPr>
        <w:t xml:space="preserve">focus groups, a wider range of activities </w:t>
      </w:r>
      <w:r w:rsidR="005E6BBB" w:rsidRPr="00EE0791">
        <w:rPr>
          <w:rFonts w:ascii="Arial" w:eastAsia="Arial" w:hAnsi="Arial" w:cs="Arial"/>
          <w:sz w:val="24"/>
          <w:szCs w:val="24"/>
        </w:rPr>
        <w:t xml:space="preserve">and </w:t>
      </w:r>
      <w:r w:rsidR="002965DA" w:rsidRPr="00EE0791">
        <w:rPr>
          <w:rFonts w:ascii="Arial" w:eastAsia="Arial" w:hAnsi="Arial" w:cs="Arial"/>
          <w:sz w:val="24"/>
          <w:szCs w:val="24"/>
        </w:rPr>
        <w:t>with</w:t>
      </w:r>
      <w:r w:rsidR="00BE3328" w:rsidRPr="00EE0791">
        <w:rPr>
          <w:rFonts w:ascii="Arial" w:eastAsia="Arial" w:hAnsi="Arial" w:cs="Arial"/>
          <w:sz w:val="24"/>
          <w:szCs w:val="24"/>
        </w:rPr>
        <w:t xml:space="preserve"> a</w:t>
      </w:r>
      <w:r w:rsidR="002965DA" w:rsidRPr="00EE0791">
        <w:rPr>
          <w:rFonts w:ascii="Arial" w:eastAsia="Arial" w:hAnsi="Arial" w:cs="Arial"/>
          <w:sz w:val="24"/>
          <w:szCs w:val="24"/>
        </w:rPr>
        <w:t xml:space="preserve"> more</w:t>
      </w:r>
      <w:r w:rsidR="007F746C" w:rsidRPr="00EE0791">
        <w:rPr>
          <w:rFonts w:ascii="Arial" w:eastAsia="Arial" w:hAnsi="Arial" w:cs="Arial"/>
          <w:sz w:val="24"/>
          <w:szCs w:val="24"/>
        </w:rPr>
        <w:t xml:space="preserve"> </w:t>
      </w:r>
      <w:r w:rsidR="002965DA" w:rsidRPr="00EE0791">
        <w:rPr>
          <w:rFonts w:ascii="Arial" w:eastAsia="Arial" w:hAnsi="Arial" w:cs="Arial"/>
          <w:sz w:val="24"/>
          <w:szCs w:val="24"/>
        </w:rPr>
        <w:t xml:space="preserve">engaging and </w:t>
      </w:r>
      <w:r w:rsidR="005F2359" w:rsidRPr="00EE0791">
        <w:rPr>
          <w:rFonts w:ascii="Arial" w:eastAsia="Arial" w:hAnsi="Arial" w:cs="Arial"/>
          <w:sz w:val="24"/>
          <w:szCs w:val="24"/>
        </w:rPr>
        <w:t xml:space="preserve">inclusive </w:t>
      </w:r>
      <w:r w:rsidR="005E6BBB" w:rsidRPr="00EE0791">
        <w:rPr>
          <w:rFonts w:ascii="Arial" w:eastAsia="Arial" w:hAnsi="Arial" w:cs="Arial"/>
          <w:sz w:val="24"/>
          <w:szCs w:val="24"/>
        </w:rPr>
        <w:t>pedagogical approach</w:t>
      </w:r>
      <w:r w:rsidR="008243FD" w:rsidRPr="00EE0791">
        <w:rPr>
          <w:rFonts w:ascii="Arial" w:eastAsia="Arial" w:hAnsi="Arial" w:cs="Arial"/>
          <w:sz w:val="24"/>
          <w:szCs w:val="24"/>
        </w:rPr>
        <w:t xml:space="preserve"> (Welsh Government, 2015</w:t>
      </w:r>
      <w:r w:rsidR="00731CE0" w:rsidRPr="00EE0791">
        <w:rPr>
          <w:rFonts w:ascii="Arial" w:eastAsia="Arial" w:hAnsi="Arial" w:cs="Arial"/>
          <w:sz w:val="24"/>
          <w:szCs w:val="24"/>
        </w:rPr>
        <w:t>b</w:t>
      </w:r>
      <w:r w:rsidR="008243FD" w:rsidRPr="00EE0791">
        <w:rPr>
          <w:rFonts w:ascii="Arial" w:eastAsia="Arial" w:hAnsi="Arial" w:cs="Arial"/>
          <w:sz w:val="24"/>
          <w:szCs w:val="24"/>
        </w:rPr>
        <w:t>, p.95</w:t>
      </w:r>
      <w:r w:rsidR="00731CE0" w:rsidRPr="00EE0791">
        <w:rPr>
          <w:rFonts w:ascii="Arial" w:eastAsia="Arial" w:hAnsi="Arial" w:cs="Arial"/>
          <w:sz w:val="24"/>
          <w:szCs w:val="24"/>
        </w:rPr>
        <w:t>) i</w:t>
      </w:r>
      <w:r w:rsidR="009551F3" w:rsidRPr="00EE0791">
        <w:rPr>
          <w:rFonts w:ascii="Arial" w:eastAsia="Arial" w:hAnsi="Arial" w:cs="Arial"/>
          <w:sz w:val="24"/>
          <w:szCs w:val="24"/>
        </w:rPr>
        <w:t xml:space="preserve">t was often seen as though </w:t>
      </w:r>
      <w:r w:rsidR="00696A97" w:rsidRPr="00EE0791">
        <w:rPr>
          <w:rFonts w:ascii="Arial" w:eastAsia="Arial" w:hAnsi="Arial" w:cs="Arial"/>
          <w:sz w:val="24"/>
          <w:szCs w:val="24"/>
        </w:rPr>
        <w:t xml:space="preserve">some groups of children with ALN </w:t>
      </w:r>
      <w:r w:rsidR="00D71C79" w:rsidRPr="00EE0791">
        <w:rPr>
          <w:rFonts w:ascii="Arial" w:eastAsia="Arial" w:hAnsi="Arial" w:cs="Arial"/>
          <w:sz w:val="24"/>
          <w:szCs w:val="24"/>
        </w:rPr>
        <w:t>were overwhelmed but a less structured approach and would become too dependent on a high ratio of sta</w:t>
      </w:r>
      <w:r w:rsidR="00427496" w:rsidRPr="00EE0791">
        <w:rPr>
          <w:rFonts w:ascii="Arial" w:eastAsia="Arial" w:hAnsi="Arial" w:cs="Arial"/>
          <w:sz w:val="24"/>
          <w:szCs w:val="24"/>
        </w:rPr>
        <w:t xml:space="preserve">ff and additional support, which would not be available once they moved up into </w:t>
      </w:r>
      <w:r w:rsidR="008243FD" w:rsidRPr="00EE0791">
        <w:rPr>
          <w:rFonts w:ascii="Arial" w:eastAsia="Arial" w:hAnsi="Arial" w:cs="Arial"/>
          <w:sz w:val="24"/>
          <w:szCs w:val="24"/>
        </w:rPr>
        <w:t xml:space="preserve">Key Stage 2. </w:t>
      </w:r>
      <w:r w:rsidR="00D121A7" w:rsidRPr="00EE0791">
        <w:rPr>
          <w:rFonts w:ascii="Arial" w:eastAsia="Arial" w:hAnsi="Arial" w:cs="Arial"/>
          <w:sz w:val="24"/>
          <w:szCs w:val="24"/>
        </w:rPr>
        <w:t xml:space="preserve">Another </w:t>
      </w:r>
      <w:r w:rsidR="00E53DEE" w:rsidRPr="00EE0791">
        <w:rPr>
          <w:rFonts w:ascii="Arial" w:eastAsia="Arial" w:hAnsi="Arial" w:cs="Arial"/>
          <w:sz w:val="24"/>
          <w:szCs w:val="24"/>
        </w:rPr>
        <w:t xml:space="preserve">reported concern of the Foundation Phase was the lack of learning opportunities being given within the outside learning environment </w:t>
      </w:r>
      <w:r w:rsidR="00F03AE5" w:rsidRPr="00EE0791">
        <w:rPr>
          <w:rFonts w:ascii="Arial" w:eastAsia="Arial" w:hAnsi="Arial" w:cs="Arial"/>
          <w:sz w:val="24"/>
          <w:szCs w:val="24"/>
        </w:rPr>
        <w:t>(</w:t>
      </w:r>
      <w:r w:rsidR="009847A9" w:rsidRPr="00EE0791">
        <w:rPr>
          <w:rFonts w:ascii="Arial" w:eastAsia="Arial" w:hAnsi="Arial" w:cs="Arial"/>
          <w:sz w:val="24"/>
          <w:szCs w:val="24"/>
        </w:rPr>
        <w:t>Welsh Government, 2015b)</w:t>
      </w:r>
      <w:r w:rsidR="001A6241" w:rsidRPr="00EE0791">
        <w:rPr>
          <w:rFonts w:ascii="Arial" w:eastAsia="Arial" w:hAnsi="Arial" w:cs="Arial"/>
          <w:sz w:val="24"/>
          <w:szCs w:val="24"/>
        </w:rPr>
        <w:t xml:space="preserve">. Although the FP called for more outdoor learning opportunities and </w:t>
      </w:r>
      <w:r w:rsidR="00574965" w:rsidRPr="00EE0791">
        <w:rPr>
          <w:rFonts w:ascii="Arial" w:eastAsia="Arial" w:hAnsi="Arial" w:cs="Arial"/>
          <w:sz w:val="24"/>
          <w:szCs w:val="24"/>
        </w:rPr>
        <w:t xml:space="preserve">settings agreed to have been using the outside as an extra learning zone (Welsh Government, 2015b, </w:t>
      </w:r>
      <w:r w:rsidR="009A6078" w:rsidRPr="00EE0791">
        <w:rPr>
          <w:rFonts w:ascii="Arial" w:eastAsia="Arial" w:hAnsi="Arial" w:cs="Arial"/>
          <w:sz w:val="24"/>
          <w:szCs w:val="24"/>
        </w:rPr>
        <w:t>p.61)</w:t>
      </w:r>
      <w:r w:rsidR="00B93182" w:rsidRPr="00EE0791">
        <w:rPr>
          <w:rFonts w:ascii="Arial" w:eastAsia="Arial" w:hAnsi="Arial" w:cs="Arial"/>
          <w:sz w:val="24"/>
          <w:szCs w:val="24"/>
        </w:rPr>
        <w:t>, practitioners also claimed that the outdoor learning experiences were weather dependent</w:t>
      </w:r>
      <w:r w:rsidR="00DA1BEF" w:rsidRPr="00EE0791">
        <w:rPr>
          <w:rFonts w:ascii="Arial" w:eastAsia="Arial" w:hAnsi="Arial" w:cs="Arial"/>
          <w:sz w:val="24"/>
          <w:szCs w:val="24"/>
        </w:rPr>
        <w:t xml:space="preserve"> and were rarely used as a classroom extension</w:t>
      </w:r>
      <w:r w:rsidR="0021181E" w:rsidRPr="00EE0791">
        <w:rPr>
          <w:rFonts w:ascii="Arial" w:eastAsia="Arial" w:hAnsi="Arial" w:cs="Arial"/>
          <w:sz w:val="24"/>
          <w:szCs w:val="24"/>
        </w:rPr>
        <w:t xml:space="preserve">, so the opportunity for natural, outdoor learning experiences were lost. </w:t>
      </w:r>
      <w:r w:rsidR="00D53444" w:rsidRPr="00EE0791">
        <w:rPr>
          <w:rFonts w:ascii="Arial" w:eastAsia="Arial" w:hAnsi="Arial" w:cs="Arial"/>
          <w:sz w:val="24"/>
          <w:szCs w:val="24"/>
        </w:rPr>
        <w:t xml:space="preserve">Scandinavian countries </w:t>
      </w:r>
      <w:r w:rsidR="00525B49" w:rsidRPr="00EE0791">
        <w:rPr>
          <w:rFonts w:ascii="Arial" w:eastAsia="Arial" w:hAnsi="Arial" w:cs="Arial"/>
          <w:sz w:val="24"/>
          <w:szCs w:val="24"/>
        </w:rPr>
        <w:t xml:space="preserve">demonstrate that natural </w:t>
      </w:r>
      <w:r w:rsidR="006125D1" w:rsidRPr="00EE0791">
        <w:rPr>
          <w:rFonts w:ascii="Arial" w:eastAsia="Arial" w:hAnsi="Arial" w:cs="Arial"/>
          <w:sz w:val="24"/>
          <w:szCs w:val="24"/>
        </w:rPr>
        <w:t>classrooms such as outdoors can provide children with more creative play opportunities</w:t>
      </w:r>
      <w:r w:rsidR="006E6F19" w:rsidRPr="00EE0791">
        <w:rPr>
          <w:rFonts w:ascii="Arial" w:eastAsia="Arial" w:hAnsi="Arial" w:cs="Arial"/>
          <w:sz w:val="24"/>
          <w:szCs w:val="24"/>
        </w:rPr>
        <w:t xml:space="preserve"> as well as stimulating and </w:t>
      </w:r>
      <w:r w:rsidR="00940B04" w:rsidRPr="00EE0791">
        <w:rPr>
          <w:rFonts w:ascii="Arial" w:eastAsia="Arial" w:hAnsi="Arial" w:cs="Arial"/>
          <w:sz w:val="24"/>
          <w:szCs w:val="24"/>
        </w:rPr>
        <w:t>diverse environments, full of natural</w:t>
      </w:r>
      <w:r w:rsidR="004D09C4" w:rsidRPr="00EE0791">
        <w:rPr>
          <w:rFonts w:ascii="Arial" w:eastAsia="Arial" w:hAnsi="Arial" w:cs="Arial"/>
          <w:sz w:val="24"/>
          <w:szCs w:val="24"/>
        </w:rPr>
        <w:t>, wholesome</w:t>
      </w:r>
      <w:r w:rsidR="00940B04" w:rsidRPr="00EE0791">
        <w:rPr>
          <w:rFonts w:ascii="Arial" w:eastAsia="Arial" w:hAnsi="Arial" w:cs="Arial"/>
          <w:sz w:val="24"/>
          <w:szCs w:val="24"/>
        </w:rPr>
        <w:t xml:space="preserve"> learning</w:t>
      </w:r>
      <w:r w:rsidR="004D09C4" w:rsidRPr="00EE0791">
        <w:rPr>
          <w:rFonts w:ascii="Arial" w:eastAsia="Arial" w:hAnsi="Arial" w:cs="Arial"/>
          <w:sz w:val="24"/>
          <w:szCs w:val="24"/>
        </w:rPr>
        <w:t xml:space="preserve"> experiences</w:t>
      </w:r>
      <w:r w:rsidR="00940B04" w:rsidRPr="00EE0791">
        <w:rPr>
          <w:rFonts w:ascii="Arial" w:eastAsia="Arial" w:hAnsi="Arial" w:cs="Arial"/>
          <w:sz w:val="24"/>
          <w:szCs w:val="24"/>
        </w:rPr>
        <w:t xml:space="preserve"> (</w:t>
      </w:r>
      <w:r w:rsidR="00733C75" w:rsidRPr="00EE0791">
        <w:rPr>
          <w:rFonts w:ascii="Arial" w:eastAsia="Arial" w:hAnsi="Arial" w:cs="Arial"/>
          <w:sz w:val="24"/>
          <w:szCs w:val="24"/>
        </w:rPr>
        <w:t xml:space="preserve">Maynard and Waters, 2007, </w:t>
      </w:r>
      <w:r w:rsidR="004D09C4" w:rsidRPr="00EE0791">
        <w:rPr>
          <w:rFonts w:ascii="Arial" w:eastAsia="Arial" w:hAnsi="Arial" w:cs="Arial"/>
          <w:sz w:val="24"/>
          <w:szCs w:val="24"/>
        </w:rPr>
        <w:t>p.257)</w:t>
      </w:r>
      <w:r w:rsidR="006D247D" w:rsidRPr="00EE0791">
        <w:rPr>
          <w:rFonts w:ascii="Arial" w:eastAsia="Arial" w:hAnsi="Arial" w:cs="Arial"/>
          <w:sz w:val="24"/>
          <w:szCs w:val="24"/>
        </w:rPr>
        <w:t xml:space="preserve">. </w:t>
      </w:r>
    </w:p>
    <w:p w14:paraId="3E7F03FA" w14:textId="29C8584D" w:rsidR="00762990" w:rsidRPr="00EE0791" w:rsidRDefault="00762990" w:rsidP="00EE0791">
      <w:pPr>
        <w:spacing w:after="30" w:line="360" w:lineRule="auto"/>
        <w:jc w:val="both"/>
        <w:rPr>
          <w:rFonts w:ascii="Arial" w:eastAsia="Arial" w:hAnsi="Arial" w:cs="Arial"/>
          <w:sz w:val="24"/>
          <w:szCs w:val="24"/>
        </w:rPr>
      </w:pPr>
    </w:p>
    <w:p w14:paraId="37E060EE" w14:textId="39E5EC54" w:rsidR="55B83F0C" w:rsidRPr="00EE0791" w:rsidRDefault="55B83F0C"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In conclusion, the Foundation Phase requires many areas of improvements, for instance, making sure practitioners have a good understanding of the principles (Welsh Government, 2014a, p.22) to allow for solid and sound professional teaching. Another improvement would be for parents to be more involved with the FP, as the FP calls for a positive partnership with parents and carers (Welsh Government, 2015a), so that they can work together with schools and settings to provide the best opportunities for children’s learning (Welsh Government, 2014a, p. 48). Regular and effective planning would also be more beneficial for settings (Estyn, 2011, p. 3) to ensure that they provide challenging, engaging and well-thought-out learning opportunities. Estyn (2011) also explain that practitioners should evaluate and reflect on their practice, making sure that they are fully equipped to practice this pedagogical approach and have sufficient knowledge on the provision and its aim. The use of the outdoors as a provision for learning needs to improve to include all learning experiences (Donaldson, 2015, p.6), to allow for natural, real-life encounters. </w:t>
      </w:r>
    </w:p>
    <w:p w14:paraId="5C0983F4" w14:textId="43261F1C" w:rsidR="55B83F0C" w:rsidRPr="00EE0791" w:rsidRDefault="55B83F0C" w:rsidP="00EE0791">
      <w:pPr>
        <w:spacing w:after="30" w:line="360" w:lineRule="auto"/>
        <w:jc w:val="both"/>
        <w:rPr>
          <w:rFonts w:ascii="Arial" w:eastAsia="Arial" w:hAnsi="Arial" w:cs="Arial"/>
          <w:sz w:val="24"/>
          <w:szCs w:val="24"/>
        </w:rPr>
      </w:pPr>
    </w:p>
    <w:p w14:paraId="32A2FBAB" w14:textId="5450A934" w:rsidR="55B83F0C" w:rsidRPr="00EE0791" w:rsidRDefault="55B83F0C" w:rsidP="00EE0791">
      <w:pPr>
        <w:spacing w:after="30" w:line="360" w:lineRule="auto"/>
        <w:jc w:val="both"/>
        <w:rPr>
          <w:rFonts w:ascii="Arial" w:eastAsia="Arial" w:hAnsi="Arial" w:cs="Arial"/>
          <w:sz w:val="24"/>
          <w:szCs w:val="24"/>
        </w:rPr>
      </w:pPr>
    </w:p>
    <w:p w14:paraId="355016D3" w14:textId="5DFFE418" w:rsidR="55B83F0C" w:rsidRPr="00EE0791" w:rsidRDefault="55B83F0C" w:rsidP="00EE0791">
      <w:pPr>
        <w:spacing w:line="360" w:lineRule="auto"/>
        <w:jc w:val="both"/>
        <w:rPr>
          <w:rFonts w:ascii="Arial" w:eastAsia="Arial" w:hAnsi="Arial" w:cs="Arial"/>
          <w:sz w:val="24"/>
          <w:szCs w:val="24"/>
        </w:rPr>
      </w:pPr>
      <w:r w:rsidRPr="00EE0791">
        <w:rPr>
          <w:rFonts w:ascii="Arial" w:hAnsi="Arial" w:cs="Arial"/>
          <w:sz w:val="24"/>
          <w:szCs w:val="24"/>
        </w:rPr>
        <w:br w:type="page"/>
      </w:r>
      <w:r w:rsidRPr="00EE0791">
        <w:rPr>
          <w:rFonts w:ascii="Arial" w:eastAsia="Arial" w:hAnsi="Arial" w:cs="Arial"/>
          <w:sz w:val="24"/>
          <w:szCs w:val="24"/>
        </w:rPr>
        <w:lastRenderedPageBreak/>
        <w:t xml:space="preserve">Section 2 </w:t>
      </w:r>
    </w:p>
    <w:p w14:paraId="0DD2175D" w14:textId="4860C0A6" w:rsidR="55B83F0C" w:rsidRPr="00EE0791" w:rsidRDefault="55B83F0C" w:rsidP="00EE0791">
      <w:pPr>
        <w:spacing w:after="30" w:line="360" w:lineRule="auto"/>
        <w:jc w:val="both"/>
        <w:rPr>
          <w:rFonts w:ascii="Arial" w:eastAsia="Arial" w:hAnsi="Arial" w:cs="Arial"/>
          <w:sz w:val="24"/>
          <w:szCs w:val="24"/>
        </w:rPr>
      </w:pPr>
    </w:p>
    <w:p w14:paraId="7AF0A24C" w14:textId="2B73E3A6" w:rsidR="55B83F0C" w:rsidRPr="00EE0791" w:rsidRDefault="55B83F0C"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Every child is unique, developing in their own individual way and at their own pace (Early Years Matters, 2021a). Practitioners should understand that every unique child needs to be supported to allow them the opportunity to develop their own identity in a way that suits them (Early Years Matters, 2021b). According to the Foundation Phase (Welsh Government, 2015a), children develop their skills at various times and in different ways, therefore, children should be given the opportunity to further develop these skills as equals, being respected and having their uniqueness encouraged. Children are born ready to learn and develop quickly at such young ages (Early Education, 2012), and it is important for their development to be given opportunities to have enabling and positive learning environments and interactions that aid them in their development, to have a unique learning experience. In the Early Years, assessing children’s development and planning to provide support for every unique child’s individual needs will enable them to gain the best learning and development opportunities (Early Education, 2012), which is why assessment and observing children is important. In addition, as well as enabling, inclusive environments providing children with rich opportunities to learn (Early Years Matters, 2021b), providing children with positive relationships is where children also learn to develop their skills (Early Education, 2007). Having a key person with a secure attachment and bond will provide children with the reassurance to trust, to learn from and to feel confident around, helping develop their learning and skills by having someone who is supportive of their uniqueness, who values and respects them and who provides positive attention to their interests, interacting with them and engaging in sustained shared thinking (Early Education, 2012). </w:t>
      </w:r>
    </w:p>
    <w:p w14:paraId="50E5E03C" w14:textId="1E5C300B" w:rsidR="55B83F0C" w:rsidRPr="00EE0791" w:rsidRDefault="55B83F0C" w:rsidP="00EE0791">
      <w:pPr>
        <w:spacing w:after="30" w:line="360" w:lineRule="auto"/>
        <w:jc w:val="both"/>
        <w:rPr>
          <w:rFonts w:ascii="Arial" w:eastAsia="Arial" w:hAnsi="Arial" w:cs="Arial"/>
          <w:sz w:val="24"/>
          <w:szCs w:val="24"/>
        </w:rPr>
      </w:pPr>
    </w:p>
    <w:p w14:paraId="151DBFF8" w14:textId="14E16495" w:rsidR="55B83F0C" w:rsidRPr="00EE0791" w:rsidRDefault="55B83F0C"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The Foundation Phase Framework (Welsh Government, 2015a, p.4) explain that </w:t>
      </w:r>
      <w:r w:rsidR="00261AE8" w:rsidRPr="00EE0791">
        <w:rPr>
          <w:rFonts w:ascii="Arial" w:eastAsia="Arial" w:hAnsi="Arial" w:cs="Arial"/>
          <w:sz w:val="24"/>
          <w:szCs w:val="24"/>
        </w:rPr>
        <w:t>for</w:t>
      </w:r>
      <w:r w:rsidRPr="00EE0791">
        <w:rPr>
          <w:rFonts w:ascii="Arial" w:eastAsia="Arial" w:hAnsi="Arial" w:cs="Arial"/>
          <w:sz w:val="24"/>
          <w:szCs w:val="24"/>
        </w:rPr>
        <w:t xml:space="preserve"> children within the Early Years to get the best chance of development, all practitioners working with children must understand how children develop and to look at every child as one unique, individual and to plan a curriculum that accounts for the areas of learning that they need </w:t>
      </w:r>
      <w:r w:rsidR="00EF0D32" w:rsidRPr="00EE0791">
        <w:rPr>
          <w:rFonts w:ascii="Arial" w:eastAsia="Arial" w:hAnsi="Arial" w:cs="Arial"/>
          <w:sz w:val="24"/>
          <w:szCs w:val="24"/>
        </w:rPr>
        <w:t>for</w:t>
      </w:r>
      <w:r w:rsidRPr="00EE0791">
        <w:rPr>
          <w:rFonts w:ascii="Arial" w:eastAsia="Arial" w:hAnsi="Arial" w:cs="Arial"/>
          <w:sz w:val="24"/>
          <w:szCs w:val="24"/>
        </w:rPr>
        <w:t xml:space="preserve"> them to develop their skills. </w:t>
      </w:r>
    </w:p>
    <w:p w14:paraId="4C68D168" w14:textId="604B40B0" w:rsidR="55B83F0C" w:rsidRPr="00EE0791" w:rsidRDefault="55B83F0C"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Children need a differentiated curriculum, one that is balanced and broadened to suit every child’s needs (Welsh Government, 2015a, p.4). In order to create a curriculum </w:t>
      </w:r>
      <w:r w:rsidRPr="00EE0791">
        <w:rPr>
          <w:rFonts w:ascii="Arial" w:eastAsia="Arial" w:hAnsi="Arial" w:cs="Arial"/>
          <w:sz w:val="24"/>
          <w:szCs w:val="24"/>
        </w:rPr>
        <w:lastRenderedPageBreak/>
        <w:t xml:space="preserve">that is suitable for all children, practitioners must know how to observe children, assess their needs and then plan an appropriate practice </w:t>
      </w:r>
      <w:r w:rsidR="001F35D0" w:rsidRPr="00EE0791">
        <w:rPr>
          <w:rFonts w:ascii="Arial" w:eastAsia="Arial" w:hAnsi="Arial" w:cs="Arial"/>
          <w:sz w:val="24"/>
          <w:szCs w:val="24"/>
        </w:rPr>
        <w:t>(Professional Association for Childcare and Early Years</w:t>
      </w:r>
      <w:r w:rsidR="00854586" w:rsidRPr="00EE0791">
        <w:rPr>
          <w:rFonts w:ascii="Arial" w:eastAsia="Arial" w:hAnsi="Arial" w:cs="Arial"/>
          <w:sz w:val="24"/>
          <w:szCs w:val="24"/>
        </w:rPr>
        <w:t xml:space="preserve"> (PACEY)</w:t>
      </w:r>
      <w:r w:rsidR="001F35D0" w:rsidRPr="00EE0791">
        <w:rPr>
          <w:rFonts w:ascii="Arial" w:eastAsia="Arial" w:hAnsi="Arial" w:cs="Arial"/>
          <w:sz w:val="24"/>
          <w:szCs w:val="24"/>
        </w:rPr>
        <w:t>, 2017</w:t>
      </w:r>
      <w:r w:rsidR="00942171" w:rsidRPr="00EE0791">
        <w:rPr>
          <w:rFonts w:ascii="Arial" w:eastAsia="Arial" w:hAnsi="Arial" w:cs="Arial"/>
          <w:sz w:val="24"/>
          <w:szCs w:val="24"/>
        </w:rPr>
        <w:t>, p.31</w:t>
      </w:r>
      <w:r w:rsidR="001F35D0" w:rsidRPr="00EE0791">
        <w:rPr>
          <w:rFonts w:ascii="Arial" w:eastAsia="Arial" w:hAnsi="Arial" w:cs="Arial"/>
          <w:sz w:val="24"/>
          <w:szCs w:val="24"/>
        </w:rPr>
        <w:t>)</w:t>
      </w:r>
      <w:r w:rsidR="00942171" w:rsidRPr="00EE0791">
        <w:rPr>
          <w:rFonts w:ascii="Arial" w:eastAsia="Arial" w:hAnsi="Arial" w:cs="Arial"/>
          <w:sz w:val="24"/>
          <w:szCs w:val="24"/>
        </w:rPr>
        <w:t xml:space="preserve">. Assessments are done by practitioners </w:t>
      </w:r>
      <w:r w:rsidR="00374CA6" w:rsidRPr="00EE0791">
        <w:rPr>
          <w:rFonts w:ascii="Arial" w:eastAsia="Arial" w:hAnsi="Arial" w:cs="Arial"/>
          <w:sz w:val="24"/>
          <w:szCs w:val="24"/>
        </w:rPr>
        <w:t>so that they can plan for a</w:t>
      </w:r>
      <w:r w:rsidR="00394E6C" w:rsidRPr="00EE0791">
        <w:rPr>
          <w:rFonts w:ascii="Arial" w:eastAsia="Arial" w:hAnsi="Arial" w:cs="Arial"/>
          <w:sz w:val="24"/>
          <w:szCs w:val="24"/>
        </w:rPr>
        <w:t xml:space="preserve"> pedagogical approach that</w:t>
      </w:r>
      <w:r w:rsidR="003A014E" w:rsidRPr="00EE0791">
        <w:rPr>
          <w:rFonts w:ascii="Arial" w:eastAsia="Arial" w:hAnsi="Arial" w:cs="Arial"/>
          <w:sz w:val="24"/>
          <w:szCs w:val="24"/>
        </w:rPr>
        <w:t xml:space="preserve"> provides play-based and experiential learning opportunities for children, continuously planning for </w:t>
      </w:r>
      <w:r w:rsidR="007603ED" w:rsidRPr="00EE0791">
        <w:rPr>
          <w:rFonts w:ascii="Arial" w:eastAsia="Arial" w:hAnsi="Arial" w:cs="Arial"/>
          <w:sz w:val="24"/>
          <w:szCs w:val="24"/>
        </w:rPr>
        <w:t>further growth</w:t>
      </w:r>
      <w:r w:rsidR="00854586" w:rsidRPr="00EE0791">
        <w:rPr>
          <w:rFonts w:ascii="Arial" w:eastAsia="Arial" w:hAnsi="Arial" w:cs="Arial"/>
          <w:sz w:val="24"/>
          <w:szCs w:val="24"/>
        </w:rPr>
        <w:t xml:space="preserve"> (PACEY, 2017, p.31)</w:t>
      </w:r>
      <w:r w:rsidR="00FF0DC7" w:rsidRPr="00EE0791">
        <w:rPr>
          <w:rFonts w:ascii="Arial" w:eastAsia="Arial" w:hAnsi="Arial" w:cs="Arial"/>
          <w:sz w:val="24"/>
          <w:szCs w:val="24"/>
        </w:rPr>
        <w:t xml:space="preserve">. </w:t>
      </w:r>
      <w:r w:rsidR="00A70D98" w:rsidRPr="00EE0791">
        <w:rPr>
          <w:rFonts w:ascii="Arial" w:eastAsia="Arial" w:hAnsi="Arial" w:cs="Arial"/>
          <w:sz w:val="24"/>
          <w:szCs w:val="24"/>
        </w:rPr>
        <w:t>Assessments</w:t>
      </w:r>
      <w:r w:rsidR="00872554" w:rsidRPr="00EE0791">
        <w:rPr>
          <w:rFonts w:ascii="Arial" w:eastAsia="Arial" w:hAnsi="Arial" w:cs="Arial"/>
          <w:sz w:val="24"/>
          <w:szCs w:val="24"/>
        </w:rPr>
        <w:t xml:space="preserve"> also </w:t>
      </w:r>
      <w:r w:rsidR="002617F6" w:rsidRPr="00EE0791">
        <w:rPr>
          <w:rFonts w:ascii="Arial" w:eastAsia="Arial" w:hAnsi="Arial" w:cs="Arial"/>
          <w:sz w:val="24"/>
          <w:szCs w:val="24"/>
        </w:rPr>
        <w:t>highligh</w:t>
      </w:r>
      <w:r w:rsidR="00A70D98" w:rsidRPr="00EE0791">
        <w:rPr>
          <w:rFonts w:ascii="Arial" w:eastAsia="Arial" w:hAnsi="Arial" w:cs="Arial"/>
          <w:sz w:val="24"/>
          <w:szCs w:val="24"/>
        </w:rPr>
        <w:t>t</w:t>
      </w:r>
      <w:r w:rsidR="002617F6" w:rsidRPr="00EE0791">
        <w:rPr>
          <w:rFonts w:ascii="Arial" w:eastAsia="Arial" w:hAnsi="Arial" w:cs="Arial"/>
          <w:sz w:val="24"/>
          <w:szCs w:val="24"/>
        </w:rPr>
        <w:t xml:space="preserve"> areas of development for each child, enabling the opportunity of early intervention </w:t>
      </w:r>
      <w:r w:rsidR="00302FC5" w:rsidRPr="00EE0791">
        <w:rPr>
          <w:rFonts w:ascii="Arial" w:eastAsia="Arial" w:hAnsi="Arial" w:cs="Arial"/>
          <w:sz w:val="24"/>
          <w:szCs w:val="24"/>
        </w:rPr>
        <w:t>with</w:t>
      </w:r>
      <w:r w:rsidR="001E2B03" w:rsidRPr="00EE0791">
        <w:rPr>
          <w:rFonts w:ascii="Arial" w:eastAsia="Arial" w:hAnsi="Arial" w:cs="Arial"/>
          <w:sz w:val="24"/>
          <w:szCs w:val="24"/>
        </w:rPr>
        <w:t xml:space="preserve"> thorough observation and planning</w:t>
      </w:r>
      <w:r w:rsidR="00A70D98" w:rsidRPr="00EE0791">
        <w:rPr>
          <w:rFonts w:ascii="Arial" w:eastAsia="Arial" w:hAnsi="Arial" w:cs="Arial"/>
          <w:sz w:val="24"/>
          <w:szCs w:val="24"/>
        </w:rPr>
        <w:t xml:space="preserve"> (PACEY, 2017, p.31). </w:t>
      </w:r>
      <w:r w:rsidR="006C5334" w:rsidRPr="00EE0791">
        <w:rPr>
          <w:rFonts w:ascii="Arial" w:eastAsia="Arial" w:hAnsi="Arial" w:cs="Arial"/>
          <w:sz w:val="24"/>
          <w:szCs w:val="24"/>
        </w:rPr>
        <w:t xml:space="preserve">Through carrying out </w:t>
      </w:r>
      <w:r w:rsidR="00302FC5" w:rsidRPr="00EE0791">
        <w:rPr>
          <w:rFonts w:ascii="Arial" w:eastAsia="Arial" w:hAnsi="Arial" w:cs="Arial"/>
          <w:sz w:val="24"/>
          <w:szCs w:val="24"/>
        </w:rPr>
        <w:t xml:space="preserve">observations on children and determining where their stage of development is, </w:t>
      </w:r>
      <w:r w:rsidR="00152C54" w:rsidRPr="00EE0791">
        <w:rPr>
          <w:rFonts w:ascii="Arial" w:eastAsia="Arial" w:hAnsi="Arial" w:cs="Arial"/>
          <w:sz w:val="24"/>
          <w:szCs w:val="24"/>
        </w:rPr>
        <w:t xml:space="preserve">assessments can therefore allow us to gather the information needed to allow us to understand children better, and how practitioners can aid </w:t>
      </w:r>
      <w:r w:rsidR="0061444F" w:rsidRPr="00EE0791">
        <w:rPr>
          <w:rFonts w:ascii="Arial" w:eastAsia="Arial" w:hAnsi="Arial" w:cs="Arial"/>
          <w:sz w:val="24"/>
          <w:szCs w:val="24"/>
        </w:rPr>
        <w:t>their development by gaining sound knowledge and understanding (</w:t>
      </w:r>
      <w:proofErr w:type="spellStart"/>
      <w:r w:rsidR="00D35320" w:rsidRPr="00EE0791">
        <w:rPr>
          <w:rFonts w:ascii="Arial" w:eastAsia="Arial" w:hAnsi="Arial" w:cs="Arial"/>
          <w:sz w:val="24"/>
          <w:szCs w:val="24"/>
        </w:rPr>
        <w:t>Kinderly</w:t>
      </w:r>
      <w:proofErr w:type="spellEnd"/>
      <w:r w:rsidR="00D35320" w:rsidRPr="00EE0791">
        <w:rPr>
          <w:rFonts w:ascii="Arial" w:eastAsia="Arial" w:hAnsi="Arial" w:cs="Arial"/>
          <w:sz w:val="24"/>
          <w:szCs w:val="24"/>
        </w:rPr>
        <w:t xml:space="preserve">, 2018). </w:t>
      </w:r>
      <w:r w:rsidR="00AB3802" w:rsidRPr="00EE0791">
        <w:rPr>
          <w:rFonts w:ascii="Arial" w:eastAsia="Arial" w:hAnsi="Arial" w:cs="Arial"/>
          <w:sz w:val="24"/>
          <w:szCs w:val="24"/>
        </w:rPr>
        <w:t xml:space="preserve"> </w:t>
      </w:r>
    </w:p>
    <w:p w14:paraId="41FD81A5" w14:textId="7BDB2A15" w:rsidR="00EF4849" w:rsidRPr="00EE0791" w:rsidRDefault="00EF4849" w:rsidP="00EE0791">
      <w:pPr>
        <w:spacing w:after="30" w:line="360" w:lineRule="auto"/>
        <w:jc w:val="both"/>
        <w:rPr>
          <w:rFonts w:ascii="Arial" w:eastAsia="Arial" w:hAnsi="Arial" w:cs="Arial"/>
          <w:sz w:val="24"/>
          <w:szCs w:val="24"/>
        </w:rPr>
      </w:pPr>
    </w:p>
    <w:p w14:paraId="40E6AFAD" w14:textId="77777777" w:rsidR="005565F9" w:rsidRPr="00EE0791" w:rsidRDefault="005F6BF6"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The U</w:t>
      </w:r>
      <w:r w:rsidR="008F17F4" w:rsidRPr="00EE0791">
        <w:rPr>
          <w:rFonts w:ascii="Arial" w:eastAsia="Arial" w:hAnsi="Arial" w:cs="Arial"/>
          <w:sz w:val="24"/>
          <w:szCs w:val="24"/>
        </w:rPr>
        <w:t>nited Nations on the Convention on the Rights of the Child</w:t>
      </w:r>
      <w:r w:rsidR="00415BB9" w:rsidRPr="00EE0791">
        <w:rPr>
          <w:rFonts w:ascii="Arial" w:eastAsia="Arial" w:hAnsi="Arial" w:cs="Arial"/>
          <w:sz w:val="24"/>
          <w:szCs w:val="24"/>
        </w:rPr>
        <w:t xml:space="preserve"> (UNCRC)</w:t>
      </w:r>
      <w:r w:rsidR="008F17F4" w:rsidRPr="00EE0791">
        <w:rPr>
          <w:rFonts w:ascii="Arial" w:eastAsia="Arial" w:hAnsi="Arial" w:cs="Arial"/>
          <w:sz w:val="24"/>
          <w:szCs w:val="24"/>
        </w:rPr>
        <w:t xml:space="preserve"> (UNICEF, 2019) </w:t>
      </w:r>
      <w:r w:rsidR="00C91F11" w:rsidRPr="00EE0791">
        <w:rPr>
          <w:rFonts w:ascii="Arial" w:eastAsia="Arial" w:hAnsi="Arial" w:cs="Arial"/>
          <w:sz w:val="24"/>
          <w:szCs w:val="24"/>
        </w:rPr>
        <w:t xml:space="preserve">outline specific articles that ensure that all children’s rights are valued when it comes to their education. For example, </w:t>
      </w:r>
      <w:r w:rsidR="00F611D1" w:rsidRPr="00EE0791">
        <w:rPr>
          <w:rFonts w:ascii="Arial" w:eastAsia="Arial" w:hAnsi="Arial" w:cs="Arial"/>
          <w:sz w:val="24"/>
          <w:szCs w:val="24"/>
        </w:rPr>
        <w:t>all children have the right to an education</w:t>
      </w:r>
      <w:r w:rsidR="00CE6C9D" w:rsidRPr="00EE0791">
        <w:rPr>
          <w:rFonts w:ascii="Arial" w:eastAsia="Arial" w:hAnsi="Arial" w:cs="Arial"/>
          <w:sz w:val="24"/>
          <w:szCs w:val="24"/>
        </w:rPr>
        <w:t xml:space="preserve"> and the right to a goal for education; meaning that every child </w:t>
      </w:r>
      <w:r w:rsidR="007D7B67" w:rsidRPr="00EE0791">
        <w:rPr>
          <w:rFonts w:ascii="Arial" w:eastAsia="Arial" w:hAnsi="Arial" w:cs="Arial"/>
          <w:sz w:val="24"/>
          <w:szCs w:val="24"/>
        </w:rPr>
        <w:t>must be supported by education to aid their development</w:t>
      </w:r>
      <w:r w:rsidR="00916CCF" w:rsidRPr="00EE0791">
        <w:rPr>
          <w:rFonts w:ascii="Arial" w:eastAsia="Arial" w:hAnsi="Arial" w:cs="Arial"/>
          <w:sz w:val="24"/>
          <w:szCs w:val="24"/>
        </w:rPr>
        <w:t>, respecting their environment and their culture</w:t>
      </w:r>
      <w:r w:rsidR="00235F82" w:rsidRPr="00EE0791">
        <w:rPr>
          <w:rFonts w:ascii="Arial" w:eastAsia="Arial" w:hAnsi="Arial" w:cs="Arial"/>
          <w:sz w:val="24"/>
          <w:szCs w:val="24"/>
        </w:rPr>
        <w:t xml:space="preserve">. </w:t>
      </w:r>
      <w:r w:rsidR="00415BB9" w:rsidRPr="00EE0791">
        <w:rPr>
          <w:rFonts w:ascii="Arial" w:eastAsia="Arial" w:hAnsi="Arial" w:cs="Arial"/>
          <w:sz w:val="24"/>
          <w:szCs w:val="24"/>
        </w:rPr>
        <w:t>The UNCRC</w:t>
      </w:r>
      <w:r w:rsidR="00A22C94" w:rsidRPr="00EE0791">
        <w:rPr>
          <w:rFonts w:ascii="Arial" w:eastAsia="Arial" w:hAnsi="Arial" w:cs="Arial"/>
          <w:sz w:val="24"/>
          <w:szCs w:val="24"/>
        </w:rPr>
        <w:t xml:space="preserve"> (UNICEF, 2019)</w:t>
      </w:r>
      <w:r w:rsidR="00415BB9" w:rsidRPr="00EE0791">
        <w:rPr>
          <w:rFonts w:ascii="Arial" w:eastAsia="Arial" w:hAnsi="Arial" w:cs="Arial"/>
          <w:sz w:val="24"/>
          <w:szCs w:val="24"/>
        </w:rPr>
        <w:t xml:space="preserve"> also states that children </w:t>
      </w:r>
      <w:r w:rsidR="002325B5" w:rsidRPr="00EE0791">
        <w:rPr>
          <w:rFonts w:ascii="Arial" w:eastAsia="Arial" w:hAnsi="Arial" w:cs="Arial"/>
          <w:sz w:val="24"/>
          <w:szCs w:val="24"/>
        </w:rPr>
        <w:t xml:space="preserve">from minority and indigenous groups have the right to </w:t>
      </w:r>
      <w:r w:rsidR="00654712" w:rsidRPr="00EE0791">
        <w:rPr>
          <w:rFonts w:ascii="Arial" w:eastAsia="Arial" w:hAnsi="Arial" w:cs="Arial"/>
          <w:sz w:val="24"/>
          <w:szCs w:val="24"/>
        </w:rPr>
        <w:t xml:space="preserve">follow the culture of their family, to </w:t>
      </w:r>
      <w:r w:rsidR="00C608F0" w:rsidRPr="00EE0791">
        <w:rPr>
          <w:rFonts w:ascii="Arial" w:eastAsia="Arial" w:hAnsi="Arial" w:cs="Arial"/>
          <w:sz w:val="24"/>
          <w:szCs w:val="24"/>
        </w:rPr>
        <w:t xml:space="preserve">not experience </w:t>
      </w:r>
      <w:r w:rsidR="00A06432" w:rsidRPr="00EE0791">
        <w:rPr>
          <w:rFonts w:ascii="Arial" w:eastAsia="Arial" w:hAnsi="Arial" w:cs="Arial"/>
          <w:sz w:val="24"/>
          <w:szCs w:val="24"/>
        </w:rPr>
        <w:t xml:space="preserve">discrimination whatever their background, </w:t>
      </w:r>
      <w:r w:rsidR="006947D2" w:rsidRPr="00EE0791">
        <w:rPr>
          <w:rFonts w:ascii="Arial" w:eastAsia="Arial" w:hAnsi="Arial" w:cs="Arial"/>
          <w:sz w:val="24"/>
          <w:szCs w:val="24"/>
        </w:rPr>
        <w:t>such as race, religion, language or abilities</w:t>
      </w:r>
      <w:r w:rsidR="005C155E" w:rsidRPr="00EE0791">
        <w:rPr>
          <w:rFonts w:ascii="Arial" w:eastAsia="Arial" w:hAnsi="Arial" w:cs="Arial"/>
          <w:sz w:val="24"/>
          <w:szCs w:val="24"/>
        </w:rPr>
        <w:t xml:space="preserve"> are, and that they have a right to develop to their full potential</w:t>
      </w:r>
      <w:r w:rsidR="00F92757" w:rsidRPr="00EE0791">
        <w:rPr>
          <w:rFonts w:ascii="Arial" w:eastAsia="Arial" w:hAnsi="Arial" w:cs="Arial"/>
          <w:sz w:val="24"/>
          <w:szCs w:val="24"/>
        </w:rPr>
        <w:t xml:space="preserve">; being provided with a curriculum of learning that does all it can to support the unique child. </w:t>
      </w:r>
      <w:r w:rsidR="00D07095" w:rsidRPr="00EE0791">
        <w:rPr>
          <w:rFonts w:ascii="Arial" w:eastAsia="Arial" w:hAnsi="Arial" w:cs="Arial"/>
          <w:sz w:val="24"/>
          <w:szCs w:val="24"/>
        </w:rPr>
        <w:t xml:space="preserve">Therefore, when assessing children within the Early Years, </w:t>
      </w:r>
      <w:r w:rsidR="00B46ED2" w:rsidRPr="00EE0791">
        <w:rPr>
          <w:rFonts w:ascii="Arial" w:eastAsia="Arial" w:hAnsi="Arial" w:cs="Arial"/>
          <w:sz w:val="24"/>
          <w:szCs w:val="24"/>
        </w:rPr>
        <w:t>it must be ensured that it is done in fairness</w:t>
      </w:r>
      <w:r w:rsidR="00CE6062" w:rsidRPr="00EE0791">
        <w:rPr>
          <w:rFonts w:ascii="Arial" w:eastAsia="Arial" w:hAnsi="Arial" w:cs="Arial"/>
          <w:sz w:val="24"/>
          <w:szCs w:val="24"/>
        </w:rPr>
        <w:t xml:space="preserve"> whilst being inclusive and respectful</w:t>
      </w:r>
      <w:r w:rsidR="002E4C40" w:rsidRPr="00EE0791">
        <w:rPr>
          <w:rFonts w:ascii="Arial" w:eastAsia="Arial" w:hAnsi="Arial" w:cs="Arial"/>
          <w:sz w:val="24"/>
          <w:szCs w:val="24"/>
        </w:rPr>
        <w:t xml:space="preserve"> </w:t>
      </w:r>
      <w:r w:rsidR="00F43521" w:rsidRPr="00EE0791">
        <w:rPr>
          <w:rFonts w:ascii="Arial" w:eastAsia="Arial" w:hAnsi="Arial" w:cs="Arial"/>
          <w:sz w:val="24"/>
          <w:szCs w:val="24"/>
        </w:rPr>
        <w:t xml:space="preserve">(Department </w:t>
      </w:r>
      <w:r w:rsidR="00076E92" w:rsidRPr="00EE0791">
        <w:rPr>
          <w:rFonts w:ascii="Arial" w:eastAsia="Arial" w:hAnsi="Arial" w:cs="Arial"/>
          <w:sz w:val="24"/>
          <w:szCs w:val="24"/>
        </w:rPr>
        <w:t>for Children, School and Families, 2008, p.9)</w:t>
      </w:r>
      <w:r w:rsidR="00A82A89" w:rsidRPr="00EE0791">
        <w:rPr>
          <w:rFonts w:ascii="Arial" w:eastAsia="Arial" w:hAnsi="Arial" w:cs="Arial"/>
          <w:sz w:val="24"/>
          <w:szCs w:val="24"/>
        </w:rPr>
        <w:t xml:space="preserve">, as practitioners have a responsibility </w:t>
      </w:r>
      <w:r w:rsidR="005E57AE" w:rsidRPr="00EE0791">
        <w:rPr>
          <w:rFonts w:ascii="Arial" w:eastAsia="Arial" w:hAnsi="Arial" w:cs="Arial"/>
          <w:sz w:val="24"/>
          <w:szCs w:val="24"/>
        </w:rPr>
        <w:t>to ensure that diversity and differ</w:t>
      </w:r>
      <w:r w:rsidR="00746D7E" w:rsidRPr="00EE0791">
        <w:rPr>
          <w:rFonts w:ascii="Arial" w:eastAsia="Arial" w:hAnsi="Arial" w:cs="Arial"/>
          <w:sz w:val="24"/>
          <w:szCs w:val="24"/>
        </w:rPr>
        <w:t xml:space="preserve">ence is encouraged and respected, meaning that it does not negatively impact assessment or planning. </w:t>
      </w:r>
    </w:p>
    <w:p w14:paraId="21EA5ED8" w14:textId="414CEF1C" w:rsidR="005F6BF6" w:rsidRPr="00EE0791" w:rsidRDefault="00505D8F"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As settings are becoming much more multicultural, it is important that practitioners assess th</w:t>
      </w:r>
      <w:r w:rsidR="00C956C2" w:rsidRPr="00EE0791">
        <w:rPr>
          <w:rFonts w:ascii="Arial" w:eastAsia="Arial" w:hAnsi="Arial" w:cs="Arial"/>
          <w:sz w:val="24"/>
          <w:szCs w:val="24"/>
        </w:rPr>
        <w:t>e changing needs within a classroom to ensure that children are all being assesses equally (</w:t>
      </w:r>
      <w:proofErr w:type="spellStart"/>
      <w:r w:rsidR="00232853" w:rsidRPr="00EE0791">
        <w:rPr>
          <w:rFonts w:ascii="Arial" w:eastAsia="Arial" w:hAnsi="Arial" w:cs="Arial"/>
          <w:sz w:val="24"/>
          <w:szCs w:val="24"/>
        </w:rPr>
        <w:t>Alsubaie</w:t>
      </w:r>
      <w:proofErr w:type="spellEnd"/>
      <w:r w:rsidR="00232853" w:rsidRPr="00EE0791">
        <w:rPr>
          <w:rFonts w:ascii="Arial" w:eastAsia="Arial" w:hAnsi="Arial" w:cs="Arial"/>
          <w:sz w:val="24"/>
          <w:szCs w:val="24"/>
        </w:rPr>
        <w:t xml:space="preserve">, 2015, p. </w:t>
      </w:r>
      <w:r w:rsidR="008C6131" w:rsidRPr="00EE0791">
        <w:rPr>
          <w:rFonts w:ascii="Arial" w:eastAsia="Arial" w:hAnsi="Arial" w:cs="Arial"/>
          <w:sz w:val="24"/>
          <w:szCs w:val="24"/>
        </w:rPr>
        <w:t>86</w:t>
      </w:r>
      <w:r w:rsidR="00232853" w:rsidRPr="00EE0791">
        <w:rPr>
          <w:rFonts w:ascii="Arial" w:eastAsia="Arial" w:hAnsi="Arial" w:cs="Arial"/>
          <w:sz w:val="24"/>
          <w:szCs w:val="24"/>
        </w:rPr>
        <w:t xml:space="preserve">). </w:t>
      </w:r>
      <w:proofErr w:type="spellStart"/>
      <w:r w:rsidR="008C6131" w:rsidRPr="00EE0791">
        <w:rPr>
          <w:rFonts w:ascii="Arial" w:eastAsia="Arial" w:hAnsi="Arial" w:cs="Arial"/>
          <w:sz w:val="24"/>
          <w:szCs w:val="24"/>
        </w:rPr>
        <w:t>Alsubaie</w:t>
      </w:r>
      <w:proofErr w:type="spellEnd"/>
      <w:r w:rsidR="008C6131" w:rsidRPr="00EE0791">
        <w:rPr>
          <w:rFonts w:ascii="Arial" w:eastAsia="Arial" w:hAnsi="Arial" w:cs="Arial"/>
          <w:sz w:val="24"/>
          <w:szCs w:val="24"/>
        </w:rPr>
        <w:t xml:space="preserve"> (2015, p.86) explains that </w:t>
      </w:r>
      <w:r w:rsidR="00C314E5" w:rsidRPr="00EE0791">
        <w:rPr>
          <w:rFonts w:ascii="Arial" w:eastAsia="Arial" w:hAnsi="Arial" w:cs="Arial"/>
          <w:sz w:val="24"/>
          <w:szCs w:val="24"/>
        </w:rPr>
        <w:t xml:space="preserve">education </w:t>
      </w:r>
      <w:r w:rsidR="00953A09" w:rsidRPr="00EE0791">
        <w:rPr>
          <w:rFonts w:ascii="Arial" w:eastAsia="Arial" w:hAnsi="Arial" w:cs="Arial"/>
          <w:sz w:val="24"/>
          <w:szCs w:val="24"/>
        </w:rPr>
        <w:t xml:space="preserve">within the classroom must be altered to suit the </w:t>
      </w:r>
      <w:r w:rsidR="00AB521A" w:rsidRPr="00EE0791">
        <w:rPr>
          <w:rFonts w:ascii="Arial" w:eastAsia="Arial" w:hAnsi="Arial" w:cs="Arial"/>
          <w:sz w:val="24"/>
          <w:szCs w:val="24"/>
        </w:rPr>
        <w:t>ever-changing</w:t>
      </w:r>
      <w:r w:rsidR="00953A09" w:rsidRPr="00EE0791">
        <w:rPr>
          <w:rFonts w:ascii="Arial" w:eastAsia="Arial" w:hAnsi="Arial" w:cs="Arial"/>
          <w:sz w:val="24"/>
          <w:szCs w:val="24"/>
        </w:rPr>
        <w:t xml:space="preserve"> </w:t>
      </w:r>
      <w:r w:rsidR="00836F37" w:rsidRPr="00EE0791">
        <w:rPr>
          <w:rFonts w:ascii="Arial" w:eastAsia="Arial" w:hAnsi="Arial" w:cs="Arial"/>
          <w:sz w:val="24"/>
          <w:szCs w:val="24"/>
        </w:rPr>
        <w:t xml:space="preserve">environment of children and their differences, this includes culture, additional learning needs and </w:t>
      </w:r>
      <w:r w:rsidR="00836F37" w:rsidRPr="00EE0791">
        <w:rPr>
          <w:rFonts w:ascii="Arial" w:eastAsia="Arial" w:hAnsi="Arial" w:cs="Arial"/>
          <w:sz w:val="24"/>
          <w:szCs w:val="24"/>
        </w:rPr>
        <w:lastRenderedPageBreak/>
        <w:t xml:space="preserve">children’s ability, </w:t>
      </w:r>
      <w:r w:rsidR="00883258" w:rsidRPr="00EE0791">
        <w:rPr>
          <w:rFonts w:ascii="Arial" w:eastAsia="Arial" w:hAnsi="Arial" w:cs="Arial"/>
          <w:sz w:val="24"/>
          <w:szCs w:val="24"/>
        </w:rPr>
        <w:t xml:space="preserve">explaining that children should not be categorised on their educational abilities due to their </w:t>
      </w:r>
      <w:r w:rsidR="00E35C68" w:rsidRPr="00EE0791">
        <w:rPr>
          <w:rFonts w:ascii="Arial" w:eastAsia="Arial" w:hAnsi="Arial" w:cs="Arial"/>
          <w:sz w:val="24"/>
          <w:szCs w:val="24"/>
        </w:rPr>
        <w:t>uniqueness, rather it should encourage the need for a change of practice</w:t>
      </w:r>
      <w:r w:rsidR="00B030A4" w:rsidRPr="00EE0791">
        <w:rPr>
          <w:rFonts w:ascii="Arial" w:eastAsia="Arial" w:hAnsi="Arial" w:cs="Arial"/>
          <w:sz w:val="24"/>
          <w:szCs w:val="24"/>
        </w:rPr>
        <w:t xml:space="preserve">, to encourage inclusion. </w:t>
      </w:r>
      <w:r w:rsidR="000A0AD7" w:rsidRPr="00EE0791">
        <w:rPr>
          <w:rFonts w:ascii="Arial" w:eastAsia="Arial" w:hAnsi="Arial" w:cs="Arial"/>
          <w:sz w:val="24"/>
          <w:szCs w:val="24"/>
        </w:rPr>
        <w:t xml:space="preserve">Parekh (2017) </w:t>
      </w:r>
      <w:r w:rsidR="00CD57E5" w:rsidRPr="00EE0791">
        <w:rPr>
          <w:rFonts w:ascii="Arial" w:eastAsia="Arial" w:hAnsi="Arial" w:cs="Arial"/>
          <w:sz w:val="24"/>
          <w:szCs w:val="24"/>
        </w:rPr>
        <w:t>explains tha</w:t>
      </w:r>
      <w:r w:rsidR="00412CF2" w:rsidRPr="00EE0791">
        <w:rPr>
          <w:rFonts w:ascii="Arial" w:eastAsia="Arial" w:hAnsi="Arial" w:cs="Arial"/>
          <w:sz w:val="24"/>
          <w:szCs w:val="24"/>
        </w:rPr>
        <w:t xml:space="preserve">t children </w:t>
      </w:r>
      <w:r w:rsidR="00370AA4" w:rsidRPr="00EE0791">
        <w:rPr>
          <w:rFonts w:ascii="Arial" w:eastAsia="Arial" w:hAnsi="Arial" w:cs="Arial"/>
          <w:sz w:val="24"/>
          <w:szCs w:val="24"/>
        </w:rPr>
        <w:t xml:space="preserve">in poverty, of a different race or from a less fortunate background can </w:t>
      </w:r>
      <w:r w:rsidR="006A1A0A" w:rsidRPr="00EE0791">
        <w:rPr>
          <w:rFonts w:ascii="Arial" w:eastAsia="Arial" w:hAnsi="Arial" w:cs="Arial"/>
          <w:sz w:val="24"/>
          <w:szCs w:val="24"/>
        </w:rPr>
        <w:t>sometimes be pre-</w:t>
      </w:r>
      <w:r w:rsidR="005673AC" w:rsidRPr="00EE0791">
        <w:rPr>
          <w:rFonts w:ascii="Arial" w:eastAsia="Arial" w:hAnsi="Arial" w:cs="Arial"/>
          <w:sz w:val="24"/>
          <w:szCs w:val="24"/>
        </w:rPr>
        <w:t>positioned</w:t>
      </w:r>
      <w:r w:rsidR="00C57A89" w:rsidRPr="00EE0791">
        <w:rPr>
          <w:rFonts w:ascii="Arial" w:eastAsia="Arial" w:hAnsi="Arial" w:cs="Arial"/>
          <w:sz w:val="24"/>
          <w:szCs w:val="24"/>
        </w:rPr>
        <w:t xml:space="preserve"> into a</w:t>
      </w:r>
      <w:r w:rsidR="005673AC" w:rsidRPr="00EE0791">
        <w:rPr>
          <w:rFonts w:ascii="Arial" w:eastAsia="Arial" w:hAnsi="Arial" w:cs="Arial"/>
          <w:sz w:val="24"/>
          <w:szCs w:val="24"/>
        </w:rPr>
        <w:t xml:space="preserve"> direction of assessment, meaning that these children are being portrayed </w:t>
      </w:r>
      <w:r w:rsidR="008B6EB9" w:rsidRPr="00EE0791">
        <w:rPr>
          <w:rFonts w:ascii="Arial" w:eastAsia="Arial" w:hAnsi="Arial" w:cs="Arial"/>
          <w:sz w:val="24"/>
          <w:szCs w:val="24"/>
        </w:rPr>
        <w:t>as less likely to succeed</w:t>
      </w:r>
      <w:r w:rsidR="00C57A89" w:rsidRPr="00EE0791">
        <w:rPr>
          <w:rFonts w:ascii="Arial" w:eastAsia="Arial" w:hAnsi="Arial" w:cs="Arial"/>
          <w:sz w:val="24"/>
          <w:szCs w:val="24"/>
        </w:rPr>
        <w:t>,</w:t>
      </w:r>
      <w:r w:rsidR="008B6EB9" w:rsidRPr="00EE0791">
        <w:rPr>
          <w:rFonts w:ascii="Arial" w:eastAsia="Arial" w:hAnsi="Arial" w:cs="Arial"/>
          <w:sz w:val="24"/>
          <w:szCs w:val="24"/>
        </w:rPr>
        <w:t xml:space="preserve"> and therefore placed in lower-ability groups or in education programmes intended to provide extra support, when they might in fact not require it. </w:t>
      </w:r>
      <w:r w:rsidR="00067D1E" w:rsidRPr="00EE0791">
        <w:rPr>
          <w:rFonts w:ascii="Arial" w:eastAsia="Arial" w:hAnsi="Arial" w:cs="Arial"/>
          <w:sz w:val="24"/>
          <w:szCs w:val="24"/>
        </w:rPr>
        <w:t xml:space="preserve">The knowledge of cultures within settings can often be deemed superficial, meaning that </w:t>
      </w:r>
      <w:r w:rsidR="009D3496" w:rsidRPr="00EE0791">
        <w:rPr>
          <w:rFonts w:ascii="Arial" w:eastAsia="Arial" w:hAnsi="Arial" w:cs="Arial"/>
          <w:sz w:val="24"/>
          <w:szCs w:val="24"/>
        </w:rPr>
        <w:t>the level of understanding and knowledge is very little (</w:t>
      </w:r>
      <w:proofErr w:type="spellStart"/>
      <w:r w:rsidR="009D3496" w:rsidRPr="00EE0791">
        <w:rPr>
          <w:rFonts w:ascii="Arial" w:eastAsia="Arial" w:hAnsi="Arial" w:cs="Arial"/>
          <w:sz w:val="24"/>
          <w:szCs w:val="24"/>
        </w:rPr>
        <w:t>Devarakonda</w:t>
      </w:r>
      <w:proofErr w:type="spellEnd"/>
      <w:r w:rsidR="009D3496" w:rsidRPr="00EE0791">
        <w:rPr>
          <w:rFonts w:ascii="Arial" w:eastAsia="Arial" w:hAnsi="Arial" w:cs="Arial"/>
          <w:sz w:val="24"/>
          <w:szCs w:val="24"/>
        </w:rPr>
        <w:t>, 2013, p.53)</w:t>
      </w:r>
      <w:r w:rsidR="00C259B8" w:rsidRPr="00EE0791">
        <w:rPr>
          <w:rFonts w:ascii="Arial" w:eastAsia="Arial" w:hAnsi="Arial" w:cs="Arial"/>
          <w:sz w:val="24"/>
          <w:szCs w:val="24"/>
        </w:rPr>
        <w:t xml:space="preserve">, suggesting that it is difficult to identify with that </w:t>
      </w:r>
      <w:r w:rsidR="001C79B7" w:rsidRPr="00EE0791">
        <w:rPr>
          <w:rFonts w:ascii="Arial" w:eastAsia="Arial" w:hAnsi="Arial" w:cs="Arial"/>
          <w:sz w:val="24"/>
          <w:szCs w:val="24"/>
        </w:rPr>
        <w:t>culture’s</w:t>
      </w:r>
      <w:r w:rsidR="00C259B8" w:rsidRPr="00EE0791">
        <w:rPr>
          <w:rFonts w:ascii="Arial" w:eastAsia="Arial" w:hAnsi="Arial" w:cs="Arial"/>
          <w:sz w:val="24"/>
          <w:szCs w:val="24"/>
        </w:rPr>
        <w:t xml:space="preserve"> beliefs </w:t>
      </w:r>
      <w:r w:rsidR="002246C1" w:rsidRPr="00EE0791">
        <w:rPr>
          <w:rFonts w:ascii="Arial" w:eastAsia="Arial" w:hAnsi="Arial" w:cs="Arial"/>
          <w:sz w:val="24"/>
          <w:szCs w:val="24"/>
        </w:rPr>
        <w:t xml:space="preserve">without an understanding, so to assess a child based on their cultural differences without having the knowledge behind them is </w:t>
      </w:r>
      <w:r w:rsidR="001C79B7" w:rsidRPr="00EE0791">
        <w:rPr>
          <w:rFonts w:ascii="Arial" w:eastAsia="Arial" w:hAnsi="Arial" w:cs="Arial"/>
          <w:sz w:val="24"/>
          <w:szCs w:val="24"/>
        </w:rPr>
        <w:t xml:space="preserve">unfair. As well as this, </w:t>
      </w:r>
      <w:proofErr w:type="spellStart"/>
      <w:r w:rsidR="006555F4" w:rsidRPr="00EE0791">
        <w:rPr>
          <w:rFonts w:ascii="Arial" w:eastAsia="Arial" w:hAnsi="Arial" w:cs="Arial"/>
          <w:sz w:val="24"/>
          <w:szCs w:val="24"/>
        </w:rPr>
        <w:t>Bornman</w:t>
      </w:r>
      <w:proofErr w:type="spellEnd"/>
      <w:r w:rsidR="006555F4" w:rsidRPr="00EE0791">
        <w:rPr>
          <w:rFonts w:ascii="Arial" w:eastAsia="Arial" w:hAnsi="Arial" w:cs="Arial"/>
          <w:sz w:val="24"/>
          <w:szCs w:val="24"/>
        </w:rPr>
        <w:t xml:space="preserve"> at al</w:t>
      </w:r>
      <w:r w:rsidR="005565F9" w:rsidRPr="00EE0791">
        <w:rPr>
          <w:rFonts w:ascii="Arial" w:eastAsia="Arial" w:hAnsi="Arial" w:cs="Arial"/>
          <w:sz w:val="24"/>
          <w:szCs w:val="24"/>
        </w:rPr>
        <w:t xml:space="preserve"> (2010) explains that children with additional learning needs </w:t>
      </w:r>
      <w:r w:rsidR="00543117" w:rsidRPr="00EE0791">
        <w:rPr>
          <w:rFonts w:ascii="Arial" w:eastAsia="Arial" w:hAnsi="Arial" w:cs="Arial"/>
          <w:sz w:val="24"/>
          <w:szCs w:val="24"/>
        </w:rPr>
        <w:t xml:space="preserve">are </w:t>
      </w:r>
      <w:r w:rsidR="00B85077" w:rsidRPr="00EE0791">
        <w:rPr>
          <w:rFonts w:ascii="Arial" w:eastAsia="Arial" w:hAnsi="Arial" w:cs="Arial"/>
          <w:sz w:val="24"/>
          <w:szCs w:val="24"/>
        </w:rPr>
        <w:t>often judged on the fact that they will not achieve some levels of education</w:t>
      </w:r>
      <w:r w:rsidR="00B14AF2" w:rsidRPr="00EE0791">
        <w:rPr>
          <w:rFonts w:ascii="Arial" w:eastAsia="Arial" w:hAnsi="Arial" w:cs="Arial"/>
          <w:sz w:val="24"/>
          <w:szCs w:val="24"/>
        </w:rPr>
        <w:t>, that they are at a deficit</w:t>
      </w:r>
      <w:r w:rsidR="00EE0DC1" w:rsidRPr="00EE0791">
        <w:rPr>
          <w:rFonts w:ascii="Arial" w:eastAsia="Arial" w:hAnsi="Arial" w:cs="Arial"/>
          <w:sz w:val="24"/>
          <w:szCs w:val="24"/>
        </w:rPr>
        <w:t xml:space="preserve">. </w:t>
      </w:r>
      <w:proofErr w:type="spellStart"/>
      <w:r w:rsidR="00EE0DC1" w:rsidRPr="00EE0791">
        <w:rPr>
          <w:rFonts w:ascii="Arial" w:eastAsia="Arial" w:hAnsi="Arial" w:cs="Arial"/>
          <w:sz w:val="24"/>
          <w:szCs w:val="24"/>
        </w:rPr>
        <w:t>Bornman</w:t>
      </w:r>
      <w:proofErr w:type="spellEnd"/>
      <w:r w:rsidR="00EE0DC1" w:rsidRPr="00EE0791">
        <w:rPr>
          <w:rFonts w:ascii="Arial" w:eastAsia="Arial" w:hAnsi="Arial" w:cs="Arial"/>
          <w:sz w:val="24"/>
          <w:szCs w:val="24"/>
        </w:rPr>
        <w:t xml:space="preserve"> et al (2010) also explains that language and </w:t>
      </w:r>
      <w:r w:rsidR="00E43695" w:rsidRPr="00EE0791">
        <w:rPr>
          <w:rFonts w:ascii="Arial" w:eastAsia="Arial" w:hAnsi="Arial" w:cs="Arial"/>
          <w:sz w:val="24"/>
          <w:szCs w:val="24"/>
        </w:rPr>
        <w:t xml:space="preserve">culture can affect the way children perform in assessments as children who </w:t>
      </w:r>
      <w:r w:rsidR="00C46655" w:rsidRPr="00EE0791">
        <w:rPr>
          <w:rFonts w:ascii="Arial" w:eastAsia="Arial" w:hAnsi="Arial" w:cs="Arial"/>
          <w:sz w:val="24"/>
          <w:szCs w:val="24"/>
        </w:rPr>
        <w:t>have a different first language might interpret words differently</w:t>
      </w:r>
      <w:r w:rsidR="005A5D00" w:rsidRPr="00EE0791">
        <w:rPr>
          <w:rFonts w:ascii="Arial" w:eastAsia="Arial" w:hAnsi="Arial" w:cs="Arial"/>
          <w:sz w:val="24"/>
          <w:szCs w:val="24"/>
        </w:rPr>
        <w:t xml:space="preserve">, which then alters the validity of the assessment results. </w:t>
      </w:r>
    </w:p>
    <w:p w14:paraId="3F7DDF76" w14:textId="1E19304C" w:rsidR="005A5D00" w:rsidRPr="00EE0791" w:rsidRDefault="005A5D00" w:rsidP="00EE0791">
      <w:pPr>
        <w:spacing w:after="30" w:line="360" w:lineRule="auto"/>
        <w:jc w:val="both"/>
        <w:rPr>
          <w:rFonts w:ascii="Arial" w:eastAsia="Arial" w:hAnsi="Arial" w:cs="Arial"/>
          <w:sz w:val="24"/>
          <w:szCs w:val="24"/>
        </w:rPr>
      </w:pPr>
    </w:p>
    <w:p w14:paraId="475EA069" w14:textId="0BF73732" w:rsidR="001E6C75" w:rsidRPr="00EE0791" w:rsidRDefault="00C45735"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In the Foundation Phase (Welsh Government, 2015a) </w:t>
      </w:r>
      <w:r w:rsidR="0091131E" w:rsidRPr="00EE0791">
        <w:rPr>
          <w:rFonts w:ascii="Arial" w:eastAsia="Arial" w:hAnsi="Arial" w:cs="Arial"/>
          <w:sz w:val="24"/>
          <w:szCs w:val="24"/>
        </w:rPr>
        <w:t xml:space="preserve">a standardised assessment is used </w:t>
      </w:r>
      <w:r w:rsidR="006D3B1A" w:rsidRPr="00EE0791">
        <w:rPr>
          <w:rFonts w:ascii="Arial" w:eastAsia="Arial" w:hAnsi="Arial" w:cs="Arial"/>
          <w:sz w:val="24"/>
          <w:szCs w:val="24"/>
        </w:rPr>
        <w:t>following the Foundation Phase Profile (Welsh Government, 2017</w:t>
      </w:r>
      <w:r w:rsidR="009B33EE" w:rsidRPr="00EE0791">
        <w:rPr>
          <w:rFonts w:ascii="Arial" w:eastAsia="Arial" w:hAnsi="Arial" w:cs="Arial"/>
          <w:sz w:val="24"/>
          <w:szCs w:val="24"/>
        </w:rPr>
        <w:t>, p.11</w:t>
      </w:r>
      <w:r w:rsidR="006D3B1A" w:rsidRPr="00EE0791">
        <w:rPr>
          <w:rFonts w:ascii="Arial" w:eastAsia="Arial" w:hAnsi="Arial" w:cs="Arial"/>
          <w:sz w:val="24"/>
          <w:szCs w:val="24"/>
        </w:rPr>
        <w:t xml:space="preserve">) </w:t>
      </w:r>
      <w:r w:rsidR="00C617C0" w:rsidRPr="00EE0791">
        <w:rPr>
          <w:rFonts w:ascii="Arial" w:eastAsia="Arial" w:hAnsi="Arial" w:cs="Arial"/>
          <w:sz w:val="24"/>
          <w:szCs w:val="24"/>
        </w:rPr>
        <w:t xml:space="preserve">which </w:t>
      </w:r>
      <w:r w:rsidR="00997A4E" w:rsidRPr="00EE0791">
        <w:rPr>
          <w:rFonts w:ascii="Arial" w:eastAsia="Arial" w:hAnsi="Arial" w:cs="Arial"/>
          <w:sz w:val="24"/>
          <w:szCs w:val="24"/>
        </w:rPr>
        <w:t>categorises</w:t>
      </w:r>
      <w:r w:rsidR="00CB1934" w:rsidRPr="00EE0791">
        <w:rPr>
          <w:rFonts w:ascii="Arial" w:eastAsia="Arial" w:hAnsi="Arial" w:cs="Arial"/>
          <w:sz w:val="24"/>
          <w:szCs w:val="24"/>
        </w:rPr>
        <w:t xml:space="preserve"> and awards</w:t>
      </w:r>
      <w:r w:rsidR="00997A4E" w:rsidRPr="00EE0791">
        <w:rPr>
          <w:rFonts w:ascii="Arial" w:eastAsia="Arial" w:hAnsi="Arial" w:cs="Arial"/>
          <w:sz w:val="24"/>
          <w:szCs w:val="24"/>
        </w:rPr>
        <w:t xml:space="preserve"> children </w:t>
      </w:r>
      <w:r w:rsidR="00017181" w:rsidRPr="00EE0791">
        <w:rPr>
          <w:rFonts w:ascii="Arial" w:eastAsia="Arial" w:hAnsi="Arial" w:cs="Arial"/>
          <w:sz w:val="24"/>
          <w:szCs w:val="24"/>
        </w:rPr>
        <w:t xml:space="preserve">into outcomes depending on </w:t>
      </w:r>
      <w:r w:rsidR="00012212" w:rsidRPr="00EE0791">
        <w:rPr>
          <w:rFonts w:ascii="Arial" w:eastAsia="Arial" w:hAnsi="Arial" w:cs="Arial"/>
          <w:sz w:val="24"/>
          <w:szCs w:val="24"/>
        </w:rPr>
        <w:t>their scoring within the system</w:t>
      </w:r>
      <w:r w:rsidR="00D00BD4" w:rsidRPr="00EE0791">
        <w:rPr>
          <w:rFonts w:ascii="Arial" w:eastAsia="Arial" w:hAnsi="Arial" w:cs="Arial"/>
          <w:sz w:val="24"/>
          <w:szCs w:val="24"/>
        </w:rPr>
        <w:t xml:space="preserve"> and whether they have </w:t>
      </w:r>
      <w:r w:rsidR="00601719" w:rsidRPr="00EE0791">
        <w:rPr>
          <w:rFonts w:ascii="Arial" w:eastAsia="Arial" w:hAnsi="Arial" w:cs="Arial"/>
          <w:sz w:val="24"/>
          <w:szCs w:val="24"/>
        </w:rPr>
        <w:t>covered 75% of the skill ladder within an area of lea</w:t>
      </w:r>
      <w:r w:rsidR="00ED70CC" w:rsidRPr="00EE0791">
        <w:rPr>
          <w:rFonts w:ascii="Arial" w:eastAsia="Arial" w:hAnsi="Arial" w:cs="Arial"/>
          <w:sz w:val="24"/>
          <w:szCs w:val="24"/>
        </w:rPr>
        <w:t>rning</w:t>
      </w:r>
      <w:r w:rsidR="00601719" w:rsidRPr="00EE0791">
        <w:rPr>
          <w:rFonts w:ascii="Arial" w:eastAsia="Arial" w:hAnsi="Arial" w:cs="Arial"/>
          <w:sz w:val="24"/>
          <w:szCs w:val="24"/>
        </w:rPr>
        <w:t>. F</w:t>
      </w:r>
      <w:r w:rsidR="00CB24C8" w:rsidRPr="00EE0791">
        <w:rPr>
          <w:rFonts w:ascii="Arial" w:eastAsia="Arial" w:hAnsi="Arial" w:cs="Arial"/>
          <w:sz w:val="24"/>
          <w:szCs w:val="24"/>
        </w:rPr>
        <w:t xml:space="preserve">or example, to achieve </w:t>
      </w:r>
      <w:r w:rsidR="00CB2136" w:rsidRPr="00EE0791">
        <w:rPr>
          <w:rFonts w:ascii="Arial" w:eastAsia="Arial" w:hAnsi="Arial" w:cs="Arial"/>
          <w:sz w:val="24"/>
          <w:szCs w:val="24"/>
        </w:rPr>
        <w:t xml:space="preserve">a FP outcome within the assessment, </w:t>
      </w:r>
      <w:r w:rsidR="008578BD" w:rsidRPr="00EE0791">
        <w:rPr>
          <w:rFonts w:ascii="Arial" w:eastAsia="Arial" w:hAnsi="Arial" w:cs="Arial"/>
          <w:sz w:val="24"/>
          <w:szCs w:val="24"/>
        </w:rPr>
        <w:t xml:space="preserve">up to 3 or more ladders </w:t>
      </w:r>
      <w:r w:rsidR="00601719" w:rsidRPr="00EE0791">
        <w:rPr>
          <w:rFonts w:ascii="Arial" w:eastAsia="Arial" w:hAnsi="Arial" w:cs="Arial"/>
          <w:sz w:val="24"/>
          <w:szCs w:val="24"/>
        </w:rPr>
        <w:t xml:space="preserve">must be </w:t>
      </w:r>
      <w:r w:rsidR="00F404A4" w:rsidRPr="00EE0791">
        <w:rPr>
          <w:rFonts w:ascii="Arial" w:eastAsia="Arial" w:hAnsi="Arial" w:cs="Arial"/>
          <w:sz w:val="24"/>
          <w:szCs w:val="24"/>
        </w:rPr>
        <w:t xml:space="preserve">at an outcome one or higher (Welsh Government, 2017, p. </w:t>
      </w:r>
      <w:r w:rsidR="009B33EE" w:rsidRPr="00EE0791">
        <w:rPr>
          <w:rFonts w:ascii="Arial" w:eastAsia="Arial" w:hAnsi="Arial" w:cs="Arial"/>
          <w:sz w:val="24"/>
          <w:szCs w:val="24"/>
        </w:rPr>
        <w:t xml:space="preserve">12). </w:t>
      </w:r>
      <w:r w:rsidR="0074756F" w:rsidRPr="00EE0791">
        <w:rPr>
          <w:rFonts w:ascii="Arial" w:eastAsia="Arial" w:hAnsi="Arial" w:cs="Arial"/>
          <w:sz w:val="24"/>
          <w:szCs w:val="24"/>
        </w:rPr>
        <w:t>Although Donaldson (</w:t>
      </w:r>
      <w:r w:rsidR="006E6376" w:rsidRPr="00EE0791">
        <w:rPr>
          <w:rFonts w:ascii="Arial" w:eastAsia="Arial" w:hAnsi="Arial" w:cs="Arial"/>
          <w:sz w:val="24"/>
          <w:szCs w:val="24"/>
        </w:rPr>
        <w:t xml:space="preserve">2015) </w:t>
      </w:r>
      <w:r w:rsidR="0074756F" w:rsidRPr="00EE0791">
        <w:rPr>
          <w:rFonts w:ascii="Arial" w:eastAsia="Arial" w:hAnsi="Arial" w:cs="Arial"/>
          <w:sz w:val="24"/>
          <w:szCs w:val="24"/>
        </w:rPr>
        <w:t xml:space="preserve">explained that the Foundation Phase </w:t>
      </w:r>
      <w:r w:rsidR="006E6376" w:rsidRPr="00EE0791">
        <w:rPr>
          <w:rFonts w:ascii="Arial" w:eastAsia="Arial" w:hAnsi="Arial" w:cs="Arial"/>
          <w:sz w:val="24"/>
          <w:szCs w:val="24"/>
        </w:rPr>
        <w:t>was one of Welsh educations best things,</w:t>
      </w:r>
      <w:r w:rsidR="009521AE" w:rsidRPr="00EE0791">
        <w:rPr>
          <w:rFonts w:ascii="Arial" w:eastAsia="Arial" w:hAnsi="Arial" w:cs="Arial"/>
          <w:sz w:val="24"/>
          <w:szCs w:val="24"/>
        </w:rPr>
        <w:t xml:space="preserve"> it</w:t>
      </w:r>
      <w:r w:rsidR="009B33EE" w:rsidRPr="00EE0791">
        <w:rPr>
          <w:rFonts w:ascii="Arial" w:eastAsia="Arial" w:hAnsi="Arial" w:cs="Arial"/>
          <w:sz w:val="24"/>
          <w:szCs w:val="24"/>
        </w:rPr>
        <w:t xml:space="preserve"> groups children i</w:t>
      </w:r>
      <w:r w:rsidR="004C3D19" w:rsidRPr="00EE0791">
        <w:rPr>
          <w:rFonts w:ascii="Arial" w:eastAsia="Arial" w:hAnsi="Arial" w:cs="Arial"/>
          <w:sz w:val="24"/>
          <w:szCs w:val="24"/>
        </w:rPr>
        <w:t xml:space="preserve">nto categories of where their </w:t>
      </w:r>
      <w:r w:rsidR="00D745B0" w:rsidRPr="00EE0791">
        <w:rPr>
          <w:rFonts w:ascii="Arial" w:eastAsia="Arial" w:hAnsi="Arial" w:cs="Arial"/>
          <w:sz w:val="24"/>
          <w:szCs w:val="24"/>
        </w:rPr>
        <w:t xml:space="preserve">expected </w:t>
      </w:r>
      <w:r w:rsidR="004C3D19" w:rsidRPr="00EE0791">
        <w:rPr>
          <w:rFonts w:ascii="Arial" w:eastAsia="Arial" w:hAnsi="Arial" w:cs="Arial"/>
          <w:sz w:val="24"/>
          <w:szCs w:val="24"/>
        </w:rPr>
        <w:t xml:space="preserve">outcome should be, depending on their </w:t>
      </w:r>
      <w:r w:rsidR="00D745B0" w:rsidRPr="00EE0791">
        <w:rPr>
          <w:rFonts w:ascii="Arial" w:eastAsia="Arial" w:hAnsi="Arial" w:cs="Arial"/>
          <w:sz w:val="24"/>
          <w:szCs w:val="24"/>
        </w:rPr>
        <w:t xml:space="preserve">age and stage of development. </w:t>
      </w:r>
      <w:r w:rsidR="00171171" w:rsidRPr="00EE0791">
        <w:rPr>
          <w:rFonts w:ascii="Arial" w:eastAsia="Arial" w:hAnsi="Arial" w:cs="Arial"/>
          <w:sz w:val="24"/>
          <w:szCs w:val="24"/>
        </w:rPr>
        <w:t xml:space="preserve">The theory of </w:t>
      </w:r>
      <w:r w:rsidR="000A204F" w:rsidRPr="00EE0791">
        <w:rPr>
          <w:rFonts w:ascii="Arial" w:eastAsia="Arial" w:hAnsi="Arial" w:cs="Arial"/>
          <w:sz w:val="24"/>
          <w:szCs w:val="24"/>
        </w:rPr>
        <w:t xml:space="preserve">predicting children’s stage of development depending on their age goes against the understanding of every child being unique and learning and developing at different stages </w:t>
      </w:r>
      <w:r w:rsidR="00CC1140" w:rsidRPr="00EE0791">
        <w:rPr>
          <w:rFonts w:ascii="Arial" w:eastAsia="Arial" w:hAnsi="Arial" w:cs="Arial"/>
          <w:sz w:val="24"/>
          <w:szCs w:val="24"/>
        </w:rPr>
        <w:t>(Welsh Government, 20</w:t>
      </w:r>
      <w:r w:rsidR="00E4294C" w:rsidRPr="00EE0791">
        <w:rPr>
          <w:rFonts w:ascii="Arial" w:eastAsia="Arial" w:hAnsi="Arial" w:cs="Arial"/>
          <w:sz w:val="24"/>
          <w:szCs w:val="24"/>
        </w:rPr>
        <w:t>14a, p.28</w:t>
      </w:r>
      <w:r w:rsidR="00A37FC8" w:rsidRPr="00EE0791">
        <w:rPr>
          <w:rFonts w:ascii="Arial" w:eastAsia="Arial" w:hAnsi="Arial" w:cs="Arial"/>
          <w:sz w:val="24"/>
          <w:szCs w:val="24"/>
        </w:rPr>
        <w:t xml:space="preserve">). The </w:t>
      </w:r>
      <w:r w:rsidR="003518CB" w:rsidRPr="00EE0791">
        <w:rPr>
          <w:rFonts w:ascii="Arial" w:eastAsia="Arial" w:hAnsi="Arial" w:cs="Arial"/>
          <w:sz w:val="24"/>
          <w:szCs w:val="24"/>
        </w:rPr>
        <w:t>Welsh Government</w:t>
      </w:r>
      <w:r w:rsidR="00A37FC8" w:rsidRPr="00EE0791">
        <w:rPr>
          <w:rFonts w:ascii="Arial" w:eastAsia="Arial" w:hAnsi="Arial" w:cs="Arial"/>
          <w:sz w:val="24"/>
          <w:szCs w:val="24"/>
        </w:rPr>
        <w:t xml:space="preserve"> (2014a, p.27)</w:t>
      </w:r>
      <w:r w:rsidR="003518CB" w:rsidRPr="00EE0791">
        <w:rPr>
          <w:rFonts w:ascii="Arial" w:eastAsia="Arial" w:hAnsi="Arial" w:cs="Arial"/>
          <w:sz w:val="24"/>
          <w:szCs w:val="24"/>
        </w:rPr>
        <w:t xml:space="preserve"> state that assessment should </w:t>
      </w:r>
      <w:r w:rsidR="00B55044" w:rsidRPr="00EE0791">
        <w:rPr>
          <w:rFonts w:ascii="Arial" w:eastAsia="Arial" w:hAnsi="Arial" w:cs="Arial"/>
          <w:sz w:val="24"/>
          <w:szCs w:val="24"/>
        </w:rPr>
        <w:t>follow their individual learning and development needs,</w:t>
      </w:r>
      <w:r w:rsidR="00AD1A6B" w:rsidRPr="00EE0791">
        <w:rPr>
          <w:rFonts w:ascii="Arial" w:eastAsia="Arial" w:hAnsi="Arial" w:cs="Arial"/>
          <w:sz w:val="24"/>
          <w:szCs w:val="24"/>
        </w:rPr>
        <w:t xml:space="preserve"> </w:t>
      </w:r>
      <w:r w:rsidR="00077CCF" w:rsidRPr="00EE0791">
        <w:rPr>
          <w:rFonts w:ascii="Arial" w:eastAsia="Arial" w:hAnsi="Arial" w:cs="Arial"/>
          <w:sz w:val="24"/>
          <w:szCs w:val="24"/>
        </w:rPr>
        <w:t xml:space="preserve">assessing the education provided and that it supports their development depending on their </w:t>
      </w:r>
      <w:r w:rsidR="00F34F1C" w:rsidRPr="00EE0791">
        <w:rPr>
          <w:rFonts w:ascii="Arial" w:eastAsia="Arial" w:hAnsi="Arial" w:cs="Arial"/>
          <w:sz w:val="24"/>
          <w:szCs w:val="24"/>
        </w:rPr>
        <w:t xml:space="preserve">stage and point of development as individuals, seeing whether their needs are </w:t>
      </w:r>
      <w:r w:rsidR="00F34F1C" w:rsidRPr="00EE0791">
        <w:rPr>
          <w:rFonts w:ascii="Arial" w:eastAsia="Arial" w:hAnsi="Arial" w:cs="Arial"/>
          <w:sz w:val="24"/>
          <w:szCs w:val="24"/>
        </w:rPr>
        <w:lastRenderedPageBreak/>
        <w:t xml:space="preserve">met, rather than </w:t>
      </w:r>
      <w:r w:rsidR="00B319D9" w:rsidRPr="00EE0791">
        <w:rPr>
          <w:rFonts w:ascii="Arial" w:eastAsia="Arial" w:hAnsi="Arial" w:cs="Arial"/>
          <w:sz w:val="24"/>
          <w:szCs w:val="24"/>
        </w:rPr>
        <w:t xml:space="preserve">grouping them into age categories and stating whether they meet the ‘expected’ </w:t>
      </w:r>
      <w:r w:rsidR="001F65E7" w:rsidRPr="00EE0791">
        <w:rPr>
          <w:rFonts w:ascii="Arial" w:eastAsia="Arial" w:hAnsi="Arial" w:cs="Arial"/>
          <w:sz w:val="24"/>
          <w:szCs w:val="24"/>
        </w:rPr>
        <w:t xml:space="preserve">outcome. </w:t>
      </w:r>
      <w:r w:rsidR="007C0BA6" w:rsidRPr="00EE0791">
        <w:rPr>
          <w:rFonts w:ascii="Arial" w:eastAsia="Arial" w:hAnsi="Arial" w:cs="Arial"/>
          <w:sz w:val="24"/>
          <w:szCs w:val="24"/>
        </w:rPr>
        <w:t xml:space="preserve">In addition to this, the National Literacy and Numeracy Framework </w:t>
      </w:r>
      <w:r w:rsidR="0009410C" w:rsidRPr="00EE0791">
        <w:rPr>
          <w:rFonts w:ascii="Arial" w:eastAsia="Arial" w:hAnsi="Arial" w:cs="Arial"/>
          <w:sz w:val="24"/>
          <w:szCs w:val="24"/>
        </w:rPr>
        <w:t xml:space="preserve">(Welsh Government, 2013b) recognises that </w:t>
      </w:r>
      <w:r w:rsidR="00F6514B" w:rsidRPr="00EE0791">
        <w:rPr>
          <w:rFonts w:ascii="Arial" w:eastAsia="Arial" w:hAnsi="Arial" w:cs="Arial"/>
          <w:sz w:val="24"/>
          <w:szCs w:val="24"/>
        </w:rPr>
        <w:t>children do not progress the same, which</w:t>
      </w:r>
      <w:r w:rsidR="00085620" w:rsidRPr="00EE0791">
        <w:rPr>
          <w:rFonts w:ascii="Arial" w:eastAsia="Arial" w:hAnsi="Arial" w:cs="Arial"/>
          <w:sz w:val="24"/>
          <w:szCs w:val="24"/>
        </w:rPr>
        <w:t xml:space="preserve"> also</w:t>
      </w:r>
      <w:r w:rsidR="00F6514B" w:rsidRPr="00EE0791">
        <w:rPr>
          <w:rFonts w:ascii="Arial" w:eastAsia="Arial" w:hAnsi="Arial" w:cs="Arial"/>
          <w:sz w:val="24"/>
          <w:szCs w:val="24"/>
        </w:rPr>
        <w:t xml:space="preserve"> links to </w:t>
      </w:r>
      <w:r w:rsidR="00085620" w:rsidRPr="00EE0791">
        <w:rPr>
          <w:rFonts w:ascii="Arial" w:eastAsia="Arial" w:hAnsi="Arial" w:cs="Arial"/>
          <w:sz w:val="24"/>
          <w:szCs w:val="24"/>
        </w:rPr>
        <w:t xml:space="preserve">a key </w:t>
      </w:r>
      <w:r w:rsidR="00F6514B" w:rsidRPr="00EE0791">
        <w:rPr>
          <w:rFonts w:ascii="Arial" w:eastAsia="Arial" w:hAnsi="Arial" w:cs="Arial"/>
          <w:sz w:val="24"/>
          <w:szCs w:val="24"/>
        </w:rPr>
        <w:t>Foundation Phase principle</w:t>
      </w:r>
      <w:r w:rsidR="00F955C6" w:rsidRPr="00EE0791">
        <w:rPr>
          <w:rFonts w:ascii="Arial" w:eastAsia="Arial" w:hAnsi="Arial" w:cs="Arial"/>
          <w:sz w:val="24"/>
          <w:szCs w:val="24"/>
        </w:rPr>
        <w:t>, so the way in which the current assessment</w:t>
      </w:r>
      <w:r w:rsidR="0036742C" w:rsidRPr="00EE0791">
        <w:rPr>
          <w:rFonts w:ascii="Arial" w:eastAsia="Arial" w:hAnsi="Arial" w:cs="Arial"/>
          <w:sz w:val="24"/>
          <w:szCs w:val="24"/>
        </w:rPr>
        <w:t>s on children take place, should be altered to respect the theories of these frameworks</w:t>
      </w:r>
      <w:r w:rsidR="00052A6E" w:rsidRPr="00EE0791">
        <w:rPr>
          <w:rFonts w:ascii="Arial" w:eastAsia="Arial" w:hAnsi="Arial" w:cs="Arial"/>
          <w:sz w:val="24"/>
          <w:szCs w:val="24"/>
        </w:rPr>
        <w:t xml:space="preserve">. </w:t>
      </w:r>
      <w:r w:rsidR="00E10E64" w:rsidRPr="00EE0791">
        <w:rPr>
          <w:rFonts w:ascii="Arial" w:eastAsia="Arial" w:hAnsi="Arial" w:cs="Arial"/>
          <w:sz w:val="24"/>
          <w:szCs w:val="24"/>
        </w:rPr>
        <w:t xml:space="preserve">Likewise, </w:t>
      </w:r>
      <w:r w:rsidR="00895C41" w:rsidRPr="00EE0791">
        <w:rPr>
          <w:rFonts w:ascii="Arial" w:eastAsia="Arial" w:hAnsi="Arial" w:cs="Arial"/>
          <w:sz w:val="24"/>
          <w:szCs w:val="24"/>
        </w:rPr>
        <w:t>Taylor</w:t>
      </w:r>
      <w:r w:rsidR="00B87075" w:rsidRPr="00EE0791">
        <w:rPr>
          <w:rFonts w:ascii="Arial" w:eastAsia="Arial" w:hAnsi="Arial" w:cs="Arial"/>
          <w:sz w:val="24"/>
          <w:szCs w:val="24"/>
        </w:rPr>
        <w:t>, Rhys and Waldron (</w:t>
      </w:r>
      <w:r w:rsidR="00E64797" w:rsidRPr="00EE0791">
        <w:rPr>
          <w:rFonts w:ascii="Arial" w:eastAsia="Arial" w:hAnsi="Arial" w:cs="Arial"/>
          <w:sz w:val="24"/>
          <w:szCs w:val="24"/>
        </w:rPr>
        <w:t>20</w:t>
      </w:r>
      <w:r w:rsidR="007340B7" w:rsidRPr="00EE0791">
        <w:rPr>
          <w:rFonts w:ascii="Arial" w:eastAsia="Arial" w:hAnsi="Arial" w:cs="Arial"/>
          <w:sz w:val="24"/>
          <w:szCs w:val="24"/>
        </w:rPr>
        <w:t>16)</w:t>
      </w:r>
      <w:r w:rsidR="00591BCC" w:rsidRPr="00EE0791">
        <w:rPr>
          <w:rFonts w:ascii="Arial" w:eastAsia="Arial" w:hAnsi="Arial" w:cs="Arial"/>
          <w:sz w:val="24"/>
          <w:szCs w:val="24"/>
        </w:rPr>
        <w:t xml:space="preserve"> states that </w:t>
      </w:r>
      <w:r w:rsidR="0097214D" w:rsidRPr="00EE0791">
        <w:rPr>
          <w:rFonts w:ascii="Arial" w:eastAsia="Arial" w:hAnsi="Arial" w:cs="Arial"/>
          <w:sz w:val="24"/>
          <w:szCs w:val="24"/>
        </w:rPr>
        <w:t xml:space="preserve">although the FP encourages </w:t>
      </w:r>
      <w:r w:rsidR="00960BB7" w:rsidRPr="00EE0791">
        <w:rPr>
          <w:rFonts w:ascii="Arial" w:eastAsia="Arial" w:hAnsi="Arial" w:cs="Arial"/>
          <w:sz w:val="24"/>
          <w:szCs w:val="24"/>
        </w:rPr>
        <w:t xml:space="preserve">a hands-on, child-initiated learning experience that focuses on children learning through play, there is still a large emphasis on children to develop their ‘key skills’ by a certain age, putting pressure on both practitioners and children to </w:t>
      </w:r>
      <w:r w:rsidR="00662541" w:rsidRPr="00EE0791">
        <w:rPr>
          <w:rFonts w:ascii="Arial" w:eastAsia="Arial" w:hAnsi="Arial" w:cs="Arial"/>
          <w:sz w:val="24"/>
          <w:szCs w:val="24"/>
        </w:rPr>
        <w:t xml:space="preserve">successfully meet the standards expected by the end of the FP, despite any challenges that may occur to the child’s level of development. </w:t>
      </w:r>
    </w:p>
    <w:p w14:paraId="3DC74216" w14:textId="79ECDF58" w:rsidR="00BF2679" w:rsidRPr="00EE0791" w:rsidRDefault="00BF2679" w:rsidP="00EE0791">
      <w:pPr>
        <w:spacing w:after="30" w:line="360" w:lineRule="auto"/>
        <w:jc w:val="both"/>
        <w:rPr>
          <w:rFonts w:ascii="Arial" w:eastAsia="Arial" w:hAnsi="Arial" w:cs="Arial"/>
          <w:sz w:val="24"/>
          <w:szCs w:val="24"/>
        </w:rPr>
      </w:pPr>
    </w:p>
    <w:p w14:paraId="0F41313A" w14:textId="4291D098" w:rsidR="006C71D6" w:rsidRPr="00EE0791" w:rsidRDefault="00675CC1"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However, </w:t>
      </w:r>
      <w:r w:rsidR="00CB1A26" w:rsidRPr="00EE0791">
        <w:rPr>
          <w:rFonts w:ascii="Arial" w:eastAsia="Arial" w:hAnsi="Arial" w:cs="Arial"/>
          <w:sz w:val="24"/>
          <w:szCs w:val="24"/>
        </w:rPr>
        <w:t xml:space="preserve">the Curriculum for Wales (Welsh Government, </w:t>
      </w:r>
      <w:r w:rsidR="00116816" w:rsidRPr="00EE0791">
        <w:rPr>
          <w:rFonts w:ascii="Arial" w:eastAsia="Arial" w:hAnsi="Arial" w:cs="Arial"/>
          <w:sz w:val="24"/>
          <w:szCs w:val="24"/>
        </w:rPr>
        <w:t>2020</w:t>
      </w:r>
      <w:r w:rsidR="009606AB" w:rsidRPr="00EE0791">
        <w:rPr>
          <w:rFonts w:ascii="Arial" w:eastAsia="Arial" w:hAnsi="Arial" w:cs="Arial"/>
          <w:sz w:val="24"/>
          <w:szCs w:val="24"/>
        </w:rPr>
        <w:t>a</w:t>
      </w:r>
      <w:r w:rsidR="00116816" w:rsidRPr="00EE0791">
        <w:rPr>
          <w:rFonts w:ascii="Arial" w:eastAsia="Arial" w:hAnsi="Arial" w:cs="Arial"/>
          <w:sz w:val="24"/>
          <w:szCs w:val="24"/>
        </w:rPr>
        <w:t xml:space="preserve">) </w:t>
      </w:r>
      <w:r w:rsidR="00AD6F9D" w:rsidRPr="00EE0791">
        <w:rPr>
          <w:rFonts w:ascii="Arial" w:eastAsia="Arial" w:hAnsi="Arial" w:cs="Arial"/>
          <w:sz w:val="24"/>
          <w:szCs w:val="24"/>
        </w:rPr>
        <w:t xml:space="preserve">is the new curriculum for Wales </w:t>
      </w:r>
      <w:r w:rsidR="008759C4" w:rsidRPr="00EE0791">
        <w:rPr>
          <w:rFonts w:ascii="Arial" w:eastAsia="Arial" w:hAnsi="Arial" w:cs="Arial"/>
          <w:sz w:val="24"/>
          <w:szCs w:val="24"/>
        </w:rPr>
        <w:t xml:space="preserve">which has devised four new purposes for learning and education, promoting individual </w:t>
      </w:r>
      <w:r w:rsidR="00AB7008" w:rsidRPr="00EE0791">
        <w:rPr>
          <w:rFonts w:ascii="Arial" w:eastAsia="Arial" w:hAnsi="Arial" w:cs="Arial"/>
          <w:sz w:val="24"/>
          <w:szCs w:val="24"/>
        </w:rPr>
        <w:t xml:space="preserve">well-being </w:t>
      </w:r>
      <w:r w:rsidR="00B70D78" w:rsidRPr="00EE0791">
        <w:rPr>
          <w:rFonts w:ascii="Arial" w:eastAsia="Arial" w:hAnsi="Arial" w:cs="Arial"/>
          <w:sz w:val="24"/>
          <w:szCs w:val="24"/>
        </w:rPr>
        <w:t xml:space="preserve">and seeks to raise the standards for children’s learning and therefore, their outcomes as unique individuals. </w:t>
      </w:r>
      <w:r w:rsidR="007E7800" w:rsidRPr="00EE0791">
        <w:rPr>
          <w:rFonts w:ascii="Arial" w:eastAsia="Arial" w:hAnsi="Arial" w:cs="Arial"/>
          <w:sz w:val="24"/>
          <w:szCs w:val="24"/>
        </w:rPr>
        <w:t>The Welsh Government (2020</w:t>
      </w:r>
      <w:r w:rsidR="0040374F" w:rsidRPr="00EE0791">
        <w:rPr>
          <w:rFonts w:ascii="Arial" w:eastAsia="Arial" w:hAnsi="Arial" w:cs="Arial"/>
          <w:sz w:val="24"/>
          <w:szCs w:val="24"/>
        </w:rPr>
        <w:t>b</w:t>
      </w:r>
      <w:r w:rsidR="007E7800" w:rsidRPr="00EE0791">
        <w:rPr>
          <w:rFonts w:ascii="Arial" w:eastAsia="Arial" w:hAnsi="Arial" w:cs="Arial"/>
          <w:sz w:val="24"/>
          <w:szCs w:val="24"/>
        </w:rPr>
        <w:t>) state that the aims for assessment within the new Curriculum for Wales</w:t>
      </w:r>
      <w:r w:rsidR="0077518B" w:rsidRPr="00EE0791">
        <w:rPr>
          <w:rFonts w:ascii="Arial" w:eastAsia="Arial" w:hAnsi="Arial" w:cs="Arial"/>
          <w:sz w:val="24"/>
          <w:szCs w:val="24"/>
        </w:rPr>
        <w:t xml:space="preserve">, aiming to support learners on a day-to-day basis, </w:t>
      </w:r>
      <w:r w:rsidR="00134A07" w:rsidRPr="00EE0791">
        <w:rPr>
          <w:rFonts w:ascii="Arial" w:eastAsia="Arial" w:hAnsi="Arial" w:cs="Arial"/>
          <w:sz w:val="24"/>
          <w:szCs w:val="24"/>
        </w:rPr>
        <w:t xml:space="preserve">to identify and reflect on children’s progress and to </w:t>
      </w:r>
      <w:r w:rsidR="001F70B3" w:rsidRPr="00EE0791">
        <w:rPr>
          <w:rFonts w:ascii="Arial" w:eastAsia="Arial" w:hAnsi="Arial" w:cs="Arial"/>
          <w:sz w:val="24"/>
          <w:szCs w:val="24"/>
        </w:rPr>
        <w:t>understand group progress</w:t>
      </w:r>
      <w:r w:rsidR="0039535F" w:rsidRPr="00EE0791">
        <w:rPr>
          <w:rFonts w:ascii="Arial" w:eastAsia="Arial" w:hAnsi="Arial" w:cs="Arial"/>
          <w:sz w:val="24"/>
          <w:szCs w:val="24"/>
        </w:rPr>
        <w:t xml:space="preserve">, identifying whether various groups of learners are progressing; these areas of assessment will aim to make sure that the </w:t>
      </w:r>
      <w:r w:rsidR="004F0764" w:rsidRPr="00EE0791">
        <w:rPr>
          <w:rFonts w:ascii="Arial" w:eastAsia="Arial" w:hAnsi="Arial" w:cs="Arial"/>
          <w:sz w:val="24"/>
          <w:szCs w:val="24"/>
        </w:rPr>
        <w:t>standard</w:t>
      </w:r>
      <w:r w:rsidR="0039535F" w:rsidRPr="00EE0791">
        <w:rPr>
          <w:rFonts w:ascii="Arial" w:eastAsia="Arial" w:hAnsi="Arial" w:cs="Arial"/>
          <w:sz w:val="24"/>
          <w:szCs w:val="24"/>
        </w:rPr>
        <w:t xml:space="preserve"> of </w:t>
      </w:r>
      <w:r w:rsidR="00BF28DC" w:rsidRPr="00EE0791">
        <w:rPr>
          <w:rFonts w:ascii="Arial" w:eastAsia="Arial" w:hAnsi="Arial" w:cs="Arial"/>
          <w:sz w:val="24"/>
          <w:szCs w:val="24"/>
        </w:rPr>
        <w:t>learning is being raised and that also, disadvantaged childre</w:t>
      </w:r>
      <w:r w:rsidR="004F0764" w:rsidRPr="00EE0791">
        <w:rPr>
          <w:rFonts w:ascii="Arial" w:eastAsia="Arial" w:hAnsi="Arial" w:cs="Arial"/>
          <w:sz w:val="24"/>
          <w:szCs w:val="24"/>
        </w:rPr>
        <w:t xml:space="preserve">n are being given the same opportunity as all children. Additionally, </w:t>
      </w:r>
      <w:r w:rsidR="0003182A" w:rsidRPr="00EE0791">
        <w:rPr>
          <w:rFonts w:ascii="Arial" w:eastAsia="Arial" w:hAnsi="Arial" w:cs="Arial"/>
          <w:sz w:val="24"/>
          <w:szCs w:val="24"/>
        </w:rPr>
        <w:t>the Welsh Government (202</w:t>
      </w:r>
      <w:r w:rsidR="007242B8" w:rsidRPr="00EE0791">
        <w:rPr>
          <w:rFonts w:ascii="Arial" w:eastAsia="Arial" w:hAnsi="Arial" w:cs="Arial"/>
          <w:sz w:val="24"/>
          <w:szCs w:val="24"/>
        </w:rPr>
        <w:t>0</w:t>
      </w:r>
      <w:r w:rsidR="009606AB" w:rsidRPr="00EE0791">
        <w:rPr>
          <w:rFonts w:ascii="Arial" w:eastAsia="Arial" w:hAnsi="Arial" w:cs="Arial"/>
          <w:sz w:val="24"/>
          <w:szCs w:val="24"/>
        </w:rPr>
        <w:t>a</w:t>
      </w:r>
      <w:r w:rsidR="0003182A" w:rsidRPr="00EE0791">
        <w:rPr>
          <w:rFonts w:ascii="Arial" w:eastAsia="Arial" w:hAnsi="Arial" w:cs="Arial"/>
          <w:sz w:val="24"/>
          <w:szCs w:val="24"/>
        </w:rPr>
        <w:t xml:space="preserve">) has explained that the assessment process will not aim to focus on external reports, but rather it will focus on schools and settings as a whole and their understanding about what </w:t>
      </w:r>
      <w:r w:rsidR="00401F97" w:rsidRPr="00EE0791">
        <w:rPr>
          <w:rFonts w:ascii="Arial" w:eastAsia="Arial" w:hAnsi="Arial" w:cs="Arial"/>
          <w:sz w:val="24"/>
          <w:szCs w:val="24"/>
        </w:rPr>
        <w:t>children need in order to encourage and support their learning, maximising</w:t>
      </w:r>
      <w:r w:rsidR="009A41CE" w:rsidRPr="00EE0791">
        <w:rPr>
          <w:rFonts w:ascii="Arial" w:eastAsia="Arial" w:hAnsi="Arial" w:cs="Arial"/>
          <w:sz w:val="24"/>
          <w:szCs w:val="24"/>
        </w:rPr>
        <w:t xml:space="preserve"> their potential as a system for education and to work together with children and practitioners to </w:t>
      </w:r>
      <w:r w:rsidR="0019583F" w:rsidRPr="00EE0791">
        <w:rPr>
          <w:rFonts w:ascii="Arial" w:eastAsia="Arial" w:hAnsi="Arial" w:cs="Arial"/>
          <w:sz w:val="24"/>
          <w:szCs w:val="24"/>
        </w:rPr>
        <w:t>produce capable and ambitious individuals who are willing to learn</w:t>
      </w:r>
      <w:r w:rsidR="0005594E" w:rsidRPr="00EE0791">
        <w:rPr>
          <w:rFonts w:ascii="Arial" w:eastAsia="Arial" w:hAnsi="Arial" w:cs="Arial"/>
          <w:sz w:val="24"/>
          <w:szCs w:val="24"/>
        </w:rPr>
        <w:t xml:space="preserve">, ethical citizens who are confident and </w:t>
      </w:r>
      <w:r w:rsidR="0052058D" w:rsidRPr="00EE0791">
        <w:rPr>
          <w:rFonts w:ascii="Arial" w:eastAsia="Arial" w:hAnsi="Arial" w:cs="Arial"/>
          <w:sz w:val="24"/>
          <w:szCs w:val="24"/>
        </w:rPr>
        <w:t>will become valued members of society (Welsh Government, 2015</w:t>
      </w:r>
      <w:r w:rsidR="00ED3232" w:rsidRPr="00EE0791">
        <w:rPr>
          <w:rFonts w:ascii="Arial" w:eastAsia="Arial" w:hAnsi="Arial" w:cs="Arial"/>
          <w:sz w:val="24"/>
          <w:szCs w:val="24"/>
        </w:rPr>
        <w:t>c)</w:t>
      </w:r>
      <w:r w:rsidR="00813013" w:rsidRPr="00EE0791">
        <w:rPr>
          <w:rFonts w:ascii="Arial" w:eastAsia="Arial" w:hAnsi="Arial" w:cs="Arial"/>
          <w:sz w:val="24"/>
          <w:szCs w:val="24"/>
        </w:rPr>
        <w:t xml:space="preserve">. </w:t>
      </w:r>
    </w:p>
    <w:p w14:paraId="6FEC8BC7" w14:textId="60BB3E03" w:rsidR="003522D8" w:rsidRPr="00EE0791" w:rsidRDefault="003522D8" w:rsidP="00EE0791">
      <w:pPr>
        <w:spacing w:after="30" w:line="360" w:lineRule="auto"/>
        <w:jc w:val="both"/>
        <w:rPr>
          <w:rFonts w:ascii="Arial" w:eastAsia="Arial" w:hAnsi="Arial" w:cs="Arial"/>
          <w:sz w:val="24"/>
          <w:szCs w:val="24"/>
        </w:rPr>
      </w:pPr>
    </w:p>
    <w:p w14:paraId="0A46E883" w14:textId="57434A0B" w:rsidR="003522D8" w:rsidRPr="00EE0791" w:rsidRDefault="003522D8"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As explained by Donaldson (2015</w:t>
      </w:r>
      <w:r w:rsidR="00084BA4" w:rsidRPr="00EE0791">
        <w:rPr>
          <w:rFonts w:ascii="Arial" w:eastAsia="Arial" w:hAnsi="Arial" w:cs="Arial"/>
          <w:sz w:val="24"/>
          <w:szCs w:val="24"/>
        </w:rPr>
        <w:t>, p.15</w:t>
      </w:r>
      <w:r w:rsidRPr="00EE0791">
        <w:rPr>
          <w:rFonts w:ascii="Arial" w:eastAsia="Arial" w:hAnsi="Arial" w:cs="Arial"/>
          <w:sz w:val="24"/>
          <w:szCs w:val="24"/>
        </w:rPr>
        <w:t xml:space="preserve">) the current curriculum in Welsh schools is outdated, and a change needs to be made to improve the outcomes for children, providing more opportunities to learning and well-being development than </w:t>
      </w:r>
      <w:r w:rsidR="00084BA4" w:rsidRPr="00EE0791">
        <w:rPr>
          <w:rFonts w:ascii="Arial" w:eastAsia="Arial" w:hAnsi="Arial" w:cs="Arial"/>
          <w:sz w:val="24"/>
          <w:szCs w:val="24"/>
        </w:rPr>
        <w:t xml:space="preserve">just </w:t>
      </w:r>
      <w:r w:rsidR="000E7E4E" w:rsidRPr="00EE0791">
        <w:rPr>
          <w:rFonts w:ascii="Arial" w:eastAsia="Arial" w:hAnsi="Arial" w:cs="Arial"/>
          <w:sz w:val="24"/>
          <w:szCs w:val="24"/>
        </w:rPr>
        <w:lastRenderedPageBreak/>
        <w:t>teaching</w:t>
      </w:r>
      <w:r w:rsidR="00084BA4" w:rsidRPr="00EE0791">
        <w:rPr>
          <w:rFonts w:ascii="Arial" w:eastAsia="Arial" w:hAnsi="Arial" w:cs="Arial"/>
          <w:sz w:val="24"/>
          <w:szCs w:val="24"/>
        </w:rPr>
        <w:t xml:space="preserve"> knowledge (Donaldson, 2015, p.17)</w:t>
      </w:r>
      <w:r w:rsidR="000E7E4E" w:rsidRPr="00EE0791">
        <w:rPr>
          <w:rFonts w:ascii="Arial" w:eastAsia="Arial" w:hAnsi="Arial" w:cs="Arial"/>
          <w:sz w:val="24"/>
          <w:szCs w:val="24"/>
        </w:rPr>
        <w:t>, it requires having a real belief in providing children with the</w:t>
      </w:r>
      <w:r w:rsidR="00AD3DA8" w:rsidRPr="00EE0791">
        <w:rPr>
          <w:rFonts w:ascii="Arial" w:eastAsia="Arial" w:hAnsi="Arial" w:cs="Arial"/>
          <w:sz w:val="24"/>
          <w:szCs w:val="24"/>
        </w:rPr>
        <w:t xml:space="preserve"> best education experiences and ensuring that their well-being is one of the top priorities, as ideally, this is what will help them </w:t>
      </w:r>
      <w:r w:rsidR="00AB7189" w:rsidRPr="00EE0791">
        <w:rPr>
          <w:rFonts w:ascii="Arial" w:eastAsia="Arial" w:hAnsi="Arial" w:cs="Arial"/>
          <w:sz w:val="24"/>
          <w:szCs w:val="24"/>
        </w:rPr>
        <w:t xml:space="preserve">to reach their fullest potential. </w:t>
      </w:r>
      <w:proofErr w:type="spellStart"/>
      <w:r w:rsidR="001C6DAB" w:rsidRPr="00EE0791">
        <w:rPr>
          <w:rFonts w:ascii="Arial" w:eastAsia="Arial" w:hAnsi="Arial" w:cs="Arial"/>
          <w:sz w:val="24"/>
          <w:szCs w:val="24"/>
        </w:rPr>
        <w:t>Mourshed</w:t>
      </w:r>
      <w:proofErr w:type="spellEnd"/>
      <w:r w:rsidR="001C6DAB" w:rsidRPr="00EE0791">
        <w:rPr>
          <w:rFonts w:ascii="Arial" w:eastAsia="Arial" w:hAnsi="Arial" w:cs="Arial"/>
          <w:sz w:val="24"/>
          <w:szCs w:val="24"/>
        </w:rPr>
        <w:t xml:space="preserve"> et al. (2010) explains that by creating a new curriculum and assessing the change that is needed for children</w:t>
      </w:r>
      <w:r w:rsidR="006C1D9C" w:rsidRPr="00EE0791">
        <w:rPr>
          <w:rFonts w:ascii="Arial" w:eastAsia="Arial" w:hAnsi="Arial" w:cs="Arial"/>
          <w:sz w:val="24"/>
          <w:szCs w:val="24"/>
        </w:rPr>
        <w:t xml:space="preserve">, </w:t>
      </w:r>
      <w:r w:rsidR="009E13B8" w:rsidRPr="00EE0791">
        <w:rPr>
          <w:rFonts w:ascii="Arial" w:eastAsia="Arial" w:hAnsi="Arial" w:cs="Arial"/>
          <w:sz w:val="24"/>
          <w:szCs w:val="24"/>
        </w:rPr>
        <w:t xml:space="preserve">it allows </w:t>
      </w:r>
      <w:r w:rsidR="007B657F" w:rsidRPr="00EE0791">
        <w:rPr>
          <w:rFonts w:ascii="Arial" w:eastAsia="Arial" w:hAnsi="Arial" w:cs="Arial"/>
          <w:sz w:val="24"/>
          <w:szCs w:val="24"/>
        </w:rPr>
        <w:t xml:space="preserve">these systems </w:t>
      </w:r>
      <w:r w:rsidR="009E13B8" w:rsidRPr="00EE0791">
        <w:rPr>
          <w:rFonts w:ascii="Arial" w:eastAsia="Arial" w:hAnsi="Arial" w:cs="Arial"/>
          <w:sz w:val="24"/>
          <w:szCs w:val="24"/>
        </w:rPr>
        <w:t>to</w:t>
      </w:r>
      <w:r w:rsidR="007B657F" w:rsidRPr="00EE0791">
        <w:rPr>
          <w:rFonts w:ascii="Arial" w:eastAsia="Arial" w:hAnsi="Arial" w:cs="Arial"/>
          <w:sz w:val="24"/>
          <w:szCs w:val="24"/>
        </w:rPr>
        <w:t xml:space="preserve"> keep getting better, to implement successful changes is what </w:t>
      </w:r>
      <w:r w:rsidR="00D00247" w:rsidRPr="00EE0791">
        <w:rPr>
          <w:rFonts w:ascii="Arial" w:eastAsia="Arial" w:hAnsi="Arial" w:cs="Arial"/>
          <w:sz w:val="24"/>
          <w:szCs w:val="24"/>
        </w:rPr>
        <w:t>pushes the pedagogy to even better standards</w:t>
      </w:r>
      <w:r w:rsidR="00B95944" w:rsidRPr="00EE0791">
        <w:rPr>
          <w:rFonts w:ascii="Arial" w:eastAsia="Arial" w:hAnsi="Arial" w:cs="Arial"/>
          <w:sz w:val="24"/>
          <w:szCs w:val="24"/>
        </w:rPr>
        <w:t xml:space="preserve">. Additionally, it is understood that the whole system of the Foundation Phase needed a change, as providing </w:t>
      </w:r>
      <w:r w:rsidR="00C66039" w:rsidRPr="00EE0791">
        <w:rPr>
          <w:rFonts w:ascii="Arial" w:eastAsia="Arial" w:hAnsi="Arial" w:cs="Arial"/>
          <w:sz w:val="24"/>
          <w:szCs w:val="24"/>
        </w:rPr>
        <w:t>just one element of change will not create a successful pedagogical approach unless other elements of the curriculum are also changed</w:t>
      </w:r>
      <w:r w:rsidR="00DD3FC3" w:rsidRPr="00EE0791">
        <w:rPr>
          <w:rFonts w:ascii="Arial" w:eastAsia="Arial" w:hAnsi="Arial" w:cs="Arial"/>
          <w:sz w:val="24"/>
          <w:szCs w:val="24"/>
        </w:rPr>
        <w:t xml:space="preserve"> (OECD, </w:t>
      </w:r>
      <w:r w:rsidR="00513B35" w:rsidRPr="00EE0791">
        <w:rPr>
          <w:rFonts w:ascii="Arial" w:eastAsia="Arial" w:hAnsi="Arial" w:cs="Arial"/>
          <w:sz w:val="24"/>
          <w:szCs w:val="24"/>
        </w:rPr>
        <w:t>date unknown</w:t>
      </w:r>
      <w:r w:rsidR="00DD3FC3" w:rsidRPr="00EE0791">
        <w:rPr>
          <w:rFonts w:ascii="Arial" w:eastAsia="Arial" w:hAnsi="Arial" w:cs="Arial"/>
          <w:sz w:val="24"/>
          <w:szCs w:val="24"/>
        </w:rPr>
        <w:t>), as all areas of a curriculum go hand in hand with its implementation</w:t>
      </w:r>
      <w:r w:rsidR="00616AFF" w:rsidRPr="00EE0791">
        <w:rPr>
          <w:rFonts w:ascii="Arial" w:eastAsia="Arial" w:hAnsi="Arial" w:cs="Arial"/>
          <w:sz w:val="24"/>
          <w:szCs w:val="24"/>
        </w:rPr>
        <w:t xml:space="preserve">; therefore the complete rollout of the Curriculum for Wales changes its purpose and expected outcomes for children and also the way in which it assesses children. </w:t>
      </w:r>
      <w:r w:rsidR="00E43B45" w:rsidRPr="00EE0791">
        <w:rPr>
          <w:rFonts w:ascii="Arial" w:eastAsia="Arial" w:hAnsi="Arial" w:cs="Arial"/>
          <w:sz w:val="24"/>
          <w:szCs w:val="24"/>
        </w:rPr>
        <w:t xml:space="preserve">The Curriculum for Wales </w:t>
      </w:r>
      <w:r w:rsidR="00410774" w:rsidRPr="00EE0791">
        <w:rPr>
          <w:rFonts w:ascii="Arial" w:eastAsia="Arial" w:hAnsi="Arial" w:cs="Arial"/>
          <w:sz w:val="24"/>
          <w:szCs w:val="24"/>
        </w:rPr>
        <w:t>(Welsh Government, 20</w:t>
      </w:r>
      <w:r w:rsidR="00E36B23" w:rsidRPr="00EE0791">
        <w:rPr>
          <w:rFonts w:ascii="Arial" w:eastAsia="Arial" w:hAnsi="Arial" w:cs="Arial"/>
          <w:sz w:val="24"/>
          <w:szCs w:val="24"/>
        </w:rPr>
        <w:t>20</w:t>
      </w:r>
      <w:r w:rsidR="00317B03" w:rsidRPr="00EE0791">
        <w:rPr>
          <w:rFonts w:ascii="Arial" w:eastAsia="Arial" w:hAnsi="Arial" w:cs="Arial"/>
          <w:sz w:val="24"/>
          <w:szCs w:val="24"/>
        </w:rPr>
        <w:t>b</w:t>
      </w:r>
      <w:r w:rsidR="00E36B23" w:rsidRPr="00EE0791">
        <w:rPr>
          <w:rFonts w:ascii="Arial" w:eastAsia="Arial" w:hAnsi="Arial" w:cs="Arial"/>
          <w:sz w:val="24"/>
          <w:szCs w:val="24"/>
        </w:rPr>
        <w:t>)</w:t>
      </w:r>
      <w:r w:rsidR="00E43B45" w:rsidRPr="00EE0791">
        <w:rPr>
          <w:rFonts w:ascii="Arial" w:eastAsia="Arial" w:hAnsi="Arial" w:cs="Arial"/>
          <w:sz w:val="24"/>
          <w:szCs w:val="24"/>
        </w:rPr>
        <w:t xml:space="preserve"> </w:t>
      </w:r>
      <w:r w:rsidR="00731B3C" w:rsidRPr="00EE0791">
        <w:rPr>
          <w:rFonts w:ascii="Arial" w:eastAsia="Arial" w:hAnsi="Arial" w:cs="Arial"/>
          <w:sz w:val="24"/>
          <w:szCs w:val="24"/>
        </w:rPr>
        <w:t xml:space="preserve">state that </w:t>
      </w:r>
      <w:r w:rsidR="00410774" w:rsidRPr="00EE0791">
        <w:rPr>
          <w:rFonts w:ascii="Arial" w:eastAsia="Arial" w:hAnsi="Arial" w:cs="Arial"/>
          <w:sz w:val="24"/>
          <w:szCs w:val="24"/>
        </w:rPr>
        <w:t xml:space="preserve">assessments support learners to make progress, therefore </w:t>
      </w:r>
      <w:r w:rsidR="00C321D3" w:rsidRPr="00EE0791">
        <w:rPr>
          <w:rFonts w:ascii="Arial" w:eastAsia="Arial" w:hAnsi="Arial" w:cs="Arial"/>
          <w:sz w:val="24"/>
          <w:szCs w:val="24"/>
        </w:rPr>
        <w:t xml:space="preserve">assessments </w:t>
      </w:r>
      <w:r w:rsidR="00E00C7A" w:rsidRPr="00EE0791">
        <w:rPr>
          <w:rFonts w:ascii="Arial" w:eastAsia="Arial" w:hAnsi="Arial" w:cs="Arial"/>
          <w:sz w:val="24"/>
          <w:szCs w:val="24"/>
        </w:rPr>
        <w:t xml:space="preserve">should </w:t>
      </w:r>
      <w:r w:rsidR="00DE3919" w:rsidRPr="00EE0791">
        <w:rPr>
          <w:rFonts w:ascii="Arial" w:eastAsia="Arial" w:hAnsi="Arial" w:cs="Arial"/>
          <w:sz w:val="24"/>
          <w:szCs w:val="24"/>
        </w:rPr>
        <w:t xml:space="preserve">consider the learning that has already taken place and how it can be improved to further support a child, depending on their needs. </w:t>
      </w:r>
      <w:r w:rsidR="008043EC" w:rsidRPr="00EE0791">
        <w:rPr>
          <w:rFonts w:ascii="Arial" w:eastAsia="Arial" w:hAnsi="Arial" w:cs="Arial"/>
          <w:sz w:val="24"/>
          <w:szCs w:val="24"/>
        </w:rPr>
        <w:t>The ne</w:t>
      </w:r>
      <w:r w:rsidR="000772C4" w:rsidRPr="00EE0791">
        <w:rPr>
          <w:rFonts w:ascii="Arial" w:eastAsia="Arial" w:hAnsi="Arial" w:cs="Arial"/>
          <w:sz w:val="24"/>
          <w:szCs w:val="24"/>
        </w:rPr>
        <w:t xml:space="preserve">w assessment </w:t>
      </w:r>
      <w:r w:rsidR="008861E4" w:rsidRPr="00EE0791">
        <w:rPr>
          <w:rFonts w:ascii="Arial" w:eastAsia="Arial" w:hAnsi="Arial" w:cs="Arial"/>
          <w:sz w:val="24"/>
          <w:szCs w:val="24"/>
        </w:rPr>
        <w:t>is created of progression steps</w:t>
      </w:r>
      <w:r w:rsidR="00715F86" w:rsidRPr="00EE0791">
        <w:rPr>
          <w:rFonts w:ascii="Arial" w:eastAsia="Arial" w:hAnsi="Arial" w:cs="Arial"/>
          <w:sz w:val="24"/>
          <w:szCs w:val="24"/>
        </w:rPr>
        <w:t>, the principles of progression</w:t>
      </w:r>
      <w:r w:rsidR="00A5775C" w:rsidRPr="00EE0791">
        <w:rPr>
          <w:rFonts w:ascii="Arial" w:eastAsia="Arial" w:hAnsi="Arial" w:cs="Arial"/>
          <w:sz w:val="24"/>
          <w:szCs w:val="24"/>
        </w:rPr>
        <w:t>,</w:t>
      </w:r>
      <w:r w:rsidR="000F3B09" w:rsidRPr="00EE0791">
        <w:rPr>
          <w:rFonts w:ascii="Arial" w:eastAsia="Arial" w:hAnsi="Arial" w:cs="Arial"/>
          <w:sz w:val="24"/>
          <w:szCs w:val="24"/>
        </w:rPr>
        <w:t xml:space="preserve"> and follow the ways in which children make progress depending on the four purposes of the </w:t>
      </w:r>
      <w:r w:rsidR="00A5775C" w:rsidRPr="00EE0791">
        <w:rPr>
          <w:rFonts w:ascii="Arial" w:eastAsia="Arial" w:hAnsi="Arial" w:cs="Arial"/>
          <w:sz w:val="24"/>
          <w:szCs w:val="24"/>
        </w:rPr>
        <w:t xml:space="preserve">curriculum. </w:t>
      </w:r>
      <w:r w:rsidR="003A2B8B" w:rsidRPr="00EE0791">
        <w:rPr>
          <w:rFonts w:ascii="Arial" w:eastAsia="Arial" w:hAnsi="Arial" w:cs="Arial"/>
          <w:sz w:val="24"/>
          <w:szCs w:val="24"/>
        </w:rPr>
        <w:t>The Welsh Government (2020</w:t>
      </w:r>
      <w:r w:rsidR="009606AB" w:rsidRPr="00EE0791">
        <w:rPr>
          <w:rFonts w:ascii="Arial" w:eastAsia="Arial" w:hAnsi="Arial" w:cs="Arial"/>
          <w:sz w:val="24"/>
          <w:szCs w:val="24"/>
        </w:rPr>
        <w:t>b</w:t>
      </w:r>
      <w:r w:rsidR="003A2B8B" w:rsidRPr="00EE0791">
        <w:rPr>
          <w:rFonts w:ascii="Arial" w:eastAsia="Arial" w:hAnsi="Arial" w:cs="Arial"/>
          <w:sz w:val="24"/>
          <w:szCs w:val="24"/>
        </w:rPr>
        <w:t xml:space="preserve">) explain that the expectations of the curriculum are </w:t>
      </w:r>
      <w:r w:rsidR="007763A6" w:rsidRPr="00EE0791">
        <w:rPr>
          <w:rFonts w:ascii="Arial" w:eastAsia="Arial" w:hAnsi="Arial" w:cs="Arial"/>
          <w:sz w:val="24"/>
          <w:szCs w:val="24"/>
        </w:rPr>
        <w:t xml:space="preserve">not designed as an </w:t>
      </w:r>
      <w:r w:rsidR="00D46A7C" w:rsidRPr="00EE0791">
        <w:rPr>
          <w:rFonts w:ascii="Arial" w:eastAsia="Arial" w:hAnsi="Arial" w:cs="Arial"/>
          <w:sz w:val="24"/>
          <w:szCs w:val="24"/>
        </w:rPr>
        <w:t>assessment criterion</w:t>
      </w:r>
      <w:r w:rsidR="007763A6" w:rsidRPr="00EE0791">
        <w:rPr>
          <w:rFonts w:ascii="Arial" w:eastAsia="Arial" w:hAnsi="Arial" w:cs="Arial"/>
          <w:sz w:val="24"/>
          <w:szCs w:val="24"/>
        </w:rPr>
        <w:t xml:space="preserve"> </w:t>
      </w:r>
      <w:r w:rsidR="009711BB" w:rsidRPr="00EE0791">
        <w:rPr>
          <w:rFonts w:ascii="Arial" w:eastAsia="Arial" w:hAnsi="Arial" w:cs="Arial"/>
          <w:sz w:val="24"/>
          <w:szCs w:val="24"/>
        </w:rPr>
        <w:t xml:space="preserve">where children are </w:t>
      </w:r>
      <w:r w:rsidR="00F70B6F" w:rsidRPr="00EE0791">
        <w:rPr>
          <w:rFonts w:ascii="Arial" w:eastAsia="Arial" w:hAnsi="Arial" w:cs="Arial"/>
          <w:sz w:val="24"/>
          <w:szCs w:val="24"/>
        </w:rPr>
        <w:t>expected to meet certain outcomes at a certain age</w:t>
      </w:r>
      <w:r w:rsidR="00D46A7C" w:rsidRPr="00EE0791">
        <w:rPr>
          <w:rFonts w:ascii="Arial" w:eastAsia="Arial" w:hAnsi="Arial" w:cs="Arial"/>
          <w:sz w:val="24"/>
          <w:szCs w:val="24"/>
        </w:rPr>
        <w:t>. I</w:t>
      </w:r>
      <w:r w:rsidR="00F70B6F" w:rsidRPr="00EE0791">
        <w:rPr>
          <w:rFonts w:ascii="Arial" w:eastAsia="Arial" w:hAnsi="Arial" w:cs="Arial"/>
          <w:sz w:val="24"/>
          <w:szCs w:val="24"/>
        </w:rPr>
        <w:t>nstead</w:t>
      </w:r>
      <w:r w:rsidR="00D46A7C" w:rsidRPr="00EE0791">
        <w:rPr>
          <w:rFonts w:ascii="Arial" w:eastAsia="Arial" w:hAnsi="Arial" w:cs="Arial"/>
          <w:sz w:val="24"/>
          <w:szCs w:val="24"/>
        </w:rPr>
        <w:t>,</w:t>
      </w:r>
      <w:r w:rsidR="00F70B6F" w:rsidRPr="00EE0791">
        <w:rPr>
          <w:rFonts w:ascii="Arial" w:eastAsia="Arial" w:hAnsi="Arial" w:cs="Arial"/>
          <w:sz w:val="24"/>
          <w:szCs w:val="24"/>
        </w:rPr>
        <w:t xml:space="preserve"> the new curriculum </w:t>
      </w:r>
      <w:r w:rsidR="005E7012" w:rsidRPr="00EE0791">
        <w:rPr>
          <w:rFonts w:ascii="Arial" w:eastAsia="Arial" w:hAnsi="Arial" w:cs="Arial"/>
          <w:sz w:val="24"/>
          <w:szCs w:val="24"/>
        </w:rPr>
        <w:t xml:space="preserve">progression steps </w:t>
      </w:r>
      <w:r w:rsidR="00FD7DFA" w:rsidRPr="00EE0791">
        <w:rPr>
          <w:rFonts w:ascii="Arial" w:eastAsia="Arial" w:hAnsi="Arial" w:cs="Arial"/>
          <w:sz w:val="24"/>
          <w:szCs w:val="24"/>
        </w:rPr>
        <w:t xml:space="preserve">provide points of reference to the pace </w:t>
      </w:r>
      <w:r w:rsidR="003A53E0" w:rsidRPr="00EE0791">
        <w:rPr>
          <w:rFonts w:ascii="Arial" w:eastAsia="Arial" w:hAnsi="Arial" w:cs="Arial"/>
          <w:sz w:val="24"/>
          <w:szCs w:val="24"/>
        </w:rPr>
        <w:t>of children’s progression</w:t>
      </w:r>
      <w:r w:rsidR="006233C8" w:rsidRPr="00EE0791">
        <w:rPr>
          <w:rFonts w:ascii="Arial" w:eastAsia="Arial" w:hAnsi="Arial" w:cs="Arial"/>
          <w:sz w:val="24"/>
          <w:szCs w:val="24"/>
        </w:rPr>
        <w:t>,</w:t>
      </w:r>
      <w:r w:rsidR="00F4794F" w:rsidRPr="00EE0791">
        <w:rPr>
          <w:rFonts w:ascii="Arial" w:eastAsia="Arial" w:hAnsi="Arial" w:cs="Arial"/>
          <w:sz w:val="24"/>
          <w:szCs w:val="24"/>
        </w:rPr>
        <w:t xml:space="preserve"> therefore c</w:t>
      </w:r>
      <w:r w:rsidR="006233C8" w:rsidRPr="00EE0791">
        <w:rPr>
          <w:rFonts w:ascii="Arial" w:eastAsia="Arial" w:hAnsi="Arial" w:cs="Arial"/>
          <w:sz w:val="24"/>
          <w:szCs w:val="24"/>
        </w:rPr>
        <w:t>reating a broad spectrum to correspond to their progression</w:t>
      </w:r>
      <w:r w:rsidR="005A5592" w:rsidRPr="00EE0791">
        <w:rPr>
          <w:rFonts w:ascii="Arial" w:eastAsia="Arial" w:hAnsi="Arial" w:cs="Arial"/>
          <w:sz w:val="24"/>
          <w:szCs w:val="24"/>
        </w:rPr>
        <w:t xml:space="preserve">. </w:t>
      </w:r>
    </w:p>
    <w:p w14:paraId="42618415" w14:textId="30574A18" w:rsidR="009B5A3C" w:rsidRPr="00EE0791" w:rsidRDefault="009B5A3C" w:rsidP="00EE0791">
      <w:pPr>
        <w:spacing w:after="30" w:line="360" w:lineRule="auto"/>
        <w:jc w:val="both"/>
        <w:rPr>
          <w:rFonts w:ascii="Arial" w:eastAsia="Arial" w:hAnsi="Arial" w:cs="Arial"/>
          <w:sz w:val="24"/>
          <w:szCs w:val="24"/>
        </w:rPr>
      </w:pPr>
    </w:p>
    <w:p w14:paraId="1FC24C65" w14:textId="7574AB91" w:rsidR="00CD5F45" w:rsidRPr="00EE0791" w:rsidRDefault="00A22C25"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t xml:space="preserve">Although assessments within the early years </w:t>
      </w:r>
      <w:r w:rsidR="00A22EED" w:rsidRPr="00EE0791">
        <w:rPr>
          <w:rFonts w:ascii="Arial" w:eastAsia="Arial" w:hAnsi="Arial" w:cs="Arial"/>
          <w:sz w:val="24"/>
          <w:szCs w:val="24"/>
        </w:rPr>
        <w:t>can help practitioners to understand what a child knows or what they are capable of (</w:t>
      </w:r>
      <w:r w:rsidR="00FB2A09" w:rsidRPr="00EE0791">
        <w:rPr>
          <w:rFonts w:ascii="Arial" w:eastAsia="Arial" w:hAnsi="Arial" w:cs="Arial"/>
          <w:sz w:val="24"/>
          <w:szCs w:val="24"/>
        </w:rPr>
        <w:t>Twinkl, 2020)</w:t>
      </w:r>
      <w:r w:rsidR="00A22EED" w:rsidRPr="00EE0791">
        <w:rPr>
          <w:rFonts w:ascii="Arial" w:eastAsia="Arial" w:hAnsi="Arial" w:cs="Arial"/>
          <w:sz w:val="24"/>
          <w:szCs w:val="24"/>
        </w:rPr>
        <w:t>, t</w:t>
      </w:r>
      <w:r w:rsidR="00B2697A" w:rsidRPr="00EE0791">
        <w:rPr>
          <w:rFonts w:ascii="Arial" w:eastAsia="Arial" w:hAnsi="Arial" w:cs="Arial"/>
          <w:sz w:val="24"/>
          <w:szCs w:val="24"/>
        </w:rPr>
        <w:t>he view of assessment</w:t>
      </w:r>
      <w:r w:rsidR="00A22EED" w:rsidRPr="00EE0791">
        <w:rPr>
          <w:rFonts w:ascii="Arial" w:eastAsia="Arial" w:hAnsi="Arial" w:cs="Arial"/>
          <w:sz w:val="24"/>
          <w:szCs w:val="24"/>
        </w:rPr>
        <w:t>s</w:t>
      </w:r>
      <w:r w:rsidR="00B2697A" w:rsidRPr="00EE0791">
        <w:rPr>
          <w:rFonts w:ascii="Arial" w:eastAsia="Arial" w:hAnsi="Arial" w:cs="Arial"/>
          <w:sz w:val="24"/>
          <w:szCs w:val="24"/>
        </w:rPr>
        <w:t xml:space="preserve"> </w:t>
      </w:r>
      <w:r w:rsidR="00E54150" w:rsidRPr="00EE0791">
        <w:rPr>
          <w:rFonts w:ascii="Arial" w:eastAsia="Arial" w:hAnsi="Arial" w:cs="Arial"/>
          <w:sz w:val="24"/>
          <w:szCs w:val="24"/>
        </w:rPr>
        <w:t xml:space="preserve">being a way to determine how ‘successful’ children are and how competent they are </w:t>
      </w:r>
      <w:r w:rsidR="003B606B" w:rsidRPr="00EE0791">
        <w:rPr>
          <w:rFonts w:ascii="Arial" w:eastAsia="Arial" w:hAnsi="Arial" w:cs="Arial"/>
          <w:sz w:val="24"/>
          <w:szCs w:val="24"/>
        </w:rPr>
        <w:t>regarding</w:t>
      </w:r>
      <w:r w:rsidR="00E54150" w:rsidRPr="00EE0791">
        <w:rPr>
          <w:rFonts w:ascii="Arial" w:eastAsia="Arial" w:hAnsi="Arial" w:cs="Arial"/>
          <w:sz w:val="24"/>
          <w:szCs w:val="24"/>
        </w:rPr>
        <w:t xml:space="preserve"> their learning and development</w:t>
      </w:r>
      <w:r w:rsidR="00E878B3" w:rsidRPr="00EE0791">
        <w:rPr>
          <w:rFonts w:ascii="Arial" w:eastAsia="Arial" w:hAnsi="Arial" w:cs="Arial"/>
          <w:sz w:val="24"/>
          <w:szCs w:val="24"/>
        </w:rPr>
        <w:t xml:space="preserve"> and placing them into a scoring system</w:t>
      </w:r>
      <w:r w:rsidR="00AF2EE3" w:rsidRPr="00EE0791">
        <w:rPr>
          <w:rFonts w:ascii="Arial" w:eastAsia="Arial" w:hAnsi="Arial" w:cs="Arial"/>
          <w:sz w:val="24"/>
          <w:szCs w:val="24"/>
        </w:rPr>
        <w:t>, does not take into consideration the unique child</w:t>
      </w:r>
      <w:r w:rsidR="00B96C55" w:rsidRPr="00EE0791">
        <w:rPr>
          <w:rFonts w:ascii="Arial" w:eastAsia="Arial" w:hAnsi="Arial" w:cs="Arial"/>
          <w:sz w:val="24"/>
          <w:szCs w:val="24"/>
        </w:rPr>
        <w:t xml:space="preserve">. </w:t>
      </w:r>
      <w:r w:rsidR="004D468B" w:rsidRPr="00EE0791">
        <w:rPr>
          <w:rFonts w:ascii="Arial" w:eastAsia="Arial" w:hAnsi="Arial" w:cs="Arial"/>
          <w:sz w:val="24"/>
          <w:szCs w:val="24"/>
        </w:rPr>
        <w:t xml:space="preserve">Early Education </w:t>
      </w:r>
      <w:r w:rsidR="005948D5" w:rsidRPr="00EE0791">
        <w:rPr>
          <w:rFonts w:ascii="Arial" w:eastAsia="Arial" w:hAnsi="Arial" w:cs="Arial"/>
          <w:sz w:val="24"/>
          <w:szCs w:val="24"/>
        </w:rPr>
        <w:t xml:space="preserve">(date unknown) </w:t>
      </w:r>
      <w:r w:rsidR="00A03262" w:rsidRPr="00EE0791">
        <w:rPr>
          <w:rFonts w:ascii="Arial" w:eastAsia="Arial" w:hAnsi="Arial" w:cs="Arial"/>
          <w:sz w:val="24"/>
          <w:szCs w:val="24"/>
        </w:rPr>
        <w:t xml:space="preserve">explain that assessing children as such young ages </w:t>
      </w:r>
      <w:r w:rsidR="00117539" w:rsidRPr="00EE0791">
        <w:rPr>
          <w:rFonts w:ascii="Arial" w:eastAsia="Arial" w:hAnsi="Arial" w:cs="Arial"/>
          <w:sz w:val="24"/>
          <w:szCs w:val="24"/>
        </w:rPr>
        <w:t xml:space="preserve">can be damaging and creates a system of labelling </w:t>
      </w:r>
      <w:r w:rsidR="007205F9" w:rsidRPr="00EE0791">
        <w:rPr>
          <w:rFonts w:ascii="Arial" w:eastAsia="Arial" w:hAnsi="Arial" w:cs="Arial"/>
          <w:sz w:val="24"/>
          <w:szCs w:val="24"/>
        </w:rPr>
        <w:t xml:space="preserve">children </w:t>
      </w:r>
      <w:r w:rsidR="00D962E8" w:rsidRPr="00EE0791">
        <w:rPr>
          <w:rFonts w:ascii="Arial" w:eastAsia="Arial" w:hAnsi="Arial" w:cs="Arial"/>
          <w:sz w:val="24"/>
          <w:szCs w:val="24"/>
        </w:rPr>
        <w:t xml:space="preserve">before they are even fully </w:t>
      </w:r>
      <w:r w:rsidR="00AD6237" w:rsidRPr="00EE0791">
        <w:rPr>
          <w:rFonts w:ascii="Arial" w:eastAsia="Arial" w:hAnsi="Arial" w:cs="Arial"/>
          <w:sz w:val="24"/>
          <w:szCs w:val="24"/>
        </w:rPr>
        <w:t xml:space="preserve">developed. Influence for a more positive type of assessment can be taken from curricula such as </w:t>
      </w:r>
      <w:proofErr w:type="spellStart"/>
      <w:r w:rsidR="00C537CA" w:rsidRPr="00EE0791">
        <w:rPr>
          <w:rFonts w:ascii="Arial" w:eastAsia="Arial" w:hAnsi="Arial" w:cs="Arial"/>
          <w:sz w:val="24"/>
          <w:szCs w:val="24"/>
        </w:rPr>
        <w:t>Te</w:t>
      </w:r>
      <w:proofErr w:type="spellEnd"/>
      <w:r w:rsidR="00C537CA" w:rsidRPr="00EE0791">
        <w:rPr>
          <w:rFonts w:ascii="Arial" w:eastAsia="Arial" w:hAnsi="Arial" w:cs="Arial"/>
          <w:sz w:val="24"/>
          <w:szCs w:val="24"/>
        </w:rPr>
        <w:t xml:space="preserve"> </w:t>
      </w:r>
      <w:proofErr w:type="spellStart"/>
      <w:r w:rsidR="00C537CA" w:rsidRPr="00EE0791">
        <w:rPr>
          <w:rFonts w:ascii="Arial" w:eastAsia="Arial" w:hAnsi="Arial" w:cs="Arial"/>
          <w:sz w:val="24"/>
          <w:szCs w:val="24"/>
        </w:rPr>
        <w:t>Whariki</w:t>
      </w:r>
      <w:proofErr w:type="spellEnd"/>
      <w:r w:rsidR="00C537CA" w:rsidRPr="00EE0791">
        <w:rPr>
          <w:rFonts w:ascii="Arial" w:eastAsia="Arial" w:hAnsi="Arial" w:cs="Arial"/>
          <w:sz w:val="24"/>
          <w:szCs w:val="24"/>
        </w:rPr>
        <w:t xml:space="preserve">. </w:t>
      </w:r>
      <w:proofErr w:type="spellStart"/>
      <w:r w:rsidR="00F05CE4" w:rsidRPr="00EE0791">
        <w:rPr>
          <w:rFonts w:ascii="Arial" w:eastAsia="Arial" w:hAnsi="Arial" w:cs="Arial"/>
          <w:sz w:val="24"/>
          <w:szCs w:val="24"/>
        </w:rPr>
        <w:t>Te</w:t>
      </w:r>
      <w:proofErr w:type="spellEnd"/>
      <w:r w:rsidR="00F05CE4" w:rsidRPr="00EE0791">
        <w:rPr>
          <w:rFonts w:ascii="Arial" w:eastAsia="Arial" w:hAnsi="Arial" w:cs="Arial"/>
          <w:sz w:val="24"/>
          <w:szCs w:val="24"/>
        </w:rPr>
        <w:t xml:space="preserve"> </w:t>
      </w:r>
      <w:proofErr w:type="spellStart"/>
      <w:r w:rsidR="00F05CE4" w:rsidRPr="00EE0791">
        <w:rPr>
          <w:rFonts w:ascii="Arial" w:eastAsia="Arial" w:hAnsi="Arial" w:cs="Arial"/>
          <w:sz w:val="24"/>
          <w:szCs w:val="24"/>
        </w:rPr>
        <w:t>Whariki</w:t>
      </w:r>
      <w:proofErr w:type="spellEnd"/>
      <w:r w:rsidR="00F05CE4" w:rsidRPr="00EE0791">
        <w:rPr>
          <w:rFonts w:ascii="Arial" w:eastAsia="Arial" w:hAnsi="Arial" w:cs="Arial"/>
          <w:sz w:val="24"/>
          <w:szCs w:val="24"/>
        </w:rPr>
        <w:t xml:space="preserve"> (</w:t>
      </w:r>
      <w:proofErr w:type="spellStart"/>
      <w:r w:rsidR="00622041" w:rsidRPr="00EE0791">
        <w:rPr>
          <w:rFonts w:ascii="Arial" w:eastAsia="Arial" w:hAnsi="Arial" w:cs="Arial"/>
          <w:sz w:val="24"/>
          <w:szCs w:val="24"/>
        </w:rPr>
        <w:t>Educa</w:t>
      </w:r>
      <w:proofErr w:type="spellEnd"/>
      <w:r w:rsidR="00622041" w:rsidRPr="00EE0791">
        <w:rPr>
          <w:rFonts w:ascii="Arial" w:eastAsia="Arial" w:hAnsi="Arial" w:cs="Arial"/>
          <w:sz w:val="24"/>
          <w:szCs w:val="24"/>
        </w:rPr>
        <w:t xml:space="preserve">, date unknown) </w:t>
      </w:r>
      <w:r w:rsidR="00EE71A2" w:rsidRPr="00EE0791">
        <w:rPr>
          <w:rFonts w:ascii="Arial" w:eastAsia="Arial" w:hAnsi="Arial" w:cs="Arial"/>
          <w:sz w:val="24"/>
          <w:szCs w:val="24"/>
        </w:rPr>
        <w:t>does not focus on developmental milestones</w:t>
      </w:r>
      <w:r w:rsidR="00C03A60" w:rsidRPr="00EE0791">
        <w:rPr>
          <w:rFonts w:ascii="Arial" w:eastAsia="Arial" w:hAnsi="Arial" w:cs="Arial"/>
          <w:sz w:val="24"/>
          <w:szCs w:val="24"/>
        </w:rPr>
        <w:t xml:space="preserve">, rather, </w:t>
      </w:r>
      <w:r w:rsidR="00C03A60" w:rsidRPr="00EE0791">
        <w:rPr>
          <w:rFonts w:ascii="Arial" w:eastAsia="Arial" w:hAnsi="Arial" w:cs="Arial"/>
          <w:sz w:val="24"/>
          <w:szCs w:val="24"/>
        </w:rPr>
        <w:lastRenderedPageBreak/>
        <w:t>it focuses on children developing their knowledge, skills</w:t>
      </w:r>
      <w:r w:rsidR="008C0622" w:rsidRPr="00EE0791">
        <w:rPr>
          <w:rFonts w:ascii="Arial" w:eastAsia="Arial" w:hAnsi="Arial" w:cs="Arial"/>
          <w:sz w:val="24"/>
          <w:szCs w:val="24"/>
        </w:rPr>
        <w:t xml:space="preserve"> and well-being, as well as </w:t>
      </w:r>
      <w:r w:rsidR="00C55D3B" w:rsidRPr="00EE0791">
        <w:rPr>
          <w:rFonts w:ascii="Arial" w:eastAsia="Arial" w:hAnsi="Arial" w:cs="Arial"/>
          <w:sz w:val="24"/>
          <w:szCs w:val="24"/>
        </w:rPr>
        <w:t xml:space="preserve">respecting values </w:t>
      </w:r>
      <w:r w:rsidR="00E62E63" w:rsidRPr="00EE0791">
        <w:rPr>
          <w:rFonts w:ascii="Arial" w:eastAsia="Arial" w:hAnsi="Arial" w:cs="Arial"/>
          <w:sz w:val="24"/>
          <w:szCs w:val="24"/>
        </w:rPr>
        <w:t xml:space="preserve">of cultures. </w:t>
      </w:r>
      <w:r w:rsidR="003470C4" w:rsidRPr="00EE0791">
        <w:rPr>
          <w:rFonts w:ascii="Arial" w:eastAsia="Arial" w:hAnsi="Arial" w:cs="Arial"/>
          <w:sz w:val="24"/>
          <w:szCs w:val="24"/>
        </w:rPr>
        <w:t xml:space="preserve">New Zealand’s curriculum focuses on play-bases learning, explaining that </w:t>
      </w:r>
      <w:r w:rsidR="001F4929" w:rsidRPr="00EE0791">
        <w:rPr>
          <w:rFonts w:ascii="Arial" w:eastAsia="Arial" w:hAnsi="Arial" w:cs="Arial"/>
          <w:sz w:val="24"/>
          <w:szCs w:val="24"/>
        </w:rPr>
        <w:t>being a child at school is more than just completing numeracy and literacy milestones (</w:t>
      </w:r>
      <w:proofErr w:type="spellStart"/>
      <w:r w:rsidR="001F4929" w:rsidRPr="00EE0791">
        <w:rPr>
          <w:rFonts w:ascii="Arial" w:eastAsia="Arial" w:hAnsi="Arial" w:cs="Arial"/>
          <w:sz w:val="24"/>
          <w:szCs w:val="24"/>
        </w:rPr>
        <w:t>Educa</w:t>
      </w:r>
      <w:proofErr w:type="spellEnd"/>
      <w:r w:rsidR="001F4929" w:rsidRPr="00EE0791">
        <w:rPr>
          <w:rFonts w:ascii="Arial" w:eastAsia="Arial" w:hAnsi="Arial" w:cs="Arial"/>
          <w:sz w:val="24"/>
          <w:szCs w:val="24"/>
        </w:rPr>
        <w:t xml:space="preserve">, date unknown). </w:t>
      </w:r>
      <w:r w:rsidR="00DC23A0" w:rsidRPr="00EE0791">
        <w:rPr>
          <w:rFonts w:ascii="Arial" w:eastAsia="Arial" w:hAnsi="Arial" w:cs="Arial"/>
          <w:sz w:val="24"/>
          <w:szCs w:val="24"/>
        </w:rPr>
        <w:t xml:space="preserve">Instead of a testing form of assessment, </w:t>
      </w:r>
      <w:proofErr w:type="spellStart"/>
      <w:r w:rsidR="00DC23A0" w:rsidRPr="00EE0791">
        <w:rPr>
          <w:rFonts w:ascii="Arial" w:eastAsia="Arial" w:hAnsi="Arial" w:cs="Arial"/>
          <w:sz w:val="24"/>
          <w:szCs w:val="24"/>
        </w:rPr>
        <w:t>Te</w:t>
      </w:r>
      <w:proofErr w:type="spellEnd"/>
      <w:r w:rsidR="00DC23A0" w:rsidRPr="00EE0791">
        <w:rPr>
          <w:rFonts w:ascii="Arial" w:eastAsia="Arial" w:hAnsi="Arial" w:cs="Arial"/>
          <w:sz w:val="24"/>
          <w:szCs w:val="24"/>
        </w:rPr>
        <w:t xml:space="preserve"> </w:t>
      </w:r>
      <w:proofErr w:type="spellStart"/>
      <w:r w:rsidR="00DC23A0" w:rsidRPr="00EE0791">
        <w:rPr>
          <w:rFonts w:ascii="Arial" w:eastAsia="Arial" w:hAnsi="Arial" w:cs="Arial"/>
          <w:sz w:val="24"/>
          <w:szCs w:val="24"/>
        </w:rPr>
        <w:t>Whariki</w:t>
      </w:r>
      <w:proofErr w:type="spellEnd"/>
      <w:r w:rsidR="00DC23A0" w:rsidRPr="00EE0791">
        <w:rPr>
          <w:rFonts w:ascii="Arial" w:eastAsia="Arial" w:hAnsi="Arial" w:cs="Arial"/>
          <w:sz w:val="24"/>
          <w:szCs w:val="24"/>
        </w:rPr>
        <w:t xml:space="preserve"> uses </w:t>
      </w:r>
      <w:r w:rsidR="001A68DA" w:rsidRPr="00EE0791">
        <w:rPr>
          <w:rFonts w:ascii="Arial" w:eastAsia="Arial" w:hAnsi="Arial" w:cs="Arial"/>
          <w:sz w:val="24"/>
          <w:szCs w:val="24"/>
        </w:rPr>
        <w:t xml:space="preserve">assessment narratives such as learning stories to </w:t>
      </w:r>
      <w:r w:rsidR="00D57ED4" w:rsidRPr="00EE0791">
        <w:rPr>
          <w:rFonts w:ascii="Arial" w:eastAsia="Arial" w:hAnsi="Arial" w:cs="Arial"/>
          <w:sz w:val="24"/>
          <w:szCs w:val="24"/>
        </w:rPr>
        <w:t>learn and understand more about a child</w:t>
      </w:r>
      <w:r w:rsidR="00690707" w:rsidRPr="00EE0791">
        <w:rPr>
          <w:rFonts w:ascii="Arial" w:eastAsia="Arial" w:hAnsi="Arial" w:cs="Arial"/>
          <w:sz w:val="24"/>
          <w:szCs w:val="24"/>
        </w:rPr>
        <w:t>, a practitioner will watch and listen to children whilst they explore through play (</w:t>
      </w:r>
      <w:r w:rsidR="00617680" w:rsidRPr="00EE0791">
        <w:rPr>
          <w:rFonts w:ascii="Arial" w:eastAsia="Arial" w:hAnsi="Arial" w:cs="Arial"/>
          <w:sz w:val="24"/>
          <w:szCs w:val="24"/>
        </w:rPr>
        <w:t>Pack, 2016). Learning stories create a story about what a practitioner has seen</w:t>
      </w:r>
      <w:r w:rsidR="002D3AFA" w:rsidRPr="00EE0791">
        <w:rPr>
          <w:rFonts w:ascii="Arial" w:eastAsia="Arial" w:hAnsi="Arial" w:cs="Arial"/>
          <w:sz w:val="24"/>
          <w:szCs w:val="24"/>
        </w:rPr>
        <w:t>, offering more sustenance and communication about the child’s learning and development than a checklist or scoring of skills will (Pack, 2016)</w:t>
      </w:r>
      <w:r w:rsidR="00E20C34" w:rsidRPr="00EE0791">
        <w:rPr>
          <w:rFonts w:ascii="Arial" w:eastAsia="Arial" w:hAnsi="Arial" w:cs="Arial"/>
          <w:sz w:val="24"/>
          <w:szCs w:val="24"/>
        </w:rPr>
        <w:t xml:space="preserve">, which is </w:t>
      </w:r>
      <w:r w:rsidR="00BC239E" w:rsidRPr="00EE0791">
        <w:rPr>
          <w:rFonts w:ascii="Arial" w:eastAsia="Arial" w:hAnsi="Arial" w:cs="Arial"/>
          <w:sz w:val="24"/>
          <w:szCs w:val="24"/>
        </w:rPr>
        <w:t xml:space="preserve">often more rewarding for both parents and children to hear about. </w:t>
      </w:r>
      <w:r w:rsidR="00E0623B" w:rsidRPr="00EE0791">
        <w:rPr>
          <w:rFonts w:ascii="Arial" w:eastAsia="Arial" w:hAnsi="Arial" w:cs="Arial"/>
          <w:sz w:val="24"/>
          <w:szCs w:val="24"/>
        </w:rPr>
        <w:t>Therefore,</w:t>
      </w:r>
      <w:r w:rsidR="00650698" w:rsidRPr="00EE0791">
        <w:rPr>
          <w:rFonts w:ascii="Arial" w:eastAsia="Arial" w:hAnsi="Arial" w:cs="Arial"/>
          <w:sz w:val="24"/>
          <w:szCs w:val="24"/>
        </w:rPr>
        <w:t xml:space="preserve"> </w:t>
      </w:r>
      <w:r w:rsidR="00D0211B" w:rsidRPr="00EE0791">
        <w:rPr>
          <w:rFonts w:ascii="Arial" w:eastAsia="Arial" w:hAnsi="Arial" w:cs="Arial"/>
          <w:sz w:val="24"/>
          <w:szCs w:val="24"/>
        </w:rPr>
        <w:t>learning stories</w:t>
      </w:r>
      <w:r w:rsidR="000716E9" w:rsidRPr="00EE0791">
        <w:rPr>
          <w:rFonts w:ascii="Arial" w:eastAsia="Arial" w:hAnsi="Arial" w:cs="Arial"/>
          <w:sz w:val="24"/>
          <w:szCs w:val="24"/>
        </w:rPr>
        <w:t xml:space="preserve"> can be used to analyse children’s learning and development </w:t>
      </w:r>
      <w:r w:rsidR="000823AC" w:rsidRPr="00EE0791">
        <w:rPr>
          <w:rFonts w:ascii="Arial" w:eastAsia="Arial" w:hAnsi="Arial" w:cs="Arial"/>
          <w:sz w:val="24"/>
          <w:szCs w:val="24"/>
        </w:rPr>
        <w:t xml:space="preserve">and </w:t>
      </w:r>
      <w:r w:rsidR="00B56A7C" w:rsidRPr="00EE0791">
        <w:rPr>
          <w:rFonts w:ascii="Arial" w:eastAsia="Arial" w:hAnsi="Arial" w:cs="Arial"/>
          <w:sz w:val="24"/>
          <w:szCs w:val="24"/>
        </w:rPr>
        <w:t xml:space="preserve">provide teachers and settings with the information they need to </w:t>
      </w:r>
      <w:r w:rsidR="00B8029E" w:rsidRPr="00EE0791">
        <w:rPr>
          <w:rFonts w:ascii="Arial" w:eastAsia="Arial" w:hAnsi="Arial" w:cs="Arial"/>
          <w:sz w:val="24"/>
          <w:szCs w:val="24"/>
        </w:rPr>
        <w:t>provide children with the opportunities they require to enhance their development and learning, by considering the uniqueness of a child and not placing them into stereotyped boxes</w:t>
      </w:r>
      <w:r w:rsidR="00921766" w:rsidRPr="00EE0791">
        <w:rPr>
          <w:rFonts w:ascii="Arial" w:eastAsia="Arial" w:hAnsi="Arial" w:cs="Arial"/>
          <w:sz w:val="24"/>
          <w:szCs w:val="24"/>
        </w:rPr>
        <w:t>, looking at how they can plan for a better curriculum rather than looking at</w:t>
      </w:r>
      <w:r w:rsidR="00C71590" w:rsidRPr="00EE0791">
        <w:rPr>
          <w:rFonts w:ascii="Arial" w:eastAsia="Arial" w:hAnsi="Arial" w:cs="Arial"/>
          <w:sz w:val="24"/>
          <w:szCs w:val="24"/>
        </w:rPr>
        <w:t xml:space="preserve"> the level of development a child is at without considering other factors. </w:t>
      </w:r>
    </w:p>
    <w:p w14:paraId="2D081CCA" w14:textId="741D8916" w:rsidR="00C71590" w:rsidRPr="00EE0791" w:rsidRDefault="00C71590" w:rsidP="00EE0791">
      <w:pPr>
        <w:spacing w:after="30" w:line="360" w:lineRule="auto"/>
        <w:jc w:val="both"/>
        <w:rPr>
          <w:rFonts w:ascii="Arial" w:eastAsia="Arial" w:hAnsi="Arial" w:cs="Arial"/>
          <w:sz w:val="24"/>
          <w:szCs w:val="24"/>
        </w:rPr>
      </w:pPr>
    </w:p>
    <w:p w14:paraId="2C210761" w14:textId="0A24EDC8" w:rsidR="00EC65E6" w:rsidRPr="00EE0791" w:rsidRDefault="00EC65E6" w:rsidP="00EE0791">
      <w:pPr>
        <w:spacing w:after="30" w:line="360" w:lineRule="auto"/>
        <w:jc w:val="both"/>
        <w:rPr>
          <w:rFonts w:ascii="Arial" w:eastAsia="Arial" w:hAnsi="Arial" w:cs="Arial"/>
          <w:sz w:val="24"/>
          <w:szCs w:val="24"/>
        </w:rPr>
      </w:pPr>
    </w:p>
    <w:p w14:paraId="45C2C774" w14:textId="5C6A9703" w:rsidR="00EC65E6" w:rsidRPr="00EE0791" w:rsidRDefault="00EC65E6" w:rsidP="00EE0791">
      <w:pPr>
        <w:spacing w:after="30" w:line="360" w:lineRule="auto"/>
        <w:jc w:val="both"/>
        <w:rPr>
          <w:rFonts w:ascii="Arial" w:eastAsia="Arial" w:hAnsi="Arial" w:cs="Arial"/>
          <w:sz w:val="24"/>
          <w:szCs w:val="24"/>
        </w:rPr>
      </w:pPr>
    </w:p>
    <w:p w14:paraId="0030412F" w14:textId="56415B8D" w:rsidR="00EC65E6" w:rsidRPr="00EE0791" w:rsidRDefault="00EC65E6" w:rsidP="00EE0791">
      <w:pPr>
        <w:spacing w:after="30" w:line="360" w:lineRule="auto"/>
        <w:jc w:val="both"/>
        <w:rPr>
          <w:rFonts w:ascii="Arial" w:eastAsia="Arial" w:hAnsi="Arial" w:cs="Arial"/>
          <w:sz w:val="24"/>
          <w:szCs w:val="24"/>
        </w:rPr>
      </w:pPr>
    </w:p>
    <w:p w14:paraId="246201E6" w14:textId="5EEF95F7" w:rsidR="00EC65E6" w:rsidRPr="00EE0791" w:rsidRDefault="00EC65E6" w:rsidP="00EE0791">
      <w:pPr>
        <w:spacing w:after="30" w:line="360" w:lineRule="auto"/>
        <w:jc w:val="both"/>
        <w:rPr>
          <w:rFonts w:ascii="Arial" w:eastAsia="Arial" w:hAnsi="Arial" w:cs="Arial"/>
          <w:sz w:val="24"/>
          <w:szCs w:val="24"/>
        </w:rPr>
      </w:pPr>
    </w:p>
    <w:p w14:paraId="28591486" w14:textId="7C7532D1" w:rsidR="00EC65E6" w:rsidRPr="00EE0791" w:rsidRDefault="00EC65E6" w:rsidP="00EE0791">
      <w:pPr>
        <w:spacing w:after="30" w:line="360" w:lineRule="auto"/>
        <w:jc w:val="both"/>
        <w:rPr>
          <w:rFonts w:ascii="Arial" w:eastAsia="Arial" w:hAnsi="Arial" w:cs="Arial"/>
          <w:sz w:val="24"/>
          <w:szCs w:val="24"/>
        </w:rPr>
      </w:pPr>
    </w:p>
    <w:p w14:paraId="372B6979" w14:textId="177A1004" w:rsidR="00EC65E6" w:rsidRPr="00EE0791" w:rsidRDefault="00EC65E6" w:rsidP="00EE0791">
      <w:pPr>
        <w:spacing w:after="30" w:line="360" w:lineRule="auto"/>
        <w:jc w:val="both"/>
        <w:rPr>
          <w:rFonts w:ascii="Arial" w:eastAsia="Arial" w:hAnsi="Arial" w:cs="Arial"/>
          <w:sz w:val="24"/>
          <w:szCs w:val="24"/>
        </w:rPr>
      </w:pPr>
    </w:p>
    <w:p w14:paraId="40C520C0" w14:textId="65864189" w:rsidR="00EC65E6" w:rsidRPr="00EE0791" w:rsidRDefault="00EC65E6" w:rsidP="00EE0791">
      <w:pPr>
        <w:spacing w:after="30" w:line="360" w:lineRule="auto"/>
        <w:jc w:val="both"/>
        <w:rPr>
          <w:rFonts w:ascii="Arial" w:eastAsia="Arial" w:hAnsi="Arial" w:cs="Arial"/>
          <w:sz w:val="24"/>
          <w:szCs w:val="24"/>
        </w:rPr>
      </w:pPr>
    </w:p>
    <w:p w14:paraId="6A8D122A" w14:textId="40FEB697" w:rsidR="00EC65E6" w:rsidRPr="00EE0791" w:rsidRDefault="00EC65E6" w:rsidP="00EE0791">
      <w:pPr>
        <w:spacing w:after="30" w:line="360" w:lineRule="auto"/>
        <w:jc w:val="both"/>
        <w:rPr>
          <w:rFonts w:ascii="Arial" w:eastAsia="Arial" w:hAnsi="Arial" w:cs="Arial"/>
          <w:sz w:val="24"/>
          <w:szCs w:val="24"/>
        </w:rPr>
      </w:pPr>
    </w:p>
    <w:p w14:paraId="06AF96D3" w14:textId="1939D992" w:rsidR="00EC65E6" w:rsidRPr="00EE0791" w:rsidRDefault="00EC65E6" w:rsidP="00EE0791">
      <w:pPr>
        <w:spacing w:after="30" w:line="360" w:lineRule="auto"/>
        <w:jc w:val="both"/>
        <w:rPr>
          <w:rFonts w:ascii="Arial" w:eastAsia="Arial" w:hAnsi="Arial" w:cs="Arial"/>
          <w:sz w:val="24"/>
          <w:szCs w:val="24"/>
        </w:rPr>
      </w:pPr>
    </w:p>
    <w:p w14:paraId="5B5C835D" w14:textId="07287203" w:rsidR="00EC65E6" w:rsidRPr="00EE0791" w:rsidRDefault="00EC65E6" w:rsidP="00EE0791">
      <w:pPr>
        <w:spacing w:after="30" w:line="360" w:lineRule="auto"/>
        <w:jc w:val="both"/>
        <w:rPr>
          <w:rFonts w:ascii="Arial" w:eastAsia="Arial" w:hAnsi="Arial" w:cs="Arial"/>
          <w:sz w:val="24"/>
          <w:szCs w:val="24"/>
        </w:rPr>
      </w:pPr>
    </w:p>
    <w:p w14:paraId="35AA8DCB" w14:textId="6B0E8121" w:rsidR="00EC65E6" w:rsidRPr="00EE0791" w:rsidRDefault="00EC65E6" w:rsidP="00EE0791">
      <w:pPr>
        <w:spacing w:after="30" w:line="360" w:lineRule="auto"/>
        <w:jc w:val="both"/>
        <w:rPr>
          <w:rFonts w:ascii="Arial" w:eastAsia="Arial" w:hAnsi="Arial" w:cs="Arial"/>
          <w:sz w:val="24"/>
          <w:szCs w:val="24"/>
        </w:rPr>
      </w:pPr>
    </w:p>
    <w:p w14:paraId="267CCDC5" w14:textId="1CEEBEEF" w:rsidR="00EC65E6" w:rsidRPr="00EE0791" w:rsidRDefault="00EC65E6" w:rsidP="00EE0791">
      <w:pPr>
        <w:spacing w:after="30" w:line="360" w:lineRule="auto"/>
        <w:jc w:val="both"/>
        <w:rPr>
          <w:rFonts w:ascii="Arial" w:eastAsia="Arial" w:hAnsi="Arial" w:cs="Arial"/>
          <w:sz w:val="24"/>
          <w:szCs w:val="24"/>
        </w:rPr>
      </w:pPr>
    </w:p>
    <w:p w14:paraId="0E1F8B6D" w14:textId="6B349BB4" w:rsidR="00EC65E6" w:rsidRPr="00EE0791" w:rsidRDefault="00EC65E6" w:rsidP="00EE0791">
      <w:pPr>
        <w:spacing w:after="30" w:line="360" w:lineRule="auto"/>
        <w:jc w:val="both"/>
        <w:rPr>
          <w:rFonts w:ascii="Arial" w:eastAsia="Arial" w:hAnsi="Arial" w:cs="Arial"/>
          <w:sz w:val="24"/>
          <w:szCs w:val="24"/>
        </w:rPr>
      </w:pPr>
    </w:p>
    <w:p w14:paraId="5C4630B0" w14:textId="0BC6CA26" w:rsidR="00EC65E6" w:rsidRPr="00EE0791" w:rsidRDefault="00EC65E6" w:rsidP="00EE0791">
      <w:pPr>
        <w:spacing w:after="30" w:line="360" w:lineRule="auto"/>
        <w:jc w:val="both"/>
        <w:rPr>
          <w:rFonts w:ascii="Arial" w:eastAsia="Arial" w:hAnsi="Arial" w:cs="Arial"/>
          <w:sz w:val="24"/>
          <w:szCs w:val="24"/>
        </w:rPr>
      </w:pPr>
    </w:p>
    <w:p w14:paraId="41C82DD1" w14:textId="28AC3BB7" w:rsidR="00EC65E6" w:rsidRPr="00EE0791" w:rsidRDefault="00EC65E6" w:rsidP="00EE0791">
      <w:pPr>
        <w:spacing w:after="30" w:line="360" w:lineRule="auto"/>
        <w:jc w:val="both"/>
        <w:rPr>
          <w:rFonts w:ascii="Arial" w:eastAsia="Arial" w:hAnsi="Arial" w:cs="Arial"/>
          <w:sz w:val="24"/>
          <w:szCs w:val="24"/>
        </w:rPr>
      </w:pPr>
    </w:p>
    <w:p w14:paraId="727BA86E" w14:textId="2059F496" w:rsidR="00EC65E6" w:rsidRPr="00EE0791" w:rsidRDefault="00EC65E6" w:rsidP="00EE0791">
      <w:pPr>
        <w:spacing w:after="30" w:line="360" w:lineRule="auto"/>
        <w:jc w:val="both"/>
        <w:rPr>
          <w:rFonts w:ascii="Arial" w:eastAsia="Arial" w:hAnsi="Arial" w:cs="Arial"/>
          <w:sz w:val="24"/>
          <w:szCs w:val="24"/>
        </w:rPr>
      </w:pPr>
      <w:r w:rsidRPr="00EE0791">
        <w:rPr>
          <w:rFonts w:ascii="Arial" w:eastAsia="Arial" w:hAnsi="Arial" w:cs="Arial"/>
          <w:sz w:val="24"/>
          <w:szCs w:val="24"/>
        </w:rPr>
        <w:lastRenderedPageBreak/>
        <w:t xml:space="preserve">Section 3 </w:t>
      </w:r>
    </w:p>
    <w:p w14:paraId="3608DA83" w14:textId="5C13C864" w:rsidR="00EC65E6" w:rsidRPr="00EE0791" w:rsidRDefault="00E44A16" w:rsidP="00EE0791">
      <w:pPr>
        <w:spacing w:line="360" w:lineRule="auto"/>
        <w:jc w:val="both"/>
        <w:rPr>
          <w:rFonts w:ascii="Arial" w:hAnsi="Arial" w:cs="Arial"/>
          <w:sz w:val="24"/>
          <w:szCs w:val="24"/>
        </w:rPr>
      </w:pPr>
      <w:r w:rsidRPr="00EE0791">
        <w:rPr>
          <w:rFonts w:ascii="Arial" w:hAnsi="Arial" w:cs="Arial"/>
          <w:b/>
          <w:bCs/>
          <w:sz w:val="24"/>
          <w:szCs w:val="24"/>
        </w:rPr>
        <w:t xml:space="preserve">The benefits of </w:t>
      </w:r>
      <w:r w:rsidR="00BD3DF1" w:rsidRPr="00EE0791">
        <w:rPr>
          <w:rFonts w:ascii="Arial" w:hAnsi="Arial" w:cs="Arial"/>
          <w:b/>
          <w:bCs/>
          <w:sz w:val="24"/>
          <w:szCs w:val="24"/>
        </w:rPr>
        <w:t xml:space="preserve">play and </w:t>
      </w:r>
      <w:r w:rsidR="00D279C8" w:rsidRPr="00EE0791">
        <w:rPr>
          <w:rFonts w:ascii="Arial" w:hAnsi="Arial" w:cs="Arial"/>
          <w:b/>
          <w:bCs/>
          <w:sz w:val="24"/>
          <w:szCs w:val="24"/>
        </w:rPr>
        <w:t xml:space="preserve">outdoor learning </w:t>
      </w:r>
      <w:r w:rsidR="007262C8" w:rsidRPr="00EE0791">
        <w:rPr>
          <w:rFonts w:ascii="Arial" w:hAnsi="Arial" w:cs="Arial"/>
          <w:b/>
          <w:bCs/>
          <w:sz w:val="24"/>
          <w:szCs w:val="24"/>
        </w:rPr>
        <w:t xml:space="preserve">opportunities within </w:t>
      </w:r>
      <w:r w:rsidR="00EA0FE7" w:rsidRPr="00EE0791">
        <w:rPr>
          <w:rFonts w:ascii="Arial" w:hAnsi="Arial" w:cs="Arial"/>
          <w:b/>
          <w:bCs/>
          <w:sz w:val="24"/>
          <w:szCs w:val="24"/>
        </w:rPr>
        <w:t>Early Years</w:t>
      </w:r>
      <w:r w:rsidR="00934DFF" w:rsidRPr="00EE0791">
        <w:rPr>
          <w:rFonts w:ascii="Arial" w:hAnsi="Arial" w:cs="Arial"/>
          <w:b/>
          <w:bCs/>
          <w:sz w:val="24"/>
          <w:szCs w:val="24"/>
        </w:rPr>
        <w:t xml:space="preserve"> curricula</w:t>
      </w:r>
      <w:r w:rsidR="00934DFF" w:rsidRPr="00EE0791">
        <w:rPr>
          <w:rFonts w:ascii="Arial" w:hAnsi="Arial" w:cs="Arial"/>
          <w:sz w:val="24"/>
          <w:szCs w:val="24"/>
        </w:rPr>
        <w:t>.</w:t>
      </w:r>
    </w:p>
    <w:p w14:paraId="72323782" w14:textId="35B495DB" w:rsidR="00AD3D5A" w:rsidRPr="00EE0791" w:rsidRDefault="003A2884" w:rsidP="00EE0791">
      <w:pPr>
        <w:spacing w:line="360" w:lineRule="auto"/>
        <w:jc w:val="both"/>
        <w:rPr>
          <w:rFonts w:ascii="Arial" w:hAnsi="Arial" w:cs="Arial"/>
          <w:sz w:val="24"/>
          <w:szCs w:val="24"/>
        </w:rPr>
      </w:pPr>
      <w:r w:rsidRPr="00EE0791">
        <w:rPr>
          <w:rFonts w:ascii="Arial" w:hAnsi="Arial" w:cs="Arial"/>
          <w:sz w:val="24"/>
          <w:szCs w:val="24"/>
        </w:rPr>
        <w:t xml:space="preserve">The outside world is in my opinion, a natural classroom for children </w:t>
      </w:r>
      <w:r w:rsidR="00787B99" w:rsidRPr="00EE0791">
        <w:rPr>
          <w:rFonts w:ascii="Arial" w:hAnsi="Arial" w:cs="Arial"/>
          <w:sz w:val="24"/>
          <w:szCs w:val="24"/>
        </w:rPr>
        <w:t xml:space="preserve">and individuals of any age; it is the educational gift that keeps on giving and the learning opportunities within the outdoors are endless. </w:t>
      </w:r>
      <w:r w:rsidR="00E94F69" w:rsidRPr="00EE0791">
        <w:rPr>
          <w:rFonts w:ascii="Arial" w:hAnsi="Arial" w:cs="Arial"/>
          <w:sz w:val="24"/>
          <w:szCs w:val="24"/>
        </w:rPr>
        <w:t xml:space="preserve">Children and adults can often see the outdoors as children’s play time, which is why it is such a valuable tool for </w:t>
      </w:r>
      <w:r w:rsidR="00140B79" w:rsidRPr="00EE0791">
        <w:rPr>
          <w:rFonts w:ascii="Arial" w:hAnsi="Arial" w:cs="Arial"/>
          <w:sz w:val="24"/>
          <w:szCs w:val="24"/>
        </w:rPr>
        <w:t xml:space="preserve">development, because children learn through play. </w:t>
      </w:r>
      <w:r w:rsidR="00BD1813" w:rsidRPr="00EE0791">
        <w:rPr>
          <w:rFonts w:ascii="Arial" w:hAnsi="Arial" w:cs="Arial"/>
          <w:sz w:val="24"/>
          <w:szCs w:val="24"/>
        </w:rPr>
        <w:t>As the Foundation Phase (</w:t>
      </w:r>
      <w:r w:rsidR="00834A59" w:rsidRPr="00EE0791">
        <w:rPr>
          <w:rFonts w:ascii="Arial" w:hAnsi="Arial" w:cs="Arial"/>
          <w:sz w:val="24"/>
          <w:szCs w:val="24"/>
        </w:rPr>
        <w:t xml:space="preserve">Welsh Government, </w:t>
      </w:r>
      <w:r w:rsidR="00BD1813" w:rsidRPr="00EE0791">
        <w:rPr>
          <w:rFonts w:ascii="Arial" w:hAnsi="Arial" w:cs="Arial"/>
          <w:sz w:val="24"/>
          <w:szCs w:val="24"/>
        </w:rPr>
        <w:t xml:space="preserve">2009) explains, </w:t>
      </w:r>
      <w:r w:rsidR="00834A59" w:rsidRPr="00EE0791">
        <w:rPr>
          <w:rFonts w:ascii="Arial" w:hAnsi="Arial" w:cs="Arial"/>
          <w:sz w:val="24"/>
          <w:szCs w:val="24"/>
        </w:rPr>
        <w:t>the outdoor</w:t>
      </w:r>
      <w:r w:rsidR="00824A76" w:rsidRPr="00EE0791">
        <w:rPr>
          <w:rFonts w:ascii="Arial" w:hAnsi="Arial" w:cs="Arial"/>
          <w:sz w:val="24"/>
          <w:szCs w:val="24"/>
        </w:rPr>
        <w:t>s is one of the best environments for experiential learning</w:t>
      </w:r>
      <w:r w:rsidR="00F73EB7" w:rsidRPr="00EE0791">
        <w:rPr>
          <w:rFonts w:ascii="Arial" w:hAnsi="Arial" w:cs="Arial"/>
          <w:sz w:val="24"/>
          <w:szCs w:val="24"/>
        </w:rPr>
        <w:t xml:space="preserve">, offering plenty of learning and development opportunities. Children are free </w:t>
      </w:r>
      <w:r w:rsidR="005C37EA" w:rsidRPr="00EE0791">
        <w:rPr>
          <w:rFonts w:ascii="Arial" w:hAnsi="Arial" w:cs="Arial"/>
          <w:sz w:val="24"/>
          <w:szCs w:val="24"/>
        </w:rPr>
        <w:t xml:space="preserve">when they are outside and it </w:t>
      </w:r>
      <w:r w:rsidR="001B5787" w:rsidRPr="00EE0791">
        <w:rPr>
          <w:rFonts w:ascii="Arial" w:hAnsi="Arial" w:cs="Arial"/>
          <w:sz w:val="24"/>
          <w:szCs w:val="24"/>
        </w:rPr>
        <w:t>opens</w:t>
      </w:r>
      <w:r w:rsidR="005C37EA" w:rsidRPr="00EE0791">
        <w:rPr>
          <w:rFonts w:ascii="Arial" w:hAnsi="Arial" w:cs="Arial"/>
          <w:sz w:val="24"/>
          <w:szCs w:val="24"/>
        </w:rPr>
        <w:t xml:space="preserve"> so many doors for learning</w:t>
      </w:r>
      <w:r w:rsidR="008445AB" w:rsidRPr="00EE0791">
        <w:rPr>
          <w:rFonts w:ascii="Arial" w:hAnsi="Arial" w:cs="Arial"/>
          <w:sz w:val="24"/>
          <w:szCs w:val="24"/>
        </w:rPr>
        <w:t>, they can be creative, they can use their body to move around</w:t>
      </w:r>
      <w:r w:rsidR="00DB6C47" w:rsidRPr="00EE0791">
        <w:rPr>
          <w:rFonts w:ascii="Arial" w:hAnsi="Arial" w:cs="Arial"/>
          <w:sz w:val="24"/>
          <w:szCs w:val="24"/>
        </w:rPr>
        <w:t xml:space="preserve">, </w:t>
      </w:r>
      <w:r w:rsidR="00545C67" w:rsidRPr="00EE0791">
        <w:rPr>
          <w:rFonts w:ascii="Arial" w:hAnsi="Arial" w:cs="Arial"/>
          <w:sz w:val="24"/>
          <w:szCs w:val="24"/>
        </w:rPr>
        <w:t>to let their emotions take over</w:t>
      </w:r>
      <w:r w:rsidR="00B83498" w:rsidRPr="00EE0791">
        <w:rPr>
          <w:rFonts w:ascii="Arial" w:hAnsi="Arial" w:cs="Arial"/>
          <w:sz w:val="24"/>
          <w:szCs w:val="24"/>
        </w:rPr>
        <w:t xml:space="preserve">, they can be problem solvers </w:t>
      </w:r>
      <w:r w:rsidR="002E06AC" w:rsidRPr="00EE0791">
        <w:rPr>
          <w:rFonts w:ascii="Arial" w:hAnsi="Arial" w:cs="Arial"/>
          <w:sz w:val="24"/>
          <w:szCs w:val="24"/>
        </w:rPr>
        <w:t xml:space="preserve">or </w:t>
      </w:r>
      <w:r w:rsidR="00B83498" w:rsidRPr="00EE0791">
        <w:rPr>
          <w:rFonts w:ascii="Arial" w:hAnsi="Arial" w:cs="Arial"/>
          <w:sz w:val="24"/>
          <w:szCs w:val="24"/>
        </w:rPr>
        <w:t>confident leaders</w:t>
      </w:r>
      <w:r w:rsidR="002E06AC" w:rsidRPr="00EE0791">
        <w:rPr>
          <w:rFonts w:ascii="Arial" w:hAnsi="Arial" w:cs="Arial"/>
          <w:sz w:val="24"/>
          <w:szCs w:val="24"/>
        </w:rPr>
        <w:t xml:space="preserve"> </w:t>
      </w:r>
      <w:r w:rsidR="001B5787" w:rsidRPr="00EE0791">
        <w:rPr>
          <w:rFonts w:ascii="Arial" w:hAnsi="Arial" w:cs="Arial"/>
          <w:sz w:val="24"/>
          <w:szCs w:val="24"/>
        </w:rPr>
        <w:t>and</w:t>
      </w:r>
      <w:r w:rsidR="00545C67" w:rsidRPr="00EE0791">
        <w:rPr>
          <w:rFonts w:ascii="Arial" w:hAnsi="Arial" w:cs="Arial"/>
          <w:sz w:val="24"/>
          <w:szCs w:val="24"/>
        </w:rPr>
        <w:t xml:space="preserve">, </w:t>
      </w:r>
      <w:r w:rsidR="00B83498" w:rsidRPr="00EE0791">
        <w:rPr>
          <w:rFonts w:ascii="Arial" w:hAnsi="Arial" w:cs="Arial"/>
          <w:sz w:val="24"/>
          <w:szCs w:val="24"/>
        </w:rPr>
        <w:t>they can</w:t>
      </w:r>
      <w:r w:rsidR="00545C67" w:rsidRPr="00EE0791">
        <w:rPr>
          <w:rFonts w:ascii="Arial" w:hAnsi="Arial" w:cs="Arial"/>
          <w:sz w:val="24"/>
          <w:szCs w:val="24"/>
        </w:rPr>
        <w:t xml:space="preserve"> experience healthy risks. </w:t>
      </w:r>
      <w:r w:rsidR="00C75171" w:rsidRPr="00EE0791">
        <w:rPr>
          <w:rFonts w:ascii="Arial" w:hAnsi="Arial" w:cs="Arial"/>
          <w:sz w:val="24"/>
          <w:szCs w:val="24"/>
        </w:rPr>
        <w:t>The Welsh Government</w:t>
      </w:r>
      <w:r w:rsidR="00E3178D" w:rsidRPr="00EE0791">
        <w:rPr>
          <w:rFonts w:ascii="Arial" w:hAnsi="Arial" w:cs="Arial"/>
          <w:sz w:val="24"/>
          <w:szCs w:val="24"/>
        </w:rPr>
        <w:t xml:space="preserve"> (2015</w:t>
      </w:r>
      <w:r w:rsidR="00D86C2C" w:rsidRPr="00EE0791">
        <w:rPr>
          <w:rFonts w:ascii="Arial" w:hAnsi="Arial" w:cs="Arial"/>
          <w:sz w:val="24"/>
          <w:szCs w:val="24"/>
        </w:rPr>
        <w:t>a, p.3)</w:t>
      </w:r>
      <w:r w:rsidR="00E3178D" w:rsidRPr="00EE0791">
        <w:rPr>
          <w:rFonts w:ascii="Arial" w:hAnsi="Arial" w:cs="Arial"/>
          <w:sz w:val="24"/>
          <w:szCs w:val="24"/>
        </w:rPr>
        <w:t xml:space="preserve"> explain in the Foundation Phase </w:t>
      </w:r>
      <w:r w:rsidR="00E14715" w:rsidRPr="00EE0791">
        <w:rPr>
          <w:rFonts w:ascii="Arial" w:hAnsi="Arial" w:cs="Arial"/>
          <w:sz w:val="24"/>
          <w:szCs w:val="24"/>
        </w:rPr>
        <w:t>framework</w:t>
      </w:r>
      <w:r w:rsidR="00E3178D" w:rsidRPr="00EE0791">
        <w:rPr>
          <w:rFonts w:ascii="Arial" w:hAnsi="Arial" w:cs="Arial"/>
          <w:sz w:val="24"/>
          <w:szCs w:val="24"/>
        </w:rPr>
        <w:t xml:space="preserve"> </w:t>
      </w:r>
      <w:r w:rsidR="00C27D28" w:rsidRPr="00EE0791">
        <w:rPr>
          <w:rFonts w:ascii="Arial" w:hAnsi="Arial" w:cs="Arial"/>
          <w:sz w:val="24"/>
          <w:szCs w:val="24"/>
        </w:rPr>
        <w:t xml:space="preserve">that outdoor environments </w:t>
      </w:r>
      <w:r w:rsidR="00F120AA" w:rsidRPr="00EE0791">
        <w:rPr>
          <w:rFonts w:ascii="Arial" w:hAnsi="Arial" w:cs="Arial"/>
          <w:sz w:val="24"/>
          <w:szCs w:val="24"/>
        </w:rPr>
        <w:t>that a</w:t>
      </w:r>
      <w:r w:rsidR="00F56B3F" w:rsidRPr="00EE0791">
        <w:rPr>
          <w:rFonts w:ascii="Arial" w:hAnsi="Arial" w:cs="Arial"/>
          <w:sz w:val="24"/>
          <w:szCs w:val="24"/>
        </w:rPr>
        <w:t xml:space="preserve">re </w:t>
      </w:r>
      <w:r w:rsidR="00F120AA" w:rsidRPr="00EE0791">
        <w:rPr>
          <w:rFonts w:ascii="Arial" w:hAnsi="Arial" w:cs="Arial"/>
          <w:sz w:val="24"/>
          <w:szCs w:val="24"/>
        </w:rPr>
        <w:t>safe, stimulating and exciting</w:t>
      </w:r>
      <w:r w:rsidR="00A37F93" w:rsidRPr="00EE0791">
        <w:rPr>
          <w:rFonts w:ascii="Arial" w:hAnsi="Arial" w:cs="Arial"/>
          <w:sz w:val="24"/>
          <w:szCs w:val="24"/>
        </w:rPr>
        <w:t xml:space="preserve">, </w:t>
      </w:r>
      <w:r w:rsidR="008601C6" w:rsidRPr="00EE0791">
        <w:rPr>
          <w:rFonts w:ascii="Arial" w:hAnsi="Arial" w:cs="Arial"/>
          <w:sz w:val="24"/>
          <w:szCs w:val="24"/>
        </w:rPr>
        <w:t xml:space="preserve">enhance children’s development through allowing natural </w:t>
      </w:r>
      <w:r w:rsidR="00B46031" w:rsidRPr="00EE0791">
        <w:rPr>
          <w:rFonts w:ascii="Arial" w:hAnsi="Arial" w:cs="Arial"/>
          <w:sz w:val="24"/>
          <w:szCs w:val="24"/>
        </w:rPr>
        <w:t>experiences to occur through exploration and play</w:t>
      </w:r>
      <w:r w:rsidR="0099267C" w:rsidRPr="00EE0791">
        <w:rPr>
          <w:rFonts w:ascii="Arial" w:hAnsi="Arial" w:cs="Arial"/>
          <w:sz w:val="24"/>
          <w:szCs w:val="24"/>
        </w:rPr>
        <w:t>;</w:t>
      </w:r>
      <w:r w:rsidR="00B46031" w:rsidRPr="00EE0791">
        <w:rPr>
          <w:rFonts w:ascii="Arial" w:hAnsi="Arial" w:cs="Arial"/>
          <w:sz w:val="24"/>
          <w:szCs w:val="24"/>
        </w:rPr>
        <w:t xml:space="preserve"> and that greater emphasis on the outdoors as a resource for learning is important to provide </w:t>
      </w:r>
      <w:r w:rsidR="00E14715" w:rsidRPr="00EE0791">
        <w:rPr>
          <w:rFonts w:ascii="Arial" w:hAnsi="Arial" w:cs="Arial"/>
          <w:sz w:val="24"/>
          <w:szCs w:val="24"/>
        </w:rPr>
        <w:t xml:space="preserve">these curious and adventurous </w:t>
      </w:r>
      <w:r w:rsidR="00F56B3F" w:rsidRPr="00EE0791">
        <w:rPr>
          <w:rFonts w:ascii="Arial" w:hAnsi="Arial" w:cs="Arial"/>
          <w:sz w:val="24"/>
          <w:szCs w:val="24"/>
        </w:rPr>
        <w:t xml:space="preserve">minds </w:t>
      </w:r>
      <w:r w:rsidR="00A37F93" w:rsidRPr="00EE0791">
        <w:rPr>
          <w:rFonts w:ascii="Arial" w:hAnsi="Arial" w:cs="Arial"/>
          <w:sz w:val="24"/>
          <w:szCs w:val="24"/>
        </w:rPr>
        <w:t xml:space="preserve">with first-hand, real experiences. </w:t>
      </w:r>
      <w:r w:rsidR="00391B94" w:rsidRPr="00EE0791">
        <w:rPr>
          <w:rFonts w:ascii="Arial" w:hAnsi="Arial" w:cs="Arial"/>
          <w:sz w:val="24"/>
          <w:szCs w:val="24"/>
        </w:rPr>
        <w:t>The environment affects children</w:t>
      </w:r>
      <w:r w:rsidR="00ED0A29" w:rsidRPr="00EE0791">
        <w:rPr>
          <w:rFonts w:ascii="Arial" w:hAnsi="Arial" w:cs="Arial"/>
          <w:sz w:val="24"/>
          <w:szCs w:val="24"/>
        </w:rPr>
        <w:t xml:space="preserve"> more than at any other age (</w:t>
      </w:r>
      <w:r w:rsidR="009B13F6" w:rsidRPr="00EE0791">
        <w:rPr>
          <w:rFonts w:ascii="Arial" w:hAnsi="Arial" w:cs="Arial"/>
          <w:sz w:val="24"/>
          <w:szCs w:val="24"/>
        </w:rPr>
        <w:t xml:space="preserve">Cooper Marcus, cited in </w:t>
      </w:r>
      <w:proofErr w:type="spellStart"/>
      <w:r w:rsidR="009B13F6" w:rsidRPr="00EE0791">
        <w:rPr>
          <w:rFonts w:ascii="Arial" w:hAnsi="Arial" w:cs="Arial"/>
          <w:sz w:val="24"/>
          <w:szCs w:val="24"/>
        </w:rPr>
        <w:t>Loebach</w:t>
      </w:r>
      <w:proofErr w:type="spellEnd"/>
      <w:r w:rsidR="009B13F6" w:rsidRPr="00EE0791">
        <w:rPr>
          <w:rFonts w:ascii="Arial" w:hAnsi="Arial" w:cs="Arial"/>
          <w:sz w:val="24"/>
          <w:szCs w:val="24"/>
        </w:rPr>
        <w:t xml:space="preserve">, 2004). </w:t>
      </w:r>
    </w:p>
    <w:p w14:paraId="12235128" w14:textId="13D28C90" w:rsidR="009B0888" w:rsidRPr="00EE0791" w:rsidRDefault="00AD5E9D" w:rsidP="00EE0791">
      <w:pPr>
        <w:spacing w:line="360" w:lineRule="auto"/>
        <w:jc w:val="both"/>
        <w:rPr>
          <w:rFonts w:ascii="Arial" w:hAnsi="Arial" w:cs="Arial"/>
          <w:sz w:val="24"/>
          <w:szCs w:val="24"/>
        </w:rPr>
      </w:pPr>
      <w:r w:rsidRPr="00EE0791">
        <w:rPr>
          <w:rFonts w:ascii="Arial" w:hAnsi="Arial" w:cs="Arial"/>
          <w:sz w:val="24"/>
          <w:szCs w:val="24"/>
        </w:rPr>
        <w:t>To consider</w:t>
      </w:r>
      <w:r w:rsidR="005C4B89" w:rsidRPr="00EE0791">
        <w:rPr>
          <w:rFonts w:ascii="Arial" w:hAnsi="Arial" w:cs="Arial"/>
          <w:sz w:val="24"/>
          <w:szCs w:val="24"/>
        </w:rPr>
        <w:t xml:space="preserve"> the opportunity for</w:t>
      </w:r>
      <w:r w:rsidRPr="00EE0791">
        <w:rPr>
          <w:rFonts w:ascii="Arial" w:hAnsi="Arial" w:cs="Arial"/>
          <w:sz w:val="24"/>
          <w:szCs w:val="24"/>
        </w:rPr>
        <w:t xml:space="preserve"> outdoor play within an early </w:t>
      </w:r>
      <w:r w:rsidR="005C4B89" w:rsidRPr="00EE0791">
        <w:rPr>
          <w:rFonts w:ascii="Arial" w:hAnsi="Arial" w:cs="Arial"/>
          <w:sz w:val="24"/>
          <w:szCs w:val="24"/>
        </w:rPr>
        <w:t>year’s</w:t>
      </w:r>
      <w:r w:rsidRPr="00EE0791">
        <w:rPr>
          <w:rFonts w:ascii="Arial" w:hAnsi="Arial" w:cs="Arial"/>
          <w:sz w:val="24"/>
          <w:szCs w:val="24"/>
        </w:rPr>
        <w:t xml:space="preserve"> curricula is to consider the needs of the child</w:t>
      </w:r>
      <w:r w:rsidR="005C4B89" w:rsidRPr="00EE0791">
        <w:rPr>
          <w:rFonts w:ascii="Arial" w:hAnsi="Arial" w:cs="Arial"/>
          <w:sz w:val="24"/>
          <w:szCs w:val="24"/>
        </w:rPr>
        <w:t xml:space="preserve">; it </w:t>
      </w:r>
      <w:r w:rsidR="001C4C88" w:rsidRPr="00EE0791">
        <w:rPr>
          <w:rFonts w:ascii="Arial" w:hAnsi="Arial" w:cs="Arial"/>
          <w:sz w:val="24"/>
          <w:szCs w:val="24"/>
        </w:rPr>
        <w:t xml:space="preserve">not only enhances children’s physical development, </w:t>
      </w:r>
      <w:r w:rsidR="00EB64CF" w:rsidRPr="00EE0791">
        <w:rPr>
          <w:rFonts w:ascii="Arial" w:hAnsi="Arial" w:cs="Arial"/>
          <w:sz w:val="24"/>
          <w:szCs w:val="24"/>
        </w:rPr>
        <w:t>but it</w:t>
      </w:r>
      <w:r w:rsidR="008B4ED7" w:rsidRPr="00EE0791">
        <w:rPr>
          <w:rFonts w:ascii="Arial" w:hAnsi="Arial" w:cs="Arial"/>
          <w:sz w:val="24"/>
          <w:szCs w:val="24"/>
        </w:rPr>
        <w:t xml:space="preserve"> also aids in their </w:t>
      </w:r>
      <w:r w:rsidR="00F13E89" w:rsidRPr="00EE0791">
        <w:rPr>
          <w:rFonts w:ascii="Arial" w:hAnsi="Arial" w:cs="Arial"/>
          <w:sz w:val="24"/>
          <w:szCs w:val="24"/>
        </w:rPr>
        <w:t>well-being</w:t>
      </w:r>
      <w:r w:rsidR="00514BBD" w:rsidRPr="00EE0791">
        <w:rPr>
          <w:rFonts w:ascii="Arial" w:hAnsi="Arial" w:cs="Arial"/>
          <w:sz w:val="24"/>
          <w:szCs w:val="24"/>
        </w:rPr>
        <w:t xml:space="preserve"> and</w:t>
      </w:r>
      <w:r w:rsidR="00F13E89" w:rsidRPr="00EE0791">
        <w:rPr>
          <w:rFonts w:ascii="Arial" w:hAnsi="Arial" w:cs="Arial"/>
          <w:sz w:val="24"/>
          <w:szCs w:val="24"/>
        </w:rPr>
        <w:t xml:space="preserve"> in their emotional and social development</w:t>
      </w:r>
      <w:r w:rsidR="00852FBB" w:rsidRPr="00EE0791">
        <w:rPr>
          <w:rFonts w:ascii="Arial" w:hAnsi="Arial" w:cs="Arial"/>
          <w:sz w:val="24"/>
          <w:szCs w:val="24"/>
        </w:rPr>
        <w:t xml:space="preserve"> (Welsh Government, 2015a)</w:t>
      </w:r>
      <w:r w:rsidR="00514BBD" w:rsidRPr="00EE0791">
        <w:rPr>
          <w:rFonts w:ascii="Arial" w:hAnsi="Arial" w:cs="Arial"/>
          <w:sz w:val="24"/>
          <w:szCs w:val="24"/>
        </w:rPr>
        <w:t xml:space="preserve">. </w:t>
      </w:r>
      <w:r w:rsidR="00142CAA" w:rsidRPr="00EE0791">
        <w:rPr>
          <w:rFonts w:ascii="Arial" w:hAnsi="Arial" w:cs="Arial"/>
          <w:sz w:val="24"/>
          <w:szCs w:val="24"/>
        </w:rPr>
        <w:t xml:space="preserve">However, </w:t>
      </w:r>
      <w:r w:rsidR="001F3385" w:rsidRPr="00EE0791">
        <w:rPr>
          <w:rFonts w:ascii="Arial" w:hAnsi="Arial" w:cs="Arial"/>
          <w:sz w:val="24"/>
          <w:szCs w:val="24"/>
        </w:rPr>
        <w:t>even though th</w:t>
      </w:r>
      <w:r w:rsidR="00DD38EF" w:rsidRPr="00EE0791">
        <w:rPr>
          <w:rFonts w:ascii="Arial" w:hAnsi="Arial" w:cs="Arial"/>
          <w:sz w:val="24"/>
          <w:szCs w:val="24"/>
        </w:rPr>
        <w:t xml:space="preserve">e natural world outdoors offers a multitude of experiences for children and their learning, </w:t>
      </w:r>
      <w:r w:rsidR="00CC1C63" w:rsidRPr="00EE0791">
        <w:rPr>
          <w:rFonts w:ascii="Arial" w:hAnsi="Arial" w:cs="Arial"/>
          <w:sz w:val="24"/>
          <w:szCs w:val="24"/>
        </w:rPr>
        <w:t xml:space="preserve">some </w:t>
      </w:r>
      <w:r w:rsidR="00DD38EF" w:rsidRPr="00EE0791">
        <w:rPr>
          <w:rFonts w:ascii="Arial" w:hAnsi="Arial" w:cs="Arial"/>
          <w:sz w:val="24"/>
          <w:szCs w:val="24"/>
        </w:rPr>
        <w:t xml:space="preserve">practitioners do not </w:t>
      </w:r>
      <w:r w:rsidR="001227FD" w:rsidRPr="00EE0791">
        <w:rPr>
          <w:rFonts w:ascii="Arial" w:hAnsi="Arial" w:cs="Arial"/>
          <w:sz w:val="24"/>
          <w:szCs w:val="24"/>
        </w:rPr>
        <w:t>recognise the learning potential</w:t>
      </w:r>
      <w:r w:rsidR="004D1EC5" w:rsidRPr="00EE0791">
        <w:rPr>
          <w:rFonts w:ascii="Arial" w:hAnsi="Arial" w:cs="Arial"/>
          <w:sz w:val="24"/>
          <w:szCs w:val="24"/>
        </w:rPr>
        <w:t>, so they do not consider learning within the outdoors to align with the early years</w:t>
      </w:r>
      <w:r w:rsidR="008B43EB" w:rsidRPr="00EE0791">
        <w:rPr>
          <w:rFonts w:ascii="Arial" w:hAnsi="Arial" w:cs="Arial"/>
          <w:sz w:val="24"/>
          <w:szCs w:val="24"/>
        </w:rPr>
        <w:t>’</w:t>
      </w:r>
      <w:r w:rsidR="004D1EC5" w:rsidRPr="00EE0791">
        <w:rPr>
          <w:rFonts w:ascii="Arial" w:hAnsi="Arial" w:cs="Arial"/>
          <w:sz w:val="24"/>
          <w:szCs w:val="24"/>
        </w:rPr>
        <w:t xml:space="preserve"> pedagogy (</w:t>
      </w:r>
      <w:r w:rsidR="008B43EB" w:rsidRPr="00EE0791">
        <w:rPr>
          <w:rFonts w:ascii="Arial" w:hAnsi="Arial" w:cs="Arial"/>
          <w:sz w:val="24"/>
          <w:szCs w:val="24"/>
        </w:rPr>
        <w:t>Ernst, 2013</w:t>
      </w:r>
      <w:r w:rsidR="00E83B96" w:rsidRPr="00EE0791">
        <w:rPr>
          <w:rFonts w:ascii="Arial" w:hAnsi="Arial" w:cs="Arial"/>
          <w:sz w:val="24"/>
          <w:szCs w:val="24"/>
        </w:rPr>
        <w:t>)</w:t>
      </w:r>
      <w:r w:rsidR="0029131C" w:rsidRPr="00EE0791">
        <w:rPr>
          <w:rFonts w:ascii="Arial" w:hAnsi="Arial" w:cs="Arial"/>
          <w:sz w:val="24"/>
          <w:szCs w:val="24"/>
        </w:rPr>
        <w:t xml:space="preserve">. Therefore, </w:t>
      </w:r>
      <w:r w:rsidR="00430790" w:rsidRPr="00EE0791">
        <w:rPr>
          <w:rFonts w:ascii="Arial" w:hAnsi="Arial" w:cs="Arial"/>
          <w:sz w:val="24"/>
          <w:szCs w:val="24"/>
        </w:rPr>
        <w:t xml:space="preserve">it is important to </w:t>
      </w:r>
      <w:r w:rsidR="007E44F6" w:rsidRPr="00EE0791">
        <w:rPr>
          <w:rFonts w:ascii="Arial" w:hAnsi="Arial" w:cs="Arial"/>
          <w:sz w:val="24"/>
          <w:szCs w:val="24"/>
        </w:rPr>
        <w:t xml:space="preserve">educate practitioners with the understanding and reasoning why the outdoors is important for children and the learning opportunities it provides. </w:t>
      </w:r>
      <w:r w:rsidR="00AC2641" w:rsidRPr="00EE0791">
        <w:rPr>
          <w:rFonts w:ascii="Arial" w:hAnsi="Arial" w:cs="Arial"/>
          <w:sz w:val="24"/>
          <w:szCs w:val="24"/>
        </w:rPr>
        <w:t xml:space="preserve">Without the understanding </w:t>
      </w:r>
      <w:r w:rsidR="00117114" w:rsidRPr="00EE0791">
        <w:rPr>
          <w:rFonts w:ascii="Arial" w:hAnsi="Arial" w:cs="Arial"/>
          <w:sz w:val="24"/>
          <w:szCs w:val="24"/>
        </w:rPr>
        <w:t xml:space="preserve">and the reasoning for an aim of education, </w:t>
      </w:r>
      <w:r w:rsidR="006174EC" w:rsidRPr="00EE0791">
        <w:rPr>
          <w:rFonts w:ascii="Arial" w:hAnsi="Arial" w:cs="Arial"/>
          <w:sz w:val="24"/>
          <w:szCs w:val="24"/>
        </w:rPr>
        <w:t>the action will suffer</w:t>
      </w:r>
      <w:r w:rsidR="00F5543A" w:rsidRPr="00EE0791">
        <w:rPr>
          <w:rFonts w:ascii="Arial" w:hAnsi="Arial" w:cs="Arial"/>
          <w:sz w:val="24"/>
          <w:szCs w:val="24"/>
        </w:rPr>
        <w:t xml:space="preserve">; meaning </w:t>
      </w:r>
      <w:r w:rsidR="006174EC" w:rsidRPr="00EE0791">
        <w:rPr>
          <w:rFonts w:ascii="Arial" w:hAnsi="Arial" w:cs="Arial"/>
          <w:sz w:val="24"/>
          <w:szCs w:val="24"/>
        </w:rPr>
        <w:t xml:space="preserve">practitioners will be unclear as to </w:t>
      </w:r>
      <w:r w:rsidR="00AB04CA" w:rsidRPr="00EE0791">
        <w:rPr>
          <w:rFonts w:ascii="Arial" w:hAnsi="Arial" w:cs="Arial"/>
          <w:sz w:val="24"/>
          <w:szCs w:val="24"/>
        </w:rPr>
        <w:t xml:space="preserve">why they are doing what they do, not understanding the purpose of the </w:t>
      </w:r>
      <w:r w:rsidR="007059C4" w:rsidRPr="00EE0791">
        <w:rPr>
          <w:rFonts w:ascii="Arial" w:hAnsi="Arial" w:cs="Arial"/>
          <w:sz w:val="24"/>
          <w:szCs w:val="24"/>
        </w:rPr>
        <w:t>practice</w:t>
      </w:r>
      <w:r w:rsidR="00AB04CA" w:rsidRPr="00EE0791">
        <w:rPr>
          <w:rFonts w:ascii="Arial" w:hAnsi="Arial" w:cs="Arial"/>
          <w:sz w:val="24"/>
          <w:szCs w:val="24"/>
        </w:rPr>
        <w:t xml:space="preserve"> (White, 2010</w:t>
      </w:r>
      <w:r w:rsidR="00023977" w:rsidRPr="00EE0791">
        <w:rPr>
          <w:rFonts w:ascii="Arial" w:hAnsi="Arial" w:cs="Arial"/>
          <w:sz w:val="24"/>
          <w:szCs w:val="24"/>
        </w:rPr>
        <w:t xml:space="preserve">, cited in </w:t>
      </w:r>
      <w:proofErr w:type="spellStart"/>
      <w:r w:rsidR="00023977" w:rsidRPr="00EE0791">
        <w:rPr>
          <w:rFonts w:ascii="Arial" w:hAnsi="Arial" w:cs="Arial"/>
          <w:sz w:val="24"/>
          <w:szCs w:val="24"/>
        </w:rPr>
        <w:t>Bilton</w:t>
      </w:r>
      <w:proofErr w:type="spellEnd"/>
      <w:r w:rsidR="00023977" w:rsidRPr="00EE0791">
        <w:rPr>
          <w:rFonts w:ascii="Arial" w:hAnsi="Arial" w:cs="Arial"/>
          <w:sz w:val="24"/>
          <w:szCs w:val="24"/>
        </w:rPr>
        <w:t xml:space="preserve"> and Waters, </w:t>
      </w:r>
      <w:r w:rsidR="00023977" w:rsidRPr="00EE0791">
        <w:rPr>
          <w:rFonts w:ascii="Arial" w:hAnsi="Arial" w:cs="Arial"/>
          <w:sz w:val="24"/>
          <w:szCs w:val="24"/>
        </w:rPr>
        <w:lastRenderedPageBreak/>
        <w:t>20</w:t>
      </w:r>
      <w:r w:rsidR="00D46F47" w:rsidRPr="00EE0791">
        <w:rPr>
          <w:rFonts w:ascii="Arial" w:hAnsi="Arial" w:cs="Arial"/>
          <w:sz w:val="24"/>
          <w:szCs w:val="24"/>
        </w:rPr>
        <w:t>16</w:t>
      </w:r>
      <w:r w:rsidR="00AB04CA" w:rsidRPr="00EE0791">
        <w:rPr>
          <w:rFonts w:ascii="Arial" w:hAnsi="Arial" w:cs="Arial"/>
          <w:sz w:val="24"/>
          <w:szCs w:val="24"/>
        </w:rPr>
        <w:t>).</w:t>
      </w:r>
      <w:r w:rsidR="0059328B" w:rsidRPr="00EE0791">
        <w:rPr>
          <w:rFonts w:ascii="Arial" w:hAnsi="Arial" w:cs="Arial"/>
          <w:sz w:val="24"/>
          <w:szCs w:val="24"/>
        </w:rPr>
        <w:t xml:space="preserve"> As Estyn (</w:t>
      </w:r>
      <w:r w:rsidR="008E1B10" w:rsidRPr="00EE0791">
        <w:rPr>
          <w:rFonts w:ascii="Arial" w:hAnsi="Arial" w:cs="Arial"/>
          <w:sz w:val="24"/>
          <w:szCs w:val="24"/>
        </w:rPr>
        <w:t>2011, p.</w:t>
      </w:r>
      <w:r w:rsidR="009B0888" w:rsidRPr="00EE0791">
        <w:rPr>
          <w:rFonts w:ascii="Arial" w:hAnsi="Arial" w:cs="Arial"/>
          <w:sz w:val="24"/>
          <w:szCs w:val="24"/>
        </w:rPr>
        <w:t xml:space="preserve">4) suggest, settings should ensure that all staff are trained to use the outdoors confidently. </w:t>
      </w:r>
    </w:p>
    <w:p w14:paraId="6BE5CC2C" w14:textId="66D4F0B6" w:rsidR="00C46AB7" w:rsidRPr="00EE0791" w:rsidRDefault="0052004A" w:rsidP="00EE0791">
      <w:pPr>
        <w:spacing w:line="360" w:lineRule="auto"/>
        <w:jc w:val="both"/>
        <w:rPr>
          <w:rFonts w:ascii="Arial" w:hAnsi="Arial" w:cs="Arial"/>
          <w:sz w:val="24"/>
          <w:szCs w:val="24"/>
        </w:rPr>
      </w:pPr>
      <w:r w:rsidRPr="00EE0791">
        <w:rPr>
          <w:rFonts w:ascii="Arial" w:hAnsi="Arial" w:cs="Arial"/>
          <w:sz w:val="24"/>
          <w:szCs w:val="24"/>
        </w:rPr>
        <w:t>Sometimes, practitioners can see the outdoors as an energy release for children and a break for them,</w:t>
      </w:r>
      <w:r w:rsidR="002546A3" w:rsidRPr="00EE0791">
        <w:rPr>
          <w:rFonts w:ascii="Arial" w:hAnsi="Arial" w:cs="Arial"/>
          <w:sz w:val="24"/>
          <w:szCs w:val="24"/>
        </w:rPr>
        <w:t xml:space="preserve"> suggesting that the children go outside </w:t>
      </w:r>
      <w:r w:rsidR="00806130" w:rsidRPr="00EE0791">
        <w:rPr>
          <w:rFonts w:ascii="Arial" w:hAnsi="Arial" w:cs="Arial"/>
          <w:sz w:val="24"/>
          <w:szCs w:val="24"/>
        </w:rPr>
        <w:t>to</w:t>
      </w:r>
      <w:r w:rsidR="002546A3" w:rsidRPr="00EE0791">
        <w:rPr>
          <w:rFonts w:ascii="Arial" w:hAnsi="Arial" w:cs="Arial"/>
          <w:sz w:val="24"/>
          <w:szCs w:val="24"/>
        </w:rPr>
        <w:t xml:space="preserve"> create </w:t>
      </w:r>
      <w:r w:rsidR="007A7A7A" w:rsidRPr="00EE0791">
        <w:rPr>
          <w:rFonts w:ascii="Arial" w:hAnsi="Arial" w:cs="Arial"/>
          <w:sz w:val="24"/>
          <w:szCs w:val="24"/>
        </w:rPr>
        <w:t xml:space="preserve">a breakup of the day within a setting; encouraging outdoor play </w:t>
      </w:r>
      <w:r w:rsidR="001263D6" w:rsidRPr="00EE0791">
        <w:rPr>
          <w:rFonts w:ascii="Arial" w:hAnsi="Arial" w:cs="Arial"/>
          <w:sz w:val="24"/>
          <w:szCs w:val="24"/>
        </w:rPr>
        <w:t xml:space="preserve">just </w:t>
      </w:r>
      <w:r w:rsidR="00806130" w:rsidRPr="00EE0791">
        <w:rPr>
          <w:rFonts w:ascii="Arial" w:hAnsi="Arial" w:cs="Arial"/>
          <w:sz w:val="24"/>
          <w:szCs w:val="24"/>
        </w:rPr>
        <w:t>to</w:t>
      </w:r>
      <w:r w:rsidR="001263D6" w:rsidRPr="00EE0791">
        <w:rPr>
          <w:rFonts w:ascii="Arial" w:hAnsi="Arial" w:cs="Arial"/>
          <w:sz w:val="24"/>
          <w:szCs w:val="24"/>
        </w:rPr>
        <w:t xml:space="preserve"> benefit practitioners. When practitioners create the opportunity for outdoor play, they themselves should see the benefits of the experience and furthermore, provide children with enhanced learning opportunities</w:t>
      </w:r>
      <w:r w:rsidR="00806130" w:rsidRPr="00EE0791">
        <w:rPr>
          <w:rFonts w:ascii="Arial" w:hAnsi="Arial" w:cs="Arial"/>
          <w:sz w:val="24"/>
          <w:szCs w:val="24"/>
        </w:rPr>
        <w:t xml:space="preserve">, creating adult-initiated and child-led learning experiences. </w:t>
      </w:r>
      <w:r w:rsidR="00C05146" w:rsidRPr="00EE0791">
        <w:rPr>
          <w:rFonts w:ascii="Arial" w:hAnsi="Arial" w:cs="Arial"/>
          <w:sz w:val="24"/>
          <w:szCs w:val="24"/>
        </w:rPr>
        <w:t xml:space="preserve">Some practitioners have developed the perception of learning </w:t>
      </w:r>
      <w:r w:rsidR="00D80A9E" w:rsidRPr="00EE0791">
        <w:rPr>
          <w:rFonts w:ascii="Arial" w:hAnsi="Arial" w:cs="Arial"/>
          <w:sz w:val="24"/>
          <w:szCs w:val="24"/>
        </w:rPr>
        <w:t xml:space="preserve">being created in the indoors and that play happens in the outdoors (Leggett and Newman, 2017), therefore can let children play in the outdoors with a lack of adult interaction, </w:t>
      </w:r>
      <w:r w:rsidR="00013954" w:rsidRPr="00EE0791">
        <w:rPr>
          <w:rFonts w:ascii="Arial" w:hAnsi="Arial" w:cs="Arial"/>
          <w:sz w:val="24"/>
          <w:szCs w:val="24"/>
        </w:rPr>
        <w:t>see</w:t>
      </w:r>
      <w:r w:rsidR="000F1EF2" w:rsidRPr="00EE0791">
        <w:rPr>
          <w:rFonts w:ascii="Arial" w:hAnsi="Arial" w:cs="Arial"/>
          <w:sz w:val="24"/>
          <w:szCs w:val="24"/>
        </w:rPr>
        <w:t>ing</w:t>
      </w:r>
      <w:r w:rsidR="00013954" w:rsidRPr="00EE0791">
        <w:rPr>
          <w:rFonts w:ascii="Arial" w:hAnsi="Arial" w:cs="Arial"/>
          <w:sz w:val="24"/>
          <w:szCs w:val="24"/>
        </w:rPr>
        <w:t xml:space="preserve"> the</w:t>
      </w:r>
      <w:r w:rsidR="000F1EF2" w:rsidRPr="00EE0791">
        <w:rPr>
          <w:rFonts w:ascii="Arial" w:hAnsi="Arial" w:cs="Arial"/>
          <w:sz w:val="24"/>
          <w:szCs w:val="24"/>
        </w:rPr>
        <w:t>ir</w:t>
      </w:r>
      <w:r w:rsidR="00013954" w:rsidRPr="00EE0791">
        <w:rPr>
          <w:rFonts w:ascii="Arial" w:hAnsi="Arial" w:cs="Arial"/>
          <w:sz w:val="24"/>
          <w:szCs w:val="24"/>
        </w:rPr>
        <w:t xml:space="preserve"> role as to provide supervision rather than to enhance children’s play experiences</w:t>
      </w:r>
      <w:r w:rsidR="00D529EE" w:rsidRPr="00EE0791">
        <w:rPr>
          <w:rFonts w:ascii="Arial" w:hAnsi="Arial" w:cs="Arial"/>
          <w:sz w:val="24"/>
          <w:szCs w:val="24"/>
        </w:rPr>
        <w:t xml:space="preserve">, missing the opportunity for meaningful learning (Leggett and Ford, 2013). </w:t>
      </w:r>
      <w:r w:rsidR="00D525EB" w:rsidRPr="00EE0791">
        <w:rPr>
          <w:rFonts w:ascii="Arial" w:hAnsi="Arial" w:cs="Arial"/>
          <w:sz w:val="24"/>
          <w:szCs w:val="24"/>
        </w:rPr>
        <w:t xml:space="preserve">Vygotsky explains that </w:t>
      </w:r>
      <w:r w:rsidR="00036C39" w:rsidRPr="00EE0791">
        <w:rPr>
          <w:rFonts w:ascii="Arial" w:hAnsi="Arial" w:cs="Arial"/>
          <w:sz w:val="24"/>
          <w:szCs w:val="24"/>
        </w:rPr>
        <w:softHyphen/>
      </w:r>
      <w:r w:rsidR="00036C39" w:rsidRPr="00EE0791">
        <w:rPr>
          <w:rFonts w:ascii="Arial" w:hAnsi="Arial" w:cs="Arial"/>
          <w:sz w:val="24"/>
          <w:szCs w:val="24"/>
        </w:rPr>
        <w:softHyphen/>
        <w:t>adults scaffold children’s learning (</w:t>
      </w:r>
      <w:proofErr w:type="spellStart"/>
      <w:r w:rsidR="00706229" w:rsidRPr="00EE0791">
        <w:rPr>
          <w:rFonts w:ascii="Arial" w:hAnsi="Arial" w:cs="Arial"/>
          <w:sz w:val="24"/>
          <w:szCs w:val="24"/>
        </w:rPr>
        <w:t>Sarikas</w:t>
      </w:r>
      <w:proofErr w:type="spellEnd"/>
      <w:r w:rsidR="00706229" w:rsidRPr="00EE0791">
        <w:rPr>
          <w:rFonts w:ascii="Arial" w:hAnsi="Arial" w:cs="Arial"/>
          <w:sz w:val="24"/>
          <w:szCs w:val="24"/>
        </w:rPr>
        <w:t xml:space="preserve">, 2020), </w:t>
      </w:r>
      <w:r w:rsidR="00B73315" w:rsidRPr="00EE0791">
        <w:rPr>
          <w:rFonts w:ascii="Arial" w:hAnsi="Arial" w:cs="Arial"/>
          <w:sz w:val="24"/>
          <w:szCs w:val="24"/>
        </w:rPr>
        <w:t xml:space="preserve">suggesting that children learn more from experiences with a more knowledgeable other who can help provide further opportunities for learning. </w:t>
      </w:r>
    </w:p>
    <w:p w14:paraId="6CB86162" w14:textId="32F8165D" w:rsidR="002051AC" w:rsidRPr="00EE0791" w:rsidRDefault="00472D22" w:rsidP="00EE0791">
      <w:pPr>
        <w:spacing w:line="360" w:lineRule="auto"/>
        <w:jc w:val="both"/>
        <w:rPr>
          <w:rFonts w:ascii="Arial" w:hAnsi="Arial" w:cs="Arial"/>
          <w:sz w:val="24"/>
          <w:szCs w:val="24"/>
        </w:rPr>
      </w:pPr>
      <w:r w:rsidRPr="00EE0791">
        <w:rPr>
          <w:rFonts w:ascii="Arial" w:hAnsi="Arial" w:cs="Arial"/>
          <w:sz w:val="24"/>
          <w:szCs w:val="24"/>
        </w:rPr>
        <w:t>Outdoor activities allow children to learn through active participation</w:t>
      </w:r>
      <w:r w:rsidR="005F7FD8" w:rsidRPr="00EE0791">
        <w:rPr>
          <w:rFonts w:ascii="Arial" w:hAnsi="Arial" w:cs="Arial"/>
          <w:sz w:val="24"/>
          <w:szCs w:val="24"/>
        </w:rPr>
        <w:t xml:space="preserve"> and hands-on experiences</w:t>
      </w:r>
      <w:r w:rsidR="007C44AC" w:rsidRPr="00EE0791">
        <w:rPr>
          <w:rFonts w:ascii="Arial" w:hAnsi="Arial" w:cs="Arial"/>
          <w:sz w:val="24"/>
          <w:szCs w:val="24"/>
        </w:rPr>
        <w:t>, linked to the theory of Piaget (</w:t>
      </w:r>
      <w:r w:rsidR="00737764" w:rsidRPr="00EE0791">
        <w:rPr>
          <w:rFonts w:ascii="Arial" w:hAnsi="Arial" w:cs="Arial"/>
          <w:sz w:val="24"/>
          <w:szCs w:val="24"/>
        </w:rPr>
        <w:t xml:space="preserve">Taylor, 2018), who explained that learning </w:t>
      </w:r>
      <w:r w:rsidR="00490EAD" w:rsidRPr="00EE0791">
        <w:rPr>
          <w:rFonts w:ascii="Arial" w:hAnsi="Arial" w:cs="Arial"/>
          <w:sz w:val="24"/>
          <w:szCs w:val="24"/>
        </w:rPr>
        <w:t xml:space="preserve">is impacted by </w:t>
      </w:r>
      <w:r w:rsidR="00153084" w:rsidRPr="00EE0791">
        <w:rPr>
          <w:rFonts w:ascii="Arial" w:hAnsi="Arial" w:cs="Arial"/>
          <w:sz w:val="24"/>
          <w:szCs w:val="24"/>
        </w:rPr>
        <w:t>environments and the opportunity for direct, real</w:t>
      </w:r>
      <w:r w:rsidR="00D525EB" w:rsidRPr="00EE0791">
        <w:rPr>
          <w:rFonts w:ascii="Arial" w:hAnsi="Arial" w:cs="Arial"/>
          <w:sz w:val="24"/>
          <w:szCs w:val="24"/>
        </w:rPr>
        <w:t>-</w:t>
      </w:r>
      <w:r w:rsidR="00153084" w:rsidRPr="00EE0791">
        <w:rPr>
          <w:rFonts w:ascii="Arial" w:hAnsi="Arial" w:cs="Arial"/>
          <w:sz w:val="24"/>
          <w:szCs w:val="24"/>
        </w:rPr>
        <w:t xml:space="preserve">life experiences. </w:t>
      </w:r>
      <w:r w:rsidR="007E2D35" w:rsidRPr="00EE0791">
        <w:rPr>
          <w:rFonts w:ascii="Arial" w:hAnsi="Arial" w:cs="Arial"/>
          <w:sz w:val="24"/>
          <w:szCs w:val="24"/>
        </w:rPr>
        <w:t xml:space="preserve">The Foundation Phase (Welsh Government, 2015a, p. </w:t>
      </w:r>
      <w:r w:rsidR="00C97AFC" w:rsidRPr="00EE0791">
        <w:rPr>
          <w:rFonts w:ascii="Arial" w:hAnsi="Arial" w:cs="Arial"/>
          <w:sz w:val="24"/>
          <w:szCs w:val="24"/>
        </w:rPr>
        <w:t xml:space="preserve">3) also calls for children to learn through first-hand activities with play providing the vehicle for learning. </w:t>
      </w:r>
    </w:p>
    <w:p w14:paraId="60C1A138" w14:textId="7557B71E" w:rsidR="00806130" w:rsidRPr="00EE0791" w:rsidRDefault="000720DA" w:rsidP="00EE0791">
      <w:pPr>
        <w:spacing w:line="360" w:lineRule="auto"/>
        <w:jc w:val="both"/>
        <w:rPr>
          <w:rFonts w:ascii="Arial" w:hAnsi="Arial" w:cs="Arial"/>
          <w:sz w:val="24"/>
          <w:szCs w:val="24"/>
        </w:rPr>
      </w:pPr>
      <w:r w:rsidRPr="00EE0791">
        <w:rPr>
          <w:rFonts w:ascii="Arial" w:hAnsi="Arial" w:cs="Arial"/>
          <w:sz w:val="24"/>
          <w:szCs w:val="24"/>
        </w:rPr>
        <w:t xml:space="preserve">Within the Early Years, children should constantly be given the opportunity for learning experiences within the outdoors as it helps children with their creative development, which links to their </w:t>
      </w:r>
      <w:r w:rsidR="00A97DC7" w:rsidRPr="00EE0791">
        <w:rPr>
          <w:rFonts w:ascii="Arial" w:hAnsi="Arial" w:cs="Arial"/>
          <w:sz w:val="24"/>
          <w:szCs w:val="24"/>
        </w:rPr>
        <w:t xml:space="preserve">knowledge and understanding of the world. </w:t>
      </w:r>
      <w:r w:rsidR="007119C2" w:rsidRPr="00EE0791">
        <w:rPr>
          <w:rFonts w:ascii="Arial" w:hAnsi="Arial" w:cs="Arial"/>
          <w:sz w:val="24"/>
          <w:szCs w:val="24"/>
        </w:rPr>
        <w:t xml:space="preserve">Outdoor education </w:t>
      </w:r>
      <w:r w:rsidR="00DE5970" w:rsidRPr="00EE0791">
        <w:rPr>
          <w:rFonts w:ascii="Arial" w:hAnsi="Arial" w:cs="Arial"/>
          <w:sz w:val="24"/>
          <w:szCs w:val="24"/>
        </w:rPr>
        <w:t>can allow children to learn about nature, living things and the world (</w:t>
      </w:r>
      <w:r w:rsidR="000D0616" w:rsidRPr="00EE0791">
        <w:rPr>
          <w:rFonts w:ascii="Arial" w:hAnsi="Arial" w:cs="Arial"/>
          <w:sz w:val="24"/>
          <w:szCs w:val="24"/>
        </w:rPr>
        <w:t xml:space="preserve">Dillon et al., 2005). </w:t>
      </w:r>
      <w:r w:rsidR="00056579" w:rsidRPr="00EE0791">
        <w:rPr>
          <w:rFonts w:ascii="Arial" w:hAnsi="Arial" w:cs="Arial"/>
          <w:sz w:val="24"/>
          <w:szCs w:val="24"/>
        </w:rPr>
        <w:t xml:space="preserve">Children’s imagination </w:t>
      </w:r>
      <w:r w:rsidR="00F14077" w:rsidRPr="00EE0791">
        <w:rPr>
          <w:rFonts w:ascii="Arial" w:hAnsi="Arial" w:cs="Arial"/>
          <w:sz w:val="24"/>
          <w:szCs w:val="24"/>
        </w:rPr>
        <w:t>can</w:t>
      </w:r>
      <w:r w:rsidR="00056579" w:rsidRPr="00EE0791">
        <w:rPr>
          <w:rFonts w:ascii="Arial" w:hAnsi="Arial" w:cs="Arial"/>
          <w:sz w:val="24"/>
          <w:szCs w:val="24"/>
        </w:rPr>
        <w:t xml:space="preserve"> run wild </w:t>
      </w:r>
      <w:r w:rsidR="00B87BCE" w:rsidRPr="00EE0791">
        <w:rPr>
          <w:rFonts w:ascii="Arial" w:hAnsi="Arial" w:cs="Arial"/>
          <w:sz w:val="24"/>
          <w:szCs w:val="24"/>
        </w:rPr>
        <w:t xml:space="preserve">in the outdoors, and they see </w:t>
      </w:r>
      <w:r w:rsidR="00F14077" w:rsidRPr="00EE0791">
        <w:rPr>
          <w:rFonts w:ascii="Arial" w:hAnsi="Arial" w:cs="Arial"/>
          <w:sz w:val="24"/>
          <w:szCs w:val="24"/>
        </w:rPr>
        <w:t xml:space="preserve">things differently than a practitioner could. For example, </w:t>
      </w:r>
      <w:r w:rsidR="00856B31" w:rsidRPr="00EE0791">
        <w:rPr>
          <w:rFonts w:ascii="Arial" w:hAnsi="Arial" w:cs="Arial"/>
          <w:sz w:val="24"/>
          <w:szCs w:val="24"/>
        </w:rPr>
        <w:t xml:space="preserve">a child could be playing with a stick, and to that practitioner it might very well just a be a stick, but to that child it is a key into the unknown, </w:t>
      </w:r>
      <w:r w:rsidR="00F46BFE" w:rsidRPr="00EE0791">
        <w:rPr>
          <w:rFonts w:ascii="Arial" w:hAnsi="Arial" w:cs="Arial"/>
          <w:sz w:val="24"/>
          <w:szCs w:val="24"/>
        </w:rPr>
        <w:t xml:space="preserve">it is the sword they pulled out of a stone, it is a microphone on their worldwide tour, or it is simply </w:t>
      </w:r>
      <w:r w:rsidR="00680AA1" w:rsidRPr="00EE0791">
        <w:rPr>
          <w:rFonts w:ascii="Arial" w:hAnsi="Arial" w:cs="Arial"/>
          <w:sz w:val="24"/>
          <w:szCs w:val="24"/>
        </w:rPr>
        <w:t xml:space="preserve">a spoon for their </w:t>
      </w:r>
      <w:r w:rsidR="00B17F76" w:rsidRPr="00EE0791">
        <w:rPr>
          <w:rFonts w:ascii="Arial" w:hAnsi="Arial" w:cs="Arial"/>
          <w:sz w:val="24"/>
          <w:szCs w:val="24"/>
        </w:rPr>
        <w:t>garden</w:t>
      </w:r>
      <w:r w:rsidR="00680AA1" w:rsidRPr="00EE0791">
        <w:rPr>
          <w:rFonts w:ascii="Arial" w:hAnsi="Arial" w:cs="Arial"/>
          <w:sz w:val="24"/>
          <w:szCs w:val="24"/>
        </w:rPr>
        <w:t xml:space="preserve"> soup concoction</w:t>
      </w:r>
      <w:r w:rsidR="00D637B0" w:rsidRPr="00EE0791">
        <w:rPr>
          <w:rFonts w:ascii="Arial" w:hAnsi="Arial" w:cs="Arial"/>
          <w:sz w:val="24"/>
          <w:szCs w:val="24"/>
        </w:rPr>
        <w:t>. E</w:t>
      </w:r>
      <w:r w:rsidR="00B17F76" w:rsidRPr="00EE0791">
        <w:rPr>
          <w:rFonts w:ascii="Arial" w:hAnsi="Arial" w:cs="Arial"/>
          <w:sz w:val="24"/>
          <w:szCs w:val="24"/>
        </w:rPr>
        <w:t xml:space="preserve">ither way, the play opportunity given to that child with the stick should not be taken away from them or limited </w:t>
      </w:r>
      <w:r w:rsidR="00C642CC" w:rsidRPr="00EE0791">
        <w:rPr>
          <w:rFonts w:ascii="Arial" w:hAnsi="Arial" w:cs="Arial"/>
          <w:sz w:val="24"/>
          <w:szCs w:val="24"/>
        </w:rPr>
        <w:t>just because it is a stick from the grass outside</w:t>
      </w:r>
      <w:r w:rsidR="0030379C" w:rsidRPr="00EE0791">
        <w:rPr>
          <w:rFonts w:ascii="Arial" w:hAnsi="Arial" w:cs="Arial"/>
          <w:sz w:val="24"/>
          <w:szCs w:val="24"/>
        </w:rPr>
        <w:t xml:space="preserve"> and is not seen as a </w:t>
      </w:r>
      <w:r w:rsidR="0030379C" w:rsidRPr="00EE0791">
        <w:rPr>
          <w:rFonts w:ascii="Arial" w:hAnsi="Arial" w:cs="Arial"/>
          <w:sz w:val="24"/>
          <w:szCs w:val="24"/>
        </w:rPr>
        <w:lastRenderedPageBreak/>
        <w:t>source of education</w:t>
      </w:r>
      <w:r w:rsidR="00C642CC" w:rsidRPr="00EE0791">
        <w:rPr>
          <w:rFonts w:ascii="Arial" w:hAnsi="Arial" w:cs="Arial"/>
          <w:sz w:val="24"/>
          <w:szCs w:val="24"/>
        </w:rPr>
        <w:t xml:space="preserve">. Practitioners should encourage this behaviour </w:t>
      </w:r>
      <w:r w:rsidR="00BE1630" w:rsidRPr="00EE0791">
        <w:rPr>
          <w:rFonts w:ascii="Arial" w:hAnsi="Arial" w:cs="Arial"/>
          <w:sz w:val="24"/>
          <w:szCs w:val="24"/>
        </w:rPr>
        <w:t>and</w:t>
      </w:r>
      <w:r w:rsidR="00C642CC" w:rsidRPr="00EE0791">
        <w:rPr>
          <w:rFonts w:ascii="Arial" w:hAnsi="Arial" w:cs="Arial"/>
          <w:sz w:val="24"/>
          <w:szCs w:val="24"/>
        </w:rPr>
        <w:t xml:space="preserve"> get involved</w:t>
      </w:r>
      <w:r w:rsidR="000A13D8" w:rsidRPr="00EE0791">
        <w:rPr>
          <w:rFonts w:ascii="Arial" w:hAnsi="Arial" w:cs="Arial"/>
          <w:sz w:val="24"/>
          <w:szCs w:val="24"/>
        </w:rPr>
        <w:t xml:space="preserve">, because developing a positive relationship with a practitioner and feeling confident and encouraged </w:t>
      </w:r>
      <w:r w:rsidR="00D637B0" w:rsidRPr="00EE0791">
        <w:rPr>
          <w:rFonts w:ascii="Arial" w:hAnsi="Arial" w:cs="Arial"/>
          <w:sz w:val="24"/>
          <w:szCs w:val="24"/>
        </w:rPr>
        <w:t>further develops children’s learning</w:t>
      </w:r>
      <w:r w:rsidR="00420793" w:rsidRPr="00EE0791">
        <w:rPr>
          <w:rFonts w:ascii="Arial" w:hAnsi="Arial" w:cs="Arial"/>
          <w:sz w:val="24"/>
          <w:szCs w:val="24"/>
        </w:rPr>
        <w:t xml:space="preserve"> (Early Years Matters, 202</w:t>
      </w:r>
      <w:r w:rsidR="00034EE6" w:rsidRPr="00EE0791">
        <w:rPr>
          <w:rFonts w:ascii="Arial" w:hAnsi="Arial" w:cs="Arial"/>
          <w:sz w:val="24"/>
          <w:szCs w:val="24"/>
        </w:rPr>
        <w:t>1</w:t>
      </w:r>
      <w:r w:rsidR="00BA53D6" w:rsidRPr="00EE0791">
        <w:rPr>
          <w:rFonts w:ascii="Arial" w:hAnsi="Arial" w:cs="Arial"/>
          <w:sz w:val="24"/>
          <w:szCs w:val="24"/>
        </w:rPr>
        <w:t>b</w:t>
      </w:r>
      <w:r w:rsidR="00420793" w:rsidRPr="00EE0791">
        <w:rPr>
          <w:rFonts w:ascii="Arial" w:hAnsi="Arial" w:cs="Arial"/>
          <w:sz w:val="24"/>
          <w:szCs w:val="24"/>
        </w:rPr>
        <w:t>)</w:t>
      </w:r>
      <w:r w:rsidR="00633510" w:rsidRPr="00EE0791">
        <w:rPr>
          <w:rFonts w:ascii="Arial" w:hAnsi="Arial" w:cs="Arial"/>
          <w:sz w:val="24"/>
          <w:szCs w:val="24"/>
        </w:rPr>
        <w:t xml:space="preserve">. </w:t>
      </w:r>
    </w:p>
    <w:p w14:paraId="72815EBB" w14:textId="330E69B0" w:rsidR="00633510" w:rsidRPr="00EE0791" w:rsidRDefault="00763F47" w:rsidP="00EE0791">
      <w:pPr>
        <w:spacing w:line="360" w:lineRule="auto"/>
        <w:jc w:val="both"/>
        <w:rPr>
          <w:rFonts w:ascii="Arial" w:hAnsi="Arial" w:cs="Arial"/>
          <w:sz w:val="24"/>
          <w:szCs w:val="24"/>
        </w:rPr>
      </w:pPr>
      <w:r w:rsidRPr="00EE0791">
        <w:rPr>
          <w:rFonts w:ascii="Arial" w:hAnsi="Arial" w:cs="Arial"/>
          <w:sz w:val="24"/>
          <w:szCs w:val="24"/>
        </w:rPr>
        <w:t>The outdoor</w:t>
      </w:r>
      <w:r w:rsidR="00001E0C" w:rsidRPr="00EE0791">
        <w:rPr>
          <w:rFonts w:ascii="Arial" w:hAnsi="Arial" w:cs="Arial"/>
          <w:sz w:val="24"/>
          <w:szCs w:val="24"/>
        </w:rPr>
        <w:t xml:space="preserve"> environment</w:t>
      </w:r>
      <w:r w:rsidRPr="00EE0791">
        <w:rPr>
          <w:rFonts w:ascii="Arial" w:hAnsi="Arial" w:cs="Arial"/>
          <w:sz w:val="24"/>
          <w:szCs w:val="24"/>
        </w:rPr>
        <w:t xml:space="preserve"> provides features and stimu</w:t>
      </w:r>
      <w:r w:rsidR="00001E0C" w:rsidRPr="00EE0791">
        <w:rPr>
          <w:rFonts w:ascii="Arial" w:hAnsi="Arial" w:cs="Arial"/>
          <w:sz w:val="24"/>
          <w:szCs w:val="24"/>
        </w:rPr>
        <w:t>lation that cannot be replicated within an indoor classroom</w:t>
      </w:r>
      <w:r w:rsidR="0030211C" w:rsidRPr="00EE0791">
        <w:rPr>
          <w:rFonts w:ascii="Arial" w:hAnsi="Arial" w:cs="Arial"/>
          <w:sz w:val="24"/>
          <w:szCs w:val="24"/>
        </w:rPr>
        <w:t xml:space="preserve"> (Bento and Dias, 20</w:t>
      </w:r>
      <w:r w:rsidR="0078106D" w:rsidRPr="00EE0791">
        <w:rPr>
          <w:rFonts w:ascii="Arial" w:hAnsi="Arial" w:cs="Arial"/>
          <w:sz w:val="24"/>
          <w:szCs w:val="24"/>
        </w:rPr>
        <w:t xml:space="preserve">17) </w:t>
      </w:r>
      <w:r w:rsidR="00340E18" w:rsidRPr="00EE0791">
        <w:rPr>
          <w:rFonts w:ascii="Arial" w:hAnsi="Arial" w:cs="Arial"/>
          <w:sz w:val="24"/>
          <w:szCs w:val="24"/>
        </w:rPr>
        <w:t xml:space="preserve">which shows how important it is for children’s education and development. </w:t>
      </w:r>
      <w:r w:rsidR="004B6804" w:rsidRPr="00EE0791">
        <w:rPr>
          <w:rFonts w:ascii="Arial" w:hAnsi="Arial" w:cs="Arial"/>
          <w:sz w:val="24"/>
          <w:szCs w:val="24"/>
        </w:rPr>
        <w:t>The outside provides opportunities for cross-curricula links</w:t>
      </w:r>
      <w:r w:rsidR="00DA3958" w:rsidRPr="00EE0791">
        <w:rPr>
          <w:rFonts w:ascii="Arial" w:hAnsi="Arial" w:cs="Arial"/>
          <w:sz w:val="24"/>
          <w:szCs w:val="24"/>
        </w:rPr>
        <w:t xml:space="preserve"> and can add depth to a curriculum (</w:t>
      </w:r>
      <w:r w:rsidR="00B65A5C" w:rsidRPr="00EE0791">
        <w:rPr>
          <w:rFonts w:ascii="Arial" w:hAnsi="Arial" w:cs="Arial"/>
          <w:sz w:val="24"/>
          <w:szCs w:val="24"/>
        </w:rPr>
        <w:t>Porter, 2018</w:t>
      </w:r>
      <w:r w:rsidR="00DA3958" w:rsidRPr="00EE0791">
        <w:rPr>
          <w:rFonts w:ascii="Arial" w:hAnsi="Arial" w:cs="Arial"/>
          <w:sz w:val="24"/>
          <w:szCs w:val="24"/>
        </w:rPr>
        <w:t>)</w:t>
      </w:r>
      <w:r w:rsidR="002505D7" w:rsidRPr="00EE0791">
        <w:rPr>
          <w:rFonts w:ascii="Arial" w:hAnsi="Arial" w:cs="Arial"/>
          <w:sz w:val="24"/>
          <w:szCs w:val="24"/>
        </w:rPr>
        <w:t>, therefore enhancing</w:t>
      </w:r>
      <w:r w:rsidR="009E4214" w:rsidRPr="00EE0791">
        <w:rPr>
          <w:rFonts w:ascii="Arial" w:hAnsi="Arial" w:cs="Arial"/>
          <w:sz w:val="24"/>
          <w:szCs w:val="24"/>
        </w:rPr>
        <w:t xml:space="preserve"> children’s learning. </w:t>
      </w:r>
      <w:r w:rsidR="00B65A5C" w:rsidRPr="00EE0791">
        <w:rPr>
          <w:rFonts w:ascii="Arial" w:hAnsi="Arial" w:cs="Arial"/>
          <w:sz w:val="24"/>
          <w:szCs w:val="24"/>
        </w:rPr>
        <w:t>Regarding</w:t>
      </w:r>
      <w:r w:rsidR="00835E18" w:rsidRPr="00EE0791">
        <w:rPr>
          <w:rFonts w:ascii="Arial" w:hAnsi="Arial" w:cs="Arial"/>
          <w:sz w:val="24"/>
          <w:szCs w:val="24"/>
        </w:rPr>
        <w:t xml:space="preserve"> a child’s holistic development, the outdoors covers all aspects</w:t>
      </w:r>
      <w:r w:rsidR="00C46F77" w:rsidRPr="00EE0791">
        <w:rPr>
          <w:rFonts w:ascii="Arial" w:hAnsi="Arial" w:cs="Arial"/>
          <w:sz w:val="24"/>
          <w:szCs w:val="24"/>
        </w:rPr>
        <w:t xml:space="preserve">, providing </w:t>
      </w:r>
      <w:r w:rsidR="00AD6DD7" w:rsidRPr="00EE0791">
        <w:rPr>
          <w:rFonts w:ascii="Arial" w:hAnsi="Arial" w:cs="Arial"/>
          <w:sz w:val="24"/>
          <w:szCs w:val="24"/>
        </w:rPr>
        <w:t xml:space="preserve">many positive impacts such as </w:t>
      </w:r>
      <w:r w:rsidR="00835E18" w:rsidRPr="00EE0791">
        <w:rPr>
          <w:rFonts w:ascii="Arial" w:hAnsi="Arial" w:cs="Arial"/>
          <w:sz w:val="24"/>
          <w:szCs w:val="24"/>
        </w:rPr>
        <w:t xml:space="preserve">enhancing </w:t>
      </w:r>
      <w:r w:rsidR="00393B51" w:rsidRPr="00EE0791">
        <w:rPr>
          <w:rFonts w:ascii="Arial" w:hAnsi="Arial" w:cs="Arial"/>
          <w:sz w:val="24"/>
          <w:szCs w:val="24"/>
        </w:rPr>
        <w:t xml:space="preserve">self-esteem, behaviour, well-being; it has links to engagement </w:t>
      </w:r>
      <w:r w:rsidR="00AD6DD7" w:rsidRPr="00EE0791">
        <w:rPr>
          <w:rFonts w:ascii="Arial" w:hAnsi="Arial" w:cs="Arial"/>
          <w:sz w:val="24"/>
          <w:szCs w:val="24"/>
        </w:rPr>
        <w:t>and therefore achievement (</w:t>
      </w:r>
      <w:r w:rsidR="00B65A5C" w:rsidRPr="00EE0791">
        <w:rPr>
          <w:rFonts w:ascii="Arial" w:hAnsi="Arial" w:cs="Arial"/>
          <w:sz w:val="24"/>
          <w:szCs w:val="24"/>
        </w:rPr>
        <w:t xml:space="preserve">Porter, 2018). </w:t>
      </w:r>
      <w:r w:rsidR="00A732B0" w:rsidRPr="00EE0791">
        <w:rPr>
          <w:rFonts w:ascii="Arial" w:hAnsi="Arial" w:cs="Arial"/>
          <w:sz w:val="24"/>
          <w:szCs w:val="24"/>
        </w:rPr>
        <w:t>Estyn</w:t>
      </w:r>
      <w:r w:rsidR="00D339D2" w:rsidRPr="00EE0791">
        <w:rPr>
          <w:rFonts w:ascii="Arial" w:hAnsi="Arial" w:cs="Arial"/>
          <w:sz w:val="24"/>
          <w:szCs w:val="24"/>
        </w:rPr>
        <w:t xml:space="preserve"> explain that settings</w:t>
      </w:r>
      <w:r w:rsidR="004205D8" w:rsidRPr="00EE0791">
        <w:rPr>
          <w:rFonts w:ascii="Arial" w:hAnsi="Arial" w:cs="Arial"/>
          <w:sz w:val="24"/>
          <w:szCs w:val="24"/>
        </w:rPr>
        <w:t xml:space="preserve"> should ha</w:t>
      </w:r>
      <w:r w:rsidR="00D339D2" w:rsidRPr="00EE0791">
        <w:rPr>
          <w:rFonts w:ascii="Arial" w:hAnsi="Arial" w:cs="Arial"/>
          <w:sz w:val="24"/>
          <w:szCs w:val="24"/>
        </w:rPr>
        <w:t xml:space="preserve">ve a passion for the outdoors and ensure the opportunity for physical activity </w:t>
      </w:r>
      <w:r w:rsidR="00B27895" w:rsidRPr="00EE0791">
        <w:rPr>
          <w:rFonts w:ascii="Arial" w:hAnsi="Arial" w:cs="Arial"/>
          <w:sz w:val="24"/>
          <w:szCs w:val="24"/>
        </w:rPr>
        <w:t>and learning outdoors</w:t>
      </w:r>
      <w:r w:rsidR="004205D8" w:rsidRPr="00EE0791">
        <w:rPr>
          <w:rFonts w:ascii="Arial" w:hAnsi="Arial" w:cs="Arial"/>
          <w:sz w:val="24"/>
          <w:szCs w:val="24"/>
        </w:rPr>
        <w:t xml:space="preserve">, to produce high standards of development for children (cited in </w:t>
      </w:r>
      <w:r w:rsidR="00340C3E" w:rsidRPr="00EE0791">
        <w:rPr>
          <w:rFonts w:ascii="Arial" w:hAnsi="Arial" w:cs="Arial"/>
          <w:sz w:val="24"/>
          <w:szCs w:val="24"/>
        </w:rPr>
        <w:t xml:space="preserve">Wales Council for Outdoor Learning, </w:t>
      </w:r>
      <w:r w:rsidR="0001208E" w:rsidRPr="00EE0791">
        <w:rPr>
          <w:rFonts w:ascii="Arial" w:hAnsi="Arial" w:cs="Arial"/>
          <w:sz w:val="24"/>
          <w:szCs w:val="24"/>
        </w:rPr>
        <w:t xml:space="preserve">2018). </w:t>
      </w:r>
    </w:p>
    <w:p w14:paraId="33691A0D" w14:textId="5EA15105" w:rsidR="00294FFB" w:rsidRPr="00EE0791" w:rsidRDefault="00294FFB" w:rsidP="00EE0791">
      <w:pPr>
        <w:spacing w:line="360" w:lineRule="auto"/>
        <w:jc w:val="both"/>
        <w:rPr>
          <w:rFonts w:ascii="Arial" w:hAnsi="Arial" w:cs="Arial"/>
          <w:sz w:val="24"/>
          <w:szCs w:val="24"/>
        </w:rPr>
      </w:pPr>
      <w:r w:rsidRPr="00EE0791">
        <w:rPr>
          <w:rFonts w:ascii="Arial" w:hAnsi="Arial" w:cs="Arial"/>
          <w:sz w:val="24"/>
          <w:szCs w:val="24"/>
        </w:rPr>
        <w:t xml:space="preserve">In conclusion, the </w:t>
      </w:r>
      <w:r w:rsidR="007043F6" w:rsidRPr="00EE0791">
        <w:rPr>
          <w:rFonts w:ascii="Arial" w:hAnsi="Arial" w:cs="Arial"/>
          <w:sz w:val="24"/>
          <w:szCs w:val="24"/>
        </w:rPr>
        <w:t xml:space="preserve">benefits of the outdoor learning within the Early Years </w:t>
      </w:r>
      <w:r w:rsidR="000B472D" w:rsidRPr="00EE0791">
        <w:rPr>
          <w:rFonts w:ascii="Arial" w:hAnsi="Arial" w:cs="Arial"/>
          <w:sz w:val="24"/>
          <w:szCs w:val="24"/>
        </w:rPr>
        <w:t>are</w:t>
      </w:r>
      <w:r w:rsidR="007043F6" w:rsidRPr="00EE0791">
        <w:rPr>
          <w:rFonts w:ascii="Arial" w:hAnsi="Arial" w:cs="Arial"/>
          <w:sz w:val="24"/>
          <w:szCs w:val="24"/>
        </w:rPr>
        <w:t xml:space="preserve"> ever-growing</w:t>
      </w:r>
      <w:r w:rsidR="00D1555F" w:rsidRPr="00EE0791">
        <w:rPr>
          <w:rFonts w:ascii="Arial" w:hAnsi="Arial" w:cs="Arial"/>
          <w:sz w:val="24"/>
          <w:szCs w:val="24"/>
        </w:rPr>
        <w:t xml:space="preserve"> and will always have value. </w:t>
      </w:r>
      <w:r w:rsidR="00A83656" w:rsidRPr="00EE0791">
        <w:rPr>
          <w:rFonts w:ascii="Arial" w:hAnsi="Arial" w:cs="Arial"/>
          <w:sz w:val="24"/>
          <w:szCs w:val="24"/>
        </w:rPr>
        <w:t xml:space="preserve">However, one of the main impacts that the outdoor environment has on children, is that it provides them </w:t>
      </w:r>
      <w:r w:rsidR="000B472D" w:rsidRPr="00EE0791">
        <w:rPr>
          <w:rFonts w:ascii="Arial" w:hAnsi="Arial" w:cs="Arial"/>
          <w:sz w:val="24"/>
          <w:szCs w:val="24"/>
        </w:rPr>
        <w:t>with the opportunity and the experience of fun</w:t>
      </w:r>
      <w:r w:rsidR="00DE507D" w:rsidRPr="00EE0791">
        <w:rPr>
          <w:rFonts w:ascii="Arial" w:hAnsi="Arial" w:cs="Arial"/>
          <w:sz w:val="24"/>
          <w:szCs w:val="24"/>
        </w:rPr>
        <w:t xml:space="preserve">; </w:t>
      </w:r>
      <w:r w:rsidR="000B472D" w:rsidRPr="00EE0791">
        <w:rPr>
          <w:rFonts w:ascii="Arial" w:hAnsi="Arial" w:cs="Arial"/>
          <w:sz w:val="24"/>
          <w:szCs w:val="24"/>
        </w:rPr>
        <w:t xml:space="preserve">pure, </w:t>
      </w:r>
      <w:r w:rsidR="001F617E" w:rsidRPr="00EE0791">
        <w:rPr>
          <w:rFonts w:ascii="Arial" w:hAnsi="Arial" w:cs="Arial"/>
          <w:sz w:val="24"/>
          <w:szCs w:val="24"/>
        </w:rPr>
        <w:t xml:space="preserve">whole-hearted, childhood </w:t>
      </w:r>
      <w:r w:rsidR="008B369D" w:rsidRPr="00EE0791">
        <w:rPr>
          <w:rFonts w:ascii="Arial" w:hAnsi="Arial" w:cs="Arial"/>
          <w:sz w:val="24"/>
          <w:szCs w:val="24"/>
        </w:rPr>
        <w:t>fun,</w:t>
      </w:r>
      <w:r w:rsidR="001F617E" w:rsidRPr="00EE0791">
        <w:rPr>
          <w:rFonts w:ascii="Arial" w:hAnsi="Arial" w:cs="Arial"/>
          <w:sz w:val="24"/>
          <w:szCs w:val="24"/>
        </w:rPr>
        <w:t xml:space="preserve"> which is one of the most important benefits in my eye</w:t>
      </w:r>
      <w:r w:rsidR="00DE507D" w:rsidRPr="00EE0791">
        <w:rPr>
          <w:rFonts w:ascii="Arial" w:hAnsi="Arial" w:cs="Arial"/>
          <w:sz w:val="24"/>
          <w:szCs w:val="24"/>
        </w:rPr>
        <w:t>s. I believe that</w:t>
      </w:r>
      <w:r w:rsidR="001F617E" w:rsidRPr="00EE0791">
        <w:rPr>
          <w:rFonts w:ascii="Arial" w:hAnsi="Arial" w:cs="Arial"/>
          <w:sz w:val="24"/>
          <w:szCs w:val="24"/>
        </w:rPr>
        <w:t xml:space="preserve"> children </w:t>
      </w:r>
      <w:r w:rsidR="00C51D6C" w:rsidRPr="00EE0791">
        <w:rPr>
          <w:rFonts w:ascii="Arial" w:hAnsi="Arial" w:cs="Arial"/>
          <w:sz w:val="24"/>
          <w:szCs w:val="24"/>
        </w:rPr>
        <w:t xml:space="preserve">deserve the right to have </w:t>
      </w:r>
      <w:r w:rsidR="00455BDE" w:rsidRPr="00EE0791">
        <w:rPr>
          <w:rFonts w:ascii="Arial" w:hAnsi="Arial" w:cs="Arial"/>
          <w:sz w:val="24"/>
          <w:szCs w:val="24"/>
        </w:rPr>
        <w:t xml:space="preserve">the experience of enjoying a moment before </w:t>
      </w:r>
      <w:r w:rsidR="006532E9" w:rsidRPr="00EE0791">
        <w:rPr>
          <w:rFonts w:ascii="Arial" w:hAnsi="Arial" w:cs="Arial"/>
          <w:sz w:val="24"/>
          <w:szCs w:val="24"/>
        </w:rPr>
        <w:t xml:space="preserve">play is no longer just play. </w:t>
      </w:r>
    </w:p>
    <w:p w14:paraId="048F6BB3" w14:textId="77777777" w:rsidR="0099267C" w:rsidRPr="00EE0791" w:rsidRDefault="0099267C" w:rsidP="00EE0791">
      <w:pPr>
        <w:spacing w:line="360" w:lineRule="auto"/>
        <w:jc w:val="both"/>
        <w:rPr>
          <w:rFonts w:ascii="Arial" w:hAnsi="Arial" w:cs="Arial"/>
          <w:sz w:val="24"/>
          <w:szCs w:val="24"/>
        </w:rPr>
      </w:pPr>
    </w:p>
    <w:p w14:paraId="73662C1F" w14:textId="77777777" w:rsidR="00C53B4A" w:rsidRPr="00EE0791" w:rsidRDefault="00C53B4A" w:rsidP="00EE0791">
      <w:pPr>
        <w:spacing w:line="360" w:lineRule="auto"/>
        <w:jc w:val="both"/>
        <w:rPr>
          <w:rFonts w:ascii="Arial" w:hAnsi="Arial" w:cs="Arial"/>
          <w:sz w:val="24"/>
          <w:szCs w:val="24"/>
        </w:rPr>
      </w:pPr>
    </w:p>
    <w:p w14:paraId="6D9779F1" w14:textId="77777777" w:rsidR="00C53B4A" w:rsidRPr="00EE0791" w:rsidRDefault="00C53B4A" w:rsidP="00EE0791">
      <w:pPr>
        <w:spacing w:line="360" w:lineRule="auto"/>
        <w:jc w:val="both"/>
        <w:rPr>
          <w:rFonts w:ascii="Arial" w:hAnsi="Arial" w:cs="Arial"/>
          <w:sz w:val="24"/>
          <w:szCs w:val="24"/>
        </w:rPr>
      </w:pPr>
    </w:p>
    <w:p w14:paraId="6A6952D6" w14:textId="77777777" w:rsidR="00EE0791" w:rsidRDefault="00EE0791" w:rsidP="00EE0791">
      <w:pPr>
        <w:spacing w:line="360" w:lineRule="auto"/>
        <w:jc w:val="both"/>
        <w:rPr>
          <w:rFonts w:ascii="Arial" w:hAnsi="Arial" w:cs="Arial"/>
          <w:sz w:val="24"/>
          <w:szCs w:val="24"/>
        </w:rPr>
      </w:pPr>
    </w:p>
    <w:p w14:paraId="259138C3" w14:textId="77777777" w:rsidR="00EE0791" w:rsidRDefault="00EE0791" w:rsidP="00EE0791">
      <w:pPr>
        <w:spacing w:line="360" w:lineRule="auto"/>
        <w:jc w:val="both"/>
        <w:rPr>
          <w:rFonts w:ascii="Arial" w:hAnsi="Arial" w:cs="Arial"/>
          <w:sz w:val="24"/>
          <w:szCs w:val="24"/>
        </w:rPr>
      </w:pPr>
    </w:p>
    <w:p w14:paraId="3402B7B2" w14:textId="77777777" w:rsidR="00EE0791" w:rsidRDefault="00EE0791" w:rsidP="00EE0791">
      <w:pPr>
        <w:spacing w:line="360" w:lineRule="auto"/>
        <w:jc w:val="both"/>
        <w:rPr>
          <w:rFonts w:ascii="Arial" w:hAnsi="Arial" w:cs="Arial"/>
          <w:sz w:val="24"/>
          <w:szCs w:val="24"/>
        </w:rPr>
      </w:pPr>
    </w:p>
    <w:p w14:paraId="365786A4" w14:textId="77777777" w:rsidR="00EE0791" w:rsidRDefault="00EE0791" w:rsidP="00EE0791">
      <w:pPr>
        <w:spacing w:line="360" w:lineRule="auto"/>
        <w:jc w:val="both"/>
        <w:rPr>
          <w:rFonts w:ascii="Arial" w:hAnsi="Arial" w:cs="Arial"/>
          <w:sz w:val="24"/>
          <w:szCs w:val="24"/>
        </w:rPr>
      </w:pPr>
    </w:p>
    <w:p w14:paraId="460B8641" w14:textId="77777777" w:rsidR="00EE0791" w:rsidRDefault="00EE0791" w:rsidP="00EE0791">
      <w:pPr>
        <w:spacing w:line="360" w:lineRule="auto"/>
        <w:jc w:val="both"/>
        <w:rPr>
          <w:rFonts w:ascii="Arial" w:hAnsi="Arial" w:cs="Arial"/>
          <w:sz w:val="24"/>
          <w:szCs w:val="24"/>
        </w:rPr>
      </w:pPr>
    </w:p>
    <w:p w14:paraId="46C5CFAD" w14:textId="77777777" w:rsidR="00EE0791" w:rsidRDefault="00EE0791" w:rsidP="00EE0791">
      <w:pPr>
        <w:spacing w:line="360" w:lineRule="auto"/>
        <w:jc w:val="both"/>
        <w:rPr>
          <w:rFonts w:ascii="Arial" w:hAnsi="Arial" w:cs="Arial"/>
          <w:sz w:val="24"/>
          <w:szCs w:val="24"/>
        </w:rPr>
      </w:pPr>
    </w:p>
    <w:p w14:paraId="43FC61D6" w14:textId="77777777" w:rsidR="00EE0791" w:rsidRDefault="00EE0791" w:rsidP="00EE0791">
      <w:pPr>
        <w:spacing w:line="360" w:lineRule="auto"/>
        <w:jc w:val="both"/>
        <w:rPr>
          <w:rFonts w:ascii="Arial" w:hAnsi="Arial" w:cs="Arial"/>
          <w:sz w:val="24"/>
          <w:szCs w:val="24"/>
        </w:rPr>
      </w:pPr>
    </w:p>
    <w:p w14:paraId="276ED20B" w14:textId="5839FF1A"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lastRenderedPageBreak/>
        <w:t xml:space="preserve">Reference List. </w:t>
      </w:r>
    </w:p>
    <w:p w14:paraId="617CBD8C"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Alsubaie</w:t>
      </w:r>
      <w:proofErr w:type="spellEnd"/>
      <w:r w:rsidRPr="00EE0791">
        <w:rPr>
          <w:rFonts w:ascii="Arial" w:hAnsi="Arial" w:cs="Arial"/>
          <w:sz w:val="24"/>
          <w:szCs w:val="24"/>
        </w:rPr>
        <w:t xml:space="preserve">, M, A. 2015) ‘Examples of Current Issues in the Multicultural Classroom’, </w:t>
      </w:r>
      <w:r w:rsidRPr="00EE0791">
        <w:rPr>
          <w:rFonts w:ascii="Arial" w:hAnsi="Arial" w:cs="Arial"/>
          <w:i/>
          <w:iCs/>
          <w:sz w:val="24"/>
          <w:szCs w:val="24"/>
        </w:rPr>
        <w:t xml:space="preserve">Journal of Education and Practice, </w:t>
      </w:r>
      <w:r w:rsidRPr="00EE0791">
        <w:rPr>
          <w:rFonts w:ascii="Arial" w:hAnsi="Arial" w:cs="Arial"/>
          <w:sz w:val="24"/>
          <w:szCs w:val="24"/>
        </w:rPr>
        <w:t xml:space="preserve">6(10), pp. 86-89. Available at: </w:t>
      </w:r>
      <w:hyperlink r:id="rId10" w:history="1">
        <w:r w:rsidRPr="00EE0791">
          <w:rPr>
            <w:rStyle w:val="Hyperlink"/>
            <w:rFonts w:ascii="Arial" w:hAnsi="Arial" w:cs="Arial"/>
            <w:sz w:val="24"/>
            <w:szCs w:val="24"/>
          </w:rPr>
          <w:t>https://hwb.gov.wales/api/storage/64812b0e-3d20-4d10-94e8-68221e47a38d/to-support-schools-in-introducing-the-national-literacy-and-numeracy-framework.pdf of Educatio https://hwb.gov.wales/api/storage/64812b0e-3d20-4d10-94e8-68221e47a38d/to-support-schools-in-introducing-the-national-literacy-and-numeracy-framework.pdf n and Practice (iiste.org)</w:t>
        </w:r>
      </w:hyperlink>
      <w:r w:rsidRPr="00EE0791">
        <w:rPr>
          <w:rFonts w:ascii="Arial" w:hAnsi="Arial" w:cs="Arial"/>
          <w:sz w:val="24"/>
          <w:szCs w:val="24"/>
        </w:rPr>
        <w:t xml:space="preserve"> (Accessed: 20</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09807DA1"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BBC (2011) </w:t>
      </w:r>
      <w:r w:rsidRPr="00EE0791">
        <w:rPr>
          <w:rFonts w:ascii="Arial" w:hAnsi="Arial" w:cs="Arial"/>
          <w:i/>
          <w:iCs/>
          <w:sz w:val="24"/>
          <w:szCs w:val="24"/>
        </w:rPr>
        <w:t xml:space="preserve">Some Welsh Foundation Phase Pupils ‘don’t learn enough’. </w:t>
      </w:r>
      <w:r w:rsidRPr="00EE0791">
        <w:rPr>
          <w:rFonts w:ascii="Arial" w:hAnsi="Arial" w:cs="Arial"/>
          <w:sz w:val="24"/>
          <w:szCs w:val="24"/>
        </w:rPr>
        <w:t xml:space="preserve">Available at: </w:t>
      </w:r>
      <w:hyperlink r:id="rId11" w:history="1">
        <w:r w:rsidRPr="00EE0791">
          <w:rPr>
            <w:rStyle w:val="Hyperlink"/>
            <w:rFonts w:ascii="Arial" w:hAnsi="Arial" w:cs="Arial"/>
            <w:sz w:val="24"/>
            <w:szCs w:val="24"/>
          </w:rPr>
          <w:t>https://hwb.gov.wales/api/storage/64812b0e-3d20-4d10-94e8-68221e47a38d/to-support-schools-in-introducing-the-national-literacy-and-numeracy-framework.pdf k-wales-politics-14898083' - BBC News</w:t>
        </w:r>
      </w:hyperlink>
      <w:r w:rsidRPr="00EE0791">
        <w:rPr>
          <w:rFonts w:ascii="Arial" w:hAnsi="Arial" w:cs="Arial"/>
          <w:sz w:val="24"/>
          <w:szCs w:val="24"/>
        </w:rPr>
        <w:t xml:space="preserve"> (Accessed: 17</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21602DD5"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Bento, G. and Dias, G. (2017) ‘The importance of outdoor play for young children’s healthy development’, </w:t>
      </w:r>
      <w:r w:rsidRPr="00EE0791">
        <w:rPr>
          <w:rFonts w:ascii="Arial" w:hAnsi="Arial" w:cs="Arial"/>
          <w:i/>
          <w:iCs/>
          <w:sz w:val="24"/>
          <w:szCs w:val="24"/>
        </w:rPr>
        <w:t xml:space="preserve">Porto Biomedical Journal, </w:t>
      </w:r>
      <w:r w:rsidRPr="00EE0791">
        <w:rPr>
          <w:rFonts w:ascii="Arial" w:hAnsi="Arial" w:cs="Arial"/>
          <w:sz w:val="24"/>
          <w:szCs w:val="24"/>
        </w:rPr>
        <w:t xml:space="preserve">2(5), pp. 157-160. Available at: </w:t>
      </w:r>
      <w:hyperlink r:id="rId12" w:tgtFrame="_blank" w:tooltip="Persistent link using digital object identifier" w:history="1">
        <w:r w:rsidRPr="00EE0791">
          <w:rPr>
            <w:rStyle w:val="Hyperlink"/>
            <w:rFonts w:ascii="Arial" w:hAnsi="Arial" w:cs="Arial"/>
            <w:color w:val="0C7DBB"/>
            <w:sz w:val="24"/>
            <w:szCs w:val="24"/>
          </w:rPr>
          <w:t>https://doi.org/10.1016/j.pbj.2017.03.003</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01CAFB88"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Bilton</w:t>
      </w:r>
      <w:proofErr w:type="spellEnd"/>
      <w:r w:rsidRPr="00EE0791">
        <w:rPr>
          <w:rFonts w:ascii="Arial" w:hAnsi="Arial" w:cs="Arial"/>
          <w:sz w:val="24"/>
          <w:szCs w:val="24"/>
        </w:rPr>
        <w:t xml:space="preserve">, H. and Waters, J. (2016) ‘Why Take Young Children Outside? A Critical Consideration of the Professed Aims for Outdoor Learning in the Early Years by Teachers from England and Wales’, </w:t>
      </w:r>
      <w:r w:rsidRPr="00EE0791">
        <w:rPr>
          <w:rFonts w:ascii="Arial" w:hAnsi="Arial" w:cs="Arial"/>
          <w:i/>
          <w:iCs/>
          <w:sz w:val="24"/>
          <w:szCs w:val="24"/>
        </w:rPr>
        <w:t>Social Sciences</w:t>
      </w:r>
      <w:r w:rsidRPr="00EE0791">
        <w:rPr>
          <w:rFonts w:ascii="Arial" w:hAnsi="Arial" w:cs="Arial"/>
          <w:sz w:val="24"/>
          <w:szCs w:val="24"/>
        </w:rPr>
        <w:t xml:space="preserve">, 6(1), p.1. Available at: </w:t>
      </w:r>
      <w:hyperlink r:id="rId13" w:history="1">
        <w:r w:rsidRPr="00EE0791">
          <w:rPr>
            <w:rStyle w:val="Hyperlink"/>
            <w:rFonts w:ascii="Arial" w:hAnsi="Arial" w:cs="Arial"/>
            <w:sz w:val="24"/>
            <w:szCs w:val="24"/>
          </w:rPr>
          <w:t>http://dx.doi.org/10.3390/socsci6010001</w:t>
        </w:r>
      </w:hyperlink>
      <w:r w:rsidRPr="00EE0791">
        <w:rPr>
          <w:rFonts w:ascii="Arial" w:hAnsi="Arial" w:cs="Arial"/>
          <w:sz w:val="24"/>
          <w:szCs w:val="24"/>
        </w:rPr>
        <w:t>.</w:t>
      </w:r>
    </w:p>
    <w:p w14:paraId="632037E4" w14:textId="77777777" w:rsidR="004A0C4C" w:rsidRPr="007338E4" w:rsidRDefault="004A0C4C" w:rsidP="00EE0791">
      <w:pPr>
        <w:spacing w:line="360" w:lineRule="auto"/>
        <w:jc w:val="both"/>
        <w:rPr>
          <w:rFonts w:ascii="Arial" w:hAnsi="Arial" w:cs="Arial"/>
          <w:sz w:val="24"/>
          <w:szCs w:val="24"/>
        </w:rPr>
      </w:pPr>
      <w:proofErr w:type="spellStart"/>
      <w:r w:rsidRPr="007338E4">
        <w:rPr>
          <w:rFonts w:ascii="Arial" w:hAnsi="Arial" w:cs="Arial"/>
          <w:sz w:val="24"/>
          <w:szCs w:val="24"/>
        </w:rPr>
        <w:t>Bornman</w:t>
      </w:r>
      <w:proofErr w:type="spellEnd"/>
      <w:r w:rsidRPr="007338E4">
        <w:rPr>
          <w:rFonts w:ascii="Arial" w:hAnsi="Arial" w:cs="Arial"/>
          <w:sz w:val="24"/>
          <w:szCs w:val="24"/>
        </w:rPr>
        <w:t xml:space="preserve">, J., </w:t>
      </w:r>
      <w:proofErr w:type="spellStart"/>
      <w:r w:rsidRPr="007338E4">
        <w:rPr>
          <w:rFonts w:ascii="Arial" w:hAnsi="Arial" w:cs="Arial"/>
          <w:sz w:val="24"/>
          <w:szCs w:val="24"/>
        </w:rPr>
        <w:t>Sevcik</w:t>
      </w:r>
      <w:proofErr w:type="spellEnd"/>
      <w:r w:rsidRPr="007338E4">
        <w:rPr>
          <w:rFonts w:ascii="Arial" w:hAnsi="Arial" w:cs="Arial"/>
          <w:sz w:val="24"/>
          <w:szCs w:val="24"/>
        </w:rPr>
        <w:t xml:space="preserve">, R.A., </w:t>
      </w:r>
      <w:proofErr w:type="spellStart"/>
      <w:r w:rsidRPr="007338E4">
        <w:rPr>
          <w:rFonts w:ascii="Arial" w:hAnsi="Arial" w:cs="Arial"/>
          <w:sz w:val="24"/>
          <w:szCs w:val="24"/>
        </w:rPr>
        <w:t>Romski</w:t>
      </w:r>
      <w:proofErr w:type="spellEnd"/>
      <w:r w:rsidRPr="007338E4">
        <w:rPr>
          <w:rFonts w:ascii="Arial" w:hAnsi="Arial" w:cs="Arial"/>
          <w:sz w:val="24"/>
          <w:szCs w:val="24"/>
        </w:rPr>
        <w:t xml:space="preserve">, M. and </w:t>
      </w:r>
      <w:proofErr w:type="spellStart"/>
      <w:r w:rsidRPr="007338E4">
        <w:rPr>
          <w:rFonts w:ascii="Arial" w:hAnsi="Arial" w:cs="Arial"/>
          <w:sz w:val="24"/>
          <w:szCs w:val="24"/>
        </w:rPr>
        <w:t>Pae</w:t>
      </w:r>
      <w:proofErr w:type="spellEnd"/>
      <w:r w:rsidRPr="007338E4">
        <w:rPr>
          <w:rFonts w:ascii="Arial" w:hAnsi="Arial" w:cs="Arial"/>
          <w:sz w:val="24"/>
          <w:szCs w:val="24"/>
        </w:rPr>
        <w:t xml:space="preserve">, H.K. (2010) ‘Successfully translating language and culture when adapting assessment measures’, </w:t>
      </w:r>
      <w:r w:rsidRPr="007338E4">
        <w:rPr>
          <w:rFonts w:ascii="Arial" w:hAnsi="Arial" w:cs="Arial"/>
          <w:i/>
          <w:iCs/>
          <w:sz w:val="24"/>
          <w:szCs w:val="24"/>
        </w:rPr>
        <w:t>Journal of Policy and Practice in Intellectual Disabilities</w:t>
      </w:r>
      <w:r w:rsidRPr="007338E4">
        <w:rPr>
          <w:rFonts w:ascii="Arial" w:hAnsi="Arial" w:cs="Arial"/>
          <w:sz w:val="24"/>
          <w:szCs w:val="24"/>
        </w:rPr>
        <w:t>, 7(2), pp.111-118.</w:t>
      </w:r>
    </w:p>
    <w:p w14:paraId="660D1B77" w14:textId="77777777" w:rsidR="004A0C4C" w:rsidRPr="00EE0791" w:rsidRDefault="004A0C4C" w:rsidP="00EE0791">
      <w:pPr>
        <w:spacing w:line="360" w:lineRule="auto"/>
        <w:jc w:val="both"/>
        <w:rPr>
          <w:rFonts w:ascii="Arial" w:hAnsi="Arial" w:cs="Arial"/>
          <w:iCs/>
          <w:sz w:val="24"/>
          <w:szCs w:val="24"/>
        </w:rPr>
      </w:pPr>
      <w:r w:rsidRPr="00EE0791">
        <w:rPr>
          <w:rFonts w:ascii="Arial" w:hAnsi="Arial" w:cs="Arial"/>
          <w:iCs/>
          <w:sz w:val="24"/>
          <w:szCs w:val="24"/>
        </w:rPr>
        <w:t>Cole-Hamilton, I. (2011)</w:t>
      </w:r>
      <w:r w:rsidRPr="00EE0791">
        <w:rPr>
          <w:rFonts w:ascii="Arial" w:hAnsi="Arial" w:cs="Arial"/>
          <w:i/>
          <w:sz w:val="24"/>
          <w:szCs w:val="24"/>
        </w:rPr>
        <w:t xml:space="preserve"> NCB Highlight: Play and Well-being</w:t>
      </w:r>
      <w:r w:rsidRPr="00EE0791">
        <w:rPr>
          <w:rFonts w:ascii="Arial" w:hAnsi="Arial" w:cs="Arial"/>
          <w:iCs/>
          <w:sz w:val="24"/>
          <w:szCs w:val="24"/>
        </w:rPr>
        <w:t>. London: NCB.</w:t>
      </w:r>
    </w:p>
    <w:p w14:paraId="1FE39BD1"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Department for Children, Schools and Families (2008) </w:t>
      </w:r>
      <w:r w:rsidRPr="00EE0791">
        <w:rPr>
          <w:rFonts w:ascii="Arial" w:hAnsi="Arial" w:cs="Arial"/>
          <w:i/>
          <w:iCs/>
          <w:sz w:val="24"/>
          <w:szCs w:val="24"/>
        </w:rPr>
        <w:t xml:space="preserve">Departmental Report. </w:t>
      </w:r>
      <w:r w:rsidRPr="00EE0791">
        <w:rPr>
          <w:rFonts w:ascii="Arial" w:hAnsi="Arial" w:cs="Arial"/>
          <w:sz w:val="24"/>
          <w:szCs w:val="24"/>
        </w:rPr>
        <w:t xml:space="preserve">London: Crown. Available at: </w:t>
      </w:r>
      <w:hyperlink r:id="rId14" w:history="1">
        <w:r w:rsidRPr="00EE0791">
          <w:rPr>
            <w:rStyle w:val="Hyperlink"/>
            <w:rFonts w:ascii="Arial" w:hAnsi="Arial" w:cs="Arial"/>
            <w:sz w:val="24"/>
            <w:szCs w:val="24"/>
          </w:rPr>
          <w:t>https://assets.publishing.service.gov.uk/government/uploads/system/uploads/attachment_data/file/324671/dcsf_departmental_report_2008.pdf</w:t>
        </w:r>
      </w:hyperlink>
      <w:r w:rsidRPr="00EE0791">
        <w:rPr>
          <w:rFonts w:ascii="Arial" w:hAnsi="Arial" w:cs="Arial"/>
          <w:sz w:val="24"/>
          <w:szCs w:val="24"/>
        </w:rPr>
        <w:t xml:space="preserve"> (Accessed: 21</w:t>
      </w:r>
      <w:r w:rsidRPr="00EE0791">
        <w:rPr>
          <w:rFonts w:ascii="Arial" w:hAnsi="Arial" w:cs="Arial"/>
          <w:sz w:val="24"/>
          <w:szCs w:val="24"/>
          <w:vertAlign w:val="superscript"/>
        </w:rPr>
        <w:t>st</w:t>
      </w:r>
      <w:r w:rsidRPr="00EE0791">
        <w:rPr>
          <w:rFonts w:ascii="Arial" w:hAnsi="Arial" w:cs="Arial"/>
          <w:sz w:val="24"/>
          <w:szCs w:val="24"/>
        </w:rPr>
        <w:t xml:space="preserve"> October 2021). </w:t>
      </w:r>
    </w:p>
    <w:p w14:paraId="79DD76DE" w14:textId="77777777" w:rsidR="004A0C4C" w:rsidRPr="007338E4" w:rsidRDefault="004A0C4C" w:rsidP="00EE0791">
      <w:pPr>
        <w:spacing w:line="360" w:lineRule="auto"/>
        <w:jc w:val="both"/>
        <w:rPr>
          <w:rFonts w:ascii="Arial" w:hAnsi="Arial" w:cs="Arial"/>
          <w:sz w:val="24"/>
          <w:szCs w:val="24"/>
        </w:rPr>
      </w:pPr>
      <w:proofErr w:type="spellStart"/>
      <w:r w:rsidRPr="007338E4">
        <w:rPr>
          <w:rFonts w:ascii="Arial" w:hAnsi="Arial" w:cs="Arial"/>
          <w:sz w:val="24"/>
          <w:szCs w:val="24"/>
        </w:rPr>
        <w:t>Devarakonda</w:t>
      </w:r>
      <w:proofErr w:type="spellEnd"/>
      <w:r w:rsidRPr="007338E4">
        <w:rPr>
          <w:rFonts w:ascii="Arial" w:hAnsi="Arial" w:cs="Arial"/>
          <w:sz w:val="24"/>
          <w:szCs w:val="24"/>
        </w:rPr>
        <w:t xml:space="preserve">, C. (2013) </w:t>
      </w:r>
      <w:r w:rsidRPr="007338E4">
        <w:rPr>
          <w:rFonts w:ascii="Arial" w:hAnsi="Arial" w:cs="Arial"/>
          <w:i/>
          <w:iCs/>
          <w:sz w:val="24"/>
          <w:szCs w:val="24"/>
        </w:rPr>
        <w:t xml:space="preserve">Diversity &amp; Inclusion in Early Childhood: An Introduction. </w:t>
      </w:r>
      <w:r w:rsidRPr="007338E4">
        <w:rPr>
          <w:rFonts w:ascii="Arial" w:hAnsi="Arial" w:cs="Arial"/>
          <w:sz w:val="24"/>
          <w:szCs w:val="24"/>
        </w:rPr>
        <w:t>London: Sage Publications Ltd.</w:t>
      </w:r>
    </w:p>
    <w:p w14:paraId="4026099A"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lastRenderedPageBreak/>
        <w:t xml:space="preserve">Dillon, J., Morris, M., O’Donnell, L., Reid, A., </w:t>
      </w:r>
      <w:proofErr w:type="spellStart"/>
      <w:r w:rsidRPr="00EE0791">
        <w:rPr>
          <w:rFonts w:ascii="Arial" w:hAnsi="Arial" w:cs="Arial"/>
          <w:sz w:val="24"/>
          <w:szCs w:val="24"/>
        </w:rPr>
        <w:t>Rickinson</w:t>
      </w:r>
      <w:proofErr w:type="spellEnd"/>
      <w:r w:rsidRPr="00EE0791">
        <w:rPr>
          <w:rFonts w:ascii="Arial" w:hAnsi="Arial" w:cs="Arial"/>
          <w:sz w:val="24"/>
          <w:szCs w:val="24"/>
        </w:rPr>
        <w:t xml:space="preserve">, M. and Scott, W. (2005) </w:t>
      </w:r>
      <w:r w:rsidRPr="00EE0791">
        <w:rPr>
          <w:rFonts w:ascii="Arial" w:hAnsi="Arial" w:cs="Arial"/>
          <w:i/>
          <w:iCs/>
          <w:sz w:val="24"/>
          <w:szCs w:val="24"/>
        </w:rPr>
        <w:t xml:space="preserve">Engaging and Learning with the Outdoors – The Final Report of the Outdoor Classroom in a Rural Context Action Research Project. </w:t>
      </w:r>
      <w:r w:rsidRPr="00EE0791">
        <w:rPr>
          <w:rFonts w:ascii="Arial" w:hAnsi="Arial" w:cs="Arial"/>
          <w:sz w:val="24"/>
          <w:szCs w:val="24"/>
        </w:rPr>
        <w:t xml:space="preserve">Available at: </w:t>
      </w:r>
      <w:hyperlink r:id="rId15" w:history="1">
        <w:r w:rsidRPr="00EE0791">
          <w:rPr>
            <w:rStyle w:val="Hyperlink"/>
            <w:rFonts w:ascii="Arial" w:hAnsi="Arial" w:cs="Arial"/>
            <w:sz w:val="24"/>
            <w:szCs w:val="24"/>
          </w:rPr>
          <w:t>https://hwb.gov.wales/api/storage/64812b0e-3d20-4d10-94e8-68221e47a38d/to-support-schools-in-introducing-the-national-literacy-and-numeracy-framework.pdf al context action research project (nfer.ac.uk)</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0E4B229A" w14:textId="77777777" w:rsidR="004A0C4C" w:rsidRPr="00EE0791" w:rsidRDefault="004A0C4C" w:rsidP="00EE0791">
      <w:pPr>
        <w:spacing w:line="360" w:lineRule="auto"/>
        <w:jc w:val="both"/>
        <w:rPr>
          <w:rStyle w:val="normaltextrun"/>
          <w:rFonts w:ascii="Arial" w:hAnsi="Arial" w:cs="Arial"/>
          <w:color w:val="000000"/>
          <w:sz w:val="24"/>
          <w:szCs w:val="24"/>
          <w:shd w:val="clear" w:color="auto" w:fill="FFFFFF"/>
        </w:rPr>
      </w:pPr>
      <w:r w:rsidRPr="00EE0791">
        <w:rPr>
          <w:rStyle w:val="normaltextrun"/>
          <w:rFonts w:ascii="Arial" w:hAnsi="Arial" w:cs="Arial"/>
          <w:color w:val="000000"/>
          <w:sz w:val="24"/>
          <w:szCs w:val="24"/>
          <w:shd w:val="clear" w:color="auto" w:fill="FFFFFF"/>
        </w:rPr>
        <w:t>Donaldson, G. (2015) </w:t>
      </w:r>
      <w:r w:rsidRPr="00EE0791">
        <w:rPr>
          <w:rStyle w:val="normaltextrun"/>
          <w:rFonts w:ascii="Arial" w:hAnsi="Arial" w:cs="Arial"/>
          <w:i/>
          <w:iCs/>
          <w:color w:val="000000"/>
          <w:sz w:val="24"/>
          <w:szCs w:val="24"/>
          <w:shd w:val="clear" w:color="auto" w:fill="FFFFFF"/>
        </w:rPr>
        <w:t>Successful Futures. </w:t>
      </w:r>
      <w:r w:rsidRPr="00EE0791">
        <w:rPr>
          <w:rStyle w:val="normaltextrun"/>
          <w:rFonts w:ascii="Arial" w:hAnsi="Arial" w:cs="Arial"/>
          <w:color w:val="000000"/>
          <w:sz w:val="24"/>
          <w:szCs w:val="24"/>
          <w:shd w:val="clear" w:color="auto" w:fill="FFFFFF"/>
        </w:rPr>
        <w:t>Cardiff: Crown. Available at: </w:t>
      </w:r>
      <w:hyperlink r:id="rId16" w:tgtFrame="_blank" w:history="1">
        <w:r w:rsidRPr="00EE0791">
          <w:rPr>
            <w:rStyle w:val="normaltextrun"/>
            <w:rFonts w:ascii="Arial" w:hAnsi="Arial" w:cs="Arial"/>
            <w:color w:val="0563C1"/>
            <w:sz w:val="24"/>
            <w:szCs w:val="24"/>
            <w:shd w:val="clear" w:color="auto" w:fill="FFFFFF"/>
          </w:rPr>
          <w:t>https://dera.ioe.ac.uk/22165/2/150225-successful-futures-en_Redacted.pdf</w:t>
        </w:r>
      </w:hyperlink>
      <w:r w:rsidRPr="00EE0791">
        <w:rPr>
          <w:rStyle w:val="normaltextrun"/>
          <w:rFonts w:ascii="Arial" w:hAnsi="Arial" w:cs="Arial"/>
          <w:color w:val="000000"/>
          <w:sz w:val="24"/>
          <w:szCs w:val="24"/>
          <w:shd w:val="clear" w:color="auto" w:fill="FFFFFF"/>
        </w:rPr>
        <w:t> (Accessed: 17th October 2021).</w:t>
      </w:r>
    </w:p>
    <w:p w14:paraId="737B369F" w14:textId="77777777" w:rsidR="004A0C4C" w:rsidRPr="00EE0791" w:rsidRDefault="004A0C4C" w:rsidP="00EE0791">
      <w:pPr>
        <w:spacing w:line="360" w:lineRule="auto"/>
        <w:jc w:val="both"/>
        <w:rPr>
          <w:rStyle w:val="normaltextrun"/>
          <w:rFonts w:ascii="Arial" w:hAnsi="Arial" w:cs="Arial"/>
          <w:color w:val="000000"/>
          <w:sz w:val="24"/>
          <w:szCs w:val="24"/>
          <w:shd w:val="clear" w:color="auto" w:fill="FFFFFF"/>
        </w:rPr>
      </w:pPr>
      <w:r w:rsidRPr="00EE0791">
        <w:rPr>
          <w:rStyle w:val="normaltextrun"/>
          <w:rFonts w:ascii="Arial" w:hAnsi="Arial" w:cs="Arial"/>
          <w:color w:val="000000"/>
          <w:sz w:val="24"/>
          <w:szCs w:val="24"/>
          <w:shd w:val="clear" w:color="auto" w:fill="FFFFFF"/>
        </w:rPr>
        <w:t xml:space="preserve">Early Education (2007) </w:t>
      </w:r>
      <w:r w:rsidRPr="00EE0791">
        <w:rPr>
          <w:rStyle w:val="normaltextrun"/>
          <w:rFonts w:ascii="Arial" w:hAnsi="Arial" w:cs="Arial"/>
          <w:i/>
          <w:iCs/>
          <w:color w:val="000000"/>
          <w:sz w:val="24"/>
          <w:szCs w:val="24"/>
          <w:shd w:val="clear" w:color="auto" w:fill="FFFFFF"/>
        </w:rPr>
        <w:t xml:space="preserve">Positive Relationships Key Person. </w:t>
      </w:r>
      <w:r w:rsidRPr="00EE0791">
        <w:rPr>
          <w:rStyle w:val="normaltextrun"/>
          <w:rFonts w:ascii="Arial" w:hAnsi="Arial" w:cs="Arial"/>
          <w:color w:val="000000"/>
          <w:sz w:val="24"/>
          <w:szCs w:val="24"/>
          <w:shd w:val="clear" w:color="auto" w:fill="FFFFFF"/>
        </w:rPr>
        <w:t xml:space="preserve">Available at: </w:t>
      </w:r>
      <w:hyperlink r:id="rId17" w:history="1">
        <w:r w:rsidRPr="00EE0791">
          <w:rPr>
            <w:rStyle w:val="Hyperlink"/>
            <w:rFonts w:ascii="Arial" w:hAnsi="Arial" w:cs="Arial"/>
            <w:sz w:val="24"/>
            <w:szCs w:val="24"/>
            <w:shd w:val="clear" w:color="auto" w:fill="FFFFFF"/>
          </w:rPr>
          <w:t>https://earlyyears.buckscc.gov.uk/media/14068/key-person-principles-into-practice-resource.pdf</w:t>
        </w:r>
      </w:hyperlink>
      <w:r w:rsidRPr="00EE0791">
        <w:rPr>
          <w:rStyle w:val="normaltextrun"/>
          <w:rFonts w:ascii="Arial" w:hAnsi="Arial" w:cs="Arial"/>
          <w:color w:val="000000"/>
          <w:sz w:val="24"/>
          <w:szCs w:val="24"/>
          <w:shd w:val="clear" w:color="auto" w:fill="FFFFFF"/>
        </w:rPr>
        <w:t xml:space="preserve"> (Accessed: 22</w:t>
      </w:r>
      <w:r w:rsidRPr="00EE0791">
        <w:rPr>
          <w:rStyle w:val="normaltextrun"/>
          <w:rFonts w:ascii="Arial" w:hAnsi="Arial" w:cs="Arial"/>
          <w:color w:val="000000"/>
          <w:sz w:val="24"/>
          <w:szCs w:val="24"/>
          <w:shd w:val="clear" w:color="auto" w:fill="FFFFFF"/>
          <w:vertAlign w:val="superscript"/>
        </w:rPr>
        <w:t>nd</w:t>
      </w:r>
      <w:r w:rsidRPr="00EE0791">
        <w:rPr>
          <w:rStyle w:val="normaltextrun"/>
          <w:rFonts w:ascii="Arial" w:hAnsi="Arial" w:cs="Arial"/>
          <w:color w:val="000000"/>
          <w:sz w:val="24"/>
          <w:szCs w:val="24"/>
          <w:shd w:val="clear" w:color="auto" w:fill="FFFFFF"/>
        </w:rPr>
        <w:t xml:space="preserve"> October 2021). </w:t>
      </w:r>
    </w:p>
    <w:p w14:paraId="58EB794E"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Early Education (2012) </w:t>
      </w:r>
      <w:r w:rsidRPr="00EE0791">
        <w:rPr>
          <w:rFonts w:ascii="Arial" w:hAnsi="Arial" w:cs="Arial"/>
          <w:i/>
          <w:iCs/>
          <w:sz w:val="24"/>
          <w:szCs w:val="24"/>
        </w:rPr>
        <w:t xml:space="preserve">Development Matters in the Early Years Foundation Stage (EYFS). </w:t>
      </w:r>
      <w:r w:rsidRPr="00EE0791">
        <w:rPr>
          <w:rFonts w:ascii="Arial" w:hAnsi="Arial" w:cs="Arial"/>
          <w:sz w:val="24"/>
          <w:szCs w:val="24"/>
        </w:rPr>
        <w:t xml:space="preserve">London: Crown. </w:t>
      </w:r>
    </w:p>
    <w:p w14:paraId="5C9995CD"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Early Education (date unknown) </w:t>
      </w:r>
      <w:r w:rsidRPr="00EE0791">
        <w:rPr>
          <w:rFonts w:ascii="Arial" w:hAnsi="Arial" w:cs="Arial"/>
          <w:i/>
          <w:iCs/>
          <w:sz w:val="24"/>
          <w:szCs w:val="24"/>
        </w:rPr>
        <w:t xml:space="preserve">No to baseline assessment. </w:t>
      </w:r>
      <w:r w:rsidRPr="00EE0791">
        <w:rPr>
          <w:rFonts w:ascii="Arial" w:hAnsi="Arial" w:cs="Arial"/>
          <w:sz w:val="24"/>
          <w:szCs w:val="24"/>
        </w:rPr>
        <w:t xml:space="preserve">Available at: </w:t>
      </w:r>
      <w:hyperlink r:id="rId18" w:history="1">
        <w:r w:rsidRPr="00EE0791">
          <w:rPr>
            <w:rStyle w:val="Hyperlink"/>
            <w:rFonts w:ascii="Arial" w:hAnsi="Arial" w:cs="Arial"/>
            <w:sz w:val="24"/>
            <w:szCs w:val="24"/>
          </w:rPr>
          <w:t>https://hwb.gov.wales/api/storage/64812b0e-3d20-4d10-94e8-68221e47a38d/to-support-schools-in-introducing-the-national-literacy-and-numeracy-framework.pdf ucation.org.uk)</w:t>
        </w:r>
      </w:hyperlink>
      <w:r w:rsidRPr="00EE0791">
        <w:rPr>
          <w:rFonts w:ascii="Arial" w:hAnsi="Arial" w:cs="Arial"/>
          <w:sz w:val="24"/>
          <w:szCs w:val="24"/>
        </w:rPr>
        <w:t xml:space="preserve"> (Accessed: 21</w:t>
      </w:r>
      <w:r w:rsidRPr="00EE0791">
        <w:rPr>
          <w:rFonts w:ascii="Arial" w:hAnsi="Arial" w:cs="Arial"/>
          <w:sz w:val="24"/>
          <w:szCs w:val="24"/>
          <w:vertAlign w:val="superscript"/>
        </w:rPr>
        <w:t>st</w:t>
      </w:r>
      <w:r w:rsidRPr="00EE0791">
        <w:rPr>
          <w:rFonts w:ascii="Arial" w:hAnsi="Arial" w:cs="Arial"/>
          <w:sz w:val="24"/>
          <w:szCs w:val="24"/>
        </w:rPr>
        <w:t xml:space="preserve"> October 2021). </w:t>
      </w:r>
    </w:p>
    <w:p w14:paraId="0B14CBF7"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Early Years Matters (2021a) </w:t>
      </w:r>
      <w:r w:rsidRPr="00EE0791">
        <w:rPr>
          <w:rFonts w:ascii="Arial" w:hAnsi="Arial" w:cs="Arial"/>
          <w:i/>
          <w:iCs/>
          <w:sz w:val="24"/>
          <w:szCs w:val="24"/>
        </w:rPr>
        <w:t xml:space="preserve">A Unique Child. </w:t>
      </w:r>
      <w:r w:rsidRPr="00EE0791">
        <w:rPr>
          <w:rFonts w:ascii="Arial" w:hAnsi="Arial" w:cs="Arial"/>
          <w:sz w:val="24"/>
          <w:szCs w:val="24"/>
        </w:rPr>
        <w:t xml:space="preserve">Available at: </w:t>
      </w:r>
      <w:hyperlink r:id="rId19" w:history="1">
        <w:r w:rsidRPr="00EE0791">
          <w:rPr>
            <w:rStyle w:val="Hyperlink"/>
            <w:rFonts w:ascii="Arial" w:hAnsi="Arial" w:cs="Arial"/>
            <w:sz w:val="24"/>
            <w:szCs w:val="24"/>
          </w:rPr>
          <w:t>A Uniqhttps://www.earlyyearsmatters.co.uk/our-services/school-and-nursery-improvement-partner/enabling-environments/effective-practice/#:~:text=A%20Unique%20Child%201%20understand%20and%20observe%20each,value%20and%20respect%20all%20children%20and%20families%20equallyue Child - Early Years Matters</w:t>
        </w:r>
      </w:hyperlink>
      <w:r w:rsidRPr="00EE0791">
        <w:rPr>
          <w:rFonts w:ascii="Arial" w:hAnsi="Arial" w:cs="Arial"/>
          <w:sz w:val="24"/>
          <w:szCs w:val="24"/>
        </w:rPr>
        <w:t xml:space="preserve"> (Accessed: 19</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37E18B30"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Early Years Matters (2021b) </w:t>
      </w:r>
      <w:r w:rsidRPr="00EE0791">
        <w:rPr>
          <w:rFonts w:ascii="Arial" w:hAnsi="Arial" w:cs="Arial"/>
          <w:i/>
          <w:iCs/>
          <w:sz w:val="24"/>
          <w:szCs w:val="24"/>
        </w:rPr>
        <w:t xml:space="preserve">Effective Practice. </w:t>
      </w:r>
      <w:r w:rsidRPr="00EE0791">
        <w:rPr>
          <w:rFonts w:ascii="Arial" w:hAnsi="Arial" w:cs="Arial"/>
          <w:sz w:val="24"/>
          <w:szCs w:val="24"/>
        </w:rPr>
        <w:t xml:space="preserve">Available at: </w:t>
      </w:r>
      <w:hyperlink r:id="rId20" w:history="1">
        <w:r w:rsidRPr="00EE0791">
          <w:rPr>
            <w:rStyle w:val="Hyperlink"/>
            <w:rFonts w:ascii="Arial" w:hAnsi="Arial" w:cs="Arial"/>
            <w:sz w:val="24"/>
            <w:szCs w:val="24"/>
          </w:rPr>
          <w:t>https://www.earlyyearsmatters.co.uk/our-services/school-and-nursery-improvement-partner/enabling-environments/effective-practice/#:~:text=A%20Unique%20Child%201%20understand%20and%20observe%20each,value%20and%20respect%20all%20children%20and%20families%20equallytice - Early Years Matters</w:t>
        </w:r>
      </w:hyperlink>
      <w:r w:rsidRPr="00EE0791">
        <w:rPr>
          <w:rFonts w:ascii="Arial" w:hAnsi="Arial" w:cs="Arial"/>
          <w:sz w:val="24"/>
          <w:szCs w:val="24"/>
        </w:rPr>
        <w:t xml:space="preserve"> (Accessed:20</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62A57CB6"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lastRenderedPageBreak/>
        <w:t>Educa</w:t>
      </w:r>
      <w:proofErr w:type="spellEnd"/>
      <w:r w:rsidRPr="00EE0791">
        <w:rPr>
          <w:rFonts w:ascii="Arial" w:hAnsi="Arial" w:cs="Arial"/>
          <w:sz w:val="24"/>
          <w:szCs w:val="24"/>
        </w:rPr>
        <w:t xml:space="preserve"> (date unknown) </w:t>
      </w:r>
      <w:proofErr w:type="spellStart"/>
      <w:r w:rsidRPr="00EE0791">
        <w:rPr>
          <w:rFonts w:ascii="Arial" w:hAnsi="Arial" w:cs="Arial"/>
          <w:i/>
          <w:iCs/>
          <w:sz w:val="24"/>
          <w:szCs w:val="24"/>
        </w:rPr>
        <w:t>Te</w:t>
      </w:r>
      <w:proofErr w:type="spellEnd"/>
      <w:r w:rsidRPr="00EE0791">
        <w:rPr>
          <w:rFonts w:ascii="Arial" w:hAnsi="Arial" w:cs="Arial"/>
          <w:i/>
          <w:iCs/>
          <w:sz w:val="24"/>
          <w:szCs w:val="24"/>
        </w:rPr>
        <w:t xml:space="preserve"> </w:t>
      </w:r>
      <w:proofErr w:type="spellStart"/>
      <w:r w:rsidRPr="00EE0791">
        <w:rPr>
          <w:rFonts w:ascii="Arial" w:hAnsi="Arial" w:cs="Arial"/>
          <w:i/>
          <w:iCs/>
          <w:sz w:val="24"/>
          <w:szCs w:val="24"/>
        </w:rPr>
        <w:t>Whariki</w:t>
      </w:r>
      <w:proofErr w:type="spellEnd"/>
      <w:r w:rsidRPr="00EE0791">
        <w:rPr>
          <w:rFonts w:ascii="Arial" w:hAnsi="Arial" w:cs="Arial"/>
          <w:i/>
          <w:iCs/>
          <w:sz w:val="24"/>
          <w:szCs w:val="24"/>
        </w:rPr>
        <w:t xml:space="preserve">, Early Childhood Education Curriculum – New Zealand. </w:t>
      </w:r>
      <w:r w:rsidRPr="00EE0791">
        <w:rPr>
          <w:rFonts w:ascii="Arial" w:hAnsi="Arial" w:cs="Arial"/>
          <w:sz w:val="24"/>
          <w:szCs w:val="24"/>
        </w:rPr>
        <w:t xml:space="preserve">Available at: </w:t>
      </w:r>
      <w:hyperlink r:id="rId21" w:history="1">
        <w:r w:rsidRPr="00EE0791">
          <w:rPr>
            <w:rStyle w:val="Hyperlink"/>
            <w:rFonts w:ascii="Arial" w:hAnsi="Arial" w:cs="Arial"/>
            <w:sz w:val="24"/>
            <w:szCs w:val="24"/>
          </w:rPr>
          <w:t>https://hwb.gov.wales/api/storage/64812b0e-3d20-4d10-94e8-68221e47a38d/to-support-schools-in-introducing-the-national-literacy-and-numeracy-framework.pdf ca.com)</w:t>
        </w:r>
      </w:hyperlink>
      <w:r w:rsidRPr="00EE0791">
        <w:rPr>
          <w:rFonts w:ascii="Arial" w:hAnsi="Arial" w:cs="Arial"/>
          <w:sz w:val="24"/>
          <w:szCs w:val="24"/>
        </w:rPr>
        <w:t xml:space="preserve"> (Accessed: 21</w:t>
      </w:r>
      <w:r w:rsidRPr="00EE0791">
        <w:rPr>
          <w:rFonts w:ascii="Arial" w:hAnsi="Arial" w:cs="Arial"/>
          <w:sz w:val="24"/>
          <w:szCs w:val="24"/>
          <w:vertAlign w:val="superscript"/>
        </w:rPr>
        <w:t>st</w:t>
      </w:r>
      <w:r w:rsidRPr="00EE0791">
        <w:rPr>
          <w:rFonts w:ascii="Arial" w:hAnsi="Arial" w:cs="Arial"/>
          <w:sz w:val="24"/>
          <w:szCs w:val="24"/>
        </w:rPr>
        <w:t xml:space="preserve"> October 2021). </w:t>
      </w:r>
    </w:p>
    <w:p w14:paraId="01AE4EE0"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Ernst, J. (2013) ‘Early childhood educators’ use of natural outdoor settings as learning environments: an exploratory study of beliefs, practices, and barriers’, </w:t>
      </w:r>
      <w:r w:rsidRPr="00EE0791">
        <w:rPr>
          <w:rFonts w:ascii="Arial" w:hAnsi="Arial" w:cs="Arial"/>
          <w:i/>
          <w:iCs/>
          <w:sz w:val="24"/>
          <w:szCs w:val="24"/>
        </w:rPr>
        <w:t>Environmental Education Research</w:t>
      </w:r>
      <w:r w:rsidRPr="00EE0791">
        <w:rPr>
          <w:rFonts w:ascii="Arial" w:hAnsi="Arial" w:cs="Arial"/>
          <w:sz w:val="24"/>
          <w:szCs w:val="24"/>
        </w:rPr>
        <w:t>, 20(6), pp. 735-752, DOI: 10.1080/13504622.2013.833596.</w:t>
      </w:r>
    </w:p>
    <w:p w14:paraId="1714AB6A"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Estyn (2011) </w:t>
      </w:r>
      <w:r w:rsidRPr="00EE0791">
        <w:rPr>
          <w:rFonts w:ascii="Arial" w:hAnsi="Arial" w:cs="Arial"/>
          <w:i/>
          <w:iCs/>
          <w:sz w:val="24"/>
          <w:szCs w:val="24"/>
        </w:rPr>
        <w:t xml:space="preserve">Literacy and the Foundation Phase: An evaluation of the implementation of the Foundation Phase for five- to six-year-olds in primary schools, with special reference to literacy. </w:t>
      </w:r>
      <w:proofErr w:type="spellStart"/>
      <w:proofErr w:type="gramStart"/>
      <w:r w:rsidRPr="00EE0791">
        <w:rPr>
          <w:rFonts w:ascii="Arial" w:hAnsi="Arial" w:cs="Arial"/>
          <w:sz w:val="24"/>
          <w:szCs w:val="24"/>
        </w:rPr>
        <w:t>Cardiff:Crown</w:t>
      </w:r>
      <w:proofErr w:type="spellEnd"/>
      <w:proofErr w:type="gramEnd"/>
      <w:r w:rsidRPr="00EE0791">
        <w:rPr>
          <w:rFonts w:ascii="Arial" w:hAnsi="Arial" w:cs="Arial"/>
          <w:sz w:val="24"/>
          <w:szCs w:val="24"/>
        </w:rPr>
        <w:t xml:space="preserve">. </w:t>
      </w:r>
    </w:p>
    <w:p w14:paraId="0F00B24B"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Gleave</w:t>
      </w:r>
      <w:proofErr w:type="spellEnd"/>
      <w:r w:rsidRPr="00EE0791">
        <w:rPr>
          <w:rFonts w:ascii="Arial" w:hAnsi="Arial" w:cs="Arial"/>
          <w:sz w:val="24"/>
          <w:szCs w:val="24"/>
        </w:rPr>
        <w:t xml:space="preserve">, J. and Cole-Hamilton, I. (2012) </w:t>
      </w:r>
      <w:r w:rsidRPr="00EE0791">
        <w:rPr>
          <w:rFonts w:ascii="Arial" w:hAnsi="Arial" w:cs="Arial"/>
          <w:i/>
          <w:iCs/>
          <w:sz w:val="24"/>
          <w:szCs w:val="24"/>
        </w:rPr>
        <w:t xml:space="preserve">‘A World Without Play’ – A Literature Review. </w:t>
      </w:r>
      <w:r w:rsidRPr="00EE0791">
        <w:rPr>
          <w:rFonts w:ascii="Arial" w:hAnsi="Arial" w:cs="Arial"/>
          <w:sz w:val="24"/>
          <w:szCs w:val="24"/>
        </w:rPr>
        <w:t xml:space="preserve">Available at: </w:t>
      </w:r>
      <w:hyperlink r:id="rId22" w:history="1">
        <w:r w:rsidRPr="00EE0791">
          <w:rPr>
            <w:rStyle w:val="Hyperlink"/>
            <w:rFonts w:ascii="Arial" w:hAnsi="Arial" w:cs="Arial"/>
            <w:sz w:val="24"/>
            <w:szCs w:val="24"/>
          </w:rPr>
          <w:t>https://hwb.gov.wales/api/storage/64812b0e-3d20-4d10-94e8-68221e47a38d/to-support-schools-in-introducing-the-national-literacy-and-numeracy-framework.pdf df (maketime2play.co.uk)</w:t>
        </w:r>
      </w:hyperlink>
      <w:r w:rsidRPr="00EE0791">
        <w:rPr>
          <w:rFonts w:ascii="Arial" w:hAnsi="Arial" w:cs="Arial"/>
          <w:sz w:val="24"/>
          <w:szCs w:val="24"/>
        </w:rPr>
        <w:t xml:space="preserve"> (Accessed: 17</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28C494E1"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Irvin, M. (2017) </w:t>
      </w:r>
      <w:r w:rsidRPr="00EE0791">
        <w:rPr>
          <w:rFonts w:ascii="Arial" w:hAnsi="Arial" w:cs="Arial"/>
          <w:i/>
          <w:iCs/>
          <w:sz w:val="24"/>
          <w:szCs w:val="24"/>
        </w:rPr>
        <w:t>The Importance of Play in Early Childhood Education</w:t>
      </w:r>
      <w:r w:rsidRPr="00EE0791">
        <w:rPr>
          <w:rFonts w:ascii="Arial" w:hAnsi="Arial" w:cs="Arial"/>
          <w:sz w:val="24"/>
          <w:szCs w:val="24"/>
        </w:rPr>
        <w:t>. Available at:</w:t>
      </w:r>
      <w:r w:rsidRPr="00EE0791">
        <w:rPr>
          <w:rFonts w:ascii="Arial" w:hAnsi="Arial" w:cs="Arial"/>
          <w:i/>
          <w:iCs/>
          <w:sz w:val="24"/>
          <w:szCs w:val="24"/>
        </w:rPr>
        <w:t xml:space="preserve"> </w:t>
      </w:r>
      <w:hyperlink r:id="rId23" w:history="1">
        <w:r w:rsidRPr="00EE0791">
          <w:rPr>
            <w:rStyle w:val="Hyperlink"/>
            <w:rFonts w:ascii="Arial" w:hAnsi="Arial" w:cs="Arial"/>
            <w:sz w:val="24"/>
            <w:szCs w:val="24"/>
          </w:rPr>
          <w:t>https://hwb.gov.wales/api/storage/64812b0e-3d20-4d10-94e8-68221e47a38d/to-support-schools-in-introducing-the-national-literacy-and-numeracy-framework.pdf hood Education (nwciowa.edu)</w:t>
        </w:r>
      </w:hyperlink>
      <w:r w:rsidRPr="00EE0791">
        <w:rPr>
          <w:rFonts w:ascii="Arial" w:hAnsi="Arial" w:cs="Arial"/>
          <w:sz w:val="24"/>
          <w:szCs w:val="24"/>
        </w:rPr>
        <w:t xml:space="preserve"> (Accessed: 18</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189046F8"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Kimberly (2016) </w:t>
      </w:r>
      <w:r w:rsidRPr="00EE0791">
        <w:rPr>
          <w:rFonts w:ascii="Arial" w:hAnsi="Arial" w:cs="Arial"/>
          <w:i/>
          <w:iCs/>
          <w:sz w:val="24"/>
          <w:szCs w:val="24"/>
        </w:rPr>
        <w:t xml:space="preserve">Why is child initiated play important? </w:t>
      </w:r>
      <w:r w:rsidRPr="00EE0791">
        <w:rPr>
          <w:rFonts w:ascii="Arial" w:hAnsi="Arial" w:cs="Arial"/>
          <w:sz w:val="24"/>
          <w:szCs w:val="24"/>
        </w:rPr>
        <w:t xml:space="preserve">Available at: </w:t>
      </w:r>
      <w:hyperlink r:id="rId24" w:history="1">
        <w:r w:rsidRPr="00EE0791">
          <w:rPr>
            <w:rStyle w:val="Hyperlink"/>
            <w:rFonts w:ascii="Arial" w:hAnsi="Arial" w:cs="Arial"/>
            <w:sz w:val="24"/>
            <w:szCs w:val="24"/>
          </w:rPr>
          <w:t>https://hwb.gov.wales/api/storage/64812b0e-3d20-4d10-94e8-68221e47a38d/to-support-schools-in-introducing-the-national-literacy-and-numeracy-framework.pdf play important? (earlyyearscareers.com)</w:t>
        </w:r>
      </w:hyperlink>
      <w:r w:rsidRPr="00EE0791">
        <w:rPr>
          <w:rFonts w:ascii="Arial" w:hAnsi="Arial" w:cs="Arial"/>
          <w:sz w:val="24"/>
          <w:szCs w:val="24"/>
        </w:rPr>
        <w:t xml:space="preserve"> (Accessed: 17</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71FF59A7"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Kinderly</w:t>
      </w:r>
      <w:proofErr w:type="spellEnd"/>
      <w:r w:rsidRPr="00EE0791">
        <w:rPr>
          <w:rFonts w:ascii="Arial" w:hAnsi="Arial" w:cs="Arial"/>
          <w:sz w:val="24"/>
          <w:szCs w:val="24"/>
        </w:rPr>
        <w:t xml:space="preserve"> (2018) </w:t>
      </w:r>
      <w:r w:rsidRPr="00EE0791">
        <w:rPr>
          <w:rFonts w:ascii="Arial" w:hAnsi="Arial" w:cs="Arial"/>
          <w:i/>
          <w:iCs/>
          <w:sz w:val="24"/>
          <w:szCs w:val="24"/>
        </w:rPr>
        <w:t xml:space="preserve">Understanding assessment in early years provision. </w:t>
      </w:r>
      <w:r w:rsidRPr="00EE0791">
        <w:rPr>
          <w:rFonts w:ascii="Arial" w:hAnsi="Arial" w:cs="Arial"/>
          <w:sz w:val="24"/>
          <w:szCs w:val="24"/>
        </w:rPr>
        <w:t xml:space="preserve">Available at: </w:t>
      </w:r>
      <w:hyperlink r:id="rId25" w:history="1">
        <w:r w:rsidRPr="00EE0791">
          <w:rPr>
            <w:rStyle w:val="Hyperlink"/>
            <w:rFonts w:ascii="Arial" w:hAnsi="Arial" w:cs="Arial"/>
            <w:sz w:val="24"/>
            <w:szCs w:val="24"/>
          </w:rPr>
          <w:t xml:space="preserve">Understandinghttps://kinderly.co.uk/2021/03/11/understanding-assessment-in-early-years-provision/ assessment in early years provision – </w:t>
        </w:r>
        <w:proofErr w:type="spellStart"/>
        <w:r w:rsidRPr="00EE0791">
          <w:rPr>
            <w:rStyle w:val="Hyperlink"/>
            <w:rFonts w:ascii="Arial" w:hAnsi="Arial" w:cs="Arial"/>
            <w:sz w:val="24"/>
            <w:szCs w:val="24"/>
          </w:rPr>
          <w:t>Kinderly</w:t>
        </w:r>
        <w:proofErr w:type="spellEnd"/>
      </w:hyperlink>
      <w:r w:rsidRPr="00EE0791">
        <w:rPr>
          <w:rFonts w:ascii="Arial" w:hAnsi="Arial" w:cs="Arial"/>
          <w:sz w:val="24"/>
          <w:szCs w:val="24"/>
        </w:rPr>
        <w:t xml:space="preserve"> (Accessed: 20</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6C1F5965"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Kingston, D. and Siraj, I. (2017). ‘Supporting the Implementation of the Foundation Phase through Effective Professional Development’, </w:t>
      </w:r>
      <w:r w:rsidRPr="00EE0791">
        <w:rPr>
          <w:rFonts w:ascii="Arial" w:hAnsi="Arial" w:cs="Arial"/>
          <w:i/>
          <w:iCs/>
          <w:sz w:val="24"/>
          <w:szCs w:val="24"/>
        </w:rPr>
        <w:t>Welsh Journal of Education</w:t>
      </w:r>
      <w:r w:rsidRPr="00EE0791">
        <w:rPr>
          <w:rFonts w:ascii="Arial" w:hAnsi="Arial" w:cs="Arial"/>
          <w:sz w:val="24"/>
          <w:szCs w:val="24"/>
        </w:rPr>
        <w:t>, 19(1). DOI: 10.16922/wje.19.1.3.</w:t>
      </w:r>
    </w:p>
    <w:p w14:paraId="09B5701B"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lastRenderedPageBreak/>
        <w:t xml:space="preserve">Leggett, N. and Ford, M. (2013) ‘A fine balance: Understanding the roles educators and children play as intentional teachers and intentional learners within the Early Years Learning Framework’, </w:t>
      </w:r>
      <w:r w:rsidRPr="00EE0791">
        <w:rPr>
          <w:rFonts w:ascii="Arial" w:hAnsi="Arial" w:cs="Arial"/>
          <w:i/>
          <w:iCs/>
          <w:sz w:val="24"/>
          <w:szCs w:val="24"/>
        </w:rPr>
        <w:t>Australasian Journal of Early Childhood</w:t>
      </w:r>
      <w:r w:rsidRPr="00EE0791">
        <w:rPr>
          <w:rFonts w:ascii="Arial" w:hAnsi="Arial" w:cs="Arial"/>
          <w:sz w:val="24"/>
          <w:szCs w:val="24"/>
        </w:rPr>
        <w:t xml:space="preserve">, 38(4), pp. 42–50. Available: </w:t>
      </w:r>
      <w:hyperlink r:id="rId26" w:history="1">
        <w:r w:rsidRPr="00EE0791">
          <w:rPr>
            <w:rStyle w:val="Hyperlink"/>
            <w:rFonts w:ascii="Arial" w:hAnsi="Arial" w:cs="Arial"/>
            <w:color w:val="006ACC"/>
            <w:sz w:val="24"/>
            <w:szCs w:val="24"/>
            <w:shd w:val="clear" w:color="auto" w:fill="FFFFFF"/>
          </w:rPr>
          <w:t>https://doi.org/10.1177/183693911303800406</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109A6B64"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Leggett, N. and Newman, L. (2017) ‘Play: Challenging Educators’ Beliefs about Play in the Indoor and Outdoor Environment’, </w:t>
      </w:r>
      <w:r w:rsidRPr="00EE0791">
        <w:rPr>
          <w:rFonts w:ascii="Arial" w:hAnsi="Arial" w:cs="Arial"/>
          <w:i/>
          <w:iCs/>
          <w:sz w:val="24"/>
          <w:szCs w:val="24"/>
        </w:rPr>
        <w:t xml:space="preserve">Australasian Journal of Early Childhood, </w:t>
      </w:r>
      <w:r w:rsidRPr="00EE0791">
        <w:rPr>
          <w:rFonts w:ascii="Arial" w:hAnsi="Arial" w:cs="Arial"/>
          <w:sz w:val="24"/>
          <w:szCs w:val="24"/>
        </w:rPr>
        <w:t xml:space="preserve">42(1), pp.24-32. Available at: </w:t>
      </w:r>
      <w:hyperlink r:id="rId27" w:history="1">
        <w:r w:rsidRPr="00EE0791">
          <w:rPr>
            <w:rStyle w:val="Hyperlink"/>
            <w:rFonts w:ascii="Arial" w:hAnsi="Arial" w:cs="Arial"/>
            <w:color w:val="006ACC"/>
            <w:sz w:val="24"/>
            <w:szCs w:val="24"/>
            <w:shd w:val="clear" w:color="auto" w:fill="FFFFFF"/>
          </w:rPr>
          <w:t>https://doi.org/10.23965/AJEC.42.1.03</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0F169BEB"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Loebach</w:t>
      </w:r>
      <w:proofErr w:type="spellEnd"/>
      <w:r w:rsidRPr="00EE0791">
        <w:rPr>
          <w:rFonts w:ascii="Arial" w:hAnsi="Arial" w:cs="Arial"/>
          <w:sz w:val="24"/>
          <w:szCs w:val="24"/>
        </w:rPr>
        <w:t xml:space="preserve">, J. (2004) </w:t>
      </w:r>
      <w:r w:rsidRPr="00EE0791">
        <w:rPr>
          <w:rFonts w:ascii="Arial" w:hAnsi="Arial" w:cs="Arial"/>
          <w:i/>
          <w:iCs/>
          <w:sz w:val="24"/>
          <w:szCs w:val="24"/>
        </w:rPr>
        <w:t>Designing learning environments for children: An affordance-based approach to providing developmentally appropriate settings, (Unpublished master dissertation). Environmental Design Studies</w:t>
      </w:r>
      <w:r w:rsidRPr="00EE0791">
        <w:rPr>
          <w:rFonts w:ascii="Arial" w:hAnsi="Arial" w:cs="Arial"/>
          <w:sz w:val="24"/>
          <w:szCs w:val="24"/>
        </w:rPr>
        <w:t xml:space="preserve">. Nova Scotia: Dalhousie University. </w:t>
      </w:r>
    </w:p>
    <w:p w14:paraId="71684FE0"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Maynard, T. and Waters, J. (2007) ‘Learning in the outdoor environment: a missed opportunity?’</w:t>
      </w:r>
      <w:r w:rsidRPr="00EE0791">
        <w:rPr>
          <w:rFonts w:ascii="Arial" w:hAnsi="Arial" w:cs="Arial"/>
          <w:i/>
          <w:iCs/>
          <w:sz w:val="24"/>
          <w:szCs w:val="24"/>
        </w:rPr>
        <w:t>, Early Years</w:t>
      </w:r>
      <w:r w:rsidRPr="00EE0791">
        <w:rPr>
          <w:rFonts w:ascii="Arial" w:hAnsi="Arial" w:cs="Arial"/>
          <w:sz w:val="24"/>
          <w:szCs w:val="24"/>
        </w:rPr>
        <w:t>, 27(3), pp. 255-265, DOI: 10.1080/09575140701594400.</w:t>
      </w:r>
    </w:p>
    <w:p w14:paraId="49CD257B"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Mourshed</w:t>
      </w:r>
      <w:proofErr w:type="spellEnd"/>
      <w:r w:rsidRPr="00EE0791">
        <w:rPr>
          <w:rFonts w:ascii="Arial" w:hAnsi="Arial" w:cs="Arial"/>
          <w:sz w:val="24"/>
          <w:szCs w:val="24"/>
        </w:rPr>
        <w:t xml:space="preserve">, M., </w:t>
      </w:r>
      <w:proofErr w:type="spellStart"/>
      <w:r w:rsidRPr="00EE0791">
        <w:rPr>
          <w:rFonts w:ascii="Arial" w:hAnsi="Arial" w:cs="Arial"/>
          <w:sz w:val="24"/>
          <w:szCs w:val="24"/>
        </w:rPr>
        <w:t>Chijioke</w:t>
      </w:r>
      <w:proofErr w:type="spellEnd"/>
      <w:r w:rsidRPr="00EE0791">
        <w:rPr>
          <w:rFonts w:ascii="Arial" w:hAnsi="Arial" w:cs="Arial"/>
          <w:sz w:val="24"/>
          <w:szCs w:val="24"/>
        </w:rPr>
        <w:t xml:space="preserve">, C., and Barber, M. (2010) </w:t>
      </w:r>
      <w:r w:rsidRPr="00EE0791">
        <w:rPr>
          <w:rFonts w:ascii="Arial" w:hAnsi="Arial" w:cs="Arial"/>
          <w:i/>
          <w:iCs/>
          <w:sz w:val="24"/>
          <w:szCs w:val="24"/>
        </w:rPr>
        <w:t>How the world’s most improved school systems keep getting better</w:t>
      </w:r>
      <w:r w:rsidRPr="00EE0791">
        <w:rPr>
          <w:rFonts w:ascii="Arial" w:hAnsi="Arial" w:cs="Arial"/>
          <w:sz w:val="24"/>
          <w:szCs w:val="24"/>
        </w:rPr>
        <w:t>. London: McKinsey &amp; Company.</w:t>
      </w:r>
    </w:p>
    <w:p w14:paraId="5E23C91B"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OECD (no date) ‘Education 2030’ Available at: http://www.oecd.org/edu/school/education-2030.htm (Accessed: 20</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1DE70074"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Pack, J. (2016) </w:t>
      </w:r>
      <w:r w:rsidRPr="00EE0791">
        <w:rPr>
          <w:rFonts w:ascii="Arial" w:hAnsi="Arial" w:cs="Arial"/>
          <w:i/>
          <w:iCs/>
          <w:sz w:val="24"/>
          <w:szCs w:val="24"/>
        </w:rPr>
        <w:t xml:space="preserve">Learning Stories. </w:t>
      </w:r>
      <w:r w:rsidRPr="00EE0791">
        <w:rPr>
          <w:rFonts w:ascii="Arial" w:hAnsi="Arial" w:cs="Arial"/>
          <w:sz w:val="24"/>
          <w:szCs w:val="24"/>
        </w:rPr>
        <w:t xml:space="preserve">Available at: </w:t>
      </w:r>
      <w:hyperlink r:id="rId28" w:history="1">
        <w:r w:rsidRPr="00EE0791">
          <w:rPr>
            <w:rStyle w:val="Hyperlink"/>
            <w:rFonts w:ascii="Arial" w:hAnsi="Arial" w:cs="Arial"/>
            <w:sz w:val="24"/>
            <w:szCs w:val="24"/>
          </w:rPr>
          <w:t>Lear</w:t>
        </w:r>
        <w:r w:rsidRPr="00EE0791">
          <w:rPr>
            <w:rStyle w:val="Hyperlink"/>
            <w:rFonts w:ascii="Arial" w:hAnsi="Arial" w:cs="Arial"/>
            <w:sz w:val="24"/>
            <w:szCs w:val="24"/>
          </w:rPr>
          <w:t>n</w:t>
        </w:r>
        <w:r w:rsidRPr="00EE0791">
          <w:rPr>
            <w:rStyle w:val="Hyperlink"/>
            <w:rFonts w:ascii="Arial" w:hAnsi="Arial" w:cs="Arial"/>
            <w:sz w:val="24"/>
            <w:szCs w:val="24"/>
          </w:rPr>
          <w:t>ing Stories |</w:t>
        </w:r>
        <w:r w:rsidRPr="00EE0791">
          <w:rPr>
            <w:rFonts w:ascii="Arial" w:hAnsi="Arial" w:cs="Arial"/>
            <w:sz w:val="24"/>
            <w:szCs w:val="24"/>
          </w:rPr>
          <w:t xml:space="preserve"> </w:t>
        </w:r>
        <w:r w:rsidRPr="00EE0791">
          <w:rPr>
            <w:rStyle w:val="Hyperlink"/>
            <w:rFonts w:ascii="Arial" w:hAnsi="Arial" w:cs="Arial"/>
            <w:sz w:val="24"/>
            <w:szCs w:val="24"/>
          </w:rPr>
          <w:t>https://www.naeyc.org/resources/pubs/tyc/dec2015/learning-stories NAEYC</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42092E58"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Parekh, G. (2017) ‘The tyranny of ‘ability’, </w:t>
      </w:r>
      <w:r w:rsidRPr="00EE0791">
        <w:rPr>
          <w:rFonts w:ascii="Arial" w:hAnsi="Arial" w:cs="Arial"/>
          <w:i/>
          <w:iCs/>
          <w:sz w:val="24"/>
          <w:szCs w:val="24"/>
        </w:rPr>
        <w:t xml:space="preserve">Curriculum Inquiry, </w:t>
      </w:r>
      <w:r w:rsidRPr="00EE0791">
        <w:rPr>
          <w:rFonts w:ascii="Arial" w:hAnsi="Arial" w:cs="Arial"/>
          <w:sz w:val="24"/>
          <w:szCs w:val="24"/>
        </w:rPr>
        <w:t>47(4), pp.337-343, DOI:10.1080/03626784.2017.1383755.</w:t>
      </w:r>
    </w:p>
    <w:p w14:paraId="7543B564"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eastAsia="Arial" w:hAnsi="Arial" w:cs="Arial"/>
          <w:sz w:val="24"/>
          <w:szCs w:val="24"/>
        </w:rPr>
        <w:t>Playwork</w:t>
      </w:r>
      <w:proofErr w:type="spellEnd"/>
      <w:r w:rsidRPr="00EE0791">
        <w:rPr>
          <w:rFonts w:ascii="Arial" w:eastAsia="Arial" w:hAnsi="Arial" w:cs="Arial"/>
          <w:sz w:val="24"/>
          <w:szCs w:val="24"/>
        </w:rPr>
        <w:t xml:space="preserve"> Principles Scrutiny Group</w:t>
      </w:r>
      <w:r w:rsidRPr="00EE0791">
        <w:rPr>
          <w:rFonts w:ascii="Arial" w:hAnsi="Arial" w:cs="Arial"/>
          <w:sz w:val="24"/>
          <w:szCs w:val="24"/>
        </w:rPr>
        <w:t xml:space="preserve"> (2021) </w:t>
      </w:r>
      <w:r w:rsidRPr="00EE0791">
        <w:rPr>
          <w:rFonts w:ascii="Arial" w:hAnsi="Arial" w:cs="Arial"/>
          <w:i/>
          <w:iCs/>
          <w:sz w:val="24"/>
          <w:szCs w:val="24"/>
        </w:rPr>
        <w:t xml:space="preserve">School Play Policy. </w:t>
      </w:r>
      <w:r w:rsidRPr="00EE0791">
        <w:rPr>
          <w:rFonts w:ascii="Arial" w:hAnsi="Arial" w:cs="Arial"/>
          <w:sz w:val="24"/>
          <w:szCs w:val="24"/>
        </w:rPr>
        <w:t xml:space="preserve">Available at: </w:t>
      </w:r>
      <w:hyperlink r:id="rId29" w:anchor=":~:text=The%20Welsh%20Government%20Play%20Policy%20%282002%29%20states%3A%20%E2%80%98Play,learn%20of%20the%20world%20they%20inhabit%20with%20others" w:history="1">
        <w:r w:rsidRPr="00EE0791">
          <w:rPr>
            <w:rStyle w:val="Hyperlink"/>
            <w:rFonts w:ascii="Arial" w:hAnsi="Arial" w:cs="Arial"/>
            <w:sz w:val="24"/>
            <w:szCs w:val="24"/>
          </w:rPr>
          <w:t>https://playwales.org.uk/eng/schoolplaypolicy#:~:text=The%20Welsh%20Government%20Play%20Policy%20%282002%29%20states%3A%20%E2%80%98Play,learn%20of%20the%20world%20they%20inhabit%20with%20others</w:t>
        </w:r>
      </w:hyperlink>
      <w:r w:rsidRPr="00EE0791">
        <w:rPr>
          <w:rFonts w:ascii="Arial" w:hAnsi="Arial" w:cs="Arial"/>
          <w:sz w:val="24"/>
          <w:szCs w:val="24"/>
        </w:rPr>
        <w:t>. (Accessed: 17</w:t>
      </w:r>
      <w:r w:rsidRPr="00EE0791">
        <w:rPr>
          <w:rFonts w:ascii="Arial" w:hAnsi="Arial" w:cs="Arial"/>
          <w:sz w:val="24"/>
          <w:szCs w:val="24"/>
          <w:vertAlign w:val="superscript"/>
        </w:rPr>
        <w:t>th</w:t>
      </w:r>
      <w:r w:rsidRPr="00EE0791">
        <w:rPr>
          <w:rFonts w:ascii="Arial" w:hAnsi="Arial" w:cs="Arial"/>
          <w:sz w:val="24"/>
          <w:szCs w:val="24"/>
        </w:rPr>
        <w:t xml:space="preserve"> October). </w:t>
      </w:r>
    </w:p>
    <w:p w14:paraId="4192ABD9"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lastRenderedPageBreak/>
        <w:t xml:space="preserve">Porter, H. (2018) </w:t>
      </w:r>
      <w:r w:rsidRPr="00EE0791">
        <w:rPr>
          <w:rFonts w:ascii="Arial" w:hAnsi="Arial" w:cs="Arial"/>
          <w:i/>
          <w:iCs/>
          <w:sz w:val="24"/>
          <w:szCs w:val="24"/>
        </w:rPr>
        <w:t xml:space="preserve">Educating Outside: Curriculum-linked Outdoor Learning Ideas for Primary Teachers. </w:t>
      </w:r>
      <w:r w:rsidRPr="00EE0791">
        <w:rPr>
          <w:rFonts w:ascii="Arial" w:hAnsi="Arial" w:cs="Arial"/>
          <w:sz w:val="24"/>
          <w:szCs w:val="24"/>
        </w:rPr>
        <w:t xml:space="preserve">London: Bloomsbury Education. </w:t>
      </w:r>
    </w:p>
    <w:p w14:paraId="32D77AAD"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Professional Association for Childcare and Early Years (PACEY) (2017) </w:t>
      </w:r>
      <w:r w:rsidRPr="00EE0791">
        <w:rPr>
          <w:rFonts w:ascii="Arial" w:hAnsi="Arial" w:cs="Arial"/>
          <w:i/>
          <w:iCs/>
          <w:sz w:val="24"/>
          <w:szCs w:val="24"/>
        </w:rPr>
        <w:t xml:space="preserve">Child Observations and Learning Journeys. </w:t>
      </w:r>
      <w:r w:rsidRPr="00EE0791">
        <w:rPr>
          <w:rFonts w:ascii="Arial" w:hAnsi="Arial" w:cs="Arial"/>
          <w:sz w:val="24"/>
          <w:szCs w:val="24"/>
        </w:rPr>
        <w:t xml:space="preserve">Available at: </w:t>
      </w:r>
      <w:hyperlink r:id="rId30" w:history="1">
        <w:r w:rsidRPr="00EE0791">
          <w:rPr>
            <w:rStyle w:val="Hyperlink"/>
            <w:rFonts w:ascii="Arial" w:hAnsi="Arial" w:cs="Arial"/>
            <w:sz w:val="24"/>
            <w:szCs w:val="24"/>
          </w:rPr>
          <w:t>https://www.pacey.org.uk/Pacey/media/Website-files/PACEY%20member%20practice%20guides%20(PDFs)/PG05-Child-observations-learning-journeys.pdf</w:t>
        </w:r>
      </w:hyperlink>
      <w:r w:rsidRPr="00EE0791">
        <w:rPr>
          <w:rFonts w:ascii="Arial" w:hAnsi="Arial" w:cs="Arial"/>
          <w:sz w:val="24"/>
          <w:szCs w:val="24"/>
        </w:rPr>
        <w:t xml:space="preserve"> (Accessed: 20</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0F8A0655"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Samuelsson, I P. and Carlsson, M A.  (2008) ‘The Playing Learning Child: Towards a pedagogy of early childhood’, </w:t>
      </w:r>
      <w:r w:rsidRPr="00EE0791">
        <w:rPr>
          <w:rFonts w:ascii="Arial" w:hAnsi="Arial" w:cs="Arial"/>
          <w:i/>
          <w:iCs/>
          <w:sz w:val="24"/>
          <w:szCs w:val="24"/>
        </w:rPr>
        <w:t>Scandinavian Journal of Educational Research</w:t>
      </w:r>
      <w:r w:rsidRPr="00EE0791">
        <w:rPr>
          <w:rFonts w:ascii="Arial" w:hAnsi="Arial" w:cs="Arial"/>
          <w:sz w:val="24"/>
          <w:szCs w:val="24"/>
        </w:rPr>
        <w:t xml:space="preserve">, 52(6), pp. 623-641. DOI: 10.1080/00313830802497265. </w:t>
      </w:r>
    </w:p>
    <w:p w14:paraId="3D21A94B"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Sarikas</w:t>
      </w:r>
      <w:proofErr w:type="spellEnd"/>
      <w:r w:rsidRPr="00EE0791">
        <w:rPr>
          <w:rFonts w:ascii="Arial" w:hAnsi="Arial" w:cs="Arial"/>
          <w:sz w:val="24"/>
          <w:szCs w:val="24"/>
        </w:rPr>
        <w:t xml:space="preserve">, C. (2020) </w:t>
      </w:r>
      <w:r w:rsidRPr="00EE0791">
        <w:rPr>
          <w:rFonts w:ascii="Arial" w:hAnsi="Arial" w:cs="Arial"/>
          <w:i/>
          <w:iCs/>
          <w:sz w:val="24"/>
          <w:szCs w:val="24"/>
        </w:rPr>
        <w:t xml:space="preserve">Vygotsky Scaffolding: What It Is and How To Use It. </w:t>
      </w:r>
      <w:r w:rsidRPr="00EE0791">
        <w:rPr>
          <w:rFonts w:ascii="Arial" w:hAnsi="Arial" w:cs="Arial"/>
          <w:sz w:val="24"/>
          <w:szCs w:val="24"/>
        </w:rPr>
        <w:t xml:space="preserve">Available at: </w:t>
      </w:r>
      <w:hyperlink r:id="rId31" w:history="1">
        <w:r w:rsidRPr="00EE0791">
          <w:rPr>
            <w:rStyle w:val="Hyperlink"/>
            <w:rFonts w:ascii="Arial" w:hAnsi="Arial" w:cs="Arial"/>
            <w:sz w:val="24"/>
            <w:szCs w:val="24"/>
          </w:rPr>
          <w:t>https://hwb.gov.wales/api/storage/64812b0e-3d20-4d10-94e8-68221e47a38d/to-support-schools-in-introducing-the-national-literacy-and-numeracy-framework.pdf repscholar.com)</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4F6887D9" w14:textId="77777777" w:rsidR="004A0C4C" w:rsidRPr="00EE0791" w:rsidRDefault="004A0C4C" w:rsidP="00EE0791">
      <w:pPr>
        <w:spacing w:line="360" w:lineRule="auto"/>
        <w:jc w:val="both"/>
        <w:rPr>
          <w:rStyle w:val="doilink"/>
          <w:rFonts w:ascii="Arial" w:hAnsi="Arial" w:cs="Arial"/>
          <w:sz w:val="24"/>
          <w:szCs w:val="24"/>
          <w:shd w:val="clear" w:color="auto" w:fill="FFFFFF"/>
        </w:rPr>
      </w:pPr>
      <w:r w:rsidRPr="00EE0791">
        <w:rPr>
          <w:rStyle w:val="authors"/>
          <w:rFonts w:ascii="Arial" w:hAnsi="Arial" w:cs="Arial"/>
          <w:sz w:val="24"/>
          <w:szCs w:val="24"/>
          <w:shd w:val="clear" w:color="auto" w:fill="FFFFFF"/>
        </w:rPr>
        <w:t>Taylor, C., Rhys, M. and Waldron, S.</w:t>
      </w:r>
      <w:r w:rsidRPr="00EE0791">
        <w:rPr>
          <w:rFonts w:ascii="Arial" w:hAnsi="Arial" w:cs="Arial"/>
          <w:sz w:val="24"/>
          <w:szCs w:val="24"/>
          <w:shd w:val="clear" w:color="auto" w:fill="FFFFFF"/>
        </w:rPr>
        <w:t> </w:t>
      </w:r>
      <w:r w:rsidRPr="00EE0791">
        <w:rPr>
          <w:rStyle w:val="date"/>
          <w:rFonts w:ascii="Arial" w:hAnsi="Arial" w:cs="Arial"/>
          <w:sz w:val="24"/>
          <w:szCs w:val="24"/>
          <w:shd w:val="clear" w:color="auto" w:fill="FFFFFF"/>
        </w:rPr>
        <w:t>(2016)</w:t>
      </w:r>
      <w:r w:rsidRPr="00EE0791">
        <w:rPr>
          <w:rFonts w:ascii="Arial" w:hAnsi="Arial" w:cs="Arial"/>
          <w:sz w:val="24"/>
          <w:szCs w:val="24"/>
          <w:shd w:val="clear" w:color="auto" w:fill="FFFFFF"/>
        </w:rPr>
        <w:t> ‘</w:t>
      </w:r>
      <w:r w:rsidRPr="00EE0791">
        <w:rPr>
          <w:rStyle w:val="arttitle"/>
          <w:rFonts w:ascii="Arial" w:hAnsi="Arial" w:cs="Arial"/>
          <w:sz w:val="24"/>
          <w:szCs w:val="24"/>
          <w:shd w:val="clear" w:color="auto" w:fill="FFFFFF"/>
        </w:rPr>
        <w:t>Implementing curriculum reform in Wales: the case of the Foundation Phase’,</w:t>
      </w:r>
      <w:r w:rsidRPr="00EE0791">
        <w:rPr>
          <w:rFonts w:ascii="Arial" w:hAnsi="Arial" w:cs="Arial"/>
          <w:sz w:val="24"/>
          <w:szCs w:val="24"/>
          <w:shd w:val="clear" w:color="auto" w:fill="FFFFFF"/>
        </w:rPr>
        <w:t> </w:t>
      </w:r>
      <w:r w:rsidRPr="00EE0791">
        <w:rPr>
          <w:rStyle w:val="serialtitle"/>
          <w:rFonts w:ascii="Arial" w:hAnsi="Arial" w:cs="Arial"/>
          <w:i/>
          <w:iCs/>
          <w:sz w:val="24"/>
          <w:szCs w:val="24"/>
          <w:shd w:val="clear" w:color="auto" w:fill="FFFFFF"/>
        </w:rPr>
        <w:t>Oxford Review of Education</w:t>
      </w:r>
      <w:r w:rsidRPr="00EE0791">
        <w:rPr>
          <w:rStyle w:val="serialtitle"/>
          <w:rFonts w:ascii="Arial" w:hAnsi="Arial" w:cs="Arial"/>
          <w:sz w:val="24"/>
          <w:szCs w:val="24"/>
          <w:shd w:val="clear" w:color="auto" w:fill="FFFFFF"/>
        </w:rPr>
        <w:t>,</w:t>
      </w:r>
      <w:r w:rsidRPr="00EE0791">
        <w:rPr>
          <w:rFonts w:ascii="Arial" w:hAnsi="Arial" w:cs="Arial"/>
          <w:sz w:val="24"/>
          <w:szCs w:val="24"/>
          <w:shd w:val="clear" w:color="auto" w:fill="FFFFFF"/>
        </w:rPr>
        <w:t> </w:t>
      </w:r>
      <w:r w:rsidRPr="00EE0791">
        <w:rPr>
          <w:rStyle w:val="volumeissue"/>
          <w:rFonts w:ascii="Arial" w:hAnsi="Arial" w:cs="Arial"/>
          <w:sz w:val="24"/>
          <w:szCs w:val="24"/>
          <w:shd w:val="clear" w:color="auto" w:fill="FFFFFF"/>
        </w:rPr>
        <w:t>42(3),</w:t>
      </w:r>
      <w:r w:rsidRPr="00EE0791">
        <w:rPr>
          <w:rFonts w:ascii="Arial" w:hAnsi="Arial" w:cs="Arial"/>
          <w:sz w:val="24"/>
          <w:szCs w:val="24"/>
          <w:shd w:val="clear" w:color="auto" w:fill="FFFFFF"/>
        </w:rPr>
        <w:t xml:space="preserve"> pp. </w:t>
      </w:r>
      <w:r w:rsidRPr="00EE0791">
        <w:rPr>
          <w:rStyle w:val="pagerange"/>
          <w:rFonts w:ascii="Arial" w:hAnsi="Arial" w:cs="Arial"/>
          <w:sz w:val="24"/>
          <w:szCs w:val="24"/>
          <w:shd w:val="clear" w:color="auto" w:fill="FFFFFF"/>
        </w:rPr>
        <w:t>299-315,</w:t>
      </w:r>
      <w:r w:rsidRPr="00EE0791">
        <w:rPr>
          <w:rFonts w:ascii="Arial" w:hAnsi="Arial" w:cs="Arial"/>
          <w:sz w:val="24"/>
          <w:szCs w:val="24"/>
          <w:shd w:val="clear" w:color="auto" w:fill="FFFFFF"/>
        </w:rPr>
        <w:t> </w:t>
      </w:r>
      <w:r w:rsidRPr="00EE0791">
        <w:rPr>
          <w:rStyle w:val="doilink"/>
          <w:rFonts w:ascii="Arial" w:hAnsi="Arial" w:cs="Arial"/>
          <w:sz w:val="24"/>
          <w:szCs w:val="24"/>
          <w:shd w:val="clear" w:color="auto" w:fill="FFFFFF"/>
        </w:rPr>
        <w:t>DOI: </w:t>
      </w:r>
      <w:hyperlink r:id="rId32" w:history="1">
        <w:r w:rsidRPr="00EE0791">
          <w:rPr>
            <w:rStyle w:val="Hyperlink"/>
            <w:rFonts w:ascii="Arial" w:hAnsi="Arial" w:cs="Arial"/>
            <w:color w:val="auto"/>
            <w:sz w:val="24"/>
            <w:szCs w:val="24"/>
            <w:shd w:val="clear" w:color="auto" w:fill="FFFFFF"/>
          </w:rPr>
          <w:t>10.1080/03054985.2016.1184872</w:t>
        </w:r>
      </w:hyperlink>
    </w:p>
    <w:p w14:paraId="7830755B"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Taylor, T. (2018) </w:t>
      </w:r>
      <w:r w:rsidRPr="00EE0791">
        <w:rPr>
          <w:rFonts w:ascii="Arial" w:hAnsi="Arial" w:cs="Arial"/>
          <w:i/>
          <w:iCs/>
          <w:sz w:val="24"/>
          <w:szCs w:val="24"/>
        </w:rPr>
        <w:t xml:space="preserve">Piaget vs Vygotsky. </w:t>
      </w:r>
      <w:r w:rsidRPr="00EE0791">
        <w:rPr>
          <w:rFonts w:ascii="Arial" w:hAnsi="Arial" w:cs="Arial"/>
          <w:sz w:val="24"/>
          <w:szCs w:val="24"/>
        </w:rPr>
        <w:t xml:space="preserve">Available at: </w:t>
      </w:r>
      <w:hyperlink r:id="rId33" w:history="1">
        <w:r w:rsidRPr="00EE0791">
          <w:rPr>
            <w:rStyle w:val="Hyperlink"/>
            <w:rFonts w:ascii="Arial" w:hAnsi="Arial" w:cs="Arial"/>
            <w:sz w:val="24"/>
            <w:szCs w:val="24"/>
          </w:rPr>
          <w:t>https://hwb.gov.wales/api/storage/64812b0e-3d20-4d10-94e8-68221e47a38d/to-support-schools-in-introducing-the-national-literacy-and-numeracy-framework.pdf arningtoys.com)</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761328FA"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Twinkl (2020) </w:t>
      </w:r>
      <w:r w:rsidRPr="00EE0791">
        <w:rPr>
          <w:rFonts w:ascii="Arial" w:hAnsi="Arial" w:cs="Arial"/>
          <w:i/>
          <w:iCs/>
          <w:sz w:val="24"/>
          <w:szCs w:val="24"/>
        </w:rPr>
        <w:t xml:space="preserve">Baseline Assessment. </w:t>
      </w:r>
      <w:r w:rsidRPr="00EE0791">
        <w:rPr>
          <w:rFonts w:ascii="Arial" w:hAnsi="Arial" w:cs="Arial"/>
          <w:sz w:val="24"/>
          <w:szCs w:val="24"/>
        </w:rPr>
        <w:t xml:space="preserve">Available at: </w:t>
      </w:r>
      <w:hyperlink r:id="rId34" w:history="1">
        <w:r w:rsidRPr="00EE0791">
          <w:rPr>
            <w:rStyle w:val="Hyperlink"/>
            <w:rFonts w:ascii="Arial" w:hAnsi="Arial" w:cs="Arial"/>
            <w:sz w:val="24"/>
            <w:szCs w:val="24"/>
          </w:rPr>
          <w:t xml:space="preserve">https://hwb.gov.wales/api/storage/64812b0e-3d20-4d10-94e8-68221e47a38d/to-support-schools-in-introducing-the-national-literacy-and-numeracy-framework.pdf </w:t>
        </w:r>
        <w:proofErr w:type="spellStart"/>
        <w:r w:rsidRPr="00EE0791">
          <w:rPr>
            <w:rStyle w:val="Hyperlink"/>
            <w:rFonts w:ascii="Arial" w:hAnsi="Arial" w:cs="Arial"/>
            <w:sz w:val="24"/>
            <w:szCs w:val="24"/>
          </w:rPr>
          <w:t>eline</w:t>
        </w:r>
        <w:proofErr w:type="spellEnd"/>
        <w:r w:rsidRPr="00EE0791">
          <w:rPr>
            <w:rStyle w:val="Hyperlink"/>
            <w:rFonts w:ascii="Arial" w:hAnsi="Arial" w:cs="Arial"/>
            <w:sz w:val="24"/>
            <w:szCs w:val="24"/>
          </w:rPr>
          <w:t xml:space="preserve"> Assessment ? - Answered - Twinkl teaching Wiki</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58180803"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iCs/>
          <w:sz w:val="24"/>
          <w:szCs w:val="24"/>
        </w:rPr>
        <w:t xml:space="preserve">Twinkl (date unknown) </w:t>
      </w:r>
      <w:r w:rsidRPr="00EE0791">
        <w:rPr>
          <w:rFonts w:ascii="Arial" w:hAnsi="Arial" w:cs="Arial"/>
          <w:i/>
          <w:sz w:val="24"/>
          <w:szCs w:val="24"/>
        </w:rPr>
        <w:t xml:space="preserve">Child-Initiated Play. </w:t>
      </w:r>
      <w:r w:rsidRPr="00EE0791">
        <w:rPr>
          <w:rFonts w:ascii="Arial" w:hAnsi="Arial" w:cs="Arial"/>
          <w:iCs/>
          <w:sz w:val="24"/>
          <w:szCs w:val="24"/>
        </w:rPr>
        <w:t xml:space="preserve">Available: </w:t>
      </w:r>
      <w:hyperlink r:id="rId35" w:history="1">
        <w:r w:rsidRPr="00EE0791">
          <w:rPr>
            <w:rStyle w:val="Hyperlink"/>
            <w:rFonts w:ascii="Arial" w:hAnsi="Arial" w:cs="Arial"/>
            <w:sz w:val="24"/>
            <w:szCs w:val="24"/>
          </w:rPr>
          <w:t>https://hwb.gov.wales/api/storage/64812b0e-3d20-4d10-94e8-68221e47a38d/to-support-schools-in-introducing-the-national-literacy-and-numeracy-framework.pdf ay? | Twinkl Teaching Wiki</w:t>
        </w:r>
      </w:hyperlink>
      <w:r w:rsidRPr="00EE0791">
        <w:rPr>
          <w:rFonts w:ascii="Arial" w:hAnsi="Arial" w:cs="Arial"/>
          <w:sz w:val="24"/>
          <w:szCs w:val="24"/>
        </w:rPr>
        <w:t xml:space="preserve"> (Accessed: 17</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2CF84B69" w14:textId="77777777" w:rsidR="004A0C4C" w:rsidRPr="00EE0791" w:rsidRDefault="004A0C4C" w:rsidP="00EE0791">
      <w:pPr>
        <w:spacing w:line="360" w:lineRule="auto"/>
        <w:jc w:val="both"/>
        <w:rPr>
          <w:rStyle w:val="eop"/>
          <w:rFonts w:ascii="Arial" w:hAnsi="Arial" w:cs="Arial"/>
          <w:color w:val="000000"/>
          <w:sz w:val="24"/>
          <w:szCs w:val="24"/>
          <w:shd w:val="clear" w:color="auto" w:fill="FFFFFF"/>
        </w:rPr>
      </w:pPr>
      <w:r w:rsidRPr="00EE0791">
        <w:rPr>
          <w:rStyle w:val="normaltextrun"/>
          <w:rFonts w:ascii="Arial" w:hAnsi="Arial" w:cs="Arial"/>
          <w:color w:val="000000"/>
          <w:sz w:val="24"/>
          <w:szCs w:val="24"/>
          <w:shd w:val="clear" w:color="auto" w:fill="FFFFFF"/>
        </w:rPr>
        <w:lastRenderedPageBreak/>
        <w:t>UNICEF (2019) </w:t>
      </w:r>
      <w:r w:rsidRPr="00EE0791">
        <w:rPr>
          <w:rStyle w:val="normaltextrun"/>
          <w:rFonts w:ascii="Arial" w:hAnsi="Arial" w:cs="Arial"/>
          <w:i/>
          <w:iCs/>
          <w:color w:val="000000"/>
          <w:sz w:val="24"/>
          <w:szCs w:val="24"/>
          <w:shd w:val="clear" w:color="auto" w:fill="FFFFFF"/>
        </w:rPr>
        <w:t>What is the UNCRC? </w:t>
      </w:r>
      <w:r w:rsidRPr="00EE0791">
        <w:rPr>
          <w:rStyle w:val="normaltextrun"/>
          <w:rFonts w:ascii="Arial" w:hAnsi="Arial" w:cs="Arial"/>
          <w:color w:val="000000"/>
          <w:sz w:val="24"/>
          <w:szCs w:val="24"/>
          <w:shd w:val="clear" w:color="auto" w:fill="FFFFFF"/>
        </w:rPr>
        <w:t>Available at: </w:t>
      </w:r>
      <w:hyperlink r:id="rId36" w:tgtFrame="_blank" w:history="1">
        <w:r w:rsidRPr="00EE0791">
          <w:rPr>
            <w:rStyle w:val="normaltextrun"/>
            <w:rFonts w:ascii="Arial" w:hAnsi="Arial" w:cs="Arial"/>
            <w:color w:val="0563C1"/>
            <w:sz w:val="24"/>
            <w:szCs w:val="24"/>
            <w:shd w:val="clear" w:color="auto" w:fill="FFFFFF"/>
          </w:rPr>
          <w:t>https://www.unicef.org.uk/what-we-do/un-convention-child-rights/</w:t>
        </w:r>
      </w:hyperlink>
      <w:r w:rsidRPr="00EE0791">
        <w:rPr>
          <w:rStyle w:val="normaltextrun"/>
          <w:rFonts w:ascii="Arial" w:hAnsi="Arial" w:cs="Arial"/>
          <w:color w:val="000000"/>
          <w:sz w:val="24"/>
          <w:szCs w:val="24"/>
          <w:shd w:val="clear" w:color="auto" w:fill="FFFFFF"/>
        </w:rPr>
        <w:t> (Accessed: 15</w:t>
      </w:r>
      <w:r w:rsidRPr="00EE0791">
        <w:rPr>
          <w:rStyle w:val="normaltextrun"/>
          <w:rFonts w:ascii="Arial" w:hAnsi="Arial" w:cs="Arial"/>
          <w:color w:val="000000"/>
          <w:sz w:val="24"/>
          <w:szCs w:val="24"/>
          <w:shd w:val="clear" w:color="auto" w:fill="FFFFFF"/>
          <w:vertAlign w:val="superscript"/>
        </w:rPr>
        <w:t>th</w:t>
      </w:r>
      <w:r w:rsidRPr="00EE0791">
        <w:rPr>
          <w:rStyle w:val="normaltextrun"/>
          <w:rFonts w:ascii="Arial" w:hAnsi="Arial" w:cs="Arial"/>
          <w:color w:val="000000"/>
          <w:sz w:val="24"/>
          <w:szCs w:val="24"/>
          <w:shd w:val="clear" w:color="auto" w:fill="FFFFFF"/>
        </w:rPr>
        <w:t xml:space="preserve"> October 2021). </w:t>
      </w:r>
      <w:r w:rsidRPr="00EE0791">
        <w:rPr>
          <w:rStyle w:val="eop"/>
          <w:rFonts w:ascii="Arial" w:hAnsi="Arial" w:cs="Arial"/>
          <w:color w:val="000000"/>
          <w:sz w:val="24"/>
          <w:szCs w:val="24"/>
          <w:shd w:val="clear" w:color="auto" w:fill="FFFFFF"/>
        </w:rPr>
        <w:t> </w:t>
      </w:r>
    </w:p>
    <w:p w14:paraId="4C71B956"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Waters, J. (2016) ‘The Foundation Phase in Wales – time to grow up?’ </w:t>
      </w:r>
      <w:r w:rsidRPr="00EE0791">
        <w:rPr>
          <w:rFonts w:ascii="Arial" w:hAnsi="Arial" w:cs="Arial"/>
          <w:i/>
          <w:iCs/>
          <w:sz w:val="24"/>
          <w:szCs w:val="24"/>
        </w:rPr>
        <w:t>Wales Journal of Education</w:t>
      </w:r>
      <w:r w:rsidRPr="00EE0791">
        <w:rPr>
          <w:rFonts w:ascii="Arial" w:hAnsi="Arial" w:cs="Arial"/>
          <w:sz w:val="24"/>
          <w:szCs w:val="24"/>
        </w:rPr>
        <w:t xml:space="preserve">, 18(1). pp. 179-198. URL: </w:t>
      </w:r>
      <w:hyperlink r:id="rId37" w:history="1">
        <w:r w:rsidRPr="00EE0791">
          <w:rPr>
            <w:rStyle w:val="Hyperlink"/>
            <w:rFonts w:ascii="Arial" w:hAnsi="Arial" w:cs="Arial"/>
            <w:sz w:val="24"/>
            <w:szCs w:val="24"/>
          </w:rPr>
          <w:t>https://hwb.gov.wales/api/storage/64812b0e-3d20-4d10-94e8-68221e47a38d/to-support-schools-in-introducing-the-national-literacy-and-numeracy-framework.pdf – time to grow up? - Research Repository (uwtsd.ac.uk)</w:t>
        </w:r>
      </w:hyperlink>
      <w:r w:rsidRPr="00EE0791">
        <w:rPr>
          <w:rFonts w:ascii="Arial" w:hAnsi="Arial" w:cs="Arial"/>
          <w:sz w:val="24"/>
          <w:szCs w:val="24"/>
        </w:rPr>
        <w:t xml:space="preserve">. </w:t>
      </w:r>
    </w:p>
    <w:p w14:paraId="41DFE8F1"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Assembly Government (2002) </w:t>
      </w:r>
      <w:r w:rsidRPr="00EE0791">
        <w:rPr>
          <w:rFonts w:ascii="Arial" w:hAnsi="Arial" w:cs="Arial"/>
          <w:i/>
          <w:iCs/>
          <w:sz w:val="24"/>
          <w:szCs w:val="24"/>
        </w:rPr>
        <w:t xml:space="preserve">Welsh Assembly Government Play Policy. </w:t>
      </w:r>
      <w:r w:rsidRPr="00EE0791">
        <w:rPr>
          <w:rFonts w:ascii="Arial" w:hAnsi="Arial" w:cs="Arial"/>
          <w:sz w:val="24"/>
          <w:szCs w:val="24"/>
        </w:rPr>
        <w:t xml:space="preserve">Cardiff: Welsh Assembly Government. </w:t>
      </w:r>
    </w:p>
    <w:p w14:paraId="45F83114"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Wales Council for Outdoor Learning (2018) </w:t>
      </w:r>
      <w:r w:rsidRPr="00EE0791">
        <w:rPr>
          <w:rFonts w:ascii="Arial" w:hAnsi="Arial" w:cs="Arial"/>
          <w:i/>
          <w:iCs/>
          <w:sz w:val="24"/>
          <w:szCs w:val="24"/>
        </w:rPr>
        <w:t xml:space="preserve">High Quality Outdoor Learning for Wales. </w:t>
      </w:r>
      <w:r w:rsidRPr="00EE0791">
        <w:rPr>
          <w:rFonts w:ascii="Arial" w:hAnsi="Arial" w:cs="Arial"/>
          <w:sz w:val="24"/>
          <w:szCs w:val="24"/>
        </w:rPr>
        <w:t>Available at: https://www.walescouncilforoutdoorlearning.org/hqoldoc (Accessed: 22</w:t>
      </w:r>
      <w:r w:rsidRPr="00EE0791">
        <w:rPr>
          <w:rFonts w:ascii="Arial" w:hAnsi="Arial" w:cs="Arial"/>
          <w:sz w:val="24"/>
          <w:szCs w:val="24"/>
          <w:vertAlign w:val="superscript"/>
        </w:rPr>
        <w:t>nd</w:t>
      </w:r>
      <w:r w:rsidRPr="00EE0791">
        <w:rPr>
          <w:rFonts w:ascii="Arial" w:hAnsi="Arial" w:cs="Arial"/>
          <w:sz w:val="24"/>
          <w:szCs w:val="24"/>
        </w:rPr>
        <w:t xml:space="preserve"> October 2021).</w:t>
      </w:r>
    </w:p>
    <w:p w14:paraId="5D7FA9B3"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(2009) </w:t>
      </w:r>
      <w:r w:rsidRPr="00EE0791">
        <w:rPr>
          <w:rFonts w:ascii="Arial" w:hAnsi="Arial" w:cs="Arial"/>
          <w:i/>
          <w:iCs/>
          <w:sz w:val="24"/>
          <w:szCs w:val="24"/>
        </w:rPr>
        <w:t xml:space="preserve">Foundation Phase – Outdoor Learning Handbook. </w:t>
      </w:r>
      <w:r w:rsidRPr="00EE0791">
        <w:rPr>
          <w:rFonts w:ascii="Arial" w:hAnsi="Arial" w:cs="Arial"/>
          <w:sz w:val="24"/>
          <w:szCs w:val="24"/>
        </w:rPr>
        <w:t xml:space="preserve">Cardiff: Welsh Government. </w:t>
      </w:r>
    </w:p>
    <w:p w14:paraId="059E2547" w14:textId="77777777" w:rsidR="004A0C4C" w:rsidRPr="00EE0791" w:rsidRDefault="004A0C4C" w:rsidP="00EE0791">
      <w:pPr>
        <w:spacing w:line="360" w:lineRule="auto"/>
        <w:jc w:val="both"/>
        <w:rPr>
          <w:rStyle w:val="eop"/>
          <w:rFonts w:ascii="Arial" w:hAnsi="Arial" w:cs="Arial"/>
          <w:color w:val="000000"/>
          <w:sz w:val="24"/>
          <w:szCs w:val="24"/>
          <w:shd w:val="clear" w:color="auto" w:fill="FFFFFF"/>
        </w:rPr>
      </w:pPr>
      <w:r w:rsidRPr="00EE0791">
        <w:rPr>
          <w:rStyle w:val="normaltextrun"/>
          <w:rFonts w:ascii="Arial" w:hAnsi="Arial" w:cs="Arial"/>
          <w:color w:val="000000"/>
          <w:sz w:val="24"/>
          <w:szCs w:val="24"/>
          <w:shd w:val="clear" w:color="auto" w:fill="FFFFFF"/>
        </w:rPr>
        <w:t>Welsh Government (2013a) </w:t>
      </w:r>
      <w:r w:rsidRPr="00EE0791">
        <w:rPr>
          <w:rStyle w:val="normaltextrun"/>
          <w:rFonts w:ascii="Arial" w:hAnsi="Arial" w:cs="Arial"/>
          <w:i/>
          <w:iCs/>
          <w:color w:val="000000"/>
          <w:sz w:val="24"/>
          <w:szCs w:val="24"/>
          <w:shd w:val="clear" w:color="auto" w:fill="FFFFFF"/>
        </w:rPr>
        <w:t>Building a Brighter Future: Early Years and Childcare Plan. </w:t>
      </w:r>
      <w:r w:rsidRPr="00EE0791">
        <w:rPr>
          <w:rStyle w:val="normaltextrun"/>
          <w:rFonts w:ascii="Arial" w:hAnsi="Arial" w:cs="Arial"/>
          <w:color w:val="000000"/>
          <w:sz w:val="24"/>
          <w:szCs w:val="24"/>
          <w:shd w:val="clear" w:color="auto" w:fill="FFFFFF"/>
        </w:rPr>
        <w:t>Cardiff: Welsh Government. </w:t>
      </w:r>
      <w:r w:rsidRPr="00EE0791">
        <w:rPr>
          <w:rStyle w:val="eop"/>
          <w:rFonts w:ascii="Arial" w:hAnsi="Arial" w:cs="Arial"/>
          <w:color w:val="000000"/>
          <w:sz w:val="24"/>
          <w:szCs w:val="24"/>
          <w:shd w:val="clear" w:color="auto" w:fill="FFFFFF"/>
        </w:rPr>
        <w:t> </w:t>
      </w:r>
    </w:p>
    <w:p w14:paraId="1F08C1D4"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(2013b) </w:t>
      </w:r>
      <w:r w:rsidRPr="00EE0791">
        <w:rPr>
          <w:rFonts w:ascii="Arial" w:hAnsi="Arial" w:cs="Arial"/>
          <w:i/>
          <w:iCs/>
          <w:sz w:val="24"/>
          <w:szCs w:val="24"/>
        </w:rPr>
        <w:t xml:space="preserve">National Literacy and Numeracy Framework. </w:t>
      </w:r>
      <w:r w:rsidRPr="00EE0791">
        <w:rPr>
          <w:rFonts w:ascii="Arial" w:hAnsi="Arial" w:cs="Arial"/>
          <w:sz w:val="24"/>
          <w:szCs w:val="24"/>
        </w:rPr>
        <w:t xml:space="preserve">Cardiff: Welsh Government. </w:t>
      </w:r>
    </w:p>
    <w:p w14:paraId="2E009BDD"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t xml:space="preserve">Welsh Government (2014a) </w:t>
      </w:r>
      <w:r w:rsidRPr="00EE0791">
        <w:rPr>
          <w:rFonts w:ascii="Arial" w:eastAsia="Arial" w:hAnsi="Arial" w:cs="Arial"/>
          <w:i/>
          <w:iCs/>
          <w:sz w:val="24"/>
          <w:szCs w:val="24"/>
        </w:rPr>
        <w:t xml:space="preserve">An independent stocktake of the Foundation Phase in Wales. </w:t>
      </w:r>
      <w:r w:rsidRPr="00EE0791">
        <w:rPr>
          <w:rFonts w:ascii="Arial" w:eastAsia="Arial" w:hAnsi="Arial" w:cs="Arial"/>
          <w:sz w:val="24"/>
          <w:szCs w:val="24"/>
        </w:rPr>
        <w:t xml:space="preserve">Cardiff: Welsh Government. </w:t>
      </w:r>
    </w:p>
    <w:p w14:paraId="68682973" w14:textId="77777777" w:rsidR="004A0C4C" w:rsidRPr="00EE0791" w:rsidRDefault="004A0C4C" w:rsidP="00EE0791">
      <w:pPr>
        <w:spacing w:line="360" w:lineRule="auto"/>
        <w:jc w:val="both"/>
        <w:rPr>
          <w:rFonts w:ascii="Arial" w:hAnsi="Arial" w:cs="Arial"/>
          <w:sz w:val="24"/>
          <w:szCs w:val="24"/>
        </w:rPr>
      </w:pPr>
      <w:r w:rsidRPr="00EE0791">
        <w:rPr>
          <w:rFonts w:ascii="Arial" w:eastAsia="Arial" w:hAnsi="Arial" w:cs="Arial"/>
          <w:sz w:val="24"/>
          <w:szCs w:val="24"/>
        </w:rPr>
        <w:t xml:space="preserve">Welsh Government (2014b) </w:t>
      </w:r>
      <w:r w:rsidRPr="00EE0791">
        <w:rPr>
          <w:rFonts w:ascii="Arial" w:eastAsia="Arial" w:hAnsi="Arial" w:cs="Arial"/>
          <w:i/>
          <w:iCs/>
          <w:sz w:val="24"/>
          <w:szCs w:val="24"/>
        </w:rPr>
        <w:t xml:space="preserve">Evaluating the Foundation Phase Key Findings on Reported Impacts. </w:t>
      </w:r>
      <w:r w:rsidRPr="00EE0791">
        <w:rPr>
          <w:rFonts w:ascii="Arial" w:eastAsia="Arial" w:hAnsi="Arial" w:cs="Arial"/>
          <w:sz w:val="24"/>
          <w:szCs w:val="24"/>
        </w:rPr>
        <w:t xml:space="preserve">Available at: </w:t>
      </w:r>
      <w:hyperlink r:id="rId38" w:history="1">
        <w:r w:rsidRPr="00EE0791">
          <w:rPr>
            <w:rStyle w:val="Hyperlink"/>
            <w:rFonts w:ascii="Arial" w:hAnsi="Arial" w:cs="Arial"/>
            <w:sz w:val="24"/>
            <w:szCs w:val="24"/>
          </w:rPr>
          <w:t>https://hwb.gov.wales/api/storage/64812b0e-3d20-4d10-94e8-68221e47a38d/to-support-schools-in-introducing-the-national-literacy-and-numeracy-framework.pdf Findings on Reported Impacts (cardiff.ac.uk)</w:t>
        </w:r>
      </w:hyperlink>
      <w:r w:rsidRPr="00EE0791">
        <w:rPr>
          <w:rFonts w:ascii="Arial" w:hAnsi="Arial" w:cs="Arial"/>
          <w:sz w:val="24"/>
          <w:szCs w:val="24"/>
        </w:rPr>
        <w:t xml:space="preserve"> (Accessed: 16</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7F0B1B82"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(2014c) </w:t>
      </w:r>
      <w:r w:rsidRPr="00EE0791">
        <w:rPr>
          <w:rFonts w:ascii="Arial" w:hAnsi="Arial" w:cs="Arial"/>
          <w:i/>
          <w:iCs/>
          <w:sz w:val="24"/>
          <w:szCs w:val="24"/>
        </w:rPr>
        <w:t xml:space="preserve">Wales – a Play Friendly Country. </w:t>
      </w:r>
      <w:r w:rsidRPr="00EE0791">
        <w:rPr>
          <w:rFonts w:ascii="Arial" w:hAnsi="Arial" w:cs="Arial"/>
          <w:sz w:val="24"/>
          <w:szCs w:val="24"/>
        </w:rPr>
        <w:t xml:space="preserve">Cardiff: Welsh Government. </w:t>
      </w:r>
    </w:p>
    <w:p w14:paraId="682B384B"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t xml:space="preserve">Welsh Government (2015a) </w:t>
      </w:r>
      <w:r w:rsidRPr="00EE0791">
        <w:rPr>
          <w:rFonts w:ascii="Arial" w:eastAsia="Arial" w:hAnsi="Arial" w:cs="Arial"/>
          <w:i/>
          <w:iCs/>
          <w:sz w:val="24"/>
          <w:szCs w:val="24"/>
        </w:rPr>
        <w:t xml:space="preserve">Foundation Phase Framework: </w:t>
      </w:r>
      <w:r w:rsidRPr="00EE0791">
        <w:rPr>
          <w:rFonts w:ascii="Arial" w:eastAsia="Arial" w:hAnsi="Arial" w:cs="Arial"/>
          <w:sz w:val="24"/>
          <w:szCs w:val="24"/>
        </w:rPr>
        <w:t xml:space="preserve">Cardiff: Welsh Government. </w:t>
      </w:r>
    </w:p>
    <w:p w14:paraId="5D1B8F01"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lastRenderedPageBreak/>
        <w:t xml:space="preserve">Welsh Government (2015b) </w:t>
      </w:r>
      <w:r w:rsidRPr="00EE0791">
        <w:rPr>
          <w:rFonts w:ascii="Arial" w:eastAsia="Arial" w:hAnsi="Arial" w:cs="Arial"/>
          <w:i/>
          <w:iCs/>
          <w:sz w:val="24"/>
          <w:szCs w:val="24"/>
        </w:rPr>
        <w:t xml:space="preserve">Evaluating the Foundation Phase: Final Report. </w:t>
      </w:r>
      <w:r w:rsidRPr="00EE0791">
        <w:rPr>
          <w:rFonts w:ascii="Arial" w:eastAsia="Arial" w:hAnsi="Arial" w:cs="Arial"/>
          <w:sz w:val="24"/>
          <w:szCs w:val="24"/>
        </w:rPr>
        <w:t xml:space="preserve">Cardiff: Welsh Government. </w:t>
      </w:r>
    </w:p>
    <w:p w14:paraId="0549F993"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(2015c) </w:t>
      </w:r>
      <w:r w:rsidRPr="00EE0791">
        <w:rPr>
          <w:rFonts w:ascii="Arial" w:hAnsi="Arial" w:cs="Arial"/>
          <w:i/>
          <w:iCs/>
          <w:sz w:val="24"/>
          <w:szCs w:val="24"/>
        </w:rPr>
        <w:t xml:space="preserve">The Four Purposes of the Curriculum for Wales. </w:t>
      </w:r>
      <w:r w:rsidRPr="00EE0791">
        <w:rPr>
          <w:rFonts w:ascii="Arial" w:hAnsi="Arial" w:cs="Arial"/>
          <w:sz w:val="24"/>
          <w:szCs w:val="24"/>
        </w:rPr>
        <w:t xml:space="preserve">Available at: </w:t>
      </w:r>
      <w:hyperlink r:id="rId39" w:history="1">
        <w:r w:rsidRPr="00EE0791">
          <w:rPr>
            <w:rStyle w:val="Hyperlink"/>
            <w:rFonts w:ascii="Arial" w:hAnsi="Arial" w:cs="Arial"/>
            <w:sz w:val="24"/>
            <w:szCs w:val="24"/>
          </w:rPr>
          <w:t>https://gov.wales/sites/default/files/publications/2018-03/the-four-purposes-of-the-curriculum-for-wales.pdf</w:t>
        </w:r>
      </w:hyperlink>
      <w:r w:rsidRPr="00EE0791">
        <w:rPr>
          <w:rFonts w:ascii="Arial" w:hAnsi="Arial" w:cs="Arial"/>
          <w:sz w:val="24"/>
          <w:szCs w:val="24"/>
        </w:rPr>
        <w:t xml:space="preserve"> (Accessed: 22</w:t>
      </w:r>
      <w:r w:rsidRPr="00EE0791">
        <w:rPr>
          <w:rFonts w:ascii="Arial" w:hAnsi="Arial" w:cs="Arial"/>
          <w:sz w:val="24"/>
          <w:szCs w:val="24"/>
          <w:vertAlign w:val="superscript"/>
        </w:rPr>
        <w:t>nd</w:t>
      </w:r>
      <w:r w:rsidRPr="00EE0791">
        <w:rPr>
          <w:rFonts w:ascii="Arial" w:hAnsi="Arial" w:cs="Arial"/>
          <w:sz w:val="24"/>
          <w:szCs w:val="24"/>
        </w:rPr>
        <w:t xml:space="preserve"> October 2021). </w:t>
      </w:r>
    </w:p>
    <w:p w14:paraId="01F83893"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t xml:space="preserve">Welsh Government (2016) </w:t>
      </w:r>
      <w:r w:rsidRPr="00EE0791">
        <w:rPr>
          <w:rFonts w:ascii="Arial" w:eastAsia="Arial" w:hAnsi="Arial" w:cs="Arial"/>
          <w:i/>
          <w:iCs/>
          <w:sz w:val="24"/>
          <w:szCs w:val="24"/>
        </w:rPr>
        <w:t xml:space="preserve">Foundation Phase Action Plan. </w:t>
      </w:r>
      <w:r w:rsidRPr="00EE0791">
        <w:rPr>
          <w:rFonts w:ascii="Arial" w:eastAsia="Arial" w:hAnsi="Arial" w:cs="Arial"/>
          <w:sz w:val="24"/>
          <w:szCs w:val="24"/>
        </w:rPr>
        <w:t xml:space="preserve">Cardiff: Welsh Government. </w:t>
      </w:r>
    </w:p>
    <w:p w14:paraId="2A9F0D69"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(2017) </w:t>
      </w:r>
      <w:r w:rsidRPr="00EE0791">
        <w:rPr>
          <w:rFonts w:ascii="Arial" w:hAnsi="Arial" w:cs="Arial"/>
          <w:i/>
          <w:iCs/>
          <w:sz w:val="24"/>
          <w:szCs w:val="24"/>
        </w:rPr>
        <w:t xml:space="preserve">Foundation Phase Profile Handbook. </w:t>
      </w:r>
      <w:r w:rsidRPr="00EE0791">
        <w:rPr>
          <w:rFonts w:ascii="Arial" w:hAnsi="Arial" w:cs="Arial"/>
          <w:sz w:val="24"/>
          <w:szCs w:val="24"/>
        </w:rPr>
        <w:t xml:space="preserve">Cardiff: Welsh Government. </w:t>
      </w:r>
    </w:p>
    <w:p w14:paraId="32D23CDB"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t xml:space="preserve">Welsh Government (2018a) </w:t>
      </w:r>
      <w:r w:rsidRPr="00EE0791">
        <w:rPr>
          <w:rFonts w:ascii="Arial" w:eastAsia="Arial" w:hAnsi="Arial" w:cs="Arial"/>
          <w:i/>
          <w:iCs/>
          <w:sz w:val="24"/>
          <w:szCs w:val="24"/>
        </w:rPr>
        <w:t xml:space="preserve">How is my child doing in the Foundation Phase? </w:t>
      </w:r>
      <w:r w:rsidRPr="00EE0791">
        <w:rPr>
          <w:rFonts w:ascii="Arial" w:eastAsia="Arial" w:hAnsi="Arial" w:cs="Arial"/>
          <w:sz w:val="24"/>
          <w:szCs w:val="24"/>
        </w:rPr>
        <w:t xml:space="preserve">Cardiff: Welsh Government. </w:t>
      </w:r>
    </w:p>
    <w:p w14:paraId="46756185" w14:textId="77777777" w:rsidR="004A0C4C" w:rsidRPr="00EE0791" w:rsidRDefault="004A0C4C" w:rsidP="00EE0791">
      <w:pPr>
        <w:spacing w:line="360" w:lineRule="auto"/>
        <w:jc w:val="both"/>
        <w:rPr>
          <w:rFonts w:ascii="Arial" w:eastAsia="Arial" w:hAnsi="Arial" w:cs="Arial"/>
          <w:sz w:val="24"/>
          <w:szCs w:val="24"/>
        </w:rPr>
      </w:pPr>
      <w:r w:rsidRPr="00EE0791">
        <w:rPr>
          <w:rFonts w:ascii="Arial" w:eastAsia="Arial" w:hAnsi="Arial" w:cs="Arial"/>
          <w:sz w:val="24"/>
          <w:szCs w:val="24"/>
        </w:rPr>
        <w:t xml:space="preserve">Welsh Government (2018b) </w:t>
      </w:r>
      <w:r w:rsidRPr="00EE0791">
        <w:rPr>
          <w:rFonts w:ascii="Arial" w:eastAsia="Arial" w:hAnsi="Arial" w:cs="Arial"/>
          <w:i/>
          <w:iCs/>
          <w:sz w:val="24"/>
          <w:szCs w:val="24"/>
        </w:rPr>
        <w:t xml:space="preserve">Foundation Phase provision for three- and four-year-olds: Guidance for local authorities in Wales. </w:t>
      </w:r>
      <w:r w:rsidRPr="00EE0791">
        <w:rPr>
          <w:rFonts w:ascii="Arial" w:eastAsia="Arial" w:hAnsi="Arial" w:cs="Arial"/>
          <w:sz w:val="24"/>
          <w:szCs w:val="24"/>
        </w:rPr>
        <w:t xml:space="preserve">Cardiff: Welsh Government. </w:t>
      </w:r>
    </w:p>
    <w:p w14:paraId="202AFB7E"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(2020a) </w:t>
      </w:r>
      <w:r w:rsidRPr="00EE0791">
        <w:rPr>
          <w:rFonts w:ascii="Arial" w:hAnsi="Arial" w:cs="Arial"/>
          <w:i/>
          <w:iCs/>
          <w:sz w:val="24"/>
          <w:szCs w:val="24"/>
        </w:rPr>
        <w:t xml:space="preserve">Principles for designing your curriculum. </w:t>
      </w:r>
      <w:r w:rsidRPr="00EE0791">
        <w:rPr>
          <w:rFonts w:ascii="Arial" w:hAnsi="Arial" w:cs="Arial"/>
          <w:sz w:val="24"/>
          <w:szCs w:val="24"/>
        </w:rPr>
        <w:t xml:space="preserve">Available at: </w:t>
      </w:r>
      <w:hyperlink r:id="rId40" w:history="1">
        <w:r w:rsidRPr="00EE0791">
          <w:rPr>
            <w:rStyle w:val="Hyperlink"/>
            <w:rFonts w:ascii="Arial" w:hAnsi="Arial" w:cs="Arial"/>
            <w:sz w:val="24"/>
            <w:szCs w:val="24"/>
          </w:rPr>
          <w:t xml:space="preserve">https://hwb.gov.wales/api/storage/64812b0e-3d20-4d10-94e8-68221e47a38d/to-support-schools-in-introducing-the-national-literacy-and-numeracy-framework.pdf </w:t>
        </w:r>
        <w:proofErr w:type="spellStart"/>
        <w:r w:rsidRPr="00EE0791">
          <w:rPr>
            <w:rStyle w:val="Hyperlink"/>
            <w:rFonts w:ascii="Arial" w:hAnsi="Arial" w:cs="Arial"/>
            <w:sz w:val="24"/>
            <w:szCs w:val="24"/>
          </w:rPr>
          <w:t>ur</w:t>
        </w:r>
        <w:proofErr w:type="spellEnd"/>
        <w:r w:rsidRPr="00EE0791">
          <w:rPr>
            <w:rStyle w:val="Hyperlink"/>
            <w:rFonts w:ascii="Arial" w:hAnsi="Arial" w:cs="Arial"/>
            <w:sz w:val="24"/>
            <w:szCs w:val="24"/>
          </w:rPr>
          <w:t xml:space="preserve"> curriculum - Hwb (</w:t>
        </w:r>
        <w:proofErr w:type="spellStart"/>
        <w:r w:rsidRPr="00EE0791">
          <w:rPr>
            <w:rStyle w:val="Hyperlink"/>
            <w:rFonts w:ascii="Arial" w:hAnsi="Arial" w:cs="Arial"/>
            <w:sz w:val="24"/>
            <w:szCs w:val="24"/>
          </w:rPr>
          <w:t>gov.wales</w:t>
        </w:r>
        <w:proofErr w:type="spellEnd"/>
        <w:r w:rsidRPr="00EE0791">
          <w:rPr>
            <w:rStyle w:val="Hyperlink"/>
            <w:rFonts w:ascii="Arial" w:hAnsi="Arial" w:cs="Arial"/>
            <w:sz w:val="24"/>
            <w:szCs w:val="24"/>
          </w:rPr>
          <w:t>)</w:t>
        </w:r>
      </w:hyperlink>
      <w:r w:rsidRPr="00EE0791">
        <w:rPr>
          <w:rFonts w:ascii="Arial" w:hAnsi="Arial" w:cs="Arial"/>
          <w:sz w:val="24"/>
          <w:szCs w:val="24"/>
        </w:rPr>
        <w:t xml:space="preserve"> (Accessed: 21</w:t>
      </w:r>
      <w:r w:rsidRPr="00EE0791">
        <w:rPr>
          <w:rFonts w:ascii="Arial" w:hAnsi="Arial" w:cs="Arial"/>
          <w:sz w:val="24"/>
          <w:szCs w:val="24"/>
          <w:vertAlign w:val="superscript"/>
        </w:rPr>
        <w:t>st</w:t>
      </w:r>
      <w:r w:rsidRPr="00EE0791">
        <w:rPr>
          <w:rFonts w:ascii="Arial" w:hAnsi="Arial" w:cs="Arial"/>
          <w:sz w:val="24"/>
          <w:szCs w:val="24"/>
        </w:rPr>
        <w:t xml:space="preserve"> October 2021). </w:t>
      </w:r>
    </w:p>
    <w:p w14:paraId="2BFED1E3" w14:textId="77777777" w:rsidR="004A0C4C" w:rsidRPr="00EE0791" w:rsidRDefault="004A0C4C" w:rsidP="00EE0791">
      <w:pPr>
        <w:spacing w:line="360" w:lineRule="auto"/>
        <w:jc w:val="both"/>
        <w:rPr>
          <w:rFonts w:ascii="Arial" w:hAnsi="Arial" w:cs="Arial"/>
          <w:sz w:val="24"/>
          <w:szCs w:val="24"/>
        </w:rPr>
      </w:pPr>
      <w:r w:rsidRPr="00EE0791">
        <w:rPr>
          <w:rFonts w:ascii="Arial" w:hAnsi="Arial" w:cs="Arial"/>
          <w:sz w:val="24"/>
          <w:szCs w:val="24"/>
        </w:rPr>
        <w:t xml:space="preserve">Welsh Government (2020b) </w:t>
      </w:r>
      <w:r w:rsidRPr="00EE0791">
        <w:rPr>
          <w:rFonts w:ascii="Arial" w:hAnsi="Arial" w:cs="Arial"/>
          <w:i/>
          <w:iCs/>
          <w:sz w:val="24"/>
          <w:szCs w:val="24"/>
        </w:rPr>
        <w:t xml:space="preserve">Supporting learner progression: assessment guidance. </w:t>
      </w:r>
      <w:r w:rsidRPr="00EE0791">
        <w:rPr>
          <w:rFonts w:ascii="Arial" w:hAnsi="Arial" w:cs="Arial"/>
          <w:sz w:val="24"/>
          <w:szCs w:val="24"/>
        </w:rPr>
        <w:t xml:space="preserve">Available at: </w:t>
      </w:r>
      <w:hyperlink r:id="rId41" w:history="1">
        <w:r w:rsidRPr="00EE0791">
          <w:rPr>
            <w:rStyle w:val="Hyperlink"/>
            <w:rFonts w:ascii="Arial" w:hAnsi="Arial" w:cs="Arial"/>
            <w:sz w:val="24"/>
            <w:szCs w:val="24"/>
          </w:rPr>
          <w:t xml:space="preserve">https://hwb.gov.wales/api/storage/64812b0e-3d20-4d10-94e8-68221e47a38d/to-support-schools-in-introducing-the-national-literacy-and-numeracy-framework.pdf </w:t>
        </w:r>
        <w:proofErr w:type="spellStart"/>
        <w:r w:rsidRPr="00EE0791">
          <w:rPr>
            <w:rStyle w:val="Hyperlink"/>
            <w:rFonts w:ascii="Arial" w:hAnsi="Arial" w:cs="Arial"/>
            <w:sz w:val="24"/>
            <w:szCs w:val="24"/>
          </w:rPr>
          <w:t>rogression</w:t>
        </w:r>
        <w:proofErr w:type="spellEnd"/>
        <w:r w:rsidRPr="00EE0791">
          <w:rPr>
            <w:rStyle w:val="Hyperlink"/>
            <w:rFonts w:ascii="Arial" w:hAnsi="Arial" w:cs="Arial"/>
            <w:sz w:val="24"/>
            <w:szCs w:val="24"/>
          </w:rPr>
          <w:t xml:space="preserve"> assessment guidance - Hwb (</w:t>
        </w:r>
        <w:proofErr w:type="spellStart"/>
        <w:r w:rsidRPr="00EE0791">
          <w:rPr>
            <w:rStyle w:val="Hyperlink"/>
            <w:rFonts w:ascii="Arial" w:hAnsi="Arial" w:cs="Arial"/>
            <w:sz w:val="24"/>
            <w:szCs w:val="24"/>
          </w:rPr>
          <w:t>gov.wales</w:t>
        </w:r>
        <w:proofErr w:type="spellEnd"/>
        <w:r w:rsidRPr="00EE0791">
          <w:rPr>
            <w:rStyle w:val="Hyperlink"/>
            <w:rFonts w:ascii="Arial" w:hAnsi="Arial" w:cs="Arial"/>
            <w:sz w:val="24"/>
            <w:szCs w:val="24"/>
          </w:rPr>
          <w:t>)</w:t>
        </w:r>
      </w:hyperlink>
      <w:r w:rsidRPr="00EE0791">
        <w:rPr>
          <w:rFonts w:ascii="Arial" w:hAnsi="Arial" w:cs="Arial"/>
          <w:sz w:val="24"/>
          <w:szCs w:val="24"/>
        </w:rPr>
        <w:t xml:space="preserve"> (Accessed: 21</w:t>
      </w:r>
      <w:r w:rsidRPr="00EE0791">
        <w:rPr>
          <w:rFonts w:ascii="Arial" w:hAnsi="Arial" w:cs="Arial"/>
          <w:sz w:val="24"/>
          <w:szCs w:val="24"/>
          <w:vertAlign w:val="superscript"/>
        </w:rPr>
        <w:t>st</w:t>
      </w:r>
      <w:r w:rsidRPr="00EE0791">
        <w:rPr>
          <w:rFonts w:ascii="Arial" w:hAnsi="Arial" w:cs="Arial"/>
          <w:sz w:val="24"/>
          <w:szCs w:val="24"/>
        </w:rPr>
        <w:t xml:space="preserve"> October 2021). </w:t>
      </w:r>
    </w:p>
    <w:p w14:paraId="69C6C562"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Whitebread</w:t>
      </w:r>
      <w:proofErr w:type="spellEnd"/>
      <w:r w:rsidRPr="00EE0791">
        <w:rPr>
          <w:rFonts w:ascii="Arial" w:hAnsi="Arial" w:cs="Arial"/>
          <w:sz w:val="24"/>
          <w:szCs w:val="24"/>
        </w:rPr>
        <w:t xml:space="preserve">, D., Basilio, M., </w:t>
      </w:r>
      <w:proofErr w:type="spellStart"/>
      <w:r w:rsidRPr="00EE0791">
        <w:rPr>
          <w:rFonts w:ascii="Arial" w:hAnsi="Arial" w:cs="Arial"/>
          <w:sz w:val="24"/>
          <w:szCs w:val="24"/>
        </w:rPr>
        <w:t>Kuvalja</w:t>
      </w:r>
      <w:proofErr w:type="spellEnd"/>
      <w:r w:rsidRPr="00EE0791">
        <w:rPr>
          <w:rFonts w:ascii="Arial" w:hAnsi="Arial" w:cs="Arial"/>
          <w:sz w:val="24"/>
          <w:szCs w:val="24"/>
        </w:rPr>
        <w:t xml:space="preserve">, M. and Verma, M. (2012). </w:t>
      </w:r>
      <w:r w:rsidRPr="00EE0791">
        <w:rPr>
          <w:rFonts w:ascii="Arial" w:hAnsi="Arial" w:cs="Arial"/>
          <w:i/>
          <w:sz w:val="24"/>
          <w:szCs w:val="24"/>
        </w:rPr>
        <w:t xml:space="preserve">The importance of play: A report on the value of children's play with a series of policy recommendations. </w:t>
      </w:r>
      <w:r w:rsidRPr="00EE0791">
        <w:rPr>
          <w:rFonts w:ascii="Arial" w:hAnsi="Arial" w:cs="Arial"/>
          <w:iCs/>
          <w:sz w:val="24"/>
          <w:szCs w:val="24"/>
        </w:rPr>
        <w:t xml:space="preserve">Available at: </w:t>
      </w:r>
      <w:hyperlink r:id="rId42" w:history="1">
        <w:r w:rsidRPr="00EE0791">
          <w:rPr>
            <w:rStyle w:val="Hyperlink"/>
            <w:rFonts w:ascii="Arial" w:hAnsi="Arial" w:cs="Arial"/>
            <w:sz w:val="24"/>
            <w:szCs w:val="24"/>
          </w:rPr>
          <w:t>https://www.</w:t>
        </w:r>
        <w:r w:rsidRPr="00EE0791">
          <w:rPr>
            <w:rStyle w:val="Hyperlink"/>
            <w:rFonts w:ascii="Arial" w:hAnsi="Arial" w:cs="Arial"/>
            <w:sz w:val="24"/>
            <w:szCs w:val="24"/>
          </w:rPr>
          <w:t>r</w:t>
        </w:r>
        <w:r w:rsidRPr="00EE0791">
          <w:rPr>
            <w:rStyle w:val="Hyperlink"/>
            <w:rFonts w:ascii="Arial" w:hAnsi="Arial" w:cs="Arial"/>
            <w:sz w:val="24"/>
            <w:szCs w:val="24"/>
          </w:rPr>
          <w:t>esearchgate.net/publication/340137325_The_importance_of_play_A_report_on_the_value_of_children's_pla</w:t>
        </w:r>
        <w:r w:rsidRPr="00EE0791">
          <w:rPr>
            <w:rStyle w:val="Hyperlink"/>
            <w:rFonts w:ascii="Arial" w:hAnsi="Arial" w:cs="Arial"/>
            <w:sz w:val="24"/>
            <w:szCs w:val="24"/>
          </w:rPr>
          <w:t>y</w:t>
        </w:r>
        <w:r w:rsidRPr="00EE0791">
          <w:rPr>
            <w:rStyle w:val="Hyperlink"/>
            <w:rFonts w:ascii="Arial" w:hAnsi="Arial" w:cs="Arial"/>
            <w:sz w:val="24"/>
            <w:szCs w:val="24"/>
          </w:rPr>
          <w:t>_with_a_series_of_policy_recommendationste.net)</w:t>
        </w:r>
      </w:hyperlink>
      <w:r w:rsidRPr="00EE0791">
        <w:rPr>
          <w:rFonts w:ascii="Arial" w:hAnsi="Arial" w:cs="Arial"/>
          <w:sz w:val="24"/>
          <w:szCs w:val="24"/>
        </w:rPr>
        <w:t xml:space="preserve"> (Accessed: 17</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098F2B3A" w14:textId="77777777" w:rsidR="004A0C4C" w:rsidRPr="00EE0791" w:rsidRDefault="004A0C4C" w:rsidP="00EE0791">
      <w:pPr>
        <w:spacing w:line="360" w:lineRule="auto"/>
        <w:jc w:val="both"/>
        <w:rPr>
          <w:rFonts w:ascii="Arial" w:hAnsi="Arial" w:cs="Arial"/>
          <w:sz w:val="24"/>
          <w:szCs w:val="24"/>
        </w:rPr>
      </w:pPr>
      <w:proofErr w:type="spellStart"/>
      <w:r w:rsidRPr="00EE0791">
        <w:rPr>
          <w:rFonts w:ascii="Arial" w:hAnsi="Arial" w:cs="Arial"/>
          <w:sz w:val="24"/>
          <w:szCs w:val="24"/>
        </w:rPr>
        <w:t>Zosh</w:t>
      </w:r>
      <w:proofErr w:type="spellEnd"/>
      <w:r w:rsidRPr="00EE0791">
        <w:rPr>
          <w:rFonts w:ascii="Arial" w:hAnsi="Arial" w:cs="Arial"/>
          <w:sz w:val="24"/>
          <w:szCs w:val="24"/>
        </w:rPr>
        <w:t>, J. M., Hopkins, E. J., Jensen, H., Liu, C., Neale, D., Hirsh-</w:t>
      </w:r>
      <w:proofErr w:type="spellStart"/>
      <w:r w:rsidRPr="00EE0791">
        <w:rPr>
          <w:rFonts w:ascii="Arial" w:hAnsi="Arial" w:cs="Arial"/>
          <w:sz w:val="24"/>
          <w:szCs w:val="24"/>
        </w:rPr>
        <w:t>Pasek</w:t>
      </w:r>
      <w:proofErr w:type="spellEnd"/>
      <w:r w:rsidRPr="00EE0791">
        <w:rPr>
          <w:rFonts w:ascii="Arial" w:hAnsi="Arial" w:cs="Arial"/>
          <w:sz w:val="24"/>
          <w:szCs w:val="24"/>
        </w:rPr>
        <w:t xml:space="preserve">, K., Solis, S. L., &amp; </w:t>
      </w:r>
      <w:proofErr w:type="spellStart"/>
      <w:r w:rsidRPr="00EE0791">
        <w:rPr>
          <w:rFonts w:ascii="Arial" w:hAnsi="Arial" w:cs="Arial"/>
          <w:sz w:val="24"/>
          <w:szCs w:val="24"/>
        </w:rPr>
        <w:t>Whitebread</w:t>
      </w:r>
      <w:proofErr w:type="spellEnd"/>
      <w:r w:rsidRPr="00EE0791">
        <w:rPr>
          <w:rFonts w:ascii="Arial" w:hAnsi="Arial" w:cs="Arial"/>
          <w:sz w:val="24"/>
          <w:szCs w:val="24"/>
        </w:rPr>
        <w:t xml:space="preserve">, D. (2017). </w:t>
      </w:r>
      <w:r w:rsidRPr="00EE0791">
        <w:rPr>
          <w:rFonts w:ascii="Arial" w:hAnsi="Arial" w:cs="Arial"/>
          <w:i/>
          <w:iCs/>
          <w:sz w:val="24"/>
          <w:szCs w:val="24"/>
        </w:rPr>
        <w:t xml:space="preserve">Learning through play: a review of the evidence. </w:t>
      </w:r>
      <w:r w:rsidRPr="00EE0791">
        <w:rPr>
          <w:rFonts w:ascii="Arial" w:hAnsi="Arial" w:cs="Arial"/>
          <w:sz w:val="24"/>
          <w:szCs w:val="24"/>
        </w:rPr>
        <w:t xml:space="preserve">Available </w:t>
      </w:r>
      <w:r w:rsidRPr="00EE0791">
        <w:rPr>
          <w:rFonts w:ascii="Arial" w:hAnsi="Arial" w:cs="Arial"/>
          <w:sz w:val="24"/>
          <w:szCs w:val="24"/>
        </w:rPr>
        <w:lastRenderedPageBreak/>
        <w:t xml:space="preserve">at: </w:t>
      </w:r>
      <w:hyperlink r:id="rId43" w:history="1">
        <w:r w:rsidRPr="00EE0791">
          <w:rPr>
            <w:rStyle w:val="Hyperlink"/>
            <w:rFonts w:ascii="Arial" w:hAnsi="Arial" w:cs="Arial"/>
            <w:sz w:val="24"/>
            <w:szCs w:val="24"/>
          </w:rPr>
          <w:t>https://hwb.gov.wales/api/storage/64812b0e-3d20-4d10-94e8-68221e47a38d/to-support-schools-in-introducing-the-national-literacy-and-numeracy-framework.pdf (legofoundation.com)</w:t>
        </w:r>
      </w:hyperlink>
      <w:r w:rsidRPr="00EE0791">
        <w:rPr>
          <w:rFonts w:ascii="Arial" w:hAnsi="Arial" w:cs="Arial"/>
          <w:sz w:val="24"/>
          <w:szCs w:val="24"/>
        </w:rPr>
        <w:t xml:space="preserve"> (Accessed: 16</w:t>
      </w:r>
      <w:r w:rsidRPr="00EE0791">
        <w:rPr>
          <w:rFonts w:ascii="Arial" w:hAnsi="Arial" w:cs="Arial"/>
          <w:sz w:val="24"/>
          <w:szCs w:val="24"/>
          <w:vertAlign w:val="superscript"/>
        </w:rPr>
        <w:t>th</w:t>
      </w:r>
      <w:r w:rsidRPr="00EE0791">
        <w:rPr>
          <w:rFonts w:ascii="Arial" w:hAnsi="Arial" w:cs="Arial"/>
          <w:sz w:val="24"/>
          <w:szCs w:val="24"/>
        </w:rPr>
        <w:t xml:space="preserve"> October 2021). </w:t>
      </w:r>
    </w:p>
    <w:p w14:paraId="6BF17AAF" w14:textId="77777777" w:rsidR="00C53B4A" w:rsidRPr="00EE0791" w:rsidRDefault="00C53B4A" w:rsidP="00EE0791">
      <w:pPr>
        <w:spacing w:line="360" w:lineRule="auto"/>
        <w:jc w:val="both"/>
        <w:rPr>
          <w:rFonts w:ascii="Arial" w:hAnsi="Arial" w:cs="Arial"/>
          <w:sz w:val="24"/>
          <w:szCs w:val="24"/>
        </w:rPr>
      </w:pPr>
    </w:p>
    <w:sectPr w:rsidR="00C53B4A" w:rsidRPr="00EE0791">
      <w:headerReference w:type="default" r:id="rId44"/>
      <w:footerReference w:type="default" r:id="rId4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13AF3" w14:textId="77777777" w:rsidR="00000000" w:rsidRDefault="00D93033">
      <w:pPr>
        <w:spacing w:after="0" w:line="240" w:lineRule="auto"/>
      </w:pPr>
      <w:r>
        <w:separator/>
      </w:r>
    </w:p>
  </w:endnote>
  <w:endnote w:type="continuationSeparator" w:id="0">
    <w:p w14:paraId="00694974" w14:textId="77777777" w:rsidR="00000000" w:rsidRDefault="00D93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5B83F0C" w14:paraId="3A212F86" w14:textId="77777777" w:rsidTr="55B83F0C">
      <w:tc>
        <w:tcPr>
          <w:tcW w:w="3005" w:type="dxa"/>
        </w:tcPr>
        <w:p w14:paraId="75ACC4CD" w14:textId="7175617E" w:rsidR="55B83F0C" w:rsidRDefault="55B83F0C" w:rsidP="55B83F0C">
          <w:pPr>
            <w:pStyle w:val="Header"/>
            <w:ind w:left="-115"/>
          </w:pPr>
        </w:p>
      </w:tc>
      <w:tc>
        <w:tcPr>
          <w:tcW w:w="3005" w:type="dxa"/>
        </w:tcPr>
        <w:p w14:paraId="561130C5" w14:textId="50DE8486" w:rsidR="55B83F0C" w:rsidRDefault="55B83F0C" w:rsidP="55B83F0C">
          <w:pPr>
            <w:pStyle w:val="Header"/>
            <w:jc w:val="center"/>
          </w:pPr>
        </w:p>
      </w:tc>
      <w:tc>
        <w:tcPr>
          <w:tcW w:w="3005" w:type="dxa"/>
        </w:tcPr>
        <w:p w14:paraId="39AB391D" w14:textId="3C369DC5" w:rsidR="55B83F0C" w:rsidRDefault="55B83F0C" w:rsidP="55B83F0C">
          <w:pPr>
            <w:pStyle w:val="Header"/>
            <w:ind w:right="-115"/>
            <w:jc w:val="right"/>
          </w:pPr>
        </w:p>
      </w:tc>
    </w:tr>
  </w:tbl>
  <w:p w14:paraId="61B7FBFD" w14:textId="47AE8C0A" w:rsidR="55B83F0C" w:rsidRDefault="55B83F0C" w:rsidP="55B83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0DB4B" w14:textId="77777777" w:rsidR="00000000" w:rsidRDefault="00D93033">
      <w:pPr>
        <w:spacing w:after="0" w:line="240" w:lineRule="auto"/>
      </w:pPr>
      <w:r>
        <w:separator/>
      </w:r>
    </w:p>
  </w:footnote>
  <w:footnote w:type="continuationSeparator" w:id="0">
    <w:p w14:paraId="7F81C43D" w14:textId="77777777" w:rsidR="00000000" w:rsidRDefault="00D930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5B83F0C" w14:paraId="3ACFF5E9" w14:textId="77777777" w:rsidTr="55B83F0C">
      <w:tc>
        <w:tcPr>
          <w:tcW w:w="3005" w:type="dxa"/>
        </w:tcPr>
        <w:p w14:paraId="77EB3C85" w14:textId="017AF457" w:rsidR="55B83F0C" w:rsidRDefault="00523F84" w:rsidP="55B83F0C">
          <w:pPr>
            <w:pStyle w:val="Header"/>
            <w:ind w:left="-115"/>
          </w:pPr>
          <w:r>
            <w:t>1908808</w:t>
          </w:r>
        </w:p>
      </w:tc>
      <w:tc>
        <w:tcPr>
          <w:tcW w:w="3005" w:type="dxa"/>
        </w:tcPr>
        <w:p w14:paraId="69ED314F" w14:textId="02A3A5F7" w:rsidR="00523F84" w:rsidRDefault="006838C3" w:rsidP="00523F84">
          <w:pPr>
            <w:pStyle w:val="Header"/>
          </w:pPr>
          <w:r>
            <w:t>ECEY</w:t>
          </w:r>
          <w:r w:rsidR="000A17B0">
            <w:t>6007</w:t>
          </w:r>
        </w:p>
      </w:tc>
      <w:tc>
        <w:tcPr>
          <w:tcW w:w="3005" w:type="dxa"/>
        </w:tcPr>
        <w:p w14:paraId="4A94E9F2" w14:textId="22CF914D" w:rsidR="55B83F0C" w:rsidRDefault="000A17B0" w:rsidP="55B83F0C">
          <w:pPr>
            <w:pStyle w:val="Header"/>
            <w:ind w:right="-115"/>
            <w:jc w:val="right"/>
          </w:pPr>
          <w:r>
            <w:t>Word Count: 5499</w:t>
          </w:r>
        </w:p>
      </w:tc>
    </w:tr>
  </w:tbl>
  <w:p w14:paraId="5EEB8D8E" w14:textId="51B4209C" w:rsidR="55B83F0C" w:rsidRDefault="55B83F0C" w:rsidP="55B83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037FB"/>
    <w:multiLevelType w:val="hybridMultilevel"/>
    <w:tmpl w:val="908A821A"/>
    <w:lvl w:ilvl="0" w:tplc="ABF43632">
      <w:start w:val="1"/>
      <w:numFmt w:val="bullet"/>
      <w:lvlText w:val=""/>
      <w:lvlJc w:val="left"/>
      <w:pPr>
        <w:ind w:left="720" w:hanging="360"/>
      </w:pPr>
      <w:rPr>
        <w:rFonts w:ascii="Symbol" w:hAnsi="Symbol" w:hint="default"/>
      </w:rPr>
    </w:lvl>
    <w:lvl w:ilvl="1" w:tplc="8F3C78B6">
      <w:start w:val="1"/>
      <w:numFmt w:val="bullet"/>
      <w:lvlText w:val="o"/>
      <w:lvlJc w:val="left"/>
      <w:pPr>
        <w:ind w:left="1440" w:hanging="360"/>
      </w:pPr>
      <w:rPr>
        <w:rFonts w:ascii="Courier New" w:hAnsi="Courier New" w:hint="default"/>
      </w:rPr>
    </w:lvl>
    <w:lvl w:ilvl="2" w:tplc="7C2AB5C0">
      <w:start w:val="1"/>
      <w:numFmt w:val="bullet"/>
      <w:lvlText w:val=""/>
      <w:lvlJc w:val="left"/>
      <w:pPr>
        <w:ind w:left="2160" w:hanging="360"/>
      </w:pPr>
      <w:rPr>
        <w:rFonts w:ascii="Wingdings" w:hAnsi="Wingdings" w:hint="default"/>
      </w:rPr>
    </w:lvl>
    <w:lvl w:ilvl="3" w:tplc="2362C5C8">
      <w:start w:val="1"/>
      <w:numFmt w:val="bullet"/>
      <w:lvlText w:val=""/>
      <w:lvlJc w:val="left"/>
      <w:pPr>
        <w:ind w:left="2880" w:hanging="360"/>
      </w:pPr>
      <w:rPr>
        <w:rFonts w:ascii="Symbol" w:hAnsi="Symbol" w:hint="default"/>
      </w:rPr>
    </w:lvl>
    <w:lvl w:ilvl="4" w:tplc="31005BDC">
      <w:start w:val="1"/>
      <w:numFmt w:val="bullet"/>
      <w:lvlText w:val="o"/>
      <w:lvlJc w:val="left"/>
      <w:pPr>
        <w:ind w:left="3600" w:hanging="360"/>
      </w:pPr>
      <w:rPr>
        <w:rFonts w:ascii="Courier New" w:hAnsi="Courier New" w:hint="default"/>
      </w:rPr>
    </w:lvl>
    <w:lvl w:ilvl="5" w:tplc="7B784472">
      <w:start w:val="1"/>
      <w:numFmt w:val="bullet"/>
      <w:lvlText w:val=""/>
      <w:lvlJc w:val="left"/>
      <w:pPr>
        <w:ind w:left="4320" w:hanging="360"/>
      </w:pPr>
      <w:rPr>
        <w:rFonts w:ascii="Wingdings" w:hAnsi="Wingdings" w:hint="default"/>
      </w:rPr>
    </w:lvl>
    <w:lvl w:ilvl="6" w:tplc="3828C2C0">
      <w:start w:val="1"/>
      <w:numFmt w:val="bullet"/>
      <w:lvlText w:val=""/>
      <w:lvlJc w:val="left"/>
      <w:pPr>
        <w:ind w:left="5040" w:hanging="360"/>
      </w:pPr>
      <w:rPr>
        <w:rFonts w:ascii="Symbol" w:hAnsi="Symbol" w:hint="default"/>
      </w:rPr>
    </w:lvl>
    <w:lvl w:ilvl="7" w:tplc="BD24C3E0">
      <w:start w:val="1"/>
      <w:numFmt w:val="bullet"/>
      <w:lvlText w:val="o"/>
      <w:lvlJc w:val="left"/>
      <w:pPr>
        <w:ind w:left="5760" w:hanging="360"/>
      </w:pPr>
      <w:rPr>
        <w:rFonts w:ascii="Courier New" w:hAnsi="Courier New" w:hint="default"/>
      </w:rPr>
    </w:lvl>
    <w:lvl w:ilvl="8" w:tplc="DA8A759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758316"/>
    <w:rsid w:val="00001E0C"/>
    <w:rsid w:val="0001208E"/>
    <w:rsid w:val="00012212"/>
    <w:rsid w:val="00012E64"/>
    <w:rsid w:val="00013954"/>
    <w:rsid w:val="000165F5"/>
    <w:rsid w:val="00017181"/>
    <w:rsid w:val="00020711"/>
    <w:rsid w:val="00021E7D"/>
    <w:rsid w:val="00023977"/>
    <w:rsid w:val="0002425B"/>
    <w:rsid w:val="0002465A"/>
    <w:rsid w:val="00025BEE"/>
    <w:rsid w:val="000262A1"/>
    <w:rsid w:val="00031571"/>
    <w:rsid w:val="0003182A"/>
    <w:rsid w:val="00034EE6"/>
    <w:rsid w:val="00036C39"/>
    <w:rsid w:val="00040637"/>
    <w:rsid w:val="00042B18"/>
    <w:rsid w:val="00050335"/>
    <w:rsid w:val="0005163B"/>
    <w:rsid w:val="00052A6E"/>
    <w:rsid w:val="000540B4"/>
    <w:rsid w:val="0005594E"/>
    <w:rsid w:val="00056579"/>
    <w:rsid w:val="00056981"/>
    <w:rsid w:val="0006248D"/>
    <w:rsid w:val="00067D1E"/>
    <w:rsid w:val="000716E9"/>
    <w:rsid w:val="000720DA"/>
    <w:rsid w:val="00074D88"/>
    <w:rsid w:val="00076E92"/>
    <w:rsid w:val="000772C4"/>
    <w:rsid w:val="00077CCF"/>
    <w:rsid w:val="000823AC"/>
    <w:rsid w:val="00082628"/>
    <w:rsid w:val="000833AA"/>
    <w:rsid w:val="00083B5B"/>
    <w:rsid w:val="00084BA4"/>
    <w:rsid w:val="00085620"/>
    <w:rsid w:val="0009410C"/>
    <w:rsid w:val="000A0AD7"/>
    <w:rsid w:val="000A13D8"/>
    <w:rsid w:val="000A17B0"/>
    <w:rsid w:val="000A204F"/>
    <w:rsid w:val="000B1D38"/>
    <w:rsid w:val="000B472D"/>
    <w:rsid w:val="000B7F07"/>
    <w:rsid w:val="000C7236"/>
    <w:rsid w:val="000D0616"/>
    <w:rsid w:val="000D0FAD"/>
    <w:rsid w:val="000D53FF"/>
    <w:rsid w:val="000E166F"/>
    <w:rsid w:val="000E489C"/>
    <w:rsid w:val="000E7E4E"/>
    <w:rsid w:val="000F1185"/>
    <w:rsid w:val="000F1EF2"/>
    <w:rsid w:val="000F3B09"/>
    <w:rsid w:val="001011E4"/>
    <w:rsid w:val="001139A2"/>
    <w:rsid w:val="00116816"/>
    <w:rsid w:val="00117114"/>
    <w:rsid w:val="00117539"/>
    <w:rsid w:val="001227FD"/>
    <w:rsid w:val="001263D6"/>
    <w:rsid w:val="00134759"/>
    <w:rsid w:val="00134A07"/>
    <w:rsid w:val="00140B79"/>
    <w:rsid w:val="00142CAA"/>
    <w:rsid w:val="00145381"/>
    <w:rsid w:val="00147686"/>
    <w:rsid w:val="00148F2B"/>
    <w:rsid w:val="00152C54"/>
    <w:rsid w:val="00153084"/>
    <w:rsid w:val="00163940"/>
    <w:rsid w:val="00171171"/>
    <w:rsid w:val="0017517A"/>
    <w:rsid w:val="0017558B"/>
    <w:rsid w:val="001848A4"/>
    <w:rsid w:val="0019583F"/>
    <w:rsid w:val="001A5699"/>
    <w:rsid w:val="001A5E75"/>
    <w:rsid w:val="001A5F16"/>
    <w:rsid w:val="001A6241"/>
    <w:rsid w:val="001A68DA"/>
    <w:rsid w:val="001B12D1"/>
    <w:rsid w:val="001B5787"/>
    <w:rsid w:val="001C4C88"/>
    <w:rsid w:val="001C6DAB"/>
    <w:rsid w:val="001C79B7"/>
    <w:rsid w:val="001D1B8E"/>
    <w:rsid w:val="001E2B03"/>
    <w:rsid w:val="001E4379"/>
    <w:rsid w:val="001E686D"/>
    <w:rsid w:val="001E6C75"/>
    <w:rsid w:val="001E7216"/>
    <w:rsid w:val="001F0D1E"/>
    <w:rsid w:val="001F3385"/>
    <w:rsid w:val="001F35D0"/>
    <w:rsid w:val="001F4929"/>
    <w:rsid w:val="001F4D9E"/>
    <w:rsid w:val="001F617E"/>
    <w:rsid w:val="001F65E7"/>
    <w:rsid w:val="001F70B3"/>
    <w:rsid w:val="002051AC"/>
    <w:rsid w:val="0021181E"/>
    <w:rsid w:val="00214498"/>
    <w:rsid w:val="00214820"/>
    <w:rsid w:val="00214D5C"/>
    <w:rsid w:val="00220E78"/>
    <w:rsid w:val="00221E80"/>
    <w:rsid w:val="00223D89"/>
    <w:rsid w:val="002246C1"/>
    <w:rsid w:val="00231EB5"/>
    <w:rsid w:val="002325B5"/>
    <w:rsid w:val="00232853"/>
    <w:rsid w:val="00235F82"/>
    <w:rsid w:val="00241CAC"/>
    <w:rsid w:val="002505D7"/>
    <w:rsid w:val="002546A3"/>
    <w:rsid w:val="002617F6"/>
    <w:rsid w:val="00261AE8"/>
    <w:rsid w:val="002743FE"/>
    <w:rsid w:val="0027455A"/>
    <w:rsid w:val="002758C0"/>
    <w:rsid w:val="0027766A"/>
    <w:rsid w:val="002802C5"/>
    <w:rsid w:val="00285144"/>
    <w:rsid w:val="002901B5"/>
    <w:rsid w:val="0029131C"/>
    <w:rsid w:val="002920C2"/>
    <w:rsid w:val="002944A2"/>
    <w:rsid w:val="00294FFB"/>
    <w:rsid w:val="0029597F"/>
    <w:rsid w:val="002965DA"/>
    <w:rsid w:val="002A20E2"/>
    <w:rsid w:val="002B0A91"/>
    <w:rsid w:val="002B1C2D"/>
    <w:rsid w:val="002B6F44"/>
    <w:rsid w:val="002B74FF"/>
    <w:rsid w:val="002C40B1"/>
    <w:rsid w:val="002D3AFA"/>
    <w:rsid w:val="002E06AC"/>
    <w:rsid w:val="002E16CA"/>
    <w:rsid w:val="002E4C40"/>
    <w:rsid w:val="002F6C20"/>
    <w:rsid w:val="0030211C"/>
    <w:rsid w:val="00302FC5"/>
    <w:rsid w:val="0030379C"/>
    <w:rsid w:val="003112D1"/>
    <w:rsid w:val="00317B03"/>
    <w:rsid w:val="00321956"/>
    <w:rsid w:val="00336024"/>
    <w:rsid w:val="00340C3E"/>
    <w:rsid w:val="00340E18"/>
    <w:rsid w:val="003470C4"/>
    <w:rsid w:val="003479D9"/>
    <w:rsid w:val="003518CB"/>
    <w:rsid w:val="003522D8"/>
    <w:rsid w:val="0035665D"/>
    <w:rsid w:val="00357A70"/>
    <w:rsid w:val="00361D27"/>
    <w:rsid w:val="00361F5B"/>
    <w:rsid w:val="00366DCD"/>
    <w:rsid w:val="0036742C"/>
    <w:rsid w:val="00370AA4"/>
    <w:rsid w:val="00371D8E"/>
    <w:rsid w:val="00374CA6"/>
    <w:rsid w:val="003763B4"/>
    <w:rsid w:val="00380AD0"/>
    <w:rsid w:val="00381B84"/>
    <w:rsid w:val="003825B2"/>
    <w:rsid w:val="003913A9"/>
    <w:rsid w:val="00391B94"/>
    <w:rsid w:val="00393B51"/>
    <w:rsid w:val="00394E6C"/>
    <w:rsid w:val="0039535F"/>
    <w:rsid w:val="003A014E"/>
    <w:rsid w:val="003A024E"/>
    <w:rsid w:val="003A231F"/>
    <w:rsid w:val="003A2884"/>
    <w:rsid w:val="003A2B8B"/>
    <w:rsid w:val="003A53E0"/>
    <w:rsid w:val="003A5674"/>
    <w:rsid w:val="003A7DD5"/>
    <w:rsid w:val="003B606B"/>
    <w:rsid w:val="003C0C21"/>
    <w:rsid w:val="003D0AC3"/>
    <w:rsid w:val="003D1298"/>
    <w:rsid w:val="003D7479"/>
    <w:rsid w:val="003E19D1"/>
    <w:rsid w:val="003E27E4"/>
    <w:rsid w:val="003E3B20"/>
    <w:rsid w:val="003F112D"/>
    <w:rsid w:val="003F383F"/>
    <w:rsid w:val="00401F97"/>
    <w:rsid w:val="0040374F"/>
    <w:rsid w:val="00407371"/>
    <w:rsid w:val="00410774"/>
    <w:rsid w:val="00410A9E"/>
    <w:rsid w:val="00412CF2"/>
    <w:rsid w:val="00415BB9"/>
    <w:rsid w:val="00415C02"/>
    <w:rsid w:val="004205D8"/>
    <w:rsid w:val="00420793"/>
    <w:rsid w:val="00423EC7"/>
    <w:rsid w:val="00427496"/>
    <w:rsid w:val="004306AE"/>
    <w:rsid w:val="00430790"/>
    <w:rsid w:val="0043478E"/>
    <w:rsid w:val="00437552"/>
    <w:rsid w:val="00444190"/>
    <w:rsid w:val="00444AC6"/>
    <w:rsid w:val="00450A45"/>
    <w:rsid w:val="004517BB"/>
    <w:rsid w:val="00452205"/>
    <w:rsid w:val="004559D6"/>
    <w:rsid w:val="00455BDE"/>
    <w:rsid w:val="0045708A"/>
    <w:rsid w:val="00472D22"/>
    <w:rsid w:val="0048333D"/>
    <w:rsid w:val="00484846"/>
    <w:rsid w:val="0048671E"/>
    <w:rsid w:val="00487195"/>
    <w:rsid w:val="00490EAD"/>
    <w:rsid w:val="0049370B"/>
    <w:rsid w:val="00493A04"/>
    <w:rsid w:val="004A0C4C"/>
    <w:rsid w:val="004A7008"/>
    <w:rsid w:val="004B00AC"/>
    <w:rsid w:val="004B26F3"/>
    <w:rsid w:val="004B58C0"/>
    <w:rsid w:val="004B6299"/>
    <w:rsid w:val="004B629A"/>
    <w:rsid w:val="004B6804"/>
    <w:rsid w:val="004C3D19"/>
    <w:rsid w:val="004C49DD"/>
    <w:rsid w:val="004D09C4"/>
    <w:rsid w:val="004D1EC5"/>
    <w:rsid w:val="004D3F90"/>
    <w:rsid w:val="004D468B"/>
    <w:rsid w:val="004D6A4B"/>
    <w:rsid w:val="004E314C"/>
    <w:rsid w:val="004E4A21"/>
    <w:rsid w:val="004F0764"/>
    <w:rsid w:val="004F69BA"/>
    <w:rsid w:val="005024CA"/>
    <w:rsid w:val="00505CA3"/>
    <w:rsid w:val="00505D8F"/>
    <w:rsid w:val="00513B35"/>
    <w:rsid w:val="00514BBD"/>
    <w:rsid w:val="00516967"/>
    <w:rsid w:val="00516EAE"/>
    <w:rsid w:val="005174D0"/>
    <w:rsid w:val="0052004A"/>
    <w:rsid w:val="0052058D"/>
    <w:rsid w:val="00523F84"/>
    <w:rsid w:val="005249B5"/>
    <w:rsid w:val="005259E2"/>
    <w:rsid w:val="00525B49"/>
    <w:rsid w:val="0053035D"/>
    <w:rsid w:val="00530DB8"/>
    <w:rsid w:val="00537311"/>
    <w:rsid w:val="00543117"/>
    <w:rsid w:val="00545800"/>
    <w:rsid w:val="00545C67"/>
    <w:rsid w:val="00550856"/>
    <w:rsid w:val="00552C87"/>
    <w:rsid w:val="005539E2"/>
    <w:rsid w:val="005565F9"/>
    <w:rsid w:val="005579E6"/>
    <w:rsid w:val="0056147D"/>
    <w:rsid w:val="005673AC"/>
    <w:rsid w:val="00574965"/>
    <w:rsid w:val="00586A92"/>
    <w:rsid w:val="00590A75"/>
    <w:rsid w:val="00591BCC"/>
    <w:rsid w:val="0059328B"/>
    <w:rsid w:val="005948D5"/>
    <w:rsid w:val="0059686A"/>
    <w:rsid w:val="005968BE"/>
    <w:rsid w:val="005A5592"/>
    <w:rsid w:val="005A5D00"/>
    <w:rsid w:val="005A60B7"/>
    <w:rsid w:val="005B0940"/>
    <w:rsid w:val="005C057A"/>
    <w:rsid w:val="005C155E"/>
    <w:rsid w:val="005C37EA"/>
    <w:rsid w:val="005C4B89"/>
    <w:rsid w:val="005D4FD5"/>
    <w:rsid w:val="005E3196"/>
    <w:rsid w:val="005E57AE"/>
    <w:rsid w:val="005E6BBB"/>
    <w:rsid w:val="005E7012"/>
    <w:rsid w:val="005F185B"/>
    <w:rsid w:val="005F2359"/>
    <w:rsid w:val="005F6BF6"/>
    <w:rsid w:val="005F7FD8"/>
    <w:rsid w:val="00601719"/>
    <w:rsid w:val="00610A69"/>
    <w:rsid w:val="0061139A"/>
    <w:rsid w:val="006125D1"/>
    <w:rsid w:val="00614405"/>
    <w:rsid w:val="0061444F"/>
    <w:rsid w:val="00616AFF"/>
    <w:rsid w:val="006174EC"/>
    <w:rsid w:val="00617680"/>
    <w:rsid w:val="0061778E"/>
    <w:rsid w:val="0062146A"/>
    <w:rsid w:val="00622041"/>
    <w:rsid w:val="006233C8"/>
    <w:rsid w:val="00624D14"/>
    <w:rsid w:val="00630B58"/>
    <w:rsid w:val="00633510"/>
    <w:rsid w:val="006376D8"/>
    <w:rsid w:val="0064374E"/>
    <w:rsid w:val="0064791E"/>
    <w:rsid w:val="00650698"/>
    <w:rsid w:val="006532E9"/>
    <w:rsid w:val="00654712"/>
    <w:rsid w:val="006555F4"/>
    <w:rsid w:val="00657B64"/>
    <w:rsid w:val="00657FB4"/>
    <w:rsid w:val="00662541"/>
    <w:rsid w:val="00670B3B"/>
    <w:rsid w:val="00671949"/>
    <w:rsid w:val="00673BE5"/>
    <w:rsid w:val="00674AB4"/>
    <w:rsid w:val="00675CC1"/>
    <w:rsid w:val="00680AA1"/>
    <w:rsid w:val="006838C3"/>
    <w:rsid w:val="006901A2"/>
    <w:rsid w:val="00690707"/>
    <w:rsid w:val="00691786"/>
    <w:rsid w:val="006947D2"/>
    <w:rsid w:val="0069486C"/>
    <w:rsid w:val="00696A97"/>
    <w:rsid w:val="006A1A0A"/>
    <w:rsid w:val="006A4481"/>
    <w:rsid w:val="006B1FA1"/>
    <w:rsid w:val="006B2073"/>
    <w:rsid w:val="006B2C0F"/>
    <w:rsid w:val="006C088B"/>
    <w:rsid w:val="006C1D9C"/>
    <w:rsid w:val="006C5334"/>
    <w:rsid w:val="006C71D6"/>
    <w:rsid w:val="006D247D"/>
    <w:rsid w:val="006D3B1A"/>
    <w:rsid w:val="006D4F07"/>
    <w:rsid w:val="006E0A0E"/>
    <w:rsid w:val="006E0A8D"/>
    <w:rsid w:val="006E0F99"/>
    <w:rsid w:val="006E6376"/>
    <w:rsid w:val="006E6F19"/>
    <w:rsid w:val="006F3A39"/>
    <w:rsid w:val="007043F6"/>
    <w:rsid w:val="007059C4"/>
    <w:rsid w:val="00706229"/>
    <w:rsid w:val="007119C2"/>
    <w:rsid w:val="00713688"/>
    <w:rsid w:val="00715F86"/>
    <w:rsid w:val="007205F9"/>
    <w:rsid w:val="007206B1"/>
    <w:rsid w:val="00722B52"/>
    <w:rsid w:val="007239D3"/>
    <w:rsid w:val="007242B8"/>
    <w:rsid w:val="007262C8"/>
    <w:rsid w:val="00731B3C"/>
    <w:rsid w:val="00731CE0"/>
    <w:rsid w:val="00733C75"/>
    <w:rsid w:val="007340B7"/>
    <w:rsid w:val="00735AF4"/>
    <w:rsid w:val="00737764"/>
    <w:rsid w:val="00740B49"/>
    <w:rsid w:val="00746D7E"/>
    <w:rsid w:val="0074756F"/>
    <w:rsid w:val="00752831"/>
    <w:rsid w:val="00756080"/>
    <w:rsid w:val="007603ED"/>
    <w:rsid w:val="00760CAB"/>
    <w:rsid w:val="00762990"/>
    <w:rsid w:val="00763F47"/>
    <w:rsid w:val="0077142F"/>
    <w:rsid w:val="0077328F"/>
    <w:rsid w:val="007740AD"/>
    <w:rsid w:val="0077518B"/>
    <w:rsid w:val="007763A6"/>
    <w:rsid w:val="0077710D"/>
    <w:rsid w:val="007803CF"/>
    <w:rsid w:val="0078106D"/>
    <w:rsid w:val="00781540"/>
    <w:rsid w:val="00783124"/>
    <w:rsid w:val="00787B99"/>
    <w:rsid w:val="00793DA0"/>
    <w:rsid w:val="00797375"/>
    <w:rsid w:val="007A0E2A"/>
    <w:rsid w:val="007A792A"/>
    <w:rsid w:val="007A7A7A"/>
    <w:rsid w:val="007B2179"/>
    <w:rsid w:val="007B657F"/>
    <w:rsid w:val="007C0BA6"/>
    <w:rsid w:val="007C3DCE"/>
    <w:rsid w:val="007C44AC"/>
    <w:rsid w:val="007D4AB7"/>
    <w:rsid w:val="007D601D"/>
    <w:rsid w:val="007D6DAD"/>
    <w:rsid w:val="007D7B67"/>
    <w:rsid w:val="007E2D35"/>
    <w:rsid w:val="007E44F6"/>
    <w:rsid w:val="007E7800"/>
    <w:rsid w:val="007F1723"/>
    <w:rsid w:val="007F4F82"/>
    <w:rsid w:val="007F5DCD"/>
    <w:rsid w:val="007F6D77"/>
    <w:rsid w:val="007F746C"/>
    <w:rsid w:val="007F76FA"/>
    <w:rsid w:val="00801B42"/>
    <w:rsid w:val="008043EC"/>
    <w:rsid w:val="00806130"/>
    <w:rsid w:val="00812B83"/>
    <w:rsid w:val="00813013"/>
    <w:rsid w:val="00816C28"/>
    <w:rsid w:val="008170C3"/>
    <w:rsid w:val="00820BE9"/>
    <w:rsid w:val="008243FD"/>
    <w:rsid w:val="00824921"/>
    <w:rsid w:val="00824A76"/>
    <w:rsid w:val="00826691"/>
    <w:rsid w:val="00834A59"/>
    <w:rsid w:val="00835E18"/>
    <w:rsid w:val="00836F37"/>
    <w:rsid w:val="00840725"/>
    <w:rsid w:val="008445AB"/>
    <w:rsid w:val="00844FC2"/>
    <w:rsid w:val="008516AA"/>
    <w:rsid w:val="00852FBB"/>
    <w:rsid w:val="00854586"/>
    <w:rsid w:val="00856B31"/>
    <w:rsid w:val="008578BD"/>
    <w:rsid w:val="008601C6"/>
    <w:rsid w:val="00861F2C"/>
    <w:rsid w:val="008620DC"/>
    <w:rsid w:val="00863D97"/>
    <w:rsid w:val="00872554"/>
    <w:rsid w:val="008759C4"/>
    <w:rsid w:val="008803FB"/>
    <w:rsid w:val="00881996"/>
    <w:rsid w:val="00883258"/>
    <w:rsid w:val="00884955"/>
    <w:rsid w:val="008861E4"/>
    <w:rsid w:val="00895C41"/>
    <w:rsid w:val="00896E92"/>
    <w:rsid w:val="008A03EA"/>
    <w:rsid w:val="008A4E31"/>
    <w:rsid w:val="008A5602"/>
    <w:rsid w:val="008B3632"/>
    <w:rsid w:val="008B369D"/>
    <w:rsid w:val="008B4271"/>
    <w:rsid w:val="008B43EB"/>
    <w:rsid w:val="008B4ED7"/>
    <w:rsid w:val="008B6EB9"/>
    <w:rsid w:val="008B79CD"/>
    <w:rsid w:val="008C0622"/>
    <w:rsid w:val="008C59BA"/>
    <w:rsid w:val="008C6131"/>
    <w:rsid w:val="008C6AA9"/>
    <w:rsid w:val="008D0311"/>
    <w:rsid w:val="008E1B10"/>
    <w:rsid w:val="008E2175"/>
    <w:rsid w:val="008E27D4"/>
    <w:rsid w:val="008E329E"/>
    <w:rsid w:val="008E50C3"/>
    <w:rsid w:val="008E5854"/>
    <w:rsid w:val="008E5C89"/>
    <w:rsid w:val="008E7FA4"/>
    <w:rsid w:val="008F17F4"/>
    <w:rsid w:val="008F6AFB"/>
    <w:rsid w:val="008F6F78"/>
    <w:rsid w:val="00905E59"/>
    <w:rsid w:val="0091131E"/>
    <w:rsid w:val="00911454"/>
    <w:rsid w:val="00916CCF"/>
    <w:rsid w:val="00921766"/>
    <w:rsid w:val="009224C7"/>
    <w:rsid w:val="00931607"/>
    <w:rsid w:val="00932004"/>
    <w:rsid w:val="00933DE2"/>
    <w:rsid w:val="00934DFF"/>
    <w:rsid w:val="00935BB5"/>
    <w:rsid w:val="00935C18"/>
    <w:rsid w:val="00940B04"/>
    <w:rsid w:val="0094178D"/>
    <w:rsid w:val="00942171"/>
    <w:rsid w:val="009424AE"/>
    <w:rsid w:val="00942AF1"/>
    <w:rsid w:val="009432A0"/>
    <w:rsid w:val="009507A4"/>
    <w:rsid w:val="009521AE"/>
    <w:rsid w:val="00953A01"/>
    <w:rsid w:val="00953A09"/>
    <w:rsid w:val="009551F3"/>
    <w:rsid w:val="009606AB"/>
    <w:rsid w:val="00960BB7"/>
    <w:rsid w:val="00963CAA"/>
    <w:rsid w:val="00966DB0"/>
    <w:rsid w:val="009701A8"/>
    <w:rsid w:val="0097082B"/>
    <w:rsid w:val="009711BB"/>
    <w:rsid w:val="0097214D"/>
    <w:rsid w:val="00976C1E"/>
    <w:rsid w:val="009847A9"/>
    <w:rsid w:val="009918E0"/>
    <w:rsid w:val="0099267C"/>
    <w:rsid w:val="00995823"/>
    <w:rsid w:val="00997285"/>
    <w:rsid w:val="00997A4E"/>
    <w:rsid w:val="009A41CE"/>
    <w:rsid w:val="009A6078"/>
    <w:rsid w:val="009B06F2"/>
    <w:rsid w:val="009B0888"/>
    <w:rsid w:val="009B13F6"/>
    <w:rsid w:val="009B3277"/>
    <w:rsid w:val="009B33EE"/>
    <w:rsid w:val="009B5A3C"/>
    <w:rsid w:val="009C2A2D"/>
    <w:rsid w:val="009C2CEA"/>
    <w:rsid w:val="009C35FB"/>
    <w:rsid w:val="009C3CD3"/>
    <w:rsid w:val="009C744F"/>
    <w:rsid w:val="009D1019"/>
    <w:rsid w:val="009D27DB"/>
    <w:rsid w:val="009D3496"/>
    <w:rsid w:val="009E13B8"/>
    <w:rsid w:val="009E4214"/>
    <w:rsid w:val="009F089F"/>
    <w:rsid w:val="009F09B9"/>
    <w:rsid w:val="009F2CDF"/>
    <w:rsid w:val="009F7A70"/>
    <w:rsid w:val="00A03262"/>
    <w:rsid w:val="00A06432"/>
    <w:rsid w:val="00A15E3F"/>
    <w:rsid w:val="00A22C25"/>
    <w:rsid w:val="00A22C94"/>
    <w:rsid w:val="00A22EED"/>
    <w:rsid w:val="00A3192F"/>
    <w:rsid w:val="00A37F93"/>
    <w:rsid w:val="00A37FC8"/>
    <w:rsid w:val="00A40864"/>
    <w:rsid w:val="00A44341"/>
    <w:rsid w:val="00A4618B"/>
    <w:rsid w:val="00A51ED2"/>
    <w:rsid w:val="00A52DE7"/>
    <w:rsid w:val="00A5775C"/>
    <w:rsid w:val="00A61EB9"/>
    <w:rsid w:val="00A63DE9"/>
    <w:rsid w:val="00A7072D"/>
    <w:rsid w:val="00A70B4B"/>
    <w:rsid w:val="00A70D02"/>
    <w:rsid w:val="00A70D98"/>
    <w:rsid w:val="00A732B0"/>
    <w:rsid w:val="00A77C8F"/>
    <w:rsid w:val="00A80618"/>
    <w:rsid w:val="00A81FF9"/>
    <w:rsid w:val="00A82A89"/>
    <w:rsid w:val="00A83656"/>
    <w:rsid w:val="00A83BA7"/>
    <w:rsid w:val="00A84E79"/>
    <w:rsid w:val="00A86266"/>
    <w:rsid w:val="00A87E44"/>
    <w:rsid w:val="00A92B6A"/>
    <w:rsid w:val="00A9517F"/>
    <w:rsid w:val="00A968BC"/>
    <w:rsid w:val="00A97DC7"/>
    <w:rsid w:val="00AA0C38"/>
    <w:rsid w:val="00AB04CA"/>
    <w:rsid w:val="00AB3802"/>
    <w:rsid w:val="00AB521A"/>
    <w:rsid w:val="00AB7008"/>
    <w:rsid w:val="00AB7189"/>
    <w:rsid w:val="00AC206A"/>
    <w:rsid w:val="00AC2641"/>
    <w:rsid w:val="00AC3A71"/>
    <w:rsid w:val="00AD1A6B"/>
    <w:rsid w:val="00AD248B"/>
    <w:rsid w:val="00AD2D7C"/>
    <w:rsid w:val="00AD3D5A"/>
    <w:rsid w:val="00AD3DA8"/>
    <w:rsid w:val="00AD5E9D"/>
    <w:rsid w:val="00AD6237"/>
    <w:rsid w:val="00AD6A2F"/>
    <w:rsid w:val="00AD6DD7"/>
    <w:rsid w:val="00AD6F9D"/>
    <w:rsid w:val="00AE156A"/>
    <w:rsid w:val="00AF2EE3"/>
    <w:rsid w:val="00AF4A84"/>
    <w:rsid w:val="00AF5696"/>
    <w:rsid w:val="00AF629D"/>
    <w:rsid w:val="00AF705B"/>
    <w:rsid w:val="00B00773"/>
    <w:rsid w:val="00B030A4"/>
    <w:rsid w:val="00B04F0E"/>
    <w:rsid w:val="00B06A06"/>
    <w:rsid w:val="00B06F82"/>
    <w:rsid w:val="00B14AF2"/>
    <w:rsid w:val="00B16465"/>
    <w:rsid w:val="00B17F76"/>
    <w:rsid w:val="00B23D85"/>
    <w:rsid w:val="00B24334"/>
    <w:rsid w:val="00B252C0"/>
    <w:rsid w:val="00B2697A"/>
    <w:rsid w:val="00B27895"/>
    <w:rsid w:val="00B319D9"/>
    <w:rsid w:val="00B33448"/>
    <w:rsid w:val="00B34372"/>
    <w:rsid w:val="00B46031"/>
    <w:rsid w:val="00B46ED2"/>
    <w:rsid w:val="00B47E9D"/>
    <w:rsid w:val="00B52806"/>
    <w:rsid w:val="00B53611"/>
    <w:rsid w:val="00B55044"/>
    <w:rsid w:val="00B56604"/>
    <w:rsid w:val="00B56A7C"/>
    <w:rsid w:val="00B624D7"/>
    <w:rsid w:val="00B627D6"/>
    <w:rsid w:val="00B64661"/>
    <w:rsid w:val="00B65A5C"/>
    <w:rsid w:val="00B7087F"/>
    <w:rsid w:val="00B70D78"/>
    <w:rsid w:val="00B70D7A"/>
    <w:rsid w:val="00B72999"/>
    <w:rsid w:val="00B73315"/>
    <w:rsid w:val="00B8029E"/>
    <w:rsid w:val="00B83498"/>
    <w:rsid w:val="00B85077"/>
    <w:rsid w:val="00B86828"/>
    <w:rsid w:val="00B87075"/>
    <w:rsid w:val="00B87BCE"/>
    <w:rsid w:val="00B93182"/>
    <w:rsid w:val="00B93D9F"/>
    <w:rsid w:val="00B95944"/>
    <w:rsid w:val="00B9634C"/>
    <w:rsid w:val="00B96C55"/>
    <w:rsid w:val="00B96F93"/>
    <w:rsid w:val="00BA4541"/>
    <w:rsid w:val="00BA53D6"/>
    <w:rsid w:val="00BB1AE5"/>
    <w:rsid w:val="00BB27F8"/>
    <w:rsid w:val="00BC239E"/>
    <w:rsid w:val="00BC2FFD"/>
    <w:rsid w:val="00BD1813"/>
    <w:rsid w:val="00BD3DF1"/>
    <w:rsid w:val="00BD5D11"/>
    <w:rsid w:val="00BD7E30"/>
    <w:rsid w:val="00BE0513"/>
    <w:rsid w:val="00BE06DF"/>
    <w:rsid w:val="00BE1630"/>
    <w:rsid w:val="00BE3328"/>
    <w:rsid w:val="00BF2679"/>
    <w:rsid w:val="00BF28DC"/>
    <w:rsid w:val="00C03A60"/>
    <w:rsid w:val="00C03B53"/>
    <w:rsid w:val="00C04E88"/>
    <w:rsid w:val="00C05146"/>
    <w:rsid w:val="00C154A7"/>
    <w:rsid w:val="00C259B8"/>
    <w:rsid w:val="00C27D28"/>
    <w:rsid w:val="00C314E5"/>
    <w:rsid w:val="00C321D3"/>
    <w:rsid w:val="00C32891"/>
    <w:rsid w:val="00C34020"/>
    <w:rsid w:val="00C353C2"/>
    <w:rsid w:val="00C361F0"/>
    <w:rsid w:val="00C37B12"/>
    <w:rsid w:val="00C4118D"/>
    <w:rsid w:val="00C4267A"/>
    <w:rsid w:val="00C44CBB"/>
    <w:rsid w:val="00C45735"/>
    <w:rsid w:val="00C46655"/>
    <w:rsid w:val="00C46AB7"/>
    <w:rsid w:val="00C46F77"/>
    <w:rsid w:val="00C5172C"/>
    <w:rsid w:val="00C51D6C"/>
    <w:rsid w:val="00C537CA"/>
    <w:rsid w:val="00C53B4A"/>
    <w:rsid w:val="00C55954"/>
    <w:rsid w:val="00C55D3B"/>
    <w:rsid w:val="00C57A89"/>
    <w:rsid w:val="00C608F0"/>
    <w:rsid w:val="00C617C0"/>
    <w:rsid w:val="00C642CC"/>
    <w:rsid w:val="00C65548"/>
    <w:rsid w:val="00C66039"/>
    <w:rsid w:val="00C71590"/>
    <w:rsid w:val="00C71B87"/>
    <w:rsid w:val="00C75171"/>
    <w:rsid w:val="00C84A2A"/>
    <w:rsid w:val="00C84DE4"/>
    <w:rsid w:val="00C86266"/>
    <w:rsid w:val="00C86A67"/>
    <w:rsid w:val="00C91F11"/>
    <w:rsid w:val="00C956C2"/>
    <w:rsid w:val="00C95D7E"/>
    <w:rsid w:val="00C97AFC"/>
    <w:rsid w:val="00CB1934"/>
    <w:rsid w:val="00CB1A26"/>
    <w:rsid w:val="00CB2136"/>
    <w:rsid w:val="00CB24C8"/>
    <w:rsid w:val="00CC0F3F"/>
    <w:rsid w:val="00CC1140"/>
    <w:rsid w:val="00CC1C63"/>
    <w:rsid w:val="00CC2C67"/>
    <w:rsid w:val="00CC6998"/>
    <w:rsid w:val="00CD2152"/>
    <w:rsid w:val="00CD57E5"/>
    <w:rsid w:val="00CD5F45"/>
    <w:rsid w:val="00CD7006"/>
    <w:rsid w:val="00CE1DD0"/>
    <w:rsid w:val="00CE6062"/>
    <w:rsid w:val="00CE6B1D"/>
    <w:rsid w:val="00CE6C9D"/>
    <w:rsid w:val="00CF6596"/>
    <w:rsid w:val="00CF6B5D"/>
    <w:rsid w:val="00CF76AA"/>
    <w:rsid w:val="00D00247"/>
    <w:rsid w:val="00D00BD4"/>
    <w:rsid w:val="00D00D3E"/>
    <w:rsid w:val="00D0211B"/>
    <w:rsid w:val="00D04F58"/>
    <w:rsid w:val="00D07095"/>
    <w:rsid w:val="00D100BA"/>
    <w:rsid w:val="00D11545"/>
    <w:rsid w:val="00D121A7"/>
    <w:rsid w:val="00D143C7"/>
    <w:rsid w:val="00D14C6E"/>
    <w:rsid w:val="00D1555F"/>
    <w:rsid w:val="00D20D8A"/>
    <w:rsid w:val="00D245B3"/>
    <w:rsid w:val="00D279C8"/>
    <w:rsid w:val="00D303CC"/>
    <w:rsid w:val="00D32A7E"/>
    <w:rsid w:val="00D339D2"/>
    <w:rsid w:val="00D35320"/>
    <w:rsid w:val="00D35DA6"/>
    <w:rsid w:val="00D43117"/>
    <w:rsid w:val="00D46A7C"/>
    <w:rsid w:val="00D46F47"/>
    <w:rsid w:val="00D503C5"/>
    <w:rsid w:val="00D525EB"/>
    <w:rsid w:val="00D526F9"/>
    <w:rsid w:val="00D529EE"/>
    <w:rsid w:val="00D53444"/>
    <w:rsid w:val="00D57ED4"/>
    <w:rsid w:val="00D6302A"/>
    <w:rsid w:val="00D637B0"/>
    <w:rsid w:val="00D71C79"/>
    <w:rsid w:val="00D745B0"/>
    <w:rsid w:val="00D800B2"/>
    <w:rsid w:val="00D8044D"/>
    <w:rsid w:val="00D80A9E"/>
    <w:rsid w:val="00D81112"/>
    <w:rsid w:val="00D86C2C"/>
    <w:rsid w:val="00D87406"/>
    <w:rsid w:val="00D93033"/>
    <w:rsid w:val="00D962E8"/>
    <w:rsid w:val="00DA1B0A"/>
    <w:rsid w:val="00DA1BEF"/>
    <w:rsid w:val="00DA3958"/>
    <w:rsid w:val="00DB6C47"/>
    <w:rsid w:val="00DC0325"/>
    <w:rsid w:val="00DC23A0"/>
    <w:rsid w:val="00DD1DCB"/>
    <w:rsid w:val="00DD38EF"/>
    <w:rsid w:val="00DD3E69"/>
    <w:rsid w:val="00DD3FC3"/>
    <w:rsid w:val="00DE0D7F"/>
    <w:rsid w:val="00DE3561"/>
    <w:rsid w:val="00DE3919"/>
    <w:rsid w:val="00DE507D"/>
    <w:rsid w:val="00DE5970"/>
    <w:rsid w:val="00DF4E30"/>
    <w:rsid w:val="00E00C7A"/>
    <w:rsid w:val="00E01C16"/>
    <w:rsid w:val="00E0623B"/>
    <w:rsid w:val="00E06F80"/>
    <w:rsid w:val="00E10E64"/>
    <w:rsid w:val="00E1303E"/>
    <w:rsid w:val="00E14715"/>
    <w:rsid w:val="00E14FE0"/>
    <w:rsid w:val="00E17207"/>
    <w:rsid w:val="00E20C34"/>
    <w:rsid w:val="00E2336A"/>
    <w:rsid w:val="00E25923"/>
    <w:rsid w:val="00E3178D"/>
    <w:rsid w:val="00E33772"/>
    <w:rsid w:val="00E35C68"/>
    <w:rsid w:val="00E36B23"/>
    <w:rsid w:val="00E37846"/>
    <w:rsid w:val="00E4294C"/>
    <w:rsid w:val="00E42FAD"/>
    <w:rsid w:val="00E43695"/>
    <w:rsid w:val="00E43B45"/>
    <w:rsid w:val="00E44A16"/>
    <w:rsid w:val="00E501AA"/>
    <w:rsid w:val="00E53DEE"/>
    <w:rsid w:val="00E54150"/>
    <w:rsid w:val="00E6221C"/>
    <w:rsid w:val="00E62E63"/>
    <w:rsid w:val="00E636FD"/>
    <w:rsid w:val="00E63AED"/>
    <w:rsid w:val="00E63BE5"/>
    <w:rsid w:val="00E64797"/>
    <w:rsid w:val="00E70AC9"/>
    <w:rsid w:val="00E762F4"/>
    <w:rsid w:val="00E80B76"/>
    <w:rsid w:val="00E83B96"/>
    <w:rsid w:val="00E878B3"/>
    <w:rsid w:val="00E87D33"/>
    <w:rsid w:val="00E915F0"/>
    <w:rsid w:val="00E92868"/>
    <w:rsid w:val="00E94B22"/>
    <w:rsid w:val="00E94F69"/>
    <w:rsid w:val="00EA0FE7"/>
    <w:rsid w:val="00EA5EA1"/>
    <w:rsid w:val="00EA7984"/>
    <w:rsid w:val="00EB336E"/>
    <w:rsid w:val="00EB64CF"/>
    <w:rsid w:val="00EC2E23"/>
    <w:rsid w:val="00EC3998"/>
    <w:rsid w:val="00EC65E6"/>
    <w:rsid w:val="00EC7691"/>
    <w:rsid w:val="00ED0A29"/>
    <w:rsid w:val="00ED12FF"/>
    <w:rsid w:val="00ED2E07"/>
    <w:rsid w:val="00ED3232"/>
    <w:rsid w:val="00ED70CC"/>
    <w:rsid w:val="00EE0791"/>
    <w:rsid w:val="00EE0DC1"/>
    <w:rsid w:val="00EE2E2C"/>
    <w:rsid w:val="00EE40D1"/>
    <w:rsid w:val="00EE71A2"/>
    <w:rsid w:val="00EF0AA2"/>
    <w:rsid w:val="00EF0D32"/>
    <w:rsid w:val="00EF1442"/>
    <w:rsid w:val="00EF4849"/>
    <w:rsid w:val="00F01838"/>
    <w:rsid w:val="00F03AE5"/>
    <w:rsid w:val="00F055ED"/>
    <w:rsid w:val="00F05CE4"/>
    <w:rsid w:val="00F120AA"/>
    <w:rsid w:val="00F12E1D"/>
    <w:rsid w:val="00F13E89"/>
    <w:rsid w:val="00F14077"/>
    <w:rsid w:val="00F22B13"/>
    <w:rsid w:val="00F22F02"/>
    <w:rsid w:val="00F3370D"/>
    <w:rsid w:val="00F34C93"/>
    <w:rsid w:val="00F34F1C"/>
    <w:rsid w:val="00F404A4"/>
    <w:rsid w:val="00F43521"/>
    <w:rsid w:val="00F4506B"/>
    <w:rsid w:val="00F46BFE"/>
    <w:rsid w:val="00F4794F"/>
    <w:rsid w:val="00F5543A"/>
    <w:rsid w:val="00F56B3F"/>
    <w:rsid w:val="00F611D1"/>
    <w:rsid w:val="00F63C45"/>
    <w:rsid w:val="00F6514B"/>
    <w:rsid w:val="00F67912"/>
    <w:rsid w:val="00F70B6F"/>
    <w:rsid w:val="00F7324C"/>
    <w:rsid w:val="00F73EB7"/>
    <w:rsid w:val="00F8167E"/>
    <w:rsid w:val="00F82DDB"/>
    <w:rsid w:val="00F839B4"/>
    <w:rsid w:val="00F92757"/>
    <w:rsid w:val="00F94596"/>
    <w:rsid w:val="00F95442"/>
    <w:rsid w:val="00F955C6"/>
    <w:rsid w:val="00F9754D"/>
    <w:rsid w:val="00FA46D6"/>
    <w:rsid w:val="00FA52CC"/>
    <w:rsid w:val="00FA7BF9"/>
    <w:rsid w:val="00FB0074"/>
    <w:rsid w:val="00FB0FB2"/>
    <w:rsid w:val="00FB2667"/>
    <w:rsid w:val="00FB2A09"/>
    <w:rsid w:val="00FB78FF"/>
    <w:rsid w:val="00FC07BF"/>
    <w:rsid w:val="00FC08DC"/>
    <w:rsid w:val="00FC1817"/>
    <w:rsid w:val="00FC467E"/>
    <w:rsid w:val="00FD0EC6"/>
    <w:rsid w:val="00FD1045"/>
    <w:rsid w:val="00FD770D"/>
    <w:rsid w:val="00FD7DFA"/>
    <w:rsid w:val="00FE7948"/>
    <w:rsid w:val="00FF0DC7"/>
    <w:rsid w:val="00FF1ABD"/>
    <w:rsid w:val="0AC89253"/>
    <w:rsid w:val="0B1457C5"/>
    <w:rsid w:val="0C221860"/>
    <w:rsid w:val="0D649064"/>
    <w:rsid w:val="0F659685"/>
    <w:rsid w:val="10AAF695"/>
    <w:rsid w:val="12A79781"/>
    <w:rsid w:val="1375A5BD"/>
    <w:rsid w:val="13F83F3D"/>
    <w:rsid w:val="1B5B06A7"/>
    <w:rsid w:val="1C994F34"/>
    <w:rsid w:val="1DF43683"/>
    <w:rsid w:val="1E758316"/>
    <w:rsid w:val="2E5330E5"/>
    <w:rsid w:val="2E7CC69B"/>
    <w:rsid w:val="336C3AAB"/>
    <w:rsid w:val="3630ADD0"/>
    <w:rsid w:val="37D71998"/>
    <w:rsid w:val="39FB3AE9"/>
    <w:rsid w:val="41BB892C"/>
    <w:rsid w:val="457CB9EB"/>
    <w:rsid w:val="4862286C"/>
    <w:rsid w:val="48EAD18B"/>
    <w:rsid w:val="4A0CDE76"/>
    <w:rsid w:val="4A33EA8C"/>
    <w:rsid w:val="4CDD183A"/>
    <w:rsid w:val="4CE1A632"/>
    <w:rsid w:val="4D35A427"/>
    <w:rsid w:val="4E7FFD87"/>
    <w:rsid w:val="5492DB8F"/>
    <w:rsid w:val="55B83F0C"/>
    <w:rsid w:val="57B2ABDD"/>
    <w:rsid w:val="57EA89E3"/>
    <w:rsid w:val="5AFD24E5"/>
    <w:rsid w:val="5C36FF7C"/>
    <w:rsid w:val="5C3F31A1"/>
    <w:rsid w:val="5C98F546"/>
    <w:rsid w:val="5CD6591A"/>
    <w:rsid w:val="601790C8"/>
    <w:rsid w:val="609D11B6"/>
    <w:rsid w:val="633E9731"/>
    <w:rsid w:val="677446E3"/>
    <w:rsid w:val="6C814709"/>
    <w:rsid w:val="6E9B0E13"/>
    <w:rsid w:val="72443E7C"/>
    <w:rsid w:val="73CFF307"/>
    <w:rsid w:val="74C2187B"/>
    <w:rsid w:val="7F3A25C8"/>
    <w:rsid w:val="7F488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58316"/>
  <w15:chartTrackingRefBased/>
  <w15:docId w15:val="{E3A07103-2F21-45E1-91AC-5D7FDF036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9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1139A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4A0C4C"/>
  </w:style>
  <w:style w:type="character" w:customStyle="1" w:styleId="eop">
    <w:name w:val="eop"/>
    <w:basedOn w:val="DefaultParagraphFont"/>
    <w:rsid w:val="004A0C4C"/>
  </w:style>
  <w:style w:type="character" w:styleId="Hyperlink">
    <w:name w:val="Hyperlink"/>
    <w:basedOn w:val="DefaultParagraphFont"/>
    <w:uiPriority w:val="99"/>
    <w:unhideWhenUsed/>
    <w:rsid w:val="004A0C4C"/>
    <w:rPr>
      <w:color w:val="0000FF"/>
      <w:u w:val="single"/>
    </w:rPr>
  </w:style>
  <w:style w:type="character" w:customStyle="1" w:styleId="authors">
    <w:name w:val="authors"/>
    <w:basedOn w:val="DefaultParagraphFont"/>
    <w:rsid w:val="004A0C4C"/>
  </w:style>
  <w:style w:type="character" w:customStyle="1" w:styleId="date">
    <w:name w:val="date"/>
    <w:basedOn w:val="DefaultParagraphFont"/>
    <w:rsid w:val="004A0C4C"/>
  </w:style>
  <w:style w:type="character" w:customStyle="1" w:styleId="arttitle">
    <w:name w:val="art_title"/>
    <w:basedOn w:val="DefaultParagraphFont"/>
    <w:rsid w:val="004A0C4C"/>
  </w:style>
  <w:style w:type="character" w:customStyle="1" w:styleId="serialtitle">
    <w:name w:val="serial_title"/>
    <w:basedOn w:val="DefaultParagraphFont"/>
    <w:rsid w:val="004A0C4C"/>
  </w:style>
  <w:style w:type="character" w:customStyle="1" w:styleId="volumeissue">
    <w:name w:val="volume_issue"/>
    <w:basedOn w:val="DefaultParagraphFont"/>
    <w:rsid w:val="004A0C4C"/>
  </w:style>
  <w:style w:type="character" w:customStyle="1" w:styleId="pagerange">
    <w:name w:val="page_range"/>
    <w:basedOn w:val="DefaultParagraphFont"/>
    <w:rsid w:val="004A0C4C"/>
  </w:style>
  <w:style w:type="character" w:customStyle="1" w:styleId="doilink">
    <w:name w:val="doi_link"/>
    <w:basedOn w:val="DefaultParagraphFont"/>
    <w:rsid w:val="004A0C4C"/>
  </w:style>
  <w:style w:type="character" w:styleId="FollowedHyperlink">
    <w:name w:val="FollowedHyperlink"/>
    <w:basedOn w:val="DefaultParagraphFont"/>
    <w:uiPriority w:val="99"/>
    <w:semiHidden/>
    <w:unhideWhenUsed/>
    <w:rsid w:val="004A0C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3390/socsci6010001" TargetMode="External"/><Relationship Id="rId18" Type="http://schemas.openxmlformats.org/officeDocument/2006/relationships/hyperlink" Target="https://hwb.gov.wales/api/storage/64812b0e-3d20-4d10-94e8-68221e47a38d/to-support-schools-in-introducing-the-national-literacy-and-numeracy-framework.pdf%20ucation.org.uk)" TargetMode="External"/><Relationship Id="rId26" Type="http://schemas.openxmlformats.org/officeDocument/2006/relationships/hyperlink" Target="https://doi.org/10.1177%2F183693911303800406" TargetMode="External"/><Relationship Id="rId39" Type="http://schemas.openxmlformats.org/officeDocument/2006/relationships/hyperlink" Target="https://gov.wales/sites/default/files/publications/2018-03/the-four-purposes-of-the-curriculum-for-wales.pdf" TargetMode="External"/><Relationship Id="rId21" Type="http://schemas.openxmlformats.org/officeDocument/2006/relationships/hyperlink" Target="https://hwb.gov.wales/api/storage/64812b0e-3d20-4d10-94e8-68221e47a38d/to-support-schools-in-introducing-the-national-literacy-and-numeracy-framework.pdf%20ca.com)" TargetMode="External"/><Relationship Id="rId34" Type="http://schemas.openxmlformats.org/officeDocument/2006/relationships/hyperlink" Target="https://hwb.gov.wales/api/storage/64812b0e-3d20-4d10-94e8-68221e47a38d/to-support-schools-in-introducing-the-national-literacy-and-numeracy-framework.pdf%20eline%20Assessment%20?%20-%20Answered%20-%20Twinkl%20teaching%20Wiki" TargetMode="External"/><Relationship Id="rId42" Type="http://schemas.openxmlformats.org/officeDocument/2006/relationships/hyperlink" Target="https://www.researchgate.net/publication/340137325_The_importance_of_play_A_report_on_the_value_of_children's_play_with_a_series_of_policy_recommendationste.net)"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era.ioe.ac.uk/22165/2/150225-successful-futures-en_Redacted.pdf" TargetMode="External"/><Relationship Id="rId29" Type="http://schemas.openxmlformats.org/officeDocument/2006/relationships/hyperlink" Target="https://playwales.org.uk/eng/schoolplaypolic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api/storage/64812b0e-3d20-4d10-94e8-68221e47a38d/to-support-schools-in-introducing-the-national-literacy-and-numeracy-framework.pdf%20k-wales-politics-14898083'%20-%20BBC%20News" TargetMode="External"/><Relationship Id="rId24" Type="http://schemas.openxmlformats.org/officeDocument/2006/relationships/hyperlink" Target="https://hwb.gov.wales/api/storage/64812b0e-3d20-4d10-94e8-68221e47a38d/to-support-schools-in-introducing-the-national-literacy-and-numeracy-framework.pdf%20play%20important?%20(earlyyearscareers.com)" TargetMode="External"/><Relationship Id="rId32" Type="http://schemas.openxmlformats.org/officeDocument/2006/relationships/hyperlink" Target="https://doi.org/10.1080/03054985.2016.1184872" TargetMode="External"/><Relationship Id="rId37" Type="http://schemas.openxmlformats.org/officeDocument/2006/relationships/hyperlink" Target="https://hwb.gov.wales/api/storage/64812b0e-3d20-4d10-94e8-68221e47a38d/to-support-schools-in-introducing-the-national-literacy-and-numeracy-framework.pdf%20&#8211;%20time%20to%20grow%20up?%20-%20Research%20Repository%20(uwtsd.ac.uk)" TargetMode="External"/><Relationship Id="rId40" Type="http://schemas.openxmlformats.org/officeDocument/2006/relationships/hyperlink" Target="https://hwb.gov.wales/api/storage/64812b0e-3d20-4d10-94e8-68221e47a38d/to-support-schools-in-introducing-the-national-literacy-and-numeracy-framework.pdf%20ur%20curriculum%20-%20Hwb%20(gov.wales)"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hwb.gov.wales/api/storage/64812b0e-3d20-4d10-94e8-68221e47a38d/to-support-schools-in-introducing-the-national-literacy-and-numeracy-framework.pdf%20al%20context%20action%20research%20project%20(nfer.ac.uk)" TargetMode="External"/><Relationship Id="rId23" Type="http://schemas.openxmlformats.org/officeDocument/2006/relationships/hyperlink" Target="https://hwb.gov.wales/api/storage/64812b0e-3d20-4d10-94e8-68221e47a38d/to-support-schools-in-introducing-the-national-literacy-and-numeracy-framework.pdf%20hood%20Education%20(nwciowa.edu)" TargetMode="External"/><Relationship Id="rId28" Type="http://schemas.openxmlformats.org/officeDocument/2006/relationships/hyperlink" Target="https://www.naeyc.org/resources/pubs/tyc/dec2015/learning-stories" TargetMode="External"/><Relationship Id="rId36" Type="http://schemas.openxmlformats.org/officeDocument/2006/relationships/hyperlink" Target="https://www.unicef.org.uk/what-we-do/un-convention-child-rights/" TargetMode="External"/><Relationship Id="rId10" Type="http://schemas.openxmlformats.org/officeDocument/2006/relationships/hyperlink" Target="https://hwb.gov.wales/api/storage/64812b0e-3d20-4d10-94e8-68221e47a38d/to-support-schools-in-introducing-the-national-literacy-and-numeracy-framework.pdf%20of%20Educatio%20https://hwb.gov.wales/api/storage/64812b0e-3d20-4d10-94e8-68221e47a38d/to-support-schools-in-introducing-the-national-literacy-and-numeracy-framework.pdf%20n%20and%20Practice%20(iiste.org)" TargetMode="External"/><Relationship Id="rId19" Type="http://schemas.openxmlformats.org/officeDocument/2006/relationships/hyperlink" Target="https://www.earlyyearsmatters.co.uk/eyfs/a-unique-child/" TargetMode="External"/><Relationship Id="rId31" Type="http://schemas.openxmlformats.org/officeDocument/2006/relationships/hyperlink" Target="https://hwb.gov.wales/api/storage/64812b0e-3d20-4d10-94e8-68221e47a38d/to-support-schools-in-introducing-the-national-literacy-and-numeracy-framework.pdf%20repscholar.com)"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324671/dcsf_departmental_report_2008.pdf" TargetMode="External"/><Relationship Id="rId22" Type="http://schemas.openxmlformats.org/officeDocument/2006/relationships/hyperlink" Target="https://hwb.gov.wales/api/storage/64812b0e-3d20-4d10-94e8-68221e47a38d/to-support-schools-in-introducing-the-national-literacy-and-numeracy-framework.pdf%20df%20(maketime2play.co.uk)" TargetMode="External"/><Relationship Id="rId27" Type="http://schemas.openxmlformats.org/officeDocument/2006/relationships/hyperlink" Target="https://doi.org/10.23965%2FAJEC.42.1.03" TargetMode="External"/><Relationship Id="rId30" Type="http://schemas.openxmlformats.org/officeDocument/2006/relationships/hyperlink" Target="https://www.pacey.org.uk/Pacey/media/Website-files/PACEY%20member%20practice%20guides%20(PDFs)/PG05-Child-observations-learning-journeys.pdf" TargetMode="External"/><Relationship Id="rId35" Type="http://schemas.openxmlformats.org/officeDocument/2006/relationships/hyperlink" Target="https://hwb.gov.wales/api/storage/64812b0e-3d20-4d10-94e8-68221e47a38d/to-support-schools-in-introducing-the-national-literacy-and-numeracy-framework.pdf%20ay?%20|%20Twinkl%20Teaching%20Wiki" TargetMode="External"/><Relationship Id="rId43" Type="http://schemas.openxmlformats.org/officeDocument/2006/relationships/hyperlink" Target="https://hwb.gov.wales/api/storage/64812b0e-3d20-4d10-94e8-68221e47a38d/to-support-schools-in-introducing-the-national-literacy-and-numeracy-framework.pdf%20(legofoundation.com)"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16/j.pbj.2017.03.003" TargetMode="External"/><Relationship Id="rId17" Type="http://schemas.openxmlformats.org/officeDocument/2006/relationships/hyperlink" Target="https://earlyyears.buckscc.gov.uk/media/14068/key-person-principles-into-practice-resource.pdf" TargetMode="External"/><Relationship Id="rId25" Type="http://schemas.openxmlformats.org/officeDocument/2006/relationships/hyperlink" Target="https://kinderly.co.uk/2021/03/11/understanding-assessment-in-early-years-provision/" TargetMode="External"/><Relationship Id="rId33" Type="http://schemas.openxmlformats.org/officeDocument/2006/relationships/hyperlink" Target="https://hwb.gov.wales/api/storage/64812b0e-3d20-4d10-94e8-68221e47a38d/to-support-schools-in-introducing-the-national-literacy-and-numeracy-framework.pdf%20arningtoys.com)" TargetMode="External"/><Relationship Id="rId38" Type="http://schemas.openxmlformats.org/officeDocument/2006/relationships/hyperlink" Target="https://hwb.gov.wales/api/storage/64812b0e-3d20-4d10-94e8-68221e47a38d/to-support-schools-in-introducing-the-national-literacy-and-numeracy-framework.pdf%20Findings%20on%20Reported%20Impacts%20(cardiff.ac.uk)" TargetMode="External"/><Relationship Id="rId46" Type="http://schemas.openxmlformats.org/officeDocument/2006/relationships/fontTable" Target="fontTable.xml"/><Relationship Id="rId20" Type="http://schemas.openxmlformats.org/officeDocument/2006/relationships/hyperlink" Target="https://www.earlyyearsmatters.co.uk/our-services/school-and-nursery-improvement-partner/enabling-environments/effective-practice/#:~:text=A%20Unique%20Child%201%20understand%20and%20observe%20each,value%20and%20respect%20all%20children%20and%20families%20equallytice - Early Years Matters" TargetMode="External"/><Relationship Id="rId41" Type="http://schemas.openxmlformats.org/officeDocument/2006/relationships/hyperlink" Target="https://hwb.gov.wales/api/storage/64812b0e-3d20-4d10-94e8-68221e47a38d/to-support-schools-in-introducing-the-national-literacy-and-numeracy-framework.pdf%20rogression%20assessment%20guidance%20-%20Hwb%20(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45b0e2562ac0e05c820b33713921e19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49d7c088cf37c44be4f7f801f30100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6B2839-CF4E-47E9-B933-5BED37EEC4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7D457F-6BD4-4BBA-88DB-0830AC085DED}">
  <ds:schemaRefs>
    <ds:schemaRef ds:uri="http://schemas.microsoft.com/sharepoint/v3/contenttype/forms"/>
  </ds:schemaRefs>
</ds:datastoreItem>
</file>

<file path=customXml/itemProps3.xml><?xml version="1.0" encoding="utf-8"?>
<ds:datastoreItem xmlns:ds="http://schemas.openxmlformats.org/officeDocument/2006/customXml" ds:itemID="{5204D31E-32EF-457B-8184-56D1360A7497}">
  <ds:schemaRefs>
    <ds:schemaRef ds:uri="9d807a4e-0c4f-4012-af74-dbfe5fab9fe5"/>
    <ds:schemaRef ds:uri="http://www.w3.org/XML/1998/namespace"/>
    <ds:schemaRef ds:uri="http://schemas.openxmlformats.org/package/2006/metadata/core-properties"/>
    <ds:schemaRef ds:uri="http://schemas.microsoft.com/office/2006/metadata/properties"/>
    <ds:schemaRef ds:uri="http://schemas.microsoft.com/office/infopath/2007/PartnerControls"/>
    <ds:schemaRef ds:uri="http://purl.org/dc/dcmitype/"/>
    <ds:schemaRef ds:uri="http://schemas.microsoft.com/office/2006/documentManagement/types"/>
    <ds:schemaRef ds:uri="http://purl.org/dc/elements/1.1/"/>
    <ds:schemaRef ds:uri="38a49699-8251-46aa-85ce-476a66afaff0"/>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8259</Words>
  <Characters>47081</Characters>
  <Application>Microsoft Office Word</Application>
  <DocSecurity>0</DocSecurity>
  <Lines>392</Lines>
  <Paragraphs>110</Paragraphs>
  <ScaleCrop>false</ScaleCrop>
  <Company/>
  <LinksUpToDate>false</LinksUpToDate>
  <CharactersWithSpaces>55230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Dannielle Arnold (1908828)</dc:creator>
  <cp:keywords/>
  <dc:description/>
  <cp:lastModifiedBy>Peyton Arnold</cp:lastModifiedBy>
  <cp:revision>2</cp:revision>
  <dcterms:created xsi:type="dcterms:W3CDTF">2021-10-23T20:52:00Z</dcterms:created>
  <dcterms:modified xsi:type="dcterms:W3CDTF">2021-10-23T20:52:00Z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