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19E" w:rsidRDefault="00B03CE0">
      <w:r>
        <w:t>LECTURER NAME</w:t>
      </w:r>
      <w:r w:rsidR="009A036D">
        <w:t xml:space="preserve">: </w:t>
      </w:r>
      <w:proofErr w:type="spellStart"/>
      <w:r w:rsidR="00273EC8">
        <w:t>Balendran</w:t>
      </w:r>
      <w:proofErr w:type="spellEnd"/>
      <w:r w:rsidR="00273EC8">
        <w:t xml:space="preserve"> </w:t>
      </w:r>
      <w:proofErr w:type="spellStart"/>
      <w:r w:rsidR="00273EC8">
        <w:t>Kandasamy</w:t>
      </w:r>
      <w:proofErr w:type="spellEnd"/>
    </w:p>
    <w:p w:rsidR="00557940" w:rsidRDefault="00557940"/>
    <w:p w:rsidR="00557940" w:rsidRDefault="00557940"/>
    <w:p w:rsidR="00557940" w:rsidRDefault="00557940"/>
    <w:p w:rsidR="003D319E" w:rsidRDefault="001B324F">
      <w:r>
        <w:t>STUDENT NAME</w:t>
      </w:r>
      <w:r w:rsidR="009A036D">
        <w:t>:</w:t>
      </w:r>
      <w:r>
        <w:t xml:space="preserve"> </w:t>
      </w:r>
      <w:r w:rsidR="009A036D">
        <w:t xml:space="preserve"> </w:t>
      </w:r>
      <w:proofErr w:type="spellStart"/>
      <w:r w:rsidR="009A036D">
        <w:t>Aminat</w:t>
      </w:r>
      <w:proofErr w:type="spellEnd"/>
      <w:r w:rsidR="009A036D">
        <w:t xml:space="preserve"> </w:t>
      </w:r>
      <w:proofErr w:type="spellStart"/>
      <w:r w:rsidR="009A036D">
        <w:t>Olamide</w:t>
      </w:r>
      <w:proofErr w:type="spellEnd"/>
      <w:r w:rsidR="009A036D">
        <w:t xml:space="preserve"> </w:t>
      </w:r>
      <w:proofErr w:type="spellStart"/>
      <w:r w:rsidR="009A036D">
        <w:t>Morakinyo</w:t>
      </w:r>
      <w:proofErr w:type="spellEnd"/>
    </w:p>
    <w:p w:rsidR="00557940" w:rsidRDefault="00557940"/>
    <w:p w:rsidR="00557940" w:rsidRDefault="00557940"/>
    <w:p w:rsidR="00557940" w:rsidRDefault="00557940"/>
    <w:p w:rsidR="00A142C7" w:rsidRDefault="00A142C7">
      <w:r>
        <w:t>ST</w:t>
      </w:r>
      <w:r w:rsidR="00B03CE0">
        <w:t>UDENT NUMBER</w:t>
      </w:r>
      <w:r w:rsidR="001B324F">
        <w:t>: 2009818</w:t>
      </w:r>
    </w:p>
    <w:p w:rsidR="00557940" w:rsidRDefault="00557940"/>
    <w:p w:rsidR="00557940" w:rsidRDefault="00557940"/>
    <w:p w:rsidR="00557940" w:rsidRDefault="00557940"/>
    <w:p w:rsidR="009A036D" w:rsidRDefault="00B03CE0">
      <w:r>
        <w:t>MODULE CODE</w:t>
      </w:r>
      <w:r w:rsidR="00273EC8">
        <w:t>: BMSW4003</w:t>
      </w:r>
      <w:r w:rsidR="001B324F">
        <w:t xml:space="preserve"> </w:t>
      </w:r>
    </w:p>
    <w:p w:rsidR="00557940" w:rsidRDefault="00557940"/>
    <w:p w:rsidR="00557940" w:rsidRDefault="00557940"/>
    <w:p w:rsidR="00557940" w:rsidRDefault="00557940"/>
    <w:p w:rsidR="009A036D" w:rsidRDefault="00B03CE0">
      <w:r>
        <w:t>ASSIGNMENT TIT</w:t>
      </w:r>
      <w:r w:rsidR="009A036D">
        <w:t>LE</w:t>
      </w:r>
      <w:r w:rsidR="00273EC8">
        <w:t>: Digital Skills and Research Methods</w:t>
      </w:r>
      <w:r w:rsidR="009A036D">
        <w:t xml:space="preserve"> </w:t>
      </w:r>
    </w:p>
    <w:p w:rsidR="003D319E" w:rsidRDefault="003D319E"/>
    <w:p w:rsidR="003D319E" w:rsidRDefault="003D319E"/>
    <w:p w:rsidR="003D319E" w:rsidRDefault="003D319E"/>
    <w:p w:rsidR="003D319E" w:rsidRDefault="003D319E"/>
    <w:p w:rsidR="003D319E" w:rsidRDefault="003D319E"/>
    <w:p w:rsidR="003D319E" w:rsidRDefault="003D319E"/>
    <w:p w:rsidR="003D319E" w:rsidRDefault="003D319E"/>
    <w:p w:rsidR="006219D5" w:rsidRDefault="006219D5"/>
    <w:p w:rsidR="006219D5" w:rsidRDefault="006219D5"/>
    <w:p w:rsidR="006219D5" w:rsidRDefault="006219D5"/>
    <w:p w:rsidR="006219D5" w:rsidRDefault="006219D5"/>
    <w:p w:rsidR="006219D5" w:rsidRDefault="006219D5"/>
    <w:p w:rsidR="006219D5" w:rsidRDefault="006219D5"/>
    <w:p w:rsidR="009F7A9D" w:rsidRDefault="009F7A9D">
      <w:r w:rsidRPr="00260401">
        <w:lastRenderedPageBreak/>
        <w:t>TITLE:</w:t>
      </w:r>
      <w:r>
        <w:t xml:space="preserve"> A Research report on the Impact of Virtual Learning Environment (VLE) – Moodle on students’ learning experience at the University of Wales Trinity Saint David London Campus. </w:t>
      </w:r>
    </w:p>
    <w:p w:rsidR="00542E0F" w:rsidRDefault="00542E0F"/>
    <w:p w:rsidR="00542E0F" w:rsidRDefault="00542E0F">
      <w:r>
        <w:t>1.0 Introduction</w:t>
      </w:r>
    </w:p>
    <w:p w:rsidR="00C811B0" w:rsidRDefault="003D319E">
      <w:r w:rsidRPr="003D319E">
        <w:t xml:space="preserve">Students and staff </w:t>
      </w:r>
      <w:r w:rsidR="00A20ABA">
        <w:t xml:space="preserve">of University of Wales </w:t>
      </w:r>
      <w:r w:rsidRPr="003D319E">
        <w:t xml:space="preserve">have access to quality </w:t>
      </w:r>
      <w:r w:rsidR="00B03CE0">
        <w:t xml:space="preserve">tools to support </w:t>
      </w:r>
      <w:r w:rsidRPr="003D319E">
        <w:t>online learning</w:t>
      </w:r>
      <w:r w:rsidR="00B03CE0">
        <w:t xml:space="preserve"> and blend with it</w:t>
      </w:r>
      <w:r w:rsidRPr="003D319E">
        <w:t>, including access to Lecture Capture, Reading Lists and other key content. The virtual learning environment is continually improved, in line with the needs of the University as defined by the Education Strategy. Building on the growing expertise within departments and services, we continue to develop our provision and support to enhance the student experience</w:t>
      </w:r>
      <w:r w:rsidR="00BA5B5E">
        <w:t>.</w:t>
      </w:r>
    </w:p>
    <w:p w:rsidR="00BA5B5E" w:rsidRDefault="00BA5B5E"/>
    <w:p w:rsidR="00542E0F" w:rsidRDefault="00542E0F">
      <w:r>
        <w:t xml:space="preserve">2.0 </w:t>
      </w:r>
      <w:r w:rsidR="00557940">
        <w:t>Background Information</w:t>
      </w:r>
    </w:p>
    <w:p w:rsidR="00BA5B5E" w:rsidRPr="00260401" w:rsidRDefault="00BA5B5E" w:rsidP="00BA5B5E">
      <w:r w:rsidRPr="00260401">
        <w:rPr>
          <w:bCs/>
        </w:rPr>
        <w:t>Department(s) / colleagues involved</w:t>
      </w:r>
    </w:p>
    <w:p w:rsidR="00BA5B5E" w:rsidRPr="00BA5B5E" w:rsidRDefault="00BA5B5E" w:rsidP="00BA5B5E">
      <w:r w:rsidRPr="00BA5B5E">
        <w:t>IT Services teams: Academic Technology, Extended Classroom, Learning Systems and Audio Visual, with Learning and Development Centre Teaching Advisors, Academic Technologists, Extended Classroom Forum, and the Library.</w:t>
      </w:r>
    </w:p>
    <w:p w:rsidR="0074748B" w:rsidRPr="00260401" w:rsidRDefault="0074748B" w:rsidP="0074748B">
      <w:pPr>
        <w:rPr>
          <w:bCs/>
        </w:rPr>
      </w:pPr>
      <w:r w:rsidRPr="00260401">
        <w:rPr>
          <w:bCs/>
        </w:rPr>
        <w:t>The</w:t>
      </w:r>
      <w:r w:rsidR="00BA5B5E" w:rsidRPr="00260401">
        <w:rPr>
          <w:bCs/>
        </w:rPr>
        <w:t xml:space="preserve"> aim </w:t>
      </w:r>
      <w:r w:rsidRPr="00260401">
        <w:rPr>
          <w:bCs/>
        </w:rPr>
        <w:t>of using the</w:t>
      </w:r>
      <w:r w:rsidR="00564C9B" w:rsidRPr="00260401">
        <w:rPr>
          <w:bCs/>
        </w:rPr>
        <w:t xml:space="preserve"> Virtual Learning Environment</w:t>
      </w:r>
      <w:r w:rsidRPr="00260401">
        <w:rPr>
          <w:bCs/>
        </w:rPr>
        <w:t xml:space="preserve"> </w:t>
      </w:r>
    </w:p>
    <w:p w:rsidR="00BA5B5E" w:rsidRPr="00BA5B5E" w:rsidRDefault="00BA5B5E" w:rsidP="0074748B">
      <w:r w:rsidRPr="00BA5B5E">
        <w:t>F</w:t>
      </w:r>
      <w:r w:rsidR="00564C9B">
        <w:t>irst is to f</w:t>
      </w:r>
      <w:r w:rsidRPr="00BA5B5E">
        <w:t>ulfil the aims of the Education Strategy regarding the Virtual Learning Environment (VLE)</w:t>
      </w:r>
    </w:p>
    <w:p w:rsidR="00BA5B5E" w:rsidRPr="00BA5B5E" w:rsidRDefault="00BA5B5E" w:rsidP="00BA5B5E">
      <w:pPr>
        <w:numPr>
          <w:ilvl w:val="0"/>
          <w:numId w:val="1"/>
        </w:numPr>
      </w:pPr>
      <w:r w:rsidRPr="00BA5B5E">
        <w:t>Continue to develop and embed Moodle as the University’s common VLE platform, supported by Tabula and the rest of the Extended Classroom suite</w:t>
      </w:r>
    </w:p>
    <w:p w:rsidR="00BA5B5E" w:rsidRPr="00BA5B5E" w:rsidRDefault="00BA5B5E" w:rsidP="00BA5B5E">
      <w:pPr>
        <w:numPr>
          <w:ilvl w:val="0"/>
          <w:numId w:val="1"/>
        </w:numPr>
      </w:pPr>
      <w:r w:rsidRPr="00BA5B5E">
        <w:t>Develop and actively support good practice in the use of Moodle for modules, programmes, and departments</w:t>
      </w:r>
    </w:p>
    <w:p w:rsidR="00BA5B5E" w:rsidRPr="00BA5B5E" w:rsidRDefault="00BA5B5E" w:rsidP="00BA5B5E">
      <w:pPr>
        <w:numPr>
          <w:ilvl w:val="0"/>
          <w:numId w:val="2"/>
        </w:numPr>
      </w:pPr>
      <w:r w:rsidRPr="00BA5B5E">
        <w:t>Increase the effective use of Lecture Capture in academic departments</w:t>
      </w:r>
    </w:p>
    <w:p w:rsidR="00BA5B5E" w:rsidRPr="00260401" w:rsidRDefault="00564C9B" w:rsidP="00BA5B5E">
      <w:r w:rsidRPr="00260401">
        <w:rPr>
          <w:bCs/>
        </w:rPr>
        <w:t>What are we doing?</w:t>
      </w:r>
    </w:p>
    <w:p w:rsidR="00BA5B5E" w:rsidRPr="00BA5B5E" w:rsidRDefault="00BA5B5E" w:rsidP="00BA5B5E">
      <w:r w:rsidRPr="00BA5B5E">
        <w:t>Moodle VLE Service and the Lecture Capture Pilot began in 2012. They have grown, starting with a few departments and growing to become a key platform for most departments. We have done this by:</w:t>
      </w:r>
    </w:p>
    <w:p w:rsidR="00BA5B5E" w:rsidRPr="00BA5B5E" w:rsidRDefault="00BA5B5E" w:rsidP="00BA5B5E">
      <w:pPr>
        <w:numPr>
          <w:ilvl w:val="0"/>
          <w:numId w:val="3"/>
        </w:numPr>
      </w:pPr>
      <w:r w:rsidRPr="00BA5B5E">
        <w:t>Utilising the expertise of a network of academic technologists across campus</w:t>
      </w:r>
    </w:p>
    <w:p w:rsidR="00BA5B5E" w:rsidRPr="00BA5B5E" w:rsidRDefault="00BA5B5E" w:rsidP="00BA5B5E">
      <w:pPr>
        <w:numPr>
          <w:ilvl w:val="0"/>
          <w:numId w:val="3"/>
        </w:numPr>
      </w:pPr>
      <w:r w:rsidRPr="00BA5B5E">
        <w:t>Collaborative support through the Extended Classroom virtual team including the Learning Development Centre</w:t>
      </w:r>
    </w:p>
    <w:p w:rsidR="00BA5B5E" w:rsidRPr="00BA5B5E" w:rsidRDefault="00BA5B5E" w:rsidP="00BA5B5E">
      <w:pPr>
        <w:numPr>
          <w:ilvl w:val="0"/>
          <w:numId w:val="3"/>
        </w:numPr>
      </w:pPr>
      <w:r w:rsidRPr="00BA5B5E">
        <w:t>Providing migration support and bespoke training</w:t>
      </w:r>
    </w:p>
    <w:p w:rsidR="00BA5B5E" w:rsidRPr="00BA5B5E" w:rsidRDefault="00BA5B5E" w:rsidP="00BA5B5E">
      <w:pPr>
        <w:numPr>
          <w:ilvl w:val="0"/>
          <w:numId w:val="3"/>
        </w:numPr>
      </w:pPr>
      <w:r w:rsidRPr="00BA5B5E">
        <w:t>Funding the Extended Classroom Team and Student Module Feedback Service from the Student Personalised Information (SPI) programme</w:t>
      </w:r>
    </w:p>
    <w:p w:rsidR="00F872CB" w:rsidRPr="00F872CB" w:rsidRDefault="00F872CB" w:rsidP="00F872CB">
      <w:pPr>
        <w:numPr>
          <w:ilvl w:val="0"/>
          <w:numId w:val="4"/>
        </w:numPr>
      </w:pPr>
      <w:r w:rsidRPr="00F872CB">
        <w:t>Continuously improving the tools and integrations, including a major integration between Moodle and Lecture Capture</w:t>
      </w:r>
    </w:p>
    <w:p w:rsidR="00F872CB" w:rsidRPr="00F872CB" w:rsidRDefault="00F872CB" w:rsidP="00F872CB">
      <w:pPr>
        <w:numPr>
          <w:ilvl w:val="0"/>
          <w:numId w:val="4"/>
        </w:numPr>
      </w:pPr>
      <w:r w:rsidRPr="00F872CB">
        <w:t>Establishing a Learning Systems team to ensure Moodle is reliable and well-maintained, and available to all students and staff across the University</w:t>
      </w:r>
    </w:p>
    <w:p w:rsidR="00A3738E" w:rsidRPr="00260401" w:rsidRDefault="00A3738E" w:rsidP="00A3738E">
      <w:pPr>
        <w:rPr>
          <w:bCs/>
        </w:rPr>
      </w:pPr>
      <w:r w:rsidRPr="00260401">
        <w:rPr>
          <w:bCs/>
        </w:rPr>
        <w:lastRenderedPageBreak/>
        <w:t>What is the</w:t>
      </w:r>
      <w:r w:rsidR="00F872CB" w:rsidRPr="00260401">
        <w:rPr>
          <w:bCs/>
        </w:rPr>
        <w:t xml:space="preserve"> outcome</w:t>
      </w:r>
      <w:r w:rsidRPr="00260401">
        <w:rPr>
          <w:bCs/>
        </w:rPr>
        <w:t xml:space="preserve"> so far?</w:t>
      </w:r>
      <w:r w:rsidR="00F872CB" w:rsidRPr="00260401">
        <w:rPr>
          <w:bCs/>
        </w:rPr>
        <w:t xml:space="preserve"> </w:t>
      </w:r>
    </w:p>
    <w:p w:rsidR="00F872CB" w:rsidRPr="00F872CB" w:rsidRDefault="00F872CB" w:rsidP="00A3738E">
      <w:r w:rsidRPr="00F872CB">
        <w:t>Most students use Moodle during their time at University</w:t>
      </w:r>
    </w:p>
    <w:p w:rsidR="00F872CB" w:rsidRPr="00F872CB" w:rsidRDefault="00F872CB" w:rsidP="00F872CB">
      <w:pPr>
        <w:numPr>
          <w:ilvl w:val="0"/>
          <w:numId w:val="5"/>
        </w:numPr>
      </w:pPr>
      <w:r w:rsidRPr="00F872CB">
        <w:t>Many students have access to lecture recordings</w:t>
      </w:r>
    </w:p>
    <w:p w:rsidR="00F872CB" w:rsidRPr="00F872CB" w:rsidRDefault="00F872CB" w:rsidP="00F872CB">
      <w:pPr>
        <w:numPr>
          <w:ilvl w:val="0"/>
          <w:numId w:val="5"/>
        </w:numPr>
      </w:pPr>
      <w:r w:rsidRPr="00F872CB">
        <w:t>Many modules have a Moodle space, providing access to related content such as Reading Lists</w:t>
      </w:r>
    </w:p>
    <w:p w:rsidR="00F872CB" w:rsidRPr="00F872CB" w:rsidRDefault="00F872CB" w:rsidP="00F872CB">
      <w:pPr>
        <w:numPr>
          <w:ilvl w:val="0"/>
          <w:numId w:val="5"/>
        </w:numPr>
      </w:pPr>
      <w:r w:rsidRPr="00F872CB">
        <w:t>Many departments are deepening their use of Moodle to provide support for blended learning</w:t>
      </w:r>
    </w:p>
    <w:p w:rsidR="00F872CB" w:rsidRPr="00F872CB" w:rsidRDefault="00F872CB" w:rsidP="00F872CB">
      <w:pPr>
        <w:numPr>
          <w:ilvl w:val="0"/>
          <w:numId w:val="5"/>
        </w:numPr>
      </w:pPr>
      <w:r w:rsidRPr="00F872CB">
        <w:t>Moodle is being used to provide a supported module evaluation solution</w:t>
      </w:r>
    </w:p>
    <w:p w:rsidR="006219D5" w:rsidRPr="006219D5" w:rsidRDefault="00A3738E" w:rsidP="006219D5">
      <w:r>
        <w:t xml:space="preserve">I note that </w:t>
      </w:r>
      <w:r w:rsidR="006219D5" w:rsidRPr="006219D5">
        <w:t>Students have access to teaching resources, lecture recordings and reading lists through Moodle modules: there is a single point to access content for the modules. This enables learners to access targeted resources for learning and revision.</w:t>
      </w:r>
      <w:r>
        <w:t xml:space="preserve"> </w:t>
      </w:r>
      <w:r w:rsidR="006219D5" w:rsidRPr="006219D5">
        <w:t>The central support makes it easy for departments to focus on their teaching rather than having to worry about the technology.</w:t>
      </w:r>
    </w:p>
    <w:p w:rsidR="006219D5" w:rsidRPr="006219D5" w:rsidRDefault="006219D5" w:rsidP="006219D5">
      <w:r w:rsidRPr="00A3738E">
        <w:rPr>
          <w:bCs/>
        </w:rPr>
        <w:t>This supports the Education Strategy by</w:t>
      </w:r>
      <w:r w:rsidR="00A3738E">
        <w:rPr>
          <w:bCs/>
        </w:rPr>
        <w:t xml:space="preserve"> s</w:t>
      </w:r>
      <w:r w:rsidRPr="006219D5">
        <w:t>upporting consistency of student experience, working with the Student Personalised Information (SPI) programme and providing a platform for departments to pursue their Strategic Directions. Online learning tools also contribute greatly to the inclusivity of the learning experience by giving students more flexibility to study, collaborate and revise in ways that work for them.</w:t>
      </w:r>
    </w:p>
    <w:p w:rsidR="006219D5" w:rsidRPr="006219D5" w:rsidRDefault="00A3738E" w:rsidP="006219D5">
      <w:r w:rsidRPr="00A3738E">
        <w:rPr>
          <w:bCs/>
        </w:rPr>
        <w:t>In general t</w:t>
      </w:r>
      <w:r w:rsidR="006219D5" w:rsidRPr="00A3738E">
        <w:rPr>
          <w:bCs/>
        </w:rPr>
        <w:t>he resp</w:t>
      </w:r>
      <w:r>
        <w:rPr>
          <w:bCs/>
        </w:rPr>
        <w:t>onse of students / staff has bei</w:t>
      </w:r>
      <w:r w:rsidR="006219D5" w:rsidRPr="00A3738E">
        <w:rPr>
          <w:bCs/>
        </w:rPr>
        <w:t>n</w:t>
      </w:r>
      <w:r>
        <w:rPr>
          <w:bCs/>
        </w:rPr>
        <w:t>g</w:t>
      </w:r>
      <w:r>
        <w:rPr>
          <w:b/>
          <w:bCs/>
        </w:rPr>
        <w:t xml:space="preserve"> </w:t>
      </w:r>
      <w:r w:rsidRPr="00A3738E">
        <w:rPr>
          <w:bCs/>
        </w:rPr>
        <w:t>excellent</w:t>
      </w:r>
      <w:r>
        <w:rPr>
          <w:b/>
          <w:bCs/>
        </w:rPr>
        <w:t xml:space="preserve"> </w:t>
      </w:r>
      <w:r w:rsidRPr="00A3738E">
        <w:rPr>
          <w:bCs/>
        </w:rPr>
        <w:t>with reference this research</w:t>
      </w:r>
      <w:r>
        <w:rPr>
          <w:b/>
          <w:bCs/>
        </w:rPr>
        <w:t xml:space="preserve">. </w:t>
      </w:r>
      <w:r w:rsidR="006219D5" w:rsidRPr="006219D5">
        <w:t>NSS and PTES feedback shows how much students value these services:</w:t>
      </w:r>
    </w:p>
    <w:p w:rsidR="006219D5" w:rsidRPr="006219D5" w:rsidRDefault="006219D5" w:rsidP="006219D5">
      <w:pPr>
        <w:numPr>
          <w:ilvl w:val="0"/>
          <w:numId w:val="6"/>
        </w:numPr>
      </w:pPr>
      <w:r w:rsidRPr="006219D5">
        <w:t>"Lecture capture is extremely useful and allows you to look back at content you may not have understood the first time"</w:t>
      </w:r>
    </w:p>
    <w:p w:rsidR="006219D5" w:rsidRPr="006219D5" w:rsidRDefault="006219D5" w:rsidP="006219D5">
      <w:pPr>
        <w:numPr>
          <w:ilvl w:val="0"/>
          <w:numId w:val="6"/>
        </w:numPr>
      </w:pPr>
      <w:r w:rsidRPr="006219D5">
        <w:t>"Lecture Capture recordings had proven immensely useful, I am able to revisit and capture details that were missed out in my in-lecture notes"</w:t>
      </w:r>
    </w:p>
    <w:p w:rsidR="006219D5" w:rsidRPr="006219D5" w:rsidRDefault="006219D5" w:rsidP="006219D5">
      <w:pPr>
        <w:numPr>
          <w:ilvl w:val="0"/>
          <w:numId w:val="6"/>
        </w:numPr>
      </w:pPr>
      <w:r w:rsidRPr="006219D5">
        <w:t>"The accessibility and recording of lectures is a big help not only for revision but to catch up on any missed work due to illness"</w:t>
      </w:r>
    </w:p>
    <w:p w:rsidR="006219D5" w:rsidRPr="006219D5" w:rsidRDefault="006219D5" w:rsidP="006219D5">
      <w:pPr>
        <w:numPr>
          <w:ilvl w:val="0"/>
          <w:numId w:val="6"/>
        </w:numPr>
      </w:pPr>
      <w:r w:rsidRPr="006219D5">
        <w:t>"Lecture capture is fantastic!"</w:t>
      </w:r>
    </w:p>
    <w:p w:rsidR="006219D5" w:rsidRPr="006219D5" w:rsidRDefault="006219D5" w:rsidP="006219D5">
      <w:pPr>
        <w:numPr>
          <w:ilvl w:val="0"/>
          <w:numId w:val="6"/>
        </w:numPr>
      </w:pPr>
      <w:r w:rsidRPr="006219D5">
        <w:t>"Good new technological additions of lecture capture and Moodle pages"</w:t>
      </w:r>
    </w:p>
    <w:p w:rsidR="006219D5" w:rsidRPr="006219D5" w:rsidRDefault="006219D5" w:rsidP="006219D5">
      <w:pPr>
        <w:numPr>
          <w:ilvl w:val="0"/>
          <w:numId w:val="6"/>
        </w:numPr>
      </w:pPr>
      <w:r w:rsidRPr="006219D5">
        <w:t>"Moodle environment is really big plus"</w:t>
      </w:r>
    </w:p>
    <w:p w:rsidR="006219D5" w:rsidRPr="006219D5" w:rsidRDefault="006219D5" w:rsidP="006219D5">
      <w:pPr>
        <w:numPr>
          <w:ilvl w:val="0"/>
          <w:numId w:val="6"/>
        </w:numPr>
      </w:pPr>
      <w:r w:rsidRPr="006219D5">
        <w:t>"Having a centralised resource platform on Moodle seems like it will eventually work really well. Really moving in this direction will allow the University to stay relevant in the future."</w:t>
      </w:r>
    </w:p>
    <w:p w:rsidR="006219D5" w:rsidRDefault="006219D5" w:rsidP="006219D5">
      <w:r w:rsidRPr="006219D5">
        <w:t>Staff have benefitted from the support available for these services, and the feedback has been good. In particular, departments have been able to achieve big improvements in their online provision through the level of support available for migration.</w:t>
      </w:r>
    </w:p>
    <w:p w:rsidR="009E2DE6" w:rsidRDefault="009E2DE6" w:rsidP="006219D5"/>
    <w:p w:rsidR="009E2DE6" w:rsidRPr="006219D5" w:rsidRDefault="009E2DE6" w:rsidP="006219D5">
      <w:r>
        <w:t>3.0 Literature Review</w:t>
      </w:r>
    </w:p>
    <w:p w:rsidR="00A142C7" w:rsidRDefault="00A142C7" w:rsidP="00A142C7">
      <w:r w:rsidRPr="00A142C7">
        <w:t xml:space="preserve">Understanding how students use a virtual learning environment (VLE) In an online-learning environment students can review lecture notes, exercise notes, assignments, quizzes, questionnaires </w:t>
      </w:r>
      <w:r w:rsidRPr="00A142C7">
        <w:lastRenderedPageBreak/>
        <w:t>and other learning materials and prepare themselves for revision tests and examinations or develop</w:t>
      </w:r>
      <w:r w:rsidR="009E2DE6">
        <w:t xml:space="preserve"> </w:t>
      </w:r>
      <w:r w:rsidRPr="00A142C7">
        <w:t xml:space="preserve"> projects on a certain subject. Most educators today use a blended learning approach, that is, one that combines in-class activity with the support of a learning management system (LMS) as a supplement to the traditional classroom-based approach. The benefits of using VLE can be seen in positive practi</w:t>
      </w:r>
      <w:r w:rsidR="009E2DE6">
        <w:t xml:space="preserve">ces from various studies. </w:t>
      </w:r>
      <w:r w:rsidRPr="00A142C7">
        <w:t xml:space="preserve"> Tutors can provide guidance in initiating online discussion and supply initial arguments to motivate students involved actively in the VLE (Ashby and </w:t>
      </w:r>
      <w:proofErr w:type="spellStart"/>
      <w:r w:rsidRPr="00A142C7">
        <w:t>Broughan</w:t>
      </w:r>
      <w:proofErr w:type="spellEnd"/>
      <w:r w:rsidRPr="00A142C7">
        <w:t>, 2002). Integrating information from the online discussion into module delivery, dividing students into teams and asking them to supply group opinion to the forum, and providing positive and constructive feedback through lecturers can enhance students’ use of online discussion forums (Dale and Lane, 2004). It is possible to determine skills that are fundamental in efficient online dialogue or online communication: expressing oneself fluently, receiving and understanding the real meaning of the given message, bounding the messages, concentrated continuing on others’ thoughts and improving on others’ thoughts, making enquiries for better understanding and positive wondering (</w:t>
      </w:r>
      <w:proofErr w:type="spellStart"/>
      <w:r w:rsidRPr="00A142C7">
        <w:t>Toth</w:t>
      </w:r>
      <w:proofErr w:type="spellEnd"/>
      <w:r w:rsidRPr="00A142C7">
        <w:t>, 2010). VLEs are widely used by teachers, who upload learning materials to the VLE, which in turn allows for both the sharing of materials for learning and for discussion among learners. VLEs also allow for the storing of learning resources online, connecting the resources and creating tests. They also allow the teacher to set up online discussions and monitor their students’ participation or otherwise in these. VLEs also provide the facility to create blogs, review teaching material, use email and other such activities (Black et al., 2008), and allow for learning outside the classroom, thus offering flexibility. One of the advantages of a VLE is that it allows us, educators, to see, literally, the activities that students carry out to help in their learning, which are not normally visible to us in the ‘traditional’ classroom. That this activity is online and visible to the teacher outside the classroom makes a VLE useful in that it allows the teacher to track student activity and to interpret those activities with a view to better understanding their students’ learning and to better supporting them in that task. Students’ approaches and activities that they undertake online can be observed from various points of view. The teacher can log in and see, for example, course reviewing, assignments view, resource view, forum view, discussion view and also see what assignments or projects of other work their students have uploaded and when they did so, or what their students have not uploaded by a certain time or date. We, as educators, play a part in the use (or otherwise) of a VLE, which thus impacts both the activities undertaken and also our students’ engagement and learning. Student activity in a VLE is influenced by teacher activity; that is, if the teacher engages fully and appropriately with their learners via the VLE, the rewards for the learners will be greater. However, rather than spending most of their time and effort engaging with their learners via a VLE, that is, focusing on the pedagogic, it could be argued that teachers devote as much if not more of their time and effort dealing with the administrative ‘backroom’ aspects of a VLE, or so it seems (</w:t>
      </w:r>
      <w:proofErr w:type="spellStart"/>
      <w:r w:rsidRPr="00A142C7">
        <w:t>Preidys</w:t>
      </w:r>
      <w:proofErr w:type="spellEnd"/>
      <w:r w:rsidRPr="00A142C7">
        <w:t xml:space="preserve"> and </w:t>
      </w:r>
      <w:proofErr w:type="spellStart"/>
      <w:r w:rsidRPr="00A142C7">
        <w:t>Sakalauskas</w:t>
      </w:r>
      <w:proofErr w:type="spellEnd"/>
      <w:r w:rsidRPr="00A142C7">
        <w:t>, 2010). Our own engagement with a VLE and a better understanding of students’ behaviour while using a VLE could be useful when designing our teaching activities and materials, as understanding their behaviour allows us to adapt what we do or provide in order to take account of our learners’ preferences. If we better understand their online behaviour, we could design more appropriate activities and materials either prior to the start of the course or while the course is running, that is, respond to feedback on a need basis. It can be argued that a VLE allows educators to design individualized learning materials which, if effectively done, may better assist learners in their learning and, subsequently, help them in improving their performance on assessment tasks. Given the widespread use of VLEs in higher education and elsewhere, research in this area is becoming ever more important, since how well we design and use a VLE impacts the nature and quality of our students’ learning (</w:t>
      </w:r>
      <w:proofErr w:type="spellStart"/>
      <w:r w:rsidRPr="00A142C7">
        <w:t>Daukilas</w:t>
      </w:r>
      <w:proofErr w:type="spellEnd"/>
      <w:r w:rsidRPr="00A142C7">
        <w:t xml:space="preserve"> et al., 2008). There are many different approaches for assessing the perceived quality of a VLE.  According to the students themselves, a VLE supports their learning, whereas teachers report that although a VLE might be useful to their students’ learning, they do not </w:t>
      </w:r>
      <w:r w:rsidRPr="00A142C7">
        <w:lastRenderedPageBreak/>
        <w:t>believe that it supports their teaching activities (McGill and Hobbs, 2008). In terms of supporting learners and their learning, maximizing accessibility, adaptability and clarity of communication in a VLE should support e-learners in different categories, which can be grouped into three, namely, cognitive, affective and information management (</w:t>
      </w:r>
      <w:proofErr w:type="spellStart"/>
      <w:r w:rsidRPr="00A142C7">
        <w:t>Seok</w:t>
      </w:r>
      <w:proofErr w:type="spellEnd"/>
      <w:r w:rsidRPr="00A142C7">
        <w:t xml:space="preserve"> et al., 2006). The cognitive category involves the accessibility dimension, which includes indicators that emphasize attributes of online instruction that enhance access to courses and to features within online instruction. The affective category encompasses providing an environment that gives support to students through social strategies and the teaching aspect. Information management concerns keeping students updated and cognizant regarding instruction, and being generally student friendly in the process (</w:t>
      </w:r>
      <w:proofErr w:type="spellStart"/>
      <w:r w:rsidRPr="00A142C7">
        <w:t>Seok</w:t>
      </w:r>
      <w:proofErr w:type="spellEnd"/>
      <w:r w:rsidRPr="00A142C7">
        <w:t xml:space="preserve"> et al., 2006). In terms of how engagement with, and use of, a VLE impacts their subsequent performance, students who have a lower rate of online engagement have lower final marks, whether or not that access/use is on campus or at home. Although students are more likely to use a VLE while on campus rather than at home, the place where they use the VLE (home or university campus) does not impact their performance (</w:t>
      </w:r>
      <w:proofErr w:type="spellStart"/>
      <w:r w:rsidRPr="00A142C7">
        <w:t>Chanchary</w:t>
      </w:r>
      <w:proofErr w:type="spellEnd"/>
      <w:r w:rsidRPr="00A142C7">
        <w:t xml:space="preserve"> and </w:t>
      </w:r>
      <w:proofErr w:type="spellStart"/>
      <w:r w:rsidRPr="00A142C7">
        <w:t>Haque</w:t>
      </w:r>
      <w:proofErr w:type="spellEnd"/>
      <w:r w:rsidRPr="00A142C7">
        <w:t xml:space="preserve">, 2007). Relationships between students’ VLE access behaviour, study habits and overall performances were observed, so that in a web-based learning environment, students were required to view lecture notes and additional documents, practice sheet, sample quiz and so on, and to prepare themselves for tests, daily/weekly quizzes or to develop projects on given topics. Success factors include appropriate motivation, student opportunities to collaborate, a variety of delivery methods, user-oriented technology and teachers actively participating in the online environment. Incorporating time-dependent media and </w:t>
      </w:r>
      <w:r w:rsidR="001B4B57" w:rsidRPr="00A142C7">
        <w:t>self-check</w:t>
      </w:r>
      <w:r w:rsidRPr="00A142C7">
        <w:t xml:space="preserve"> tests as well as maximizing the syllabus units in 14–15 screen pages has been shown to provide more productive and efficient learning in a VLE (</w:t>
      </w:r>
      <w:proofErr w:type="spellStart"/>
      <w:r w:rsidRPr="00A142C7">
        <w:t>Izsó</w:t>
      </w:r>
      <w:proofErr w:type="spellEnd"/>
      <w:r w:rsidRPr="00A142C7">
        <w:t xml:space="preserve"> and </w:t>
      </w:r>
      <w:proofErr w:type="spellStart"/>
      <w:r w:rsidRPr="00A142C7">
        <w:t>Toth</w:t>
      </w:r>
      <w:proofErr w:type="spellEnd"/>
      <w:r w:rsidRPr="00A142C7">
        <w:t>, 2008). Components of VLE offer various opportunities for enhancement of student-centred learning and these impact their final academic results, that is, their marks (</w:t>
      </w:r>
      <w:proofErr w:type="spellStart"/>
      <w:r w:rsidRPr="00A142C7">
        <w:t>Pislaru</w:t>
      </w:r>
      <w:proofErr w:type="spellEnd"/>
      <w:r w:rsidRPr="00A142C7">
        <w:t xml:space="preserve"> and Mishra, 2009). How well or in what ways students use a VLE is their learning style(s) also impacts their academic results. These shape their use of a VLE because students plan and use the VLE in a way which is consistent with their preferred learning style (Heaton-Shrestha et al., 2007). A detailed analysis has shown that a VLE could, if suitably designed, accommodate a variety of learning styles and approaches, including active and reflective styles, and approaches to learning and studying (</w:t>
      </w:r>
      <w:proofErr w:type="spellStart"/>
      <w:r w:rsidRPr="00A142C7">
        <w:t>Entwistle</w:t>
      </w:r>
      <w:proofErr w:type="spellEnd"/>
      <w:r w:rsidRPr="00A142C7">
        <w:t>, 2003). Students who learn online have a more independent style, whereas the on-campus student is more dependent (Heaton et al., 2007). Among those students who spend two or more hours per week on pre- and post-processing of the lectures, there is evidence that ‘heavy’ VLE-users perform better than nonusers in the final examination and that the ‘heavy’ users’ performance in the VLE is the best predictor of the marks in the final examination (</w:t>
      </w:r>
      <w:proofErr w:type="spellStart"/>
      <w:r w:rsidRPr="00A142C7">
        <w:t>Stricker</w:t>
      </w:r>
      <w:proofErr w:type="spellEnd"/>
      <w:r w:rsidRPr="00A142C7">
        <w:t xml:space="preserve"> et al., 2011). As for tracking and monitoring student activity in a VLE, log files in the VLE allow educators to collect and subsequently review statistical data such as how students approach and use different course materials, their approaches to the forum and usage, how long they view various elements and at what times, and so on (</w:t>
      </w:r>
      <w:proofErr w:type="spellStart"/>
      <w:r w:rsidRPr="00A142C7">
        <w:t>Zorilla</w:t>
      </w:r>
      <w:proofErr w:type="spellEnd"/>
      <w:r w:rsidRPr="00A142C7">
        <w:t xml:space="preserve"> et al., 2005). When using the VLE, records of the user remain Downloaded from alh.sagepub.com at MICHIGAN STATE UNIV LIBRARIES on April 4, 2015 180 Active Learning in Higher Education 13(3) in a system that is accessible at any time. VLEs span from systems for managing training or educational records to software for distributing courses over the Internet or offering items for online collaboration. Having the data stored and available in a VLE provides an opportunity for the use of methods of data mining in order to examine them (</w:t>
      </w:r>
      <w:proofErr w:type="spellStart"/>
      <w:r w:rsidRPr="00A142C7">
        <w:t>Preidys</w:t>
      </w:r>
      <w:proofErr w:type="spellEnd"/>
      <w:r w:rsidRPr="00A142C7">
        <w:t xml:space="preserve"> and </w:t>
      </w:r>
      <w:proofErr w:type="spellStart"/>
      <w:r w:rsidRPr="00A142C7">
        <w:t>Sakalauskas</w:t>
      </w:r>
      <w:proofErr w:type="spellEnd"/>
      <w:r w:rsidRPr="00A142C7">
        <w:t xml:space="preserve">, 2010). Within the e-learning field, data mining can be used to explore, visualize and analyse the data with the aim of identifying useful patterns or evaluating web activity in order to obtain students’ learning behaviour or feedback that teachers can use when designing instruction and delivery. Data mining includes tasks and methods concerning statistics, visualization, clustering, classification, association rule mining, sequential pattern mining, text mining and so on. The application of data mining in e-learning is similar to any other data mining application area. The </w:t>
      </w:r>
      <w:r w:rsidRPr="00A142C7">
        <w:lastRenderedPageBreak/>
        <w:t>use of data mining has been employed to analyse students’ behaviour in an online-learning environment (Monk, 2005). By using Bayesian networks in the analysis of such systems, which model different aspects of a user’s behaviour while the user works with this system, it is possible to detect the learning styles of students from the activities that they perform in a VLE (</w:t>
      </w:r>
      <w:proofErr w:type="spellStart"/>
      <w:r w:rsidRPr="00A142C7">
        <w:t>Preidys</w:t>
      </w:r>
      <w:proofErr w:type="spellEnd"/>
      <w:r w:rsidRPr="00A142C7">
        <w:t xml:space="preserve"> and </w:t>
      </w:r>
      <w:proofErr w:type="spellStart"/>
      <w:r w:rsidRPr="00A142C7">
        <w:t>Sakalauskas</w:t>
      </w:r>
      <w:proofErr w:type="spellEnd"/>
      <w:r w:rsidRPr="00A142C7">
        <w:t>, 2010). A Bayesian network, belief network or directed acyclic graphical model is a probabilistic graphical model, which represents a set of random variables and their conditional dependencies via a directed acyclic graph. In detail, the nodes in the Bayesian network represent the different student behaviours that determine a given learning style, and the arcs represent the relationships between the learning style and the factors determining it. By analysing students’ log files, the data used to create the Bayesian model are obtained (</w:t>
      </w:r>
      <w:proofErr w:type="spellStart"/>
      <w:r w:rsidRPr="00A142C7">
        <w:t>Preidys</w:t>
      </w:r>
      <w:proofErr w:type="spellEnd"/>
      <w:r w:rsidRPr="00A142C7">
        <w:t xml:space="preserve"> and </w:t>
      </w:r>
      <w:proofErr w:type="spellStart"/>
      <w:r w:rsidRPr="00A142C7">
        <w:t>Sakalauskas</w:t>
      </w:r>
      <w:proofErr w:type="spellEnd"/>
      <w:r w:rsidRPr="00A142C7">
        <w:t xml:space="preserve">, 2010). Although there is hardly a university that does not use a VLE to support the learning of its students, and the use of a VLE is accepted as ‘a good thing’, there is still much to learn about what activity is taking place, and how much it has impact on students’ performance measured by marks. </w:t>
      </w:r>
    </w:p>
    <w:p w:rsidR="00542E0F" w:rsidRDefault="00542E0F" w:rsidP="00542E0F">
      <w:pPr>
        <w:rPr>
          <w:bCs/>
        </w:rPr>
      </w:pPr>
    </w:p>
    <w:p w:rsidR="00260401" w:rsidRDefault="00260401" w:rsidP="00542E0F">
      <w:pPr>
        <w:rPr>
          <w:bCs/>
        </w:rPr>
      </w:pPr>
      <w:r>
        <w:rPr>
          <w:bCs/>
        </w:rPr>
        <w:t>Procedure</w:t>
      </w:r>
    </w:p>
    <w:p w:rsidR="00260401" w:rsidRDefault="00260401" w:rsidP="00542E0F">
      <w:pPr>
        <w:rPr>
          <w:bCs/>
        </w:rPr>
      </w:pPr>
      <w:r>
        <w:rPr>
          <w:bCs/>
        </w:rPr>
        <w:t xml:space="preserve">My prepared questionnaire was given to 20 colleagues from my module class. Eighteen students returned their completed questionnaire </w:t>
      </w:r>
      <w:r w:rsidR="001B4B57">
        <w:rPr>
          <w:bCs/>
        </w:rPr>
        <w:t>while two failed and did contact me back.</w:t>
      </w:r>
    </w:p>
    <w:p w:rsidR="001B4B57" w:rsidRDefault="001B4B57" w:rsidP="00542E0F">
      <w:pPr>
        <w:rPr>
          <w:bCs/>
        </w:rPr>
      </w:pPr>
      <w:r>
        <w:rPr>
          <w:bCs/>
        </w:rPr>
        <w:t xml:space="preserve">Among the </w:t>
      </w:r>
      <w:r w:rsidR="001B6804">
        <w:rPr>
          <w:bCs/>
        </w:rPr>
        <w:t>eighteen students that responded, all of the</w:t>
      </w:r>
      <w:r w:rsidR="00733352">
        <w:rPr>
          <w:bCs/>
        </w:rPr>
        <w:t>m</w:t>
      </w:r>
      <w:r w:rsidR="00C951BC">
        <w:rPr>
          <w:bCs/>
        </w:rPr>
        <w:t xml:space="preserve"> </w:t>
      </w:r>
      <w:r w:rsidR="00733352">
        <w:rPr>
          <w:bCs/>
        </w:rPr>
        <w:t>agreed</w:t>
      </w:r>
      <w:r w:rsidR="00C951BC">
        <w:rPr>
          <w:bCs/>
        </w:rPr>
        <w:t xml:space="preserve"> among other things </w:t>
      </w:r>
      <w:r w:rsidR="00733352">
        <w:rPr>
          <w:bCs/>
        </w:rPr>
        <w:t xml:space="preserve">that </w:t>
      </w:r>
      <w:r w:rsidR="00C951BC">
        <w:rPr>
          <w:bCs/>
        </w:rPr>
        <w:t>there is an improvement their</w:t>
      </w:r>
      <w:r w:rsidR="00C951BC" w:rsidRPr="00C951BC">
        <w:rPr>
          <w:bCs/>
        </w:rPr>
        <w:t xml:space="preserve"> digital skills </w:t>
      </w:r>
      <w:r w:rsidR="00C951BC">
        <w:rPr>
          <w:bCs/>
        </w:rPr>
        <w:t xml:space="preserve">at school and </w:t>
      </w:r>
      <w:r w:rsidR="00C951BC" w:rsidRPr="00C951BC">
        <w:rPr>
          <w:bCs/>
        </w:rPr>
        <w:t>within the workplace.  T</w:t>
      </w:r>
      <w:r w:rsidR="00C951BC">
        <w:rPr>
          <w:bCs/>
        </w:rPr>
        <w:t xml:space="preserve">hey also agreed they have </w:t>
      </w:r>
      <w:r w:rsidR="00C951BC" w:rsidRPr="00C951BC">
        <w:rPr>
          <w:bCs/>
        </w:rPr>
        <w:t>developed awareness of the importance of effective analysis of information and its translation into knowledge.</w:t>
      </w:r>
    </w:p>
    <w:p w:rsidR="00733352" w:rsidRDefault="00733352" w:rsidP="00542E0F">
      <w:pPr>
        <w:rPr>
          <w:bCs/>
        </w:rPr>
      </w:pPr>
    </w:p>
    <w:p w:rsidR="00542E0F" w:rsidRDefault="00542E0F" w:rsidP="00542E0F">
      <w:pPr>
        <w:rPr>
          <w:bCs/>
        </w:rPr>
      </w:pPr>
      <w:r>
        <w:rPr>
          <w:bCs/>
        </w:rPr>
        <w:t>Conclusion</w:t>
      </w:r>
    </w:p>
    <w:p w:rsidR="00BA056A" w:rsidRDefault="00C951BC" w:rsidP="00542E0F">
      <w:pPr>
        <w:rPr>
          <w:bCs/>
        </w:rPr>
      </w:pPr>
      <w:r>
        <w:rPr>
          <w:bCs/>
        </w:rPr>
        <w:t xml:space="preserve">In my summary I agree that </w:t>
      </w:r>
      <w:r w:rsidR="002878D5" w:rsidRPr="002878D5">
        <w:rPr>
          <w:bCs/>
        </w:rPr>
        <w:t>Research report on practical activities, drawing together activities conducted both in and outside of the classroom (such as in-class development of a questionnaire, second</w:t>
      </w:r>
      <w:r w:rsidR="00BA056A">
        <w:rPr>
          <w:bCs/>
        </w:rPr>
        <w:t>ary and primary data gathering) has helped me greatly in this research.</w:t>
      </w:r>
    </w:p>
    <w:p w:rsidR="00260401" w:rsidRDefault="00260401" w:rsidP="00542E0F">
      <w:pPr>
        <w:rPr>
          <w:bCs/>
        </w:rPr>
      </w:pPr>
    </w:p>
    <w:p w:rsidR="00542E0F" w:rsidRPr="00260401" w:rsidRDefault="00542E0F" w:rsidP="00542E0F">
      <w:pPr>
        <w:rPr>
          <w:bCs/>
        </w:rPr>
      </w:pPr>
      <w:r w:rsidRPr="00260401">
        <w:rPr>
          <w:bCs/>
        </w:rPr>
        <w:t>Remark</w:t>
      </w:r>
    </w:p>
    <w:p w:rsidR="00542E0F" w:rsidRPr="00542E0F" w:rsidRDefault="00BA056A" w:rsidP="00BA056A">
      <w:r>
        <w:t xml:space="preserve">In my final comment, I suggest that the school authority at </w:t>
      </w:r>
      <w:r w:rsidRPr="00BA056A">
        <w:t>University of Wales Trinity Saint David London Campus</w:t>
      </w:r>
      <w:r>
        <w:t xml:space="preserve"> to continue</w:t>
      </w:r>
      <w:r w:rsidR="00542E0F" w:rsidRPr="00542E0F">
        <w:t xml:space="preserve"> to support departments </w:t>
      </w:r>
      <w:r>
        <w:t xml:space="preserve">by </w:t>
      </w:r>
      <w:r w:rsidR="00542E0F" w:rsidRPr="00542E0F">
        <w:t>making effective use of these platforms</w:t>
      </w:r>
      <w:r>
        <w:t xml:space="preserve"> in VLE. Also suggest a c</w:t>
      </w:r>
      <w:r w:rsidR="00542E0F" w:rsidRPr="00542E0F">
        <w:t>ontinuous improvement of functionality and integrations for the biggest impact, guided by the Student Personalised Information (SPI) programme</w:t>
      </w:r>
      <w:r>
        <w:t>.</w:t>
      </w:r>
      <w:bookmarkStart w:id="0" w:name="_GoBack"/>
      <w:bookmarkEnd w:id="0"/>
    </w:p>
    <w:p w:rsidR="00542E0F" w:rsidRPr="006219D5" w:rsidRDefault="00542E0F" w:rsidP="00A142C7"/>
    <w:p w:rsidR="00BA5B5E" w:rsidRDefault="00BA5B5E"/>
    <w:p w:rsidR="00260401" w:rsidRDefault="00A757A1">
      <w:r w:rsidRPr="00A757A1">
        <w:t>References</w:t>
      </w:r>
    </w:p>
    <w:p w:rsidR="00260401" w:rsidRDefault="00A757A1">
      <w:r w:rsidRPr="00A757A1">
        <w:t xml:space="preserve">Ashby R and </w:t>
      </w:r>
      <w:proofErr w:type="spellStart"/>
      <w:r w:rsidRPr="00A757A1">
        <w:t>Broughan</w:t>
      </w:r>
      <w:proofErr w:type="spellEnd"/>
      <w:r w:rsidRPr="00A757A1">
        <w:t xml:space="preserve"> C (2002) Factors affecting students’ Usage of virtual learning environments. Psychology Learning and Teaching 2(2): 140–1. Black EW, Dawson K and </w:t>
      </w:r>
      <w:proofErr w:type="spellStart"/>
      <w:r w:rsidRPr="00A757A1">
        <w:t>Priem</w:t>
      </w:r>
      <w:proofErr w:type="spellEnd"/>
      <w:r w:rsidRPr="00A757A1">
        <w:t xml:space="preserve"> J (2008) Data for free: Using LMS activity logs to measure community in online courses. The Internet and Higher Education 11(11): 65–70. </w:t>
      </w:r>
    </w:p>
    <w:p w:rsidR="00260401" w:rsidRDefault="00A757A1">
      <w:proofErr w:type="spellStart"/>
      <w:r w:rsidRPr="00A757A1">
        <w:lastRenderedPageBreak/>
        <w:t>Chanchary</w:t>
      </w:r>
      <w:proofErr w:type="spellEnd"/>
      <w:r w:rsidRPr="00A757A1">
        <w:t xml:space="preserve"> FH and </w:t>
      </w:r>
      <w:proofErr w:type="spellStart"/>
      <w:r w:rsidRPr="00A757A1">
        <w:t>Haque</w:t>
      </w:r>
      <w:proofErr w:type="spellEnd"/>
      <w:r w:rsidRPr="00A757A1">
        <w:t xml:space="preserve"> I (2007) Preparedness of e-learners: A study on first year university students. In: Proceedings of the 5th International Conference on ICT and Higher Education, Knowledge Management 2007. Bangkok, Thailand, 21–23 November, Siam University, pp. 1–8. Clayton J (2007) The validation of the online learning environment survey. In: Proceedings of the </w:t>
      </w:r>
      <w:proofErr w:type="spellStart"/>
      <w:r w:rsidRPr="00A757A1">
        <w:t>Ascilite</w:t>
      </w:r>
      <w:proofErr w:type="spellEnd"/>
      <w:r w:rsidRPr="00A757A1">
        <w:t xml:space="preserve"> Singapore. Singapore, 2–5 December, Centre for Educational Development, Nanyang Technological University, pp. 159–66. </w:t>
      </w:r>
    </w:p>
    <w:p w:rsidR="00260401" w:rsidRDefault="00A757A1">
      <w:r w:rsidRPr="00A757A1">
        <w:t xml:space="preserve">Dale C and Lane AM (2004) ‘Carry on talking’: Developing ways to enhance students’ use of online discussion forum. Journal of Hospitality, Leisure, Sport and Tourism Education 3(1): 53–59. </w:t>
      </w:r>
    </w:p>
    <w:p w:rsidR="00260401" w:rsidRDefault="00A757A1">
      <w:proofErr w:type="spellStart"/>
      <w:r w:rsidRPr="00A757A1">
        <w:t>Daukilas</w:t>
      </w:r>
      <w:proofErr w:type="spellEnd"/>
      <w:r w:rsidRPr="00A757A1">
        <w:t xml:space="preserve"> S, </w:t>
      </w:r>
      <w:proofErr w:type="spellStart"/>
      <w:r w:rsidRPr="00A757A1">
        <w:t>Kačinienė</w:t>
      </w:r>
      <w:proofErr w:type="spellEnd"/>
      <w:r w:rsidRPr="00A757A1">
        <w:t xml:space="preserve"> I, </w:t>
      </w:r>
      <w:proofErr w:type="spellStart"/>
      <w:r w:rsidRPr="00A757A1">
        <w:t>Vaišnorienė</w:t>
      </w:r>
      <w:proofErr w:type="spellEnd"/>
      <w:r w:rsidRPr="00A757A1">
        <w:t xml:space="preserve"> D, et al. (2008) Factors that impact quality of e-teaching/learning technologies in higher education. Quality of Higher Education 5: 132–51. </w:t>
      </w:r>
    </w:p>
    <w:p w:rsidR="00A757A1" w:rsidRDefault="00A757A1">
      <w:proofErr w:type="spellStart"/>
      <w:proofErr w:type="gramStart"/>
      <w:r w:rsidRPr="00A757A1">
        <w:t>Entwistle</w:t>
      </w:r>
      <w:proofErr w:type="spellEnd"/>
      <w:r w:rsidRPr="00A757A1">
        <w:t xml:space="preserve"> N (2003) Concepts and conceptual frameworks underpinning the ETL project.</w:t>
      </w:r>
      <w:proofErr w:type="gramEnd"/>
      <w:r w:rsidRPr="00A757A1">
        <w:t xml:space="preserve"> Occasional Report 3, School of Education, University of Edinburgh, UK, March. Available at: http://www.etl.tla.ed.ac.uk// docs/ETLreport3.pdf. </w:t>
      </w:r>
    </w:p>
    <w:p w:rsidR="00A757A1" w:rsidRDefault="00A757A1">
      <w:r w:rsidRPr="00A757A1">
        <w:t>Heaton-</w:t>
      </w:r>
      <w:proofErr w:type="spellStart"/>
      <w:r w:rsidRPr="00A757A1">
        <w:t>Shrestha</w:t>
      </w:r>
      <w:proofErr w:type="spellEnd"/>
      <w:r w:rsidRPr="00A757A1">
        <w:t xml:space="preserve"> C, </w:t>
      </w:r>
      <w:proofErr w:type="spellStart"/>
      <w:r w:rsidRPr="00A757A1">
        <w:t>Gipps</w:t>
      </w:r>
      <w:proofErr w:type="spellEnd"/>
      <w:r w:rsidRPr="00A757A1">
        <w:t xml:space="preserve"> C, </w:t>
      </w:r>
      <w:proofErr w:type="spellStart"/>
      <w:r w:rsidRPr="00A757A1">
        <w:t>Edirisingha</w:t>
      </w:r>
      <w:proofErr w:type="spellEnd"/>
      <w:r w:rsidRPr="00A757A1">
        <w:t xml:space="preserve"> P, et al. (2007) Learning and e-learning in HE: The relationship between student learning style and VLE use. Research Papers in Education 22(4): 443–64. </w:t>
      </w:r>
    </w:p>
    <w:p w:rsidR="00A757A1" w:rsidRDefault="00A757A1">
      <w:proofErr w:type="spellStart"/>
      <w:r w:rsidRPr="00A757A1">
        <w:t>Izsó</w:t>
      </w:r>
      <w:proofErr w:type="spellEnd"/>
      <w:r w:rsidRPr="00A757A1">
        <w:t xml:space="preserve"> L and </w:t>
      </w:r>
      <w:proofErr w:type="spellStart"/>
      <w:r w:rsidRPr="00A757A1">
        <w:t>Toth</w:t>
      </w:r>
      <w:proofErr w:type="spellEnd"/>
      <w:r w:rsidRPr="00A757A1">
        <w:t xml:space="preserve"> P (2008) Applying web-mining methods for analysis of student behaviour in VLE courses. </w:t>
      </w:r>
      <w:proofErr w:type="spellStart"/>
      <w:r w:rsidRPr="00A757A1">
        <w:t>Acta</w:t>
      </w:r>
      <w:proofErr w:type="spellEnd"/>
      <w:r w:rsidRPr="00A757A1">
        <w:t xml:space="preserve"> </w:t>
      </w:r>
      <w:proofErr w:type="spellStart"/>
      <w:r w:rsidRPr="00A757A1">
        <w:t>Polytechnica</w:t>
      </w:r>
      <w:proofErr w:type="spellEnd"/>
      <w:r w:rsidRPr="00A757A1">
        <w:t xml:space="preserve"> </w:t>
      </w:r>
      <w:proofErr w:type="spellStart"/>
      <w:r w:rsidRPr="00A757A1">
        <w:t>Hungarica</w:t>
      </w:r>
      <w:proofErr w:type="spellEnd"/>
      <w:r w:rsidRPr="00A757A1">
        <w:t xml:space="preserve"> 5(4): 79–92. Downloaded from alh.sagepub.com at MICHIGAN STATE UNIV LIBRARIES on April 4, 2015 186 Active Learning in Higher Education 13(3) </w:t>
      </w:r>
    </w:p>
    <w:p w:rsidR="00A757A1" w:rsidRDefault="00A757A1">
      <w:r w:rsidRPr="00A757A1">
        <w:t xml:space="preserve">McGill TJ and Hobbs VJ (2008) How students and instructors using a virtual learning environment perceive the fit between technology and task. Journal of Computer Assisted Learning 24(3): 191–202. Monk D (2005) Using data mining for online decision making. Electronic Journal of Online Learning 3(1): 1–54. </w:t>
      </w:r>
    </w:p>
    <w:p w:rsidR="00A757A1" w:rsidRDefault="00A757A1">
      <w:proofErr w:type="spellStart"/>
      <w:r w:rsidRPr="00A757A1">
        <w:t>Pislaru</w:t>
      </w:r>
      <w:proofErr w:type="spellEnd"/>
      <w:r w:rsidRPr="00A757A1">
        <w:t xml:space="preserve"> C and Mishra R (2009) Using VLEs to support student centred learning in control engineering education. In: 5th International Conference on Multimedia and Information Communication Technologies in Education – m-ICTE2009 Conference, Lisbon, Portugal, 22–24 April. </w:t>
      </w:r>
    </w:p>
    <w:p w:rsidR="00A757A1" w:rsidRDefault="00A757A1">
      <w:proofErr w:type="spellStart"/>
      <w:r w:rsidRPr="00A757A1">
        <w:t>Preidys</w:t>
      </w:r>
      <w:proofErr w:type="spellEnd"/>
      <w:r w:rsidRPr="00A757A1">
        <w:t xml:space="preserve"> S and </w:t>
      </w:r>
      <w:proofErr w:type="spellStart"/>
      <w:r w:rsidRPr="00A757A1">
        <w:t>Sakalauskas</w:t>
      </w:r>
      <w:proofErr w:type="spellEnd"/>
      <w:r w:rsidRPr="00A757A1">
        <w:t xml:space="preserve"> L (2010) Analysis of students’ study activities in virtual learning environments using data mining methods. Technological and Economic Development of Economy 16(1): 94–108. Romero C. et al. Data mining in course management systems: Moodle case study and tutorial. Computer &amp; Education 51(1): 368–384. </w:t>
      </w:r>
    </w:p>
    <w:p w:rsidR="00A757A1" w:rsidRDefault="00A757A1">
      <w:proofErr w:type="spellStart"/>
      <w:r w:rsidRPr="00A757A1">
        <w:t>Seok</w:t>
      </w:r>
      <w:proofErr w:type="spellEnd"/>
      <w:r w:rsidRPr="00A757A1">
        <w:t xml:space="preserve"> S, </w:t>
      </w:r>
      <w:proofErr w:type="spellStart"/>
      <w:r w:rsidRPr="00A757A1">
        <w:t>Meyen</w:t>
      </w:r>
      <w:proofErr w:type="spellEnd"/>
      <w:r w:rsidRPr="00A757A1">
        <w:t xml:space="preserve"> E, </w:t>
      </w:r>
      <w:proofErr w:type="spellStart"/>
      <w:r w:rsidRPr="00A757A1">
        <w:t>Aust</w:t>
      </w:r>
      <w:proofErr w:type="spellEnd"/>
      <w:r w:rsidRPr="00A757A1">
        <w:t xml:space="preserve"> R, et al. (2006) Three dimensions of the online course evaluation instrument in postsecondary education. In: Proceedings of the ninth IASTED international conference computers and advanced technology in education, Lima, Peru, 4–6 October, Vladimir </w:t>
      </w:r>
      <w:proofErr w:type="spellStart"/>
      <w:r w:rsidRPr="00A757A1">
        <w:t>Uskov</w:t>
      </w:r>
      <w:proofErr w:type="spellEnd"/>
      <w:r w:rsidRPr="00A757A1">
        <w:t xml:space="preserve">, Bradley University, USA, pp. 363–9. </w:t>
      </w:r>
    </w:p>
    <w:p w:rsidR="00A757A1" w:rsidRDefault="00A757A1">
      <w:proofErr w:type="spellStart"/>
      <w:r w:rsidRPr="00A757A1">
        <w:t>Stricker</w:t>
      </w:r>
      <w:proofErr w:type="spellEnd"/>
      <w:r w:rsidRPr="00A757A1">
        <w:t xml:space="preserve"> D, </w:t>
      </w:r>
      <w:proofErr w:type="spellStart"/>
      <w:r w:rsidRPr="00A757A1">
        <w:t>Weibel</w:t>
      </w:r>
      <w:proofErr w:type="spellEnd"/>
      <w:r w:rsidRPr="00A757A1">
        <w:t xml:space="preserve"> D and </w:t>
      </w:r>
      <w:proofErr w:type="spellStart"/>
      <w:r w:rsidRPr="00A757A1">
        <w:t>Wissmath</w:t>
      </w:r>
      <w:proofErr w:type="spellEnd"/>
      <w:r w:rsidRPr="00A757A1">
        <w:t xml:space="preserve"> B (2011) Efficient learning using a virtual learning environment in a university class. Computers &amp; Education 56(2): 495–504. </w:t>
      </w:r>
      <w:proofErr w:type="spellStart"/>
      <w:r w:rsidRPr="00A757A1">
        <w:t>Toth</w:t>
      </w:r>
      <w:proofErr w:type="spellEnd"/>
      <w:r w:rsidRPr="00A757A1">
        <w:t xml:space="preserve"> P (2010) Collaborative learning in a VLE based common module. US-China Education Review 7(1): 85–95. </w:t>
      </w:r>
    </w:p>
    <w:p w:rsidR="00A757A1" w:rsidRDefault="00A757A1">
      <w:r w:rsidRPr="00A757A1">
        <w:t xml:space="preserve">Weaver D, Spratt C and Nair CS (2008) Academic and student use of a learning management system: Implications for quality. Australasian Journal of Educational Technology 24(1): 30–41. Available at: http://www.ascilite.org.au/ajet/ajet24/weaver.html (accessed 7 October 2010). </w:t>
      </w:r>
    </w:p>
    <w:p w:rsidR="00A757A1" w:rsidRDefault="00A757A1">
      <w:proofErr w:type="spellStart"/>
      <w:r w:rsidRPr="00A757A1">
        <w:lastRenderedPageBreak/>
        <w:t>Zorilla</w:t>
      </w:r>
      <w:proofErr w:type="spellEnd"/>
      <w:r w:rsidRPr="00A757A1">
        <w:t xml:space="preserve"> ME, </w:t>
      </w:r>
      <w:proofErr w:type="spellStart"/>
      <w:r w:rsidRPr="00A757A1">
        <w:t>Menasalvas</w:t>
      </w:r>
      <w:proofErr w:type="spellEnd"/>
      <w:r w:rsidRPr="00A757A1">
        <w:t xml:space="preserve"> E, Marin D, et al. (2005) Web usage mining project for improving web-based learning sites. In: Computer Aided Systems Theory </w:t>
      </w:r>
      <w:proofErr w:type="spellStart"/>
      <w:r w:rsidRPr="00A757A1">
        <w:t>Eurocast</w:t>
      </w:r>
      <w:proofErr w:type="spellEnd"/>
      <w:r w:rsidRPr="00A757A1">
        <w:t xml:space="preserve"> 2005: 10th International Conference on Computer Aided Systems Theory. Las Palmas de Gran </w:t>
      </w:r>
      <w:proofErr w:type="spellStart"/>
      <w:r w:rsidRPr="00A757A1">
        <w:t>Canaria</w:t>
      </w:r>
      <w:proofErr w:type="spellEnd"/>
      <w:r w:rsidRPr="00A757A1">
        <w:t xml:space="preserve">, Spain, 7–11 February. </w:t>
      </w:r>
    </w:p>
    <w:p w:rsidR="00565628" w:rsidRDefault="00A757A1">
      <w:r w:rsidRPr="00A757A1">
        <w:t>Appendix A Questionnaire</w:t>
      </w:r>
    </w:p>
    <w:p w:rsidR="00565628" w:rsidRPr="00565628" w:rsidRDefault="00565628" w:rsidP="00565628">
      <w:pPr>
        <w:rPr>
          <w:lang w:val="en-US"/>
        </w:rPr>
      </w:pPr>
      <w:proofErr w:type="spellStart"/>
      <w:r w:rsidRPr="00565628">
        <w:rPr>
          <w:lang w:val="en-US"/>
        </w:rPr>
        <w:t>Aminat</w:t>
      </w:r>
      <w:proofErr w:type="spellEnd"/>
      <w:r w:rsidRPr="00565628">
        <w:rPr>
          <w:lang w:val="en-US"/>
        </w:rPr>
        <w:t xml:space="preserve"> </w:t>
      </w:r>
      <w:proofErr w:type="spellStart"/>
      <w:r w:rsidRPr="00565628">
        <w:rPr>
          <w:lang w:val="en-US"/>
        </w:rPr>
        <w:t>Olamide</w:t>
      </w:r>
      <w:proofErr w:type="spellEnd"/>
      <w:r w:rsidRPr="00565628">
        <w:rPr>
          <w:lang w:val="en-US"/>
        </w:rPr>
        <w:t xml:space="preserve"> </w:t>
      </w:r>
      <w:proofErr w:type="spellStart"/>
      <w:r w:rsidRPr="00565628">
        <w:rPr>
          <w:lang w:val="en-US"/>
        </w:rPr>
        <w:t>Morakinyo</w:t>
      </w:r>
      <w:proofErr w:type="spellEnd"/>
    </w:p>
    <w:p w:rsidR="00565628" w:rsidRPr="00565628" w:rsidRDefault="00565628" w:rsidP="00565628">
      <w:pPr>
        <w:rPr>
          <w:lang w:val="en-US"/>
        </w:rPr>
      </w:pPr>
      <w:r w:rsidRPr="00565628">
        <w:rPr>
          <w:lang w:val="en-US"/>
        </w:rPr>
        <w:t>Student number 2009818</w:t>
      </w:r>
    </w:p>
    <w:p w:rsidR="00565628" w:rsidRPr="00565628" w:rsidRDefault="00565628" w:rsidP="00565628">
      <w:pPr>
        <w:rPr>
          <w:lang w:val="en-US"/>
        </w:rPr>
      </w:pPr>
      <w:r w:rsidRPr="00565628">
        <w:rPr>
          <w:lang w:val="en-US"/>
        </w:rPr>
        <w:t>BMSW4003</w:t>
      </w:r>
    </w:p>
    <w:p w:rsidR="00565628" w:rsidRPr="00565628" w:rsidRDefault="00565628" w:rsidP="00565628">
      <w:pPr>
        <w:rPr>
          <w:lang w:val="en-US"/>
        </w:rPr>
      </w:pPr>
      <w:r w:rsidRPr="00565628">
        <w:rPr>
          <w:lang w:val="en-US"/>
        </w:rPr>
        <w:t xml:space="preserve">LECTURER NAME: </w:t>
      </w:r>
      <w:proofErr w:type="spellStart"/>
      <w:r w:rsidRPr="00565628">
        <w:rPr>
          <w:lang w:val="en-US"/>
        </w:rPr>
        <w:t>Balendran</w:t>
      </w:r>
      <w:proofErr w:type="spellEnd"/>
      <w:r w:rsidRPr="00565628">
        <w:rPr>
          <w:lang w:val="en-US"/>
        </w:rPr>
        <w:t xml:space="preserve"> </w:t>
      </w:r>
      <w:proofErr w:type="spellStart"/>
      <w:r w:rsidRPr="00565628">
        <w:rPr>
          <w:lang w:val="en-US"/>
        </w:rPr>
        <w:t>Kandasamy</w:t>
      </w:r>
      <w:proofErr w:type="spellEnd"/>
    </w:p>
    <w:p w:rsidR="00565628" w:rsidRPr="00565628" w:rsidRDefault="00565628" w:rsidP="00565628">
      <w:pPr>
        <w:rPr>
          <w:lang w:val="en-US"/>
        </w:rPr>
      </w:pPr>
    </w:p>
    <w:p w:rsidR="00565628" w:rsidRPr="00565628" w:rsidRDefault="00565628" w:rsidP="00565628">
      <w:pPr>
        <w:rPr>
          <w:lang w:val="en-US"/>
        </w:rPr>
      </w:pPr>
      <w:r w:rsidRPr="00565628">
        <w:rPr>
          <w:lang w:val="en-US"/>
        </w:rPr>
        <w:t>THE IMPACT OF VIRTUAL LEARNING ENVIROMENT</w:t>
      </w:r>
    </w:p>
    <w:p w:rsidR="00565628" w:rsidRPr="00565628" w:rsidRDefault="00565628" w:rsidP="00565628">
      <w:pPr>
        <w:rPr>
          <w:lang w:val="en-US"/>
        </w:rPr>
      </w:pPr>
    </w:p>
    <w:p w:rsidR="00565628" w:rsidRPr="00565628" w:rsidRDefault="00565628" w:rsidP="00565628">
      <w:pPr>
        <w:numPr>
          <w:ilvl w:val="0"/>
          <w:numId w:val="9"/>
        </w:numPr>
        <w:rPr>
          <w:lang w:val="en-US"/>
        </w:rPr>
      </w:pPr>
      <w:r w:rsidRPr="00565628">
        <w:rPr>
          <w:lang w:val="en-US"/>
        </w:rPr>
        <w:t>WHAT IS YOUR NAME?</w:t>
      </w:r>
    </w:p>
    <w:p w:rsidR="00565628" w:rsidRPr="00565628" w:rsidRDefault="00565628" w:rsidP="00565628">
      <w:pPr>
        <w:rPr>
          <w:lang w:val="en-US"/>
        </w:rPr>
      </w:pPr>
    </w:p>
    <w:p w:rsidR="00565628" w:rsidRPr="00565628" w:rsidRDefault="00565628" w:rsidP="00565628">
      <w:pPr>
        <w:numPr>
          <w:ilvl w:val="0"/>
          <w:numId w:val="9"/>
        </w:numPr>
        <w:rPr>
          <w:lang w:val="en-US"/>
        </w:rPr>
      </w:pPr>
      <w:r w:rsidRPr="00565628">
        <w:rPr>
          <w:lang w:val="en-US"/>
        </w:rPr>
        <w:t>PLEASE SELECT YOUR GENDER</w:t>
      </w:r>
    </w:p>
    <w:p w:rsidR="00565628" w:rsidRPr="00565628" w:rsidRDefault="00565628" w:rsidP="00565628">
      <w:pPr>
        <w:numPr>
          <w:ilvl w:val="0"/>
          <w:numId w:val="10"/>
        </w:numPr>
        <w:rPr>
          <w:lang w:val="en-US"/>
        </w:rPr>
      </w:pPr>
      <w:r w:rsidRPr="00565628">
        <w:rPr>
          <w:lang w:val="en-US"/>
        </w:rPr>
        <w:t>MALE</w:t>
      </w:r>
    </w:p>
    <w:p w:rsidR="00565628" w:rsidRPr="00565628" w:rsidRDefault="00565628" w:rsidP="00565628">
      <w:pPr>
        <w:numPr>
          <w:ilvl w:val="0"/>
          <w:numId w:val="10"/>
        </w:numPr>
        <w:rPr>
          <w:lang w:val="en-US"/>
        </w:rPr>
      </w:pPr>
      <w:r w:rsidRPr="00565628">
        <w:rPr>
          <w:lang w:val="en-US"/>
        </w:rPr>
        <w:t>FEMALE</w:t>
      </w:r>
    </w:p>
    <w:p w:rsidR="00565628" w:rsidRPr="00565628" w:rsidRDefault="00565628" w:rsidP="00565628">
      <w:pPr>
        <w:numPr>
          <w:ilvl w:val="0"/>
          <w:numId w:val="10"/>
        </w:numPr>
        <w:rPr>
          <w:lang w:val="en-US"/>
        </w:rPr>
      </w:pPr>
      <w:r w:rsidRPr="00565628">
        <w:rPr>
          <w:lang w:val="en-US"/>
        </w:rPr>
        <w:t>OTHER (PLEASE SPECIFY)</w:t>
      </w:r>
    </w:p>
    <w:p w:rsidR="00565628" w:rsidRPr="00565628" w:rsidRDefault="00565628" w:rsidP="00565628">
      <w:pPr>
        <w:rPr>
          <w:lang w:val="en-US"/>
        </w:rPr>
      </w:pPr>
    </w:p>
    <w:p w:rsidR="00565628" w:rsidRPr="00565628" w:rsidRDefault="00565628" w:rsidP="00565628">
      <w:pPr>
        <w:numPr>
          <w:ilvl w:val="0"/>
          <w:numId w:val="9"/>
        </w:numPr>
        <w:rPr>
          <w:lang w:val="en-US"/>
        </w:rPr>
      </w:pPr>
      <w:r w:rsidRPr="00565628">
        <w:rPr>
          <w:lang w:val="en-US"/>
        </w:rPr>
        <w:t>WHAT IS YOUR AGE?</w:t>
      </w:r>
    </w:p>
    <w:p w:rsidR="00565628" w:rsidRPr="00565628" w:rsidRDefault="00565628" w:rsidP="00565628">
      <w:pPr>
        <w:numPr>
          <w:ilvl w:val="0"/>
          <w:numId w:val="11"/>
        </w:numPr>
        <w:rPr>
          <w:lang w:val="en-US"/>
        </w:rPr>
      </w:pPr>
      <w:r w:rsidRPr="00565628">
        <w:rPr>
          <w:lang w:val="en-US"/>
        </w:rPr>
        <w:t>16-21</w:t>
      </w:r>
    </w:p>
    <w:p w:rsidR="00565628" w:rsidRPr="00565628" w:rsidRDefault="00565628" w:rsidP="00565628">
      <w:pPr>
        <w:numPr>
          <w:ilvl w:val="0"/>
          <w:numId w:val="11"/>
        </w:numPr>
        <w:rPr>
          <w:lang w:val="en-US"/>
        </w:rPr>
      </w:pPr>
      <w:r w:rsidRPr="00565628">
        <w:rPr>
          <w:lang w:val="en-US"/>
        </w:rPr>
        <w:t>22-27</w:t>
      </w:r>
    </w:p>
    <w:p w:rsidR="00565628" w:rsidRPr="00565628" w:rsidRDefault="00565628" w:rsidP="00565628">
      <w:pPr>
        <w:numPr>
          <w:ilvl w:val="0"/>
          <w:numId w:val="11"/>
        </w:numPr>
        <w:rPr>
          <w:lang w:val="en-US"/>
        </w:rPr>
      </w:pPr>
      <w:r w:rsidRPr="00565628">
        <w:rPr>
          <w:lang w:val="en-US"/>
        </w:rPr>
        <w:t>28-33</w:t>
      </w:r>
    </w:p>
    <w:p w:rsidR="00565628" w:rsidRPr="00565628" w:rsidRDefault="00565628" w:rsidP="00565628">
      <w:pPr>
        <w:numPr>
          <w:ilvl w:val="0"/>
          <w:numId w:val="11"/>
        </w:numPr>
        <w:rPr>
          <w:lang w:val="en-US"/>
        </w:rPr>
      </w:pPr>
      <w:r w:rsidRPr="00565628">
        <w:rPr>
          <w:lang w:val="en-US"/>
        </w:rPr>
        <w:t>34-39</w:t>
      </w:r>
    </w:p>
    <w:p w:rsidR="00565628" w:rsidRPr="00565628" w:rsidRDefault="00565628" w:rsidP="00565628">
      <w:pPr>
        <w:numPr>
          <w:ilvl w:val="0"/>
          <w:numId w:val="11"/>
        </w:numPr>
        <w:rPr>
          <w:lang w:val="en-US"/>
        </w:rPr>
      </w:pPr>
      <w:r w:rsidRPr="00565628">
        <w:rPr>
          <w:lang w:val="en-US"/>
        </w:rPr>
        <w:t>39-44</w:t>
      </w:r>
    </w:p>
    <w:p w:rsidR="00565628" w:rsidRPr="00565628" w:rsidRDefault="00565628" w:rsidP="00565628">
      <w:pPr>
        <w:numPr>
          <w:ilvl w:val="0"/>
          <w:numId w:val="9"/>
        </w:numPr>
        <w:rPr>
          <w:lang w:val="en-US"/>
        </w:rPr>
      </w:pPr>
      <w:r w:rsidRPr="00565628">
        <w:rPr>
          <w:lang w:val="en-US"/>
        </w:rPr>
        <w:t>HOW EASY DO YOU FIND MOODLE PLATFORFM TO USE?</w:t>
      </w:r>
    </w:p>
    <w:p w:rsidR="00565628" w:rsidRPr="00565628" w:rsidRDefault="00565628" w:rsidP="00565628">
      <w:pPr>
        <w:numPr>
          <w:ilvl w:val="0"/>
          <w:numId w:val="12"/>
        </w:numPr>
        <w:rPr>
          <w:lang w:val="en-US"/>
        </w:rPr>
      </w:pPr>
      <w:r w:rsidRPr="00565628">
        <w:rPr>
          <w:lang w:val="en-US"/>
        </w:rPr>
        <w:t>VERY EASY</w:t>
      </w:r>
    </w:p>
    <w:p w:rsidR="00565628" w:rsidRPr="00565628" w:rsidRDefault="00565628" w:rsidP="00565628">
      <w:pPr>
        <w:numPr>
          <w:ilvl w:val="0"/>
          <w:numId w:val="12"/>
        </w:numPr>
        <w:rPr>
          <w:lang w:val="en-US"/>
        </w:rPr>
      </w:pPr>
      <w:r w:rsidRPr="00565628">
        <w:rPr>
          <w:lang w:val="en-US"/>
        </w:rPr>
        <w:t>EASY</w:t>
      </w:r>
    </w:p>
    <w:p w:rsidR="00565628" w:rsidRPr="00565628" w:rsidRDefault="00565628" w:rsidP="00565628">
      <w:pPr>
        <w:numPr>
          <w:ilvl w:val="0"/>
          <w:numId w:val="12"/>
        </w:numPr>
        <w:rPr>
          <w:lang w:val="en-US"/>
        </w:rPr>
      </w:pPr>
      <w:r w:rsidRPr="00565628">
        <w:rPr>
          <w:lang w:val="en-US"/>
        </w:rPr>
        <w:t>HARD</w:t>
      </w:r>
    </w:p>
    <w:p w:rsidR="00565628" w:rsidRPr="00565628" w:rsidRDefault="00565628" w:rsidP="00565628">
      <w:pPr>
        <w:numPr>
          <w:ilvl w:val="0"/>
          <w:numId w:val="12"/>
        </w:numPr>
        <w:rPr>
          <w:lang w:val="en-US"/>
        </w:rPr>
      </w:pPr>
      <w:r w:rsidRPr="00565628">
        <w:rPr>
          <w:lang w:val="en-US"/>
        </w:rPr>
        <w:t>VERY HARD</w:t>
      </w:r>
    </w:p>
    <w:p w:rsidR="00565628" w:rsidRPr="00565628" w:rsidRDefault="00565628" w:rsidP="00565628">
      <w:pPr>
        <w:numPr>
          <w:ilvl w:val="0"/>
          <w:numId w:val="9"/>
        </w:numPr>
        <w:rPr>
          <w:lang w:val="en-US"/>
        </w:rPr>
      </w:pPr>
      <w:r w:rsidRPr="00565628">
        <w:rPr>
          <w:lang w:val="en-US"/>
        </w:rPr>
        <w:t>WERE YOU TRAINED ON HOW TO USE MOODLE?</w:t>
      </w:r>
    </w:p>
    <w:p w:rsidR="00565628" w:rsidRPr="00565628" w:rsidRDefault="00565628" w:rsidP="00565628">
      <w:pPr>
        <w:numPr>
          <w:ilvl w:val="0"/>
          <w:numId w:val="13"/>
        </w:numPr>
        <w:rPr>
          <w:lang w:val="en-US"/>
        </w:rPr>
      </w:pPr>
      <w:r w:rsidRPr="00565628">
        <w:rPr>
          <w:lang w:val="en-US"/>
        </w:rPr>
        <w:t>YES</w:t>
      </w:r>
    </w:p>
    <w:p w:rsidR="00565628" w:rsidRPr="00565628" w:rsidRDefault="00565628" w:rsidP="00565628">
      <w:pPr>
        <w:numPr>
          <w:ilvl w:val="0"/>
          <w:numId w:val="13"/>
        </w:numPr>
        <w:rPr>
          <w:lang w:val="en-US"/>
        </w:rPr>
      </w:pPr>
      <w:r w:rsidRPr="00565628">
        <w:rPr>
          <w:lang w:val="en-US"/>
        </w:rPr>
        <w:t>NO</w:t>
      </w:r>
    </w:p>
    <w:p w:rsidR="00565628" w:rsidRPr="00565628" w:rsidRDefault="00260401" w:rsidP="00565628">
      <w:pPr>
        <w:numPr>
          <w:ilvl w:val="0"/>
          <w:numId w:val="9"/>
        </w:numPr>
        <w:rPr>
          <w:lang w:val="en-US"/>
        </w:rPr>
      </w:pPr>
      <w:r>
        <w:rPr>
          <w:lang w:val="en-US"/>
        </w:rPr>
        <w:lastRenderedPageBreak/>
        <w:t>HOW OFTEN DO YOU US</w:t>
      </w:r>
      <w:r w:rsidR="00565628" w:rsidRPr="00565628">
        <w:rPr>
          <w:lang w:val="en-US"/>
        </w:rPr>
        <w:t>E MOODLE?</w:t>
      </w:r>
    </w:p>
    <w:p w:rsidR="00565628" w:rsidRPr="00565628" w:rsidRDefault="00565628" w:rsidP="00565628">
      <w:pPr>
        <w:numPr>
          <w:ilvl w:val="0"/>
          <w:numId w:val="14"/>
        </w:numPr>
        <w:rPr>
          <w:lang w:val="en-US"/>
        </w:rPr>
      </w:pPr>
      <w:r w:rsidRPr="00565628">
        <w:rPr>
          <w:lang w:val="en-US"/>
        </w:rPr>
        <w:t>ONCE A WEEK?</w:t>
      </w:r>
    </w:p>
    <w:p w:rsidR="00565628" w:rsidRPr="00565628" w:rsidRDefault="00565628" w:rsidP="00565628">
      <w:pPr>
        <w:numPr>
          <w:ilvl w:val="0"/>
          <w:numId w:val="14"/>
        </w:numPr>
        <w:rPr>
          <w:lang w:val="en-US"/>
        </w:rPr>
      </w:pPr>
      <w:r w:rsidRPr="00565628">
        <w:rPr>
          <w:lang w:val="en-US"/>
        </w:rPr>
        <w:t>2-3 TIMES A WEEK?</w:t>
      </w:r>
    </w:p>
    <w:p w:rsidR="00565628" w:rsidRPr="00565628" w:rsidRDefault="00565628" w:rsidP="00565628">
      <w:pPr>
        <w:numPr>
          <w:ilvl w:val="0"/>
          <w:numId w:val="14"/>
        </w:numPr>
        <w:rPr>
          <w:lang w:val="en-US"/>
        </w:rPr>
      </w:pPr>
      <w:r w:rsidRPr="00565628">
        <w:rPr>
          <w:lang w:val="en-US"/>
        </w:rPr>
        <w:t>3-6 TIMES A WEEK?</w:t>
      </w:r>
    </w:p>
    <w:p w:rsidR="00565628" w:rsidRPr="00565628" w:rsidRDefault="00565628" w:rsidP="00565628">
      <w:pPr>
        <w:numPr>
          <w:ilvl w:val="0"/>
          <w:numId w:val="14"/>
        </w:numPr>
        <w:rPr>
          <w:lang w:val="en-US"/>
        </w:rPr>
      </w:pPr>
      <w:r w:rsidRPr="00565628">
        <w:rPr>
          <w:lang w:val="en-US"/>
        </w:rPr>
        <w:t>NONE?</w:t>
      </w:r>
    </w:p>
    <w:p w:rsidR="00565628" w:rsidRPr="00565628" w:rsidRDefault="00565628" w:rsidP="00565628">
      <w:pPr>
        <w:numPr>
          <w:ilvl w:val="0"/>
          <w:numId w:val="9"/>
        </w:numPr>
        <w:rPr>
          <w:lang w:val="en-US"/>
        </w:rPr>
      </w:pPr>
      <w:r w:rsidRPr="00565628">
        <w:rPr>
          <w:lang w:val="en-US"/>
        </w:rPr>
        <w:t xml:space="preserve"> WHAT MOODLE OF LEARNIND DO YOU PREFER?</w:t>
      </w:r>
    </w:p>
    <w:p w:rsidR="00565628" w:rsidRPr="00565628" w:rsidRDefault="00565628" w:rsidP="00565628">
      <w:pPr>
        <w:numPr>
          <w:ilvl w:val="0"/>
          <w:numId w:val="15"/>
        </w:numPr>
        <w:rPr>
          <w:lang w:val="en-US"/>
        </w:rPr>
      </w:pPr>
      <w:r w:rsidRPr="00565628">
        <w:rPr>
          <w:lang w:val="en-US"/>
        </w:rPr>
        <w:t>ONLINE</w:t>
      </w:r>
    </w:p>
    <w:p w:rsidR="00565628" w:rsidRPr="00565628" w:rsidRDefault="00565628" w:rsidP="00565628">
      <w:pPr>
        <w:numPr>
          <w:ilvl w:val="0"/>
          <w:numId w:val="15"/>
        </w:numPr>
        <w:rPr>
          <w:lang w:val="en-US"/>
        </w:rPr>
      </w:pPr>
      <w:r w:rsidRPr="00565628">
        <w:rPr>
          <w:lang w:val="en-US"/>
        </w:rPr>
        <w:t>FACE TO FACE</w:t>
      </w:r>
    </w:p>
    <w:p w:rsidR="00565628" w:rsidRPr="00565628" w:rsidRDefault="00565628" w:rsidP="00565628">
      <w:pPr>
        <w:numPr>
          <w:ilvl w:val="0"/>
          <w:numId w:val="15"/>
        </w:numPr>
        <w:rPr>
          <w:lang w:val="en-US"/>
        </w:rPr>
      </w:pPr>
      <w:r w:rsidRPr="00565628">
        <w:rPr>
          <w:lang w:val="en-US"/>
        </w:rPr>
        <w:t>BOTH</w:t>
      </w:r>
    </w:p>
    <w:p w:rsidR="00565628" w:rsidRPr="00565628" w:rsidRDefault="00565628" w:rsidP="00565628">
      <w:pPr>
        <w:numPr>
          <w:ilvl w:val="0"/>
          <w:numId w:val="15"/>
        </w:numPr>
        <w:rPr>
          <w:lang w:val="en-US"/>
        </w:rPr>
      </w:pPr>
      <w:r w:rsidRPr="00565628">
        <w:rPr>
          <w:lang w:val="en-US"/>
        </w:rPr>
        <w:t>NOT SURE</w:t>
      </w:r>
    </w:p>
    <w:p w:rsidR="00565628" w:rsidRPr="00565628" w:rsidRDefault="00565628" w:rsidP="00565628">
      <w:pPr>
        <w:rPr>
          <w:lang w:val="en-US"/>
        </w:rPr>
      </w:pPr>
    </w:p>
    <w:p w:rsidR="00565628" w:rsidRPr="00565628" w:rsidRDefault="00565628" w:rsidP="00565628">
      <w:pPr>
        <w:rPr>
          <w:lang w:val="en-US"/>
        </w:rPr>
      </w:pPr>
      <w:r w:rsidRPr="00565628">
        <w:rPr>
          <w:lang w:val="en-US"/>
        </w:rPr>
        <w:t xml:space="preserve"> 8. WILL THIS COURSE BRING CONTRIBUTION IN YOUR PROFESSIONAL CAREER?</w:t>
      </w:r>
    </w:p>
    <w:p w:rsidR="00565628" w:rsidRPr="00565628" w:rsidRDefault="00565628" w:rsidP="00565628">
      <w:pPr>
        <w:numPr>
          <w:ilvl w:val="0"/>
          <w:numId w:val="16"/>
        </w:numPr>
        <w:rPr>
          <w:lang w:val="en-US"/>
        </w:rPr>
      </w:pPr>
      <w:r w:rsidRPr="00565628">
        <w:rPr>
          <w:lang w:val="en-US"/>
        </w:rPr>
        <w:t>STRONGLY AGREE</w:t>
      </w:r>
    </w:p>
    <w:p w:rsidR="00565628" w:rsidRPr="00565628" w:rsidRDefault="00565628" w:rsidP="00565628">
      <w:pPr>
        <w:numPr>
          <w:ilvl w:val="0"/>
          <w:numId w:val="16"/>
        </w:numPr>
        <w:rPr>
          <w:lang w:val="en-US"/>
        </w:rPr>
      </w:pPr>
      <w:r w:rsidRPr="00565628">
        <w:rPr>
          <w:lang w:val="en-US"/>
        </w:rPr>
        <w:t>AGREE</w:t>
      </w:r>
    </w:p>
    <w:p w:rsidR="00565628" w:rsidRPr="00565628" w:rsidRDefault="00565628" w:rsidP="00565628">
      <w:pPr>
        <w:numPr>
          <w:ilvl w:val="0"/>
          <w:numId w:val="16"/>
        </w:numPr>
        <w:rPr>
          <w:lang w:val="en-US"/>
        </w:rPr>
      </w:pPr>
      <w:r w:rsidRPr="00565628">
        <w:rPr>
          <w:lang w:val="en-US"/>
        </w:rPr>
        <w:t>DISAGREE</w:t>
      </w:r>
    </w:p>
    <w:p w:rsidR="00565628" w:rsidRPr="00565628" w:rsidRDefault="00565628" w:rsidP="00565628">
      <w:pPr>
        <w:numPr>
          <w:ilvl w:val="0"/>
          <w:numId w:val="16"/>
        </w:numPr>
        <w:rPr>
          <w:lang w:val="en-US"/>
        </w:rPr>
      </w:pPr>
      <w:r w:rsidRPr="00565628">
        <w:rPr>
          <w:lang w:val="en-US"/>
        </w:rPr>
        <w:t>STRONGLY DISAGREE</w:t>
      </w:r>
    </w:p>
    <w:p w:rsidR="00565628" w:rsidRPr="00565628" w:rsidRDefault="00565628" w:rsidP="00565628">
      <w:pPr>
        <w:rPr>
          <w:lang w:val="en-US"/>
        </w:rPr>
      </w:pPr>
    </w:p>
    <w:p w:rsidR="00565628" w:rsidRPr="00565628" w:rsidRDefault="00565628" w:rsidP="00565628">
      <w:pPr>
        <w:rPr>
          <w:lang w:val="en-US"/>
        </w:rPr>
      </w:pPr>
    </w:p>
    <w:p w:rsidR="00565628" w:rsidRDefault="00565628"/>
    <w:sectPr w:rsidR="005656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7DE6" w:rsidRDefault="00E97DE6" w:rsidP="00557940">
      <w:pPr>
        <w:spacing w:after="0" w:line="240" w:lineRule="auto"/>
      </w:pPr>
      <w:r>
        <w:separator/>
      </w:r>
    </w:p>
  </w:endnote>
  <w:endnote w:type="continuationSeparator" w:id="0">
    <w:p w:rsidR="00E97DE6" w:rsidRDefault="00E97DE6" w:rsidP="005579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7DE6" w:rsidRDefault="00E97DE6" w:rsidP="00557940">
      <w:pPr>
        <w:spacing w:after="0" w:line="240" w:lineRule="auto"/>
      </w:pPr>
      <w:r>
        <w:separator/>
      </w:r>
    </w:p>
  </w:footnote>
  <w:footnote w:type="continuationSeparator" w:id="0">
    <w:p w:rsidR="00E97DE6" w:rsidRDefault="00E97DE6" w:rsidP="0055794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603EE"/>
    <w:multiLevelType w:val="hybridMultilevel"/>
    <w:tmpl w:val="A6DA7E6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118E15FE"/>
    <w:multiLevelType w:val="multilevel"/>
    <w:tmpl w:val="DA800E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15183C"/>
    <w:multiLevelType w:val="multilevel"/>
    <w:tmpl w:val="DC5AF2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66123F"/>
    <w:multiLevelType w:val="hybridMultilevel"/>
    <w:tmpl w:val="7460027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19200731"/>
    <w:multiLevelType w:val="hybridMultilevel"/>
    <w:tmpl w:val="DE9CB156"/>
    <w:lvl w:ilvl="0" w:tplc="08090003">
      <w:start w:val="1"/>
      <w:numFmt w:val="bullet"/>
      <w:lvlText w:val="o"/>
      <w:lvlJc w:val="left"/>
      <w:pPr>
        <w:ind w:left="1170" w:hanging="360"/>
      </w:pPr>
      <w:rPr>
        <w:rFonts w:ascii="Courier New" w:hAnsi="Courier New" w:cs="Courier New" w:hint="default"/>
      </w:rPr>
    </w:lvl>
    <w:lvl w:ilvl="1" w:tplc="08090003" w:tentative="1">
      <w:start w:val="1"/>
      <w:numFmt w:val="bullet"/>
      <w:lvlText w:val="o"/>
      <w:lvlJc w:val="left"/>
      <w:pPr>
        <w:ind w:left="1890" w:hanging="360"/>
      </w:pPr>
      <w:rPr>
        <w:rFonts w:ascii="Courier New" w:hAnsi="Courier New" w:cs="Courier New" w:hint="default"/>
      </w:rPr>
    </w:lvl>
    <w:lvl w:ilvl="2" w:tplc="08090005" w:tentative="1">
      <w:start w:val="1"/>
      <w:numFmt w:val="bullet"/>
      <w:lvlText w:val=""/>
      <w:lvlJc w:val="left"/>
      <w:pPr>
        <w:ind w:left="2610" w:hanging="360"/>
      </w:pPr>
      <w:rPr>
        <w:rFonts w:ascii="Wingdings" w:hAnsi="Wingdings" w:hint="default"/>
      </w:rPr>
    </w:lvl>
    <w:lvl w:ilvl="3" w:tplc="08090001" w:tentative="1">
      <w:start w:val="1"/>
      <w:numFmt w:val="bullet"/>
      <w:lvlText w:val=""/>
      <w:lvlJc w:val="left"/>
      <w:pPr>
        <w:ind w:left="3330" w:hanging="360"/>
      </w:pPr>
      <w:rPr>
        <w:rFonts w:ascii="Symbol" w:hAnsi="Symbol" w:hint="default"/>
      </w:rPr>
    </w:lvl>
    <w:lvl w:ilvl="4" w:tplc="08090003" w:tentative="1">
      <w:start w:val="1"/>
      <w:numFmt w:val="bullet"/>
      <w:lvlText w:val="o"/>
      <w:lvlJc w:val="left"/>
      <w:pPr>
        <w:ind w:left="4050" w:hanging="360"/>
      </w:pPr>
      <w:rPr>
        <w:rFonts w:ascii="Courier New" w:hAnsi="Courier New" w:cs="Courier New" w:hint="default"/>
      </w:rPr>
    </w:lvl>
    <w:lvl w:ilvl="5" w:tplc="08090005" w:tentative="1">
      <w:start w:val="1"/>
      <w:numFmt w:val="bullet"/>
      <w:lvlText w:val=""/>
      <w:lvlJc w:val="left"/>
      <w:pPr>
        <w:ind w:left="4770" w:hanging="360"/>
      </w:pPr>
      <w:rPr>
        <w:rFonts w:ascii="Wingdings" w:hAnsi="Wingdings" w:hint="default"/>
      </w:rPr>
    </w:lvl>
    <w:lvl w:ilvl="6" w:tplc="08090001" w:tentative="1">
      <w:start w:val="1"/>
      <w:numFmt w:val="bullet"/>
      <w:lvlText w:val=""/>
      <w:lvlJc w:val="left"/>
      <w:pPr>
        <w:ind w:left="5490" w:hanging="360"/>
      </w:pPr>
      <w:rPr>
        <w:rFonts w:ascii="Symbol" w:hAnsi="Symbol" w:hint="default"/>
      </w:rPr>
    </w:lvl>
    <w:lvl w:ilvl="7" w:tplc="08090003" w:tentative="1">
      <w:start w:val="1"/>
      <w:numFmt w:val="bullet"/>
      <w:lvlText w:val="o"/>
      <w:lvlJc w:val="left"/>
      <w:pPr>
        <w:ind w:left="6210" w:hanging="360"/>
      </w:pPr>
      <w:rPr>
        <w:rFonts w:ascii="Courier New" w:hAnsi="Courier New" w:cs="Courier New" w:hint="default"/>
      </w:rPr>
    </w:lvl>
    <w:lvl w:ilvl="8" w:tplc="08090005" w:tentative="1">
      <w:start w:val="1"/>
      <w:numFmt w:val="bullet"/>
      <w:lvlText w:val=""/>
      <w:lvlJc w:val="left"/>
      <w:pPr>
        <w:ind w:left="6930" w:hanging="360"/>
      </w:pPr>
      <w:rPr>
        <w:rFonts w:ascii="Wingdings" w:hAnsi="Wingdings" w:hint="default"/>
      </w:rPr>
    </w:lvl>
  </w:abstractNum>
  <w:abstractNum w:abstractNumId="5">
    <w:nsid w:val="1DD4070D"/>
    <w:multiLevelType w:val="multilevel"/>
    <w:tmpl w:val="647C43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2694792"/>
    <w:multiLevelType w:val="hybridMultilevel"/>
    <w:tmpl w:val="BE509F16"/>
    <w:lvl w:ilvl="0" w:tplc="08090003">
      <w:start w:val="1"/>
      <w:numFmt w:val="bullet"/>
      <w:lvlText w:val="o"/>
      <w:lvlJc w:val="left"/>
      <w:pPr>
        <w:ind w:left="1095" w:hanging="360"/>
      </w:pPr>
      <w:rPr>
        <w:rFonts w:ascii="Courier New" w:hAnsi="Courier New" w:cs="Courier New" w:hint="default"/>
      </w:rPr>
    </w:lvl>
    <w:lvl w:ilvl="1" w:tplc="08090003" w:tentative="1">
      <w:start w:val="1"/>
      <w:numFmt w:val="bullet"/>
      <w:lvlText w:val="o"/>
      <w:lvlJc w:val="left"/>
      <w:pPr>
        <w:ind w:left="1815" w:hanging="360"/>
      </w:pPr>
      <w:rPr>
        <w:rFonts w:ascii="Courier New" w:hAnsi="Courier New" w:cs="Courier New" w:hint="default"/>
      </w:rPr>
    </w:lvl>
    <w:lvl w:ilvl="2" w:tplc="08090005" w:tentative="1">
      <w:start w:val="1"/>
      <w:numFmt w:val="bullet"/>
      <w:lvlText w:val=""/>
      <w:lvlJc w:val="left"/>
      <w:pPr>
        <w:ind w:left="2535" w:hanging="360"/>
      </w:pPr>
      <w:rPr>
        <w:rFonts w:ascii="Wingdings" w:hAnsi="Wingdings" w:hint="default"/>
      </w:rPr>
    </w:lvl>
    <w:lvl w:ilvl="3" w:tplc="08090001" w:tentative="1">
      <w:start w:val="1"/>
      <w:numFmt w:val="bullet"/>
      <w:lvlText w:val=""/>
      <w:lvlJc w:val="left"/>
      <w:pPr>
        <w:ind w:left="3255" w:hanging="360"/>
      </w:pPr>
      <w:rPr>
        <w:rFonts w:ascii="Symbol" w:hAnsi="Symbol" w:hint="default"/>
      </w:rPr>
    </w:lvl>
    <w:lvl w:ilvl="4" w:tplc="08090003" w:tentative="1">
      <w:start w:val="1"/>
      <w:numFmt w:val="bullet"/>
      <w:lvlText w:val="o"/>
      <w:lvlJc w:val="left"/>
      <w:pPr>
        <w:ind w:left="3975" w:hanging="360"/>
      </w:pPr>
      <w:rPr>
        <w:rFonts w:ascii="Courier New" w:hAnsi="Courier New" w:cs="Courier New" w:hint="default"/>
      </w:rPr>
    </w:lvl>
    <w:lvl w:ilvl="5" w:tplc="08090005" w:tentative="1">
      <w:start w:val="1"/>
      <w:numFmt w:val="bullet"/>
      <w:lvlText w:val=""/>
      <w:lvlJc w:val="left"/>
      <w:pPr>
        <w:ind w:left="4695" w:hanging="360"/>
      </w:pPr>
      <w:rPr>
        <w:rFonts w:ascii="Wingdings" w:hAnsi="Wingdings" w:hint="default"/>
      </w:rPr>
    </w:lvl>
    <w:lvl w:ilvl="6" w:tplc="08090001" w:tentative="1">
      <w:start w:val="1"/>
      <w:numFmt w:val="bullet"/>
      <w:lvlText w:val=""/>
      <w:lvlJc w:val="left"/>
      <w:pPr>
        <w:ind w:left="5415" w:hanging="360"/>
      </w:pPr>
      <w:rPr>
        <w:rFonts w:ascii="Symbol" w:hAnsi="Symbol" w:hint="default"/>
      </w:rPr>
    </w:lvl>
    <w:lvl w:ilvl="7" w:tplc="08090003" w:tentative="1">
      <w:start w:val="1"/>
      <w:numFmt w:val="bullet"/>
      <w:lvlText w:val="o"/>
      <w:lvlJc w:val="left"/>
      <w:pPr>
        <w:ind w:left="6135" w:hanging="360"/>
      </w:pPr>
      <w:rPr>
        <w:rFonts w:ascii="Courier New" w:hAnsi="Courier New" w:cs="Courier New" w:hint="default"/>
      </w:rPr>
    </w:lvl>
    <w:lvl w:ilvl="8" w:tplc="08090005" w:tentative="1">
      <w:start w:val="1"/>
      <w:numFmt w:val="bullet"/>
      <w:lvlText w:val=""/>
      <w:lvlJc w:val="left"/>
      <w:pPr>
        <w:ind w:left="6855" w:hanging="360"/>
      </w:pPr>
      <w:rPr>
        <w:rFonts w:ascii="Wingdings" w:hAnsi="Wingdings" w:hint="default"/>
      </w:rPr>
    </w:lvl>
  </w:abstractNum>
  <w:abstractNum w:abstractNumId="7">
    <w:nsid w:val="2F4A713D"/>
    <w:multiLevelType w:val="multilevel"/>
    <w:tmpl w:val="14764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1E81DA6"/>
    <w:multiLevelType w:val="multilevel"/>
    <w:tmpl w:val="2E7001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3597893"/>
    <w:multiLevelType w:val="hybridMultilevel"/>
    <w:tmpl w:val="C54A2026"/>
    <w:lvl w:ilvl="0" w:tplc="08090003">
      <w:start w:val="1"/>
      <w:numFmt w:val="bullet"/>
      <w:lvlText w:val="o"/>
      <w:lvlJc w:val="left"/>
      <w:pPr>
        <w:ind w:left="1230" w:hanging="360"/>
      </w:pPr>
      <w:rPr>
        <w:rFonts w:ascii="Courier New" w:hAnsi="Courier New" w:cs="Courier New" w:hint="default"/>
      </w:rPr>
    </w:lvl>
    <w:lvl w:ilvl="1" w:tplc="08090003" w:tentative="1">
      <w:start w:val="1"/>
      <w:numFmt w:val="bullet"/>
      <w:lvlText w:val="o"/>
      <w:lvlJc w:val="left"/>
      <w:pPr>
        <w:ind w:left="1950" w:hanging="360"/>
      </w:pPr>
      <w:rPr>
        <w:rFonts w:ascii="Courier New" w:hAnsi="Courier New" w:cs="Courier New" w:hint="default"/>
      </w:rPr>
    </w:lvl>
    <w:lvl w:ilvl="2" w:tplc="08090005" w:tentative="1">
      <w:start w:val="1"/>
      <w:numFmt w:val="bullet"/>
      <w:lvlText w:val=""/>
      <w:lvlJc w:val="left"/>
      <w:pPr>
        <w:ind w:left="2670" w:hanging="360"/>
      </w:pPr>
      <w:rPr>
        <w:rFonts w:ascii="Wingdings" w:hAnsi="Wingdings" w:hint="default"/>
      </w:rPr>
    </w:lvl>
    <w:lvl w:ilvl="3" w:tplc="08090001" w:tentative="1">
      <w:start w:val="1"/>
      <w:numFmt w:val="bullet"/>
      <w:lvlText w:val=""/>
      <w:lvlJc w:val="left"/>
      <w:pPr>
        <w:ind w:left="3390" w:hanging="360"/>
      </w:pPr>
      <w:rPr>
        <w:rFonts w:ascii="Symbol" w:hAnsi="Symbol" w:hint="default"/>
      </w:rPr>
    </w:lvl>
    <w:lvl w:ilvl="4" w:tplc="08090003" w:tentative="1">
      <w:start w:val="1"/>
      <w:numFmt w:val="bullet"/>
      <w:lvlText w:val="o"/>
      <w:lvlJc w:val="left"/>
      <w:pPr>
        <w:ind w:left="4110" w:hanging="360"/>
      </w:pPr>
      <w:rPr>
        <w:rFonts w:ascii="Courier New" w:hAnsi="Courier New" w:cs="Courier New" w:hint="default"/>
      </w:rPr>
    </w:lvl>
    <w:lvl w:ilvl="5" w:tplc="08090005" w:tentative="1">
      <w:start w:val="1"/>
      <w:numFmt w:val="bullet"/>
      <w:lvlText w:val=""/>
      <w:lvlJc w:val="left"/>
      <w:pPr>
        <w:ind w:left="4830" w:hanging="360"/>
      </w:pPr>
      <w:rPr>
        <w:rFonts w:ascii="Wingdings" w:hAnsi="Wingdings" w:hint="default"/>
      </w:rPr>
    </w:lvl>
    <w:lvl w:ilvl="6" w:tplc="08090001" w:tentative="1">
      <w:start w:val="1"/>
      <w:numFmt w:val="bullet"/>
      <w:lvlText w:val=""/>
      <w:lvlJc w:val="left"/>
      <w:pPr>
        <w:ind w:left="5550" w:hanging="360"/>
      </w:pPr>
      <w:rPr>
        <w:rFonts w:ascii="Symbol" w:hAnsi="Symbol" w:hint="default"/>
      </w:rPr>
    </w:lvl>
    <w:lvl w:ilvl="7" w:tplc="08090003" w:tentative="1">
      <w:start w:val="1"/>
      <w:numFmt w:val="bullet"/>
      <w:lvlText w:val="o"/>
      <w:lvlJc w:val="left"/>
      <w:pPr>
        <w:ind w:left="6270" w:hanging="360"/>
      </w:pPr>
      <w:rPr>
        <w:rFonts w:ascii="Courier New" w:hAnsi="Courier New" w:cs="Courier New" w:hint="default"/>
      </w:rPr>
    </w:lvl>
    <w:lvl w:ilvl="8" w:tplc="08090005" w:tentative="1">
      <w:start w:val="1"/>
      <w:numFmt w:val="bullet"/>
      <w:lvlText w:val=""/>
      <w:lvlJc w:val="left"/>
      <w:pPr>
        <w:ind w:left="6990" w:hanging="360"/>
      </w:pPr>
      <w:rPr>
        <w:rFonts w:ascii="Wingdings" w:hAnsi="Wingdings" w:hint="default"/>
      </w:rPr>
    </w:lvl>
  </w:abstractNum>
  <w:abstractNum w:abstractNumId="10">
    <w:nsid w:val="4E68375D"/>
    <w:multiLevelType w:val="multilevel"/>
    <w:tmpl w:val="50509D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FAF218A"/>
    <w:multiLevelType w:val="multilevel"/>
    <w:tmpl w:val="E7D21A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7035A63"/>
    <w:multiLevelType w:val="hybridMultilevel"/>
    <w:tmpl w:val="FE80312E"/>
    <w:lvl w:ilvl="0" w:tplc="08090003">
      <w:start w:val="1"/>
      <w:numFmt w:val="bullet"/>
      <w:lvlText w:val="o"/>
      <w:lvlJc w:val="left"/>
      <w:pPr>
        <w:ind w:left="1290" w:hanging="360"/>
      </w:pPr>
      <w:rPr>
        <w:rFonts w:ascii="Courier New" w:hAnsi="Courier New" w:cs="Courier New" w:hint="default"/>
      </w:rPr>
    </w:lvl>
    <w:lvl w:ilvl="1" w:tplc="08090003" w:tentative="1">
      <w:start w:val="1"/>
      <w:numFmt w:val="bullet"/>
      <w:lvlText w:val="o"/>
      <w:lvlJc w:val="left"/>
      <w:pPr>
        <w:ind w:left="2010" w:hanging="360"/>
      </w:pPr>
      <w:rPr>
        <w:rFonts w:ascii="Courier New" w:hAnsi="Courier New" w:cs="Courier New" w:hint="default"/>
      </w:rPr>
    </w:lvl>
    <w:lvl w:ilvl="2" w:tplc="08090005" w:tentative="1">
      <w:start w:val="1"/>
      <w:numFmt w:val="bullet"/>
      <w:lvlText w:val=""/>
      <w:lvlJc w:val="left"/>
      <w:pPr>
        <w:ind w:left="2730" w:hanging="360"/>
      </w:pPr>
      <w:rPr>
        <w:rFonts w:ascii="Wingdings" w:hAnsi="Wingdings" w:hint="default"/>
      </w:rPr>
    </w:lvl>
    <w:lvl w:ilvl="3" w:tplc="08090001" w:tentative="1">
      <w:start w:val="1"/>
      <w:numFmt w:val="bullet"/>
      <w:lvlText w:val=""/>
      <w:lvlJc w:val="left"/>
      <w:pPr>
        <w:ind w:left="3450" w:hanging="360"/>
      </w:pPr>
      <w:rPr>
        <w:rFonts w:ascii="Symbol" w:hAnsi="Symbol" w:hint="default"/>
      </w:rPr>
    </w:lvl>
    <w:lvl w:ilvl="4" w:tplc="08090003" w:tentative="1">
      <w:start w:val="1"/>
      <w:numFmt w:val="bullet"/>
      <w:lvlText w:val="o"/>
      <w:lvlJc w:val="left"/>
      <w:pPr>
        <w:ind w:left="4170" w:hanging="360"/>
      </w:pPr>
      <w:rPr>
        <w:rFonts w:ascii="Courier New" w:hAnsi="Courier New" w:cs="Courier New" w:hint="default"/>
      </w:rPr>
    </w:lvl>
    <w:lvl w:ilvl="5" w:tplc="08090005" w:tentative="1">
      <w:start w:val="1"/>
      <w:numFmt w:val="bullet"/>
      <w:lvlText w:val=""/>
      <w:lvlJc w:val="left"/>
      <w:pPr>
        <w:ind w:left="4890" w:hanging="360"/>
      </w:pPr>
      <w:rPr>
        <w:rFonts w:ascii="Wingdings" w:hAnsi="Wingdings" w:hint="default"/>
      </w:rPr>
    </w:lvl>
    <w:lvl w:ilvl="6" w:tplc="08090001" w:tentative="1">
      <w:start w:val="1"/>
      <w:numFmt w:val="bullet"/>
      <w:lvlText w:val=""/>
      <w:lvlJc w:val="left"/>
      <w:pPr>
        <w:ind w:left="5610" w:hanging="360"/>
      </w:pPr>
      <w:rPr>
        <w:rFonts w:ascii="Symbol" w:hAnsi="Symbol" w:hint="default"/>
      </w:rPr>
    </w:lvl>
    <w:lvl w:ilvl="7" w:tplc="08090003" w:tentative="1">
      <w:start w:val="1"/>
      <w:numFmt w:val="bullet"/>
      <w:lvlText w:val="o"/>
      <w:lvlJc w:val="left"/>
      <w:pPr>
        <w:ind w:left="6330" w:hanging="360"/>
      </w:pPr>
      <w:rPr>
        <w:rFonts w:ascii="Courier New" w:hAnsi="Courier New" w:cs="Courier New" w:hint="default"/>
      </w:rPr>
    </w:lvl>
    <w:lvl w:ilvl="8" w:tplc="08090005" w:tentative="1">
      <w:start w:val="1"/>
      <w:numFmt w:val="bullet"/>
      <w:lvlText w:val=""/>
      <w:lvlJc w:val="left"/>
      <w:pPr>
        <w:ind w:left="7050" w:hanging="360"/>
      </w:pPr>
      <w:rPr>
        <w:rFonts w:ascii="Wingdings" w:hAnsi="Wingdings" w:hint="default"/>
      </w:rPr>
    </w:lvl>
  </w:abstractNum>
  <w:abstractNum w:abstractNumId="13">
    <w:nsid w:val="655D6576"/>
    <w:multiLevelType w:val="multilevel"/>
    <w:tmpl w:val="605ACD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7241E4F"/>
    <w:multiLevelType w:val="hybridMultilevel"/>
    <w:tmpl w:val="18DE6EB0"/>
    <w:lvl w:ilvl="0" w:tplc="08090003">
      <w:start w:val="1"/>
      <w:numFmt w:val="bullet"/>
      <w:lvlText w:val="o"/>
      <w:lvlJc w:val="left"/>
      <w:pPr>
        <w:ind w:left="1350" w:hanging="360"/>
      </w:pPr>
      <w:rPr>
        <w:rFonts w:ascii="Courier New" w:hAnsi="Courier New" w:cs="Courier New" w:hint="default"/>
      </w:rPr>
    </w:lvl>
    <w:lvl w:ilvl="1" w:tplc="08090003" w:tentative="1">
      <w:start w:val="1"/>
      <w:numFmt w:val="bullet"/>
      <w:lvlText w:val="o"/>
      <w:lvlJc w:val="left"/>
      <w:pPr>
        <w:ind w:left="2070" w:hanging="360"/>
      </w:pPr>
      <w:rPr>
        <w:rFonts w:ascii="Courier New" w:hAnsi="Courier New" w:cs="Courier New" w:hint="default"/>
      </w:rPr>
    </w:lvl>
    <w:lvl w:ilvl="2" w:tplc="08090005" w:tentative="1">
      <w:start w:val="1"/>
      <w:numFmt w:val="bullet"/>
      <w:lvlText w:val=""/>
      <w:lvlJc w:val="left"/>
      <w:pPr>
        <w:ind w:left="2790" w:hanging="360"/>
      </w:pPr>
      <w:rPr>
        <w:rFonts w:ascii="Wingdings" w:hAnsi="Wingdings" w:hint="default"/>
      </w:rPr>
    </w:lvl>
    <w:lvl w:ilvl="3" w:tplc="08090001" w:tentative="1">
      <w:start w:val="1"/>
      <w:numFmt w:val="bullet"/>
      <w:lvlText w:val=""/>
      <w:lvlJc w:val="left"/>
      <w:pPr>
        <w:ind w:left="3510" w:hanging="360"/>
      </w:pPr>
      <w:rPr>
        <w:rFonts w:ascii="Symbol" w:hAnsi="Symbol" w:hint="default"/>
      </w:rPr>
    </w:lvl>
    <w:lvl w:ilvl="4" w:tplc="08090003" w:tentative="1">
      <w:start w:val="1"/>
      <w:numFmt w:val="bullet"/>
      <w:lvlText w:val="o"/>
      <w:lvlJc w:val="left"/>
      <w:pPr>
        <w:ind w:left="4230" w:hanging="360"/>
      </w:pPr>
      <w:rPr>
        <w:rFonts w:ascii="Courier New" w:hAnsi="Courier New" w:cs="Courier New" w:hint="default"/>
      </w:rPr>
    </w:lvl>
    <w:lvl w:ilvl="5" w:tplc="08090005" w:tentative="1">
      <w:start w:val="1"/>
      <w:numFmt w:val="bullet"/>
      <w:lvlText w:val=""/>
      <w:lvlJc w:val="left"/>
      <w:pPr>
        <w:ind w:left="4950" w:hanging="360"/>
      </w:pPr>
      <w:rPr>
        <w:rFonts w:ascii="Wingdings" w:hAnsi="Wingdings" w:hint="default"/>
      </w:rPr>
    </w:lvl>
    <w:lvl w:ilvl="6" w:tplc="08090001" w:tentative="1">
      <w:start w:val="1"/>
      <w:numFmt w:val="bullet"/>
      <w:lvlText w:val=""/>
      <w:lvlJc w:val="left"/>
      <w:pPr>
        <w:ind w:left="5670" w:hanging="360"/>
      </w:pPr>
      <w:rPr>
        <w:rFonts w:ascii="Symbol" w:hAnsi="Symbol" w:hint="default"/>
      </w:rPr>
    </w:lvl>
    <w:lvl w:ilvl="7" w:tplc="08090003" w:tentative="1">
      <w:start w:val="1"/>
      <w:numFmt w:val="bullet"/>
      <w:lvlText w:val="o"/>
      <w:lvlJc w:val="left"/>
      <w:pPr>
        <w:ind w:left="6390" w:hanging="360"/>
      </w:pPr>
      <w:rPr>
        <w:rFonts w:ascii="Courier New" w:hAnsi="Courier New" w:cs="Courier New" w:hint="default"/>
      </w:rPr>
    </w:lvl>
    <w:lvl w:ilvl="8" w:tplc="08090005" w:tentative="1">
      <w:start w:val="1"/>
      <w:numFmt w:val="bullet"/>
      <w:lvlText w:val=""/>
      <w:lvlJc w:val="left"/>
      <w:pPr>
        <w:ind w:left="7110" w:hanging="360"/>
      </w:pPr>
      <w:rPr>
        <w:rFonts w:ascii="Wingdings" w:hAnsi="Wingdings" w:hint="default"/>
      </w:rPr>
    </w:lvl>
  </w:abstractNum>
  <w:abstractNum w:abstractNumId="15">
    <w:nsid w:val="694E1A4B"/>
    <w:multiLevelType w:val="hybridMultilevel"/>
    <w:tmpl w:val="C4800F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0"/>
  </w:num>
  <w:num w:numId="3">
    <w:abstractNumId w:val="11"/>
  </w:num>
  <w:num w:numId="4">
    <w:abstractNumId w:val="1"/>
  </w:num>
  <w:num w:numId="5">
    <w:abstractNumId w:val="2"/>
  </w:num>
  <w:num w:numId="6">
    <w:abstractNumId w:val="13"/>
  </w:num>
  <w:num w:numId="7">
    <w:abstractNumId w:val="8"/>
  </w:num>
  <w:num w:numId="8">
    <w:abstractNumId w:val="7"/>
  </w:num>
  <w:num w:numId="9">
    <w:abstractNumId w:val="15"/>
  </w:num>
  <w:num w:numId="10">
    <w:abstractNumId w:val="0"/>
  </w:num>
  <w:num w:numId="11">
    <w:abstractNumId w:val="3"/>
  </w:num>
  <w:num w:numId="12">
    <w:abstractNumId w:val="14"/>
  </w:num>
  <w:num w:numId="13">
    <w:abstractNumId w:val="12"/>
  </w:num>
  <w:num w:numId="14">
    <w:abstractNumId w:val="4"/>
  </w:num>
  <w:num w:numId="15">
    <w:abstractNumId w:val="9"/>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319E"/>
    <w:rsid w:val="001B324F"/>
    <w:rsid w:val="001B4B57"/>
    <w:rsid w:val="001B6804"/>
    <w:rsid w:val="00260401"/>
    <w:rsid w:val="00273EC8"/>
    <w:rsid w:val="002878D5"/>
    <w:rsid w:val="003D319E"/>
    <w:rsid w:val="00542E0F"/>
    <w:rsid w:val="00557940"/>
    <w:rsid w:val="00562A82"/>
    <w:rsid w:val="00564C9B"/>
    <w:rsid w:val="00565628"/>
    <w:rsid w:val="006219D5"/>
    <w:rsid w:val="00733352"/>
    <w:rsid w:val="0074748B"/>
    <w:rsid w:val="0076784E"/>
    <w:rsid w:val="00846A7B"/>
    <w:rsid w:val="0087326B"/>
    <w:rsid w:val="009A036D"/>
    <w:rsid w:val="009E2DE6"/>
    <w:rsid w:val="009F7A9D"/>
    <w:rsid w:val="00A142C7"/>
    <w:rsid w:val="00A20ABA"/>
    <w:rsid w:val="00A3738E"/>
    <w:rsid w:val="00A757A1"/>
    <w:rsid w:val="00AA6BD4"/>
    <w:rsid w:val="00B03CE0"/>
    <w:rsid w:val="00BA056A"/>
    <w:rsid w:val="00BA5B5E"/>
    <w:rsid w:val="00C951BC"/>
    <w:rsid w:val="00E97DE6"/>
    <w:rsid w:val="00EE40AF"/>
    <w:rsid w:val="00F872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219D5"/>
    <w:rPr>
      <w:color w:val="0563C1" w:themeColor="hyperlink"/>
      <w:u w:val="single"/>
    </w:rPr>
  </w:style>
  <w:style w:type="paragraph" w:styleId="ListParagraph">
    <w:name w:val="List Paragraph"/>
    <w:basedOn w:val="Normal"/>
    <w:uiPriority w:val="34"/>
    <w:qFormat/>
    <w:rsid w:val="00A142C7"/>
    <w:pPr>
      <w:ind w:left="720"/>
      <w:contextualSpacing/>
    </w:pPr>
  </w:style>
  <w:style w:type="paragraph" w:styleId="Header">
    <w:name w:val="header"/>
    <w:basedOn w:val="Normal"/>
    <w:link w:val="HeaderChar"/>
    <w:uiPriority w:val="99"/>
    <w:unhideWhenUsed/>
    <w:rsid w:val="005579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7940"/>
  </w:style>
  <w:style w:type="paragraph" w:styleId="Footer">
    <w:name w:val="footer"/>
    <w:basedOn w:val="Normal"/>
    <w:link w:val="FooterChar"/>
    <w:uiPriority w:val="99"/>
    <w:unhideWhenUsed/>
    <w:rsid w:val="005579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794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219D5"/>
    <w:rPr>
      <w:color w:val="0563C1" w:themeColor="hyperlink"/>
      <w:u w:val="single"/>
    </w:rPr>
  </w:style>
  <w:style w:type="paragraph" w:styleId="ListParagraph">
    <w:name w:val="List Paragraph"/>
    <w:basedOn w:val="Normal"/>
    <w:uiPriority w:val="34"/>
    <w:qFormat/>
    <w:rsid w:val="00A142C7"/>
    <w:pPr>
      <w:ind w:left="720"/>
      <w:contextualSpacing/>
    </w:pPr>
  </w:style>
  <w:style w:type="paragraph" w:styleId="Header">
    <w:name w:val="header"/>
    <w:basedOn w:val="Normal"/>
    <w:link w:val="HeaderChar"/>
    <w:uiPriority w:val="99"/>
    <w:unhideWhenUsed/>
    <w:rsid w:val="005579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7940"/>
  </w:style>
  <w:style w:type="paragraph" w:styleId="Footer">
    <w:name w:val="footer"/>
    <w:basedOn w:val="Normal"/>
    <w:link w:val="FooterChar"/>
    <w:uiPriority w:val="99"/>
    <w:unhideWhenUsed/>
    <w:rsid w:val="005579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79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1319106">
      <w:bodyDiv w:val="1"/>
      <w:marLeft w:val="0"/>
      <w:marRight w:val="0"/>
      <w:marTop w:val="0"/>
      <w:marBottom w:val="0"/>
      <w:divBdr>
        <w:top w:val="none" w:sz="0" w:space="0" w:color="auto"/>
        <w:left w:val="none" w:sz="0" w:space="0" w:color="auto"/>
        <w:bottom w:val="none" w:sz="0" w:space="0" w:color="auto"/>
        <w:right w:val="none" w:sz="0" w:space="0" w:color="auto"/>
      </w:divBdr>
    </w:div>
    <w:div w:id="1390420334">
      <w:bodyDiv w:val="1"/>
      <w:marLeft w:val="0"/>
      <w:marRight w:val="0"/>
      <w:marTop w:val="0"/>
      <w:marBottom w:val="0"/>
      <w:divBdr>
        <w:top w:val="none" w:sz="0" w:space="0" w:color="auto"/>
        <w:left w:val="none" w:sz="0" w:space="0" w:color="auto"/>
        <w:bottom w:val="none" w:sz="0" w:space="0" w:color="auto"/>
        <w:right w:val="none" w:sz="0" w:space="0" w:color="auto"/>
      </w:divBdr>
      <w:divsChild>
        <w:div w:id="376900417">
          <w:marLeft w:val="0"/>
          <w:marRight w:val="0"/>
          <w:marTop w:val="0"/>
          <w:marBottom w:val="0"/>
          <w:divBdr>
            <w:top w:val="none" w:sz="0" w:space="0" w:color="auto"/>
            <w:left w:val="none" w:sz="0" w:space="0" w:color="auto"/>
            <w:bottom w:val="none" w:sz="0" w:space="0" w:color="auto"/>
            <w:right w:val="none" w:sz="0" w:space="0" w:color="auto"/>
          </w:divBdr>
          <w:divsChild>
            <w:div w:id="9768740">
              <w:marLeft w:val="0"/>
              <w:marRight w:val="0"/>
              <w:marTop w:val="0"/>
              <w:marBottom w:val="0"/>
              <w:divBdr>
                <w:top w:val="none" w:sz="0" w:space="0" w:color="auto"/>
                <w:left w:val="none" w:sz="0" w:space="0" w:color="auto"/>
                <w:bottom w:val="none" w:sz="0" w:space="0" w:color="auto"/>
                <w:right w:val="none" w:sz="0" w:space="0" w:color="auto"/>
              </w:divBdr>
              <w:divsChild>
                <w:div w:id="533690343">
                  <w:marLeft w:val="-150"/>
                  <w:marRight w:val="-150"/>
                  <w:marTop w:val="0"/>
                  <w:marBottom w:val="0"/>
                  <w:divBdr>
                    <w:top w:val="none" w:sz="0" w:space="0" w:color="auto"/>
                    <w:left w:val="none" w:sz="0" w:space="0" w:color="auto"/>
                    <w:bottom w:val="none" w:sz="0" w:space="0" w:color="auto"/>
                    <w:right w:val="none" w:sz="0" w:space="0" w:color="auto"/>
                  </w:divBdr>
                  <w:divsChild>
                    <w:div w:id="1835997243">
                      <w:marLeft w:val="0"/>
                      <w:marRight w:val="0"/>
                      <w:marTop w:val="0"/>
                      <w:marBottom w:val="0"/>
                      <w:divBdr>
                        <w:top w:val="none" w:sz="0" w:space="0" w:color="auto"/>
                        <w:left w:val="none" w:sz="0" w:space="0" w:color="auto"/>
                        <w:bottom w:val="none" w:sz="0" w:space="0" w:color="auto"/>
                        <w:right w:val="none" w:sz="0" w:space="0" w:color="auto"/>
                      </w:divBdr>
                      <w:divsChild>
                        <w:div w:id="71908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17044">
              <w:marLeft w:val="0"/>
              <w:marRight w:val="0"/>
              <w:marTop w:val="0"/>
              <w:marBottom w:val="0"/>
              <w:divBdr>
                <w:top w:val="none" w:sz="0" w:space="0" w:color="auto"/>
                <w:left w:val="none" w:sz="0" w:space="0" w:color="auto"/>
                <w:bottom w:val="none" w:sz="0" w:space="0" w:color="auto"/>
                <w:right w:val="none" w:sz="0" w:space="0" w:color="auto"/>
              </w:divBdr>
              <w:divsChild>
                <w:div w:id="1407914817">
                  <w:marLeft w:val="0"/>
                  <w:marRight w:val="0"/>
                  <w:marTop w:val="300"/>
                  <w:marBottom w:val="0"/>
                  <w:divBdr>
                    <w:top w:val="none" w:sz="0" w:space="0" w:color="auto"/>
                    <w:left w:val="none" w:sz="0" w:space="0" w:color="auto"/>
                    <w:bottom w:val="none" w:sz="0" w:space="0" w:color="auto"/>
                    <w:right w:val="none" w:sz="0" w:space="0" w:color="auto"/>
                  </w:divBdr>
                </w:div>
                <w:div w:id="498430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689484708">
      <w:bodyDiv w:val="1"/>
      <w:marLeft w:val="0"/>
      <w:marRight w:val="0"/>
      <w:marTop w:val="0"/>
      <w:marBottom w:val="0"/>
      <w:divBdr>
        <w:top w:val="none" w:sz="0" w:space="0" w:color="auto"/>
        <w:left w:val="none" w:sz="0" w:space="0" w:color="auto"/>
        <w:bottom w:val="none" w:sz="0" w:space="0" w:color="auto"/>
        <w:right w:val="none" w:sz="0" w:space="0" w:color="auto"/>
      </w:divBdr>
    </w:div>
    <w:div w:id="1989818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3211</Words>
  <Characters>18307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Sheer Jobs Limited</dc:creator>
  <cp:lastModifiedBy>User</cp:lastModifiedBy>
  <cp:revision>2</cp:revision>
  <dcterms:created xsi:type="dcterms:W3CDTF">2021-01-05T18:54:00Z</dcterms:created>
  <dcterms:modified xsi:type="dcterms:W3CDTF">2021-01-05T18:54:00Z</dcterms:modified>
</cp:coreProperties>
</file>