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4640A6" w14:textId="77777777" w:rsidR="00773EE7" w:rsidRPr="00773EE7" w:rsidRDefault="00773EE7" w:rsidP="00773EE7">
      <w:pPr>
        <w:spacing w:line="279" w:lineRule="auto"/>
        <w:rPr>
          <w:rFonts w:ascii="Arial" w:eastAsia="Arial" w:hAnsi="Arial" w:cs="Arial"/>
          <w:color w:val="000000" w:themeColor="text1"/>
          <w:kern w:val="0"/>
          <w:lang w:val="en-US" w:eastAsia="ja-JP"/>
          <w14:ligatures w14:val="none"/>
        </w:rPr>
      </w:pPr>
      <w:r w:rsidRPr="00773EE7">
        <w:rPr>
          <w:rFonts w:ascii="Arial" w:eastAsia="Arial" w:hAnsi="Arial" w:cs="Arial"/>
          <w:color w:val="000000" w:themeColor="text1"/>
          <w:kern w:val="0"/>
          <w:lang w:val="en-US" w:eastAsia="ja-JP"/>
          <w14:ligatures w14:val="none"/>
        </w:rPr>
        <w:t xml:space="preserve">Module Name: Professional Career Development </w:t>
      </w:r>
    </w:p>
    <w:p w14:paraId="2A2AE5B1" w14:textId="77777777" w:rsidR="00773EE7" w:rsidRPr="00773EE7" w:rsidRDefault="00773EE7" w:rsidP="00773EE7">
      <w:pPr>
        <w:spacing w:line="279" w:lineRule="auto"/>
        <w:rPr>
          <w:rFonts w:ascii="Arial" w:eastAsia="Arial" w:hAnsi="Arial" w:cs="Arial"/>
          <w:color w:val="000000" w:themeColor="text1"/>
          <w:kern w:val="0"/>
          <w:lang w:val="en-US" w:eastAsia="ja-JP"/>
          <w14:ligatures w14:val="none"/>
        </w:rPr>
      </w:pPr>
      <w:r w:rsidRPr="00773EE7">
        <w:rPr>
          <w:rFonts w:ascii="Arial" w:eastAsia="Arial" w:hAnsi="Arial" w:cs="Arial"/>
          <w:color w:val="000000" w:themeColor="text1"/>
          <w:kern w:val="0"/>
          <w:lang w:val="en-US" w:eastAsia="ja-JP"/>
          <w14:ligatures w14:val="none"/>
        </w:rPr>
        <w:t>Module Code: BMSW4012</w:t>
      </w:r>
    </w:p>
    <w:p w14:paraId="1FF680A6" w14:textId="77777777" w:rsidR="006B253E" w:rsidRDefault="00773EE7" w:rsidP="006B253E">
      <w:pPr>
        <w:spacing w:line="279" w:lineRule="auto"/>
        <w:rPr>
          <w:rFonts w:ascii="Arial" w:eastAsia="Arial" w:hAnsi="Arial" w:cs="Arial"/>
          <w:color w:val="000000" w:themeColor="text1"/>
          <w:kern w:val="0"/>
          <w:lang w:val="en-US" w:eastAsia="ja-JP"/>
          <w14:ligatures w14:val="none"/>
        </w:rPr>
      </w:pPr>
      <w:r w:rsidRPr="00773EE7">
        <w:rPr>
          <w:rFonts w:ascii="Arial" w:eastAsia="Arial" w:hAnsi="Arial" w:cs="Arial"/>
          <w:color w:val="000000" w:themeColor="text1"/>
          <w:kern w:val="0"/>
          <w:lang w:val="en-US" w:eastAsia="ja-JP"/>
          <w14:ligatures w14:val="none"/>
        </w:rPr>
        <w:t xml:space="preserve"> Assignment Title: </w:t>
      </w:r>
      <w:r w:rsidR="0070718F">
        <w:rPr>
          <w:rFonts w:ascii="Arial" w:eastAsia="Arial" w:hAnsi="Arial" w:cs="Arial"/>
          <w:color w:val="000000" w:themeColor="text1"/>
          <w:kern w:val="0"/>
          <w:lang w:val="en-US" w:eastAsia="ja-JP"/>
          <w14:ligatures w14:val="none"/>
        </w:rPr>
        <w:t xml:space="preserve">Group presentation supported by individual written reports </w:t>
      </w:r>
    </w:p>
    <w:p w14:paraId="6DC458C5" w14:textId="25FAC223" w:rsidR="00773EE7" w:rsidRPr="00773EE7" w:rsidRDefault="00773EE7" w:rsidP="006B253E">
      <w:pPr>
        <w:spacing w:line="279" w:lineRule="auto"/>
        <w:rPr>
          <w:rFonts w:ascii="Arial" w:eastAsia="Arial" w:hAnsi="Arial" w:cs="Arial"/>
          <w:color w:val="000000" w:themeColor="text1"/>
          <w:kern w:val="0"/>
          <w:lang w:val="en-US" w:eastAsia="ja-JP"/>
          <w14:ligatures w14:val="none"/>
        </w:rPr>
      </w:pPr>
      <w:r w:rsidRPr="00773EE7">
        <w:rPr>
          <w:rFonts w:ascii="Arial" w:eastAsia="Arial" w:hAnsi="Arial" w:cs="Arial"/>
          <w:color w:val="000000" w:themeColor="text1"/>
          <w:kern w:val="0"/>
          <w:lang w:val="en-US" w:eastAsia="ja-JP"/>
          <w14:ligatures w14:val="none"/>
        </w:rPr>
        <w:t xml:space="preserve">Student Name: Hibah Harb </w:t>
      </w:r>
    </w:p>
    <w:p w14:paraId="208E7EF8" w14:textId="6137E612" w:rsidR="00773EE7" w:rsidRPr="00773EE7" w:rsidRDefault="00773EE7" w:rsidP="00773EE7">
      <w:pPr>
        <w:spacing w:line="279" w:lineRule="auto"/>
        <w:rPr>
          <w:rFonts w:ascii="Arial" w:eastAsia="Arial" w:hAnsi="Arial" w:cs="Arial"/>
          <w:color w:val="000000" w:themeColor="text1"/>
          <w:kern w:val="0"/>
          <w:lang w:val="en-US" w:eastAsia="ja-JP"/>
          <w14:ligatures w14:val="none"/>
        </w:rPr>
      </w:pPr>
      <w:r w:rsidRPr="00773EE7">
        <w:rPr>
          <w:rFonts w:ascii="Arial" w:eastAsia="Arial" w:hAnsi="Arial" w:cs="Arial"/>
          <w:color w:val="000000" w:themeColor="text1"/>
          <w:kern w:val="0"/>
          <w:lang w:val="en-US" w:eastAsia="ja-JP"/>
          <w14:ligatures w14:val="none"/>
        </w:rPr>
        <w:t>Student Number: 25114</w:t>
      </w:r>
      <w:r>
        <w:rPr>
          <w:rFonts w:ascii="Arial" w:eastAsia="Arial" w:hAnsi="Arial" w:cs="Arial"/>
          <w:color w:val="000000" w:themeColor="text1"/>
          <w:kern w:val="0"/>
          <w:lang w:val="en-US" w:eastAsia="ja-JP"/>
          <w14:ligatures w14:val="none"/>
        </w:rPr>
        <w:t>64</w:t>
      </w:r>
    </w:p>
    <w:p w14:paraId="15A9BE3F" w14:textId="623E2807" w:rsidR="00773EE7" w:rsidRPr="00773EE7" w:rsidRDefault="00773EE7" w:rsidP="00773EE7">
      <w:pPr>
        <w:spacing w:line="279" w:lineRule="auto"/>
        <w:rPr>
          <w:rFonts w:ascii="Arial" w:eastAsia="Arial" w:hAnsi="Arial" w:cs="Arial"/>
          <w:color w:val="000000" w:themeColor="text1"/>
          <w:kern w:val="0"/>
          <w:lang w:val="en-US" w:eastAsia="ja-JP"/>
          <w14:ligatures w14:val="none"/>
        </w:rPr>
      </w:pPr>
      <w:r w:rsidRPr="00773EE7">
        <w:rPr>
          <w:rFonts w:ascii="Arial" w:eastAsia="Arial" w:hAnsi="Arial" w:cs="Arial"/>
          <w:color w:val="000000" w:themeColor="text1"/>
          <w:kern w:val="0"/>
          <w:lang w:val="en-US" w:eastAsia="ja-JP"/>
          <w14:ligatures w14:val="none"/>
        </w:rPr>
        <w:t xml:space="preserve">Lecturer: </w:t>
      </w:r>
      <w:r>
        <w:rPr>
          <w:rFonts w:ascii="Arial" w:eastAsia="Arial" w:hAnsi="Arial" w:cs="Arial"/>
          <w:color w:val="000000" w:themeColor="text1"/>
          <w:kern w:val="0"/>
          <w:lang w:val="en-US" w:eastAsia="ja-JP"/>
          <w14:ligatures w14:val="none"/>
        </w:rPr>
        <w:t xml:space="preserve">Melanie </w:t>
      </w:r>
    </w:p>
    <w:p w14:paraId="347005D7" w14:textId="26F448FB" w:rsidR="00196A1C" w:rsidRPr="006B253E" w:rsidRDefault="00196A1C" w:rsidP="00196A1C">
      <w:pPr>
        <w:spacing w:before="100" w:beforeAutospacing="1" w:after="100" w:afterAutospacing="1" w:line="240" w:lineRule="auto"/>
        <w:outlineLvl w:val="0"/>
        <w:rPr>
          <w:rFonts w:ascii="Times New Roman" w:eastAsia="Times New Roman" w:hAnsi="Times New Roman" w:cs="Times New Roman"/>
          <w:b/>
          <w:bCs/>
          <w:color w:val="0F4761" w:themeColor="accent1" w:themeShade="BF"/>
          <w:kern w:val="36"/>
          <w:sz w:val="48"/>
          <w:szCs w:val="48"/>
          <w14:ligatures w14:val="none"/>
        </w:rPr>
      </w:pPr>
      <w:r w:rsidRPr="006B253E">
        <w:rPr>
          <w:rFonts w:ascii="Times New Roman" w:eastAsia="Times New Roman" w:hAnsi="Times New Roman" w:cs="Times New Roman"/>
          <w:b/>
          <w:bCs/>
          <w:color w:val="0F4761" w:themeColor="accent1" w:themeShade="BF"/>
          <w:kern w:val="36"/>
          <w:sz w:val="48"/>
          <w:szCs w:val="48"/>
          <w14:ligatures w14:val="none"/>
        </w:rPr>
        <w:t>Collaboration Within a Successful Team</w:t>
      </w:r>
    </w:p>
    <w:p w14:paraId="489CDAC7" w14:textId="77777777" w:rsidR="00196A1C" w:rsidRPr="00196A1C" w:rsidRDefault="00196A1C" w:rsidP="00196A1C">
      <w:pPr>
        <w:spacing w:before="100" w:beforeAutospacing="1" w:after="100" w:afterAutospacing="1" w:line="240" w:lineRule="auto"/>
        <w:rPr>
          <w:rFonts w:ascii="Times New Roman" w:hAnsi="Times New Roman" w:cs="Times New Roman"/>
          <w:kern w:val="0"/>
          <w14:ligatures w14:val="none"/>
        </w:rPr>
      </w:pPr>
    </w:p>
    <w:p w14:paraId="4481DDAF" w14:textId="77777777" w:rsidR="00196A1C" w:rsidRPr="006B253E" w:rsidRDefault="00196A1C" w:rsidP="00196A1C">
      <w:pPr>
        <w:spacing w:before="100" w:beforeAutospacing="1" w:after="100" w:afterAutospacing="1" w:line="240" w:lineRule="auto"/>
        <w:outlineLvl w:val="1"/>
        <w:rPr>
          <w:rFonts w:ascii="Times New Roman" w:eastAsia="Times New Roman" w:hAnsi="Times New Roman" w:cs="Times New Roman"/>
          <w:b/>
          <w:bCs/>
          <w:color w:val="153D63" w:themeColor="text2" w:themeTint="E6"/>
          <w:kern w:val="0"/>
          <w:sz w:val="36"/>
          <w:szCs w:val="36"/>
          <w14:ligatures w14:val="none"/>
        </w:rPr>
      </w:pPr>
      <w:r w:rsidRPr="006B253E">
        <w:rPr>
          <w:rFonts w:ascii="Times New Roman" w:eastAsia="Times New Roman" w:hAnsi="Times New Roman" w:cs="Times New Roman"/>
          <w:b/>
          <w:bCs/>
          <w:color w:val="153D63" w:themeColor="text2" w:themeTint="E6"/>
          <w:kern w:val="0"/>
          <w:sz w:val="36"/>
          <w:szCs w:val="36"/>
          <w14:ligatures w14:val="none"/>
        </w:rPr>
        <w:t>Introduction</w:t>
      </w:r>
    </w:p>
    <w:p w14:paraId="452250CD" w14:textId="77777777" w:rsidR="00196A1C" w:rsidRPr="00196A1C" w:rsidRDefault="00196A1C" w:rsidP="00196A1C">
      <w:pPr>
        <w:spacing w:before="100" w:beforeAutospacing="1" w:after="100" w:afterAutospacing="1" w:line="240" w:lineRule="auto"/>
        <w:rPr>
          <w:rFonts w:ascii="Times New Roman" w:hAnsi="Times New Roman" w:cs="Times New Roman"/>
          <w:kern w:val="0"/>
          <w14:ligatures w14:val="none"/>
        </w:rPr>
      </w:pPr>
    </w:p>
    <w:p w14:paraId="50829439" w14:textId="77777777" w:rsidR="00196A1C" w:rsidRPr="00196A1C" w:rsidRDefault="00196A1C" w:rsidP="00196A1C">
      <w:pPr>
        <w:spacing w:before="100" w:beforeAutospacing="1" w:after="100" w:afterAutospacing="1" w:line="240" w:lineRule="auto"/>
        <w:rPr>
          <w:rFonts w:ascii="Times New Roman" w:hAnsi="Times New Roman" w:cs="Times New Roman"/>
          <w:kern w:val="0"/>
          <w14:ligatures w14:val="none"/>
        </w:rPr>
      </w:pPr>
      <w:r w:rsidRPr="00196A1C">
        <w:rPr>
          <w:rFonts w:ascii="Times New Roman" w:hAnsi="Times New Roman" w:cs="Times New Roman"/>
          <w:kern w:val="0"/>
          <w14:ligatures w14:val="none"/>
        </w:rPr>
        <w:t>In modern organisations, teamwork plays an important role in achieving success. Many tasks in the workplace require individuals to work together rather than independently. Collaboration allows team members to combine their skills, knowledge and experiences in order to complete tasks more effectively and solve problems more efficiently. When individuals collaborate successfully, they are able to share responsibilities, support each other and work towards common goals.</w:t>
      </w:r>
    </w:p>
    <w:p w14:paraId="3C7D410C" w14:textId="77777777" w:rsidR="00196A1C" w:rsidRPr="00196A1C" w:rsidRDefault="00196A1C" w:rsidP="00196A1C">
      <w:pPr>
        <w:spacing w:before="100" w:beforeAutospacing="1" w:after="100" w:afterAutospacing="1" w:line="240" w:lineRule="auto"/>
        <w:rPr>
          <w:rFonts w:ascii="Times New Roman" w:hAnsi="Times New Roman" w:cs="Times New Roman"/>
          <w:kern w:val="0"/>
          <w14:ligatures w14:val="none"/>
        </w:rPr>
      </w:pPr>
    </w:p>
    <w:p w14:paraId="2C354A3E" w14:textId="77777777" w:rsidR="00196A1C" w:rsidRPr="00196A1C" w:rsidRDefault="00196A1C" w:rsidP="00196A1C">
      <w:pPr>
        <w:spacing w:before="100" w:beforeAutospacing="1" w:after="100" w:afterAutospacing="1" w:line="240" w:lineRule="auto"/>
        <w:rPr>
          <w:rFonts w:ascii="Times New Roman" w:hAnsi="Times New Roman" w:cs="Times New Roman"/>
          <w:kern w:val="0"/>
          <w14:ligatures w14:val="none"/>
        </w:rPr>
      </w:pPr>
      <w:r w:rsidRPr="00196A1C">
        <w:rPr>
          <w:rFonts w:ascii="Times New Roman" w:hAnsi="Times New Roman" w:cs="Times New Roman"/>
          <w:kern w:val="0"/>
          <w14:ligatures w14:val="none"/>
        </w:rPr>
        <w:t xml:space="preserve">Effective collaboration is therefore a key part of successful </w:t>
      </w:r>
      <w:proofErr w:type="spellStart"/>
      <w:r w:rsidRPr="00196A1C">
        <w:rPr>
          <w:rFonts w:ascii="Times New Roman" w:hAnsi="Times New Roman" w:cs="Times New Roman"/>
          <w:kern w:val="0"/>
          <w14:ligatures w14:val="none"/>
        </w:rPr>
        <w:t>teamworking</w:t>
      </w:r>
      <w:proofErr w:type="spellEnd"/>
      <w:r w:rsidRPr="00196A1C">
        <w:rPr>
          <w:rFonts w:ascii="Times New Roman" w:hAnsi="Times New Roman" w:cs="Times New Roman"/>
          <w:kern w:val="0"/>
          <w14:ligatures w14:val="none"/>
        </w:rPr>
        <w:t xml:space="preserve"> and communication. However, collaboration does not happen automatically. It requires trust, communication and clear expectations between team members. This essay will explore the concept of collaboration within successful teams by examining its definition, key theories that explain teamwork, the benefits of collaboration and the challenges that teams may experience when working together.</w:t>
      </w:r>
    </w:p>
    <w:p w14:paraId="136E010C" w14:textId="77777777" w:rsidR="00196A1C" w:rsidRPr="00196A1C" w:rsidRDefault="00196A1C" w:rsidP="00196A1C">
      <w:pPr>
        <w:spacing w:after="0" w:line="240" w:lineRule="auto"/>
        <w:rPr>
          <w:rFonts w:ascii="Times New Roman" w:eastAsia="Times New Roman" w:hAnsi="Times New Roman" w:cs="Times New Roman"/>
          <w:kern w:val="0"/>
          <w14:ligatures w14:val="none"/>
        </w:rPr>
      </w:pPr>
      <w:r w:rsidRPr="00196A1C">
        <w:rPr>
          <w:rFonts w:ascii="Times New Roman" w:eastAsia="Times New Roman" w:hAnsi="Times New Roman" w:cs="Times New Roman"/>
          <w:noProof/>
          <w:kern w:val="0"/>
          <w14:ligatures w14:val="none"/>
        </w:rPr>
        <mc:AlternateContent>
          <mc:Choice Requires="wps">
            <w:drawing>
              <wp:inline distT="0" distB="0" distL="0" distR="0" wp14:anchorId="2793AFFA" wp14:editId="67D2C3D0">
                <wp:extent cx="5731510" cy="1270"/>
                <wp:effectExtent l="0" t="31750" r="0" b="36830"/>
                <wp:docPr id="4874038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401F9D7" id="Rectangle 5"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7E2AD8A3" w14:textId="77777777" w:rsidR="00196A1C" w:rsidRPr="006B253E" w:rsidRDefault="00196A1C" w:rsidP="00196A1C">
      <w:pPr>
        <w:spacing w:before="100" w:beforeAutospacing="1" w:after="100" w:afterAutospacing="1" w:line="240" w:lineRule="auto"/>
        <w:outlineLvl w:val="1"/>
        <w:rPr>
          <w:rFonts w:ascii="Times New Roman" w:hAnsi="Times New Roman" w:cs="Times New Roman"/>
          <w:b/>
          <w:bCs/>
          <w:color w:val="153D63" w:themeColor="text2" w:themeTint="E6"/>
          <w:kern w:val="0"/>
          <w:sz w:val="36"/>
          <w:szCs w:val="36"/>
          <w14:ligatures w14:val="none"/>
        </w:rPr>
      </w:pPr>
      <w:r w:rsidRPr="006B253E">
        <w:rPr>
          <w:rFonts w:ascii="Times New Roman" w:eastAsia="Times New Roman" w:hAnsi="Times New Roman" w:cs="Times New Roman"/>
          <w:b/>
          <w:bCs/>
          <w:color w:val="153D63" w:themeColor="text2" w:themeTint="E6"/>
          <w:kern w:val="0"/>
          <w:sz w:val="36"/>
          <w:szCs w:val="36"/>
          <w14:ligatures w14:val="none"/>
        </w:rPr>
        <w:t>Definition of Collaboration</w:t>
      </w:r>
    </w:p>
    <w:p w14:paraId="4CC5D6A8" w14:textId="77777777" w:rsidR="00196A1C" w:rsidRPr="00196A1C" w:rsidRDefault="00196A1C" w:rsidP="00196A1C">
      <w:pPr>
        <w:spacing w:before="100" w:beforeAutospacing="1" w:after="100" w:afterAutospacing="1" w:line="240" w:lineRule="auto"/>
        <w:rPr>
          <w:rFonts w:ascii="Times New Roman" w:hAnsi="Times New Roman" w:cs="Times New Roman"/>
          <w:kern w:val="0"/>
          <w14:ligatures w14:val="none"/>
        </w:rPr>
      </w:pPr>
    </w:p>
    <w:p w14:paraId="5CC8C505" w14:textId="77777777" w:rsidR="00196A1C" w:rsidRPr="00196A1C" w:rsidRDefault="00196A1C" w:rsidP="00196A1C">
      <w:pPr>
        <w:spacing w:before="100" w:beforeAutospacing="1" w:after="100" w:afterAutospacing="1" w:line="240" w:lineRule="auto"/>
        <w:rPr>
          <w:rFonts w:ascii="Times New Roman" w:hAnsi="Times New Roman" w:cs="Times New Roman"/>
          <w:kern w:val="0"/>
          <w14:ligatures w14:val="none"/>
        </w:rPr>
      </w:pPr>
      <w:r w:rsidRPr="00196A1C">
        <w:rPr>
          <w:rFonts w:ascii="Times New Roman" w:hAnsi="Times New Roman" w:cs="Times New Roman"/>
          <w:kern w:val="0"/>
          <w14:ligatures w14:val="none"/>
        </w:rPr>
        <w:t>Collaboration can be described as a process where individuals work together to achieve a shared goal while contributing their own knowledge and skills. In collaborative teams, members communicate regularly, share information and support each other in order to complete tasks effectively.</w:t>
      </w:r>
    </w:p>
    <w:p w14:paraId="1D3B306D" w14:textId="77777777" w:rsidR="00196A1C" w:rsidRPr="00196A1C" w:rsidRDefault="00196A1C" w:rsidP="00196A1C">
      <w:pPr>
        <w:spacing w:before="100" w:beforeAutospacing="1" w:after="100" w:afterAutospacing="1" w:line="240" w:lineRule="auto"/>
        <w:rPr>
          <w:rFonts w:ascii="Times New Roman" w:hAnsi="Times New Roman" w:cs="Times New Roman"/>
          <w:kern w:val="0"/>
          <w14:ligatures w14:val="none"/>
        </w:rPr>
      </w:pPr>
    </w:p>
    <w:p w14:paraId="02BD96C0" w14:textId="77777777" w:rsidR="00196A1C" w:rsidRPr="00196A1C" w:rsidRDefault="00196A1C" w:rsidP="00196A1C">
      <w:pPr>
        <w:spacing w:before="100" w:beforeAutospacing="1" w:after="100" w:afterAutospacing="1" w:line="240" w:lineRule="auto"/>
        <w:rPr>
          <w:rFonts w:ascii="Times New Roman" w:hAnsi="Times New Roman" w:cs="Times New Roman"/>
          <w:kern w:val="0"/>
          <w14:ligatures w14:val="none"/>
        </w:rPr>
      </w:pPr>
      <w:r w:rsidRPr="00196A1C">
        <w:rPr>
          <w:rFonts w:ascii="Times New Roman" w:hAnsi="Times New Roman" w:cs="Times New Roman"/>
          <w:kern w:val="0"/>
          <w14:ligatures w14:val="none"/>
        </w:rPr>
        <w:t>One of the most important aspects of collaboration is having clear shared goals. When all team members understand what they are working towards, it becomes easier to coordinate tasks and maintain motivation. Without shared goals, team members may focus on different priorities, which can reduce the effectiveness of the team.</w:t>
      </w:r>
    </w:p>
    <w:p w14:paraId="3E4CEC5D" w14:textId="77777777" w:rsidR="00196A1C" w:rsidRPr="00196A1C" w:rsidRDefault="00196A1C" w:rsidP="00196A1C">
      <w:pPr>
        <w:spacing w:before="100" w:beforeAutospacing="1" w:after="100" w:afterAutospacing="1" w:line="240" w:lineRule="auto"/>
        <w:rPr>
          <w:rFonts w:ascii="Times New Roman" w:hAnsi="Times New Roman" w:cs="Times New Roman"/>
          <w:kern w:val="0"/>
          <w14:ligatures w14:val="none"/>
        </w:rPr>
      </w:pPr>
    </w:p>
    <w:p w14:paraId="28147080" w14:textId="77777777" w:rsidR="00196A1C" w:rsidRPr="00196A1C" w:rsidRDefault="00196A1C" w:rsidP="00196A1C">
      <w:pPr>
        <w:spacing w:before="100" w:beforeAutospacing="1" w:after="100" w:afterAutospacing="1" w:line="240" w:lineRule="auto"/>
        <w:rPr>
          <w:rFonts w:ascii="Times New Roman" w:hAnsi="Times New Roman" w:cs="Times New Roman"/>
          <w:kern w:val="0"/>
          <w14:ligatures w14:val="none"/>
        </w:rPr>
      </w:pPr>
      <w:r w:rsidRPr="00196A1C">
        <w:rPr>
          <w:rFonts w:ascii="Times New Roman" w:hAnsi="Times New Roman" w:cs="Times New Roman"/>
          <w:kern w:val="0"/>
          <w14:ligatures w14:val="none"/>
        </w:rPr>
        <w:t>Another key element of collaboration is open communication. Team members must be able to express ideas, ask questions and give feedback. Clear communication helps to prevent misunderstandings and allows the team to solve problems quickly.</w:t>
      </w:r>
    </w:p>
    <w:p w14:paraId="332C9845" w14:textId="77777777" w:rsidR="00196A1C" w:rsidRPr="00196A1C" w:rsidRDefault="00196A1C" w:rsidP="00196A1C">
      <w:pPr>
        <w:spacing w:before="100" w:beforeAutospacing="1" w:after="100" w:afterAutospacing="1" w:line="240" w:lineRule="auto"/>
        <w:rPr>
          <w:rFonts w:ascii="Times New Roman" w:hAnsi="Times New Roman" w:cs="Times New Roman"/>
          <w:kern w:val="0"/>
          <w14:ligatures w14:val="none"/>
        </w:rPr>
      </w:pPr>
    </w:p>
    <w:p w14:paraId="50DA6AA1" w14:textId="77777777" w:rsidR="00196A1C" w:rsidRPr="00196A1C" w:rsidRDefault="00196A1C" w:rsidP="00196A1C">
      <w:pPr>
        <w:spacing w:before="100" w:beforeAutospacing="1" w:after="100" w:afterAutospacing="1" w:line="240" w:lineRule="auto"/>
        <w:rPr>
          <w:rFonts w:ascii="Times New Roman" w:hAnsi="Times New Roman" w:cs="Times New Roman"/>
          <w:kern w:val="0"/>
          <w14:ligatures w14:val="none"/>
        </w:rPr>
      </w:pPr>
      <w:r w:rsidRPr="00196A1C">
        <w:rPr>
          <w:rFonts w:ascii="Times New Roman" w:hAnsi="Times New Roman" w:cs="Times New Roman"/>
          <w:kern w:val="0"/>
          <w14:ligatures w14:val="none"/>
        </w:rPr>
        <w:t>Trust and accountability are also essential for collaboration. Trust allows team members to rely on each other and feel comfortable sharing ideas or concerns. Accountability ensures that each person takes responsibility for their role within the team. When team members are accountable for their work, the team is more likely to achieve its objectives.</w:t>
      </w:r>
    </w:p>
    <w:p w14:paraId="66397AFA" w14:textId="77777777" w:rsidR="00196A1C" w:rsidRPr="00196A1C" w:rsidRDefault="00196A1C" w:rsidP="00196A1C">
      <w:pPr>
        <w:spacing w:after="0" w:line="240" w:lineRule="auto"/>
        <w:rPr>
          <w:rFonts w:ascii="Times New Roman" w:eastAsia="Times New Roman" w:hAnsi="Times New Roman" w:cs="Times New Roman"/>
          <w:kern w:val="0"/>
          <w14:ligatures w14:val="none"/>
        </w:rPr>
      </w:pPr>
      <w:r w:rsidRPr="00196A1C">
        <w:rPr>
          <w:rFonts w:ascii="Times New Roman" w:eastAsia="Times New Roman" w:hAnsi="Times New Roman" w:cs="Times New Roman"/>
          <w:noProof/>
          <w:kern w:val="0"/>
          <w14:ligatures w14:val="none"/>
        </w:rPr>
        <mc:AlternateContent>
          <mc:Choice Requires="wps">
            <w:drawing>
              <wp:inline distT="0" distB="0" distL="0" distR="0" wp14:anchorId="1BAEF308" wp14:editId="21AE4609">
                <wp:extent cx="5731510" cy="1270"/>
                <wp:effectExtent l="0" t="31750" r="0" b="36830"/>
                <wp:docPr id="52943170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D93AC08" id="Rectangle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462FB684" w14:textId="77777777" w:rsidR="00196A1C" w:rsidRPr="006B253E" w:rsidRDefault="00196A1C" w:rsidP="00196A1C">
      <w:pPr>
        <w:spacing w:before="100" w:beforeAutospacing="1" w:after="100" w:afterAutospacing="1" w:line="240" w:lineRule="auto"/>
        <w:outlineLvl w:val="1"/>
        <w:rPr>
          <w:rFonts w:ascii="Times New Roman" w:hAnsi="Times New Roman" w:cs="Times New Roman"/>
          <w:b/>
          <w:bCs/>
          <w:color w:val="153D63" w:themeColor="text2" w:themeTint="E6"/>
          <w:kern w:val="0"/>
          <w:sz w:val="36"/>
          <w:szCs w:val="36"/>
          <w14:ligatures w14:val="none"/>
        </w:rPr>
      </w:pPr>
      <w:r w:rsidRPr="006B253E">
        <w:rPr>
          <w:rFonts w:ascii="Times New Roman" w:eastAsia="Times New Roman" w:hAnsi="Times New Roman" w:cs="Times New Roman"/>
          <w:b/>
          <w:bCs/>
          <w:color w:val="153D63" w:themeColor="text2" w:themeTint="E6"/>
          <w:kern w:val="0"/>
          <w:sz w:val="36"/>
          <w:szCs w:val="36"/>
          <w14:ligatures w14:val="none"/>
        </w:rPr>
        <w:t>Theories and Models of Collaboration</w:t>
      </w:r>
    </w:p>
    <w:p w14:paraId="2F79BCCC" w14:textId="77777777" w:rsidR="00196A1C" w:rsidRPr="00196A1C" w:rsidRDefault="00196A1C" w:rsidP="00196A1C">
      <w:pPr>
        <w:spacing w:before="100" w:beforeAutospacing="1" w:after="100" w:afterAutospacing="1" w:line="240" w:lineRule="auto"/>
        <w:rPr>
          <w:rFonts w:ascii="Times New Roman" w:hAnsi="Times New Roman" w:cs="Times New Roman"/>
          <w:kern w:val="0"/>
          <w14:ligatures w14:val="none"/>
        </w:rPr>
      </w:pPr>
    </w:p>
    <w:p w14:paraId="6C4CA597" w14:textId="77777777" w:rsidR="00196A1C" w:rsidRPr="00196A1C" w:rsidRDefault="00196A1C" w:rsidP="00196A1C">
      <w:pPr>
        <w:spacing w:before="100" w:beforeAutospacing="1" w:after="100" w:afterAutospacing="1" w:line="240" w:lineRule="auto"/>
        <w:rPr>
          <w:rFonts w:ascii="Times New Roman" w:hAnsi="Times New Roman" w:cs="Times New Roman"/>
          <w:kern w:val="0"/>
          <w14:ligatures w14:val="none"/>
        </w:rPr>
      </w:pPr>
      <w:r w:rsidRPr="00196A1C">
        <w:rPr>
          <w:rFonts w:ascii="Times New Roman" w:hAnsi="Times New Roman" w:cs="Times New Roman"/>
          <w:kern w:val="0"/>
          <w14:ligatures w14:val="none"/>
        </w:rPr>
        <w:t xml:space="preserve">Several theories have been developed to explain how collaboration works within teams. One of the most well-known models is </w:t>
      </w:r>
      <w:proofErr w:type="spellStart"/>
      <w:r w:rsidRPr="00196A1C">
        <w:rPr>
          <w:rFonts w:ascii="Times New Roman" w:hAnsi="Times New Roman" w:cs="Times New Roman"/>
          <w:kern w:val="0"/>
          <w14:ligatures w14:val="none"/>
        </w:rPr>
        <w:t>Tuckman’s</w:t>
      </w:r>
      <w:proofErr w:type="spellEnd"/>
      <w:r w:rsidRPr="00196A1C">
        <w:rPr>
          <w:rFonts w:ascii="Times New Roman" w:hAnsi="Times New Roman" w:cs="Times New Roman"/>
          <w:kern w:val="0"/>
          <w14:ligatures w14:val="none"/>
        </w:rPr>
        <w:t xml:space="preserve"> model of group development, which suggests that teams go through four stages as they develop: forming, storming, norming and performing (</w:t>
      </w:r>
      <w:proofErr w:type="spellStart"/>
      <w:r w:rsidRPr="00196A1C">
        <w:rPr>
          <w:rFonts w:ascii="Times New Roman" w:hAnsi="Times New Roman" w:cs="Times New Roman"/>
          <w:kern w:val="0"/>
          <w14:ligatures w14:val="none"/>
        </w:rPr>
        <w:t>Tuckman</w:t>
      </w:r>
      <w:proofErr w:type="spellEnd"/>
      <w:r w:rsidRPr="00196A1C">
        <w:rPr>
          <w:rFonts w:ascii="Times New Roman" w:hAnsi="Times New Roman" w:cs="Times New Roman"/>
          <w:kern w:val="0"/>
          <w14:ligatures w14:val="none"/>
        </w:rPr>
        <w:t xml:space="preserve"> and Jensen, 1977).</w:t>
      </w:r>
    </w:p>
    <w:p w14:paraId="537976A2" w14:textId="77777777" w:rsidR="00196A1C" w:rsidRPr="00196A1C" w:rsidRDefault="00196A1C" w:rsidP="00196A1C">
      <w:pPr>
        <w:spacing w:before="100" w:beforeAutospacing="1" w:after="100" w:afterAutospacing="1" w:line="240" w:lineRule="auto"/>
        <w:rPr>
          <w:rFonts w:ascii="Times New Roman" w:hAnsi="Times New Roman" w:cs="Times New Roman"/>
          <w:kern w:val="0"/>
          <w14:ligatures w14:val="none"/>
        </w:rPr>
      </w:pPr>
    </w:p>
    <w:p w14:paraId="75C90A87" w14:textId="77777777" w:rsidR="00196A1C" w:rsidRPr="00196A1C" w:rsidRDefault="00196A1C" w:rsidP="00196A1C">
      <w:pPr>
        <w:spacing w:before="100" w:beforeAutospacing="1" w:after="100" w:afterAutospacing="1" w:line="240" w:lineRule="auto"/>
        <w:rPr>
          <w:rFonts w:ascii="Times New Roman" w:hAnsi="Times New Roman" w:cs="Times New Roman"/>
          <w:kern w:val="0"/>
          <w14:ligatures w14:val="none"/>
        </w:rPr>
      </w:pPr>
      <w:r w:rsidRPr="00196A1C">
        <w:rPr>
          <w:rFonts w:ascii="Times New Roman" w:hAnsi="Times New Roman" w:cs="Times New Roman"/>
          <w:kern w:val="0"/>
          <w14:ligatures w14:val="none"/>
        </w:rPr>
        <w:t>The first stage, forming, occurs when team members initially come together and begin to understand their roles and responsibilities. During this stage, individuals may feel uncertain because they are still getting to know each other. The second stage is storming, where disagreements or conflicts may occur as team members express different opinions or ideas. Although this stage can be difficult, it is a natural part of team development.</w:t>
      </w:r>
    </w:p>
    <w:p w14:paraId="3CA5C98A" w14:textId="77777777" w:rsidR="00196A1C" w:rsidRPr="00196A1C" w:rsidRDefault="00196A1C" w:rsidP="00196A1C">
      <w:pPr>
        <w:spacing w:before="100" w:beforeAutospacing="1" w:after="100" w:afterAutospacing="1" w:line="240" w:lineRule="auto"/>
        <w:rPr>
          <w:rFonts w:ascii="Times New Roman" w:hAnsi="Times New Roman" w:cs="Times New Roman"/>
          <w:kern w:val="0"/>
          <w14:ligatures w14:val="none"/>
        </w:rPr>
      </w:pPr>
    </w:p>
    <w:p w14:paraId="3F318D92" w14:textId="77777777" w:rsidR="00196A1C" w:rsidRPr="00196A1C" w:rsidRDefault="00196A1C" w:rsidP="00196A1C">
      <w:pPr>
        <w:spacing w:before="100" w:beforeAutospacing="1" w:after="100" w:afterAutospacing="1" w:line="240" w:lineRule="auto"/>
        <w:rPr>
          <w:rFonts w:ascii="Times New Roman" w:hAnsi="Times New Roman" w:cs="Times New Roman"/>
          <w:kern w:val="0"/>
          <w14:ligatures w14:val="none"/>
        </w:rPr>
      </w:pPr>
      <w:r w:rsidRPr="00196A1C">
        <w:rPr>
          <w:rFonts w:ascii="Times New Roman" w:hAnsi="Times New Roman" w:cs="Times New Roman"/>
          <w:kern w:val="0"/>
          <w14:ligatures w14:val="none"/>
        </w:rPr>
        <w:t>The next stage is norming, where team members begin to resolve conflicts and develop shared ways of working together. Communication improves and trust begins to build. The final stage is performing, where the team works effectively together and focuses on achieving its goals.</w:t>
      </w:r>
    </w:p>
    <w:p w14:paraId="6B10FD18" w14:textId="77777777" w:rsidR="00196A1C" w:rsidRPr="00196A1C" w:rsidRDefault="00196A1C" w:rsidP="00196A1C">
      <w:pPr>
        <w:spacing w:before="100" w:beforeAutospacing="1" w:after="100" w:afterAutospacing="1" w:line="240" w:lineRule="auto"/>
        <w:rPr>
          <w:rFonts w:ascii="Times New Roman" w:hAnsi="Times New Roman" w:cs="Times New Roman"/>
          <w:kern w:val="0"/>
          <w14:ligatures w14:val="none"/>
        </w:rPr>
      </w:pPr>
    </w:p>
    <w:p w14:paraId="05CA6082" w14:textId="77777777" w:rsidR="00196A1C" w:rsidRPr="00196A1C" w:rsidRDefault="00196A1C" w:rsidP="00196A1C">
      <w:pPr>
        <w:spacing w:before="100" w:beforeAutospacing="1" w:after="100" w:afterAutospacing="1" w:line="240" w:lineRule="auto"/>
        <w:rPr>
          <w:rFonts w:ascii="Times New Roman" w:hAnsi="Times New Roman" w:cs="Times New Roman"/>
          <w:kern w:val="0"/>
          <w14:ligatures w14:val="none"/>
        </w:rPr>
      </w:pPr>
      <w:r w:rsidRPr="00196A1C">
        <w:rPr>
          <w:rFonts w:ascii="Times New Roman" w:hAnsi="Times New Roman" w:cs="Times New Roman"/>
          <w:kern w:val="0"/>
          <w14:ligatures w14:val="none"/>
        </w:rPr>
        <w:t>Another theory that helps explain collaboration is Social Exchange Theory, which suggests that relationships are based on mutual exchanges of effort and support (Blau, 1964). In a team environment, individuals contribute their knowledge and skills while expecting other members to do the same. When these exchanges are balanced, collaboration becomes stronger and more effective.</w:t>
      </w:r>
    </w:p>
    <w:p w14:paraId="3FE50629" w14:textId="77777777" w:rsidR="00196A1C" w:rsidRPr="00196A1C" w:rsidRDefault="00196A1C" w:rsidP="00196A1C">
      <w:pPr>
        <w:spacing w:before="100" w:beforeAutospacing="1" w:after="100" w:afterAutospacing="1" w:line="240" w:lineRule="auto"/>
        <w:rPr>
          <w:rFonts w:ascii="Times New Roman" w:hAnsi="Times New Roman" w:cs="Times New Roman"/>
          <w:kern w:val="0"/>
          <w14:ligatures w14:val="none"/>
        </w:rPr>
      </w:pPr>
    </w:p>
    <w:p w14:paraId="502A2FCE" w14:textId="77777777" w:rsidR="00196A1C" w:rsidRPr="00196A1C" w:rsidRDefault="00196A1C" w:rsidP="00196A1C">
      <w:pPr>
        <w:spacing w:before="100" w:beforeAutospacing="1" w:after="100" w:afterAutospacing="1" w:line="240" w:lineRule="auto"/>
        <w:rPr>
          <w:rFonts w:ascii="Times New Roman" w:hAnsi="Times New Roman" w:cs="Times New Roman"/>
          <w:kern w:val="0"/>
          <w14:ligatures w14:val="none"/>
        </w:rPr>
      </w:pPr>
      <w:r w:rsidRPr="00196A1C">
        <w:rPr>
          <w:rFonts w:ascii="Times New Roman" w:hAnsi="Times New Roman" w:cs="Times New Roman"/>
          <w:kern w:val="0"/>
          <w14:ligatures w14:val="none"/>
        </w:rPr>
        <w:t>The idea of shared mental models is also important in collaborative teams. Shared mental models refer to a common understanding among team members about goals, roles and processes (Cannon-Bowers, Salas and Converse, 1993). When team members have a similar understanding of how work should be completed, it becomes easier to coordinate tasks and make decisions.</w:t>
      </w:r>
    </w:p>
    <w:p w14:paraId="7D78D4AA" w14:textId="77777777" w:rsidR="00196A1C" w:rsidRPr="00196A1C" w:rsidRDefault="00196A1C" w:rsidP="00196A1C">
      <w:pPr>
        <w:spacing w:after="0" w:line="240" w:lineRule="auto"/>
        <w:rPr>
          <w:rFonts w:ascii="Times New Roman" w:eastAsia="Times New Roman" w:hAnsi="Times New Roman" w:cs="Times New Roman"/>
          <w:kern w:val="0"/>
          <w14:ligatures w14:val="none"/>
        </w:rPr>
      </w:pPr>
      <w:r w:rsidRPr="00196A1C">
        <w:rPr>
          <w:rFonts w:ascii="Times New Roman" w:eastAsia="Times New Roman" w:hAnsi="Times New Roman" w:cs="Times New Roman"/>
          <w:noProof/>
          <w:kern w:val="0"/>
          <w14:ligatures w14:val="none"/>
        </w:rPr>
        <mc:AlternateContent>
          <mc:Choice Requires="wps">
            <w:drawing>
              <wp:inline distT="0" distB="0" distL="0" distR="0" wp14:anchorId="35C18FBA" wp14:editId="5DB39ED9">
                <wp:extent cx="5731510" cy="1270"/>
                <wp:effectExtent l="0" t="31750" r="0" b="36830"/>
                <wp:docPr id="146499948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E4AEE73"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1F836E01" w14:textId="77777777" w:rsidR="00196A1C" w:rsidRPr="006101C1" w:rsidRDefault="00196A1C" w:rsidP="00196A1C">
      <w:pPr>
        <w:spacing w:before="100" w:beforeAutospacing="1" w:after="100" w:afterAutospacing="1" w:line="240" w:lineRule="auto"/>
        <w:outlineLvl w:val="1"/>
        <w:rPr>
          <w:rFonts w:ascii="Times New Roman" w:hAnsi="Times New Roman" w:cs="Times New Roman"/>
          <w:b/>
          <w:bCs/>
          <w:color w:val="153D63" w:themeColor="text2" w:themeTint="E6"/>
          <w:kern w:val="0"/>
          <w:sz w:val="36"/>
          <w:szCs w:val="36"/>
          <w14:ligatures w14:val="none"/>
        </w:rPr>
      </w:pPr>
      <w:r w:rsidRPr="006101C1">
        <w:rPr>
          <w:rFonts w:ascii="Times New Roman" w:eastAsia="Times New Roman" w:hAnsi="Times New Roman" w:cs="Times New Roman"/>
          <w:b/>
          <w:bCs/>
          <w:color w:val="153D63" w:themeColor="text2" w:themeTint="E6"/>
          <w:kern w:val="0"/>
          <w:sz w:val="36"/>
          <w:szCs w:val="36"/>
          <w14:ligatures w14:val="none"/>
        </w:rPr>
        <w:t>Benefits of Collaboration</w:t>
      </w:r>
    </w:p>
    <w:p w14:paraId="101FD397" w14:textId="77777777" w:rsidR="00196A1C" w:rsidRPr="00196A1C" w:rsidRDefault="00196A1C" w:rsidP="00196A1C">
      <w:pPr>
        <w:spacing w:before="100" w:beforeAutospacing="1" w:after="100" w:afterAutospacing="1" w:line="240" w:lineRule="auto"/>
        <w:rPr>
          <w:rFonts w:ascii="Times New Roman" w:hAnsi="Times New Roman" w:cs="Times New Roman"/>
          <w:kern w:val="0"/>
          <w14:ligatures w14:val="none"/>
        </w:rPr>
      </w:pPr>
    </w:p>
    <w:p w14:paraId="3004F650" w14:textId="77777777" w:rsidR="00196A1C" w:rsidRPr="00196A1C" w:rsidRDefault="00196A1C" w:rsidP="00196A1C">
      <w:pPr>
        <w:spacing w:before="100" w:beforeAutospacing="1" w:after="100" w:afterAutospacing="1" w:line="240" w:lineRule="auto"/>
        <w:rPr>
          <w:rFonts w:ascii="Times New Roman" w:hAnsi="Times New Roman" w:cs="Times New Roman"/>
          <w:kern w:val="0"/>
          <w14:ligatures w14:val="none"/>
        </w:rPr>
      </w:pPr>
      <w:r w:rsidRPr="00196A1C">
        <w:rPr>
          <w:rFonts w:ascii="Times New Roman" w:hAnsi="Times New Roman" w:cs="Times New Roman"/>
          <w:kern w:val="0"/>
          <w14:ligatures w14:val="none"/>
        </w:rPr>
        <w:t>Collaboration offers many benefits for both teams and organisations. One important benefit is improved creativity and problem-solving. When individuals from different backgrounds work together, they can contribute different perspectives and ideas. This often leads to more innovative solutions compared to working alone.</w:t>
      </w:r>
    </w:p>
    <w:p w14:paraId="496A2637" w14:textId="77777777" w:rsidR="00196A1C" w:rsidRPr="00196A1C" w:rsidRDefault="00196A1C" w:rsidP="00196A1C">
      <w:pPr>
        <w:spacing w:before="100" w:beforeAutospacing="1" w:after="100" w:afterAutospacing="1" w:line="240" w:lineRule="auto"/>
        <w:rPr>
          <w:rFonts w:ascii="Times New Roman" w:hAnsi="Times New Roman" w:cs="Times New Roman"/>
          <w:kern w:val="0"/>
          <w14:ligatures w14:val="none"/>
        </w:rPr>
      </w:pPr>
    </w:p>
    <w:p w14:paraId="0848ECF1" w14:textId="77777777" w:rsidR="00196A1C" w:rsidRPr="00196A1C" w:rsidRDefault="00196A1C" w:rsidP="00196A1C">
      <w:pPr>
        <w:spacing w:before="100" w:beforeAutospacing="1" w:after="100" w:afterAutospacing="1" w:line="240" w:lineRule="auto"/>
        <w:rPr>
          <w:rFonts w:ascii="Times New Roman" w:hAnsi="Times New Roman" w:cs="Times New Roman"/>
          <w:kern w:val="0"/>
          <w14:ligatures w14:val="none"/>
        </w:rPr>
      </w:pPr>
      <w:r w:rsidRPr="00196A1C">
        <w:rPr>
          <w:rFonts w:ascii="Times New Roman" w:hAnsi="Times New Roman" w:cs="Times New Roman"/>
          <w:kern w:val="0"/>
          <w14:ligatures w14:val="none"/>
        </w:rPr>
        <w:t>Another advantage of collaboration is the ability to share workload and responsibilities. Team members can divide tasks based on their skills and expertise, which can improve efficiency and productivity. As a result, teams are often able to complete complex projects more effectively.</w:t>
      </w:r>
    </w:p>
    <w:p w14:paraId="70B68EAC" w14:textId="77777777" w:rsidR="00196A1C" w:rsidRPr="00196A1C" w:rsidRDefault="00196A1C" w:rsidP="00196A1C">
      <w:pPr>
        <w:spacing w:before="100" w:beforeAutospacing="1" w:after="100" w:afterAutospacing="1" w:line="240" w:lineRule="auto"/>
        <w:rPr>
          <w:rFonts w:ascii="Times New Roman" w:hAnsi="Times New Roman" w:cs="Times New Roman"/>
          <w:kern w:val="0"/>
          <w14:ligatures w14:val="none"/>
        </w:rPr>
      </w:pPr>
    </w:p>
    <w:p w14:paraId="268C545F" w14:textId="77777777" w:rsidR="00196A1C" w:rsidRPr="00196A1C" w:rsidRDefault="00196A1C" w:rsidP="00196A1C">
      <w:pPr>
        <w:spacing w:before="100" w:beforeAutospacing="1" w:after="100" w:afterAutospacing="1" w:line="240" w:lineRule="auto"/>
        <w:rPr>
          <w:rFonts w:ascii="Times New Roman" w:hAnsi="Times New Roman" w:cs="Times New Roman"/>
          <w:kern w:val="0"/>
          <w14:ligatures w14:val="none"/>
        </w:rPr>
      </w:pPr>
      <w:r w:rsidRPr="00196A1C">
        <w:rPr>
          <w:rFonts w:ascii="Times New Roman" w:hAnsi="Times New Roman" w:cs="Times New Roman"/>
          <w:kern w:val="0"/>
          <w14:ligatures w14:val="none"/>
        </w:rPr>
        <w:t>Collaboration can also improve communication and relationships within a team. Regular interaction helps team members understand each other’s strengths and working styles. This can create a more supportive working environment and increase motivation among team members.</w:t>
      </w:r>
    </w:p>
    <w:p w14:paraId="708D8BF6" w14:textId="77777777" w:rsidR="00196A1C" w:rsidRPr="00196A1C" w:rsidRDefault="00196A1C" w:rsidP="00196A1C">
      <w:pPr>
        <w:spacing w:before="100" w:beforeAutospacing="1" w:after="100" w:afterAutospacing="1" w:line="240" w:lineRule="auto"/>
        <w:rPr>
          <w:rFonts w:ascii="Times New Roman" w:hAnsi="Times New Roman" w:cs="Times New Roman"/>
          <w:kern w:val="0"/>
          <w14:ligatures w14:val="none"/>
        </w:rPr>
      </w:pPr>
    </w:p>
    <w:p w14:paraId="013F5934" w14:textId="77777777" w:rsidR="00196A1C" w:rsidRPr="00196A1C" w:rsidRDefault="00196A1C" w:rsidP="00196A1C">
      <w:pPr>
        <w:spacing w:before="100" w:beforeAutospacing="1" w:after="100" w:afterAutospacing="1" w:line="240" w:lineRule="auto"/>
        <w:rPr>
          <w:rFonts w:ascii="Times New Roman" w:hAnsi="Times New Roman" w:cs="Times New Roman"/>
          <w:kern w:val="0"/>
          <w14:ligatures w14:val="none"/>
        </w:rPr>
      </w:pPr>
      <w:r w:rsidRPr="00196A1C">
        <w:rPr>
          <w:rFonts w:ascii="Times New Roman" w:hAnsi="Times New Roman" w:cs="Times New Roman"/>
          <w:kern w:val="0"/>
          <w14:ligatures w14:val="none"/>
        </w:rPr>
        <w:t>In addition, collaborative teams provide opportunities for learning and development. Team members can gain new knowledge and skills by working with colleagues who have different experiences. Research has shown that organisations with strong collaborative teams are often more productive and successful (CIPD, 2023).</w:t>
      </w:r>
    </w:p>
    <w:p w14:paraId="764DC487" w14:textId="77777777" w:rsidR="00196A1C" w:rsidRPr="00196A1C" w:rsidRDefault="00196A1C" w:rsidP="00196A1C">
      <w:pPr>
        <w:spacing w:after="0" w:line="240" w:lineRule="auto"/>
        <w:rPr>
          <w:rFonts w:ascii="Times New Roman" w:eastAsia="Times New Roman" w:hAnsi="Times New Roman" w:cs="Times New Roman"/>
          <w:kern w:val="0"/>
          <w14:ligatures w14:val="none"/>
        </w:rPr>
      </w:pPr>
      <w:r w:rsidRPr="00196A1C">
        <w:rPr>
          <w:rFonts w:ascii="Times New Roman" w:eastAsia="Times New Roman" w:hAnsi="Times New Roman" w:cs="Times New Roman"/>
          <w:noProof/>
          <w:kern w:val="0"/>
          <w14:ligatures w14:val="none"/>
        </w:rPr>
        <mc:AlternateContent>
          <mc:Choice Requires="wps">
            <w:drawing>
              <wp:inline distT="0" distB="0" distL="0" distR="0" wp14:anchorId="4EE1C139" wp14:editId="45BE921B">
                <wp:extent cx="5731510" cy="1270"/>
                <wp:effectExtent l="0" t="31750" r="0" b="36830"/>
                <wp:docPr id="1671994649"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63877AA"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2079686E" w14:textId="77777777" w:rsidR="00196A1C" w:rsidRPr="006101C1" w:rsidRDefault="00196A1C" w:rsidP="00196A1C">
      <w:pPr>
        <w:spacing w:before="100" w:beforeAutospacing="1" w:after="100" w:afterAutospacing="1" w:line="240" w:lineRule="auto"/>
        <w:outlineLvl w:val="1"/>
        <w:rPr>
          <w:rFonts w:ascii="Times New Roman" w:hAnsi="Times New Roman" w:cs="Times New Roman"/>
          <w:b/>
          <w:bCs/>
          <w:color w:val="153D63" w:themeColor="text2" w:themeTint="E6"/>
          <w:kern w:val="0"/>
          <w:sz w:val="36"/>
          <w:szCs w:val="36"/>
          <w14:ligatures w14:val="none"/>
        </w:rPr>
      </w:pPr>
      <w:r w:rsidRPr="006101C1">
        <w:rPr>
          <w:rFonts w:ascii="Times New Roman" w:eastAsia="Times New Roman" w:hAnsi="Times New Roman" w:cs="Times New Roman"/>
          <w:b/>
          <w:bCs/>
          <w:color w:val="153D63" w:themeColor="text2" w:themeTint="E6"/>
          <w:kern w:val="0"/>
          <w:sz w:val="36"/>
          <w:szCs w:val="36"/>
          <w14:ligatures w14:val="none"/>
        </w:rPr>
        <w:t>Challenges of Collaboration</w:t>
      </w:r>
    </w:p>
    <w:p w14:paraId="6CA80CDD" w14:textId="77777777" w:rsidR="00196A1C" w:rsidRPr="00196A1C" w:rsidRDefault="00196A1C" w:rsidP="00196A1C">
      <w:pPr>
        <w:spacing w:before="100" w:beforeAutospacing="1" w:after="100" w:afterAutospacing="1" w:line="240" w:lineRule="auto"/>
        <w:rPr>
          <w:rFonts w:ascii="Times New Roman" w:hAnsi="Times New Roman" w:cs="Times New Roman"/>
          <w:kern w:val="0"/>
          <w14:ligatures w14:val="none"/>
        </w:rPr>
      </w:pPr>
    </w:p>
    <w:p w14:paraId="06027060" w14:textId="77777777" w:rsidR="00196A1C" w:rsidRPr="00196A1C" w:rsidRDefault="00196A1C" w:rsidP="00196A1C">
      <w:pPr>
        <w:spacing w:before="100" w:beforeAutospacing="1" w:after="100" w:afterAutospacing="1" w:line="240" w:lineRule="auto"/>
        <w:rPr>
          <w:rFonts w:ascii="Times New Roman" w:hAnsi="Times New Roman" w:cs="Times New Roman"/>
          <w:kern w:val="0"/>
          <w14:ligatures w14:val="none"/>
        </w:rPr>
      </w:pPr>
      <w:r w:rsidRPr="00196A1C">
        <w:rPr>
          <w:rFonts w:ascii="Times New Roman" w:hAnsi="Times New Roman" w:cs="Times New Roman"/>
          <w:kern w:val="0"/>
          <w14:ligatures w14:val="none"/>
        </w:rPr>
        <w:t>Despite its benefits, collaboration can sometimes create challenges for teams. One common issue is conflict between team members. Differences in opinions, personalities or work styles may lead to disagreements, particularly during the storming stage of team development.</w:t>
      </w:r>
    </w:p>
    <w:p w14:paraId="269DD08B" w14:textId="77777777" w:rsidR="00196A1C" w:rsidRPr="00196A1C" w:rsidRDefault="00196A1C" w:rsidP="00196A1C">
      <w:pPr>
        <w:spacing w:before="100" w:beforeAutospacing="1" w:after="100" w:afterAutospacing="1" w:line="240" w:lineRule="auto"/>
        <w:rPr>
          <w:rFonts w:ascii="Times New Roman" w:hAnsi="Times New Roman" w:cs="Times New Roman"/>
          <w:kern w:val="0"/>
          <w14:ligatures w14:val="none"/>
        </w:rPr>
      </w:pPr>
    </w:p>
    <w:p w14:paraId="0F562AC8" w14:textId="77777777" w:rsidR="00196A1C" w:rsidRPr="00196A1C" w:rsidRDefault="00196A1C" w:rsidP="00196A1C">
      <w:pPr>
        <w:spacing w:before="100" w:beforeAutospacing="1" w:after="100" w:afterAutospacing="1" w:line="240" w:lineRule="auto"/>
        <w:rPr>
          <w:rFonts w:ascii="Times New Roman" w:hAnsi="Times New Roman" w:cs="Times New Roman"/>
          <w:kern w:val="0"/>
          <w14:ligatures w14:val="none"/>
        </w:rPr>
      </w:pPr>
      <w:r w:rsidRPr="00196A1C">
        <w:rPr>
          <w:rFonts w:ascii="Times New Roman" w:hAnsi="Times New Roman" w:cs="Times New Roman"/>
          <w:kern w:val="0"/>
          <w14:ligatures w14:val="none"/>
        </w:rPr>
        <w:t>Another challenge is unequal participation within the team. In some situations, certain members may contribute less effort while others take on more responsibility. This issue, often referred to as social loafing, can reduce team morale and affect overall performance.</w:t>
      </w:r>
    </w:p>
    <w:p w14:paraId="77B3FCAA" w14:textId="77777777" w:rsidR="00196A1C" w:rsidRPr="00196A1C" w:rsidRDefault="00196A1C" w:rsidP="00196A1C">
      <w:pPr>
        <w:spacing w:before="100" w:beforeAutospacing="1" w:after="100" w:afterAutospacing="1" w:line="240" w:lineRule="auto"/>
        <w:rPr>
          <w:rFonts w:ascii="Times New Roman" w:hAnsi="Times New Roman" w:cs="Times New Roman"/>
          <w:kern w:val="0"/>
          <w14:ligatures w14:val="none"/>
        </w:rPr>
      </w:pPr>
    </w:p>
    <w:p w14:paraId="4EF106EF" w14:textId="77777777" w:rsidR="00196A1C" w:rsidRPr="00196A1C" w:rsidRDefault="00196A1C" w:rsidP="00196A1C">
      <w:pPr>
        <w:spacing w:before="100" w:beforeAutospacing="1" w:after="100" w:afterAutospacing="1" w:line="240" w:lineRule="auto"/>
        <w:rPr>
          <w:rFonts w:ascii="Times New Roman" w:hAnsi="Times New Roman" w:cs="Times New Roman"/>
          <w:kern w:val="0"/>
          <w14:ligatures w14:val="none"/>
        </w:rPr>
      </w:pPr>
      <w:r w:rsidRPr="00196A1C">
        <w:rPr>
          <w:rFonts w:ascii="Times New Roman" w:hAnsi="Times New Roman" w:cs="Times New Roman"/>
          <w:kern w:val="0"/>
          <w14:ligatures w14:val="none"/>
        </w:rPr>
        <w:t>Communication problems can also occur in collaborative teams. If information is not shared clearly, misunderstandings may arise and tasks may be delayed. Cultural differences or different communication styles can sometimes make collaboration more difficult.</w:t>
      </w:r>
    </w:p>
    <w:p w14:paraId="0FA3DE5C" w14:textId="77777777" w:rsidR="00196A1C" w:rsidRPr="00196A1C" w:rsidRDefault="00196A1C" w:rsidP="00196A1C">
      <w:pPr>
        <w:spacing w:before="100" w:beforeAutospacing="1" w:after="100" w:afterAutospacing="1" w:line="240" w:lineRule="auto"/>
        <w:rPr>
          <w:rFonts w:ascii="Times New Roman" w:hAnsi="Times New Roman" w:cs="Times New Roman"/>
          <w:kern w:val="0"/>
          <w14:ligatures w14:val="none"/>
        </w:rPr>
      </w:pPr>
    </w:p>
    <w:p w14:paraId="1C96399A" w14:textId="77777777" w:rsidR="00196A1C" w:rsidRPr="00196A1C" w:rsidRDefault="00196A1C" w:rsidP="00196A1C">
      <w:pPr>
        <w:spacing w:before="100" w:beforeAutospacing="1" w:after="100" w:afterAutospacing="1" w:line="240" w:lineRule="auto"/>
        <w:rPr>
          <w:rFonts w:ascii="Times New Roman" w:hAnsi="Times New Roman" w:cs="Times New Roman"/>
          <w:kern w:val="0"/>
          <w14:ligatures w14:val="none"/>
        </w:rPr>
      </w:pPr>
      <w:r w:rsidRPr="00196A1C">
        <w:rPr>
          <w:rFonts w:ascii="Times New Roman" w:hAnsi="Times New Roman" w:cs="Times New Roman"/>
          <w:kern w:val="0"/>
          <w14:ligatures w14:val="none"/>
        </w:rPr>
        <w:t>To overcome these challenges, teams need clear communication, strong leadership and mutual respect between members. Establishing clear roles and expectations can also help ensure that all team members contribute fairly.</w:t>
      </w:r>
    </w:p>
    <w:p w14:paraId="4A2C9C0A" w14:textId="77777777" w:rsidR="00196A1C" w:rsidRPr="00196A1C" w:rsidRDefault="00196A1C" w:rsidP="00196A1C">
      <w:pPr>
        <w:spacing w:after="0" w:line="240" w:lineRule="auto"/>
        <w:rPr>
          <w:rFonts w:ascii="Times New Roman" w:eastAsia="Times New Roman" w:hAnsi="Times New Roman" w:cs="Times New Roman"/>
          <w:kern w:val="0"/>
          <w14:ligatures w14:val="none"/>
        </w:rPr>
      </w:pPr>
      <w:r w:rsidRPr="00196A1C">
        <w:rPr>
          <w:rFonts w:ascii="Times New Roman" w:eastAsia="Times New Roman" w:hAnsi="Times New Roman" w:cs="Times New Roman"/>
          <w:noProof/>
          <w:kern w:val="0"/>
          <w14:ligatures w14:val="none"/>
        </w:rPr>
        <mc:AlternateContent>
          <mc:Choice Requires="wps">
            <w:drawing>
              <wp:inline distT="0" distB="0" distL="0" distR="0" wp14:anchorId="3AF7ECF3" wp14:editId="544A09A2">
                <wp:extent cx="5731510" cy="1270"/>
                <wp:effectExtent l="0" t="33655" r="0" b="38735"/>
                <wp:docPr id="56165027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6000150"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2C6B1655" w14:textId="77777777" w:rsidR="00196A1C" w:rsidRPr="006101C1" w:rsidRDefault="00196A1C" w:rsidP="00196A1C">
      <w:pPr>
        <w:spacing w:before="100" w:beforeAutospacing="1" w:after="100" w:afterAutospacing="1" w:line="240" w:lineRule="auto"/>
        <w:outlineLvl w:val="1"/>
        <w:rPr>
          <w:rFonts w:ascii="Times New Roman" w:hAnsi="Times New Roman" w:cs="Times New Roman"/>
          <w:b/>
          <w:bCs/>
          <w:color w:val="153D63" w:themeColor="text2" w:themeTint="E6"/>
          <w:kern w:val="0"/>
          <w:sz w:val="36"/>
          <w:szCs w:val="36"/>
          <w14:ligatures w14:val="none"/>
        </w:rPr>
      </w:pPr>
      <w:r w:rsidRPr="006101C1">
        <w:rPr>
          <w:rFonts w:ascii="Times New Roman" w:eastAsia="Times New Roman" w:hAnsi="Times New Roman" w:cs="Times New Roman"/>
          <w:b/>
          <w:bCs/>
          <w:color w:val="153D63" w:themeColor="text2" w:themeTint="E6"/>
          <w:kern w:val="0"/>
          <w:sz w:val="36"/>
          <w:szCs w:val="36"/>
          <w14:ligatures w14:val="none"/>
        </w:rPr>
        <w:t>Conclusion</w:t>
      </w:r>
    </w:p>
    <w:p w14:paraId="23448788" w14:textId="77777777" w:rsidR="00196A1C" w:rsidRPr="00196A1C" w:rsidRDefault="00196A1C" w:rsidP="00196A1C">
      <w:pPr>
        <w:spacing w:before="100" w:beforeAutospacing="1" w:after="100" w:afterAutospacing="1" w:line="240" w:lineRule="auto"/>
        <w:rPr>
          <w:rFonts w:ascii="Times New Roman" w:hAnsi="Times New Roman" w:cs="Times New Roman"/>
          <w:kern w:val="0"/>
          <w14:ligatures w14:val="none"/>
        </w:rPr>
      </w:pPr>
    </w:p>
    <w:p w14:paraId="17103F48" w14:textId="77777777" w:rsidR="00196A1C" w:rsidRPr="00196A1C" w:rsidRDefault="00196A1C" w:rsidP="00196A1C">
      <w:pPr>
        <w:spacing w:before="100" w:beforeAutospacing="1" w:after="100" w:afterAutospacing="1" w:line="240" w:lineRule="auto"/>
        <w:rPr>
          <w:rFonts w:ascii="Times New Roman" w:hAnsi="Times New Roman" w:cs="Times New Roman"/>
          <w:kern w:val="0"/>
          <w14:ligatures w14:val="none"/>
        </w:rPr>
      </w:pPr>
      <w:r w:rsidRPr="00196A1C">
        <w:rPr>
          <w:rFonts w:ascii="Times New Roman" w:hAnsi="Times New Roman" w:cs="Times New Roman"/>
          <w:kern w:val="0"/>
          <w14:ligatures w14:val="none"/>
        </w:rPr>
        <w:t xml:space="preserve">In conclusion, collaboration is an essential part of successful teamwork. By working together and sharing knowledge, individuals can achieve goals more effectively than when working independently. Theories such as </w:t>
      </w:r>
      <w:proofErr w:type="spellStart"/>
      <w:r w:rsidRPr="00196A1C">
        <w:rPr>
          <w:rFonts w:ascii="Times New Roman" w:hAnsi="Times New Roman" w:cs="Times New Roman"/>
          <w:kern w:val="0"/>
          <w14:ligatures w14:val="none"/>
        </w:rPr>
        <w:t>Tuckman’s</w:t>
      </w:r>
      <w:proofErr w:type="spellEnd"/>
      <w:r w:rsidRPr="00196A1C">
        <w:rPr>
          <w:rFonts w:ascii="Times New Roman" w:hAnsi="Times New Roman" w:cs="Times New Roman"/>
          <w:kern w:val="0"/>
          <w14:ligatures w14:val="none"/>
        </w:rPr>
        <w:t xml:space="preserve"> model of group development, Social Exchange Theory and shared mental models help explain how teams develop and collaborate.</w:t>
      </w:r>
    </w:p>
    <w:p w14:paraId="65585C95" w14:textId="77777777" w:rsidR="00196A1C" w:rsidRPr="00196A1C" w:rsidRDefault="00196A1C" w:rsidP="00196A1C">
      <w:pPr>
        <w:spacing w:before="100" w:beforeAutospacing="1" w:after="100" w:afterAutospacing="1" w:line="240" w:lineRule="auto"/>
        <w:rPr>
          <w:rFonts w:ascii="Times New Roman" w:hAnsi="Times New Roman" w:cs="Times New Roman"/>
          <w:kern w:val="0"/>
          <w14:ligatures w14:val="none"/>
        </w:rPr>
      </w:pPr>
    </w:p>
    <w:p w14:paraId="4D297958" w14:textId="5A1F0341" w:rsidR="006101C1" w:rsidRDefault="00196A1C" w:rsidP="00C118EF">
      <w:pPr>
        <w:spacing w:before="100" w:beforeAutospacing="1" w:after="100" w:afterAutospacing="1" w:line="240" w:lineRule="auto"/>
        <w:rPr>
          <w:rFonts w:ascii="Times New Roman" w:hAnsi="Times New Roman" w:cs="Times New Roman"/>
          <w:kern w:val="0"/>
          <w14:ligatures w14:val="none"/>
        </w:rPr>
      </w:pPr>
      <w:r w:rsidRPr="00196A1C">
        <w:rPr>
          <w:rFonts w:ascii="Times New Roman" w:hAnsi="Times New Roman" w:cs="Times New Roman"/>
          <w:kern w:val="0"/>
          <w14:ligatures w14:val="none"/>
        </w:rPr>
        <w:t>Although collaboration can involve challenges such as conflict, communication problems and unequal participation, these issues can be managed through trust, clear expectations and effective communication. Overall, strong collaboration improves creativity, productivity and team relationships, making it a valuable skill in modern organisations</w:t>
      </w:r>
    </w:p>
    <w:p w14:paraId="311F6BE2" w14:textId="77777777" w:rsidR="00C118EF" w:rsidRDefault="00C118EF" w:rsidP="00C118EF">
      <w:pPr>
        <w:spacing w:before="100" w:beforeAutospacing="1" w:after="100" w:afterAutospacing="1" w:line="240" w:lineRule="auto"/>
        <w:rPr>
          <w:rFonts w:ascii="Times New Roman" w:hAnsi="Times New Roman" w:cs="Times New Roman"/>
          <w:kern w:val="0"/>
          <w14:ligatures w14:val="none"/>
        </w:rPr>
      </w:pPr>
    </w:p>
    <w:p w14:paraId="756A77E4" w14:textId="2D2A385D" w:rsidR="00C118EF" w:rsidRDefault="00A419EA" w:rsidP="00C118EF">
      <w:pPr>
        <w:spacing w:before="100" w:beforeAutospacing="1" w:after="100" w:afterAutospacing="1" w:line="240" w:lineRule="auto"/>
        <w:rPr>
          <w:rFonts w:ascii="Times New Roman" w:hAnsi="Times New Roman" w:cs="Times New Roman"/>
          <w:b/>
          <w:bCs/>
          <w:kern w:val="0"/>
          <w:sz w:val="36"/>
          <w:szCs w:val="36"/>
          <w14:ligatures w14:val="none"/>
        </w:rPr>
      </w:pPr>
      <w:r w:rsidRPr="00A419EA">
        <w:rPr>
          <w:rFonts w:ascii="Times New Roman" w:hAnsi="Times New Roman" w:cs="Times New Roman"/>
          <w:b/>
          <w:bCs/>
          <w:color w:val="153D63" w:themeColor="text2" w:themeTint="E6"/>
          <w:kern w:val="0"/>
          <w:sz w:val="36"/>
          <w:szCs w:val="36"/>
          <w14:ligatures w14:val="none"/>
        </w:rPr>
        <w:t>Reference</w:t>
      </w:r>
      <w:r w:rsidRPr="00A419EA">
        <w:rPr>
          <w:rFonts w:ascii="Times New Roman" w:hAnsi="Times New Roman" w:cs="Times New Roman"/>
          <w:b/>
          <w:bCs/>
          <w:kern w:val="0"/>
          <w:sz w:val="36"/>
          <w:szCs w:val="36"/>
          <w14:ligatures w14:val="none"/>
        </w:rPr>
        <w:t xml:space="preserve"> </w:t>
      </w:r>
    </w:p>
    <w:p w14:paraId="71A79905" w14:textId="37155D1B" w:rsidR="00667012" w:rsidRPr="00803893" w:rsidRDefault="00667012" w:rsidP="00803893">
      <w:pPr>
        <w:pStyle w:val="ListParagraph"/>
        <w:numPr>
          <w:ilvl w:val="0"/>
          <w:numId w:val="1"/>
        </w:numPr>
        <w:spacing w:before="100" w:beforeAutospacing="1" w:after="100" w:afterAutospacing="1" w:line="240" w:lineRule="auto"/>
        <w:rPr>
          <w:rFonts w:ascii="Times New Roman" w:hAnsi="Times New Roman" w:cs="Times New Roman"/>
          <w:kern w:val="0"/>
          <w14:ligatures w14:val="none"/>
        </w:rPr>
      </w:pPr>
      <w:r w:rsidRPr="00803893">
        <w:rPr>
          <w:rFonts w:ascii="Times New Roman" w:hAnsi="Times New Roman" w:cs="Times New Roman"/>
          <w:kern w:val="0"/>
          <w14:ligatures w14:val="none"/>
        </w:rPr>
        <w:t xml:space="preserve">Adair, J. (2015) Effective </w:t>
      </w:r>
      <w:proofErr w:type="spellStart"/>
      <w:r w:rsidRPr="00803893">
        <w:rPr>
          <w:rFonts w:ascii="Times New Roman" w:hAnsi="Times New Roman" w:cs="Times New Roman"/>
          <w:kern w:val="0"/>
          <w14:ligatures w14:val="none"/>
        </w:rPr>
        <w:t>teambuilding</w:t>
      </w:r>
      <w:proofErr w:type="spellEnd"/>
      <w:r w:rsidRPr="00803893">
        <w:rPr>
          <w:rFonts w:ascii="Times New Roman" w:hAnsi="Times New Roman" w:cs="Times New Roman"/>
          <w:kern w:val="0"/>
          <w14:ligatures w14:val="none"/>
        </w:rPr>
        <w:t xml:space="preserve">: How to make a winning team. Revised </w:t>
      </w:r>
      <w:proofErr w:type="spellStart"/>
      <w:r w:rsidRPr="00803893">
        <w:rPr>
          <w:rFonts w:ascii="Times New Roman" w:hAnsi="Times New Roman" w:cs="Times New Roman"/>
          <w:kern w:val="0"/>
          <w14:ligatures w14:val="none"/>
        </w:rPr>
        <w:t>edn</w:t>
      </w:r>
      <w:proofErr w:type="spellEnd"/>
      <w:r w:rsidRPr="00803893">
        <w:rPr>
          <w:rFonts w:ascii="Times New Roman" w:hAnsi="Times New Roman" w:cs="Times New Roman"/>
          <w:kern w:val="0"/>
          <w14:ligatures w14:val="none"/>
        </w:rPr>
        <w:t>. London: Pan Books.</w:t>
      </w:r>
    </w:p>
    <w:p w14:paraId="1560FD4C" w14:textId="04832634" w:rsidR="00667012" w:rsidRPr="00803893" w:rsidRDefault="00667012" w:rsidP="00803893">
      <w:pPr>
        <w:pStyle w:val="ListParagraph"/>
        <w:numPr>
          <w:ilvl w:val="0"/>
          <w:numId w:val="1"/>
        </w:numPr>
        <w:spacing w:before="100" w:beforeAutospacing="1" w:after="100" w:afterAutospacing="1" w:line="240" w:lineRule="auto"/>
        <w:rPr>
          <w:rFonts w:ascii="Times New Roman" w:hAnsi="Times New Roman" w:cs="Times New Roman"/>
          <w:kern w:val="0"/>
          <w14:ligatures w14:val="none"/>
        </w:rPr>
      </w:pPr>
      <w:r w:rsidRPr="00803893">
        <w:rPr>
          <w:rFonts w:ascii="Times New Roman" w:hAnsi="Times New Roman" w:cs="Times New Roman"/>
          <w:kern w:val="0"/>
          <w14:ligatures w14:val="none"/>
        </w:rPr>
        <w:t>Blau, P.M. (1964) Exchange and power in social life. New York: Wiley.</w:t>
      </w:r>
    </w:p>
    <w:p w14:paraId="304C1995" w14:textId="0449C0D9" w:rsidR="00667012" w:rsidRPr="00803893" w:rsidRDefault="00667012" w:rsidP="00803893">
      <w:pPr>
        <w:pStyle w:val="ListParagraph"/>
        <w:numPr>
          <w:ilvl w:val="0"/>
          <w:numId w:val="1"/>
        </w:numPr>
        <w:spacing w:before="100" w:beforeAutospacing="1" w:after="100" w:afterAutospacing="1" w:line="240" w:lineRule="auto"/>
        <w:rPr>
          <w:rFonts w:ascii="Times New Roman" w:hAnsi="Times New Roman" w:cs="Times New Roman"/>
          <w:kern w:val="0"/>
          <w14:ligatures w14:val="none"/>
        </w:rPr>
      </w:pPr>
      <w:proofErr w:type="spellStart"/>
      <w:r w:rsidRPr="00803893">
        <w:rPr>
          <w:rFonts w:ascii="Times New Roman" w:hAnsi="Times New Roman" w:cs="Times New Roman"/>
          <w:kern w:val="0"/>
          <w14:ligatures w14:val="none"/>
        </w:rPr>
        <w:t>Belbin</w:t>
      </w:r>
      <w:proofErr w:type="spellEnd"/>
      <w:r w:rsidRPr="00803893">
        <w:rPr>
          <w:rFonts w:ascii="Times New Roman" w:hAnsi="Times New Roman" w:cs="Times New Roman"/>
          <w:kern w:val="0"/>
          <w14:ligatures w14:val="none"/>
        </w:rPr>
        <w:t xml:space="preserve">, R.M. (2010) Team roles at work. 2nd </w:t>
      </w:r>
      <w:proofErr w:type="spellStart"/>
      <w:r w:rsidRPr="00803893">
        <w:rPr>
          <w:rFonts w:ascii="Times New Roman" w:hAnsi="Times New Roman" w:cs="Times New Roman"/>
          <w:kern w:val="0"/>
          <w14:ligatures w14:val="none"/>
        </w:rPr>
        <w:t>edn</w:t>
      </w:r>
      <w:proofErr w:type="spellEnd"/>
      <w:r w:rsidRPr="00803893">
        <w:rPr>
          <w:rFonts w:ascii="Times New Roman" w:hAnsi="Times New Roman" w:cs="Times New Roman"/>
          <w:kern w:val="0"/>
          <w14:ligatures w14:val="none"/>
        </w:rPr>
        <w:t xml:space="preserve">. London: </w:t>
      </w:r>
      <w:proofErr w:type="spellStart"/>
      <w:r w:rsidRPr="00803893">
        <w:rPr>
          <w:rFonts w:ascii="Times New Roman" w:hAnsi="Times New Roman" w:cs="Times New Roman"/>
          <w:kern w:val="0"/>
          <w14:ligatures w14:val="none"/>
        </w:rPr>
        <w:t>Routledge</w:t>
      </w:r>
      <w:proofErr w:type="spellEnd"/>
      <w:r w:rsidRPr="00803893">
        <w:rPr>
          <w:rFonts w:ascii="Times New Roman" w:hAnsi="Times New Roman" w:cs="Times New Roman"/>
          <w:kern w:val="0"/>
          <w14:ligatures w14:val="none"/>
        </w:rPr>
        <w:t>.</w:t>
      </w:r>
    </w:p>
    <w:p w14:paraId="70F5D499" w14:textId="05EF9E58" w:rsidR="00667012" w:rsidRPr="00803893" w:rsidRDefault="00667012" w:rsidP="00803893">
      <w:pPr>
        <w:pStyle w:val="ListParagraph"/>
        <w:numPr>
          <w:ilvl w:val="0"/>
          <w:numId w:val="1"/>
        </w:numPr>
        <w:spacing w:before="100" w:beforeAutospacing="1" w:after="100" w:afterAutospacing="1" w:line="240" w:lineRule="auto"/>
        <w:rPr>
          <w:rFonts w:ascii="Times New Roman" w:hAnsi="Times New Roman" w:cs="Times New Roman"/>
          <w:kern w:val="0"/>
          <w14:ligatures w14:val="none"/>
        </w:rPr>
      </w:pPr>
      <w:r w:rsidRPr="00803893">
        <w:rPr>
          <w:rFonts w:ascii="Times New Roman" w:hAnsi="Times New Roman" w:cs="Times New Roman"/>
          <w:kern w:val="0"/>
          <w14:ligatures w14:val="none"/>
        </w:rPr>
        <w:t xml:space="preserve">Cannon-Bowers, J.A., Salas, E. and Converse, S. (1993) ‘Shared mental models in expert team decision making’, in Castellan, N.J. (ed.) Individual and group decision making. Hillsdale, NJ: Lawrence </w:t>
      </w:r>
      <w:proofErr w:type="spellStart"/>
      <w:r w:rsidRPr="00803893">
        <w:rPr>
          <w:rFonts w:ascii="Times New Roman" w:hAnsi="Times New Roman" w:cs="Times New Roman"/>
          <w:kern w:val="0"/>
          <w14:ligatures w14:val="none"/>
        </w:rPr>
        <w:t>Erlbaum</w:t>
      </w:r>
      <w:proofErr w:type="spellEnd"/>
      <w:r w:rsidRPr="00803893">
        <w:rPr>
          <w:rFonts w:ascii="Times New Roman" w:hAnsi="Times New Roman" w:cs="Times New Roman"/>
          <w:kern w:val="0"/>
          <w14:ligatures w14:val="none"/>
        </w:rPr>
        <w:t xml:space="preserve"> Associates, pp. 221–246.</w:t>
      </w:r>
    </w:p>
    <w:p w14:paraId="270FFC37" w14:textId="7B8C0E30" w:rsidR="00667012" w:rsidRPr="00803893" w:rsidRDefault="00667012" w:rsidP="00803893">
      <w:pPr>
        <w:pStyle w:val="ListParagraph"/>
        <w:numPr>
          <w:ilvl w:val="0"/>
          <w:numId w:val="1"/>
        </w:numPr>
        <w:spacing w:before="100" w:beforeAutospacing="1" w:after="100" w:afterAutospacing="1" w:line="240" w:lineRule="auto"/>
        <w:rPr>
          <w:rFonts w:ascii="Times New Roman" w:hAnsi="Times New Roman" w:cs="Times New Roman"/>
          <w:kern w:val="0"/>
          <w14:ligatures w14:val="none"/>
        </w:rPr>
      </w:pPr>
      <w:r w:rsidRPr="00803893">
        <w:rPr>
          <w:rFonts w:ascii="Times New Roman" w:hAnsi="Times New Roman" w:cs="Times New Roman"/>
          <w:kern w:val="0"/>
          <w14:ligatures w14:val="none"/>
        </w:rPr>
        <w:t>CIPD (2023) High-performing teams: An evidence review. Available at: https://www.cipd.org (Accessed: 15 December 2025).</w:t>
      </w:r>
    </w:p>
    <w:p w14:paraId="2B4B9F40" w14:textId="77777777" w:rsidR="00667012" w:rsidRPr="00803893" w:rsidRDefault="00667012" w:rsidP="00803893">
      <w:pPr>
        <w:pStyle w:val="ListParagraph"/>
        <w:numPr>
          <w:ilvl w:val="0"/>
          <w:numId w:val="1"/>
        </w:numPr>
        <w:spacing w:before="100" w:beforeAutospacing="1" w:after="100" w:afterAutospacing="1" w:line="240" w:lineRule="auto"/>
        <w:rPr>
          <w:rFonts w:ascii="Times New Roman" w:hAnsi="Times New Roman" w:cs="Times New Roman"/>
          <w:kern w:val="0"/>
          <w14:ligatures w14:val="none"/>
        </w:rPr>
      </w:pPr>
      <w:proofErr w:type="spellStart"/>
      <w:r w:rsidRPr="00803893">
        <w:rPr>
          <w:rFonts w:ascii="Times New Roman" w:hAnsi="Times New Roman" w:cs="Times New Roman"/>
          <w:kern w:val="0"/>
          <w14:ligatures w14:val="none"/>
        </w:rPr>
        <w:t>Tuckman</w:t>
      </w:r>
      <w:proofErr w:type="spellEnd"/>
      <w:r w:rsidRPr="00803893">
        <w:rPr>
          <w:rFonts w:ascii="Times New Roman" w:hAnsi="Times New Roman" w:cs="Times New Roman"/>
          <w:kern w:val="0"/>
          <w14:ligatures w14:val="none"/>
        </w:rPr>
        <w:t xml:space="preserve">, B.W. and Jensen, M.A.C. (1977) ‘Stages of small-group development revisited’, Group &amp; </w:t>
      </w:r>
      <w:proofErr w:type="spellStart"/>
      <w:r w:rsidRPr="00803893">
        <w:rPr>
          <w:rFonts w:ascii="Times New Roman" w:hAnsi="Times New Roman" w:cs="Times New Roman"/>
          <w:kern w:val="0"/>
          <w14:ligatures w14:val="none"/>
        </w:rPr>
        <w:t>Organization</w:t>
      </w:r>
      <w:proofErr w:type="spellEnd"/>
      <w:r w:rsidRPr="00803893">
        <w:rPr>
          <w:rFonts w:ascii="Times New Roman" w:hAnsi="Times New Roman" w:cs="Times New Roman"/>
          <w:kern w:val="0"/>
          <w14:ligatures w14:val="none"/>
        </w:rPr>
        <w:t xml:space="preserve"> Studies, 2(4), pp. 419–427.</w:t>
      </w:r>
    </w:p>
    <w:p w14:paraId="56453388" w14:textId="77777777" w:rsidR="00A419EA" w:rsidRPr="00A419EA" w:rsidRDefault="00A419EA" w:rsidP="00C118EF">
      <w:pPr>
        <w:spacing w:before="100" w:beforeAutospacing="1" w:after="100" w:afterAutospacing="1" w:line="240" w:lineRule="auto"/>
        <w:rPr>
          <w:rFonts w:ascii="Times New Roman" w:hAnsi="Times New Roman" w:cs="Times New Roman"/>
          <w:b/>
          <w:bCs/>
          <w:kern w:val="0"/>
          <w:sz w:val="36"/>
          <w:szCs w:val="36"/>
          <w14:ligatures w14:val="none"/>
        </w:rPr>
      </w:pPr>
    </w:p>
    <w:p w14:paraId="014E40A0" w14:textId="77777777" w:rsidR="00C118EF" w:rsidRPr="00C118EF" w:rsidRDefault="00C118EF" w:rsidP="00C118EF">
      <w:pPr>
        <w:spacing w:before="100" w:beforeAutospacing="1" w:after="100" w:afterAutospacing="1" w:line="240" w:lineRule="auto"/>
        <w:rPr>
          <w:rFonts w:ascii="Times New Roman" w:hAnsi="Times New Roman" w:cs="Times New Roman"/>
          <w:kern w:val="0"/>
          <w:sz w:val="36"/>
          <w:szCs w:val="36"/>
          <w14:ligatures w14:val="none"/>
        </w:rPr>
      </w:pPr>
    </w:p>
    <w:p w14:paraId="09E4BF83" w14:textId="2F502466" w:rsidR="00196A1C" w:rsidRPr="00196A1C" w:rsidRDefault="00196A1C" w:rsidP="00196A1C">
      <w:pPr>
        <w:spacing w:before="100" w:beforeAutospacing="1" w:after="100" w:afterAutospacing="1" w:line="240" w:lineRule="auto"/>
        <w:rPr>
          <w:rFonts w:ascii="Times New Roman" w:hAnsi="Times New Roman" w:cs="Times New Roman"/>
          <w:kern w:val="0"/>
          <w14:ligatures w14:val="none"/>
        </w:rPr>
      </w:pPr>
      <w:r w:rsidRPr="00196A1C">
        <w:rPr>
          <w:rFonts w:ascii="Times New Roman" w:hAnsi="Times New Roman" w:cs="Times New Roman"/>
          <w:kern w:val="0"/>
          <w14:ligatures w14:val="none"/>
        </w:rPr>
        <w:t>.</w:t>
      </w:r>
    </w:p>
    <w:p w14:paraId="799E6F0D" w14:textId="77777777" w:rsidR="00196A1C" w:rsidRDefault="00196A1C"/>
    <w:sectPr w:rsidR="00196A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D03656"/>
    <w:multiLevelType w:val="hybridMultilevel"/>
    <w:tmpl w:val="1D70B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33079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A1C"/>
    <w:rsid w:val="00196A1C"/>
    <w:rsid w:val="00465153"/>
    <w:rsid w:val="0048068C"/>
    <w:rsid w:val="006101C1"/>
    <w:rsid w:val="00667012"/>
    <w:rsid w:val="006B253E"/>
    <w:rsid w:val="0070718F"/>
    <w:rsid w:val="00773EE7"/>
    <w:rsid w:val="00803893"/>
    <w:rsid w:val="00A419EA"/>
    <w:rsid w:val="00C118EF"/>
    <w:rsid w:val="00EF50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A8C436A"/>
  <w15:chartTrackingRefBased/>
  <w15:docId w15:val="{A6EA7054-0DAA-004A-B3A0-26B70C243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6A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96A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6A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6A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6A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6A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6A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6A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6A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6A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6A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6A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6A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6A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6A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6A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6A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6A1C"/>
    <w:rPr>
      <w:rFonts w:eastAsiaTheme="majorEastAsia" w:cstheme="majorBidi"/>
      <w:color w:val="272727" w:themeColor="text1" w:themeTint="D8"/>
    </w:rPr>
  </w:style>
  <w:style w:type="paragraph" w:styleId="Title">
    <w:name w:val="Title"/>
    <w:basedOn w:val="Normal"/>
    <w:next w:val="Normal"/>
    <w:link w:val="TitleChar"/>
    <w:uiPriority w:val="10"/>
    <w:qFormat/>
    <w:rsid w:val="00196A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6A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6A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6A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6A1C"/>
    <w:pPr>
      <w:spacing w:before="160"/>
      <w:jc w:val="center"/>
    </w:pPr>
    <w:rPr>
      <w:i/>
      <w:iCs/>
      <w:color w:val="404040" w:themeColor="text1" w:themeTint="BF"/>
    </w:rPr>
  </w:style>
  <w:style w:type="character" w:customStyle="1" w:styleId="QuoteChar">
    <w:name w:val="Quote Char"/>
    <w:basedOn w:val="DefaultParagraphFont"/>
    <w:link w:val="Quote"/>
    <w:uiPriority w:val="29"/>
    <w:rsid w:val="00196A1C"/>
    <w:rPr>
      <w:i/>
      <w:iCs/>
      <w:color w:val="404040" w:themeColor="text1" w:themeTint="BF"/>
    </w:rPr>
  </w:style>
  <w:style w:type="paragraph" w:styleId="ListParagraph">
    <w:name w:val="List Paragraph"/>
    <w:basedOn w:val="Normal"/>
    <w:uiPriority w:val="34"/>
    <w:qFormat/>
    <w:rsid w:val="00196A1C"/>
    <w:pPr>
      <w:ind w:left="720"/>
      <w:contextualSpacing/>
    </w:pPr>
  </w:style>
  <w:style w:type="character" w:styleId="IntenseEmphasis">
    <w:name w:val="Intense Emphasis"/>
    <w:basedOn w:val="DefaultParagraphFont"/>
    <w:uiPriority w:val="21"/>
    <w:qFormat/>
    <w:rsid w:val="00196A1C"/>
    <w:rPr>
      <w:i/>
      <w:iCs/>
      <w:color w:val="0F4761" w:themeColor="accent1" w:themeShade="BF"/>
    </w:rPr>
  </w:style>
  <w:style w:type="paragraph" w:styleId="IntenseQuote">
    <w:name w:val="Intense Quote"/>
    <w:basedOn w:val="Normal"/>
    <w:next w:val="Normal"/>
    <w:link w:val="IntenseQuoteChar"/>
    <w:uiPriority w:val="30"/>
    <w:qFormat/>
    <w:rsid w:val="00196A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6A1C"/>
    <w:rPr>
      <w:i/>
      <w:iCs/>
      <w:color w:val="0F4761" w:themeColor="accent1" w:themeShade="BF"/>
    </w:rPr>
  </w:style>
  <w:style w:type="character" w:styleId="IntenseReference">
    <w:name w:val="Intense Reference"/>
    <w:basedOn w:val="DefaultParagraphFont"/>
    <w:uiPriority w:val="32"/>
    <w:qFormat/>
    <w:rsid w:val="00196A1C"/>
    <w:rPr>
      <w:b/>
      <w:bCs/>
      <w:smallCaps/>
      <w:color w:val="0F4761" w:themeColor="accent1" w:themeShade="BF"/>
      <w:spacing w:val="5"/>
    </w:rPr>
  </w:style>
  <w:style w:type="character" w:customStyle="1" w:styleId="s1">
    <w:name w:val="s1"/>
    <w:basedOn w:val="DefaultParagraphFont"/>
    <w:rsid w:val="00196A1C"/>
  </w:style>
  <w:style w:type="paragraph" w:customStyle="1" w:styleId="p2">
    <w:name w:val="p2"/>
    <w:basedOn w:val="Normal"/>
    <w:rsid w:val="00196A1C"/>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196A1C"/>
  </w:style>
  <w:style w:type="paragraph" w:customStyle="1" w:styleId="p3">
    <w:name w:val="p3"/>
    <w:basedOn w:val="Normal"/>
    <w:rsid w:val="00196A1C"/>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196A1C"/>
  </w:style>
  <w:style w:type="paragraph" w:styleId="NoSpacing">
    <w:name w:val="No Spacing"/>
    <w:uiPriority w:val="1"/>
    <w:qFormat/>
    <w:rsid w:val="00773EE7"/>
    <w:pPr>
      <w:spacing w:after="0" w:line="279" w:lineRule="auto"/>
    </w:pPr>
    <w:rPr>
      <w:kern w:val="0"/>
      <w:lang w:val="en-US" w:eastAsia="ja-JP"/>
      <w14:ligatures w14:val="none"/>
    </w:rPr>
  </w:style>
  <w:style w:type="paragraph" w:customStyle="1" w:styleId="p1">
    <w:name w:val="p1"/>
    <w:basedOn w:val="Normal"/>
    <w:rsid w:val="00465153"/>
    <w:pPr>
      <w:spacing w:after="0" w:line="240" w:lineRule="auto"/>
    </w:pPr>
    <w:rPr>
      <w:rFonts w:ascii="Helvetica" w:hAnsi="Helvetica" w:cs="Times New Roman"/>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1189</Words>
  <Characters>6782</Characters>
  <Application>Microsoft Office Word</Application>
  <DocSecurity>0</DocSecurity>
  <Lines>56</Lines>
  <Paragraphs>15</Paragraphs>
  <ScaleCrop>false</ScaleCrop>
  <Company/>
  <LinksUpToDate>false</LinksUpToDate>
  <CharactersWithSpaces>7956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Hibah Khaled Harb (2511464)</dc:creator>
  <cp:keywords/>
  <dc:description/>
  <cp:lastModifiedBy>Hibah Khaled Harb (2511464)</cp:lastModifiedBy>
  <cp:revision>12</cp:revision>
  <dcterms:created xsi:type="dcterms:W3CDTF">2026-03-16T04:57:00Z</dcterms:created>
  <dcterms:modified xsi:type="dcterms:W3CDTF">2026-03-16T05:03:00Z</dcterms:modified>
</cp:coreProperties>
</file>