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C3AF4A" w14:textId="06B1576E" w:rsidR="00FB1357" w:rsidRDefault="00FB1357" w:rsidP="00AA4E92">
      <w:pPr>
        <w:pStyle w:val="Default"/>
        <w:spacing w:line="360" w:lineRule="auto"/>
        <w:jc w:val="both"/>
        <w:rPr>
          <w:rFonts w:ascii="Arial" w:hAnsi="Arial" w:cs="Arial"/>
          <w:b/>
          <w:bCs/>
          <w:color w:val="1F1F1F"/>
          <w:sz w:val="24"/>
          <w:szCs w:val="24"/>
          <w:u w:val="single"/>
          <w:shd w:val="clear" w:color="auto" w:fill="FFFFFF"/>
        </w:rPr>
      </w:pPr>
      <w:r w:rsidRPr="00AA4E92">
        <w:rPr>
          <w:rFonts w:ascii="Arial" w:hAnsi="Arial" w:cs="Arial"/>
          <w:b/>
          <w:bCs/>
          <w:color w:val="1F1F1F"/>
          <w:sz w:val="24"/>
          <w:szCs w:val="24"/>
          <w:u w:val="single"/>
          <w:shd w:val="clear" w:color="auto" w:fill="FFFFFF"/>
        </w:rPr>
        <w:t>Poster Presentation</w:t>
      </w:r>
      <w:r w:rsidR="00AA4E92" w:rsidRPr="00AA4E92">
        <w:rPr>
          <w:rFonts w:ascii="Arial" w:hAnsi="Arial" w:cs="Arial"/>
          <w:b/>
          <w:bCs/>
          <w:color w:val="1F1F1F"/>
          <w:sz w:val="24"/>
          <w:szCs w:val="24"/>
          <w:u w:val="single"/>
          <w:shd w:val="clear" w:color="auto" w:fill="FFFFFF"/>
        </w:rPr>
        <w:t>: Hidden Curriculum</w:t>
      </w:r>
    </w:p>
    <w:p w14:paraId="5C73D6A6" w14:textId="77777777" w:rsidR="00AA4E92" w:rsidRPr="00AA4E92" w:rsidRDefault="00AA4E92" w:rsidP="00AA4E92">
      <w:pPr>
        <w:pStyle w:val="Default"/>
        <w:spacing w:line="360" w:lineRule="auto"/>
        <w:jc w:val="both"/>
        <w:rPr>
          <w:rFonts w:ascii="Arial" w:eastAsia="Arial" w:hAnsi="Arial" w:cs="Arial"/>
          <w:b/>
          <w:bCs/>
          <w:color w:val="1F1F1F"/>
          <w:sz w:val="24"/>
          <w:szCs w:val="24"/>
          <w:u w:val="single"/>
          <w:shd w:val="clear" w:color="auto" w:fill="FFFFFF"/>
        </w:rPr>
      </w:pPr>
    </w:p>
    <w:p w14:paraId="2D28872C" w14:textId="3560E5AD" w:rsidR="00FB1357" w:rsidRPr="00AA4E92" w:rsidRDefault="00AA4E92" w:rsidP="00AA4E92">
      <w:pPr>
        <w:pStyle w:val="Default"/>
        <w:spacing w:line="360" w:lineRule="auto"/>
        <w:jc w:val="both"/>
        <w:rPr>
          <w:rFonts w:ascii="Arial" w:hAnsi="Arial" w:cs="Arial"/>
          <w:b/>
          <w:bCs/>
          <w:color w:val="1F1F1F"/>
          <w:sz w:val="24"/>
          <w:szCs w:val="24"/>
          <w:shd w:val="clear" w:color="auto" w:fill="FFFFFF"/>
        </w:rPr>
      </w:pPr>
      <w:r w:rsidRPr="00AA4E92">
        <w:rPr>
          <w:rFonts w:ascii="Arial" w:hAnsi="Arial" w:cs="Arial"/>
          <w:b/>
          <w:bCs/>
          <w:color w:val="1F1F1F"/>
          <w:sz w:val="24"/>
          <w:szCs w:val="24"/>
          <w:shd w:val="clear" w:color="auto" w:fill="FFFFFF"/>
        </w:rPr>
        <w:t xml:space="preserve">1. </w:t>
      </w:r>
      <w:r w:rsidR="00220DBB" w:rsidRPr="00AA4E92">
        <w:rPr>
          <w:rFonts w:ascii="Arial" w:hAnsi="Arial" w:cs="Arial"/>
          <w:b/>
          <w:bCs/>
          <w:color w:val="1F1F1F"/>
          <w:sz w:val="24"/>
          <w:szCs w:val="24"/>
          <w:shd w:val="clear" w:color="auto" w:fill="FFFFFF"/>
        </w:rPr>
        <w:t>W</w:t>
      </w:r>
      <w:r w:rsidR="00FB1357" w:rsidRPr="00AA4E92">
        <w:rPr>
          <w:rFonts w:ascii="Arial" w:hAnsi="Arial" w:cs="Arial"/>
          <w:b/>
          <w:bCs/>
          <w:color w:val="1F1F1F"/>
          <w:sz w:val="24"/>
          <w:szCs w:val="24"/>
          <w:shd w:val="clear" w:color="auto" w:fill="FFFFFF"/>
        </w:rPr>
        <w:t>hat?</w:t>
      </w:r>
      <w:r w:rsidRPr="00AA4E92">
        <w:rPr>
          <w:rFonts w:ascii="Arial" w:hAnsi="Arial" w:cs="Arial"/>
          <w:b/>
          <w:bCs/>
          <w:color w:val="1F1F1F"/>
          <w:sz w:val="24"/>
          <w:szCs w:val="24"/>
          <w:shd w:val="clear" w:color="auto" w:fill="FFFFFF"/>
        </w:rPr>
        <w:t xml:space="preserve"> </w:t>
      </w:r>
      <w:r w:rsidR="00220DBB" w:rsidRPr="00AA4E92">
        <w:rPr>
          <w:rFonts w:ascii="Arial" w:hAnsi="Arial" w:cs="Arial"/>
          <w:color w:val="1F1F1F"/>
          <w:sz w:val="24"/>
          <w:szCs w:val="24"/>
          <w:shd w:val="clear" w:color="auto" w:fill="FFFFFF"/>
        </w:rPr>
        <w:t>Definition:</w:t>
      </w:r>
      <w:r w:rsidR="00220DBB" w:rsidRPr="00AA4E92">
        <w:rPr>
          <w:rFonts w:ascii="Arial" w:eastAsia="Arial" w:hAnsi="Arial" w:cs="Arial"/>
          <w:color w:val="1F1F1F"/>
          <w:sz w:val="24"/>
          <w:szCs w:val="24"/>
          <w:shd w:val="clear" w:color="auto" w:fill="FFFFFF"/>
        </w:rPr>
        <w:t xml:space="preserve"> </w:t>
      </w:r>
      <w:r w:rsidR="00FB1357" w:rsidRPr="00AA4E92">
        <w:rPr>
          <w:rFonts w:ascii="Arial" w:hAnsi="Arial" w:cs="Arial"/>
          <w:sz w:val="24"/>
          <w:szCs w:val="24"/>
        </w:rPr>
        <w:t>‘The Hidden Curriculum refers to the unwritten, unofficial, and often unintended lessons, values, and perspectives that students learn in school’ (Glossary for Education Reform, 2017).</w:t>
      </w:r>
      <w:r>
        <w:rPr>
          <w:rFonts w:ascii="Arial" w:hAnsi="Arial" w:cs="Arial"/>
          <w:sz w:val="24"/>
          <w:szCs w:val="24"/>
        </w:rPr>
        <w:t xml:space="preserve"> Not written in the curriculum, </w:t>
      </w:r>
      <w:r w:rsidR="00FB1357" w:rsidRPr="00AA4E92">
        <w:rPr>
          <w:rFonts w:ascii="Arial" w:hAnsi="Arial" w:cs="Arial"/>
          <w:sz w:val="24"/>
          <w:szCs w:val="24"/>
        </w:rPr>
        <w:t>bu</w:t>
      </w:r>
      <w:r>
        <w:rPr>
          <w:rFonts w:ascii="Arial" w:hAnsi="Arial" w:cs="Arial"/>
          <w:sz w:val="24"/>
          <w:szCs w:val="24"/>
        </w:rPr>
        <w:t xml:space="preserve">t </w:t>
      </w:r>
      <w:r w:rsidR="00FB1357" w:rsidRPr="00AA4E92">
        <w:rPr>
          <w:rFonts w:ascii="Arial" w:hAnsi="Arial" w:cs="Arial"/>
          <w:sz w:val="24"/>
          <w:szCs w:val="24"/>
        </w:rPr>
        <w:t xml:space="preserve">what is implied by our actions, attitudes and words </w:t>
      </w:r>
      <w:r>
        <w:rPr>
          <w:rFonts w:ascii="Arial" w:hAnsi="Arial" w:cs="Arial"/>
          <w:sz w:val="24"/>
          <w:szCs w:val="24"/>
        </w:rPr>
        <w:t>in</w:t>
      </w:r>
      <w:r w:rsidR="00FB1357" w:rsidRPr="00AA4E92">
        <w:rPr>
          <w:rFonts w:ascii="Arial" w:hAnsi="Arial" w:cs="Arial"/>
          <w:sz w:val="24"/>
          <w:szCs w:val="24"/>
        </w:rPr>
        <w:t xml:space="preserve"> classroom and wider school. </w:t>
      </w:r>
    </w:p>
    <w:p w14:paraId="06D65BEF" w14:textId="77777777" w:rsidR="00AA4E92" w:rsidRPr="00AA4E92" w:rsidRDefault="00AA4E92" w:rsidP="00AA4E92">
      <w:pPr>
        <w:pStyle w:val="Default"/>
        <w:spacing w:line="360" w:lineRule="auto"/>
        <w:jc w:val="both"/>
        <w:rPr>
          <w:rFonts w:ascii="Arial" w:eastAsia="Arial" w:hAnsi="Arial" w:cs="Arial"/>
          <w:color w:val="1F1F1F"/>
          <w:sz w:val="24"/>
          <w:szCs w:val="24"/>
          <w:shd w:val="clear" w:color="auto" w:fill="FFFFFF"/>
        </w:rPr>
      </w:pPr>
    </w:p>
    <w:p w14:paraId="68919519" w14:textId="77777777" w:rsidR="00FB1357" w:rsidRPr="00AA4E92" w:rsidRDefault="00AA4E92" w:rsidP="00AA4E92">
      <w:pPr>
        <w:pStyle w:val="Default"/>
        <w:spacing w:line="360" w:lineRule="auto"/>
        <w:jc w:val="both"/>
        <w:rPr>
          <w:rFonts w:ascii="Arial" w:eastAsia="Arial" w:hAnsi="Arial" w:cs="Arial"/>
          <w:b/>
          <w:bCs/>
          <w:color w:val="1F1F1F"/>
          <w:sz w:val="24"/>
          <w:szCs w:val="24"/>
          <w:shd w:val="clear" w:color="auto" w:fill="FFFFFF"/>
        </w:rPr>
      </w:pPr>
      <w:bookmarkStart w:id="0" w:name="_GoBack"/>
      <w:r w:rsidRPr="00874B59">
        <w:rPr>
          <w:rFonts w:ascii="Arial" w:eastAsia="Arial" w:hAnsi="Arial" w:cs="Arial"/>
          <w:b/>
          <w:bCs/>
          <w:color w:val="1F1F1F"/>
          <w:sz w:val="24"/>
          <w:szCs w:val="24"/>
          <w:shd w:val="clear" w:color="auto" w:fill="FFFFFF"/>
        </w:rPr>
        <w:t>2.</w:t>
      </w:r>
      <w:r w:rsidRPr="00AA4E92">
        <w:rPr>
          <w:rFonts w:ascii="Arial" w:eastAsia="Arial" w:hAnsi="Arial" w:cs="Arial"/>
          <w:color w:val="1F1F1F"/>
          <w:sz w:val="24"/>
          <w:szCs w:val="24"/>
          <w:shd w:val="clear" w:color="auto" w:fill="FFFFFF"/>
        </w:rPr>
        <w:t xml:space="preserve"> </w:t>
      </w:r>
      <w:bookmarkEnd w:id="0"/>
      <w:r w:rsidR="00FB1357" w:rsidRPr="00AA4E92">
        <w:rPr>
          <w:rFonts w:ascii="Arial" w:hAnsi="Arial" w:cs="Arial"/>
          <w:b/>
          <w:bCs/>
          <w:color w:val="1F1F1F"/>
          <w:sz w:val="24"/>
          <w:szCs w:val="24"/>
          <w:shd w:val="clear" w:color="auto" w:fill="FFFFFF"/>
        </w:rPr>
        <w:t>Aspects</w:t>
      </w:r>
    </w:p>
    <w:p w14:paraId="3411BF8B" w14:textId="0B085AFC" w:rsidR="00FB1357" w:rsidRPr="00AA4E92" w:rsidRDefault="00FB1357" w:rsidP="00AA4E92">
      <w:pPr>
        <w:pStyle w:val="Default"/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AA4E92">
        <w:rPr>
          <w:rFonts w:ascii="Arial" w:hAnsi="Arial" w:cs="Arial"/>
          <w:b/>
          <w:bCs/>
          <w:sz w:val="24"/>
          <w:szCs w:val="24"/>
        </w:rPr>
        <w:t>Norms</w:t>
      </w:r>
      <w:r w:rsidRPr="00AA4E92">
        <w:rPr>
          <w:rFonts w:ascii="Arial" w:hAnsi="Arial" w:cs="Arial"/>
          <w:sz w:val="24"/>
          <w:szCs w:val="24"/>
        </w:rPr>
        <w:t xml:space="preserve">: authoritative standards, the </w:t>
      </w:r>
      <w:r w:rsidR="00AA4E92">
        <w:rPr>
          <w:rFonts w:ascii="Arial" w:hAnsi="Arial" w:cs="Arial"/>
          <w:sz w:val="24"/>
          <w:szCs w:val="24"/>
        </w:rPr>
        <w:t xml:space="preserve">widely </w:t>
      </w:r>
      <w:r w:rsidRPr="00AA4E92">
        <w:rPr>
          <w:rFonts w:ascii="Arial" w:hAnsi="Arial" w:cs="Arial"/>
          <w:sz w:val="24"/>
          <w:szCs w:val="24"/>
        </w:rPr>
        <w:t xml:space="preserve">acceptable way of behaving or doing things that </w:t>
      </w:r>
      <w:r w:rsidRPr="00AA4E92">
        <w:rPr>
          <w:rFonts w:ascii="Arial" w:hAnsi="Arial" w:cs="Arial"/>
          <w:b/>
          <w:bCs/>
          <w:sz w:val="24"/>
          <w:szCs w:val="24"/>
        </w:rPr>
        <w:t>most</w:t>
      </w:r>
      <w:r w:rsidRPr="00AA4E92">
        <w:rPr>
          <w:rFonts w:ascii="Arial" w:hAnsi="Arial" w:cs="Arial"/>
          <w:sz w:val="24"/>
          <w:szCs w:val="24"/>
        </w:rPr>
        <w:t xml:space="preserve"> people would agree with</w:t>
      </w:r>
      <w:r w:rsidR="00220DBB" w:rsidRPr="00AA4E92">
        <w:rPr>
          <w:rFonts w:ascii="Arial" w:hAnsi="Arial" w:cs="Arial"/>
          <w:sz w:val="24"/>
          <w:szCs w:val="24"/>
        </w:rPr>
        <w:t xml:space="preserve"> e.g. raising </w:t>
      </w:r>
      <w:r w:rsidRPr="00AA4E92">
        <w:rPr>
          <w:rFonts w:ascii="Arial" w:hAnsi="Arial" w:cs="Arial"/>
          <w:sz w:val="24"/>
          <w:szCs w:val="24"/>
        </w:rPr>
        <w:t>hand in class, walking in the corridor, respecting staff and peers, punctuality.</w:t>
      </w:r>
    </w:p>
    <w:p w14:paraId="27EDFAB5" w14:textId="3D807C8D" w:rsidR="00FB1357" w:rsidRPr="00AA4E92" w:rsidRDefault="00FB1357" w:rsidP="00AA4E92">
      <w:pPr>
        <w:pStyle w:val="Default"/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AA4E92">
        <w:rPr>
          <w:rFonts w:ascii="Arial" w:hAnsi="Arial" w:cs="Arial"/>
          <w:b/>
          <w:bCs/>
          <w:sz w:val="24"/>
          <w:szCs w:val="24"/>
        </w:rPr>
        <w:t>Values</w:t>
      </w:r>
      <w:r w:rsidR="00220DBB" w:rsidRPr="00AA4E92">
        <w:rPr>
          <w:rFonts w:ascii="Arial" w:hAnsi="Arial" w:cs="Arial"/>
          <w:sz w:val="24"/>
          <w:szCs w:val="24"/>
        </w:rPr>
        <w:t>:</w:t>
      </w:r>
      <w:r w:rsidRPr="00AA4E92">
        <w:rPr>
          <w:rFonts w:ascii="Arial" w:hAnsi="Arial" w:cs="Arial"/>
          <w:sz w:val="24"/>
          <w:szCs w:val="24"/>
        </w:rPr>
        <w:t xml:space="preserve"> core fund</w:t>
      </w:r>
      <w:r w:rsidR="00220DBB" w:rsidRPr="00AA4E92">
        <w:rPr>
          <w:rFonts w:ascii="Arial" w:hAnsi="Arial" w:cs="Arial"/>
          <w:sz w:val="24"/>
          <w:szCs w:val="24"/>
        </w:rPr>
        <w:t>amental values,</w:t>
      </w:r>
      <w:r w:rsidRPr="00AA4E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A4E92">
        <w:rPr>
          <w:rFonts w:ascii="Arial" w:hAnsi="Arial" w:cs="Arial"/>
          <w:sz w:val="24"/>
          <w:szCs w:val="24"/>
        </w:rPr>
        <w:t>refelcted</w:t>
      </w:r>
      <w:proofErr w:type="spellEnd"/>
      <w:r w:rsidRPr="00AA4E92">
        <w:rPr>
          <w:rFonts w:ascii="Arial" w:hAnsi="Arial" w:cs="Arial"/>
          <w:sz w:val="24"/>
          <w:szCs w:val="24"/>
        </w:rPr>
        <w:t xml:space="preserve"> in the way</w:t>
      </w:r>
      <w:r w:rsidR="00220DBB" w:rsidRPr="00AA4E92">
        <w:rPr>
          <w:rFonts w:ascii="Arial" w:hAnsi="Arial" w:cs="Arial"/>
          <w:sz w:val="24"/>
          <w:szCs w:val="24"/>
        </w:rPr>
        <w:t xml:space="preserve"> that we live and work e.g. </w:t>
      </w:r>
      <w:r w:rsidRPr="00AA4E92">
        <w:rPr>
          <w:rFonts w:ascii="Arial" w:hAnsi="Arial" w:cs="Arial"/>
          <w:sz w:val="24"/>
          <w:szCs w:val="24"/>
        </w:rPr>
        <w:t>academic ambiti</w:t>
      </w:r>
      <w:r w:rsidR="00220DBB" w:rsidRPr="00AA4E92">
        <w:rPr>
          <w:rFonts w:ascii="Arial" w:hAnsi="Arial" w:cs="Arial"/>
          <w:sz w:val="24"/>
          <w:szCs w:val="24"/>
        </w:rPr>
        <w:t xml:space="preserve">on, working hard, producing best work, </w:t>
      </w:r>
      <w:r w:rsidRPr="00AA4E92">
        <w:rPr>
          <w:rFonts w:ascii="Arial" w:hAnsi="Arial" w:cs="Arial"/>
          <w:sz w:val="24"/>
          <w:szCs w:val="24"/>
        </w:rPr>
        <w:t>conform to rules.</w:t>
      </w:r>
    </w:p>
    <w:p w14:paraId="4E7EC0D7" w14:textId="61EA2F0E" w:rsidR="00AA4E92" w:rsidRDefault="00FB1357" w:rsidP="00AA4E92">
      <w:pPr>
        <w:pStyle w:val="Defaul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A4E92">
        <w:rPr>
          <w:rFonts w:ascii="Arial" w:hAnsi="Arial" w:cs="Arial"/>
          <w:b/>
          <w:bCs/>
          <w:sz w:val="24"/>
          <w:szCs w:val="24"/>
        </w:rPr>
        <w:t>Procedures</w:t>
      </w:r>
      <w:r w:rsidRPr="00AA4E92">
        <w:rPr>
          <w:rFonts w:ascii="Arial" w:hAnsi="Arial" w:cs="Arial"/>
          <w:sz w:val="24"/>
          <w:szCs w:val="24"/>
        </w:rPr>
        <w:t xml:space="preserve">: </w:t>
      </w:r>
      <w:r w:rsidR="00220DBB" w:rsidRPr="00AA4E92">
        <w:rPr>
          <w:rFonts w:ascii="Arial" w:hAnsi="Arial" w:cs="Arial"/>
          <w:sz w:val="24"/>
          <w:szCs w:val="24"/>
        </w:rPr>
        <w:t>ways</w:t>
      </w:r>
      <w:r w:rsidRPr="00AA4E92">
        <w:rPr>
          <w:rFonts w:ascii="Arial" w:hAnsi="Arial" w:cs="Arial"/>
          <w:sz w:val="24"/>
          <w:szCs w:val="24"/>
        </w:rPr>
        <w:t xml:space="preserve"> the rules of</w:t>
      </w:r>
      <w:r w:rsidR="00220DBB" w:rsidRPr="00AA4E92">
        <w:rPr>
          <w:rFonts w:ascii="Arial" w:hAnsi="Arial" w:cs="Arial"/>
          <w:sz w:val="24"/>
          <w:szCs w:val="24"/>
        </w:rPr>
        <w:t xml:space="preserve"> school policy are applied, standards of quality learning and safety, </w:t>
      </w:r>
      <w:r w:rsidRPr="00AA4E92">
        <w:rPr>
          <w:rFonts w:ascii="Arial" w:hAnsi="Arial" w:cs="Arial"/>
          <w:sz w:val="24"/>
          <w:szCs w:val="24"/>
        </w:rPr>
        <w:t>expectations</w:t>
      </w:r>
      <w:r w:rsidR="00220DBB" w:rsidRPr="00AA4E92">
        <w:rPr>
          <w:rFonts w:ascii="Arial" w:hAnsi="Arial" w:cs="Arial"/>
          <w:sz w:val="24"/>
          <w:szCs w:val="24"/>
        </w:rPr>
        <w:t xml:space="preserve"> and accountability. W</w:t>
      </w:r>
      <w:r w:rsidRPr="00AA4E92">
        <w:rPr>
          <w:rFonts w:ascii="Arial" w:hAnsi="Arial" w:cs="Arial"/>
          <w:sz w:val="24"/>
          <w:szCs w:val="24"/>
        </w:rPr>
        <w:t xml:space="preserve">ithout these </w:t>
      </w:r>
      <w:r w:rsidR="00220DBB" w:rsidRPr="00AA4E92">
        <w:rPr>
          <w:rFonts w:ascii="Arial" w:hAnsi="Arial" w:cs="Arial"/>
          <w:b/>
          <w:bCs/>
          <w:sz w:val="24"/>
          <w:szCs w:val="24"/>
        </w:rPr>
        <w:t>schools</w:t>
      </w:r>
      <w:r w:rsidR="00220DBB" w:rsidRPr="00AA4E92">
        <w:rPr>
          <w:rFonts w:ascii="Arial" w:hAnsi="Arial" w:cs="Arial"/>
          <w:sz w:val="24"/>
          <w:szCs w:val="24"/>
        </w:rPr>
        <w:t xml:space="preserve"> lack the structure and</w:t>
      </w:r>
      <w:r w:rsidRPr="00AA4E92">
        <w:rPr>
          <w:rFonts w:ascii="Arial" w:hAnsi="Arial" w:cs="Arial"/>
          <w:sz w:val="24"/>
          <w:szCs w:val="24"/>
        </w:rPr>
        <w:t xml:space="preserve"> function</w:t>
      </w:r>
      <w:r w:rsidR="00AA4E92">
        <w:rPr>
          <w:rFonts w:ascii="Arial" w:hAnsi="Arial" w:cs="Arial"/>
          <w:sz w:val="24"/>
          <w:szCs w:val="24"/>
        </w:rPr>
        <w:t xml:space="preserve"> </w:t>
      </w:r>
      <w:r w:rsidRPr="00AA4E92">
        <w:rPr>
          <w:rFonts w:ascii="Arial" w:hAnsi="Arial" w:cs="Arial"/>
          <w:sz w:val="24"/>
          <w:szCs w:val="24"/>
        </w:rPr>
        <w:t>to provide</w:t>
      </w:r>
      <w:r w:rsidR="00220DBB" w:rsidRPr="00AA4E92">
        <w:rPr>
          <w:rFonts w:ascii="Arial" w:hAnsi="Arial" w:cs="Arial"/>
          <w:sz w:val="24"/>
          <w:szCs w:val="24"/>
        </w:rPr>
        <w:t xml:space="preserve"> student</w:t>
      </w:r>
      <w:r w:rsidRPr="00AA4E92">
        <w:rPr>
          <w:rFonts w:ascii="Arial" w:hAnsi="Arial" w:cs="Arial"/>
          <w:sz w:val="24"/>
          <w:szCs w:val="24"/>
        </w:rPr>
        <w:t xml:space="preserve"> </w:t>
      </w:r>
      <w:r w:rsidR="00220DBB" w:rsidRPr="00AA4E92">
        <w:rPr>
          <w:rFonts w:ascii="Arial" w:hAnsi="Arial" w:cs="Arial"/>
          <w:sz w:val="24"/>
          <w:szCs w:val="24"/>
        </w:rPr>
        <w:t xml:space="preserve">needs </w:t>
      </w:r>
      <w:r w:rsidR="00AA4E92" w:rsidRPr="00AA4E92">
        <w:rPr>
          <w:rFonts w:ascii="Arial" w:hAnsi="Arial" w:cs="Arial"/>
          <w:sz w:val="24"/>
          <w:szCs w:val="24"/>
        </w:rPr>
        <w:t>e.g. enforcement of policies (uniform, behavior) with sanctions, detentions.</w:t>
      </w:r>
    </w:p>
    <w:p w14:paraId="6FB7C8F8" w14:textId="12032670" w:rsidR="00FB1357" w:rsidRPr="00AA4E92" w:rsidRDefault="00FB1357" w:rsidP="00AA4E92">
      <w:pPr>
        <w:pStyle w:val="Defaul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A4E92">
        <w:rPr>
          <w:rFonts w:ascii="Arial" w:hAnsi="Arial" w:cs="Arial"/>
          <w:sz w:val="24"/>
          <w:szCs w:val="24"/>
        </w:rPr>
        <w:t xml:space="preserve">(Glossary of Education Reform </w:t>
      </w:r>
      <w:hyperlink r:id="rId7" w:history="1">
        <w:r w:rsidRPr="00AA4E92">
          <w:rPr>
            <w:rStyle w:val="Hyperlink0"/>
            <w:rFonts w:ascii="Arial" w:hAnsi="Arial" w:cs="Arial"/>
            <w:sz w:val="24"/>
            <w:szCs w:val="24"/>
          </w:rPr>
          <w:t>https://www.edglossary.org/hidden-curriculum/</w:t>
        </w:r>
      </w:hyperlink>
      <w:r w:rsidR="00220DBB" w:rsidRPr="00AA4E92">
        <w:rPr>
          <w:rFonts w:ascii="Arial" w:hAnsi="Arial" w:cs="Arial"/>
          <w:sz w:val="24"/>
          <w:szCs w:val="24"/>
        </w:rPr>
        <w:t xml:space="preserve">). </w:t>
      </w:r>
    </w:p>
    <w:p w14:paraId="78A5BC6A" w14:textId="77777777" w:rsidR="00FB1357" w:rsidRPr="00AA4E92" w:rsidRDefault="00FB1357" w:rsidP="00AA4E92">
      <w:pPr>
        <w:pStyle w:val="Default"/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093A251F" w14:textId="77777777" w:rsidR="00FB1357" w:rsidRPr="00AA4E92" w:rsidRDefault="00220DBB" w:rsidP="00AA4E92">
      <w:pPr>
        <w:pStyle w:val="Default"/>
        <w:spacing w:line="360" w:lineRule="auto"/>
        <w:jc w:val="both"/>
        <w:rPr>
          <w:rFonts w:ascii="Arial" w:eastAsia="Arial" w:hAnsi="Arial" w:cs="Arial"/>
          <w:color w:val="1F1F1F"/>
          <w:sz w:val="24"/>
          <w:szCs w:val="24"/>
          <w:shd w:val="clear" w:color="auto" w:fill="FFFFFF"/>
        </w:rPr>
      </w:pPr>
      <w:r w:rsidRPr="00AA4E92">
        <w:rPr>
          <w:rFonts w:ascii="Arial" w:hAnsi="Arial" w:cs="Arial"/>
          <w:color w:val="1F1F1F"/>
          <w:sz w:val="24"/>
          <w:szCs w:val="24"/>
          <w:shd w:val="clear" w:color="auto" w:fill="FFFFFF"/>
        </w:rPr>
        <w:t>Values based system:</w:t>
      </w:r>
      <w:r w:rsidR="00AA4E92" w:rsidRPr="00AA4E92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</w:t>
      </w:r>
      <w:r w:rsidR="00FB1357" w:rsidRPr="00AA4E92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5 British values of </w:t>
      </w:r>
      <w:r w:rsidR="00FB1357" w:rsidRPr="00AA4E92">
        <w:rPr>
          <w:rFonts w:ascii="Arial" w:hAnsi="Arial" w:cs="Arial"/>
          <w:b/>
          <w:bCs/>
          <w:color w:val="1F1F1F"/>
          <w:sz w:val="24"/>
          <w:szCs w:val="24"/>
          <w:shd w:val="clear" w:color="auto" w:fill="FFFFFF"/>
        </w:rPr>
        <w:t xml:space="preserve">democracy, rule of law, individual liberty, mutual respect and tolerance of different faiths and beliefs </w:t>
      </w:r>
      <w:r w:rsidRPr="00AA4E92">
        <w:rPr>
          <w:rFonts w:ascii="Arial" w:hAnsi="Arial" w:cs="Arial"/>
          <w:color w:val="1F1F1F"/>
          <w:sz w:val="24"/>
          <w:szCs w:val="24"/>
          <w:shd w:val="clear" w:color="auto" w:fill="FFFFFF"/>
        </w:rPr>
        <w:t>(</w:t>
      </w:r>
      <w:proofErr w:type="spellStart"/>
      <w:r w:rsidRPr="00AA4E92">
        <w:rPr>
          <w:rFonts w:ascii="Arial" w:hAnsi="Arial" w:cs="Arial"/>
          <w:color w:val="1F1F1F"/>
          <w:sz w:val="24"/>
          <w:szCs w:val="24"/>
          <w:shd w:val="clear" w:color="auto" w:fill="FFFFFF"/>
        </w:rPr>
        <w:t>Ofsted</w:t>
      </w:r>
      <w:proofErr w:type="spellEnd"/>
      <w:r w:rsidRPr="00AA4E92">
        <w:rPr>
          <w:rFonts w:ascii="Arial" w:hAnsi="Arial" w:cs="Arial"/>
          <w:color w:val="1F1F1F"/>
          <w:sz w:val="24"/>
          <w:szCs w:val="24"/>
          <w:shd w:val="clear" w:color="auto" w:fill="FFFFFF"/>
        </w:rPr>
        <w:t>, 2014). Taught through general policies,</w:t>
      </w:r>
      <w:r w:rsidR="00FB1357" w:rsidRPr="00AA4E92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di</w:t>
      </w:r>
      <w:r w:rsidRPr="00AA4E92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scipline within schools, </w:t>
      </w:r>
      <w:r w:rsidR="00FB1357" w:rsidRPr="00AA4E92">
        <w:rPr>
          <w:rFonts w:ascii="Arial" w:hAnsi="Arial" w:cs="Arial"/>
          <w:color w:val="1F1F1F"/>
          <w:sz w:val="24"/>
          <w:szCs w:val="24"/>
          <w:shd w:val="clear" w:color="auto" w:fill="FFFFFF"/>
        </w:rPr>
        <w:t>curriculum during PS</w:t>
      </w:r>
      <w:r w:rsidRPr="00AA4E92">
        <w:rPr>
          <w:rFonts w:ascii="Arial" w:hAnsi="Arial" w:cs="Arial"/>
          <w:color w:val="1F1F1F"/>
          <w:sz w:val="24"/>
          <w:szCs w:val="24"/>
          <w:shd w:val="clear" w:color="auto" w:fill="FFFFFF"/>
        </w:rPr>
        <w:t>E.</w:t>
      </w:r>
    </w:p>
    <w:p w14:paraId="16AEDE6C" w14:textId="77777777" w:rsidR="00FB1357" w:rsidRPr="00AA4E92" w:rsidRDefault="00FB1357" w:rsidP="00AA4E92">
      <w:pPr>
        <w:pStyle w:val="Default"/>
        <w:spacing w:line="360" w:lineRule="auto"/>
        <w:jc w:val="both"/>
        <w:rPr>
          <w:rFonts w:ascii="Arial" w:eastAsia="Arial" w:hAnsi="Arial" w:cs="Arial"/>
          <w:color w:val="1F1F1F"/>
          <w:sz w:val="24"/>
          <w:szCs w:val="24"/>
          <w:shd w:val="clear" w:color="auto" w:fill="FFFFFF"/>
        </w:rPr>
      </w:pPr>
    </w:p>
    <w:p w14:paraId="4D9785A3" w14:textId="77777777" w:rsidR="00FB1357" w:rsidRPr="00AA4E92" w:rsidRDefault="00FB1357" w:rsidP="00AA4E92">
      <w:pPr>
        <w:pStyle w:val="Default"/>
        <w:spacing w:line="360" w:lineRule="auto"/>
        <w:jc w:val="both"/>
        <w:rPr>
          <w:rFonts w:ascii="Arial" w:eastAsia="Arial" w:hAnsi="Arial" w:cs="Arial"/>
          <w:b/>
          <w:bCs/>
          <w:color w:val="1F1F1F"/>
          <w:sz w:val="24"/>
          <w:szCs w:val="24"/>
          <w:shd w:val="clear" w:color="auto" w:fill="FFFFFF"/>
        </w:rPr>
      </w:pPr>
      <w:r w:rsidRPr="00AA4E92">
        <w:rPr>
          <w:rFonts w:ascii="Arial" w:hAnsi="Arial" w:cs="Arial"/>
          <w:b/>
          <w:bCs/>
          <w:color w:val="1F1F1F"/>
          <w:sz w:val="24"/>
          <w:szCs w:val="24"/>
          <w:shd w:val="clear" w:color="auto" w:fill="FFFFFF"/>
        </w:rPr>
        <w:t>3. Messages and impact</w:t>
      </w:r>
    </w:p>
    <w:p w14:paraId="48EEA517" w14:textId="34E51AD2" w:rsidR="00220DBB" w:rsidRPr="00AA4E92" w:rsidRDefault="00FB1357" w:rsidP="00AA4E92">
      <w:pPr>
        <w:pStyle w:val="Body"/>
        <w:spacing w:before="160" w:line="360" w:lineRule="auto"/>
        <w:jc w:val="both"/>
        <w:rPr>
          <w:rFonts w:ascii="Arial" w:hAnsi="Arial" w:cs="Arial"/>
          <w:sz w:val="24"/>
          <w:szCs w:val="24"/>
        </w:rPr>
      </w:pPr>
      <w:r w:rsidRPr="00AA4E92">
        <w:rPr>
          <w:rFonts w:ascii="Arial" w:hAnsi="Arial" w:cs="Arial"/>
          <w:sz w:val="24"/>
          <w:szCs w:val="24"/>
        </w:rPr>
        <w:t>How things ar</w:t>
      </w:r>
      <w:r w:rsidR="00E72544" w:rsidRPr="00AA4E92">
        <w:rPr>
          <w:rFonts w:ascii="Arial" w:hAnsi="Arial" w:cs="Arial"/>
          <w:sz w:val="24"/>
          <w:szCs w:val="24"/>
        </w:rPr>
        <w:t>e taught, how school is run,</w:t>
      </w:r>
      <w:r w:rsidR="00220DBB" w:rsidRPr="00AA4E92">
        <w:rPr>
          <w:rFonts w:ascii="Arial" w:hAnsi="Arial" w:cs="Arial"/>
          <w:sz w:val="24"/>
          <w:szCs w:val="24"/>
        </w:rPr>
        <w:t xml:space="preserve"> how </w:t>
      </w:r>
      <w:proofErr w:type="spellStart"/>
      <w:r w:rsidR="00220DBB" w:rsidRPr="00AA4E92">
        <w:rPr>
          <w:rFonts w:ascii="Arial" w:hAnsi="Arial" w:cs="Arial"/>
          <w:sz w:val="24"/>
          <w:szCs w:val="24"/>
        </w:rPr>
        <w:t>behaviour</w:t>
      </w:r>
      <w:proofErr w:type="spellEnd"/>
      <w:r w:rsidR="00220DBB" w:rsidRPr="00AA4E92">
        <w:rPr>
          <w:rFonts w:ascii="Arial" w:hAnsi="Arial" w:cs="Arial"/>
          <w:sz w:val="24"/>
          <w:szCs w:val="24"/>
        </w:rPr>
        <w:t xml:space="preserve"> is dealt with</w:t>
      </w:r>
      <w:r w:rsidR="00AA4E92" w:rsidRPr="00AA4E92">
        <w:rPr>
          <w:rFonts w:ascii="Arial" w:hAnsi="Arial" w:cs="Arial"/>
          <w:sz w:val="24"/>
          <w:szCs w:val="24"/>
        </w:rPr>
        <w:t>,</w:t>
      </w:r>
      <w:r w:rsidRPr="00AA4E92">
        <w:rPr>
          <w:rFonts w:ascii="Arial" w:hAnsi="Arial" w:cs="Arial"/>
          <w:sz w:val="24"/>
          <w:szCs w:val="24"/>
        </w:rPr>
        <w:t xml:space="preserve"> </w:t>
      </w:r>
      <w:r w:rsidR="00AA4E92">
        <w:rPr>
          <w:rFonts w:ascii="Arial" w:hAnsi="Arial" w:cs="Arial"/>
          <w:sz w:val="24"/>
          <w:szCs w:val="24"/>
        </w:rPr>
        <w:t xml:space="preserve">all </w:t>
      </w:r>
      <w:r w:rsidR="00220DBB" w:rsidRPr="00AA4E92">
        <w:rPr>
          <w:rFonts w:ascii="Arial" w:hAnsi="Arial" w:cs="Arial"/>
          <w:sz w:val="24"/>
          <w:szCs w:val="24"/>
        </w:rPr>
        <w:t xml:space="preserve">contribute to the messages </w:t>
      </w:r>
      <w:r w:rsidR="00E72544" w:rsidRPr="00AA4E92">
        <w:rPr>
          <w:rFonts w:ascii="Arial" w:hAnsi="Arial" w:cs="Arial"/>
          <w:sz w:val="24"/>
          <w:szCs w:val="24"/>
        </w:rPr>
        <w:t>for pupils and</w:t>
      </w:r>
      <w:r w:rsidR="00220DBB" w:rsidRPr="00AA4E92">
        <w:rPr>
          <w:rFonts w:ascii="Arial" w:hAnsi="Arial" w:cs="Arial"/>
          <w:sz w:val="24"/>
          <w:szCs w:val="24"/>
        </w:rPr>
        <w:t xml:space="preserve"> families.</w:t>
      </w:r>
    </w:p>
    <w:p w14:paraId="06404C42" w14:textId="77777777" w:rsidR="00FB1357" w:rsidRPr="00AA4E92" w:rsidRDefault="00FB1357" w:rsidP="00AA4E92">
      <w:pPr>
        <w:pStyle w:val="Body"/>
        <w:numPr>
          <w:ilvl w:val="0"/>
          <w:numId w:val="10"/>
        </w:numPr>
        <w:spacing w:before="160" w:line="360" w:lineRule="auto"/>
        <w:ind w:left="360"/>
        <w:jc w:val="both"/>
        <w:rPr>
          <w:rFonts w:ascii="Arial" w:eastAsia="Arial" w:hAnsi="Arial" w:cs="Arial"/>
          <w:sz w:val="24"/>
          <w:szCs w:val="24"/>
        </w:rPr>
      </w:pPr>
      <w:r w:rsidRPr="00AA4E92">
        <w:rPr>
          <w:rFonts w:ascii="Arial" w:hAnsi="Arial" w:cs="Arial"/>
          <w:sz w:val="24"/>
          <w:szCs w:val="24"/>
        </w:rPr>
        <w:t>can be both positive and negative.</w:t>
      </w:r>
    </w:p>
    <w:p w14:paraId="6BBA3ED7" w14:textId="77777777" w:rsidR="00FB1357" w:rsidRPr="00AA4E92" w:rsidRDefault="00FB1357" w:rsidP="00AA4E92">
      <w:pPr>
        <w:pStyle w:val="Default"/>
        <w:numPr>
          <w:ilvl w:val="0"/>
          <w:numId w:val="10"/>
        </w:numPr>
        <w:spacing w:line="360" w:lineRule="auto"/>
        <w:ind w:left="360"/>
        <w:jc w:val="both"/>
        <w:rPr>
          <w:rFonts w:ascii="Arial" w:eastAsia="Arial" w:hAnsi="Arial" w:cs="Arial"/>
          <w:sz w:val="24"/>
          <w:szCs w:val="24"/>
        </w:rPr>
      </w:pPr>
      <w:r w:rsidRPr="00AA4E92">
        <w:rPr>
          <w:rFonts w:ascii="Arial" w:hAnsi="Arial" w:cs="Arial"/>
          <w:sz w:val="24"/>
          <w:szCs w:val="24"/>
        </w:rPr>
        <w:t>can affect pupil attainment, influence ambition and impact on educational outcomes (Welsh Government, 2017).</w:t>
      </w:r>
    </w:p>
    <w:p w14:paraId="6309A727" w14:textId="77777777" w:rsidR="00220DBB" w:rsidRPr="00AA4E92" w:rsidRDefault="00FB1357" w:rsidP="00AA4E92">
      <w:pPr>
        <w:pStyle w:val="Default"/>
        <w:numPr>
          <w:ilvl w:val="0"/>
          <w:numId w:val="10"/>
        </w:num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A4E92">
        <w:rPr>
          <w:rFonts w:ascii="Arial" w:hAnsi="Arial" w:cs="Arial"/>
          <w:sz w:val="24"/>
          <w:szCs w:val="24"/>
        </w:rPr>
        <w:t>Staff</w:t>
      </w:r>
      <w:r w:rsidR="00220DBB" w:rsidRPr="00AA4E92">
        <w:rPr>
          <w:rFonts w:ascii="Arial" w:hAnsi="Arial" w:cs="Arial"/>
          <w:sz w:val="24"/>
          <w:szCs w:val="24"/>
        </w:rPr>
        <w:t xml:space="preserve"> role models</w:t>
      </w:r>
      <w:r w:rsidRPr="00AA4E92">
        <w:rPr>
          <w:rFonts w:ascii="Arial" w:hAnsi="Arial" w:cs="Arial"/>
          <w:sz w:val="24"/>
          <w:szCs w:val="24"/>
        </w:rPr>
        <w:t xml:space="preserve"> </w:t>
      </w:r>
      <w:r w:rsidR="00220DBB" w:rsidRPr="00AA4E92">
        <w:rPr>
          <w:rFonts w:ascii="Arial" w:hAnsi="Arial" w:cs="Arial"/>
          <w:sz w:val="24"/>
          <w:szCs w:val="24"/>
        </w:rPr>
        <w:t xml:space="preserve">convey this positive or negative </w:t>
      </w:r>
      <w:r w:rsidRPr="00AA4E92">
        <w:rPr>
          <w:rFonts w:ascii="Arial" w:hAnsi="Arial" w:cs="Arial"/>
          <w:sz w:val="24"/>
          <w:szCs w:val="24"/>
        </w:rPr>
        <w:t>message. Social</w:t>
      </w:r>
      <w:r w:rsidR="00220DBB" w:rsidRPr="00AA4E92">
        <w:rPr>
          <w:rFonts w:ascii="Arial" w:hAnsi="Arial" w:cs="Arial"/>
          <w:sz w:val="24"/>
          <w:szCs w:val="24"/>
        </w:rPr>
        <w:t xml:space="preserve"> skills (</w:t>
      </w:r>
      <w:r w:rsidRPr="00AA4E92">
        <w:rPr>
          <w:rFonts w:ascii="Arial" w:hAnsi="Arial" w:cs="Arial"/>
          <w:sz w:val="24"/>
          <w:szCs w:val="24"/>
        </w:rPr>
        <w:t>accep</w:t>
      </w:r>
      <w:r w:rsidR="00220DBB" w:rsidRPr="00AA4E92">
        <w:rPr>
          <w:rFonts w:ascii="Arial" w:hAnsi="Arial" w:cs="Arial"/>
          <w:sz w:val="24"/>
          <w:szCs w:val="24"/>
        </w:rPr>
        <w:t>table and respectable</w:t>
      </w:r>
      <w:r w:rsidRPr="00AA4E92">
        <w:rPr>
          <w:rFonts w:ascii="Arial" w:hAnsi="Arial" w:cs="Arial"/>
          <w:sz w:val="24"/>
          <w:szCs w:val="24"/>
        </w:rPr>
        <w:t xml:space="preserve"> learned </w:t>
      </w:r>
      <w:r w:rsidR="00220DBB" w:rsidRPr="00AA4E92">
        <w:rPr>
          <w:rFonts w:ascii="Arial" w:hAnsi="Arial" w:cs="Arial"/>
          <w:sz w:val="24"/>
          <w:szCs w:val="24"/>
        </w:rPr>
        <w:t>behavior)</w:t>
      </w:r>
      <w:r w:rsidRPr="00AA4E92">
        <w:rPr>
          <w:rFonts w:ascii="Arial" w:hAnsi="Arial" w:cs="Arial"/>
          <w:sz w:val="24"/>
          <w:szCs w:val="24"/>
        </w:rPr>
        <w:t xml:space="preserve">. </w:t>
      </w:r>
    </w:p>
    <w:p w14:paraId="045E767D" w14:textId="77777777" w:rsidR="00FB1357" w:rsidRPr="00AA4E92" w:rsidRDefault="00FB1357" w:rsidP="00AA4E92">
      <w:pPr>
        <w:pStyle w:val="Default"/>
        <w:numPr>
          <w:ilvl w:val="0"/>
          <w:numId w:val="10"/>
        </w:numPr>
        <w:spacing w:line="360" w:lineRule="auto"/>
        <w:ind w:left="360"/>
        <w:jc w:val="both"/>
        <w:rPr>
          <w:rFonts w:ascii="Arial" w:eastAsia="Arial" w:hAnsi="Arial" w:cs="Arial"/>
          <w:sz w:val="24"/>
          <w:szCs w:val="24"/>
        </w:rPr>
      </w:pPr>
      <w:r w:rsidRPr="00AA4E92">
        <w:rPr>
          <w:rFonts w:ascii="Arial" w:hAnsi="Arial" w:cs="Arial"/>
          <w:sz w:val="24"/>
          <w:szCs w:val="24"/>
        </w:rPr>
        <w:t>different genders, races, groups, or classes of people.</w:t>
      </w:r>
    </w:p>
    <w:p w14:paraId="36F43B6E" w14:textId="0EE9CDD6" w:rsidR="00220DBB" w:rsidRPr="00AA4E92" w:rsidRDefault="00220DBB" w:rsidP="00AA4E92">
      <w:pPr>
        <w:pStyle w:val="Default"/>
        <w:numPr>
          <w:ilvl w:val="0"/>
          <w:numId w:val="10"/>
        </w:num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A4E92">
        <w:rPr>
          <w:rFonts w:ascii="Arial" w:hAnsi="Arial" w:cs="Arial"/>
          <w:sz w:val="24"/>
          <w:szCs w:val="24"/>
        </w:rPr>
        <w:lastRenderedPageBreak/>
        <w:t>Both r</w:t>
      </w:r>
      <w:r w:rsidR="00FB1357" w:rsidRPr="00AA4E92">
        <w:rPr>
          <w:rFonts w:ascii="Arial" w:hAnsi="Arial" w:cs="Arial"/>
          <w:sz w:val="24"/>
          <w:szCs w:val="24"/>
        </w:rPr>
        <w:t>einforce o</w:t>
      </w:r>
      <w:r w:rsidRPr="00AA4E92">
        <w:rPr>
          <w:rFonts w:ascii="Arial" w:hAnsi="Arial" w:cs="Arial"/>
          <w:sz w:val="24"/>
          <w:szCs w:val="24"/>
        </w:rPr>
        <w:t xml:space="preserve">r contradict </w:t>
      </w:r>
      <w:r w:rsidR="00FB1357" w:rsidRPr="00AA4E92">
        <w:rPr>
          <w:rFonts w:ascii="Arial" w:hAnsi="Arial" w:cs="Arial"/>
          <w:sz w:val="24"/>
          <w:szCs w:val="24"/>
        </w:rPr>
        <w:t>formal curriculum</w:t>
      </w:r>
      <w:r w:rsidRPr="00AA4E92">
        <w:rPr>
          <w:rFonts w:ascii="Arial" w:hAnsi="Arial" w:cs="Arial"/>
          <w:sz w:val="24"/>
          <w:szCs w:val="24"/>
        </w:rPr>
        <w:t>: reveal</w:t>
      </w:r>
      <w:r w:rsidR="00FB1357" w:rsidRPr="00AA4E92">
        <w:rPr>
          <w:rFonts w:ascii="Arial" w:hAnsi="Arial" w:cs="Arial"/>
          <w:sz w:val="24"/>
          <w:szCs w:val="24"/>
        </w:rPr>
        <w:t xml:space="preserve"> inconsistencies between a school’s stated mission, policies, a</w:t>
      </w:r>
      <w:r w:rsidRPr="00AA4E92">
        <w:rPr>
          <w:rFonts w:ascii="Arial" w:hAnsi="Arial" w:cs="Arial"/>
          <w:sz w:val="24"/>
          <w:szCs w:val="24"/>
        </w:rPr>
        <w:t>nd convictions and</w:t>
      </w:r>
      <w:r w:rsidR="00FB1357" w:rsidRPr="00AA4E92">
        <w:rPr>
          <w:rFonts w:ascii="Arial" w:hAnsi="Arial" w:cs="Arial"/>
          <w:sz w:val="24"/>
          <w:szCs w:val="24"/>
        </w:rPr>
        <w:t xml:space="preserve"> </w:t>
      </w:r>
      <w:r w:rsidR="00AA4E92">
        <w:rPr>
          <w:rFonts w:ascii="Arial" w:hAnsi="Arial" w:cs="Arial"/>
          <w:sz w:val="24"/>
          <w:szCs w:val="24"/>
        </w:rPr>
        <w:t>what actually happens</w:t>
      </w:r>
      <w:r w:rsidRPr="00AA4E92">
        <w:rPr>
          <w:rFonts w:ascii="Arial" w:hAnsi="Arial" w:cs="Arial"/>
          <w:sz w:val="24"/>
          <w:szCs w:val="24"/>
        </w:rPr>
        <w:t xml:space="preserve"> e.g. academic</w:t>
      </w:r>
      <w:r w:rsidR="00FB1357" w:rsidRPr="00AA4E92">
        <w:rPr>
          <w:rFonts w:ascii="Arial" w:hAnsi="Arial" w:cs="Arial"/>
          <w:sz w:val="24"/>
          <w:szCs w:val="24"/>
        </w:rPr>
        <w:t xml:space="preserve"> </w:t>
      </w:r>
      <w:r w:rsidRPr="00AA4E92">
        <w:rPr>
          <w:rFonts w:ascii="Arial" w:hAnsi="Arial" w:cs="Arial"/>
          <w:sz w:val="24"/>
          <w:szCs w:val="24"/>
        </w:rPr>
        <w:t>success may not be reflected in actual performance data</w:t>
      </w:r>
    </w:p>
    <w:p w14:paraId="5298B045" w14:textId="5BC28B45" w:rsidR="00FB1357" w:rsidRPr="00AA4E92" w:rsidRDefault="00220DBB" w:rsidP="00AA4E92">
      <w:pPr>
        <w:pStyle w:val="Default"/>
        <w:numPr>
          <w:ilvl w:val="0"/>
          <w:numId w:val="10"/>
        </w:numPr>
        <w:spacing w:line="360" w:lineRule="auto"/>
        <w:ind w:left="360"/>
        <w:jc w:val="both"/>
        <w:rPr>
          <w:rFonts w:ascii="Arial" w:eastAsia="Arial" w:hAnsi="Arial" w:cs="Arial"/>
          <w:sz w:val="24"/>
          <w:szCs w:val="24"/>
        </w:rPr>
      </w:pPr>
      <w:r w:rsidRPr="00AA4E92">
        <w:rPr>
          <w:rFonts w:ascii="Arial" w:hAnsi="Arial" w:cs="Arial"/>
          <w:sz w:val="24"/>
          <w:szCs w:val="24"/>
        </w:rPr>
        <w:t>Messages conveyed</w:t>
      </w:r>
      <w:r w:rsidR="00FB1357" w:rsidRPr="00AA4E92">
        <w:rPr>
          <w:rFonts w:ascii="Arial" w:hAnsi="Arial" w:cs="Arial"/>
          <w:sz w:val="24"/>
          <w:szCs w:val="24"/>
        </w:rPr>
        <w:t xml:space="preserve"> by what is NOT taugh</w:t>
      </w:r>
      <w:r w:rsidRPr="00AA4E92">
        <w:rPr>
          <w:rFonts w:ascii="Arial" w:hAnsi="Arial" w:cs="Arial"/>
          <w:sz w:val="24"/>
          <w:szCs w:val="24"/>
        </w:rPr>
        <w:t>t</w:t>
      </w:r>
      <w:r w:rsidR="00FB1357" w:rsidRPr="00AA4E92">
        <w:rPr>
          <w:rFonts w:ascii="Arial" w:hAnsi="Arial" w:cs="Arial"/>
          <w:sz w:val="24"/>
          <w:szCs w:val="24"/>
        </w:rPr>
        <w:t xml:space="preserve"> as influential as what </w:t>
      </w:r>
      <w:r w:rsidR="00FB1357" w:rsidRPr="00AA4E92">
        <w:rPr>
          <w:rFonts w:ascii="Arial" w:hAnsi="Arial" w:cs="Arial"/>
          <w:b/>
          <w:bCs/>
          <w:sz w:val="24"/>
          <w:szCs w:val="24"/>
        </w:rPr>
        <w:t xml:space="preserve">is </w:t>
      </w:r>
      <w:r w:rsidR="00FB1357" w:rsidRPr="00AA4E92">
        <w:rPr>
          <w:rFonts w:ascii="Arial" w:hAnsi="Arial" w:cs="Arial"/>
          <w:sz w:val="24"/>
          <w:szCs w:val="24"/>
        </w:rPr>
        <w:t>taught</w:t>
      </w:r>
      <w:r w:rsidRPr="00AA4E92">
        <w:rPr>
          <w:rFonts w:ascii="Arial" w:hAnsi="Arial" w:cs="Arial"/>
          <w:sz w:val="24"/>
          <w:szCs w:val="24"/>
        </w:rPr>
        <w:t xml:space="preserve"> e.g. subject area values</w:t>
      </w:r>
      <w:r w:rsidR="00FB1357" w:rsidRPr="00AA4E92">
        <w:rPr>
          <w:rFonts w:ascii="Arial" w:hAnsi="Arial" w:cs="Arial"/>
          <w:sz w:val="24"/>
          <w:szCs w:val="24"/>
        </w:rPr>
        <w:t xml:space="preserve"> (Glossary of Education Reform </w:t>
      </w:r>
      <w:hyperlink r:id="rId8" w:history="1">
        <w:r w:rsidR="00FB1357" w:rsidRPr="00AA4E92">
          <w:rPr>
            <w:rStyle w:val="Hyperlink0"/>
            <w:rFonts w:ascii="Arial" w:hAnsi="Arial" w:cs="Arial"/>
            <w:sz w:val="24"/>
            <w:szCs w:val="24"/>
          </w:rPr>
          <w:t>https://www.edglossary.org/hidden-curriculum/</w:t>
        </w:r>
      </w:hyperlink>
      <w:r w:rsidRPr="00AA4E92">
        <w:rPr>
          <w:rFonts w:ascii="Arial" w:hAnsi="Arial" w:cs="Arial"/>
          <w:sz w:val="24"/>
          <w:szCs w:val="24"/>
        </w:rPr>
        <w:t>)</w:t>
      </w:r>
    </w:p>
    <w:p w14:paraId="46AF2194" w14:textId="40257C1B" w:rsidR="00FB1357" w:rsidRPr="00AA4E92" w:rsidRDefault="00FB1357" w:rsidP="00AA4E92">
      <w:pPr>
        <w:pStyle w:val="Default"/>
        <w:numPr>
          <w:ilvl w:val="0"/>
          <w:numId w:val="10"/>
        </w:numPr>
        <w:spacing w:line="360" w:lineRule="auto"/>
        <w:ind w:left="360"/>
        <w:jc w:val="both"/>
        <w:rPr>
          <w:rFonts w:ascii="Arial" w:eastAsia="Arial" w:hAnsi="Arial" w:cs="Arial"/>
          <w:sz w:val="24"/>
          <w:szCs w:val="24"/>
        </w:rPr>
      </w:pPr>
      <w:r w:rsidRPr="00AA4E92">
        <w:rPr>
          <w:rFonts w:ascii="Arial" w:hAnsi="Arial" w:cs="Arial"/>
          <w:sz w:val="24"/>
          <w:szCs w:val="24"/>
        </w:rPr>
        <w:t>Allocation of</w:t>
      </w:r>
      <w:r w:rsidR="00E72544" w:rsidRPr="00AA4E92">
        <w:rPr>
          <w:rFonts w:ascii="Arial" w:hAnsi="Arial" w:cs="Arial"/>
          <w:sz w:val="24"/>
          <w:szCs w:val="24"/>
        </w:rPr>
        <w:t xml:space="preserve"> timetabled </w:t>
      </w:r>
      <w:proofErr w:type="gramStart"/>
      <w:r w:rsidR="00E72544" w:rsidRPr="00AA4E92">
        <w:rPr>
          <w:rFonts w:ascii="Arial" w:hAnsi="Arial" w:cs="Arial"/>
          <w:sz w:val="24"/>
          <w:szCs w:val="24"/>
        </w:rPr>
        <w:t>hours:</w:t>
      </w:r>
      <w:proofErr w:type="gramEnd"/>
      <w:r w:rsidR="00E72544" w:rsidRPr="00AA4E92">
        <w:rPr>
          <w:rFonts w:ascii="Arial" w:hAnsi="Arial" w:cs="Arial"/>
          <w:sz w:val="24"/>
          <w:szCs w:val="24"/>
        </w:rPr>
        <w:t xml:space="preserve"> </w:t>
      </w:r>
      <w:r w:rsidR="00AA4E92">
        <w:rPr>
          <w:rFonts w:ascii="Arial" w:hAnsi="Arial" w:cs="Arial"/>
          <w:sz w:val="24"/>
          <w:szCs w:val="24"/>
        </w:rPr>
        <w:t xml:space="preserve">are </w:t>
      </w:r>
      <w:r w:rsidRPr="00AA4E92">
        <w:rPr>
          <w:rFonts w:ascii="Arial" w:hAnsi="Arial" w:cs="Arial"/>
          <w:sz w:val="24"/>
          <w:szCs w:val="24"/>
        </w:rPr>
        <w:t>some lessons</w:t>
      </w:r>
      <w:r w:rsidR="00E72544" w:rsidRPr="00AA4E92">
        <w:rPr>
          <w:rFonts w:ascii="Arial" w:hAnsi="Arial" w:cs="Arial"/>
          <w:sz w:val="24"/>
          <w:szCs w:val="24"/>
        </w:rPr>
        <w:t xml:space="preserve"> more important than others </w:t>
      </w:r>
      <w:proofErr w:type="spellStart"/>
      <w:r w:rsidR="00E72544" w:rsidRPr="00AA4E92">
        <w:rPr>
          <w:rFonts w:ascii="Arial" w:hAnsi="Arial" w:cs="Arial"/>
          <w:sz w:val="24"/>
          <w:szCs w:val="24"/>
        </w:rPr>
        <w:t>e.g.art</w:t>
      </w:r>
      <w:proofErr w:type="spellEnd"/>
      <w:r w:rsidR="00E72544" w:rsidRPr="00AA4E92">
        <w:rPr>
          <w:rFonts w:ascii="Arial" w:hAnsi="Arial" w:cs="Arial"/>
          <w:sz w:val="24"/>
          <w:szCs w:val="24"/>
        </w:rPr>
        <w:t xml:space="preserve"> </w:t>
      </w:r>
      <w:r w:rsidR="00AA4E92">
        <w:rPr>
          <w:rFonts w:ascii="Arial" w:hAnsi="Arial" w:cs="Arial"/>
          <w:sz w:val="24"/>
          <w:szCs w:val="24"/>
        </w:rPr>
        <w:t xml:space="preserve">given </w:t>
      </w:r>
      <w:r w:rsidR="00E72544" w:rsidRPr="00AA4E92">
        <w:rPr>
          <w:rFonts w:ascii="Arial" w:hAnsi="Arial" w:cs="Arial"/>
          <w:sz w:val="24"/>
          <w:szCs w:val="24"/>
        </w:rPr>
        <w:t xml:space="preserve">one </w:t>
      </w:r>
      <w:r w:rsidRPr="00AA4E92">
        <w:rPr>
          <w:rFonts w:ascii="Arial" w:hAnsi="Arial" w:cs="Arial"/>
          <w:sz w:val="24"/>
          <w:szCs w:val="24"/>
        </w:rPr>
        <w:t>f</w:t>
      </w:r>
      <w:r w:rsidR="00E72544" w:rsidRPr="00AA4E92">
        <w:rPr>
          <w:rFonts w:ascii="Arial" w:hAnsi="Arial" w:cs="Arial"/>
          <w:sz w:val="24"/>
          <w:szCs w:val="24"/>
        </w:rPr>
        <w:t xml:space="preserve">ifth </w:t>
      </w:r>
      <w:r w:rsidR="00AA4E92">
        <w:rPr>
          <w:rFonts w:ascii="Arial" w:hAnsi="Arial" w:cs="Arial"/>
          <w:sz w:val="24"/>
          <w:szCs w:val="24"/>
        </w:rPr>
        <w:t xml:space="preserve">the time that </w:t>
      </w:r>
      <w:proofErr w:type="spellStart"/>
      <w:r w:rsidR="00E72544" w:rsidRPr="00AA4E92">
        <w:rPr>
          <w:rFonts w:ascii="Arial" w:hAnsi="Arial" w:cs="Arial"/>
          <w:sz w:val="24"/>
          <w:szCs w:val="24"/>
        </w:rPr>
        <w:t>maths</w:t>
      </w:r>
      <w:proofErr w:type="spellEnd"/>
      <w:r w:rsidR="00E72544" w:rsidRPr="00AA4E92">
        <w:rPr>
          <w:rFonts w:ascii="Arial" w:hAnsi="Arial" w:cs="Arial"/>
          <w:sz w:val="24"/>
          <w:szCs w:val="24"/>
        </w:rPr>
        <w:t xml:space="preserve"> has. Conveys message that</w:t>
      </w:r>
      <w:r w:rsidRPr="00AA4E92">
        <w:rPr>
          <w:rFonts w:ascii="Arial" w:hAnsi="Arial" w:cs="Arial"/>
          <w:sz w:val="24"/>
          <w:szCs w:val="24"/>
        </w:rPr>
        <w:t xml:space="preserve"> career</w:t>
      </w:r>
      <w:r w:rsidR="00E72544" w:rsidRPr="00AA4E92">
        <w:rPr>
          <w:rFonts w:ascii="Arial" w:hAnsi="Arial" w:cs="Arial"/>
          <w:sz w:val="24"/>
          <w:szCs w:val="24"/>
        </w:rPr>
        <w:t>s</w:t>
      </w:r>
      <w:r w:rsidRPr="00AA4E92">
        <w:rPr>
          <w:rFonts w:ascii="Arial" w:hAnsi="Arial" w:cs="Arial"/>
          <w:sz w:val="24"/>
          <w:szCs w:val="24"/>
        </w:rPr>
        <w:t xml:space="preserve"> </w:t>
      </w:r>
      <w:r w:rsidR="00AA4E92">
        <w:rPr>
          <w:rFonts w:ascii="Arial" w:hAnsi="Arial" w:cs="Arial"/>
          <w:sz w:val="24"/>
          <w:szCs w:val="24"/>
        </w:rPr>
        <w:t xml:space="preserve">in </w:t>
      </w:r>
      <w:r w:rsidRPr="00AA4E92">
        <w:rPr>
          <w:rFonts w:ascii="Arial" w:hAnsi="Arial" w:cs="Arial"/>
          <w:sz w:val="24"/>
          <w:szCs w:val="24"/>
        </w:rPr>
        <w:t>art subjects less</w:t>
      </w:r>
      <w:r w:rsidR="00E72544" w:rsidRPr="00AA4E92">
        <w:rPr>
          <w:rFonts w:ascii="Arial" w:hAnsi="Arial" w:cs="Arial"/>
          <w:sz w:val="24"/>
          <w:szCs w:val="24"/>
        </w:rPr>
        <w:t xml:space="preserve"> valued than </w:t>
      </w:r>
      <w:r w:rsidRPr="00AA4E92">
        <w:rPr>
          <w:rFonts w:ascii="Arial" w:hAnsi="Arial" w:cs="Arial"/>
          <w:sz w:val="24"/>
          <w:szCs w:val="24"/>
        </w:rPr>
        <w:t>more academic subject</w:t>
      </w:r>
      <w:r w:rsidR="00E72544" w:rsidRPr="00AA4E92">
        <w:rPr>
          <w:rFonts w:ascii="Arial" w:hAnsi="Arial" w:cs="Arial"/>
          <w:sz w:val="24"/>
          <w:szCs w:val="24"/>
        </w:rPr>
        <w:t>s</w:t>
      </w:r>
      <w:r w:rsidRPr="00AA4E92">
        <w:rPr>
          <w:rFonts w:ascii="Arial" w:hAnsi="Arial" w:cs="Arial"/>
          <w:sz w:val="24"/>
          <w:szCs w:val="24"/>
        </w:rPr>
        <w:t>.</w:t>
      </w:r>
    </w:p>
    <w:p w14:paraId="47A814CA" w14:textId="7D757F2D" w:rsidR="00FB1357" w:rsidRPr="00AA4E92" w:rsidRDefault="00E72544" w:rsidP="00AA4E92">
      <w:pPr>
        <w:pStyle w:val="Default"/>
        <w:numPr>
          <w:ilvl w:val="0"/>
          <w:numId w:val="10"/>
        </w:numPr>
        <w:spacing w:line="360" w:lineRule="auto"/>
        <w:ind w:left="360"/>
        <w:jc w:val="both"/>
        <w:rPr>
          <w:rFonts w:ascii="Arial" w:eastAsia="Arial" w:hAnsi="Arial" w:cs="Arial"/>
          <w:sz w:val="24"/>
          <w:szCs w:val="24"/>
        </w:rPr>
      </w:pPr>
      <w:r w:rsidRPr="00AA4E92">
        <w:rPr>
          <w:rFonts w:ascii="Arial" w:hAnsi="Arial" w:cs="Arial"/>
          <w:sz w:val="24"/>
          <w:szCs w:val="24"/>
        </w:rPr>
        <w:t>M</w:t>
      </w:r>
      <w:r w:rsidR="00FB1357" w:rsidRPr="00AA4E92">
        <w:rPr>
          <w:rFonts w:ascii="Arial" w:hAnsi="Arial" w:cs="Arial"/>
          <w:sz w:val="24"/>
          <w:szCs w:val="24"/>
        </w:rPr>
        <w:t>ental he</w:t>
      </w:r>
      <w:r w:rsidRPr="00AA4E92">
        <w:rPr>
          <w:rFonts w:ascii="Arial" w:hAnsi="Arial" w:cs="Arial"/>
          <w:sz w:val="24"/>
          <w:szCs w:val="24"/>
        </w:rPr>
        <w:t xml:space="preserve">alth, wellbeing, confidence, </w:t>
      </w:r>
      <w:r w:rsidR="00FB1357" w:rsidRPr="00AA4E92">
        <w:rPr>
          <w:rFonts w:ascii="Arial" w:hAnsi="Arial" w:cs="Arial"/>
          <w:sz w:val="24"/>
          <w:szCs w:val="24"/>
        </w:rPr>
        <w:t xml:space="preserve">anxiety levels affected both positively and negatively </w:t>
      </w:r>
      <w:r w:rsidRPr="00AA4E92">
        <w:rPr>
          <w:rFonts w:ascii="Arial" w:hAnsi="Arial" w:cs="Arial"/>
          <w:sz w:val="24"/>
          <w:szCs w:val="24"/>
        </w:rPr>
        <w:t xml:space="preserve">e.g. </w:t>
      </w:r>
      <w:r w:rsidR="00AA4E92">
        <w:rPr>
          <w:rFonts w:ascii="Arial" w:hAnsi="Arial" w:cs="Arial"/>
          <w:sz w:val="24"/>
          <w:szCs w:val="24"/>
        </w:rPr>
        <w:t>s</w:t>
      </w:r>
      <w:r w:rsidRPr="00AA4E92">
        <w:rPr>
          <w:rFonts w:ascii="Arial" w:hAnsi="Arial" w:cs="Arial"/>
          <w:sz w:val="24"/>
          <w:szCs w:val="24"/>
        </w:rPr>
        <w:t>ets/streams.</w:t>
      </w:r>
    </w:p>
    <w:p w14:paraId="1632640D" w14:textId="7D9E22B0" w:rsidR="00E72544" w:rsidRPr="00AA4E92" w:rsidRDefault="00FB1357" w:rsidP="00AA4E92">
      <w:pPr>
        <w:pStyle w:val="Default"/>
        <w:numPr>
          <w:ilvl w:val="0"/>
          <w:numId w:val="10"/>
        </w:num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A4E92">
        <w:rPr>
          <w:rFonts w:ascii="Arial" w:hAnsi="Arial" w:cs="Arial"/>
          <w:sz w:val="24"/>
          <w:szCs w:val="24"/>
        </w:rPr>
        <w:t>Rules and policies convey expectati</w:t>
      </w:r>
      <w:r w:rsidR="00E72544" w:rsidRPr="00AA4E92">
        <w:rPr>
          <w:rFonts w:ascii="Arial" w:hAnsi="Arial" w:cs="Arial"/>
          <w:sz w:val="24"/>
          <w:szCs w:val="24"/>
        </w:rPr>
        <w:t>ons: enforce</w:t>
      </w:r>
      <w:r w:rsidR="00AA4E92">
        <w:rPr>
          <w:rFonts w:ascii="Arial" w:hAnsi="Arial" w:cs="Arial"/>
          <w:sz w:val="24"/>
          <w:szCs w:val="24"/>
        </w:rPr>
        <w:t>ment</w:t>
      </w:r>
      <w:r w:rsidRPr="00AA4E92">
        <w:rPr>
          <w:rFonts w:ascii="Arial" w:hAnsi="Arial" w:cs="Arial"/>
          <w:sz w:val="24"/>
          <w:szCs w:val="24"/>
        </w:rPr>
        <w:t xml:space="preserve"> may contradic</w:t>
      </w:r>
      <w:r w:rsidR="00E72544" w:rsidRPr="00AA4E92">
        <w:rPr>
          <w:rFonts w:ascii="Arial" w:hAnsi="Arial" w:cs="Arial"/>
          <w:sz w:val="24"/>
          <w:szCs w:val="24"/>
        </w:rPr>
        <w:t>t their intent. Rigid rules</w:t>
      </w:r>
      <w:r w:rsidR="00AA4E92">
        <w:rPr>
          <w:rFonts w:ascii="Arial" w:hAnsi="Arial" w:cs="Arial"/>
          <w:sz w:val="24"/>
          <w:szCs w:val="24"/>
        </w:rPr>
        <w:t>:</w:t>
      </w:r>
      <w:r w:rsidR="00E72544" w:rsidRPr="00AA4E92">
        <w:rPr>
          <w:rFonts w:ascii="Arial" w:hAnsi="Arial" w:cs="Arial"/>
          <w:sz w:val="24"/>
          <w:szCs w:val="24"/>
        </w:rPr>
        <w:t xml:space="preserve"> </w:t>
      </w:r>
      <w:r w:rsidRPr="00AA4E92">
        <w:rPr>
          <w:rFonts w:ascii="Arial" w:hAnsi="Arial" w:cs="Arial"/>
          <w:sz w:val="24"/>
          <w:szCs w:val="24"/>
        </w:rPr>
        <w:t>stifle creativity</w:t>
      </w:r>
      <w:r w:rsidR="00E72544" w:rsidRPr="00AA4E92">
        <w:rPr>
          <w:rFonts w:ascii="Arial" w:hAnsi="Arial" w:cs="Arial"/>
          <w:sz w:val="24"/>
          <w:szCs w:val="24"/>
        </w:rPr>
        <w:t>,</w:t>
      </w:r>
      <w:r w:rsidRPr="00AA4E92">
        <w:rPr>
          <w:rFonts w:ascii="Arial" w:hAnsi="Arial" w:cs="Arial"/>
          <w:sz w:val="24"/>
          <w:szCs w:val="24"/>
        </w:rPr>
        <w:t xml:space="preserve"> lax rules</w:t>
      </w:r>
      <w:r w:rsidR="00AA4E92">
        <w:rPr>
          <w:rFonts w:ascii="Arial" w:hAnsi="Arial" w:cs="Arial"/>
          <w:sz w:val="24"/>
          <w:szCs w:val="24"/>
        </w:rPr>
        <w:t>:</w:t>
      </w:r>
      <w:r w:rsidRPr="00AA4E92">
        <w:rPr>
          <w:rFonts w:ascii="Arial" w:hAnsi="Arial" w:cs="Arial"/>
          <w:sz w:val="24"/>
          <w:szCs w:val="24"/>
        </w:rPr>
        <w:t xml:space="preserve"> </w:t>
      </w:r>
      <w:r w:rsidR="00E72544" w:rsidRPr="00AA4E92">
        <w:rPr>
          <w:rFonts w:ascii="Arial" w:hAnsi="Arial" w:cs="Arial"/>
          <w:sz w:val="24"/>
          <w:szCs w:val="24"/>
        </w:rPr>
        <w:t>poor behavior, disengagement</w:t>
      </w:r>
    </w:p>
    <w:p w14:paraId="2634F1F5" w14:textId="77777777" w:rsidR="00FB1357" w:rsidRPr="00AA4E92" w:rsidRDefault="00E72544" w:rsidP="00AA4E92">
      <w:pPr>
        <w:pStyle w:val="Default"/>
        <w:numPr>
          <w:ilvl w:val="0"/>
          <w:numId w:val="10"/>
        </w:numPr>
        <w:spacing w:line="360" w:lineRule="auto"/>
        <w:ind w:left="360"/>
        <w:jc w:val="both"/>
        <w:rPr>
          <w:rFonts w:ascii="Arial" w:eastAsia="Arial" w:hAnsi="Arial" w:cs="Arial"/>
          <w:sz w:val="24"/>
          <w:szCs w:val="24"/>
        </w:rPr>
      </w:pPr>
      <w:r w:rsidRPr="00AA4E92">
        <w:rPr>
          <w:rFonts w:ascii="Arial" w:hAnsi="Arial" w:cs="Arial"/>
          <w:sz w:val="24"/>
          <w:szCs w:val="24"/>
        </w:rPr>
        <w:t xml:space="preserve">Uniform policy </w:t>
      </w:r>
      <w:r w:rsidR="00FB1357" w:rsidRPr="00AA4E92">
        <w:rPr>
          <w:rFonts w:ascii="Arial" w:hAnsi="Arial" w:cs="Arial"/>
          <w:sz w:val="24"/>
          <w:szCs w:val="24"/>
        </w:rPr>
        <w:t>to add structure</w:t>
      </w:r>
      <w:r w:rsidRPr="00AA4E92">
        <w:rPr>
          <w:rFonts w:ascii="Arial" w:hAnsi="Arial" w:cs="Arial"/>
          <w:sz w:val="24"/>
          <w:szCs w:val="24"/>
        </w:rPr>
        <w:t xml:space="preserve">: </w:t>
      </w:r>
      <w:r w:rsidR="00FB1357" w:rsidRPr="00AA4E92">
        <w:rPr>
          <w:rFonts w:ascii="Arial" w:hAnsi="Arial" w:cs="Arial"/>
          <w:sz w:val="24"/>
          <w:szCs w:val="24"/>
        </w:rPr>
        <w:t>barrier to inclusion fo</w:t>
      </w:r>
      <w:r w:rsidRPr="00AA4E92">
        <w:rPr>
          <w:rFonts w:ascii="Arial" w:hAnsi="Arial" w:cs="Arial"/>
          <w:sz w:val="24"/>
          <w:szCs w:val="24"/>
        </w:rPr>
        <w:t>r poorer students,</w:t>
      </w:r>
      <w:r w:rsidR="00FB1357" w:rsidRPr="00AA4E92">
        <w:rPr>
          <w:rFonts w:ascii="Arial" w:hAnsi="Arial" w:cs="Arial"/>
          <w:sz w:val="24"/>
          <w:szCs w:val="24"/>
        </w:rPr>
        <w:t xml:space="preserve"> stifles individualism.</w:t>
      </w:r>
    </w:p>
    <w:p w14:paraId="5833166D" w14:textId="77777777" w:rsidR="00FB1357" w:rsidRPr="00AA4E92" w:rsidRDefault="00FB1357" w:rsidP="00AA4E92">
      <w:pPr>
        <w:pStyle w:val="Default"/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71028CBE" w14:textId="0F6422EF" w:rsidR="00FB1357" w:rsidRDefault="00FB1357" w:rsidP="00AA4E92">
      <w:pPr>
        <w:pStyle w:val="Default"/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gramStart"/>
      <w:r w:rsidRPr="00AA4E92">
        <w:rPr>
          <w:rFonts w:ascii="Arial" w:hAnsi="Arial" w:cs="Arial"/>
          <w:sz w:val="24"/>
          <w:szCs w:val="24"/>
        </w:rPr>
        <w:t>BUT,</w:t>
      </w:r>
      <w:proofErr w:type="gramEnd"/>
      <w:r w:rsidRPr="00AA4E92">
        <w:rPr>
          <w:rFonts w:ascii="Arial" w:hAnsi="Arial" w:cs="Arial"/>
          <w:sz w:val="24"/>
          <w:szCs w:val="24"/>
        </w:rPr>
        <w:t xml:space="preserve"> what if we could be mindful of messages and influence positively? </w:t>
      </w:r>
      <w:r w:rsidR="00E72544" w:rsidRPr="00AA4E92">
        <w:rPr>
          <w:rFonts w:ascii="Arial" w:hAnsi="Arial" w:cs="Arial"/>
          <w:sz w:val="24"/>
          <w:szCs w:val="24"/>
        </w:rPr>
        <w:t>K</w:t>
      </w:r>
      <w:r w:rsidRPr="00AA4E92">
        <w:rPr>
          <w:rFonts w:ascii="Arial" w:hAnsi="Arial" w:cs="Arial"/>
          <w:sz w:val="24"/>
          <w:szCs w:val="24"/>
        </w:rPr>
        <w:t xml:space="preserve">nowing that the hidden curriculum </w:t>
      </w:r>
      <w:proofErr w:type="gramStart"/>
      <w:r w:rsidRPr="00AA4E92">
        <w:rPr>
          <w:rFonts w:ascii="Arial" w:hAnsi="Arial" w:cs="Arial"/>
          <w:sz w:val="24"/>
          <w:szCs w:val="24"/>
        </w:rPr>
        <w:t>exists</w:t>
      </w:r>
      <w:r w:rsidR="00E72544" w:rsidRPr="00AA4E92">
        <w:rPr>
          <w:rFonts w:ascii="Arial" w:hAnsi="Arial" w:cs="Arial"/>
          <w:sz w:val="24"/>
          <w:szCs w:val="24"/>
        </w:rPr>
        <w:t>:</w:t>
      </w:r>
      <w:proofErr w:type="gramEnd"/>
      <w:r w:rsidR="00E72544" w:rsidRPr="00AA4E92">
        <w:rPr>
          <w:rFonts w:ascii="Arial" w:hAnsi="Arial" w:cs="Arial"/>
          <w:sz w:val="24"/>
          <w:szCs w:val="24"/>
        </w:rPr>
        <w:t xml:space="preserve"> help</w:t>
      </w:r>
      <w:r w:rsidR="00AA4E92">
        <w:rPr>
          <w:rFonts w:ascii="Arial" w:hAnsi="Arial" w:cs="Arial"/>
          <w:sz w:val="24"/>
          <w:szCs w:val="24"/>
        </w:rPr>
        <w:t>s</w:t>
      </w:r>
      <w:r w:rsidR="00E72544" w:rsidRPr="00AA4E92">
        <w:rPr>
          <w:rFonts w:ascii="Arial" w:hAnsi="Arial" w:cs="Arial"/>
          <w:sz w:val="24"/>
          <w:szCs w:val="24"/>
        </w:rPr>
        <w:t xml:space="preserve"> us focus on methods and actions, ask Q how we can perform better.</w:t>
      </w:r>
    </w:p>
    <w:p w14:paraId="09DE4A84" w14:textId="77777777" w:rsidR="00AA4E92" w:rsidRPr="00AA4E92" w:rsidRDefault="00AA4E92" w:rsidP="00AA4E92">
      <w:pPr>
        <w:pStyle w:val="Default"/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2FDD563D" w14:textId="77777777" w:rsidR="00FB1357" w:rsidRPr="00AA4E92" w:rsidRDefault="00FB1357" w:rsidP="00AA4E92">
      <w:pPr>
        <w:pStyle w:val="Default"/>
        <w:spacing w:line="360" w:lineRule="auto"/>
        <w:jc w:val="both"/>
        <w:rPr>
          <w:rFonts w:ascii="Arial" w:eastAsia="Arial" w:hAnsi="Arial" w:cs="Arial"/>
          <w:b/>
          <w:bCs/>
          <w:color w:val="1F1F1F"/>
          <w:sz w:val="24"/>
          <w:szCs w:val="24"/>
          <w:shd w:val="clear" w:color="auto" w:fill="FFFFFF"/>
        </w:rPr>
      </w:pPr>
      <w:r w:rsidRPr="00AA4E92">
        <w:rPr>
          <w:rFonts w:ascii="Arial" w:hAnsi="Arial" w:cs="Arial"/>
          <w:b/>
          <w:bCs/>
          <w:color w:val="1F1F1F"/>
          <w:sz w:val="24"/>
          <w:szCs w:val="24"/>
          <w:shd w:val="clear" w:color="auto" w:fill="FFFFFF"/>
        </w:rPr>
        <w:t>4. Perspectives of Education</w:t>
      </w:r>
    </w:p>
    <w:p w14:paraId="5942230C" w14:textId="77777777" w:rsidR="00FB1357" w:rsidRPr="00AA4E92" w:rsidRDefault="00FB1357" w:rsidP="00AA4E92">
      <w:pPr>
        <w:pStyle w:val="Default"/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AA4E92">
        <w:rPr>
          <w:rFonts w:ascii="Arial" w:hAnsi="Arial" w:cs="Arial"/>
          <w:b/>
          <w:bCs/>
          <w:sz w:val="24"/>
          <w:szCs w:val="24"/>
        </w:rPr>
        <w:t>Functionalist</w:t>
      </w:r>
      <w:r w:rsidRPr="00AA4E92">
        <w:rPr>
          <w:rFonts w:ascii="Arial" w:hAnsi="Arial" w:cs="Arial"/>
          <w:sz w:val="24"/>
          <w:szCs w:val="24"/>
        </w:rPr>
        <w:t>: education</w:t>
      </w:r>
      <w:r w:rsidR="008313A6" w:rsidRPr="00AA4E92">
        <w:rPr>
          <w:rFonts w:ascii="Arial" w:hAnsi="Arial" w:cs="Arial"/>
          <w:sz w:val="24"/>
          <w:szCs w:val="24"/>
        </w:rPr>
        <w:t xml:space="preserve"> plays</w:t>
      </w:r>
      <w:r w:rsidRPr="00AA4E92">
        <w:rPr>
          <w:rFonts w:ascii="Arial" w:hAnsi="Arial" w:cs="Arial"/>
          <w:sz w:val="24"/>
          <w:szCs w:val="24"/>
        </w:rPr>
        <w:t xml:space="preserve"> role </w:t>
      </w:r>
      <w:r w:rsidR="008313A6" w:rsidRPr="00AA4E92">
        <w:rPr>
          <w:rFonts w:ascii="Arial" w:hAnsi="Arial" w:cs="Arial"/>
          <w:sz w:val="24"/>
          <w:szCs w:val="24"/>
        </w:rPr>
        <w:t xml:space="preserve">ensuring </w:t>
      </w:r>
      <w:r w:rsidRPr="00AA4E92">
        <w:rPr>
          <w:rFonts w:ascii="Arial" w:hAnsi="Arial" w:cs="Arial"/>
          <w:sz w:val="24"/>
          <w:szCs w:val="24"/>
        </w:rPr>
        <w:t>society ‘functions</w:t>
      </w:r>
      <w:r w:rsidR="008313A6" w:rsidRPr="00AA4E92">
        <w:rPr>
          <w:rFonts w:ascii="Arial" w:hAnsi="Arial" w:cs="Arial"/>
          <w:sz w:val="24"/>
          <w:szCs w:val="24"/>
        </w:rPr>
        <w:t xml:space="preserve">’ well: </w:t>
      </w:r>
      <w:r w:rsidR="00AA4E92">
        <w:rPr>
          <w:rFonts w:ascii="Arial" w:hAnsi="Arial" w:cs="Arial"/>
          <w:sz w:val="24"/>
          <w:szCs w:val="24"/>
        </w:rPr>
        <w:t xml:space="preserve">teaches </w:t>
      </w:r>
      <w:r w:rsidR="008313A6" w:rsidRPr="00AA4E92">
        <w:rPr>
          <w:rFonts w:ascii="Arial" w:hAnsi="Arial" w:cs="Arial"/>
          <w:sz w:val="24"/>
          <w:szCs w:val="24"/>
        </w:rPr>
        <w:t xml:space="preserve">appropriate values, </w:t>
      </w:r>
      <w:proofErr w:type="spellStart"/>
      <w:r w:rsidRPr="00AA4E92">
        <w:rPr>
          <w:rFonts w:ascii="Arial" w:hAnsi="Arial" w:cs="Arial"/>
          <w:sz w:val="24"/>
          <w:szCs w:val="24"/>
        </w:rPr>
        <w:t>behaviours</w:t>
      </w:r>
      <w:proofErr w:type="spellEnd"/>
      <w:r w:rsidRPr="00AA4E9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A4E92">
        <w:rPr>
          <w:rFonts w:ascii="Arial" w:hAnsi="Arial" w:cs="Arial"/>
          <w:sz w:val="24"/>
          <w:szCs w:val="24"/>
        </w:rPr>
        <w:t>social</w:t>
      </w:r>
      <w:r w:rsidR="008313A6" w:rsidRPr="00AA4E92">
        <w:rPr>
          <w:rFonts w:ascii="Arial" w:hAnsi="Arial" w:cs="Arial"/>
          <w:sz w:val="24"/>
          <w:szCs w:val="24"/>
        </w:rPr>
        <w:t>ising</w:t>
      </w:r>
      <w:proofErr w:type="spellEnd"/>
      <w:r w:rsidR="008313A6" w:rsidRPr="00AA4E92">
        <w:rPr>
          <w:rFonts w:ascii="Arial" w:hAnsi="Arial" w:cs="Arial"/>
          <w:sz w:val="24"/>
          <w:szCs w:val="24"/>
        </w:rPr>
        <w:t xml:space="preserve"> skills, tolerance, respect for </w:t>
      </w:r>
      <w:proofErr w:type="gramStart"/>
      <w:r w:rsidR="008313A6" w:rsidRPr="00AA4E92">
        <w:rPr>
          <w:rFonts w:ascii="Arial" w:hAnsi="Arial" w:cs="Arial"/>
          <w:sz w:val="24"/>
          <w:szCs w:val="24"/>
        </w:rPr>
        <w:t>rules:</w:t>
      </w:r>
      <w:proofErr w:type="gramEnd"/>
      <w:r w:rsidR="008313A6" w:rsidRPr="00AA4E92">
        <w:rPr>
          <w:rFonts w:ascii="Arial" w:hAnsi="Arial" w:cs="Arial"/>
          <w:sz w:val="24"/>
          <w:szCs w:val="24"/>
        </w:rPr>
        <w:t xml:space="preserve"> leads to</w:t>
      </w:r>
      <w:r w:rsidRPr="00AA4E92">
        <w:rPr>
          <w:rFonts w:ascii="Arial" w:hAnsi="Arial" w:cs="Arial"/>
          <w:sz w:val="24"/>
          <w:szCs w:val="24"/>
        </w:rPr>
        <w:t xml:space="preserve"> stability. </w:t>
      </w:r>
    </w:p>
    <w:p w14:paraId="594768BC" w14:textId="77777777" w:rsidR="00FB1357" w:rsidRPr="00AA4E92" w:rsidRDefault="008313A6" w:rsidP="00AA4E92">
      <w:pPr>
        <w:pStyle w:val="Default"/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AA4E92">
        <w:rPr>
          <w:rFonts w:ascii="Arial" w:hAnsi="Arial" w:cs="Arial"/>
          <w:sz w:val="24"/>
          <w:szCs w:val="24"/>
        </w:rPr>
        <w:t>Meritocracy: individuals</w:t>
      </w:r>
      <w:r w:rsidR="00FB1357" w:rsidRPr="00AA4E92">
        <w:rPr>
          <w:rFonts w:ascii="Arial" w:hAnsi="Arial" w:cs="Arial"/>
          <w:sz w:val="24"/>
          <w:szCs w:val="24"/>
        </w:rPr>
        <w:t xml:space="preserve"> rewa</w:t>
      </w:r>
      <w:r w:rsidRPr="00AA4E92">
        <w:rPr>
          <w:rFonts w:ascii="Arial" w:hAnsi="Arial" w:cs="Arial"/>
          <w:sz w:val="24"/>
          <w:szCs w:val="24"/>
        </w:rPr>
        <w:t xml:space="preserve">rded based on talent, effort, achievement. However, </w:t>
      </w:r>
      <w:r w:rsidR="00FB1357" w:rsidRPr="00AA4E92">
        <w:rPr>
          <w:rFonts w:ascii="Arial" w:hAnsi="Arial" w:cs="Arial"/>
          <w:sz w:val="24"/>
          <w:szCs w:val="24"/>
        </w:rPr>
        <w:t xml:space="preserve">measured by exam so will not suit every child. e.g. Skinner. </w:t>
      </w:r>
    </w:p>
    <w:p w14:paraId="7D141413" w14:textId="463CAE65" w:rsidR="00FB1357" w:rsidRPr="00AA4E92" w:rsidRDefault="008313A6" w:rsidP="00AA4E92">
      <w:pPr>
        <w:pStyle w:val="Defaul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A4E92">
        <w:rPr>
          <w:rFonts w:ascii="Arial" w:hAnsi="Arial" w:cs="Arial"/>
          <w:b/>
          <w:bCs/>
          <w:sz w:val="24"/>
          <w:szCs w:val="24"/>
        </w:rPr>
        <w:t>Conflict theorist</w:t>
      </w:r>
      <w:r w:rsidR="00AA4E92">
        <w:rPr>
          <w:rFonts w:ascii="Arial" w:hAnsi="Arial" w:cs="Arial"/>
          <w:b/>
          <w:bCs/>
          <w:sz w:val="24"/>
          <w:szCs w:val="24"/>
        </w:rPr>
        <w:t>s</w:t>
      </w:r>
      <w:r w:rsidR="00FB1357" w:rsidRPr="00AA4E92">
        <w:rPr>
          <w:rFonts w:ascii="Arial" w:hAnsi="Arial" w:cs="Arial"/>
          <w:sz w:val="24"/>
          <w:szCs w:val="24"/>
        </w:rPr>
        <w:t xml:space="preserve"> argue </w:t>
      </w:r>
      <w:r w:rsidRPr="00AA4E92">
        <w:rPr>
          <w:rFonts w:ascii="Arial" w:hAnsi="Arial" w:cs="Arial"/>
          <w:sz w:val="24"/>
          <w:szCs w:val="24"/>
        </w:rPr>
        <w:t>for equal access to all resources. E</w:t>
      </w:r>
      <w:r w:rsidR="00FB1357" w:rsidRPr="00AA4E92">
        <w:rPr>
          <w:rFonts w:ascii="Arial" w:hAnsi="Arial" w:cs="Arial"/>
          <w:sz w:val="24"/>
          <w:szCs w:val="24"/>
        </w:rPr>
        <w:t xml:space="preserve">ducation is stacked in </w:t>
      </w:r>
      <w:proofErr w:type="spellStart"/>
      <w:r w:rsidR="00FB1357" w:rsidRPr="00AA4E92">
        <w:rPr>
          <w:rFonts w:ascii="Arial" w:hAnsi="Arial" w:cs="Arial"/>
          <w:sz w:val="24"/>
          <w:szCs w:val="24"/>
        </w:rPr>
        <w:t>favour</w:t>
      </w:r>
      <w:proofErr w:type="spellEnd"/>
      <w:r w:rsidR="00FB1357" w:rsidRPr="00AA4E92">
        <w:rPr>
          <w:rFonts w:ascii="Arial" w:hAnsi="Arial" w:cs="Arial"/>
          <w:sz w:val="24"/>
          <w:szCs w:val="24"/>
        </w:rPr>
        <w:t xml:space="preserve"> o</w:t>
      </w:r>
      <w:r w:rsidR="00AA4E92">
        <w:rPr>
          <w:rFonts w:ascii="Arial" w:hAnsi="Arial" w:cs="Arial"/>
          <w:sz w:val="24"/>
          <w:szCs w:val="24"/>
        </w:rPr>
        <w:t>f</w:t>
      </w:r>
      <w:r w:rsidR="00FB1357" w:rsidRPr="00AA4E92">
        <w:rPr>
          <w:rFonts w:ascii="Arial" w:hAnsi="Arial" w:cs="Arial"/>
          <w:sz w:val="24"/>
          <w:szCs w:val="24"/>
        </w:rPr>
        <w:t xml:space="preserve"> rich and powerfu</w:t>
      </w:r>
      <w:r w:rsidR="00AA4E92">
        <w:rPr>
          <w:rFonts w:ascii="Arial" w:hAnsi="Arial" w:cs="Arial"/>
          <w:sz w:val="24"/>
          <w:szCs w:val="24"/>
        </w:rPr>
        <w:t>l</w:t>
      </w:r>
      <w:r w:rsidR="00FB1357" w:rsidRPr="00AA4E92">
        <w:rPr>
          <w:rFonts w:ascii="Arial" w:hAnsi="Arial" w:cs="Arial"/>
          <w:sz w:val="24"/>
          <w:szCs w:val="24"/>
        </w:rPr>
        <w:t xml:space="preserve">. </w:t>
      </w:r>
      <w:r w:rsidRPr="00AA4E92">
        <w:rPr>
          <w:rFonts w:ascii="Arial" w:hAnsi="Arial" w:cs="Arial"/>
          <w:sz w:val="24"/>
          <w:szCs w:val="24"/>
        </w:rPr>
        <w:t>C</w:t>
      </w:r>
      <w:r w:rsidR="00FB1357" w:rsidRPr="00AA4E92">
        <w:rPr>
          <w:rFonts w:ascii="Arial" w:hAnsi="Arial" w:cs="Arial"/>
          <w:sz w:val="24"/>
          <w:szCs w:val="24"/>
        </w:rPr>
        <w:t>onflicted ever-changing society e.g. Marxism</w:t>
      </w:r>
      <w:r w:rsidR="00AA4E92">
        <w:rPr>
          <w:rFonts w:ascii="Arial" w:hAnsi="Arial" w:cs="Arial"/>
          <w:sz w:val="24"/>
          <w:szCs w:val="24"/>
        </w:rPr>
        <w:t xml:space="preserve">: </w:t>
      </w:r>
      <w:r w:rsidR="00FB1357" w:rsidRPr="00AA4E92">
        <w:rPr>
          <w:rFonts w:ascii="Arial" w:hAnsi="Arial" w:cs="Arial"/>
          <w:sz w:val="24"/>
          <w:szCs w:val="24"/>
        </w:rPr>
        <w:t xml:space="preserve">education </w:t>
      </w:r>
      <w:r w:rsidRPr="00AA4E92">
        <w:rPr>
          <w:rFonts w:ascii="Arial" w:hAnsi="Arial" w:cs="Arial"/>
          <w:sz w:val="24"/>
          <w:szCs w:val="24"/>
        </w:rPr>
        <w:t>allows the dominant culture (i.e</w:t>
      </w:r>
      <w:r w:rsidR="00FB1357" w:rsidRPr="00AA4E92">
        <w:rPr>
          <w:rFonts w:ascii="Arial" w:hAnsi="Arial" w:cs="Arial"/>
          <w:sz w:val="24"/>
          <w:szCs w:val="24"/>
        </w:rPr>
        <w:t xml:space="preserve">. capitalism) </w:t>
      </w:r>
      <w:proofErr w:type="gramStart"/>
      <w:r w:rsidR="00AA4E92">
        <w:rPr>
          <w:rFonts w:ascii="Arial" w:hAnsi="Arial" w:cs="Arial"/>
          <w:sz w:val="24"/>
          <w:szCs w:val="24"/>
        </w:rPr>
        <w:t>rule:</w:t>
      </w:r>
      <w:proofErr w:type="gramEnd"/>
      <w:r w:rsidR="00FB1357" w:rsidRPr="00AA4E92">
        <w:rPr>
          <w:rFonts w:ascii="Arial" w:hAnsi="Arial" w:cs="Arial"/>
          <w:sz w:val="24"/>
          <w:szCs w:val="24"/>
        </w:rPr>
        <w:t xml:space="preserve"> k</w:t>
      </w:r>
      <w:r w:rsidRPr="00AA4E92">
        <w:rPr>
          <w:rFonts w:ascii="Arial" w:hAnsi="Arial" w:cs="Arial"/>
          <w:sz w:val="24"/>
          <w:szCs w:val="24"/>
        </w:rPr>
        <w:t>eep</w:t>
      </w:r>
      <w:r w:rsidR="00AA4E92">
        <w:rPr>
          <w:rFonts w:ascii="Arial" w:hAnsi="Arial" w:cs="Arial"/>
          <w:sz w:val="24"/>
          <w:szCs w:val="24"/>
        </w:rPr>
        <w:t>s</w:t>
      </w:r>
      <w:r w:rsidRPr="00AA4E92">
        <w:rPr>
          <w:rFonts w:ascii="Arial" w:hAnsi="Arial" w:cs="Arial"/>
          <w:sz w:val="24"/>
          <w:szCs w:val="24"/>
        </w:rPr>
        <w:t xml:space="preserve"> everyone in their place, teaches students to be subservient.</w:t>
      </w:r>
    </w:p>
    <w:p w14:paraId="4612B08D" w14:textId="5EFF6663" w:rsidR="00AA4E92" w:rsidRDefault="008313A6" w:rsidP="00AA4E92">
      <w:pPr>
        <w:pStyle w:val="Default"/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AA4E92">
        <w:rPr>
          <w:rFonts w:ascii="Arial" w:hAnsi="Arial" w:cs="Arial"/>
          <w:b/>
          <w:bCs/>
          <w:sz w:val="24"/>
          <w:szCs w:val="24"/>
        </w:rPr>
        <w:t xml:space="preserve">Post-Modern: </w:t>
      </w:r>
      <w:r w:rsidRPr="00AA4E92">
        <w:rPr>
          <w:rFonts w:ascii="Arial" w:hAnsi="Arial" w:cs="Arial"/>
          <w:sz w:val="24"/>
          <w:szCs w:val="24"/>
        </w:rPr>
        <w:t xml:space="preserve">learners create </w:t>
      </w:r>
      <w:r w:rsidR="00FB1357" w:rsidRPr="00AA4E92">
        <w:rPr>
          <w:rFonts w:ascii="Arial" w:hAnsi="Arial" w:cs="Arial"/>
          <w:sz w:val="24"/>
          <w:szCs w:val="24"/>
        </w:rPr>
        <w:t>own experiences and pathways through school e.g. The new Curriculum fo</w:t>
      </w:r>
      <w:r w:rsidRPr="00AA4E92">
        <w:rPr>
          <w:rFonts w:ascii="Arial" w:hAnsi="Arial" w:cs="Arial"/>
          <w:sz w:val="24"/>
          <w:szCs w:val="24"/>
        </w:rPr>
        <w:t xml:space="preserve">r Wales (2022) </w:t>
      </w:r>
      <w:r w:rsidR="00FB1357" w:rsidRPr="00AA4E92">
        <w:rPr>
          <w:rFonts w:ascii="Arial" w:hAnsi="Arial" w:cs="Arial"/>
          <w:sz w:val="24"/>
          <w:szCs w:val="24"/>
        </w:rPr>
        <w:t>‘ambitious capable learners’ capable of directing their own learning (Donaldson, 2015, p.31).</w:t>
      </w:r>
    </w:p>
    <w:p w14:paraId="0707D988" w14:textId="5330E9A8" w:rsidR="00AA4E92" w:rsidRDefault="00AA4E92" w:rsidP="00AA4E92">
      <w:pPr>
        <w:pStyle w:val="Default"/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1680B52A" w14:textId="02BAA81A" w:rsidR="00AA4E92" w:rsidRDefault="00AA4E92" w:rsidP="00AA4E92">
      <w:pPr>
        <w:pStyle w:val="Default"/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4DCFAA83" w14:textId="77777777" w:rsidR="00AA4E92" w:rsidRPr="00AA4E92" w:rsidRDefault="00AA4E92" w:rsidP="00AA4E92">
      <w:pPr>
        <w:pStyle w:val="Default"/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560BFDCB" w14:textId="77777777" w:rsidR="00FB1357" w:rsidRPr="00AA4E92" w:rsidRDefault="00FB1357" w:rsidP="00AA4E92">
      <w:pPr>
        <w:pStyle w:val="Default"/>
        <w:spacing w:line="360" w:lineRule="auto"/>
        <w:jc w:val="both"/>
        <w:rPr>
          <w:rFonts w:ascii="Arial" w:eastAsia="Arial" w:hAnsi="Arial" w:cs="Arial"/>
          <w:b/>
          <w:bCs/>
          <w:color w:val="1F1F1F"/>
          <w:sz w:val="24"/>
          <w:szCs w:val="24"/>
          <w:shd w:val="clear" w:color="auto" w:fill="FFFFFF"/>
        </w:rPr>
      </w:pPr>
      <w:r w:rsidRPr="00AA4E92">
        <w:rPr>
          <w:rFonts w:ascii="Arial" w:hAnsi="Arial" w:cs="Arial"/>
          <w:b/>
          <w:bCs/>
          <w:color w:val="1F1F1F"/>
          <w:sz w:val="24"/>
          <w:szCs w:val="24"/>
          <w:shd w:val="clear" w:color="auto" w:fill="FFFFFF"/>
        </w:rPr>
        <w:lastRenderedPageBreak/>
        <w:t>5. Educational Theorists</w:t>
      </w:r>
    </w:p>
    <w:p w14:paraId="25143628" w14:textId="0CE8676F" w:rsidR="008313A6" w:rsidRPr="00AA4E92" w:rsidRDefault="00FB1357" w:rsidP="00AA4E92">
      <w:pPr>
        <w:pStyle w:val="Default"/>
        <w:spacing w:line="360" w:lineRule="auto"/>
        <w:jc w:val="both"/>
        <w:rPr>
          <w:rFonts w:ascii="Arial" w:eastAsia="Times" w:hAnsi="Arial" w:cs="Arial"/>
          <w:color w:val="000000" w:themeColor="text1"/>
          <w:sz w:val="24"/>
          <w:szCs w:val="24"/>
        </w:rPr>
      </w:pPr>
      <w:r w:rsidRPr="00AA4E92">
        <w:rPr>
          <w:rFonts w:ascii="Arial" w:hAnsi="Arial" w:cs="Arial"/>
          <w:b/>
          <w:bCs/>
          <w:sz w:val="24"/>
          <w:szCs w:val="24"/>
        </w:rPr>
        <w:t>Bruner (1990): Constructivism</w:t>
      </w:r>
      <w:r w:rsidR="008313A6" w:rsidRPr="00AA4E92">
        <w:rPr>
          <w:rFonts w:ascii="Arial" w:hAnsi="Arial" w:cs="Arial"/>
          <w:sz w:val="24"/>
          <w:szCs w:val="24"/>
        </w:rPr>
        <w:t xml:space="preserve"> </w:t>
      </w:r>
      <w:r w:rsidR="00AA4E92">
        <w:rPr>
          <w:rFonts w:ascii="Arial" w:hAnsi="Arial" w:cs="Arial"/>
          <w:sz w:val="24"/>
          <w:szCs w:val="24"/>
        </w:rPr>
        <w:t xml:space="preserve">(via </w:t>
      </w:r>
      <w:r w:rsidR="008313A6" w:rsidRPr="00AA4E92">
        <w:rPr>
          <w:rFonts w:ascii="Arial" w:hAnsi="Arial" w:cs="Arial"/>
          <w:sz w:val="24"/>
          <w:szCs w:val="24"/>
        </w:rPr>
        <w:t>Piaget and Vygotsky, contrasts Skinner)</w:t>
      </w:r>
      <w:r w:rsidR="00AA4E92">
        <w:rPr>
          <w:rFonts w:ascii="Arial" w:hAnsi="Arial" w:cs="Arial"/>
          <w:sz w:val="24"/>
          <w:szCs w:val="24"/>
        </w:rPr>
        <w:t>.</w:t>
      </w:r>
      <w:r w:rsidRPr="00AA4E92">
        <w:rPr>
          <w:rFonts w:ascii="Arial" w:hAnsi="Arial" w:cs="Arial"/>
          <w:sz w:val="24"/>
          <w:szCs w:val="24"/>
        </w:rPr>
        <w:t xml:space="preserve"> </w:t>
      </w:r>
      <w:r w:rsidR="00AA4E92">
        <w:rPr>
          <w:rFonts w:ascii="Arial" w:hAnsi="Arial" w:cs="Arial"/>
          <w:sz w:val="24"/>
          <w:szCs w:val="24"/>
        </w:rPr>
        <w:t>Knowledge c</w:t>
      </w:r>
      <w:r w:rsidRPr="00AA4E92">
        <w:rPr>
          <w:rFonts w:ascii="Arial" w:hAnsi="Arial" w:cs="Arial"/>
          <w:sz w:val="24"/>
          <w:szCs w:val="24"/>
        </w:rPr>
        <w:t>onstructed by buil</w:t>
      </w:r>
      <w:r w:rsidR="00AA4E92">
        <w:rPr>
          <w:rFonts w:ascii="Arial" w:hAnsi="Arial" w:cs="Arial"/>
          <w:sz w:val="24"/>
          <w:szCs w:val="24"/>
        </w:rPr>
        <w:t>ding</w:t>
      </w:r>
      <w:r w:rsidRPr="00AA4E92">
        <w:rPr>
          <w:rFonts w:ascii="Arial" w:hAnsi="Arial" w:cs="Arial"/>
          <w:sz w:val="24"/>
          <w:szCs w:val="24"/>
        </w:rPr>
        <w:t xml:space="preserve"> on previous experiences</w:t>
      </w:r>
      <w:r w:rsidR="008313A6" w:rsidRPr="00AA4E92">
        <w:rPr>
          <w:rFonts w:ascii="Arial" w:hAnsi="Arial" w:cs="Arial"/>
          <w:sz w:val="24"/>
          <w:szCs w:val="24"/>
        </w:rPr>
        <w:t xml:space="preserve">. </w:t>
      </w:r>
      <w:r w:rsidR="00AD2B2E" w:rsidRPr="00AA4E92">
        <w:rPr>
          <w:rFonts w:ascii="Arial" w:hAnsi="Arial" w:cs="Arial"/>
          <w:sz w:val="24"/>
          <w:szCs w:val="24"/>
        </w:rPr>
        <w:t xml:space="preserve">Regio Emilia: collaboration and cooperation fundamental, demonstrate knowledge through multimedia evidence. </w:t>
      </w:r>
      <w:r w:rsidR="008313A6" w:rsidRPr="00AA4E92">
        <w:rPr>
          <w:rFonts w:ascii="Arial" w:hAnsi="Arial" w:cs="Arial"/>
          <w:sz w:val="24"/>
          <w:szCs w:val="24"/>
        </w:rPr>
        <w:t>Spiral curriculum: revisit concepts from basic to more complex. Family important for cognitive and linguistic development of child</w:t>
      </w:r>
      <w:r w:rsidR="008313A6" w:rsidRPr="00AA4E92">
        <w:rPr>
          <w:rFonts w:ascii="Arial" w:hAnsi="Arial" w:cs="Arial"/>
          <w:color w:val="000000" w:themeColor="text1"/>
          <w:sz w:val="24"/>
          <w:szCs w:val="24"/>
        </w:rPr>
        <w:t>.</w:t>
      </w:r>
      <w:r w:rsidR="00AA4E92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AA4E92" w:rsidRPr="00AA4E92">
        <w:rPr>
          <w:rFonts w:ascii="Arial" w:hAnsi="Arial" w:cs="Arial"/>
          <w:color w:val="000000" w:themeColor="text1"/>
          <w:sz w:val="24"/>
          <w:szCs w:val="24"/>
        </w:rPr>
        <w:t xml:space="preserve">Grand Rapids Child Discovery Centre Available at: </w:t>
      </w:r>
      <w:hyperlink r:id="rId9" w:history="1">
        <w:r w:rsidR="00AA4E92" w:rsidRPr="00AA4E92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https://childdiscoverycenter.org/non-traditional-classroom/what-is-the-reggio-emilia-approach/</w:t>
        </w:r>
      </w:hyperlink>
      <w:r w:rsidR="00AA4E92">
        <w:rPr>
          <w:rStyle w:val="Hyperlink"/>
          <w:rFonts w:ascii="Arial" w:hAnsi="Arial" w:cs="Arial"/>
          <w:color w:val="000000" w:themeColor="text1"/>
          <w:sz w:val="24"/>
          <w:szCs w:val="24"/>
        </w:rPr>
        <w:t>)</w:t>
      </w:r>
    </w:p>
    <w:p w14:paraId="136E551B" w14:textId="73EB5805" w:rsidR="00FB1357" w:rsidRPr="00AA4E92" w:rsidRDefault="00FB1357" w:rsidP="00AA4E92">
      <w:pPr>
        <w:pStyle w:val="Default"/>
        <w:spacing w:line="360" w:lineRule="auto"/>
        <w:jc w:val="both"/>
        <w:rPr>
          <w:rFonts w:ascii="Arial" w:eastAsia="Helvetica" w:hAnsi="Arial" w:cs="Arial"/>
          <w:sz w:val="24"/>
          <w:szCs w:val="24"/>
        </w:rPr>
      </w:pPr>
      <w:r w:rsidRPr="00AA4E92">
        <w:rPr>
          <w:rFonts w:ascii="Arial" w:hAnsi="Arial" w:cs="Arial"/>
          <w:b/>
          <w:bCs/>
          <w:sz w:val="24"/>
          <w:szCs w:val="24"/>
        </w:rPr>
        <w:t xml:space="preserve">Skinner (1960): </w:t>
      </w:r>
      <w:proofErr w:type="spellStart"/>
      <w:r w:rsidRPr="00AA4E92">
        <w:rPr>
          <w:rFonts w:ascii="Arial" w:hAnsi="Arial" w:cs="Arial"/>
          <w:b/>
          <w:bCs/>
          <w:sz w:val="24"/>
          <w:szCs w:val="24"/>
        </w:rPr>
        <w:t>Behaviourism</w:t>
      </w:r>
      <w:proofErr w:type="spellEnd"/>
      <w:r w:rsidRPr="00AA4E92">
        <w:rPr>
          <w:rFonts w:ascii="Arial" w:hAnsi="Arial" w:cs="Arial"/>
          <w:b/>
          <w:bCs/>
          <w:sz w:val="24"/>
          <w:szCs w:val="24"/>
        </w:rPr>
        <w:t xml:space="preserve">. </w:t>
      </w:r>
      <w:r w:rsidRPr="00AA4E92">
        <w:rPr>
          <w:rFonts w:ascii="Arial" w:hAnsi="Arial" w:cs="Arial"/>
          <w:sz w:val="24"/>
          <w:szCs w:val="24"/>
        </w:rPr>
        <w:t xml:space="preserve">Operant Conditioning, positive reinforcement of desirable </w:t>
      </w:r>
      <w:proofErr w:type="spellStart"/>
      <w:r w:rsidRPr="00AA4E92">
        <w:rPr>
          <w:rFonts w:ascii="Arial" w:hAnsi="Arial" w:cs="Arial"/>
          <w:sz w:val="24"/>
          <w:szCs w:val="24"/>
        </w:rPr>
        <w:t>behaviours</w:t>
      </w:r>
      <w:proofErr w:type="spellEnd"/>
      <w:r w:rsidRPr="00AA4E92">
        <w:rPr>
          <w:rFonts w:ascii="Arial" w:hAnsi="Arial" w:cs="Arial"/>
          <w:sz w:val="24"/>
          <w:szCs w:val="24"/>
        </w:rPr>
        <w:t xml:space="preserve"> resu</w:t>
      </w:r>
      <w:r w:rsidR="008313A6" w:rsidRPr="00AA4E92">
        <w:rPr>
          <w:rFonts w:ascii="Arial" w:hAnsi="Arial" w:cs="Arial"/>
          <w:sz w:val="24"/>
          <w:szCs w:val="24"/>
        </w:rPr>
        <w:t>lts in repetition of</w:t>
      </w:r>
      <w:r w:rsidRPr="00AA4E92">
        <w:rPr>
          <w:rFonts w:ascii="Arial" w:hAnsi="Arial" w:cs="Arial"/>
          <w:sz w:val="24"/>
          <w:szCs w:val="24"/>
        </w:rPr>
        <w:t xml:space="preserve"> </w:t>
      </w:r>
      <w:r w:rsidR="008313A6" w:rsidRPr="00AA4E92">
        <w:rPr>
          <w:rFonts w:ascii="Arial" w:hAnsi="Arial" w:cs="Arial"/>
          <w:sz w:val="24"/>
          <w:szCs w:val="24"/>
        </w:rPr>
        <w:t xml:space="preserve">desired </w:t>
      </w:r>
      <w:proofErr w:type="spellStart"/>
      <w:r w:rsidR="008313A6" w:rsidRPr="00AA4E92">
        <w:rPr>
          <w:rFonts w:ascii="Arial" w:hAnsi="Arial" w:cs="Arial"/>
          <w:sz w:val="24"/>
          <w:szCs w:val="24"/>
        </w:rPr>
        <w:t>behaviour</w:t>
      </w:r>
      <w:proofErr w:type="spellEnd"/>
      <w:r w:rsidR="008313A6" w:rsidRPr="00AA4E92">
        <w:rPr>
          <w:rFonts w:ascii="Arial" w:hAnsi="Arial" w:cs="Arial"/>
          <w:sz w:val="24"/>
          <w:szCs w:val="24"/>
        </w:rPr>
        <w:t>. Suggests learners are passive,</w:t>
      </w:r>
      <w:r w:rsidRPr="00AA4E92">
        <w:rPr>
          <w:rFonts w:ascii="Arial" w:hAnsi="Arial" w:cs="Arial"/>
          <w:sz w:val="24"/>
          <w:szCs w:val="24"/>
        </w:rPr>
        <w:t xml:space="preserve"> can be </w:t>
      </w:r>
      <w:proofErr w:type="spellStart"/>
      <w:r w:rsidRPr="00AA4E92">
        <w:rPr>
          <w:rFonts w:ascii="Arial" w:hAnsi="Arial" w:cs="Arial"/>
          <w:sz w:val="24"/>
          <w:szCs w:val="24"/>
        </w:rPr>
        <w:t>moulded</w:t>
      </w:r>
      <w:proofErr w:type="spellEnd"/>
      <w:r w:rsidRPr="00AA4E92">
        <w:rPr>
          <w:rFonts w:ascii="Arial" w:hAnsi="Arial" w:cs="Arial"/>
          <w:sz w:val="24"/>
          <w:szCs w:val="24"/>
        </w:rPr>
        <w:t>.</w:t>
      </w:r>
      <w:r w:rsidR="00AD2B2E" w:rsidRPr="00AA4E92">
        <w:rPr>
          <w:rFonts w:ascii="Arial" w:hAnsi="Arial" w:cs="Arial"/>
          <w:sz w:val="24"/>
          <w:szCs w:val="24"/>
        </w:rPr>
        <w:t xml:space="preserve"> </w:t>
      </w:r>
      <w:r w:rsidR="00AA4E92">
        <w:rPr>
          <w:rFonts w:ascii="Arial" w:hAnsi="Arial" w:cs="Arial"/>
          <w:sz w:val="24"/>
          <w:szCs w:val="24"/>
        </w:rPr>
        <w:t>System of rewards, h</w:t>
      </w:r>
      <w:r w:rsidR="00AD2B2E" w:rsidRPr="00AA4E92">
        <w:rPr>
          <w:rFonts w:ascii="Arial" w:hAnsi="Arial" w:cs="Arial"/>
          <w:sz w:val="24"/>
          <w:szCs w:val="24"/>
        </w:rPr>
        <w:t>istorically how schools operated.</w:t>
      </w:r>
    </w:p>
    <w:p w14:paraId="0EB4F903" w14:textId="77777777" w:rsidR="00FB1357" w:rsidRPr="00AA4E92" w:rsidRDefault="00FB1357" w:rsidP="00AA4E92">
      <w:pPr>
        <w:pStyle w:val="Default"/>
        <w:spacing w:line="360" w:lineRule="auto"/>
        <w:jc w:val="both"/>
        <w:rPr>
          <w:rFonts w:ascii="Arial" w:eastAsia="Arial" w:hAnsi="Arial" w:cs="Arial"/>
          <w:b/>
          <w:bCs/>
          <w:color w:val="1F1F1F"/>
          <w:sz w:val="24"/>
          <w:szCs w:val="24"/>
          <w:shd w:val="clear" w:color="auto" w:fill="FFFFFF"/>
        </w:rPr>
      </w:pPr>
    </w:p>
    <w:p w14:paraId="4FC1A96D" w14:textId="77777777" w:rsidR="00FB1357" w:rsidRPr="00AA4E92" w:rsidRDefault="00FB1357" w:rsidP="00AA4E92">
      <w:pPr>
        <w:pStyle w:val="Default"/>
        <w:spacing w:line="360" w:lineRule="auto"/>
        <w:jc w:val="both"/>
        <w:rPr>
          <w:rFonts w:ascii="Arial" w:eastAsia="Arial" w:hAnsi="Arial" w:cs="Arial"/>
          <w:color w:val="1F1F1F"/>
          <w:sz w:val="24"/>
          <w:szCs w:val="24"/>
          <w:shd w:val="clear" w:color="auto" w:fill="FFFFFF"/>
        </w:rPr>
      </w:pPr>
      <w:r w:rsidRPr="00AA4E92">
        <w:rPr>
          <w:rFonts w:ascii="Arial" w:hAnsi="Arial" w:cs="Arial"/>
          <w:b/>
          <w:bCs/>
          <w:color w:val="1F1F1F"/>
          <w:sz w:val="24"/>
          <w:szCs w:val="24"/>
          <w:shd w:val="clear" w:color="auto" w:fill="FFFFFF"/>
        </w:rPr>
        <w:t xml:space="preserve">6. Curriculum </w:t>
      </w:r>
      <w:r w:rsidR="00AA4E92">
        <w:rPr>
          <w:rFonts w:ascii="Arial" w:hAnsi="Arial" w:cs="Arial"/>
          <w:b/>
          <w:bCs/>
          <w:color w:val="1F1F1F"/>
          <w:sz w:val="24"/>
          <w:szCs w:val="24"/>
          <w:shd w:val="clear" w:color="auto" w:fill="FFFFFF"/>
        </w:rPr>
        <w:t xml:space="preserve">for </w:t>
      </w:r>
      <w:r w:rsidRPr="00AA4E92">
        <w:rPr>
          <w:rFonts w:ascii="Arial" w:hAnsi="Arial" w:cs="Arial"/>
          <w:b/>
          <w:bCs/>
          <w:color w:val="1F1F1F"/>
          <w:sz w:val="24"/>
          <w:szCs w:val="24"/>
          <w:shd w:val="clear" w:color="auto" w:fill="FFFFFF"/>
        </w:rPr>
        <w:t>Wales (20</w:t>
      </w:r>
      <w:r w:rsidR="00AA4E92">
        <w:rPr>
          <w:rFonts w:ascii="Arial" w:hAnsi="Arial" w:cs="Arial"/>
          <w:b/>
          <w:bCs/>
          <w:color w:val="1F1F1F"/>
          <w:sz w:val="24"/>
          <w:szCs w:val="24"/>
          <w:shd w:val="clear" w:color="auto" w:fill="FFFFFF"/>
        </w:rPr>
        <w:t>22)</w:t>
      </w:r>
    </w:p>
    <w:p w14:paraId="538DA36C" w14:textId="347A7F3B" w:rsidR="00AA4E92" w:rsidRDefault="00AA4E92" w:rsidP="00AA4E92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AA4E9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Current Curriculum 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</w:t>
      </w:r>
      <w:hyperlink r:id="rId10" w:history="1">
        <w:r w:rsidRPr="006A02B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https://hwb.gov.wales/curriculum-for-wales-2008/</w:t>
        </w:r>
      </w:hyperlink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)</w:t>
      </w:r>
    </w:p>
    <w:p w14:paraId="7BC3447E" w14:textId="643CAC78" w:rsidR="00FB1357" w:rsidRPr="00AA4E92" w:rsidRDefault="00AA4E92" w:rsidP="00AA4E92">
      <w:pPr>
        <w:pStyle w:val="Body"/>
        <w:spacing w:before="160" w:line="360" w:lineRule="auto"/>
        <w:jc w:val="both"/>
        <w:rPr>
          <w:rFonts w:ascii="Arial" w:hAnsi="Arial" w:cs="Arial"/>
          <w:sz w:val="24"/>
          <w:szCs w:val="24"/>
        </w:rPr>
      </w:pPr>
      <w:r w:rsidRPr="00AA4E92">
        <w:rPr>
          <w:rFonts w:ascii="Arial" w:hAnsi="Arial" w:cs="Arial"/>
          <w:sz w:val="24"/>
          <w:szCs w:val="24"/>
        </w:rPr>
        <w:t>What do we actually want from education? What sort of people do we want to come out of the education system</w:t>
      </w:r>
      <w:r>
        <w:rPr>
          <w:rFonts w:ascii="Arial" w:hAnsi="Arial" w:cs="Arial"/>
          <w:sz w:val="24"/>
          <w:szCs w:val="24"/>
        </w:rPr>
        <w:t xml:space="preserve">? </w:t>
      </w:r>
      <w:r w:rsidR="00FB1357" w:rsidRPr="00AA4E92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The four purposes of the </w:t>
      </w:r>
      <w:r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new </w:t>
      </w:r>
      <w:r w:rsidR="00FB1357" w:rsidRPr="00AA4E92">
        <w:rPr>
          <w:rFonts w:ascii="Arial" w:hAnsi="Arial" w:cs="Arial"/>
          <w:color w:val="1F1F1F"/>
          <w:sz w:val="24"/>
          <w:szCs w:val="24"/>
          <w:shd w:val="clear" w:color="auto" w:fill="FFFFFF"/>
        </w:rPr>
        <w:t>curriculum</w:t>
      </w:r>
      <w:r w:rsidRPr="00AA4E92">
        <w:rPr>
          <w:rFonts w:ascii="Arial" w:eastAsia="Arial" w:hAnsi="Arial" w:cs="Arial"/>
          <w:color w:val="1F1F1F"/>
          <w:sz w:val="24"/>
          <w:szCs w:val="24"/>
          <w:shd w:val="clear" w:color="auto" w:fill="FFFFFF"/>
        </w:rPr>
        <w:t xml:space="preserve"> recommended by Donaldson’s (2015</w:t>
      </w:r>
      <w:r>
        <w:rPr>
          <w:rFonts w:ascii="Arial" w:eastAsia="Arial" w:hAnsi="Arial" w:cs="Arial"/>
          <w:color w:val="1F1F1F"/>
          <w:sz w:val="24"/>
          <w:szCs w:val="24"/>
          <w:shd w:val="clear" w:color="auto" w:fill="FFFFFF"/>
        </w:rPr>
        <w:t>, p.31</w:t>
      </w:r>
      <w:r w:rsidRPr="00AA4E92">
        <w:rPr>
          <w:rFonts w:ascii="Arial" w:eastAsia="Arial" w:hAnsi="Arial" w:cs="Arial"/>
          <w:color w:val="1F1F1F"/>
          <w:sz w:val="24"/>
          <w:szCs w:val="24"/>
          <w:shd w:val="clear" w:color="auto" w:fill="FFFFFF"/>
        </w:rPr>
        <w:t xml:space="preserve">) </w:t>
      </w:r>
      <w:hyperlink r:id="rId11" w:history="1">
        <w:r w:rsidR="00FB1357" w:rsidRPr="00AA4E92">
          <w:rPr>
            <w:rFonts w:ascii="Arial" w:hAnsi="Arial" w:cs="Arial"/>
            <w:color w:val="1F1F1F"/>
            <w:sz w:val="24"/>
            <w:szCs w:val="24"/>
            <w:shd w:val="clear" w:color="auto" w:fill="FFFFFF"/>
          </w:rPr>
          <w:t>Successful Futures</w:t>
        </w:r>
      </w:hyperlink>
      <w:r w:rsidR="00FB1357" w:rsidRPr="00AA4E92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‘which are to develop children and young people as:</w:t>
      </w:r>
    </w:p>
    <w:p w14:paraId="0D2782F3" w14:textId="77777777" w:rsidR="00FB1357" w:rsidRPr="00AA4E92" w:rsidRDefault="00FB1357" w:rsidP="00AA4E92">
      <w:pPr>
        <w:pStyle w:val="Default"/>
        <w:numPr>
          <w:ilvl w:val="0"/>
          <w:numId w:val="3"/>
        </w:numPr>
        <w:spacing w:line="360" w:lineRule="auto"/>
        <w:jc w:val="both"/>
        <w:rPr>
          <w:rFonts w:ascii="Arial" w:eastAsia="Arial" w:hAnsi="Arial" w:cs="Arial"/>
          <w:color w:val="1F1F1F"/>
          <w:sz w:val="24"/>
          <w:szCs w:val="24"/>
          <w:shd w:val="clear" w:color="auto" w:fill="FFFFFF"/>
        </w:rPr>
      </w:pPr>
      <w:r w:rsidRPr="00AA4E92">
        <w:rPr>
          <w:rFonts w:ascii="Arial" w:eastAsia="Arial" w:hAnsi="Arial" w:cs="Arial"/>
          <w:color w:val="1F1F1F"/>
          <w:sz w:val="24"/>
          <w:szCs w:val="24"/>
          <w:shd w:val="clear" w:color="auto" w:fill="FFFFFF"/>
        </w:rPr>
        <w:t>ambitious, capable learners, ready to learn throughout their lives</w:t>
      </w:r>
    </w:p>
    <w:p w14:paraId="3FD74A6B" w14:textId="77777777" w:rsidR="00FB1357" w:rsidRPr="00AA4E92" w:rsidRDefault="00FB1357" w:rsidP="00AA4E92">
      <w:pPr>
        <w:pStyle w:val="Default"/>
        <w:numPr>
          <w:ilvl w:val="0"/>
          <w:numId w:val="3"/>
        </w:numPr>
        <w:spacing w:line="360" w:lineRule="auto"/>
        <w:jc w:val="both"/>
        <w:rPr>
          <w:rFonts w:ascii="Arial" w:eastAsia="Arial" w:hAnsi="Arial" w:cs="Arial"/>
          <w:color w:val="1F1F1F"/>
          <w:sz w:val="24"/>
          <w:szCs w:val="24"/>
          <w:shd w:val="clear" w:color="auto" w:fill="FFFFFF"/>
        </w:rPr>
      </w:pPr>
      <w:r w:rsidRPr="00AA4E92">
        <w:rPr>
          <w:rFonts w:ascii="Arial" w:eastAsia="Arial" w:hAnsi="Arial" w:cs="Arial"/>
          <w:color w:val="1F1F1F"/>
          <w:sz w:val="24"/>
          <w:szCs w:val="24"/>
          <w:shd w:val="clear" w:color="auto" w:fill="FFFFFF"/>
        </w:rPr>
        <w:t>enterprising, creative contributors, ready to play a full part in life and work</w:t>
      </w:r>
    </w:p>
    <w:p w14:paraId="414EAFCE" w14:textId="77777777" w:rsidR="00FB1357" w:rsidRPr="00AA4E92" w:rsidRDefault="00FB1357" w:rsidP="00AA4E92">
      <w:pPr>
        <w:pStyle w:val="Default"/>
        <w:numPr>
          <w:ilvl w:val="0"/>
          <w:numId w:val="3"/>
        </w:numPr>
        <w:spacing w:line="360" w:lineRule="auto"/>
        <w:jc w:val="both"/>
        <w:rPr>
          <w:rFonts w:ascii="Arial" w:eastAsia="Arial" w:hAnsi="Arial" w:cs="Arial"/>
          <w:color w:val="1F1F1F"/>
          <w:sz w:val="24"/>
          <w:szCs w:val="24"/>
          <w:shd w:val="clear" w:color="auto" w:fill="FFFFFF"/>
        </w:rPr>
      </w:pPr>
      <w:r w:rsidRPr="00AA4E92">
        <w:rPr>
          <w:rFonts w:ascii="Arial" w:eastAsia="Arial" w:hAnsi="Arial" w:cs="Arial"/>
          <w:color w:val="1F1F1F"/>
          <w:sz w:val="24"/>
          <w:szCs w:val="24"/>
          <w:shd w:val="clear" w:color="auto" w:fill="FFFFFF"/>
        </w:rPr>
        <w:t>ethical, informed citizens of Wales and the world</w:t>
      </w:r>
    </w:p>
    <w:p w14:paraId="02BB4FE0" w14:textId="77777777" w:rsidR="00FB1357" w:rsidRPr="00AA4E92" w:rsidRDefault="00FB1357" w:rsidP="00AA4E92">
      <w:pPr>
        <w:pStyle w:val="Default"/>
        <w:numPr>
          <w:ilvl w:val="0"/>
          <w:numId w:val="3"/>
        </w:numPr>
        <w:spacing w:line="360" w:lineRule="auto"/>
        <w:jc w:val="both"/>
        <w:rPr>
          <w:rFonts w:ascii="Arial" w:eastAsia="Arial" w:hAnsi="Arial" w:cs="Arial"/>
          <w:color w:val="1F1F1F"/>
          <w:sz w:val="24"/>
          <w:szCs w:val="24"/>
          <w:shd w:val="clear" w:color="auto" w:fill="FFFFFF"/>
        </w:rPr>
      </w:pPr>
      <w:r w:rsidRPr="00AA4E92">
        <w:rPr>
          <w:rFonts w:ascii="Arial" w:eastAsia="Arial" w:hAnsi="Arial" w:cs="Arial"/>
          <w:color w:val="1F1F1F"/>
          <w:sz w:val="24"/>
          <w:szCs w:val="24"/>
          <w:shd w:val="clear" w:color="auto" w:fill="FFFFFF"/>
        </w:rPr>
        <w:t>healthy, confident individuals, ready to lead fulfilling lives as valued members of society.</w:t>
      </w:r>
    </w:p>
    <w:p w14:paraId="66F3F646" w14:textId="77777777" w:rsidR="00FB1357" w:rsidRPr="00AA4E92" w:rsidRDefault="00FB1357" w:rsidP="00AA4E92">
      <w:pPr>
        <w:pStyle w:val="Default"/>
        <w:spacing w:line="360" w:lineRule="auto"/>
        <w:jc w:val="both"/>
        <w:rPr>
          <w:rFonts w:ascii="Arial" w:eastAsia="Arial" w:hAnsi="Arial" w:cs="Arial"/>
          <w:color w:val="1F1F1F"/>
          <w:sz w:val="24"/>
          <w:szCs w:val="24"/>
          <w:shd w:val="clear" w:color="auto" w:fill="FFFFFF"/>
        </w:rPr>
      </w:pPr>
    </w:p>
    <w:p w14:paraId="383BDA96" w14:textId="77777777" w:rsidR="00FB1357" w:rsidRPr="00AA4E92" w:rsidRDefault="00AA4E92" w:rsidP="00AA4E92">
      <w:pPr>
        <w:pStyle w:val="Default"/>
        <w:spacing w:line="360" w:lineRule="auto"/>
        <w:jc w:val="both"/>
        <w:rPr>
          <w:rFonts w:ascii="Arial" w:eastAsia="Arial" w:hAnsi="Arial" w:cs="Arial"/>
          <w:b/>
          <w:bCs/>
          <w:color w:val="1F1F1F"/>
          <w:sz w:val="24"/>
          <w:szCs w:val="24"/>
          <w:shd w:val="clear" w:color="auto" w:fill="FFFFFF"/>
        </w:rPr>
      </w:pPr>
      <w:r w:rsidRPr="00AA4E92">
        <w:rPr>
          <w:rFonts w:ascii="Arial" w:hAnsi="Arial" w:cs="Arial"/>
          <w:b/>
          <w:bCs/>
          <w:color w:val="1F1F1F"/>
          <w:sz w:val="24"/>
          <w:szCs w:val="24"/>
          <w:shd w:val="clear" w:color="auto" w:fill="FFFFFF"/>
        </w:rPr>
        <w:t xml:space="preserve">6 </w:t>
      </w:r>
      <w:r w:rsidR="00FB1357" w:rsidRPr="00AA4E92">
        <w:rPr>
          <w:rFonts w:ascii="Arial" w:hAnsi="Arial" w:cs="Arial"/>
          <w:b/>
          <w:bCs/>
          <w:color w:val="1F1F1F"/>
          <w:sz w:val="24"/>
          <w:szCs w:val="24"/>
          <w:shd w:val="clear" w:color="auto" w:fill="FFFFFF"/>
        </w:rPr>
        <w:t>Areas of learning and experience</w:t>
      </w:r>
    </w:p>
    <w:p w14:paraId="6B3D8056" w14:textId="77777777" w:rsidR="00FB1357" w:rsidRPr="00AA4E92" w:rsidRDefault="00FB1357" w:rsidP="00AA4E92">
      <w:pPr>
        <w:pStyle w:val="Default"/>
        <w:numPr>
          <w:ilvl w:val="0"/>
          <w:numId w:val="4"/>
        </w:num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shd w:val="clear" w:color="auto" w:fill="FFFFFF"/>
        </w:rPr>
      </w:pPr>
      <w:r w:rsidRPr="00AA4E92">
        <w:rPr>
          <w:rFonts w:ascii="Arial" w:eastAsia="Arial" w:hAnsi="Arial" w:cs="Arial"/>
          <w:color w:val="000000" w:themeColor="text1"/>
          <w:sz w:val="24"/>
          <w:szCs w:val="24"/>
          <w:shd w:val="clear" w:color="auto" w:fill="FFFFFF"/>
        </w:rPr>
        <w:tab/>
      </w:r>
      <w:hyperlink r:id="rId12" w:history="1">
        <w:r w:rsidRPr="00AA4E92">
          <w:rPr>
            <w:rFonts w:ascii="Arial" w:hAnsi="Arial" w:cs="Arial"/>
            <w:color w:val="000000" w:themeColor="text1"/>
            <w:sz w:val="24"/>
            <w:szCs w:val="24"/>
            <w:shd w:val="clear" w:color="auto" w:fill="FFFFFF"/>
          </w:rPr>
          <w:t>Expressive Arts</w:t>
        </w:r>
      </w:hyperlink>
      <w:r w:rsidRPr="00AA4E9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</w:t>
      </w:r>
      <w:proofErr w:type="spellStart"/>
      <w:r w:rsidRPr="00AA4E9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iCreate</w:t>
      </w:r>
      <w:proofErr w:type="spellEnd"/>
      <w:r w:rsidRPr="00AA4E9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)</w:t>
      </w:r>
    </w:p>
    <w:p w14:paraId="317146E6" w14:textId="77777777" w:rsidR="00FB1357" w:rsidRPr="00AA4E92" w:rsidRDefault="00FB1357" w:rsidP="00AA4E92">
      <w:pPr>
        <w:pStyle w:val="Default"/>
        <w:numPr>
          <w:ilvl w:val="0"/>
          <w:numId w:val="4"/>
        </w:num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shd w:val="clear" w:color="auto" w:fill="FFFFFF"/>
        </w:rPr>
      </w:pPr>
      <w:r w:rsidRPr="00AA4E92">
        <w:rPr>
          <w:rFonts w:ascii="Arial" w:eastAsia="Arial" w:hAnsi="Arial" w:cs="Arial"/>
          <w:color w:val="000000" w:themeColor="text1"/>
          <w:sz w:val="24"/>
          <w:szCs w:val="24"/>
          <w:shd w:val="clear" w:color="auto" w:fill="FFFFFF"/>
        </w:rPr>
        <w:tab/>
      </w:r>
      <w:hyperlink r:id="rId13" w:history="1">
        <w:r w:rsidRPr="00AA4E92">
          <w:rPr>
            <w:rFonts w:ascii="Arial" w:hAnsi="Arial" w:cs="Arial"/>
            <w:color w:val="000000" w:themeColor="text1"/>
            <w:sz w:val="24"/>
            <w:szCs w:val="24"/>
            <w:shd w:val="clear" w:color="auto" w:fill="FFFFFF"/>
          </w:rPr>
          <w:t>Health and Well-being</w:t>
        </w:r>
      </w:hyperlink>
      <w:r w:rsidRPr="00AA4E9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</w:t>
      </w:r>
      <w:proofErr w:type="spellStart"/>
      <w:r w:rsidRPr="00AA4E9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iThrive</w:t>
      </w:r>
      <w:proofErr w:type="spellEnd"/>
      <w:r w:rsidRPr="00AA4E9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)</w:t>
      </w:r>
    </w:p>
    <w:p w14:paraId="61B9AF82" w14:textId="77777777" w:rsidR="00FB1357" w:rsidRPr="00AA4E92" w:rsidRDefault="00FB1357" w:rsidP="00AA4E92">
      <w:pPr>
        <w:pStyle w:val="Default"/>
        <w:numPr>
          <w:ilvl w:val="0"/>
          <w:numId w:val="4"/>
        </w:num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shd w:val="clear" w:color="auto" w:fill="FFFFFF"/>
        </w:rPr>
      </w:pPr>
      <w:r w:rsidRPr="00AA4E92">
        <w:rPr>
          <w:rFonts w:ascii="Arial" w:eastAsia="Arial" w:hAnsi="Arial" w:cs="Arial"/>
          <w:color w:val="000000" w:themeColor="text1"/>
          <w:sz w:val="24"/>
          <w:szCs w:val="24"/>
          <w:shd w:val="clear" w:color="auto" w:fill="FFFFFF"/>
        </w:rPr>
        <w:tab/>
      </w:r>
      <w:hyperlink r:id="rId14" w:history="1">
        <w:r w:rsidRPr="00AA4E92">
          <w:rPr>
            <w:rFonts w:ascii="Arial" w:hAnsi="Arial" w:cs="Arial"/>
            <w:color w:val="000000" w:themeColor="text1"/>
            <w:sz w:val="24"/>
            <w:szCs w:val="24"/>
            <w:shd w:val="clear" w:color="auto" w:fill="FFFFFF"/>
          </w:rPr>
          <w:t>Humanities</w:t>
        </w:r>
      </w:hyperlink>
      <w:r w:rsidRPr="00AA4E9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</w:t>
      </w:r>
      <w:proofErr w:type="spellStart"/>
      <w:r w:rsidRPr="00AA4E9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iThink</w:t>
      </w:r>
      <w:proofErr w:type="spellEnd"/>
      <w:r w:rsidRPr="00AA4E9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)</w:t>
      </w:r>
    </w:p>
    <w:p w14:paraId="2B8EF2C8" w14:textId="77777777" w:rsidR="00FB1357" w:rsidRPr="00AA4E92" w:rsidRDefault="00FB1357" w:rsidP="00AA4E92">
      <w:pPr>
        <w:pStyle w:val="Default"/>
        <w:numPr>
          <w:ilvl w:val="0"/>
          <w:numId w:val="4"/>
        </w:num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shd w:val="clear" w:color="auto" w:fill="FFFFFF"/>
        </w:rPr>
      </w:pPr>
      <w:r w:rsidRPr="00AA4E92">
        <w:rPr>
          <w:rFonts w:ascii="Arial" w:eastAsia="Arial" w:hAnsi="Arial" w:cs="Arial"/>
          <w:color w:val="000000" w:themeColor="text1"/>
          <w:sz w:val="24"/>
          <w:szCs w:val="24"/>
          <w:shd w:val="clear" w:color="auto" w:fill="FFFFFF"/>
        </w:rPr>
        <w:tab/>
      </w:r>
      <w:hyperlink r:id="rId15" w:history="1">
        <w:r w:rsidRPr="00AA4E92">
          <w:rPr>
            <w:rFonts w:ascii="Arial" w:hAnsi="Arial" w:cs="Arial"/>
            <w:color w:val="000000" w:themeColor="text1"/>
            <w:sz w:val="24"/>
            <w:szCs w:val="24"/>
            <w:shd w:val="clear" w:color="auto" w:fill="FFFFFF"/>
          </w:rPr>
          <w:t>Languages, Literacy and Communication</w:t>
        </w:r>
      </w:hyperlink>
      <w:r w:rsidRPr="00AA4E9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</w:t>
      </w:r>
      <w:proofErr w:type="spellStart"/>
      <w:r w:rsidRPr="00AA4E9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iCommunicate</w:t>
      </w:r>
      <w:proofErr w:type="spellEnd"/>
      <w:r w:rsidRPr="00AA4E9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)</w:t>
      </w:r>
    </w:p>
    <w:p w14:paraId="2604B35B" w14:textId="77777777" w:rsidR="00FB1357" w:rsidRPr="00AA4E92" w:rsidRDefault="00FB1357" w:rsidP="00AA4E92">
      <w:pPr>
        <w:pStyle w:val="Default"/>
        <w:numPr>
          <w:ilvl w:val="0"/>
          <w:numId w:val="4"/>
        </w:num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shd w:val="clear" w:color="auto" w:fill="FFFFFF"/>
        </w:rPr>
      </w:pPr>
      <w:r w:rsidRPr="00AA4E92">
        <w:rPr>
          <w:rFonts w:ascii="Arial" w:eastAsia="Arial" w:hAnsi="Arial" w:cs="Arial"/>
          <w:color w:val="000000" w:themeColor="text1"/>
          <w:sz w:val="24"/>
          <w:szCs w:val="24"/>
          <w:shd w:val="clear" w:color="auto" w:fill="FFFFFF"/>
        </w:rPr>
        <w:tab/>
      </w:r>
      <w:hyperlink r:id="rId16" w:history="1">
        <w:r w:rsidRPr="00AA4E92">
          <w:rPr>
            <w:rFonts w:ascii="Arial" w:hAnsi="Arial" w:cs="Arial"/>
            <w:color w:val="000000" w:themeColor="text1"/>
            <w:sz w:val="24"/>
            <w:szCs w:val="24"/>
            <w:shd w:val="clear" w:color="auto" w:fill="FFFFFF"/>
          </w:rPr>
          <w:t>Mathematics and Numeracy</w:t>
        </w:r>
      </w:hyperlink>
      <w:r w:rsidRPr="00AA4E9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</w:t>
      </w:r>
      <w:proofErr w:type="spellStart"/>
      <w:r w:rsidRPr="00AA4E9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iCalculate</w:t>
      </w:r>
      <w:proofErr w:type="spellEnd"/>
      <w:r w:rsidRPr="00AA4E9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)</w:t>
      </w:r>
    </w:p>
    <w:p w14:paraId="1D617597" w14:textId="77777777" w:rsidR="00FB1357" w:rsidRPr="00AA4E92" w:rsidRDefault="00FB1357" w:rsidP="00AA4E92">
      <w:pPr>
        <w:pStyle w:val="Default"/>
        <w:numPr>
          <w:ilvl w:val="0"/>
          <w:numId w:val="4"/>
        </w:num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shd w:val="clear" w:color="auto" w:fill="FFFFFF"/>
        </w:rPr>
      </w:pPr>
      <w:r w:rsidRPr="00AA4E92">
        <w:rPr>
          <w:rFonts w:ascii="Arial" w:eastAsia="Arial" w:hAnsi="Arial" w:cs="Arial"/>
          <w:color w:val="000000" w:themeColor="text1"/>
          <w:sz w:val="24"/>
          <w:szCs w:val="24"/>
          <w:shd w:val="clear" w:color="auto" w:fill="FFFFFF"/>
        </w:rPr>
        <w:tab/>
      </w:r>
      <w:hyperlink r:id="rId17" w:history="1">
        <w:r w:rsidRPr="00AA4E92">
          <w:rPr>
            <w:rFonts w:ascii="Arial" w:hAnsi="Arial" w:cs="Arial"/>
            <w:color w:val="000000" w:themeColor="text1"/>
            <w:sz w:val="24"/>
            <w:szCs w:val="24"/>
            <w:shd w:val="clear" w:color="auto" w:fill="FFFFFF"/>
          </w:rPr>
          <w:t>Science and Technology</w:t>
        </w:r>
      </w:hyperlink>
      <w:r w:rsidRPr="00AA4E9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</w:t>
      </w:r>
      <w:proofErr w:type="spellStart"/>
      <w:r w:rsidRPr="00AA4E9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iDiscover</w:t>
      </w:r>
      <w:proofErr w:type="spellEnd"/>
      <w:r w:rsidRPr="00AA4E9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)</w:t>
      </w:r>
    </w:p>
    <w:p w14:paraId="3EE8D8EE" w14:textId="77777777" w:rsidR="00FB1357" w:rsidRPr="00AA4E92" w:rsidRDefault="00FB1357" w:rsidP="00AA4E92">
      <w:pPr>
        <w:pStyle w:val="Default"/>
        <w:spacing w:line="360" w:lineRule="auto"/>
        <w:jc w:val="both"/>
        <w:rPr>
          <w:rFonts w:ascii="Arial" w:eastAsia="Arial" w:hAnsi="Arial" w:cs="Arial"/>
          <w:b/>
          <w:bCs/>
          <w:color w:val="0360A6"/>
          <w:sz w:val="24"/>
          <w:szCs w:val="24"/>
          <w:shd w:val="clear" w:color="auto" w:fill="FFFFFF"/>
        </w:rPr>
      </w:pPr>
    </w:p>
    <w:p w14:paraId="66C1D7FE" w14:textId="70CC54E6" w:rsidR="00FB1357" w:rsidRPr="00AA4E92" w:rsidRDefault="00AA4E92" w:rsidP="00AA4E92">
      <w:pPr>
        <w:pStyle w:val="Default"/>
        <w:spacing w:line="360" w:lineRule="auto"/>
        <w:jc w:val="both"/>
        <w:rPr>
          <w:rFonts w:ascii="Arial" w:eastAsia="Arial" w:hAnsi="Arial" w:cs="Arial"/>
          <w:color w:val="1F1F1F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1F1F1F"/>
          <w:sz w:val="24"/>
          <w:szCs w:val="24"/>
          <w:shd w:val="clear" w:color="auto" w:fill="FFFFFF"/>
        </w:rPr>
        <w:t>AoLE</w:t>
      </w:r>
      <w:proofErr w:type="spellEnd"/>
      <w:r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to </w:t>
      </w:r>
      <w:r w:rsidR="00FB1357" w:rsidRPr="00AA4E92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support learners to </w:t>
      </w:r>
      <w:r>
        <w:rPr>
          <w:rFonts w:ascii="Arial" w:hAnsi="Arial" w:cs="Arial"/>
          <w:color w:val="1F1F1F"/>
          <w:sz w:val="24"/>
          <w:szCs w:val="24"/>
          <w:shd w:val="clear" w:color="auto" w:fill="FFFFFF"/>
        </w:rPr>
        <w:t>achieve</w:t>
      </w:r>
      <w:r w:rsidR="00FB1357" w:rsidRPr="00AA4E92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the </w:t>
      </w:r>
      <w:r>
        <w:rPr>
          <w:rFonts w:ascii="Arial" w:hAnsi="Arial" w:cs="Arial"/>
          <w:color w:val="1F1F1F"/>
          <w:sz w:val="24"/>
          <w:szCs w:val="24"/>
          <w:shd w:val="clear" w:color="auto" w:fill="FFFFFF"/>
        </w:rPr>
        <w:t>4</w:t>
      </w:r>
      <w:r w:rsidR="00FB1357" w:rsidRPr="00AA4E92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purposes of the curriculum. </w:t>
      </w:r>
      <w:r>
        <w:rPr>
          <w:rFonts w:ascii="Arial" w:hAnsi="Arial" w:cs="Arial"/>
          <w:color w:val="1F1F1F"/>
          <w:sz w:val="24"/>
          <w:szCs w:val="24"/>
          <w:shd w:val="clear" w:color="auto" w:fill="FFFFFF"/>
        </w:rPr>
        <w:t>I</w:t>
      </w:r>
      <w:r w:rsidR="00FB1357" w:rsidRPr="00AA4E92">
        <w:rPr>
          <w:rFonts w:ascii="Arial" w:hAnsi="Arial" w:cs="Arial"/>
          <w:color w:val="1F1F1F"/>
          <w:sz w:val="24"/>
          <w:szCs w:val="24"/>
          <w:shd w:val="clear" w:color="auto" w:fill="FFFFFF"/>
        </w:rPr>
        <w:t>ntended to promote collaboration</w:t>
      </w:r>
      <w:r>
        <w:rPr>
          <w:rFonts w:ascii="Arial" w:hAnsi="Arial" w:cs="Arial"/>
          <w:color w:val="1F1F1F"/>
          <w:sz w:val="24"/>
          <w:szCs w:val="24"/>
          <w:shd w:val="clear" w:color="auto" w:fill="FFFFFF"/>
        </w:rPr>
        <w:t>,</w:t>
      </w:r>
      <w:r w:rsidR="00FB1357" w:rsidRPr="00AA4E92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1F1F1F"/>
          <w:sz w:val="24"/>
          <w:szCs w:val="24"/>
          <w:shd w:val="clear" w:color="auto" w:fill="FFFFFF"/>
        </w:rPr>
        <w:t>c</w:t>
      </w:r>
      <w:r w:rsidRPr="00AA4E92">
        <w:rPr>
          <w:rFonts w:ascii="Arial" w:hAnsi="Arial" w:cs="Arial"/>
          <w:color w:val="1F1F1F"/>
          <w:sz w:val="24"/>
          <w:szCs w:val="24"/>
          <w:shd w:val="clear" w:color="auto" w:fill="FFFFFF"/>
        </w:rPr>
        <w:t>ross-curricular literacy, numeracy</w:t>
      </w:r>
      <w:r>
        <w:rPr>
          <w:rFonts w:ascii="Arial" w:hAnsi="Arial" w:cs="Arial"/>
          <w:color w:val="1F1F1F"/>
          <w:sz w:val="24"/>
          <w:szCs w:val="24"/>
          <w:shd w:val="clear" w:color="auto" w:fill="FFFFFF"/>
        </w:rPr>
        <w:t>,</w:t>
      </w:r>
      <w:r w:rsidRPr="00AA4E92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digital </w:t>
      </w:r>
      <w:r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competence. Addition of </w:t>
      </w:r>
      <w:r w:rsidR="00FB1357" w:rsidRPr="00AA4E92">
        <w:rPr>
          <w:rFonts w:ascii="Arial" w:hAnsi="Arial" w:cs="Arial"/>
          <w:color w:val="1F1F1F"/>
          <w:sz w:val="24"/>
          <w:szCs w:val="24"/>
          <w:shd w:val="clear" w:color="auto" w:fill="FFFFFF"/>
        </w:rPr>
        <w:t>Welsh</w:t>
      </w:r>
      <w:r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1F1F1F"/>
          <w:sz w:val="24"/>
          <w:szCs w:val="24"/>
          <w:shd w:val="clear" w:color="auto" w:fill="FFFFFF"/>
        </w:rPr>
        <w:lastRenderedPageBreak/>
        <w:t>Culture</w:t>
      </w:r>
      <w:r w:rsidR="00FB1357" w:rsidRPr="00AA4E92">
        <w:rPr>
          <w:rFonts w:ascii="Arial" w:hAnsi="Arial" w:cs="Arial"/>
          <w:color w:val="1F1F1F"/>
          <w:sz w:val="24"/>
          <w:szCs w:val="24"/>
          <w:shd w:val="clear" w:color="auto" w:fill="FFFFFF"/>
        </w:rPr>
        <w:t>, religious education,</w:t>
      </w:r>
      <w:r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</w:t>
      </w:r>
      <w:r w:rsidR="00FB1357" w:rsidRPr="00AA4E92">
        <w:rPr>
          <w:rFonts w:ascii="Arial" w:hAnsi="Arial" w:cs="Arial"/>
          <w:color w:val="1F1F1F"/>
          <w:sz w:val="24"/>
          <w:szCs w:val="24"/>
          <w:shd w:val="clear" w:color="auto" w:fill="FFFFFF"/>
        </w:rPr>
        <w:t>relationships</w:t>
      </w:r>
      <w:r>
        <w:rPr>
          <w:rFonts w:ascii="Arial" w:hAnsi="Arial" w:cs="Arial"/>
          <w:color w:val="1F1F1F"/>
          <w:sz w:val="24"/>
          <w:szCs w:val="24"/>
          <w:shd w:val="clear" w:color="auto" w:fill="FFFFFF"/>
        </w:rPr>
        <w:t>,</w:t>
      </w:r>
      <w:r w:rsidR="00FB1357" w:rsidRPr="00AA4E92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sex education</w:t>
      </w:r>
      <w:r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. </w:t>
      </w:r>
      <w:r w:rsidR="00FB1357" w:rsidRPr="00AA4E92">
        <w:rPr>
          <w:rFonts w:ascii="Arial" w:hAnsi="Arial" w:cs="Arial"/>
          <w:color w:val="1F1F1F"/>
          <w:sz w:val="24"/>
          <w:szCs w:val="24"/>
          <w:shd w:val="clear" w:color="auto" w:fill="FFFFFF"/>
        </w:rPr>
        <w:t>Is this more balanced? Does it go far enough to promote engagement of those who are not academic?</w:t>
      </w:r>
    </w:p>
    <w:p w14:paraId="75164DFF" w14:textId="77777777" w:rsidR="00FB1357" w:rsidRPr="00AA4E92" w:rsidRDefault="00FB1357" w:rsidP="00AA4E92">
      <w:pPr>
        <w:pStyle w:val="Default"/>
        <w:spacing w:line="360" w:lineRule="auto"/>
        <w:jc w:val="both"/>
        <w:rPr>
          <w:rFonts w:ascii="Arial" w:eastAsia="Arial" w:hAnsi="Arial" w:cs="Arial"/>
          <w:color w:val="1F1F1F"/>
          <w:sz w:val="24"/>
          <w:szCs w:val="24"/>
          <w:shd w:val="clear" w:color="auto" w:fill="FFFFFF"/>
        </w:rPr>
      </w:pPr>
    </w:p>
    <w:p w14:paraId="73BB2A24" w14:textId="77777777" w:rsidR="00FB1357" w:rsidRPr="00AA4E92" w:rsidRDefault="00FB1357" w:rsidP="00AA4E92">
      <w:pPr>
        <w:pStyle w:val="Default"/>
        <w:spacing w:line="360" w:lineRule="auto"/>
        <w:jc w:val="both"/>
        <w:rPr>
          <w:rFonts w:ascii="Arial" w:eastAsia="Arial" w:hAnsi="Arial" w:cs="Arial"/>
          <w:b/>
          <w:bCs/>
          <w:color w:val="1F1F1F"/>
          <w:sz w:val="24"/>
          <w:szCs w:val="24"/>
          <w:shd w:val="clear" w:color="auto" w:fill="FFFFFF"/>
        </w:rPr>
      </w:pPr>
      <w:r w:rsidRPr="00AA4E92">
        <w:rPr>
          <w:rFonts w:ascii="Arial" w:hAnsi="Arial" w:cs="Arial"/>
          <w:b/>
          <w:bCs/>
          <w:color w:val="1F1F1F"/>
          <w:sz w:val="24"/>
          <w:szCs w:val="24"/>
          <w:shd w:val="clear" w:color="auto" w:fill="FFFFFF"/>
        </w:rPr>
        <w:t>7. Strategies for positive impact / pupil voice</w:t>
      </w:r>
    </w:p>
    <w:p w14:paraId="7B315505" w14:textId="77777777" w:rsidR="00AA4E92" w:rsidRDefault="00AA4E92" w:rsidP="00AA4E92">
      <w:pPr>
        <w:pStyle w:val="Defaul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color w:val="1F1F1F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1F1F1F"/>
          <w:sz w:val="24"/>
          <w:szCs w:val="24"/>
          <w:shd w:val="clear" w:color="auto" w:fill="FFFFFF"/>
        </w:rPr>
        <w:t>S</w:t>
      </w:r>
      <w:r w:rsidR="00FB1357" w:rsidRPr="00AA4E92">
        <w:rPr>
          <w:rFonts w:ascii="Arial" w:hAnsi="Arial" w:cs="Arial"/>
          <w:color w:val="1F1F1F"/>
          <w:sz w:val="24"/>
          <w:szCs w:val="24"/>
          <w:shd w:val="clear" w:color="auto" w:fill="FFFFFF"/>
        </w:rPr>
        <w:t>trike a balance</w:t>
      </w:r>
    </w:p>
    <w:p w14:paraId="5CA59086" w14:textId="77777777" w:rsidR="00AA4E92" w:rsidRPr="00AA4E92" w:rsidRDefault="00AA4E92" w:rsidP="00AA4E92">
      <w:pPr>
        <w:pStyle w:val="Defaul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color w:val="1F1F1F"/>
          <w:sz w:val="24"/>
          <w:szCs w:val="24"/>
          <w:shd w:val="clear" w:color="auto" w:fill="FFFFFF"/>
        </w:rPr>
      </w:pPr>
      <w:r w:rsidRPr="00AA4E92">
        <w:rPr>
          <w:rFonts w:ascii="Arial" w:hAnsi="Arial" w:cs="Arial"/>
          <w:sz w:val="24"/>
          <w:szCs w:val="24"/>
        </w:rPr>
        <w:t>Successful futures</w:t>
      </w:r>
      <w:r>
        <w:rPr>
          <w:rFonts w:ascii="Arial" w:hAnsi="Arial" w:cs="Arial"/>
          <w:sz w:val="24"/>
          <w:szCs w:val="24"/>
        </w:rPr>
        <w:t>:</w:t>
      </w:r>
      <w:r w:rsidRPr="00AA4E9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active intrinsically motivated </w:t>
      </w:r>
      <w:r w:rsidRPr="00AA4E92">
        <w:rPr>
          <w:rFonts w:ascii="Arial" w:hAnsi="Arial" w:cs="Arial"/>
          <w:sz w:val="24"/>
          <w:szCs w:val="24"/>
        </w:rPr>
        <w:t>learners that think for themselves</w:t>
      </w:r>
      <w:r>
        <w:rPr>
          <w:rFonts w:ascii="Arial" w:hAnsi="Arial" w:cs="Arial"/>
          <w:sz w:val="24"/>
          <w:szCs w:val="24"/>
        </w:rPr>
        <w:t>, learning reward enough</w:t>
      </w:r>
      <w:r w:rsidRPr="00AA4E9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(not molded as Skinner’s </w:t>
      </w:r>
      <w:proofErr w:type="spellStart"/>
      <w:r>
        <w:rPr>
          <w:rFonts w:ascii="Arial" w:hAnsi="Arial" w:cs="Arial"/>
          <w:sz w:val="24"/>
          <w:szCs w:val="24"/>
        </w:rPr>
        <w:t>behaviourism</w:t>
      </w:r>
      <w:proofErr w:type="spellEnd"/>
      <w:r>
        <w:rPr>
          <w:rFonts w:ascii="Arial" w:hAnsi="Arial" w:cs="Arial"/>
          <w:sz w:val="24"/>
          <w:szCs w:val="24"/>
        </w:rPr>
        <w:t xml:space="preserve"> based on rewards).</w:t>
      </w:r>
    </w:p>
    <w:p w14:paraId="14C25A19" w14:textId="626F232E" w:rsidR="00AA4E92" w:rsidRPr="00AA4E92" w:rsidRDefault="00AA4E92" w:rsidP="00AA4E92">
      <w:pPr>
        <w:pStyle w:val="Defaul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color w:val="1F1F1F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 xml:space="preserve">Bruner’s </w:t>
      </w:r>
      <w:proofErr w:type="spellStart"/>
      <w:r>
        <w:rPr>
          <w:rFonts w:ascii="Arial" w:hAnsi="Arial" w:cs="Arial"/>
          <w:sz w:val="24"/>
          <w:szCs w:val="24"/>
        </w:rPr>
        <w:t>Conctrustivism</w:t>
      </w:r>
      <w:proofErr w:type="spellEnd"/>
      <w:r>
        <w:rPr>
          <w:rFonts w:ascii="Arial" w:hAnsi="Arial" w:cs="Arial"/>
          <w:sz w:val="24"/>
          <w:szCs w:val="24"/>
        </w:rPr>
        <w:t>: some</w:t>
      </w:r>
      <w:r w:rsidRPr="00AA4E92">
        <w:rPr>
          <w:rFonts w:ascii="Arial" w:hAnsi="Arial" w:cs="Arial"/>
          <w:sz w:val="24"/>
          <w:szCs w:val="24"/>
        </w:rPr>
        <w:t xml:space="preserve"> principles used within school</w:t>
      </w:r>
      <w:r>
        <w:rPr>
          <w:rFonts w:ascii="Arial" w:hAnsi="Arial" w:cs="Arial"/>
          <w:sz w:val="24"/>
          <w:szCs w:val="24"/>
        </w:rPr>
        <w:t xml:space="preserve">, </w:t>
      </w:r>
      <w:r w:rsidRPr="00AA4E92">
        <w:rPr>
          <w:rFonts w:ascii="Arial" w:hAnsi="Arial" w:cs="Arial"/>
          <w:sz w:val="24"/>
          <w:szCs w:val="24"/>
        </w:rPr>
        <w:t xml:space="preserve">prepare a piece of work </w:t>
      </w:r>
      <w:r>
        <w:rPr>
          <w:rFonts w:ascii="Arial" w:hAnsi="Arial" w:cs="Arial"/>
          <w:sz w:val="24"/>
          <w:szCs w:val="24"/>
        </w:rPr>
        <w:t>of individual choice presented in a multimedia.</w:t>
      </w:r>
    </w:p>
    <w:p w14:paraId="4C0B9D3A" w14:textId="63E0E578" w:rsidR="00FB1357" w:rsidRPr="00AA4E92" w:rsidRDefault="00FB1357" w:rsidP="00AA4E92">
      <w:pPr>
        <w:pStyle w:val="Default"/>
        <w:numPr>
          <w:ilvl w:val="0"/>
          <w:numId w:val="13"/>
        </w:numPr>
        <w:spacing w:line="360" w:lineRule="auto"/>
        <w:jc w:val="both"/>
        <w:rPr>
          <w:rFonts w:ascii="Arial" w:eastAsia="Arial" w:hAnsi="Arial" w:cs="Arial"/>
          <w:color w:val="1F1F1F"/>
          <w:sz w:val="24"/>
          <w:szCs w:val="24"/>
          <w:shd w:val="clear" w:color="auto" w:fill="FFFFFF"/>
        </w:rPr>
      </w:pPr>
      <w:r w:rsidRPr="00AA4E92">
        <w:rPr>
          <w:rFonts w:ascii="Arial" w:hAnsi="Arial" w:cs="Arial"/>
          <w:color w:val="1F1F1F"/>
          <w:sz w:val="24"/>
          <w:szCs w:val="24"/>
          <w:shd w:val="clear" w:color="auto" w:fill="FFFFFF"/>
        </w:rPr>
        <w:t>Metacognition</w:t>
      </w:r>
      <w:r w:rsidR="00AA4E92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: </w:t>
      </w:r>
      <w:r w:rsidRPr="00AA4E92">
        <w:rPr>
          <w:rFonts w:ascii="Arial" w:hAnsi="Arial" w:cs="Arial"/>
          <w:color w:val="1F1F1F"/>
          <w:sz w:val="24"/>
          <w:szCs w:val="24"/>
          <w:shd w:val="clear" w:color="auto" w:fill="FFFFFF"/>
        </w:rPr>
        <w:t>students to be critical voices of their own work</w:t>
      </w:r>
      <w:r w:rsidR="00AA4E92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, </w:t>
      </w:r>
      <w:r w:rsidRPr="00AA4E92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improving throughout their education </w:t>
      </w:r>
      <w:r w:rsidR="00AA4E92">
        <w:rPr>
          <w:rFonts w:ascii="Arial" w:hAnsi="Arial" w:cs="Arial"/>
          <w:color w:val="1F1F1F"/>
          <w:sz w:val="24"/>
          <w:szCs w:val="24"/>
          <w:shd w:val="clear" w:color="auto" w:fill="FFFFFF"/>
        </w:rPr>
        <w:t>transferred to</w:t>
      </w:r>
      <w:r w:rsidRPr="00AA4E92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world of work.</w:t>
      </w:r>
    </w:p>
    <w:p w14:paraId="1576B325" w14:textId="51D38C2F" w:rsidR="00FB1357" w:rsidRPr="00AA4E92" w:rsidRDefault="00AA4E92" w:rsidP="00AA4E92">
      <w:pPr>
        <w:pStyle w:val="Default"/>
        <w:numPr>
          <w:ilvl w:val="0"/>
          <w:numId w:val="13"/>
        </w:numPr>
        <w:spacing w:line="360" w:lineRule="auto"/>
        <w:jc w:val="both"/>
        <w:rPr>
          <w:rFonts w:ascii="Arial" w:eastAsia="Arial" w:hAnsi="Arial" w:cs="Arial"/>
          <w:color w:val="1F1F1F"/>
          <w:sz w:val="24"/>
          <w:szCs w:val="24"/>
          <w:shd w:val="clear" w:color="auto" w:fill="FFFFFF"/>
        </w:rPr>
      </w:pPr>
      <w:r>
        <w:rPr>
          <w:rFonts w:ascii="Arial" w:eastAsia="Arial" w:hAnsi="Arial" w:cs="Arial"/>
          <w:color w:val="1F1F1F"/>
          <w:sz w:val="24"/>
          <w:szCs w:val="24"/>
          <w:shd w:val="clear" w:color="auto" w:fill="FFFFFF"/>
        </w:rPr>
        <w:t xml:space="preserve">Welsh </w:t>
      </w:r>
      <w:proofErr w:type="spellStart"/>
      <w:r>
        <w:rPr>
          <w:rFonts w:ascii="Arial" w:eastAsia="Arial" w:hAnsi="Arial" w:cs="Arial"/>
          <w:color w:val="1F1F1F"/>
          <w:sz w:val="24"/>
          <w:szCs w:val="24"/>
          <w:shd w:val="clear" w:color="auto" w:fill="FFFFFF"/>
        </w:rPr>
        <w:t>Bacc</w:t>
      </w:r>
      <w:proofErr w:type="spellEnd"/>
      <w:r>
        <w:rPr>
          <w:rFonts w:ascii="Arial" w:eastAsia="Arial" w:hAnsi="Arial" w:cs="Arial"/>
          <w:color w:val="1F1F1F"/>
          <w:sz w:val="24"/>
          <w:szCs w:val="24"/>
          <w:shd w:val="clear" w:color="auto" w:fill="FFFFFF"/>
        </w:rPr>
        <w:t xml:space="preserve">: applied and purposeful learning in real life context, transferable employability skills </w:t>
      </w:r>
      <w:r w:rsidR="00FB1357" w:rsidRPr="00AA4E92">
        <w:rPr>
          <w:rFonts w:ascii="Arial" w:hAnsi="Arial" w:cs="Arial"/>
          <w:color w:val="222222"/>
          <w:sz w:val="24"/>
          <w:szCs w:val="24"/>
        </w:rPr>
        <w:t>valued by post-16 educators and potential employers.</w:t>
      </w:r>
    </w:p>
    <w:p w14:paraId="05C35D00" w14:textId="77777777" w:rsidR="00FB1357" w:rsidRPr="00AA4E92" w:rsidRDefault="000543A9" w:rsidP="00AA4E92">
      <w:pPr>
        <w:pStyle w:val="Default"/>
        <w:spacing w:line="360" w:lineRule="auto"/>
        <w:jc w:val="both"/>
        <w:rPr>
          <w:rFonts w:ascii="Arial" w:eastAsia="Arial" w:hAnsi="Arial" w:cs="Arial"/>
          <w:b/>
          <w:bCs/>
          <w:color w:val="222222"/>
          <w:sz w:val="24"/>
          <w:szCs w:val="24"/>
        </w:rPr>
      </w:pPr>
      <w:hyperlink r:id="rId18" w:history="1">
        <w:r w:rsidR="00FB1357" w:rsidRPr="00AA4E92">
          <w:rPr>
            <w:rFonts w:ascii="Arial" w:hAnsi="Arial" w:cs="Arial"/>
            <w:b/>
            <w:bCs/>
            <w:color w:val="222222"/>
            <w:sz w:val="24"/>
            <w:szCs w:val="24"/>
          </w:rPr>
          <w:t>https://www.wjec.co.uk/qualifications/welsh-baccalaureate/welsh-bacc-from-2015/index.html</w:t>
        </w:r>
      </w:hyperlink>
    </w:p>
    <w:p w14:paraId="48234AAE" w14:textId="774E0720" w:rsidR="00FB1357" w:rsidRDefault="00E72544" w:rsidP="00AA4E92">
      <w:pPr>
        <w:pStyle w:val="Body"/>
        <w:spacing w:before="160" w:line="360" w:lineRule="auto"/>
        <w:jc w:val="both"/>
        <w:rPr>
          <w:rFonts w:ascii="Arial" w:hAnsi="Arial" w:cs="Arial"/>
          <w:sz w:val="24"/>
          <w:szCs w:val="24"/>
        </w:rPr>
      </w:pPr>
      <w:r w:rsidRPr="00AA4E92">
        <w:rPr>
          <w:rFonts w:ascii="Arial" w:hAnsi="Arial" w:cs="Arial"/>
          <w:sz w:val="24"/>
          <w:szCs w:val="24"/>
        </w:rPr>
        <w:t>Complex issue, multiple factors at play. Work towards</w:t>
      </w:r>
      <w:r w:rsidR="00FB1357" w:rsidRPr="00AA4E92">
        <w:rPr>
          <w:rFonts w:ascii="Arial" w:hAnsi="Arial" w:cs="Arial"/>
          <w:sz w:val="24"/>
          <w:szCs w:val="24"/>
        </w:rPr>
        <w:t xml:space="preserve"> more positive learning </w:t>
      </w:r>
      <w:r w:rsidRPr="00AA4E92">
        <w:rPr>
          <w:rFonts w:ascii="Arial" w:hAnsi="Arial" w:cs="Arial"/>
          <w:sz w:val="24"/>
          <w:szCs w:val="24"/>
        </w:rPr>
        <w:t xml:space="preserve">experience for all to </w:t>
      </w:r>
      <w:proofErr w:type="spellStart"/>
      <w:r w:rsidRPr="00AA4E92">
        <w:rPr>
          <w:rFonts w:ascii="Arial" w:hAnsi="Arial" w:cs="Arial"/>
          <w:sz w:val="24"/>
          <w:szCs w:val="24"/>
        </w:rPr>
        <w:t>maximise</w:t>
      </w:r>
      <w:proofErr w:type="spellEnd"/>
      <w:r w:rsidRPr="00AA4E92">
        <w:rPr>
          <w:rFonts w:ascii="Arial" w:hAnsi="Arial" w:cs="Arial"/>
          <w:sz w:val="24"/>
          <w:szCs w:val="24"/>
        </w:rPr>
        <w:t xml:space="preserve"> potential to reach</w:t>
      </w:r>
      <w:r w:rsidR="00FB1357" w:rsidRPr="00AA4E92">
        <w:rPr>
          <w:rFonts w:ascii="Arial" w:hAnsi="Arial" w:cs="Arial"/>
          <w:sz w:val="24"/>
          <w:szCs w:val="24"/>
        </w:rPr>
        <w:t xml:space="preserve"> indivi</w:t>
      </w:r>
      <w:r w:rsidRPr="00AA4E92">
        <w:rPr>
          <w:rFonts w:ascii="Arial" w:hAnsi="Arial" w:cs="Arial"/>
          <w:sz w:val="24"/>
          <w:szCs w:val="24"/>
        </w:rPr>
        <w:t xml:space="preserve">dual goals. New curriculum positive step but may not benefit </w:t>
      </w:r>
      <w:r w:rsidR="00FB1357" w:rsidRPr="00AA4E92">
        <w:rPr>
          <w:rFonts w:ascii="Arial" w:hAnsi="Arial" w:cs="Arial"/>
          <w:sz w:val="24"/>
          <w:szCs w:val="24"/>
        </w:rPr>
        <w:t>all.</w:t>
      </w:r>
    </w:p>
    <w:p w14:paraId="07745CFA" w14:textId="161F8A29" w:rsidR="00772583" w:rsidRDefault="00772583" w:rsidP="00AA4E92">
      <w:pPr>
        <w:pStyle w:val="Body"/>
        <w:spacing w:before="160" w:line="360" w:lineRule="auto"/>
        <w:jc w:val="both"/>
        <w:rPr>
          <w:rFonts w:ascii="Arial" w:hAnsi="Arial" w:cs="Arial"/>
          <w:sz w:val="24"/>
          <w:szCs w:val="24"/>
        </w:rPr>
      </w:pPr>
    </w:p>
    <w:p w14:paraId="5304083B" w14:textId="5CBCA842" w:rsidR="00772583" w:rsidRDefault="00772583" w:rsidP="00AA4E92">
      <w:pPr>
        <w:pStyle w:val="Body"/>
        <w:spacing w:before="160" w:line="360" w:lineRule="auto"/>
        <w:jc w:val="both"/>
        <w:rPr>
          <w:rFonts w:ascii="Arial" w:hAnsi="Arial" w:cs="Arial"/>
          <w:sz w:val="24"/>
          <w:szCs w:val="24"/>
        </w:rPr>
      </w:pPr>
    </w:p>
    <w:p w14:paraId="4C8FCA3C" w14:textId="434E4CF8" w:rsidR="00772583" w:rsidRDefault="00772583" w:rsidP="00AA4E92">
      <w:pPr>
        <w:pStyle w:val="Body"/>
        <w:spacing w:before="160" w:line="360" w:lineRule="auto"/>
        <w:jc w:val="both"/>
        <w:rPr>
          <w:rFonts w:ascii="Arial" w:hAnsi="Arial" w:cs="Arial"/>
          <w:sz w:val="24"/>
          <w:szCs w:val="24"/>
        </w:rPr>
      </w:pPr>
    </w:p>
    <w:p w14:paraId="2DEB9286" w14:textId="4160DCA5" w:rsidR="00772583" w:rsidRDefault="00772583" w:rsidP="00AA4E92">
      <w:pPr>
        <w:pStyle w:val="Body"/>
        <w:spacing w:before="160" w:line="360" w:lineRule="auto"/>
        <w:jc w:val="both"/>
        <w:rPr>
          <w:rFonts w:ascii="Arial" w:hAnsi="Arial" w:cs="Arial"/>
          <w:sz w:val="24"/>
          <w:szCs w:val="24"/>
        </w:rPr>
      </w:pPr>
    </w:p>
    <w:p w14:paraId="3BFD8819" w14:textId="085AFEFA" w:rsidR="00772583" w:rsidRDefault="00772583" w:rsidP="00AA4E92">
      <w:pPr>
        <w:pStyle w:val="Body"/>
        <w:spacing w:before="160" w:line="360" w:lineRule="auto"/>
        <w:jc w:val="both"/>
        <w:rPr>
          <w:rFonts w:ascii="Arial" w:hAnsi="Arial" w:cs="Arial"/>
          <w:sz w:val="24"/>
          <w:szCs w:val="24"/>
        </w:rPr>
      </w:pPr>
    </w:p>
    <w:p w14:paraId="25F472C5" w14:textId="2DE3C104" w:rsidR="00772583" w:rsidRDefault="00772583" w:rsidP="00AA4E92">
      <w:pPr>
        <w:pStyle w:val="Body"/>
        <w:spacing w:before="160" w:line="360" w:lineRule="auto"/>
        <w:jc w:val="both"/>
        <w:rPr>
          <w:rFonts w:ascii="Arial" w:hAnsi="Arial" w:cs="Arial"/>
          <w:sz w:val="24"/>
          <w:szCs w:val="24"/>
        </w:rPr>
      </w:pPr>
    </w:p>
    <w:p w14:paraId="15707AF1" w14:textId="172923C7" w:rsidR="00772583" w:rsidRDefault="00772583" w:rsidP="00AA4E92">
      <w:pPr>
        <w:pStyle w:val="Body"/>
        <w:spacing w:before="160" w:line="360" w:lineRule="auto"/>
        <w:jc w:val="both"/>
        <w:rPr>
          <w:rFonts w:ascii="Arial" w:hAnsi="Arial" w:cs="Arial"/>
          <w:sz w:val="24"/>
          <w:szCs w:val="24"/>
        </w:rPr>
      </w:pPr>
    </w:p>
    <w:p w14:paraId="204E53EC" w14:textId="77F65B46" w:rsidR="00772583" w:rsidRDefault="00772583" w:rsidP="00AA4E92">
      <w:pPr>
        <w:pStyle w:val="Body"/>
        <w:spacing w:before="160" w:line="360" w:lineRule="auto"/>
        <w:jc w:val="both"/>
        <w:rPr>
          <w:rFonts w:ascii="Arial" w:hAnsi="Arial" w:cs="Arial"/>
          <w:sz w:val="24"/>
          <w:szCs w:val="24"/>
        </w:rPr>
      </w:pPr>
    </w:p>
    <w:p w14:paraId="411884C4" w14:textId="64AA2240" w:rsidR="00772583" w:rsidRDefault="00772583" w:rsidP="00AA4E92">
      <w:pPr>
        <w:pStyle w:val="Body"/>
        <w:spacing w:before="160" w:line="360" w:lineRule="auto"/>
        <w:jc w:val="both"/>
        <w:rPr>
          <w:rFonts w:ascii="Arial" w:hAnsi="Arial" w:cs="Arial"/>
          <w:sz w:val="24"/>
          <w:szCs w:val="24"/>
        </w:rPr>
      </w:pPr>
    </w:p>
    <w:p w14:paraId="6DF0E34A" w14:textId="4D4C7941" w:rsidR="00772583" w:rsidRDefault="00772583" w:rsidP="00AA4E92">
      <w:pPr>
        <w:pStyle w:val="Body"/>
        <w:spacing w:before="160" w:line="360" w:lineRule="auto"/>
        <w:jc w:val="both"/>
        <w:rPr>
          <w:rFonts w:ascii="Arial" w:hAnsi="Arial" w:cs="Arial"/>
          <w:sz w:val="24"/>
          <w:szCs w:val="24"/>
        </w:rPr>
      </w:pPr>
    </w:p>
    <w:p w14:paraId="09D497B2" w14:textId="3BCC3C6A" w:rsidR="00772583" w:rsidRDefault="00772583" w:rsidP="00AA4E92">
      <w:pPr>
        <w:pStyle w:val="Body"/>
        <w:spacing w:before="160" w:line="360" w:lineRule="auto"/>
        <w:jc w:val="both"/>
        <w:rPr>
          <w:rFonts w:ascii="Arial" w:hAnsi="Arial" w:cs="Arial"/>
          <w:sz w:val="24"/>
          <w:szCs w:val="24"/>
        </w:rPr>
      </w:pPr>
    </w:p>
    <w:p w14:paraId="2536838E" w14:textId="37619848" w:rsidR="00772583" w:rsidRDefault="00772583" w:rsidP="00AA4E92">
      <w:pPr>
        <w:pStyle w:val="Body"/>
        <w:spacing w:before="160" w:line="360" w:lineRule="auto"/>
        <w:jc w:val="both"/>
        <w:rPr>
          <w:rFonts w:ascii="Arial" w:hAnsi="Arial" w:cs="Arial"/>
          <w:sz w:val="24"/>
          <w:szCs w:val="24"/>
        </w:rPr>
      </w:pPr>
    </w:p>
    <w:p w14:paraId="741FCC46" w14:textId="77777777" w:rsidR="00772583" w:rsidRPr="00772583" w:rsidRDefault="00772583" w:rsidP="00772583">
      <w:pPr>
        <w:pStyle w:val="Body"/>
        <w:spacing w:line="288" w:lineRule="auto"/>
        <w:rPr>
          <w:rFonts w:ascii="Arial" w:eastAsia="Arial" w:hAnsi="Arial" w:cs="Arial"/>
          <w:sz w:val="28"/>
          <w:szCs w:val="28"/>
          <w:u w:val="single"/>
        </w:rPr>
      </w:pPr>
      <w:r w:rsidRPr="00772583">
        <w:rPr>
          <w:rFonts w:ascii="Arial" w:hAnsi="Arial" w:cs="Arial"/>
          <w:sz w:val="28"/>
          <w:szCs w:val="28"/>
          <w:u w:val="single"/>
        </w:rPr>
        <w:lastRenderedPageBreak/>
        <w:t>References</w:t>
      </w:r>
    </w:p>
    <w:p w14:paraId="02EC9271" w14:textId="77777777" w:rsidR="00772583" w:rsidRDefault="00772583" w:rsidP="00772583">
      <w:pPr>
        <w:pStyle w:val="Body"/>
        <w:spacing w:line="288" w:lineRule="auto"/>
        <w:rPr>
          <w:rFonts w:ascii="Arial" w:eastAsia="Arial" w:hAnsi="Arial" w:cs="Arial"/>
          <w:sz w:val="24"/>
          <w:szCs w:val="24"/>
        </w:rPr>
      </w:pPr>
    </w:p>
    <w:p w14:paraId="48BABA03" w14:textId="77777777" w:rsidR="00772583" w:rsidRDefault="00772583" w:rsidP="00772583">
      <w:pPr>
        <w:pStyle w:val="Default"/>
        <w:spacing w:line="288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Donaldson, G. (2015) </w:t>
      </w:r>
      <w:r>
        <w:rPr>
          <w:rFonts w:ascii="Arial" w:hAnsi="Arial"/>
          <w:i/>
          <w:iCs/>
          <w:sz w:val="24"/>
          <w:szCs w:val="24"/>
        </w:rPr>
        <w:t>Successful Futures.</w:t>
      </w:r>
      <w:r>
        <w:rPr>
          <w:rFonts w:ascii="Arial" w:hAnsi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/>
          <w:sz w:val="24"/>
          <w:szCs w:val="24"/>
        </w:rPr>
        <w:t>Cardiff:Crown</w:t>
      </w:r>
      <w:proofErr w:type="spellEnd"/>
      <w:proofErr w:type="gramEnd"/>
      <w:r>
        <w:rPr>
          <w:rFonts w:ascii="Arial" w:hAnsi="Arial"/>
          <w:sz w:val="24"/>
          <w:szCs w:val="24"/>
        </w:rPr>
        <w:t xml:space="preserve"> copyright. </w:t>
      </w:r>
    </w:p>
    <w:p w14:paraId="3E7EF170" w14:textId="77777777" w:rsidR="00772583" w:rsidRDefault="00772583" w:rsidP="00772583">
      <w:pPr>
        <w:pStyle w:val="Default"/>
        <w:spacing w:line="288" w:lineRule="auto"/>
        <w:rPr>
          <w:rFonts w:ascii="Arial" w:eastAsia="Arial" w:hAnsi="Arial" w:cs="Arial"/>
          <w:sz w:val="24"/>
          <w:szCs w:val="24"/>
          <w:u w:color="0000ED"/>
        </w:rPr>
      </w:pPr>
      <w:r>
        <w:rPr>
          <w:rFonts w:ascii="Arial" w:hAnsi="Arial"/>
          <w:sz w:val="24"/>
          <w:szCs w:val="24"/>
          <w:u w:color="0000ED"/>
        </w:rPr>
        <w:t xml:space="preserve">Available at: </w:t>
      </w:r>
      <w:hyperlink r:id="rId19" w:history="1">
        <w:r>
          <w:rPr>
            <w:rFonts w:ascii="Arial" w:hAnsi="Arial"/>
            <w:sz w:val="24"/>
            <w:szCs w:val="24"/>
            <w:u w:color="0000ED"/>
          </w:rPr>
          <w:t>http://gov.wales/docs/dcells/publications/150317-successful-futures-en.pdf</w:t>
        </w:r>
      </w:hyperlink>
      <w:r>
        <w:rPr>
          <w:rFonts w:ascii="Arial" w:hAnsi="Arial"/>
          <w:sz w:val="24"/>
          <w:szCs w:val="24"/>
          <w:u w:color="0000ED"/>
        </w:rPr>
        <w:t xml:space="preserve"> (Accessed: 20th October 2019) </w:t>
      </w:r>
    </w:p>
    <w:p w14:paraId="27013932" w14:textId="77777777" w:rsidR="00772583" w:rsidRDefault="00772583" w:rsidP="00772583">
      <w:pPr>
        <w:pStyle w:val="Default"/>
        <w:spacing w:line="288" w:lineRule="auto"/>
        <w:rPr>
          <w:rFonts w:ascii="Arial" w:eastAsia="Arial" w:hAnsi="Arial" w:cs="Arial"/>
          <w:sz w:val="24"/>
          <w:szCs w:val="24"/>
          <w:u w:color="0000ED"/>
        </w:rPr>
      </w:pPr>
    </w:p>
    <w:p w14:paraId="74FBEF07" w14:textId="77777777" w:rsidR="00772583" w:rsidRDefault="00772583" w:rsidP="00772583">
      <w:pPr>
        <w:pStyle w:val="Default"/>
        <w:spacing w:line="288" w:lineRule="auto"/>
        <w:rPr>
          <w:rFonts w:ascii="Arial" w:eastAsia="Arial" w:hAnsi="Arial" w:cs="Arial"/>
          <w:i/>
          <w:iCs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Glossary for Education Reform (2017) </w:t>
      </w:r>
      <w:r>
        <w:rPr>
          <w:rFonts w:ascii="Arial" w:hAnsi="Arial"/>
          <w:i/>
          <w:iCs/>
          <w:sz w:val="24"/>
          <w:szCs w:val="24"/>
        </w:rPr>
        <w:t>Hidden Curriculum.</w:t>
      </w:r>
    </w:p>
    <w:p w14:paraId="000DE4C5" w14:textId="77777777" w:rsidR="00772583" w:rsidRDefault="00772583" w:rsidP="00772583">
      <w:pPr>
        <w:pStyle w:val="Default"/>
        <w:spacing w:line="288" w:lineRule="auto"/>
        <w:rPr>
          <w:rFonts w:ascii="Arial" w:eastAsia="Arial" w:hAnsi="Arial" w:cs="Arial"/>
          <w:sz w:val="24"/>
          <w:szCs w:val="24"/>
          <w:u w:color="0000ED"/>
        </w:rPr>
      </w:pPr>
      <w:r>
        <w:rPr>
          <w:rFonts w:ascii="Arial" w:hAnsi="Arial"/>
          <w:sz w:val="24"/>
          <w:szCs w:val="24"/>
          <w:u w:color="0000ED"/>
        </w:rPr>
        <w:t xml:space="preserve">Available at: </w:t>
      </w:r>
      <w:hyperlink r:id="rId20" w:history="1">
        <w:r>
          <w:rPr>
            <w:rFonts w:ascii="Arial" w:hAnsi="Arial"/>
            <w:sz w:val="24"/>
            <w:szCs w:val="24"/>
            <w:u w:color="0000ED"/>
          </w:rPr>
          <w:t>https://www.edglossary.org/hidden-curriculum/</w:t>
        </w:r>
      </w:hyperlink>
      <w:r>
        <w:rPr>
          <w:rFonts w:ascii="Arial" w:hAnsi="Arial"/>
          <w:sz w:val="24"/>
          <w:szCs w:val="24"/>
          <w:u w:color="0000ED"/>
        </w:rPr>
        <w:t xml:space="preserve"> (Accessed: 20th December 2019)</w:t>
      </w:r>
    </w:p>
    <w:p w14:paraId="300E0B8B" w14:textId="77777777" w:rsidR="00772583" w:rsidRDefault="00772583" w:rsidP="00772583">
      <w:pPr>
        <w:pStyle w:val="Default"/>
        <w:spacing w:line="288" w:lineRule="auto"/>
        <w:rPr>
          <w:rFonts w:ascii="Arial" w:eastAsia="Arial" w:hAnsi="Arial" w:cs="Arial"/>
          <w:sz w:val="24"/>
          <w:szCs w:val="24"/>
        </w:rPr>
      </w:pPr>
    </w:p>
    <w:p w14:paraId="25DDB342" w14:textId="77777777" w:rsidR="00772583" w:rsidRDefault="00772583" w:rsidP="00772583">
      <w:pPr>
        <w:pStyle w:val="Default"/>
        <w:spacing w:line="288" w:lineRule="auto"/>
        <w:ind w:right="278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Grand Rapids Child Discovery Centre (2018) </w:t>
      </w:r>
      <w:r>
        <w:rPr>
          <w:rFonts w:ascii="Arial" w:hAnsi="Arial"/>
          <w:i/>
          <w:iCs/>
          <w:sz w:val="24"/>
          <w:szCs w:val="24"/>
        </w:rPr>
        <w:t>What is the Emilio Reggio Approach?</w:t>
      </w:r>
    </w:p>
    <w:p w14:paraId="4532B156" w14:textId="77777777" w:rsidR="00772583" w:rsidRDefault="00772583" w:rsidP="00772583">
      <w:pPr>
        <w:pStyle w:val="Default"/>
        <w:spacing w:line="288" w:lineRule="auto"/>
        <w:ind w:right="278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Available at: </w:t>
      </w:r>
      <w:hyperlink r:id="rId21" w:history="1">
        <w:r>
          <w:rPr>
            <w:rFonts w:ascii="Arial" w:hAnsi="Arial"/>
            <w:sz w:val="24"/>
            <w:szCs w:val="24"/>
          </w:rPr>
          <w:t>https://childdiscoverycenter.org/non-traditional-classroom/what-is-the-reggio-emilia-approach/</w:t>
        </w:r>
      </w:hyperlink>
      <w:r>
        <w:rPr>
          <w:rFonts w:ascii="Arial" w:hAnsi="Arial"/>
          <w:sz w:val="24"/>
          <w:szCs w:val="24"/>
        </w:rPr>
        <w:t xml:space="preserve"> (Accessed: 28th December 2019)</w:t>
      </w:r>
    </w:p>
    <w:p w14:paraId="44C9F939" w14:textId="77777777" w:rsidR="00772583" w:rsidRDefault="00772583" w:rsidP="00772583">
      <w:pPr>
        <w:pStyle w:val="Default"/>
        <w:spacing w:line="288" w:lineRule="auto"/>
        <w:ind w:right="278"/>
        <w:rPr>
          <w:rFonts w:ascii="Arial" w:eastAsia="Arial" w:hAnsi="Arial" w:cs="Arial"/>
          <w:sz w:val="24"/>
          <w:szCs w:val="24"/>
        </w:rPr>
      </w:pPr>
    </w:p>
    <w:p w14:paraId="136AD667" w14:textId="77777777" w:rsidR="00772583" w:rsidRDefault="00772583" w:rsidP="00772583">
      <w:pPr>
        <w:pStyle w:val="Default"/>
        <w:spacing w:line="288" w:lineRule="auto"/>
        <w:rPr>
          <w:rFonts w:ascii="Arial" w:eastAsia="Arial" w:hAnsi="Arial" w:cs="Arial"/>
          <w:sz w:val="24"/>
          <w:szCs w:val="24"/>
          <w:shd w:val="clear" w:color="auto" w:fill="F4F4F4"/>
        </w:rPr>
      </w:pPr>
      <w:r>
        <w:rPr>
          <w:rFonts w:ascii="Arial" w:hAnsi="Arial"/>
          <w:sz w:val="24"/>
          <w:szCs w:val="24"/>
          <w:shd w:val="clear" w:color="auto" w:fill="F4F4F4"/>
        </w:rPr>
        <w:t>Hakes, N (2014)</w:t>
      </w:r>
      <w:r>
        <w:rPr>
          <w:rFonts w:ascii="Arial" w:hAnsi="Arial"/>
          <w:i/>
          <w:iCs/>
          <w:sz w:val="24"/>
          <w:szCs w:val="24"/>
          <w:shd w:val="clear" w:color="auto" w:fill="F4F4F4"/>
        </w:rPr>
        <w:t xml:space="preserve"> Aspects of Values-based Education.</w:t>
      </w:r>
    </w:p>
    <w:p w14:paraId="04AFE6F8" w14:textId="77777777" w:rsidR="00772583" w:rsidRDefault="00772583" w:rsidP="00772583">
      <w:pPr>
        <w:pStyle w:val="Default"/>
        <w:spacing w:line="288" w:lineRule="auto"/>
        <w:rPr>
          <w:rFonts w:ascii="Arial" w:eastAsia="Arial" w:hAnsi="Arial" w:cs="Arial"/>
          <w:sz w:val="24"/>
          <w:szCs w:val="24"/>
          <w:shd w:val="clear" w:color="auto" w:fill="F4F4F4"/>
        </w:rPr>
      </w:pPr>
      <w:r>
        <w:rPr>
          <w:rFonts w:ascii="Arial" w:hAnsi="Arial"/>
          <w:sz w:val="24"/>
          <w:szCs w:val="24"/>
          <w:shd w:val="clear" w:color="auto" w:fill="F4F4F4"/>
        </w:rPr>
        <w:t xml:space="preserve">Available at: </w:t>
      </w:r>
      <w:hyperlink r:id="rId22" w:history="1">
        <w:r>
          <w:rPr>
            <w:rFonts w:ascii="Arial" w:hAnsi="Arial"/>
            <w:sz w:val="24"/>
            <w:szCs w:val="24"/>
            <w:shd w:val="clear" w:color="auto" w:fill="F4F4F4"/>
          </w:rPr>
          <w:t>https://www.youtube.com/watch?v=w3OHhFgk1-w&amp;feature=youtu.be</w:t>
        </w:r>
      </w:hyperlink>
    </w:p>
    <w:p w14:paraId="6B3C5863" w14:textId="77777777" w:rsidR="00772583" w:rsidRDefault="00772583" w:rsidP="00772583">
      <w:pPr>
        <w:pStyle w:val="Default"/>
        <w:spacing w:line="288" w:lineRule="auto"/>
        <w:rPr>
          <w:rFonts w:ascii="Arial" w:eastAsia="Arial" w:hAnsi="Arial" w:cs="Arial"/>
          <w:sz w:val="24"/>
          <w:szCs w:val="24"/>
          <w:shd w:val="clear" w:color="auto" w:fill="F4F4F4"/>
        </w:rPr>
      </w:pPr>
      <w:r>
        <w:rPr>
          <w:rFonts w:ascii="Arial" w:hAnsi="Arial"/>
          <w:sz w:val="24"/>
          <w:szCs w:val="24"/>
          <w:shd w:val="clear" w:color="auto" w:fill="F4F4F4"/>
        </w:rPr>
        <w:t>(Accessed: 28th December 2019)</w:t>
      </w:r>
    </w:p>
    <w:p w14:paraId="0517B2D2" w14:textId="77777777" w:rsidR="00772583" w:rsidRDefault="00772583" w:rsidP="00772583">
      <w:pPr>
        <w:pStyle w:val="Default"/>
        <w:spacing w:line="288" w:lineRule="auto"/>
        <w:ind w:right="278"/>
        <w:rPr>
          <w:rFonts w:ascii="Arial" w:eastAsia="Arial" w:hAnsi="Arial" w:cs="Arial"/>
          <w:sz w:val="24"/>
          <w:szCs w:val="24"/>
        </w:rPr>
      </w:pPr>
    </w:p>
    <w:p w14:paraId="5770F149" w14:textId="6293B413" w:rsidR="00772583" w:rsidRPr="00772583" w:rsidRDefault="00772583" w:rsidP="00772583">
      <w:pPr>
        <w:pStyle w:val="Body"/>
        <w:spacing w:line="288" w:lineRule="auto"/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hAnsi="Arial"/>
          <w:sz w:val="24"/>
          <w:szCs w:val="24"/>
        </w:rPr>
        <w:t>Kentli</w:t>
      </w:r>
      <w:proofErr w:type="spellEnd"/>
      <w:r>
        <w:rPr>
          <w:rFonts w:ascii="Arial" w:hAnsi="Arial"/>
          <w:sz w:val="24"/>
          <w:szCs w:val="24"/>
        </w:rPr>
        <w:t xml:space="preserve">, F.D. (2009) </w:t>
      </w:r>
      <w:r>
        <w:rPr>
          <w:rFonts w:ascii="Arial" w:hAnsi="Arial"/>
          <w:i/>
          <w:iCs/>
          <w:sz w:val="24"/>
          <w:szCs w:val="24"/>
        </w:rPr>
        <w:t>Comparisons of Hidden Curriculum Theories</w:t>
      </w:r>
      <w:r>
        <w:rPr>
          <w:rFonts w:ascii="Arial" w:hAnsi="Arial"/>
          <w:sz w:val="24"/>
          <w:szCs w:val="24"/>
        </w:rPr>
        <w:t>. European Journal of Education Studies.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Available at:</w:t>
      </w:r>
      <w:r>
        <w:rPr>
          <w:rFonts w:ascii="Arial" w:hAnsi="Arial"/>
          <w:sz w:val="24"/>
          <w:szCs w:val="24"/>
        </w:rPr>
        <w:t xml:space="preserve"> </w:t>
      </w:r>
      <w:hyperlink r:id="rId23" w:history="1">
        <w:r w:rsidRPr="00772583">
          <w:rPr>
            <w:rStyle w:val="Hyperlink"/>
            <w:rFonts w:ascii="Arial" w:hAnsi="Arial"/>
            <w:color w:val="000000" w:themeColor="text1"/>
            <w:sz w:val="24"/>
            <w:szCs w:val="24"/>
            <w:u w:val="none"/>
          </w:rPr>
          <w:t>https://pdfs.semanticscholar.org/7b6d/7275c2c3f5f176ee42d8e661ebdb4683e959.pdf</w:t>
        </w:r>
      </w:hyperlink>
      <w:r w:rsidRPr="00772583">
        <w:rPr>
          <w:rFonts w:ascii="Arial" w:hAnsi="Arial"/>
          <w:color w:val="000000" w:themeColor="text1"/>
          <w:sz w:val="24"/>
          <w:szCs w:val="24"/>
        </w:rPr>
        <w:t xml:space="preserve"> </w:t>
      </w:r>
      <w:r w:rsidRPr="00772583">
        <w:rPr>
          <w:rFonts w:ascii="Arial" w:hAnsi="Arial"/>
          <w:sz w:val="24"/>
          <w:szCs w:val="24"/>
        </w:rPr>
        <w:t>(Accessed: 28th December 2019)</w:t>
      </w:r>
    </w:p>
    <w:p w14:paraId="22E5545D" w14:textId="77777777" w:rsidR="00772583" w:rsidRPr="00772583" w:rsidRDefault="00772583" w:rsidP="00772583">
      <w:pPr>
        <w:pStyle w:val="Body"/>
        <w:spacing w:line="288" w:lineRule="auto"/>
        <w:rPr>
          <w:rFonts w:ascii="Arial" w:eastAsia="Arial" w:hAnsi="Arial" w:cs="Arial"/>
          <w:sz w:val="24"/>
          <w:szCs w:val="24"/>
        </w:rPr>
      </w:pPr>
    </w:p>
    <w:p w14:paraId="52E23B44" w14:textId="77777777" w:rsidR="00772583" w:rsidRDefault="00772583" w:rsidP="00772583">
      <w:pPr>
        <w:pStyle w:val="Default"/>
        <w:spacing w:line="288" w:lineRule="auto"/>
        <w:rPr>
          <w:rFonts w:ascii="Arial" w:eastAsia="Arial" w:hAnsi="Arial" w:cs="Arial"/>
          <w:i/>
          <w:iCs/>
          <w:sz w:val="24"/>
          <w:szCs w:val="24"/>
        </w:rPr>
      </w:pPr>
      <w:proofErr w:type="spellStart"/>
      <w:r>
        <w:rPr>
          <w:rFonts w:ascii="Arial" w:hAnsi="Arial"/>
          <w:sz w:val="24"/>
          <w:szCs w:val="24"/>
        </w:rPr>
        <w:t>Ofsted</w:t>
      </w:r>
      <w:proofErr w:type="spellEnd"/>
      <w:r>
        <w:rPr>
          <w:rFonts w:ascii="Arial" w:hAnsi="Arial"/>
          <w:sz w:val="24"/>
          <w:szCs w:val="24"/>
        </w:rPr>
        <w:t xml:space="preserve"> (2014) </w:t>
      </w:r>
      <w:r>
        <w:rPr>
          <w:rFonts w:ascii="Arial" w:hAnsi="Arial"/>
          <w:i/>
          <w:iCs/>
          <w:sz w:val="24"/>
          <w:szCs w:val="24"/>
        </w:rPr>
        <w:t>Guidance on Promoting British Values in Schools.</w:t>
      </w:r>
    </w:p>
    <w:p w14:paraId="4C08847B" w14:textId="77777777" w:rsidR="00772583" w:rsidRDefault="00772583" w:rsidP="00772583">
      <w:pPr>
        <w:pStyle w:val="Default"/>
        <w:spacing w:line="288" w:lineRule="auto"/>
        <w:rPr>
          <w:rFonts w:ascii="Arial" w:eastAsia="Arial" w:hAnsi="Arial" w:cs="Arial"/>
          <w:sz w:val="24"/>
          <w:szCs w:val="24"/>
          <w:u w:color="0000ED"/>
        </w:rPr>
      </w:pPr>
      <w:r>
        <w:rPr>
          <w:rFonts w:ascii="Arial" w:hAnsi="Arial"/>
          <w:sz w:val="24"/>
          <w:szCs w:val="24"/>
          <w:u w:color="0000ED"/>
        </w:rPr>
        <w:t xml:space="preserve">Available at: </w:t>
      </w:r>
      <w:hyperlink r:id="rId24" w:history="1">
        <w:r>
          <w:rPr>
            <w:rFonts w:ascii="Arial" w:hAnsi="Arial"/>
            <w:sz w:val="24"/>
            <w:szCs w:val="24"/>
            <w:u w:color="0000ED"/>
          </w:rPr>
          <w:t>https://www.gov.uk/government/news/guidance-on-promoting-british-values-in-schools-published</w:t>
        </w:r>
      </w:hyperlink>
      <w:r>
        <w:rPr>
          <w:rFonts w:ascii="Arial" w:hAnsi="Arial"/>
          <w:sz w:val="24"/>
          <w:szCs w:val="24"/>
          <w:u w:color="0000ED"/>
        </w:rPr>
        <w:t xml:space="preserve"> (Accessed: 21st December 2019)</w:t>
      </w:r>
    </w:p>
    <w:p w14:paraId="7DCF4848" w14:textId="77777777" w:rsidR="00772583" w:rsidRDefault="00772583" w:rsidP="00772583">
      <w:pPr>
        <w:pStyle w:val="Default"/>
        <w:spacing w:line="288" w:lineRule="auto"/>
        <w:rPr>
          <w:rFonts w:ascii="Arial" w:eastAsia="Arial" w:hAnsi="Arial" w:cs="Arial"/>
          <w:sz w:val="24"/>
          <w:szCs w:val="24"/>
          <w:shd w:val="clear" w:color="auto" w:fill="F4F4F4"/>
        </w:rPr>
      </w:pPr>
    </w:p>
    <w:p w14:paraId="1414FE0D" w14:textId="77777777" w:rsidR="00772583" w:rsidRDefault="00772583" w:rsidP="00772583">
      <w:pPr>
        <w:pStyle w:val="Default"/>
        <w:spacing w:line="288" w:lineRule="auto"/>
        <w:rPr>
          <w:rFonts w:ascii="Arial" w:eastAsia="Arial" w:hAnsi="Arial" w:cs="Arial"/>
          <w:i/>
          <w:iCs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Welsh Government (2008) </w:t>
      </w:r>
      <w:r>
        <w:rPr>
          <w:rFonts w:ascii="Arial" w:hAnsi="Arial"/>
          <w:i/>
          <w:iCs/>
          <w:sz w:val="24"/>
          <w:szCs w:val="24"/>
        </w:rPr>
        <w:t xml:space="preserve">Curriculum for Wales. </w:t>
      </w:r>
    </w:p>
    <w:p w14:paraId="0462F0FF" w14:textId="77777777" w:rsidR="00772583" w:rsidRDefault="00772583" w:rsidP="00772583">
      <w:pPr>
        <w:pStyle w:val="Default"/>
        <w:spacing w:line="288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Available at: </w:t>
      </w:r>
      <w:hyperlink r:id="rId25" w:history="1">
        <w:r>
          <w:rPr>
            <w:rFonts w:ascii="Arial" w:hAnsi="Arial"/>
            <w:sz w:val="24"/>
            <w:szCs w:val="24"/>
          </w:rPr>
          <w:t>https://hwb.gov.wales/curriculum-for-wales-2008/</w:t>
        </w:r>
      </w:hyperlink>
      <w:r>
        <w:rPr>
          <w:rFonts w:ascii="Arial" w:hAnsi="Arial"/>
          <w:sz w:val="24"/>
          <w:szCs w:val="24"/>
        </w:rPr>
        <w:t xml:space="preserve"> (Accessed: 20th December 2019)</w:t>
      </w:r>
    </w:p>
    <w:p w14:paraId="62C429EC" w14:textId="77777777" w:rsidR="00772583" w:rsidRDefault="00772583" w:rsidP="00772583">
      <w:pPr>
        <w:pStyle w:val="Default"/>
        <w:spacing w:line="288" w:lineRule="auto"/>
        <w:rPr>
          <w:rFonts w:ascii="Arial" w:eastAsia="Arial" w:hAnsi="Arial" w:cs="Arial"/>
          <w:sz w:val="24"/>
          <w:szCs w:val="24"/>
        </w:rPr>
      </w:pPr>
    </w:p>
    <w:p w14:paraId="1A8920EC" w14:textId="77777777" w:rsidR="00772583" w:rsidRDefault="00772583" w:rsidP="00772583">
      <w:pPr>
        <w:pStyle w:val="Default"/>
        <w:spacing w:line="288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Welsh Government (2017) </w:t>
      </w:r>
      <w:r>
        <w:rPr>
          <w:rFonts w:ascii="Arial" w:hAnsi="Arial"/>
          <w:i/>
          <w:iCs/>
          <w:sz w:val="24"/>
          <w:szCs w:val="24"/>
        </w:rPr>
        <w:t>New School Curriculum; the four purposes of the curriculum for Wales</w:t>
      </w:r>
      <w:r>
        <w:rPr>
          <w:rFonts w:ascii="Arial" w:hAnsi="Arial"/>
          <w:sz w:val="24"/>
          <w:szCs w:val="24"/>
        </w:rPr>
        <w:t xml:space="preserve">. Available at: </w:t>
      </w:r>
      <w:hyperlink r:id="rId26" w:history="1">
        <w:r>
          <w:rPr>
            <w:rFonts w:ascii="Arial" w:hAnsi="Arial"/>
            <w:sz w:val="24"/>
            <w:szCs w:val="24"/>
          </w:rPr>
          <w:t>https://gov.wales/new-school-curriculum-overview</w:t>
        </w:r>
      </w:hyperlink>
      <w:r>
        <w:rPr>
          <w:rFonts w:ascii="Arial" w:hAnsi="Arial"/>
          <w:sz w:val="24"/>
          <w:szCs w:val="24"/>
        </w:rPr>
        <w:t xml:space="preserve"> (Accessed: 20th December 2019)</w:t>
      </w:r>
    </w:p>
    <w:p w14:paraId="19C0BD93" w14:textId="77777777" w:rsidR="00772583" w:rsidRDefault="00772583" w:rsidP="00772583">
      <w:pPr>
        <w:pStyle w:val="Default"/>
        <w:spacing w:line="288" w:lineRule="auto"/>
        <w:rPr>
          <w:rFonts w:ascii="Arial" w:eastAsia="Arial" w:hAnsi="Arial" w:cs="Arial"/>
          <w:sz w:val="24"/>
          <w:szCs w:val="24"/>
        </w:rPr>
      </w:pPr>
    </w:p>
    <w:p w14:paraId="123580F4" w14:textId="77777777" w:rsidR="00772583" w:rsidRDefault="00772583" w:rsidP="00772583">
      <w:pPr>
        <w:pStyle w:val="Default"/>
        <w:spacing w:line="288" w:lineRule="auto"/>
        <w:ind w:right="278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WJEC (2015) </w:t>
      </w:r>
      <w:r>
        <w:rPr>
          <w:rFonts w:ascii="Arial" w:hAnsi="Arial"/>
          <w:i/>
          <w:iCs/>
          <w:sz w:val="24"/>
          <w:szCs w:val="24"/>
        </w:rPr>
        <w:t>Welsh Baccalaureate.</w:t>
      </w:r>
    </w:p>
    <w:p w14:paraId="29A0CE3C" w14:textId="77777777" w:rsidR="00772583" w:rsidRDefault="00772583" w:rsidP="00772583">
      <w:pPr>
        <w:pStyle w:val="Default"/>
        <w:spacing w:line="288" w:lineRule="auto"/>
        <w:ind w:right="278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Available at: </w:t>
      </w:r>
      <w:hyperlink r:id="rId27" w:history="1">
        <w:r>
          <w:rPr>
            <w:rFonts w:ascii="Arial" w:hAnsi="Arial"/>
            <w:sz w:val="24"/>
            <w:szCs w:val="24"/>
          </w:rPr>
          <w:t>https://www.wjec.co.uk/qualifications/welsh-baccalaureate/welsh-bacc-from-2015/index.html</w:t>
        </w:r>
      </w:hyperlink>
      <w:r>
        <w:rPr>
          <w:rFonts w:ascii="Arial" w:hAnsi="Arial"/>
          <w:sz w:val="24"/>
          <w:szCs w:val="24"/>
        </w:rPr>
        <w:t xml:space="preserve"> (Accessed: 27th December 2019)</w:t>
      </w:r>
    </w:p>
    <w:p w14:paraId="1914931D" w14:textId="77777777" w:rsidR="00772583" w:rsidRDefault="00772583" w:rsidP="00772583">
      <w:pPr>
        <w:pStyle w:val="Default"/>
        <w:spacing w:line="288" w:lineRule="auto"/>
        <w:rPr>
          <w:rFonts w:ascii="Arial" w:eastAsia="Arial" w:hAnsi="Arial" w:cs="Arial"/>
          <w:sz w:val="24"/>
          <w:szCs w:val="24"/>
          <w:shd w:val="clear" w:color="auto" w:fill="F4F4F4"/>
        </w:rPr>
      </w:pPr>
    </w:p>
    <w:p w14:paraId="455C85AB" w14:textId="77777777" w:rsidR="00772583" w:rsidRDefault="00772583" w:rsidP="00772583">
      <w:pPr>
        <w:pStyle w:val="Default"/>
        <w:spacing w:line="288" w:lineRule="auto"/>
        <w:rPr>
          <w:rFonts w:ascii="Arial" w:eastAsia="Arial" w:hAnsi="Arial" w:cs="Arial"/>
          <w:i/>
          <w:iCs/>
          <w:sz w:val="24"/>
          <w:szCs w:val="24"/>
          <w:shd w:val="clear" w:color="auto" w:fill="F4F4F4"/>
        </w:rPr>
      </w:pPr>
      <w:r>
        <w:rPr>
          <w:rFonts w:ascii="Arial" w:hAnsi="Arial"/>
          <w:sz w:val="24"/>
          <w:szCs w:val="24"/>
          <w:shd w:val="clear" w:color="auto" w:fill="F4F4F4"/>
        </w:rPr>
        <w:t>Wren, D. J. (1999)</w:t>
      </w:r>
      <w:r>
        <w:rPr>
          <w:rFonts w:ascii="Arial" w:hAnsi="Arial"/>
          <w:i/>
          <w:iCs/>
          <w:sz w:val="24"/>
          <w:szCs w:val="24"/>
          <w:shd w:val="clear" w:color="auto" w:fill="F4F4F4"/>
        </w:rPr>
        <w:t xml:space="preserve"> School Culture: Exploring the Hidden Curriculum.</w:t>
      </w:r>
    </w:p>
    <w:p w14:paraId="0CF4DD97" w14:textId="57701864" w:rsidR="00FB1357" w:rsidRPr="00772583" w:rsidRDefault="00772583" w:rsidP="00772583">
      <w:pPr>
        <w:pStyle w:val="Default"/>
        <w:spacing w:line="288" w:lineRule="auto"/>
      </w:pPr>
      <w:r>
        <w:rPr>
          <w:rFonts w:ascii="Arial" w:hAnsi="Arial"/>
          <w:sz w:val="24"/>
          <w:szCs w:val="24"/>
          <w:shd w:val="clear" w:color="auto" w:fill="F4F4F4"/>
        </w:rPr>
        <w:t>Available at: https://search-ebscohost-com.ezproxy.uwtsd.ac.uk/login.aspx?direct=true&amp;db=s3h&amp;AN=2654732&amp;site=ehost-live (Accessed: 30 December 2019)</w:t>
      </w:r>
    </w:p>
    <w:sectPr w:rsidR="00FB1357" w:rsidRPr="00772583">
      <w:headerReference w:type="default" r:id="rId28"/>
      <w:footerReference w:type="default" r:id="rId29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DB3759" w14:textId="77777777" w:rsidR="00A606DC" w:rsidRDefault="00A606DC">
      <w:r>
        <w:separator/>
      </w:r>
    </w:p>
  </w:endnote>
  <w:endnote w:type="continuationSeparator" w:id="0">
    <w:p w14:paraId="31BDD0AD" w14:textId="77777777" w:rsidR="00A606DC" w:rsidRDefault="00A606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CAA08B" w14:textId="77777777" w:rsidR="001A4634" w:rsidRDefault="00AD2B2E">
    <w:pPr>
      <w:pStyle w:val="HeaderFooter"/>
      <w:tabs>
        <w:tab w:val="clear" w:pos="9020"/>
        <w:tab w:val="center" w:pos="4819"/>
        <w:tab w:val="right" w:pos="9638"/>
      </w:tabs>
    </w:pPr>
    <w:r>
      <w:rPr>
        <w:color w:val="5E5E5E"/>
        <w:sz w:val="20"/>
        <w:szCs w:val="20"/>
      </w:rPr>
      <w:t xml:space="preserve">Kate </w:t>
    </w:r>
    <w:proofErr w:type="spellStart"/>
    <w:r>
      <w:rPr>
        <w:color w:val="5E5E5E"/>
        <w:sz w:val="20"/>
        <w:szCs w:val="20"/>
      </w:rPr>
      <w:t>Buffee</w:t>
    </w:r>
    <w:proofErr w:type="spellEnd"/>
    <w:r>
      <w:rPr>
        <w:color w:val="5E5E5E"/>
        <w:sz w:val="20"/>
        <w:szCs w:val="20"/>
      </w:rPr>
      <w:t>: 1602220</w:t>
    </w:r>
    <w:r>
      <w:rPr>
        <w:color w:val="5E5E5E"/>
        <w:sz w:val="20"/>
        <w:szCs w:val="20"/>
      </w:rPr>
      <w:tab/>
    </w:r>
    <w:r>
      <w:rPr>
        <w:color w:val="5E5E5E"/>
        <w:sz w:val="20"/>
        <w:szCs w:val="20"/>
      </w:rPr>
      <w:tab/>
      <w:t xml:space="preserve">Page </w:t>
    </w:r>
    <w:r>
      <w:rPr>
        <w:color w:val="5E5E5E"/>
        <w:sz w:val="20"/>
        <w:szCs w:val="20"/>
      </w:rPr>
      <w:fldChar w:fldCharType="begin"/>
    </w:r>
    <w:r>
      <w:rPr>
        <w:color w:val="5E5E5E"/>
        <w:sz w:val="20"/>
        <w:szCs w:val="20"/>
      </w:rPr>
      <w:instrText xml:space="preserve"> PAGE </w:instrText>
    </w:r>
    <w:r>
      <w:rPr>
        <w:color w:val="5E5E5E"/>
        <w:sz w:val="20"/>
        <w:szCs w:val="20"/>
      </w:rPr>
      <w:fldChar w:fldCharType="separate"/>
    </w:r>
    <w:r>
      <w:rPr>
        <w:rFonts w:hint="eastAsia"/>
        <w:noProof/>
        <w:color w:val="5E5E5E"/>
        <w:sz w:val="20"/>
        <w:szCs w:val="20"/>
      </w:rPr>
      <w:t>3</w:t>
    </w:r>
    <w:r>
      <w:rPr>
        <w:color w:val="5E5E5E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1F59C7" w14:textId="77777777" w:rsidR="00A606DC" w:rsidRDefault="00A606DC">
      <w:r>
        <w:separator/>
      </w:r>
    </w:p>
  </w:footnote>
  <w:footnote w:type="continuationSeparator" w:id="0">
    <w:p w14:paraId="55C28325" w14:textId="77777777" w:rsidR="00A606DC" w:rsidRDefault="00A606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DBFF69" w14:textId="77777777" w:rsidR="001A4634" w:rsidRDefault="00A606D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D3408"/>
    <w:multiLevelType w:val="hybridMultilevel"/>
    <w:tmpl w:val="C09A4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AD7BC8"/>
    <w:multiLevelType w:val="hybridMultilevel"/>
    <w:tmpl w:val="F190AA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150BE"/>
    <w:multiLevelType w:val="hybridMultilevel"/>
    <w:tmpl w:val="8618B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A94401"/>
    <w:multiLevelType w:val="hybridMultilevel"/>
    <w:tmpl w:val="83D6425C"/>
    <w:numStyleLink w:val="Bullet"/>
  </w:abstractNum>
  <w:abstractNum w:abstractNumId="4" w15:restartNumberingAfterBreak="0">
    <w:nsid w:val="2E97087F"/>
    <w:multiLevelType w:val="hybridMultilevel"/>
    <w:tmpl w:val="29A88186"/>
    <w:lvl w:ilvl="0" w:tplc="265299A2">
      <w:numFmt w:val="bullet"/>
      <w:lvlText w:val="•"/>
      <w:lvlJc w:val="left"/>
      <w:pPr>
        <w:ind w:left="720" w:hanging="360"/>
      </w:pPr>
      <w:rPr>
        <w:rFonts w:ascii="Arial" w:eastAsia="Arial Unicode M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D83BAC"/>
    <w:multiLevelType w:val="hybridMultilevel"/>
    <w:tmpl w:val="59243BE2"/>
    <w:lvl w:ilvl="0" w:tplc="265299A2">
      <w:numFmt w:val="bullet"/>
      <w:lvlText w:val="•"/>
      <w:lvlJc w:val="left"/>
      <w:pPr>
        <w:ind w:left="720" w:hanging="360"/>
      </w:pPr>
      <w:rPr>
        <w:rFonts w:ascii="Arial" w:eastAsia="Arial Unicode M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EA68D3"/>
    <w:multiLevelType w:val="hybridMultilevel"/>
    <w:tmpl w:val="83D6425C"/>
    <w:styleLink w:val="Bullet"/>
    <w:lvl w:ilvl="0" w:tplc="1EE6B3C6">
      <w:start w:val="1"/>
      <w:numFmt w:val="bullet"/>
      <w:lvlText w:val="•"/>
      <w:lvlJc w:val="left"/>
      <w:pPr>
        <w:ind w:left="19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 w:tplc="474A6896">
      <w:start w:val="1"/>
      <w:numFmt w:val="bullet"/>
      <w:lvlText w:val="•"/>
      <w:lvlJc w:val="left"/>
      <w:pPr>
        <w:ind w:left="37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BEE00BDC">
      <w:start w:val="1"/>
      <w:numFmt w:val="bullet"/>
      <w:lvlText w:val="•"/>
      <w:lvlJc w:val="left"/>
      <w:pPr>
        <w:ind w:left="55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38F6B040">
      <w:start w:val="1"/>
      <w:numFmt w:val="bullet"/>
      <w:lvlText w:val="•"/>
      <w:lvlJc w:val="left"/>
      <w:pPr>
        <w:ind w:left="7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300478C0">
      <w:start w:val="1"/>
      <w:numFmt w:val="bullet"/>
      <w:lvlText w:val="•"/>
      <w:lvlJc w:val="left"/>
      <w:pPr>
        <w:ind w:left="91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FEB4DAF0">
      <w:start w:val="1"/>
      <w:numFmt w:val="bullet"/>
      <w:lvlText w:val="•"/>
      <w:lvlJc w:val="left"/>
      <w:pPr>
        <w:ind w:left="109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B6F45540">
      <w:start w:val="1"/>
      <w:numFmt w:val="bullet"/>
      <w:lvlText w:val="•"/>
      <w:lvlJc w:val="left"/>
      <w:pPr>
        <w:ind w:left="127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E32E20F4">
      <w:start w:val="1"/>
      <w:numFmt w:val="bullet"/>
      <w:lvlText w:val="•"/>
      <w:lvlJc w:val="left"/>
      <w:pPr>
        <w:ind w:left="145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80A22A90">
      <w:start w:val="1"/>
      <w:numFmt w:val="bullet"/>
      <w:lvlText w:val="•"/>
      <w:lvlJc w:val="left"/>
      <w:pPr>
        <w:ind w:left="16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7" w15:restartNumberingAfterBreak="0">
    <w:nsid w:val="55D46D1C"/>
    <w:multiLevelType w:val="hybridMultilevel"/>
    <w:tmpl w:val="BB1CDA5A"/>
    <w:lvl w:ilvl="0" w:tplc="B658CE60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566FD9"/>
    <w:multiLevelType w:val="hybridMultilevel"/>
    <w:tmpl w:val="B05430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CC7B52"/>
    <w:multiLevelType w:val="hybridMultilevel"/>
    <w:tmpl w:val="B3488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BC3860"/>
    <w:multiLevelType w:val="hybridMultilevel"/>
    <w:tmpl w:val="8A9283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3"/>
    <w:lvlOverride w:ilvl="0">
      <w:lvl w:ilvl="0" w:tplc="49AE02AC">
        <w:start w:val="1"/>
        <w:numFmt w:val="bullet"/>
        <w:lvlText w:val="•"/>
        <w:lvlJc w:val="left"/>
        <w:pPr>
          <w:ind w:left="720" w:hanging="50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1F1F1F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1">
      <w:lvl w:ilvl="1" w:tplc="CEE6F286">
        <w:start w:val="1"/>
        <w:numFmt w:val="bullet"/>
        <w:lvlText w:val="•"/>
        <w:lvlJc w:val="left"/>
        <w:pPr>
          <w:ind w:left="773" w:hanging="333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1F1F1F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2">
      <w:lvl w:ilvl="2" w:tplc="A3BCFE0E">
        <w:start w:val="1"/>
        <w:numFmt w:val="bullet"/>
        <w:lvlText w:val="•"/>
        <w:lvlJc w:val="left"/>
        <w:pPr>
          <w:ind w:left="993" w:hanging="333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1F1F1F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3">
      <w:lvl w:ilvl="3" w:tplc="E2ECF224">
        <w:start w:val="1"/>
        <w:numFmt w:val="bullet"/>
        <w:lvlText w:val="•"/>
        <w:lvlJc w:val="left"/>
        <w:pPr>
          <w:ind w:left="1213" w:hanging="333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1F1F1F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4">
      <w:lvl w:ilvl="4" w:tplc="0F1ABF24">
        <w:start w:val="1"/>
        <w:numFmt w:val="bullet"/>
        <w:lvlText w:val="•"/>
        <w:lvlJc w:val="left"/>
        <w:pPr>
          <w:ind w:left="1433" w:hanging="333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1F1F1F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5">
      <w:lvl w:ilvl="5" w:tplc="3B720A96">
        <w:start w:val="1"/>
        <w:numFmt w:val="bullet"/>
        <w:lvlText w:val="•"/>
        <w:lvlJc w:val="left"/>
        <w:pPr>
          <w:ind w:left="1653" w:hanging="333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1F1F1F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6">
      <w:lvl w:ilvl="6" w:tplc="86DC25C0">
        <w:start w:val="1"/>
        <w:numFmt w:val="bullet"/>
        <w:lvlText w:val="•"/>
        <w:lvlJc w:val="left"/>
        <w:pPr>
          <w:ind w:left="1873" w:hanging="333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1F1F1F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7">
      <w:lvl w:ilvl="7" w:tplc="B37AC346">
        <w:start w:val="1"/>
        <w:numFmt w:val="bullet"/>
        <w:lvlText w:val="•"/>
        <w:lvlJc w:val="left"/>
        <w:pPr>
          <w:ind w:left="2093" w:hanging="333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1F1F1F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8">
      <w:lvl w:ilvl="8" w:tplc="CBA4E436">
        <w:start w:val="1"/>
        <w:numFmt w:val="bullet"/>
        <w:lvlText w:val="•"/>
        <w:lvlJc w:val="left"/>
        <w:pPr>
          <w:ind w:left="2313" w:hanging="333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1F1F1F"/>
          <w:spacing w:val="0"/>
          <w:w w:val="100"/>
          <w:kern w:val="0"/>
          <w:position w:val="-2"/>
          <w:highlight w:val="none"/>
          <w:vertAlign w:val="baseline"/>
        </w:rPr>
      </w:lvl>
    </w:lvlOverride>
  </w:num>
  <w:num w:numId="4">
    <w:abstractNumId w:val="3"/>
    <w:lvlOverride w:ilvl="0">
      <w:lvl w:ilvl="0" w:tplc="49AE02AC">
        <w:start w:val="1"/>
        <w:numFmt w:val="bullet"/>
        <w:lvlText w:val="•"/>
        <w:lvlJc w:val="left"/>
        <w:pPr>
          <w:ind w:left="720" w:hanging="500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25FA5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1">
      <w:lvl w:ilvl="1" w:tplc="CEE6F286">
        <w:start w:val="1"/>
        <w:numFmt w:val="bullet"/>
        <w:lvlText w:val="•"/>
        <w:lvlJc w:val="left"/>
        <w:pPr>
          <w:ind w:left="773" w:hanging="333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25FA5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2">
      <w:lvl w:ilvl="2" w:tplc="A3BCFE0E">
        <w:start w:val="1"/>
        <w:numFmt w:val="bullet"/>
        <w:lvlText w:val="•"/>
        <w:lvlJc w:val="left"/>
        <w:pPr>
          <w:ind w:left="993" w:hanging="333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25FA5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3">
      <w:lvl w:ilvl="3" w:tplc="E2ECF224">
        <w:start w:val="1"/>
        <w:numFmt w:val="bullet"/>
        <w:lvlText w:val="•"/>
        <w:lvlJc w:val="left"/>
        <w:pPr>
          <w:ind w:left="1213" w:hanging="333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25FA5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4">
      <w:lvl w:ilvl="4" w:tplc="0F1ABF24">
        <w:start w:val="1"/>
        <w:numFmt w:val="bullet"/>
        <w:lvlText w:val="•"/>
        <w:lvlJc w:val="left"/>
        <w:pPr>
          <w:ind w:left="1433" w:hanging="333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25FA5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5">
      <w:lvl w:ilvl="5" w:tplc="3B720A96">
        <w:start w:val="1"/>
        <w:numFmt w:val="bullet"/>
        <w:lvlText w:val="•"/>
        <w:lvlJc w:val="left"/>
        <w:pPr>
          <w:ind w:left="1653" w:hanging="333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25FA5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6">
      <w:lvl w:ilvl="6" w:tplc="86DC25C0">
        <w:start w:val="1"/>
        <w:numFmt w:val="bullet"/>
        <w:lvlText w:val="•"/>
        <w:lvlJc w:val="left"/>
        <w:pPr>
          <w:ind w:left="1873" w:hanging="333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25FA5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7">
      <w:lvl w:ilvl="7" w:tplc="B37AC346">
        <w:start w:val="1"/>
        <w:numFmt w:val="bullet"/>
        <w:lvlText w:val="•"/>
        <w:lvlJc w:val="left"/>
        <w:pPr>
          <w:ind w:left="2093" w:hanging="333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25FA5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8">
      <w:lvl w:ilvl="8" w:tplc="CBA4E436">
        <w:start w:val="1"/>
        <w:numFmt w:val="bullet"/>
        <w:lvlText w:val="•"/>
        <w:lvlJc w:val="left"/>
        <w:pPr>
          <w:ind w:left="2313" w:hanging="333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25FA5"/>
          <w:spacing w:val="0"/>
          <w:w w:val="100"/>
          <w:kern w:val="0"/>
          <w:position w:val="-2"/>
          <w:highlight w:val="none"/>
          <w:vertAlign w:val="baseline"/>
        </w:rPr>
      </w:lvl>
    </w:lvlOverride>
  </w:num>
  <w:num w:numId="5">
    <w:abstractNumId w:val="10"/>
  </w:num>
  <w:num w:numId="6">
    <w:abstractNumId w:val="8"/>
  </w:num>
  <w:num w:numId="7">
    <w:abstractNumId w:val="7"/>
  </w:num>
  <w:num w:numId="8">
    <w:abstractNumId w:val="1"/>
  </w:num>
  <w:num w:numId="9">
    <w:abstractNumId w:val="9"/>
  </w:num>
  <w:num w:numId="10">
    <w:abstractNumId w:val="2"/>
  </w:num>
  <w:num w:numId="11">
    <w:abstractNumId w:val="0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1357"/>
    <w:rsid w:val="000543A9"/>
    <w:rsid w:val="00220DBB"/>
    <w:rsid w:val="00772583"/>
    <w:rsid w:val="008313A6"/>
    <w:rsid w:val="00874B59"/>
    <w:rsid w:val="00A606DC"/>
    <w:rsid w:val="00AA4E92"/>
    <w:rsid w:val="00AD2B2E"/>
    <w:rsid w:val="00E72544"/>
    <w:rsid w:val="00FB1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7CD05"/>
  <w15:chartTrackingRefBased/>
  <w15:docId w15:val="{7E9ABA2E-5A2F-4511-B9FA-863A0BA85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B135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Footer">
    <w:name w:val="Header &amp; Footer"/>
    <w:rsid w:val="00FB1357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sid w:val="00FB135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numbering" w:customStyle="1" w:styleId="Bullet">
    <w:name w:val="Bullet"/>
    <w:rsid w:val="00FB1357"/>
    <w:pPr>
      <w:numPr>
        <w:numId w:val="1"/>
      </w:numPr>
    </w:pPr>
  </w:style>
  <w:style w:type="character" w:customStyle="1" w:styleId="Hyperlink0">
    <w:name w:val="Hyperlink.0"/>
    <w:basedOn w:val="Hyperlink"/>
    <w:rsid w:val="00FB1357"/>
    <w:rPr>
      <w:color w:val="0563C1" w:themeColor="hyperlink"/>
      <w:u w:val="single"/>
    </w:rPr>
  </w:style>
  <w:style w:type="paragraph" w:customStyle="1" w:styleId="Body">
    <w:name w:val="Body"/>
    <w:rsid w:val="00FB135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character" w:styleId="Hyperlink">
    <w:name w:val="Hyperlink"/>
    <w:basedOn w:val="DefaultParagraphFont"/>
    <w:uiPriority w:val="99"/>
    <w:unhideWhenUsed/>
    <w:rsid w:val="00FB135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4E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dglossary.org/hidden-curriculum/" TargetMode="External"/><Relationship Id="rId13" Type="http://schemas.openxmlformats.org/officeDocument/2006/relationships/hyperlink" Target="https://hwb.gov.wales/draft-curriculum-for-wales-2022/health-and-well-being/" TargetMode="External"/><Relationship Id="rId18" Type="http://schemas.openxmlformats.org/officeDocument/2006/relationships/hyperlink" Target="https://www.wjec.co.uk/qualifications/welsh-baccalaureate/welsh-bacc-from-2015/index.html" TargetMode="External"/><Relationship Id="rId26" Type="http://schemas.openxmlformats.org/officeDocument/2006/relationships/hyperlink" Target="https://gov.wales/new-school-curriculum-overview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childdiscoverycenter.org/non-traditional-classroom/what-is-the-reggio-emilia-approach/" TargetMode="External"/><Relationship Id="rId7" Type="http://schemas.openxmlformats.org/officeDocument/2006/relationships/hyperlink" Target="https://www.edglossary.org/hidden-curriculum/" TargetMode="External"/><Relationship Id="rId12" Type="http://schemas.openxmlformats.org/officeDocument/2006/relationships/hyperlink" Target="https://hwb.gov.wales/draft-curriculum-for-wales-2022/expressive-arts/" TargetMode="External"/><Relationship Id="rId17" Type="http://schemas.openxmlformats.org/officeDocument/2006/relationships/hyperlink" Target="https://hwb.gov.wales/draft-curriculum-for-wales-2022/science-and-technology/" TargetMode="External"/><Relationship Id="rId25" Type="http://schemas.openxmlformats.org/officeDocument/2006/relationships/hyperlink" Target="https://hwb.gov.wales/curriculum-for-wales-2008/" TargetMode="External"/><Relationship Id="rId2" Type="http://schemas.openxmlformats.org/officeDocument/2006/relationships/styles" Target="styles.xml"/><Relationship Id="rId16" Type="http://schemas.openxmlformats.org/officeDocument/2006/relationships/hyperlink" Target="https://hwb.gov.wales/draft-curriculum-for-wales-2022/mathematics-and-numeracy/" TargetMode="External"/><Relationship Id="rId20" Type="http://schemas.openxmlformats.org/officeDocument/2006/relationships/hyperlink" Target="https://www.edglossary.org/hidden-curriculum/" TargetMode="External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ov.wales/succesful-futures-review-curriculum-and-assessment-arrangements" TargetMode="External"/><Relationship Id="rId24" Type="http://schemas.openxmlformats.org/officeDocument/2006/relationships/hyperlink" Target="https://www.gov.uk/government/news/guidance-on-promoting-british-values-in-schools-published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hwb.gov.wales/draft-curriculum-for-wales-2022/languages-literacy-and-communication/" TargetMode="External"/><Relationship Id="rId23" Type="http://schemas.openxmlformats.org/officeDocument/2006/relationships/hyperlink" Target="https://pdfs.semanticscholar.org/7b6d/7275c2c3f5f176ee42d8e661ebdb4683e959.pdf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hwb.gov.wales/curriculum-for-wales-2008/" TargetMode="External"/><Relationship Id="rId19" Type="http://schemas.openxmlformats.org/officeDocument/2006/relationships/hyperlink" Target="http://gov.wales/docs/dcells/publications/150317-successful-futures-en.pdf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childdiscoverycenter.org/non-traditional-classroom/what-is-the-reggio-emilia-approach/" TargetMode="External"/><Relationship Id="rId14" Type="http://schemas.openxmlformats.org/officeDocument/2006/relationships/hyperlink" Target="https://hwb.gov.wales/draft-curriculum-for-wales-2022/humanities/" TargetMode="External"/><Relationship Id="rId22" Type="http://schemas.openxmlformats.org/officeDocument/2006/relationships/hyperlink" Target="https://www.youtube.com/watch?v=w3OHhFgk1-w&amp;feature=youtu.be" TargetMode="External"/><Relationship Id="rId27" Type="http://schemas.openxmlformats.org/officeDocument/2006/relationships/hyperlink" Target="https://www.wjec.co.uk/qualifications/welsh-baccalaureate/welsh-bacc-from-2015/index.html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5</Pages>
  <Words>1572</Words>
  <Characters>8966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Olchfa Comprehensive School</Company>
  <LinksUpToDate>false</LinksUpToDate>
  <CharactersWithSpaces>10517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Kate Buffee (1602220)</cp:lastModifiedBy>
  <cp:revision>5</cp:revision>
  <dcterms:created xsi:type="dcterms:W3CDTF">2020-01-17T11:25:00Z</dcterms:created>
  <dcterms:modified xsi:type="dcterms:W3CDTF">2020-01-17T18:59:00Z</dcterms:modified>
</cp:coreProperties>
</file>