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6D28A5" w14:textId="77777777" w:rsidR="00C02C9C" w:rsidRPr="006D0D00" w:rsidRDefault="00000000">
      <w:pPr>
        <w:pStyle w:val="Title"/>
        <w:spacing w:before="240" w:after="160"/>
        <w:jc w:val="center"/>
        <w:rPr>
          <w:rFonts w:asciiTheme="minorHAnsi" w:hAnsiTheme="minorHAnsi"/>
          <w:sz w:val="144"/>
          <w:szCs w:val="144"/>
        </w:rPr>
      </w:pPr>
      <w:r w:rsidRPr="006D0D00">
        <w:rPr>
          <w:rFonts w:asciiTheme="minorHAnsi" w:hAnsiTheme="minorHAnsi"/>
          <w:sz w:val="144"/>
          <w:szCs w:val="144"/>
        </w:rPr>
        <w:t>MINI PRACTICE EXAM 1</w:t>
      </w:r>
    </w:p>
    <w:p w14:paraId="61BD3A33" w14:textId="77777777" w:rsidR="00C02C9C" w:rsidRPr="006D0D00" w:rsidRDefault="00000000">
      <w:pPr>
        <w:jc w:val="center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color w:val="64748B"/>
          <w:sz w:val="44"/>
          <w:szCs w:val="36"/>
        </w:rPr>
        <w:t>Introduction to Integrated Health and Social Care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2448"/>
        <w:gridCol w:w="2448"/>
        <w:gridCol w:w="2448"/>
      </w:tblGrid>
      <w:tr w:rsidR="00C02C9C" w:rsidRPr="006D0D00" w14:paraId="21FB04CB" w14:textId="77777777">
        <w:trPr>
          <w:jc w:val="center"/>
        </w:trPr>
        <w:tc>
          <w:tcPr>
            <w:tcW w:w="2448" w:type="dxa"/>
            <w:shd w:val="clear" w:color="auto" w:fill="EDE9FE"/>
            <w:tcMar>
              <w:top w:w="180" w:type="dxa"/>
              <w:left w:w="140" w:type="dxa"/>
              <w:bottom w:w="180" w:type="dxa"/>
              <w:right w:w="140" w:type="dxa"/>
            </w:tcMar>
            <w:vAlign w:val="center"/>
          </w:tcPr>
          <w:p w14:paraId="336EA4D3" w14:textId="77777777" w:rsidR="00C02C9C" w:rsidRPr="006D0D00" w:rsidRDefault="00000000">
            <w:pPr>
              <w:jc w:val="center"/>
              <w:rPr>
                <w:rFonts w:asciiTheme="minorHAnsi" w:hAnsiTheme="minorHAnsi"/>
                <w:sz w:val="32"/>
                <w:szCs w:val="36"/>
              </w:rPr>
            </w:pPr>
            <w:r w:rsidRPr="006D0D00">
              <w:rPr>
                <w:rFonts w:asciiTheme="minorHAnsi" w:hAnsiTheme="minorHAnsi"/>
                <w:b/>
                <w:color w:val="64748B"/>
                <w:sz w:val="28"/>
                <w:szCs w:val="36"/>
              </w:rPr>
              <w:t>TIME</w:t>
            </w:r>
            <w:r w:rsidRPr="006D0D00">
              <w:rPr>
                <w:rFonts w:asciiTheme="minorHAnsi" w:hAnsiTheme="minorHAnsi"/>
                <w:b/>
                <w:color w:val="64748B"/>
                <w:sz w:val="28"/>
                <w:szCs w:val="36"/>
              </w:rPr>
              <w:br/>
            </w:r>
            <w:r w:rsidRPr="006D0D00">
              <w:rPr>
                <w:rFonts w:asciiTheme="minorHAnsi" w:hAnsiTheme="minorHAnsi"/>
                <w:b/>
                <w:sz w:val="40"/>
                <w:szCs w:val="36"/>
              </w:rPr>
              <w:t>30 minutes</w:t>
            </w:r>
          </w:p>
        </w:tc>
        <w:tc>
          <w:tcPr>
            <w:tcW w:w="2448" w:type="dxa"/>
            <w:shd w:val="clear" w:color="auto" w:fill="DDF7E8"/>
            <w:tcMar>
              <w:top w:w="180" w:type="dxa"/>
              <w:left w:w="140" w:type="dxa"/>
              <w:bottom w:w="180" w:type="dxa"/>
              <w:right w:w="140" w:type="dxa"/>
            </w:tcMar>
            <w:vAlign w:val="center"/>
          </w:tcPr>
          <w:p w14:paraId="36B5F484" w14:textId="77777777" w:rsidR="00C02C9C" w:rsidRPr="006D0D00" w:rsidRDefault="00000000">
            <w:pPr>
              <w:jc w:val="center"/>
              <w:rPr>
                <w:rFonts w:asciiTheme="minorHAnsi" w:hAnsiTheme="minorHAnsi"/>
                <w:sz w:val="32"/>
                <w:szCs w:val="36"/>
              </w:rPr>
            </w:pPr>
            <w:r w:rsidRPr="006D0D00">
              <w:rPr>
                <w:rFonts w:asciiTheme="minorHAnsi" w:hAnsiTheme="minorHAnsi"/>
                <w:b/>
                <w:color w:val="64748B"/>
                <w:sz w:val="28"/>
                <w:szCs w:val="36"/>
              </w:rPr>
              <w:t>TOTAL</w:t>
            </w:r>
            <w:r w:rsidRPr="006D0D00">
              <w:rPr>
                <w:rFonts w:asciiTheme="minorHAnsi" w:hAnsiTheme="minorHAnsi"/>
                <w:b/>
                <w:color w:val="64748B"/>
                <w:sz w:val="28"/>
                <w:szCs w:val="36"/>
              </w:rPr>
              <w:br/>
            </w:r>
            <w:r w:rsidRPr="006D0D00">
              <w:rPr>
                <w:rFonts w:asciiTheme="minorHAnsi" w:hAnsiTheme="minorHAnsi"/>
                <w:b/>
                <w:sz w:val="40"/>
                <w:szCs w:val="36"/>
              </w:rPr>
              <w:t>30 marks</w:t>
            </w:r>
          </w:p>
        </w:tc>
        <w:tc>
          <w:tcPr>
            <w:tcW w:w="2448" w:type="dxa"/>
            <w:shd w:val="clear" w:color="auto" w:fill="FFE8D6"/>
            <w:tcMar>
              <w:top w:w="180" w:type="dxa"/>
              <w:left w:w="140" w:type="dxa"/>
              <w:bottom w:w="180" w:type="dxa"/>
              <w:right w:w="140" w:type="dxa"/>
            </w:tcMar>
            <w:vAlign w:val="center"/>
          </w:tcPr>
          <w:p w14:paraId="7D7238D3" w14:textId="77777777" w:rsidR="00C02C9C" w:rsidRPr="006D0D00" w:rsidRDefault="00000000">
            <w:pPr>
              <w:jc w:val="center"/>
              <w:rPr>
                <w:rFonts w:asciiTheme="minorHAnsi" w:hAnsiTheme="minorHAnsi"/>
                <w:sz w:val="32"/>
                <w:szCs w:val="36"/>
              </w:rPr>
            </w:pPr>
            <w:r w:rsidRPr="006D0D00">
              <w:rPr>
                <w:rFonts w:asciiTheme="minorHAnsi" w:hAnsiTheme="minorHAnsi"/>
                <w:b/>
                <w:color w:val="64748B"/>
                <w:sz w:val="28"/>
                <w:szCs w:val="36"/>
              </w:rPr>
              <w:t>LEVEL</w:t>
            </w:r>
            <w:r w:rsidRPr="006D0D00">
              <w:rPr>
                <w:rFonts w:asciiTheme="minorHAnsi" w:hAnsiTheme="minorHAnsi"/>
                <w:b/>
                <w:color w:val="64748B"/>
                <w:sz w:val="28"/>
                <w:szCs w:val="36"/>
              </w:rPr>
              <w:br/>
            </w:r>
            <w:r w:rsidRPr="006D0D00">
              <w:rPr>
                <w:rFonts w:asciiTheme="minorHAnsi" w:hAnsiTheme="minorHAnsi"/>
                <w:b/>
                <w:sz w:val="40"/>
                <w:szCs w:val="36"/>
              </w:rPr>
              <w:t>Level 4</w:t>
            </w:r>
          </w:p>
        </w:tc>
      </w:tr>
    </w:tbl>
    <w:p w14:paraId="35F3A940" w14:textId="77777777" w:rsidR="00C02C9C" w:rsidRPr="006D0D00" w:rsidRDefault="00C02C9C">
      <w:pPr>
        <w:rPr>
          <w:rFonts w:asciiTheme="minorHAnsi" w:hAnsiTheme="minorHAnsi"/>
          <w:sz w:val="32"/>
          <w:szCs w:val="36"/>
        </w:rPr>
      </w:pPr>
    </w:p>
    <w:p w14:paraId="5FB0DD5B" w14:textId="77777777" w:rsidR="00C02C9C" w:rsidRPr="006D0D00" w:rsidRDefault="00000000">
      <w:pPr>
        <w:jc w:val="center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6"/>
          <w:szCs w:val="36"/>
        </w:rPr>
        <w:t>Student name: ____________________________________</w:t>
      </w:r>
    </w:p>
    <w:p w14:paraId="1F28D57C" w14:textId="77777777" w:rsidR="00C02C9C" w:rsidRPr="006D0D00" w:rsidRDefault="00000000">
      <w:pPr>
        <w:jc w:val="center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Date: _______________________</w:t>
      </w:r>
    </w:p>
    <w:p w14:paraId="7C92BF53" w14:textId="77777777" w:rsidR="00C02C9C" w:rsidRPr="006D0D00" w:rsidRDefault="00C02C9C">
      <w:pPr>
        <w:rPr>
          <w:rFonts w:asciiTheme="minorHAnsi" w:hAnsiTheme="minorHAnsi"/>
          <w:sz w:val="32"/>
          <w:szCs w:val="36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10080"/>
      </w:tblGrid>
      <w:tr w:rsidR="00C02C9C" w:rsidRPr="006D0D00" w14:paraId="5F27F357" w14:textId="77777777">
        <w:tc>
          <w:tcPr>
            <w:tcW w:w="10080" w:type="dxa"/>
            <w:shd w:val="clear" w:color="auto" w:fill="EDE9FE"/>
            <w:tcMar>
              <w:top w:w="180" w:type="dxa"/>
              <w:left w:w="220" w:type="dxa"/>
              <w:bottom w:w="180" w:type="dxa"/>
              <w:right w:w="220" w:type="dxa"/>
            </w:tcMar>
          </w:tcPr>
          <w:p w14:paraId="24C2C5B8" w14:textId="77777777" w:rsidR="00C02C9C" w:rsidRPr="006D0D00" w:rsidRDefault="00000000">
            <w:pPr>
              <w:rPr>
                <w:rFonts w:asciiTheme="minorHAnsi" w:hAnsiTheme="minorHAnsi"/>
                <w:sz w:val="32"/>
                <w:szCs w:val="36"/>
              </w:rPr>
            </w:pPr>
            <w:r w:rsidRPr="006D0D00">
              <w:rPr>
                <w:rFonts w:asciiTheme="minorHAnsi" w:hAnsiTheme="minorHAnsi"/>
                <w:b/>
                <w:sz w:val="40"/>
                <w:szCs w:val="36"/>
              </w:rPr>
              <w:t>BEFORE YOU BEGIN</w:t>
            </w:r>
            <w:r w:rsidRPr="006D0D00">
              <w:rPr>
                <w:rFonts w:asciiTheme="minorHAnsi" w:hAnsiTheme="minorHAnsi"/>
                <w:b/>
                <w:sz w:val="40"/>
                <w:szCs w:val="36"/>
              </w:rPr>
              <w:br/>
            </w:r>
            <w:r w:rsidRPr="006D0D00">
              <w:rPr>
                <w:rFonts w:asciiTheme="minorHAnsi" w:hAnsiTheme="minorHAnsi"/>
                <w:sz w:val="32"/>
                <w:szCs w:val="36"/>
              </w:rPr>
              <w:t>• Answer all questions in Sections A, B and C.</w:t>
            </w:r>
            <w:r w:rsidRPr="006D0D00">
              <w:rPr>
                <w:rFonts w:asciiTheme="minorHAnsi" w:hAnsiTheme="minorHAnsi"/>
                <w:sz w:val="32"/>
                <w:szCs w:val="36"/>
              </w:rPr>
              <w:br/>
              <w:t>• In Section D, choose ONE question only.</w:t>
            </w:r>
            <w:r w:rsidRPr="006D0D00">
              <w:rPr>
                <w:rFonts w:asciiTheme="minorHAnsi" w:hAnsiTheme="minorHAnsi"/>
                <w:sz w:val="32"/>
                <w:szCs w:val="36"/>
              </w:rPr>
              <w:br/>
              <w:t>• Read each question carefully and check the marks available.</w:t>
            </w:r>
            <w:r w:rsidRPr="006D0D00">
              <w:rPr>
                <w:rFonts w:asciiTheme="minorHAnsi" w:hAnsiTheme="minorHAnsi"/>
                <w:sz w:val="32"/>
                <w:szCs w:val="36"/>
              </w:rPr>
              <w:br/>
              <w:t>• For written answers, make your point clear and explain your thinking.</w:t>
            </w:r>
          </w:p>
        </w:tc>
      </w:tr>
    </w:tbl>
    <w:p w14:paraId="1AAF4618" w14:textId="77777777" w:rsidR="00C02C9C" w:rsidRPr="006D0D00" w:rsidRDefault="00000000">
      <w:pPr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br w:type="page"/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0080"/>
      </w:tblGrid>
      <w:tr w:rsidR="00C02C9C" w:rsidRPr="006D0D00" w14:paraId="743FAC09" w14:textId="77777777">
        <w:tc>
          <w:tcPr>
            <w:tcW w:w="10080" w:type="dxa"/>
            <w:shd w:val="clear" w:color="auto" w:fill="EDE9FE"/>
            <w:tcMar>
              <w:top w:w="130" w:type="dxa"/>
              <w:left w:w="170" w:type="dxa"/>
              <w:bottom w:w="130" w:type="dxa"/>
              <w:right w:w="170" w:type="dxa"/>
            </w:tcMar>
          </w:tcPr>
          <w:p w14:paraId="5120D95D" w14:textId="77777777" w:rsidR="00C02C9C" w:rsidRPr="006D0D00" w:rsidRDefault="00000000">
            <w:pPr>
              <w:rPr>
                <w:rFonts w:asciiTheme="minorHAnsi" w:hAnsiTheme="minorHAnsi"/>
                <w:sz w:val="32"/>
                <w:szCs w:val="36"/>
              </w:rPr>
            </w:pPr>
            <w:r w:rsidRPr="006D0D00">
              <w:rPr>
                <w:rFonts w:asciiTheme="minorHAnsi" w:hAnsiTheme="minorHAnsi"/>
                <w:b/>
                <w:sz w:val="44"/>
                <w:szCs w:val="36"/>
              </w:rPr>
              <w:lastRenderedPageBreak/>
              <w:t>Section A: Multiple Choice Questions</w:t>
            </w:r>
            <w:r w:rsidRPr="006D0D00">
              <w:rPr>
                <w:rFonts w:asciiTheme="minorHAnsi" w:hAnsiTheme="minorHAnsi"/>
                <w:b/>
                <w:color w:val="64748B"/>
                <w:sz w:val="32"/>
                <w:szCs w:val="36"/>
              </w:rPr>
              <w:t xml:space="preserve">   |   10 marks</w:t>
            </w:r>
          </w:p>
        </w:tc>
      </w:tr>
    </w:tbl>
    <w:p w14:paraId="49B7BAA6" w14:textId="77777777" w:rsidR="00C02C9C" w:rsidRPr="006D0D00" w:rsidRDefault="00C02C9C">
      <w:pPr>
        <w:rPr>
          <w:rFonts w:asciiTheme="minorHAnsi" w:hAnsiTheme="minorHAnsi"/>
          <w:sz w:val="32"/>
          <w:szCs w:val="36"/>
        </w:rPr>
      </w:pPr>
    </w:p>
    <w:p w14:paraId="28804301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1. What is the main purpose of social care services?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(1 mark)</w:t>
      </w:r>
    </w:p>
    <w:p w14:paraId="5B9748E4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a) To diagnose medical conditions</w:t>
      </w:r>
    </w:p>
    <w:p w14:paraId="55D43043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b) To support people with daily living, independence and wellbeing</w:t>
      </w:r>
    </w:p>
    <w:p w14:paraId="484C6796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c) To provide emergency surgery</w:t>
      </w:r>
    </w:p>
    <w:p w14:paraId="362EB8E3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d) To regulate hospitals</w:t>
      </w:r>
    </w:p>
    <w:p w14:paraId="3977BCAC" w14:textId="77777777" w:rsidR="00C02C9C" w:rsidRDefault="00000000">
      <w:pPr>
        <w:rPr>
          <w:rFonts w:asciiTheme="minorHAnsi" w:hAnsiTheme="minorHAnsi"/>
          <w:color w:val="64748B"/>
          <w:sz w:val="32"/>
          <w:szCs w:val="36"/>
        </w:rPr>
      </w:pPr>
      <w:r w:rsidRPr="006D0D00">
        <w:rPr>
          <w:rFonts w:asciiTheme="minorHAnsi" w:hAnsiTheme="minorHAnsi"/>
          <w:color w:val="64748B"/>
          <w:sz w:val="32"/>
          <w:szCs w:val="36"/>
        </w:rPr>
        <w:t>Your answer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>:  a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 xml:space="preserve">) ____   b) ____   c) ____ 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 xml:space="preserve">  d) _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>___</w:t>
      </w:r>
    </w:p>
    <w:p w14:paraId="7A36E08B" w14:textId="77777777" w:rsidR="006D0D00" w:rsidRPr="006D0D00" w:rsidRDefault="006D0D00">
      <w:pPr>
        <w:rPr>
          <w:rFonts w:asciiTheme="minorHAnsi" w:hAnsiTheme="minorHAnsi"/>
          <w:sz w:val="32"/>
          <w:szCs w:val="36"/>
        </w:rPr>
      </w:pPr>
    </w:p>
    <w:p w14:paraId="418DF504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2. Which organisation regulates social care services in Wales?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(1 mark)</w:t>
      </w:r>
    </w:p>
    <w:p w14:paraId="7DFD6ED2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a) Ofsted</w:t>
      </w:r>
    </w:p>
    <w:p w14:paraId="7E915C5B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b) NHS England</w:t>
      </w:r>
    </w:p>
    <w:p w14:paraId="299108D2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c) Care Inspectorate Wales (CIW)</w:t>
      </w:r>
    </w:p>
    <w:p w14:paraId="3C0C1A36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d) The British Red Cross</w:t>
      </w:r>
    </w:p>
    <w:p w14:paraId="37564CC1" w14:textId="77777777" w:rsidR="00C02C9C" w:rsidRDefault="00000000">
      <w:pPr>
        <w:rPr>
          <w:rFonts w:asciiTheme="minorHAnsi" w:hAnsiTheme="minorHAnsi"/>
          <w:color w:val="64748B"/>
          <w:sz w:val="32"/>
          <w:szCs w:val="36"/>
        </w:rPr>
      </w:pPr>
      <w:r w:rsidRPr="006D0D00">
        <w:rPr>
          <w:rFonts w:asciiTheme="minorHAnsi" w:hAnsiTheme="minorHAnsi"/>
          <w:color w:val="64748B"/>
          <w:sz w:val="32"/>
          <w:szCs w:val="36"/>
        </w:rPr>
        <w:t>Your answer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>:  a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 xml:space="preserve">) ____   b) ____   c) ____ 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 xml:space="preserve">  d) _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>___</w:t>
      </w:r>
    </w:p>
    <w:p w14:paraId="11DE858B" w14:textId="77777777" w:rsidR="006D0D00" w:rsidRPr="006D0D00" w:rsidRDefault="006D0D00">
      <w:pPr>
        <w:rPr>
          <w:rFonts w:asciiTheme="minorHAnsi" w:hAnsiTheme="minorHAnsi"/>
          <w:sz w:val="32"/>
          <w:szCs w:val="36"/>
        </w:rPr>
      </w:pPr>
    </w:p>
    <w:p w14:paraId="04CB585E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3. Which of the following is an example of secondary health care?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(1 mark)</w:t>
      </w:r>
    </w:p>
    <w:p w14:paraId="0809AFDF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a) A routine appointment with a GP</w:t>
      </w:r>
    </w:p>
    <w:p w14:paraId="76ACA772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b) Support from a home care worker</w:t>
      </w:r>
    </w:p>
    <w:p w14:paraId="58A0AB69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c) A hospital outpatient appointment with a specialist</w:t>
      </w:r>
    </w:p>
    <w:p w14:paraId="26DCC3AC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d) Help from a local befriending group</w:t>
      </w:r>
    </w:p>
    <w:p w14:paraId="7E4B5FDE" w14:textId="77777777" w:rsidR="00C02C9C" w:rsidRDefault="00000000">
      <w:pPr>
        <w:rPr>
          <w:rFonts w:asciiTheme="minorHAnsi" w:hAnsiTheme="minorHAnsi"/>
          <w:color w:val="64748B"/>
          <w:sz w:val="32"/>
          <w:szCs w:val="36"/>
        </w:rPr>
      </w:pPr>
      <w:r w:rsidRPr="006D0D00">
        <w:rPr>
          <w:rFonts w:asciiTheme="minorHAnsi" w:hAnsiTheme="minorHAnsi"/>
          <w:color w:val="64748B"/>
          <w:sz w:val="32"/>
          <w:szCs w:val="36"/>
        </w:rPr>
        <w:t>Your answer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>:  a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 xml:space="preserve">) ____   b) ____   c) ____ 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 xml:space="preserve">  d) _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>___</w:t>
      </w:r>
    </w:p>
    <w:p w14:paraId="7AFE3DE0" w14:textId="77777777" w:rsidR="006D0D00" w:rsidRPr="006D0D00" w:rsidRDefault="006D0D00">
      <w:pPr>
        <w:rPr>
          <w:rFonts w:asciiTheme="minorHAnsi" w:hAnsiTheme="minorHAnsi"/>
          <w:sz w:val="32"/>
          <w:szCs w:val="36"/>
        </w:rPr>
      </w:pPr>
    </w:p>
    <w:p w14:paraId="2CA9C54E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4. What does person-centred care mean?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(1 mark)</w:t>
      </w:r>
    </w:p>
    <w:p w14:paraId="08030C58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a) Providing the same care to everyone</w:t>
      </w:r>
    </w:p>
    <w:p w14:paraId="77FD389F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b) Making decisions without consulting the service user</w:t>
      </w:r>
    </w:p>
    <w:p w14:paraId="487235DB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lastRenderedPageBreak/>
        <w:t>c) Focusing only on medical needs</w:t>
      </w:r>
    </w:p>
    <w:p w14:paraId="6088E368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d) Placing the individual's needs, preferences and choices at the centre of care</w:t>
      </w:r>
    </w:p>
    <w:p w14:paraId="7E88E63E" w14:textId="77777777" w:rsidR="00C02C9C" w:rsidRDefault="00000000">
      <w:pPr>
        <w:rPr>
          <w:rFonts w:asciiTheme="minorHAnsi" w:hAnsiTheme="minorHAnsi"/>
          <w:color w:val="64748B"/>
          <w:sz w:val="32"/>
          <w:szCs w:val="36"/>
        </w:rPr>
      </w:pPr>
      <w:r w:rsidRPr="006D0D00">
        <w:rPr>
          <w:rFonts w:asciiTheme="minorHAnsi" w:hAnsiTheme="minorHAnsi"/>
          <w:color w:val="64748B"/>
          <w:sz w:val="32"/>
          <w:szCs w:val="36"/>
        </w:rPr>
        <w:t>Your answer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>:  a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 xml:space="preserve">) ____   b) ____   c) ____ 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 xml:space="preserve">  d) _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>___</w:t>
      </w:r>
    </w:p>
    <w:p w14:paraId="2CD2EA96" w14:textId="77777777" w:rsidR="006D0D00" w:rsidRPr="006D0D00" w:rsidRDefault="006D0D00">
      <w:pPr>
        <w:rPr>
          <w:rFonts w:asciiTheme="minorHAnsi" w:hAnsiTheme="minorHAnsi"/>
          <w:sz w:val="32"/>
          <w:szCs w:val="36"/>
        </w:rPr>
      </w:pPr>
    </w:p>
    <w:p w14:paraId="64F5D414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5. Which of the following is an example of partnership working?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(1 mark)</w:t>
      </w:r>
    </w:p>
    <w:p w14:paraId="45D5F156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a) A nurse and social worker sharing relevant information to coordinate a person's care</w:t>
      </w:r>
    </w:p>
    <w:p w14:paraId="3B984390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b) A hospital working without consulting other services</w:t>
      </w:r>
    </w:p>
    <w:p w14:paraId="5B64C48D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c) A care worker ignoring a person's support plan</w:t>
      </w:r>
    </w:p>
    <w:p w14:paraId="43D53BE0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d) A GP refusing to communicate with other professionals</w:t>
      </w:r>
    </w:p>
    <w:p w14:paraId="6666D45E" w14:textId="77777777" w:rsidR="00C02C9C" w:rsidRDefault="00000000">
      <w:pPr>
        <w:rPr>
          <w:rFonts w:asciiTheme="minorHAnsi" w:hAnsiTheme="minorHAnsi"/>
          <w:color w:val="64748B"/>
          <w:sz w:val="32"/>
          <w:szCs w:val="36"/>
        </w:rPr>
      </w:pPr>
      <w:r w:rsidRPr="006D0D00">
        <w:rPr>
          <w:rFonts w:asciiTheme="minorHAnsi" w:hAnsiTheme="minorHAnsi"/>
          <w:color w:val="64748B"/>
          <w:sz w:val="32"/>
          <w:szCs w:val="36"/>
        </w:rPr>
        <w:t>Your answer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>:  a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 xml:space="preserve">) ____   b) ____   c) ____ 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 xml:space="preserve">  d) _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>___</w:t>
      </w:r>
    </w:p>
    <w:p w14:paraId="2FB51B3D" w14:textId="77777777" w:rsidR="006D0D00" w:rsidRPr="006D0D00" w:rsidRDefault="006D0D00">
      <w:pPr>
        <w:rPr>
          <w:rFonts w:asciiTheme="minorHAnsi" w:hAnsiTheme="minorHAnsi"/>
          <w:sz w:val="32"/>
          <w:szCs w:val="36"/>
        </w:rPr>
      </w:pPr>
    </w:p>
    <w:p w14:paraId="11EE0BBE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6. What is the main purpose of safeguarding?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(1 mark)</w:t>
      </w:r>
    </w:p>
    <w:p w14:paraId="74453995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a) To reduce the cost of services</w:t>
      </w:r>
    </w:p>
    <w:p w14:paraId="1EBF06DC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b) To protect people from abuse, harm and neglect</w:t>
      </w:r>
    </w:p>
    <w:p w14:paraId="2176F7F8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c) To recruit more staff</w:t>
      </w:r>
    </w:p>
    <w:p w14:paraId="6C13BAF6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d) To organise staff holidays</w:t>
      </w:r>
    </w:p>
    <w:p w14:paraId="4BF84F5A" w14:textId="77777777" w:rsidR="00C02C9C" w:rsidRDefault="00000000">
      <w:pPr>
        <w:rPr>
          <w:rFonts w:asciiTheme="minorHAnsi" w:hAnsiTheme="minorHAnsi"/>
          <w:color w:val="64748B"/>
          <w:sz w:val="32"/>
          <w:szCs w:val="36"/>
        </w:rPr>
      </w:pPr>
      <w:r w:rsidRPr="006D0D00">
        <w:rPr>
          <w:rFonts w:asciiTheme="minorHAnsi" w:hAnsiTheme="minorHAnsi"/>
          <w:color w:val="64748B"/>
          <w:sz w:val="32"/>
          <w:szCs w:val="36"/>
        </w:rPr>
        <w:t>Your answer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>:  a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 xml:space="preserve">) ____   b) ____   c) ____ 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 xml:space="preserve">  d) _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>___</w:t>
      </w:r>
    </w:p>
    <w:p w14:paraId="03893A11" w14:textId="77777777" w:rsidR="006D0D00" w:rsidRPr="006D0D00" w:rsidRDefault="006D0D00">
      <w:pPr>
        <w:rPr>
          <w:rFonts w:asciiTheme="minorHAnsi" w:hAnsiTheme="minorHAnsi"/>
          <w:sz w:val="32"/>
          <w:szCs w:val="36"/>
        </w:rPr>
      </w:pPr>
    </w:p>
    <w:p w14:paraId="1008FD66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7. Which is an example of a voluntary sector organisation?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(1 mark)</w:t>
      </w:r>
    </w:p>
    <w:p w14:paraId="43EDF364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a) A local authority</w:t>
      </w:r>
    </w:p>
    <w:p w14:paraId="1A9F2C28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b) A Welsh Government department</w:t>
      </w:r>
    </w:p>
    <w:p w14:paraId="676DB26D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c) The British Red Cross</w:t>
      </w:r>
    </w:p>
    <w:p w14:paraId="7662ECC4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d) A Local Health Board</w:t>
      </w:r>
    </w:p>
    <w:p w14:paraId="4C220DFE" w14:textId="77777777" w:rsidR="00C02C9C" w:rsidRDefault="00000000">
      <w:pPr>
        <w:rPr>
          <w:rFonts w:asciiTheme="minorHAnsi" w:hAnsiTheme="minorHAnsi"/>
          <w:color w:val="64748B"/>
          <w:sz w:val="32"/>
          <w:szCs w:val="36"/>
        </w:rPr>
      </w:pPr>
      <w:r w:rsidRPr="006D0D00">
        <w:rPr>
          <w:rFonts w:asciiTheme="minorHAnsi" w:hAnsiTheme="minorHAnsi"/>
          <w:color w:val="64748B"/>
          <w:sz w:val="32"/>
          <w:szCs w:val="36"/>
        </w:rPr>
        <w:t>Your answer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>:  a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 xml:space="preserve">) ____   b) ____   c) ____ 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 xml:space="preserve">  d) _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>___</w:t>
      </w:r>
    </w:p>
    <w:p w14:paraId="0E49F479" w14:textId="77777777" w:rsidR="006D0D00" w:rsidRPr="006D0D00" w:rsidRDefault="006D0D00">
      <w:pPr>
        <w:rPr>
          <w:rFonts w:asciiTheme="minorHAnsi" w:hAnsiTheme="minorHAnsi"/>
          <w:sz w:val="32"/>
          <w:szCs w:val="36"/>
        </w:rPr>
      </w:pPr>
    </w:p>
    <w:p w14:paraId="517FAD9A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lastRenderedPageBreak/>
        <w:t>8. What is the main purpose of primary health care?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(1 mark)</w:t>
      </w:r>
    </w:p>
    <w:p w14:paraId="2A33CF1A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a) To provide the first point of contact for many health needs</w:t>
      </w:r>
    </w:p>
    <w:p w14:paraId="209CF057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b) To provide residential accommodation</w:t>
      </w:r>
    </w:p>
    <w:p w14:paraId="3FBCEF8E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c) To inspect care homes</w:t>
      </w:r>
    </w:p>
    <w:p w14:paraId="4E3EEC08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d) To provide only specialist hospital treatment</w:t>
      </w:r>
    </w:p>
    <w:p w14:paraId="5EF1D9C1" w14:textId="77777777" w:rsidR="00C02C9C" w:rsidRDefault="00000000">
      <w:pPr>
        <w:rPr>
          <w:rFonts w:asciiTheme="minorHAnsi" w:hAnsiTheme="minorHAnsi"/>
          <w:color w:val="64748B"/>
          <w:sz w:val="32"/>
          <w:szCs w:val="36"/>
        </w:rPr>
      </w:pPr>
      <w:r w:rsidRPr="006D0D00">
        <w:rPr>
          <w:rFonts w:asciiTheme="minorHAnsi" w:hAnsiTheme="minorHAnsi"/>
          <w:color w:val="64748B"/>
          <w:sz w:val="32"/>
          <w:szCs w:val="36"/>
        </w:rPr>
        <w:t>Your answer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>:  a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 xml:space="preserve">) ____   b) ____   c) ____ 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 xml:space="preserve">  d) _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>___</w:t>
      </w:r>
    </w:p>
    <w:p w14:paraId="6956A423" w14:textId="77777777" w:rsidR="006D0D00" w:rsidRPr="006D0D00" w:rsidRDefault="006D0D00">
      <w:pPr>
        <w:rPr>
          <w:rFonts w:asciiTheme="minorHAnsi" w:hAnsiTheme="minorHAnsi"/>
          <w:sz w:val="32"/>
          <w:szCs w:val="36"/>
        </w:rPr>
      </w:pPr>
    </w:p>
    <w:p w14:paraId="7F3B9BB3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9. What is one important aim of the Social Services and Well-being (Wales) Act 2014?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(1 mark)</w:t>
      </w:r>
    </w:p>
    <w:p w14:paraId="2CD11305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a) To remove people's involvement in care decisions</w:t>
      </w:r>
    </w:p>
    <w:p w14:paraId="6BD37D5B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b) To make hospitals responsible for every social care service</w:t>
      </w:r>
    </w:p>
    <w:p w14:paraId="2B7D0465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c) To replace all voluntary organisations</w:t>
      </w:r>
    </w:p>
    <w:p w14:paraId="761E65BD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d) To promote wellbeing and support people to have a voice in decisions about their care</w:t>
      </w:r>
    </w:p>
    <w:p w14:paraId="0731F5B4" w14:textId="77777777" w:rsidR="00C02C9C" w:rsidRDefault="00000000">
      <w:pPr>
        <w:rPr>
          <w:rFonts w:asciiTheme="minorHAnsi" w:hAnsiTheme="minorHAnsi"/>
          <w:color w:val="64748B"/>
          <w:sz w:val="32"/>
          <w:szCs w:val="36"/>
        </w:rPr>
      </w:pPr>
      <w:r w:rsidRPr="006D0D00">
        <w:rPr>
          <w:rFonts w:asciiTheme="minorHAnsi" w:hAnsiTheme="minorHAnsi"/>
          <w:color w:val="64748B"/>
          <w:sz w:val="32"/>
          <w:szCs w:val="36"/>
        </w:rPr>
        <w:t>Your answer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>:  a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 xml:space="preserve">) ____   b) ____   c) ____ 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 xml:space="preserve">  d) _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>___</w:t>
      </w:r>
    </w:p>
    <w:p w14:paraId="2A849C8F" w14:textId="77777777" w:rsidR="006D0D00" w:rsidRPr="006D0D00" w:rsidRDefault="006D0D00">
      <w:pPr>
        <w:rPr>
          <w:rFonts w:asciiTheme="minorHAnsi" w:hAnsiTheme="minorHAnsi"/>
          <w:sz w:val="32"/>
          <w:szCs w:val="36"/>
        </w:rPr>
      </w:pPr>
    </w:p>
    <w:p w14:paraId="22ABBF8D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10. What is meant by a service user?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(1 mark)</w:t>
      </w:r>
    </w:p>
    <w:p w14:paraId="31E050CD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a) A person employed by a care provider</w:t>
      </w:r>
    </w:p>
    <w:p w14:paraId="05889461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b) A person who accesses health or social care services</w:t>
      </w:r>
    </w:p>
    <w:p w14:paraId="63B100C9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c) A person who regulates care services</w:t>
      </w:r>
    </w:p>
    <w:p w14:paraId="18781E07" w14:textId="77777777" w:rsidR="00C02C9C" w:rsidRPr="006D0D00" w:rsidRDefault="00000000">
      <w:pPr>
        <w:spacing w:after="20"/>
        <w:ind w:left="36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t>d) A person responsible for funding every care service</w:t>
      </w:r>
    </w:p>
    <w:p w14:paraId="5324A172" w14:textId="77777777" w:rsidR="00C02C9C" w:rsidRPr="006D0D00" w:rsidRDefault="00000000">
      <w:pPr>
        <w:rPr>
          <w:rFonts w:asciiTheme="minorHAnsi" w:hAnsiTheme="minorHAnsi"/>
          <w:color w:val="64748B"/>
          <w:sz w:val="32"/>
          <w:szCs w:val="36"/>
        </w:rPr>
      </w:pPr>
      <w:r w:rsidRPr="006D0D00">
        <w:rPr>
          <w:rFonts w:asciiTheme="minorHAnsi" w:hAnsiTheme="minorHAnsi"/>
          <w:color w:val="64748B"/>
          <w:sz w:val="32"/>
          <w:szCs w:val="36"/>
        </w:rPr>
        <w:t>Your answer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>:  a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 xml:space="preserve">) ____   b) ____   c) ____ </w:t>
      </w:r>
      <w:proofErr w:type="gramStart"/>
      <w:r w:rsidRPr="006D0D00">
        <w:rPr>
          <w:rFonts w:asciiTheme="minorHAnsi" w:hAnsiTheme="minorHAnsi"/>
          <w:color w:val="64748B"/>
          <w:sz w:val="32"/>
          <w:szCs w:val="36"/>
        </w:rPr>
        <w:t xml:space="preserve">  d) _</w:t>
      </w:r>
      <w:proofErr w:type="gramEnd"/>
      <w:r w:rsidRPr="006D0D00">
        <w:rPr>
          <w:rFonts w:asciiTheme="minorHAnsi" w:hAnsiTheme="minorHAnsi"/>
          <w:color w:val="64748B"/>
          <w:sz w:val="32"/>
          <w:szCs w:val="36"/>
        </w:rPr>
        <w:t>___</w:t>
      </w:r>
    </w:p>
    <w:p w14:paraId="1464D3AE" w14:textId="77777777" w:rsidR="009D3888" w:rsidRPr="006D0D00" w:rsidRDefault="009D3888">
      <w:pPr>
        <w:rPr>
          <w:rFonts w:asciiTheme="minorHAnsi" w:hAnsiTheme="minorHAnsi"/>
          <w:color w:val="64748B"/>
          <w:sz w:val="32"/>
          <w:szCs w:val="36"/>
        </w:rPr>
      </w:pPr>
    </w:p>
    <w:p w14:paraId="18303A85" w14:textId="77777777" w:rsidR="009D3888" w:rsidRPr="006D0D00" w:rsidRDefault="009D3888">
      <w:pPr>
        <w:rPr>
          <w:rFonts w:asciiTheme="minorHAnsi" w:hAnsiTheme="minorHAnsi"/>
          <w:color w:val="64748B"/>
          <w:sz w:val="32"/>
          <w:szCs w:val="36"/>
        </w:rPr>
      </w:pPr>
    </w:p>
    <w:p w14:paraId="2DC636F8" w14:textId="77777777" w:rsidR="009D3888" w:rsidRPr="006D0D00" w:rsidRDefault="009D3888">
      <w:pPr>
        <w:rPr>
          <w:rFonts w:asciiTheme="minorHAnsi" w:hAnsiTheme="minorHAnsi"/>
          <w:color w:val="64748B"/>
          <w:sz w:val="32"/>
          <w:szCs w:val="36"/>
        </w:rPr>
      </w:pPr>
    </w:p>
    <w:p w14:paraId="783DEBA6" w14:textId="77777777" w:rsidR="009D3888" w:rsidRPr="006D0D00" w:rsidRDefault="009D3888">
      <w:pPr>
        <w:rPr>
          <w:rFonts w:asciiTheme="minorHAnsi" w:hAnsiTheme="minorHAnsi"/>
          <w:color w:val="64748B"/>
          <w:sz w:val="32"/>
          <w:szCs w:val="36"/>
        </w:rPr>
      </w:pPr>
    </w:p>
    <w:p w14:paraId="11B93CC0" w14:textId="77777777" w:rsidR="009D3888" w:rsidRPr="006D0D00" w:rsidRDefault="009D3888">
      <w:pPr>
        <w:rPr>
          <w:rFonts w:asciiTheme="minorHAnsi" w:hAnsiTheme="minorHAnsi"/>
          <w:sz w:val="32"/>
          <w:szCs w:val="36"/>
        </w:rPr>
      </w:pPr>
    </w:p>
    <w:p w14:paraId="3F528761" w14:textId="77777777" w:rsidR="00C02C9C" w:rsidRPr="006D0D00" w:rsidRDefault="00C02C9C">
      <w:pPr>
        <w:rPr>
          <w:rFonts w:asciiTheme="minorHAnsi" w:hAnsiTheme="minorHAnsi"/>
          <w:sz w:val="32"/>
          <w:szCs w:val="36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10080"/>
      </w:tblGrid>
      <w:tr w:rsidR="00C02C9C" w:rsidRPr="006D0D00" w14:paraId="60884554" w14:textId="77777777">
        <w:tc>
          <w:tcPr>
            <w:tcW w:w="10080" w:type="dxa"/>
            <w:shd w:val="clear" w:color="auto" w:fill="DDF7E8"/>
            <w:tcMar>
              <w:top w:w="130" w:type="dxa"/>
              <w:left w:w="170" w:type="dxa"/>
              <w:bottom w:w="130" w:type="dxa"/>
              <w:right w:w="170" w:type="dxa"/>
            </w:tcMar>
          </w:tcPr>
          <w:p w14:paraId="5C205C78" w14:textId="77777777" w:rsidR="00C02C9C" w:rsidRPr="006D0D00" w:rsidRDefault="00000000">
            <w:pPr>
              <w:rPr>
                <w:rFonts w:asciiTheme="minorHAnsi" w:hAnsiTheme="minorHAnsi"/>
                <w:sz w:val="32"/>
                <w:szCs w:val="36"/>
              </w:rPr>
            </w:pPr>
            <w:r w:rsidRPr="006D0D00">
              <w:rPr>
                <w:rFonts w:asciiTheme="minorHAnsi" w:hAnsiTheme="minorHAnsi"/>
                <w:b/>
                <w:sz w:val="44"/>
                <w:szCs w:val="36"/>
              </w:rPr>
              <w:lastRenderedPageBreak/>
              <w:t>Section B: Short Answer Questions</w:t>
            </w:r>
            <w:r w:rsidRPr="006D0D00">
              <w:rPr>
                <w:rFonts w:asciiTheme="minorHAnsi" w:hAnsiTheme="minorHAnsi"/>
                <w:b/>
                <w:color w:val="64748B"/>
                <w:sz w:val="32"/>
                <w:szCs w:val="36"/>
              </w:rPr>
              <w:t xml:space="preserve">   |   10 marks</w:t>
            </w:r>
          </w:p>
        </w:tc>
      </w:tr>
    </w:tbl>
    <w:p w14:paraId="66D88A45" w14:textId="77777777" w:rsidR="00C02C9C" w:rsidRPr="006D0D00" w:rsidRDefault="00C02C9C">
      <w:pPr>
        <w:rPr>
          <w:rFonts w:asciiTheme="minorHAnsi" w:hAnsiTheme="minorHAnsi"/>
          <w:sz w:val="32"/>
          <w:szCs w:val="36"/>
        </w:rPr>
      </w:pPr>
    </w:p>
    <w:p w14:paraId="1C3D6258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11. State what is meant by integrated health and social care.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(2 marks)</w:t>
      </w:r>
    </w:p>
    <w:p w14:paraId="28758574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30DFB377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5E541924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746165F4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28C5A3FA" w14:textId="5B5559C3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12. Identify TWO examples of social care services.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(2 marks)</w:t>
      </w:r>
    </w:p>
    <w:p w14:paraId="0749EFD7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44439265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083A622C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7E455C96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3626A7D4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41B390EC" w14:textId="45FDD6CF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13. Explain ONE way that health care services can improve an individual's wellbeing.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(2 marks)</w:t>
      </w:r>
    </w:p>
    <w:p w14:paraId="3C5ED597" w14:textId="51C939FE" w:rsidR="00C02C9C" w:rsidRPr="006D0D00" w:rsidRDefault="00C02C9C">
      <w:pPr>
        <w:spacing w:after="60"/>
        <w:rPr>
          <w:rFonts w:asciiTheme="minorHAnsi" w:hAnsiTheme="minorHAnsi"/>
          <w:color w:val="CBD5E1"/>
          <w:sz w:val="28"/>
          <w:szCs w:val="36"/>
        </w:rPr>
      </w:pPr>
    </w:p>
    <w:p w14:paraId="5AC051CA" w14:textId="77777777" w:rsidR="006D0D00" w:rsidRPr="006D0D00" w:rsidRDefault="006D0D00">
      <w:pPr>
        <w:spacing w:after="60"/>
        <w:rPr>
          <w:rFonts w:asciiTheme="minorHAnsi" w:hAnsiTheme="minorHAnsi"/>
          <w:color w:val="CBD5E1"/>
          <w:sz w:val="28"/>
          <w:szCs w:val="36"/>
        </w:rPr>
      </w:pPr>
    </w:p>
    <w:p w14:paraId="0D626A28" w14:textId="77777777" w:rsidR="006D0D00" w:rsidRPr="006D0D00" w:rsidRDefault="006D0D00">
      <w:pPr>
        <w:spacing w:after="60"/>
        <w:rPr>
          <w:rFonts w:asciiTheme="minorHAnsi" w:hAnsiTheme="minorHAnsi"/>
          <w:color w:val="CBD5E1"/>
          <w:sz w:val="28"/>
          <w:szCs w:val="36"/>
        </w:rPr>
      </w:pPr>
    </w:p>
    <w:p w14:paraId="78C7F704" w14:textId="77777777" w:rsidR="006D0D00" w:rsidRPr="006D0D00" w:rsidRDefault="006D0D00">
      <w:pPr>
        <w:spacing w:after="60"/>
        <w:rPr>
          <w:rFonts w:asciiTheme="minorHAnsi" w:hAnsiTheme="minorHAnsi"/>
          <w:color w:val="CBD5E1"/>
          <w:sz w:val="28"/>
          <w:szCs w:val="36"/>
        </w:rPr>
      </w:pPr>
    </w:p>
    <w:p w14:paraId="307C618F" w14:textId="77777777" w:rsidR="006D0D00" w:rsidRPr="006D0D00" w:rsidRDefault="006D0D00">
      <w:pPr>
        <w:spacing w:after="60"/>
        <w:rPr>
          <w:rFonts w:asciiTheme="minorHAnsi" w:hAnsiTheme="minorHAnsi"/>
          <w:color w:val="CBD5E1"/>
          <w:sz w:val="28"/>
          <w:szCs w:val="36"/>
        </w:rPr>
      </w:pPr>
    </w:p>
    <w:p w14:paraId="4FE9FC83" w14:textId="77777777" w:rsidR="006D0D00" w:rsidRPr="006D0D00" w:rsidRDefault="006D0D00">
      <w:pPr>
        <w:spacing w:after="60"/>
        <w:rPr>
          <w:rFonts w:asciiTheme="minorHAnsi" w:hAnsiTheme="minorHAnsi"/>
          <w:sz w:val="32"/>
          <w:szCs w:val="36"/>
        </w:rPr>
      </w:pPr>
    </w:p>
    <w:p w14:paraId="1D34DA0C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lastRenderedPageBreak/>
        <w:t>14. State TWO responsibilities that health or social care professionals have when safeguarding service users.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(2 marks)</w:t>
      </w:r>
    </w:p>
    <w:p w14:paraId="7AB4375B" w14:textId="77777777" w:rsidR="006D0D00" w:rsidRPr="006D0D00" w:rsidRDefault="006D0D00">
      <w:pPr>
        <w:keepNext/>
        <w:spacing w:before="80"/>
        <w:rPr>
          <w:rFonts w:asciiTheme="minorHAnsi" w:hAnsiTheme="minorHAnsi"/>
          <w:color w:val="CBD5E1"/>
          <w:sz w:val="28"/>
          <w:szCs w:val="36"/>
        </w:rPr>
      </w:pPr>
    </w:p>
    <w:p w14:paraId="51D74721" w14:textId="77777777" w:rsidR="006D0D00" w:rsidRPr="006D0D00" w:rsidRDefault="006D0D00">
      <w:pPr>
        <w:keepNext/>
        <w:spacing w:before="80"/>
        <w:rPr>
          <w:rFonts w:asciiTheme="minorHAnsi" w:hAnsiTheme="minorHAnsi"/>
          <w:color w:val="CBD5E1"/>
          <w:sz w:val="28"/>
          <w:szCs w:val="36"/>
        </w:rPr>
      </w:pPr>
    </w:p>
    <w:p w14:paraId="3E2EA096" w14:textId="77777777" w:rsidR="006D0D00" w:rsidRPr="006D0D00" w:rsidRDefault="006D0D00">
      <w:pPr>
        <w:keepNext/>
        <w:spacing w:before="80"/>
        <w:rPr>
          <w:rFonts w:asciiTheme="minorHAnsi" w:hAnsiTheme="minorHAnsi"/>
          <w:color w:val="CBD5E1"/>
          <w:sz w:val="28"/>
          <w:szCs w:val="36"/>
        </w:rPr>
      </w:pPr>
    </w:p>
    <w:p w14:paraId="5364FB16" w14:textId="77777777" w:rsidR="006D0D00" w:rsidRPr="006D0D00" w:rsidRDefault="006D0D00">
      <w:pPr>
        <w:keepNext/>
        <w:spacing w:before="80"/>
        <w:rPr>
          <w:rFonts w:asciiTheme="minorHAnsi" w:hAnsiTheme="minorHAnsi"/>
          <w:color w:val="CBD5E1"/>
          <w:sz w:val="28"/>
          <w:szCs w:val="36"/>
        </w:rPr>
      </w:pPr>
    </w:p>
    <w:p w14:paraId="22933BE1" w14:textId="77777777" w:rsidR="006D0D00" w:rsidRPr="006D0D00" w:rsidRDefault="006D0D00">
      <w:pPr>
        <w:keepNext/>
        <w:spacing w:before="80"/>
        <w:rPr>
          <w:rFonts w:asciiTheme="minorHAnsi" w:hAnsiTheme="minorHAnsi"/>
          <w:color w:val="CBD5E1"/>
          <w:sz w:val="28"/>
          <w:szCs w:val="36"/>
        </w:rPr>
      </w:pPr>
    </w:p>
    <w:p w14:paraId="3FF5D3DF" w14:textId="77777777" w:rsidR="006D0D00" w:rsidRPr="006D0D00" w:rsidRDefault="006D0D00">
      <w:pPr>
        <w:keepNext/>
        <w:spacing w:before="80"/>
        <w:rPr>
          <w:rFonts w:asciiTheme="minorHAnsi" w:hAnsiTheme="minorHAnsi"/>
          <w:color w:val="CBD5E1"/>
          <w:sz w:val="28"/>
          <w:szCs w:val="36"/>
        </w:rPr>
      </w:pPr>
    </w:p>
    <w:p w14:paraId="56FFB19D" w14:textId="056CF4BE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15. Identify TWO benefits of person-centred care.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(2 marks)</w:t>
      </w:r>
    </w:p>
    <w:p w14:paraId="10C3B4CC" w14:textId="77777777" w:rsidR="009D3888" w:rsidRPr="006D0D00" w:rsidRDefault="009D3888">
      <w:pPr>
        <w:rPr>
          <w:rFonts w:asciiTheme="minorHAnsi" w:hAnsiTheme="minorHAnsi"/>
          <w:sz w:val="32"/>
          <w:szCs w:val="36"/>
        </w:rPr>
      </w:pPr>
    </w:p>
    <w:p w14:paraId="57861296" w14:textId="77777777" w:rsidR="009D3888" w:rsidRPr="006D0D00" w:rsidRDefault="009D3888">
      <w:pPr>
        <w:rPr>
          <w:rFonts w:asciiTheme="minorHAnsi" w:hAnsiTheme="minorHAnsi"/>
          <w:sz w:val="32"/>
          <w:szCs w:val="36"/>
        </w:rPr>
      </w:pPr>
    </w:p>
    <w:p w14:paraId="57EF494C" w14:textId="77777777" w:rsidR="009D3888" w:rsidRDefault="009D3888">
      <w:pPr>
        <w:rPr>
          <w:rFonts w:asciiTheme="minorHAnsi" w:hAnsiTheme="minorHAnsi"/>
          <w:sz w:val="32"/>
          <w:szCs w:val="36"/>
        </w:rPr>
      </w:pPr>
    </w:p>
    <w:p w14:paraId="4E5574D1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2A73D979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516E9891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167F1816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36756654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3EDE43FC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723EDAB1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1632440B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5A24BF5D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58D1ADEE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4E8FC347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3FA50A6B" w14:textId="77777777" w:rsidR="006D0D00" w:rsidRDefault="006D0D00">
      <w:pPr>
        <w:rPr>
          <w:rFonts w:asciiTheme="minorHAnsi" w:hAnsiTheme="minorHAnsi"/>
          <w:sz w:val="32"/>
          <w:szCs w:val="36"/>
        </w:rPr>
      </w:pPr>
    </w:p>
    <w:p w14:paraId="04E40EE6" w14:textId="77777777" w:rsidR="006D0D00" w:rsidRPr="006D0D00" w:rsidRDefault="006D0D00">
      <w:pPr>
        <w:rPr>
          <w:rFonts w:asciiTheme="minorHAnsi" w:hAnsiTheme="minorHAnsi"/>
          <w:sz w:val="32"/>
          <w:szCs w:val="36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10080"/>
      </w:tblGrid>
      <w:tr w:rsidR="00C02C9C" w:rsidRPr="006D0D00" w14:paraId="3C8D5FD1" w14:textId="77777777">
        <w:tc>
          <w:tcPr>
            <w:tcW w:w="10080" w:type="dxa"/>
            <w:shd w:val="clear" w:color="auto" w:fill="FFE8D6"/>
            <w:tcMar>
              <w:top w:w="130" w:type="dxa"/>
              <w:left w:w="170" w:type="dxa"/>
              <w:bottom w:w="130" w:type="dxa"/>
              <w:right w:w="170" w:type="dxa"/>
            </w:tcMar>
          </w:tcPr>
          <w:p w14:paraId="76B944B2" w14:textId="77777777" w:rsidR="00C02C9C" w:rsidRPr="006D0D00" w:rsidRDefault="00000000">
            <w:pPr>
              <w:rPr>
                <w:rFonts w:asciiTheme="minorHAnsi" w:hAnsiTheme="minorHAnsi"/>
                <w:sz w:val="32"/>
                <w:szCs w:val="36"/>
              </w:rPr>
            </w:pPr>
            <w:r w:rsidRPr="006D0D00">
              <w:rPr>
                <w:rFonts w:asciiTheme="minorHAnsi" w:hAnsiTheme="minorHAnsi"/>
                <w:b/>
                <w:sz w:val="44"/>
                <w:szCs w:val="36"/>
              </w:rPr>
              <w:lastRenderedPageBreak/>
              <w:t>Section C: Applied Knowledge Questions</w:t>
            </w:r>
            <w:r w:rsidRPr="006D0D00">
              <w:rPr>
                <w:rFonts w:asciiTheme="minorHAnsi" w:hAnsiTheme="minorHAnsi"/>
                <w:b/>
                <w:color w:val="64748B"/>
                <w:sz w:val="32"/>
                <w:szCs w:val="36"/>
              </w:rPr>
              <w:t xml:space="preserve">   |   6 marks</w:t>
            </w:r>
          </w:p>
        </w:tc>
      </w:tr>
    </w:tbl>
    <w:p w14:paraId="16A1B835" w14:textId="77777777" w:rsidR="00C02C9C" w:rsidRPr="006D0D00" w:rsidRDefault="00C02C9C">
      <w:pPr>
        <w:rPr>
          <w:rFonts w:asciiTheme="minorHAnsi" w:hAnsiTheme="minorHAnsi"/>
          <w:sz w:val="32"/>
          <w:szCs w:val="36"/>
        </w:rPr>
      </w:pPr>
    </w:p>
    <w:p w14:paraId="55249694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16. A 72-year-old man has recently been diagnosed with a long-term health condition. He lives alone and is finding it difficult to prepare meals and manage household tasks. He would like to remain living in his own home.</w:t>
      </w:r>
      <w:r w:rsidRPr="006D0D00">
        <w:rPr>
          <w:rFonts w:asciiTheme="minorHAnsi" w:hAnsiTheme="minorHAnsi"/>
          <w:b/>
          <w:sz w:val="32"/>
          <w:szCs w:val="36"/>
        </w:rPr>
        <w:br/>
      </w:r>
      <w:r w:rsidRPr="006D0D00">
        <w:rPr>
          <w:rFonts w:asciiTheme="minorHAnsi" w:hAnsiTheme="minorHAnsi"/>
          <w:b/>
          <w:sz w:val="32"/>
          <w:szCs w:val="36"/>
        </w:rPr>
        <w:br/>
        <w:t>Identify and explain TWO services that could support him to maintain his independence.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(4 marks)</w:t>
      </w:r>
    </w:p>
    <w:p w14:paraId="54BBFA26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09A4327A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2561AD5B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682AD20F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7BFFE3BF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4B36E6C6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794BDDD9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42601AA4" w14:textId="77777777" w:rsidR="006D0D00" w:rsidRPr="006D0D00" w:rsidRDefault="006D0D00">
      <w:pPr>
        <w:keepNext/>
        <w:spacing w:before="80"/>
        <w:rPr>
          <w:rFonts w:asciiTheme="minorHAnsi" w:hAnsiTheme="minorHAnsi"/>
          <w:b/>
          <w:sz w:val="32"/>
          <w:szCs w:val="36"/>
        </w:rPr>
      </w:pPr>
    </w:p>
    <w:p w14:paraId="2C36A080" w14:textId="4DC96623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17. Explain ONE reason why health and social care professionals may need to share relevant information when supporting a service user.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(2 marks)</w:t>
      </w:r>
    </w:p>
    <w:p w14:paraId="31DD0B77" w14:textId="77777777" w:rsidR="00C02C9C" w:rsidRPr="006D0D00" w:rsidRDefault="00C02C9C">
      <w:pPr>
        <w:rPr>
          <w:rFonts w:asciiTheme="minorHAnsi" w:hAnsiTheme="minorHAnsi"/>
          <w:sz w:val="32"/>
          <w:szCs w:val="36"/>
        </w:rPr>
      </w:pPr>
    </w:p>
    <w:p w14:paraId="3A713CE7" w14:textId="77777777" w:rsidR="009D3888" w:rsidRPr="006D0D00" w:rsidRDefault="009D3888">
      <w:pPr>
        <w:rPr>
          <w:rFonts w:asciiTheme="minorHAnsi" w:hAnsiTheme="minorHAnsi"/>
          <w:sz w:val="32"/>
          <w:szCs w:val="36"/>
        </w:rPr>
      </w:pPr>
    </w:p>
    <w:p w14:paraId="453DF28E" w14:textId="77777777" w:rsidR="009D3888" w:rsidRPr="006D0D00" w:rsidRDefault="009D3888">
      <w:pPr>
        <w:rPr>
          <w:rFonts w:asciiTheme="minorHAnsi" w:hAnsiTheme="minorHAnsi"/>
          <w:sz w:val="32"/>
          <w:szCs w:val="36"/>
        </w:rPr>
      </w:pPr>
    </w:p>
    <w:p w14:paraId="313169B1" w14:textId="77777777" w:rsidR="009D3888" w:rsidRPr="006D0D00" w:rsidRDefault="009D3888">
      <w:pPr>
        <w:rPr>
          <w:rFonts w:asciiTheme="minorHAnsi" w:hAnsiTheme="minorHAnsi"/>
          <w:sz w:val="32"/>
          <w:szCs w:val="36"/>
        </w:rPr>
      </w:pPr>
    </w:p>
    <w:p w14:paraId="199CD95C" w14:textId="77777777" w:rsidR="009D3888" w:rsidRPr="006D0D00" w:rsidRDefault="009D3888">
      <w:pPr>
        <w:rPr>
          <w:rFonts w:asciiTheme="minorHAnsi" w:hAnsiTheme="minorHAnsi"/>
          <w:sz w:val="32"/>
          <w:szCs w:val="36"/>
        </w:rPr>
      </w:pPr>
    </w:p>
    <w:p w14:paraId="1483E9E6" w14:textId="77777777" w:rsidR="009D3888" w:rsidRPr="006D0D00" w:rsidRDefault="009D3888">
      <w:pPr>
        <w:rPr>
          <w:rFonts w:asciiTheme="minorHAnsi" w:hAnsiTheme="minorHAnsi"/>
          <w:sz w:val="32"/>
          <w:szCs w:val="36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10080"/>
      </w:tblGrid>
      <w:tr w:rsidR="00C02C9C" w:rsidRPr="006D0D00" w14:paraId="0C6F01A9" w14:textId="77777777">
        <w:tc>
          <w:tcPr>
            <w:tcW w:w="10080" w:type="dxa"/>
            <w:shd w:val="clear" w:color="auto" w:fill="E0F2FE"/>
            <w:tcMar>
              <w:top w:w="130" w:type="dxa"/>
              <w:left w:w="170" w:type="dxa"/>
              <w:bottom w:w="130" w:type="dxa"/>
              <w:right w:w="170" w:type="dxa"/>
            </w:tcMar>
          </w:tcPr>
          <w:p w14:paraId="080D9738" w14:textId="77777777" w:rsidR="00C02C9C" w:rsidRPr="006D0D00" w:rsidRDefault="00000000">
            <w:pPr>
              <w:rPr>
                <w:rFonts w:asciiTheme="minorHAnsi" w:hAnsiTheme="minorHAnsi"/>
                <w:sz w:val="32"/>
                <w:szCs w:val="36"/>
              </w:rPr>
            </w:pPr>
            <w:r w:rsidRPr="006D0D00">
              <w:rPr>
                <w:rFonts w:asciiTheme="minorHAnsi" w:hAnsiTheme="minorHAnsi"/>
                <w:b/>
                <w:sz w:val="44"/>
                <w:szCs w:val="36"/>
              </w:rPr>
              <w:lastRenderedPageBreak/>
              <w:t>Section D: Extended Response Question</w:t>
            </w:r>
            <w:r w:rsidRPr="006D0D00">
              <w:rPr>
                <w:rFonts w:asciiTheme="minorHAnsi" w:hAnsiTheme="minorHAnsi"/>
                <w:b/>
                <w:color w:val="64748B"/>
                <w:sz w:val="32"/>
                <w:szCs w:val="36"/>
              </w:rPr>
              <w:t xml:space="preserve">   |   4 marks</w:t>
            </w:r>
          </w:p>
        </w:tc>
      </w:tr>
    </w:tbl>
    <w:p w14:paraId="199F5A5B" w14:textId="77777777" w:rsidR="00C02C9C" w:rsidRPr="006D0D00" w:rsidRDefault="00C02C9C">
      <w:pPr>
        <w:rPr>
          <w:rFonts w:asciiTheme="minorHAnsi" w:hAnsiTheme="minorHAnsi"/>
          <w:sz w:val="44"/>
          <w:szCs w:val="48"/>
        </w:rPr>
      </w:pPr>
    </w:p>
    <w:p w14:paraId="115A241C" w14:textId="77777777" w:rsidR="00C02C9C" w:rsidRPr="006D0D00" w:rsidRDefault="00000000">
      <w:pPr>
        <w:spacing w:before="80"/>
        <w:rPr>
          <w:rFonts w:asciiTheme="minorHAnsi" w:hAnsiTheme="minorHAnsi"/>
          <w:sz w:val="44"/>
          <w:szCs w:val="48"/>
        </w:rPr>
      </w:pPr>
      <w:r w:rsidRPr="006D0D00">
        <w:rPr>
          <w:rFonts w:asciiTheme="minorHAnsi" w:hAnsiTheme="minorHAnsi"/>
          <w:b/>
          <w:color w:val="64748B"/>
          <w:sz w:val="44"/>
          <w:szCs w:val="48"/>
          <w:highlight w:val="yellow"/>
        </w:rPr>
        <w:t>Choose ONE question only.</w:t>
      </w:r>
    </w:p>
    <w:p w14:paraId="1BFC2A50" w14:textId="1F78A5DA" w:rsidR="009D3888" w:rsidRPr="00FF2C68" w:rsidRDefault="00000000">
      <w:pPr>
        <w:keepNext/>
        <w:spacing w:before="80"/>
        <w:rPr>
          <w:rFonts w:asciiTheme="minorHAnsi" w:hAnsiTheme="minorHAnsi"/>
          <w:b/>
          <w:color w:val="64748B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18. Explain why communication between health and social care professionals is important when supporting service users.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(4 marks)</w:t>
      </w:r>
    </w:p>
    <w:p w14:paraId="0D8E6678" w14:textId="77777777" w:rsidR="00C02C9C" w:rsidRPr="006D0D00" w:rsidRDefault="00000000">
      <w:pPr>
        <w:spacing w:before="80"/>
        <w:rPr>
          <w:rFonts w:asciiTheme="minorHAnsi" w:hAnsiTheme="minorHAnsi"/>
          <w:sz w:val="32"/>
          <w:szCs w:val="36"/>
        </w:rPr>
      </w:pPr>
      <w:r w:rsidRPr="00FF2C68">
        <w:rPr>
          <w:rFonts w:asciiTheme="minorHAnsi" w:hAnsiTheme="minorHAnsi"/>
          <w:b/>
          <w:color w:val="64748B"/>
          <w:sz w:val="32"/>
          <w:szCs w:val="36"/>
          <w:highlight w:val="yellow"/>
        </w:rPr>
        <w:t>OR</w:t>
      </w:r>
    </w:p>
    <w:p w14:paraId="2AFDBB59" w14:textId="77777777" w:rsidR="00C02C9C" w:rsidRPr="006D0D00" w:rsidRDefault="00000000">
      <w:pPr>
        <w:keepNext/>
        <w:spacing w:before="80"/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b/>
          <w:sz w:val="32"/>
          <w:szCs w:val="36"/>
        </w:rPr>
        <w:t>19. Describe how legislation and regulation can help protect people who receive health and social care services.</w:t>
      </w:r>
      <w:r w:rsidRPr="006D0D00">
        <w:rPr>
          <w:rFonts w:asciiTheme="minorHAnsi" w:hAnsiTheme="minorHAnsi"/>
          <w:b/>
          <w:color w:val="64748B"/>
          <w:sz w:val="32"/>
          <w:szCs w:val="36"/>
        </w:rPr>
        <w:t xml:space="preserve"> (4 marks)</w:t>
      </w:r>
    </w:p>
    <w:p w14:paraId="142C13B2" w14:textId="77777777" w:rsidR="00C02C9C" w:rsidRPr="006D0D00" w:rsidRDefault="00000000">
      <w:pPr>
        <w:rPr>
          <w:rFonts w:asciiTheme="minorHAnsi" w:hAnsiTheme="minorHAnsi"/>
          <w:sz w:val="32"/>
          <w:szCs w:val="36"/>
        </w:rPr>
      </w:pPr>
      <w:r w:rsidRPr="006D0D00">
        <w:rPr>
          <w:rFonts w:asciiTheme="minorHAnsi" w:hAnsiTheme="minorHAnsi"/>
          <w:sz w:val="32"/>
          <w:szCs w:val="36"/>
        </w:rPr>
        <w:br w:type="page"/>
      </w:r>
    </w:p>
    <w:p w14:paraId="18294E8A" w14:textId="3808CA0A" w:rsidR="00C02C9C" w:rsidRPr="006D0D00" w:rsidRDefault="00C02C9C">
      <w:pPr>
        <w:rPr>
          <w:rFonts w:asciiTheme="minorHAnsi" w:hAnsiTheme="minorHAnsi"/>
          <w:sz w:val="32"/>
          <w:szCs w:val="36"/>
        </w:rPr>
      </w:pPr>
    </w:p>
    <w:sectPr w:rsidR="00C02C9C" w:rsidRPr="006D0D00" w:rsidSect="00034616">
      <w:footerReference w:type="default" r:id="rId8"/>
      <w:pgSz w:w="12240" w:h="15840"/>
      <w:pgMar w:top="936" w:right="1080" w:bottom="936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6C749B" w14:textId="77777777" w:rsidR="00C02F6C" w:rsidRDefault="00C02F6C">
      <w:pPr>
        <w:spacing w:after="0" w:line="240" w:lineRule="auto"/>
      </w:pPr>
      <w:r>
        <w:separator/>
      </w:r>
    </w:p>
  </w:endnote>
  <w:endnote w:type="continuationSeparator" w:id="0">
    <w:p w14:paraId="17F9FD9F" w14:textId="77777777" w:rsidR="00C02F6C" w:rsidRDefault="00C02F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4C7F76" w14:textId="2BBA21AD" w:rsidR="00C02C9C" w:rsidRPr="009D3888" w:rsidRDefault="00C02C9C">
    <w:pPr>
      <w:pStyle w:val="Footer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CA8D41" w14:textId="77777777" w:rsidR="00C02F6C" w:rsidRDefault="00C02F6C">
      <w:pPr>
        <w:spacing w:after="0" w:line="240" w:lineRule="auto"/>
      </w:pPr>
      <w:r>
        <w:separator/>
      </w:r>
    </w:p>
  </w:footnote>
  <w:footnote w:type="continuationSeparator" w:id="0">
    <w:p w14:paraId="2507B00C" w14:textId="77777777" w:rsidR="00C02F6C" w:rsidRDefault="00C02F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01199773">
    <w:abstractNumId w:val="8"/>
  </w:num>
  <w:num w:numId="2" w16cid:durableId="1036738957">
    <w:abstractNumId w:val="6"/>
  </w:num>
  <w:num w:numId="3" w16cid:durableId="1574390404">
    <w:abstractNumId w:val="5"/>
  </w:num>
  <w:num w:numId="4" w16cid:durableId="764690707">
    <w:abstractNumId w:val="4"/>
  </w:num>
  <w:num w:numId="5" w16cid:durableId="135612130">
    <w:abstractNumId w:val="7"/>
  </w:num>
  <w:num w:numId="6" w16cid:durableId="349528693">
    <w:abstractNumId w:val="3"/>
  </w:num>
  <w:num w:numId="7" w16cid:durableId="1318725383">
    <w:abstractNumId w:val="2"/>
  </w:num>
  <w:num w:numId="8" w16cid:durableId="519199068">
    <w:abstractNumId w:val="1"/>
  </w:num>
  <w:num w:numId="9" w16cid:durableId="11959270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671B4E"/>
    <w:rsid w:val="006D0D00"/>
    <w:rsid w:val="006E7BA5"/>
    <w:rsid w:val="009D3888"/>
    <w:rsid w:val="00AA1D8D"/>
    <w:rsid w:val="00B47730"/>
    <w:rsid w:val="00C02C9C"/>
    <w:rsid w:val="00C02F6C"/>
    <w:rsid w:val="00CB0664"/>
    <w:rsid w:val="00FC693F"/>
    <w:rsid w:val="00FF2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8BFCE18"/>
  <w14:defaultImageDpi w14:val="300"/>
  <w15:docId w15:val="{195A0BC8-9917-4B5E-AEC6-F1157BD463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00"/>
    </w:pPr>
    <w:rPr>
      <w:rFonts w:ascii="Aptos" w:hAnsi="Aptos"/>
      <w:color w:val="334155"/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sz w:val="36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b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712</Words>
  <Characters>4062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4765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Stephanie John</cp:lastModifiedBy>
  <cp:revision>5</cp:revision>
  <dcterms:created xsi:type="dcterms:W3CDTF">2026-10-20T09:39:00Z</dcterms:created>
  <dcterms:modified xsi:type="dcterms:W3CDTF">2026-10-20T09:43:00Z</dcterms:modified>
  <cp:category/>
</cp:coreProperties>
</file>