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8" w14:textId="52AA6720" w:rsidR="00FC6EB2" w:rsidRPr="003312CF" w:rsidRDefault="00653C9A" w:rsidP="00557A34">
      <w:pPr>
        <w:pBdr>
          <w:top w:val="nil"/>
          <w:left w:val="nil"/>
          <w:bottom w:val="nil"/>
          <w:right w:val="nil"/>
          <w:between w:val="nil"/>
        </w:pBdr>
        <w:jc w:val="center"/>
        <w:rPr>
          <w:b/>
          <w:sz w:val="32"/>
          <w:szCs w:val="32"/>
          <w:lang w:val="en-GB"/>
        </w:rPr>
      </w:pPr>
      <w:r w:rsidRPr="003312CF">
        <w:rPr>
          <w:b/>
          <w:sz w:val="32"/>
          <w:szCs w:val="32"/>
          <w:lang w:val="en-GB"/>
        </w:rPr>
        <w:t>Managing People</w:t>
      </w:r>
    </w:p>
    <w:p w14:paraId="00000009" w14:textId="77777777" w:rsidR="00FC6EB2" w:rsidRPr="003312CF" w:rsidRDefault="00653C9A">
      <w:pPr>
        <w:pBdr>
          <w:top w:val="nil"/>
          <w:left w:val="nil"/>
          <w:bottom w:val="nil"/>
          <w:right w:val="nil"/>
          <w:between w:val="nil"/>
        </w:pBdr>
        <w:jc w:val="center"/>
        <w:rPr>
          <w:b/>
          <w:sz w:val="32"/>
          <w:szCs w:val="32"/>
          <w:lang w:val="en-GB"/>
        </w:rPr>
      </w:pPr>
      <w:r w:rsidRPr="003312CF">
        <w:rPr>
          <w:b/>
          <w:sz w:val="32"/>
          <w:szCs w:val="32"/>
          <w:lang w:val="en-GB"/>
        </w:rPr>
        <w:t>Assessment 1: Individual Presentation</w:t>
      </w:r>
    </w:p>
    <w:p w14:paraId="1C7CC6AF" w14:textId="77777777" w:rsidR="00557A34" w:rsidRDefault="00557A34" w:rsidP="00557A34">
      <w:pPr>
        <w:pBdr>
          <w:top w:val="nil"/>
          <w:left w:val="nil"/>
          <w:bottom w:val="nil"/>
          <w:right w:val="nil"/>
          <w:between w:val="nil"/>
        </w:pBdr>
        <w:jc w:val="left"/>
        <w:rPr>
          <w:lang w:val="en-GB"/>
        </w:rPr>
      </w:pPr>
    </w:p>
    <w:p w14:paraId="76104D2F" w14:textId="77777777" w:rsidR="00557A34" w:rsidRDefault="00557A34" w:rsidP="00557A34">
      <w:pPr>
        <w:pBdr>
          <w:top w:val="nil"/>
          <w:left w:val="nil"/>
          <w:bottom w:val="nil"/>
          <w:right w:val="nil"/>
          <w:between w:val="nil"/>
        </w:pBdr>
        <w:jc w:val="left"/>
        <w:rPr>
          <w:lang w:val="en-GB"/>
        </w:rPr>
      </w:pPr>
    </w:p>
    <w:p w14:paraId="18B57468" w14:textId="77777777" w:rsidR="00557A34" w:rsidRDefault="00557A34" w:rsidP="00557A34">
      <w:pPr>
        <w:pBdr>
          <w:top w:val="nil"/>
          <w:left w:val="nil"/>
          <w:bottom w:val="nil"/>
          <w:right w:val="nil"/>
          <w:between w:val="nil"/>
        </w:pBdr>
        <w:jc w:val="left"/>
        <w:rPr>
          <w:lang w:val="en-GB"/>
        </w:rPr>
      </w:pPr>
    </w:p>
    <w:p w14:paraId="116BE1D9" w14:textId="77777777" w:rsidR="00557A34" w:rsidRDefault="00557A34" w:rsidP="00557A34">
      <w:pPr>
        <w:pBdr>
          <w:top w:val="nil"/>
          <w:left w:val="nil"/>
          <w:bottom w:val="nil"/>
          <w:right w:val="nil"/>
          <w:between w:val="nil"/>
        </w:pBdr>
        <w:jc w:val="left"/>
        <w:rPr>
          <w:lang w:val="en-GB"/>
        </w:rPr>
      </w:pPr>
    </w:p>
    <w:p w14:paraId="64AEF1F6" w14:textId="77777777" w:rsidR="00557A34" w:rsidRDefault="00557A34" w:rsidP="00557A34">
      <w:pPr>
        <w:pBdr>
          <w:top w:val="nil"/>
          <w:left w:val="nil"/>
          <w:bottom w:val="nil"/>
          <w:right w:val="nil"/>
          <w:between w:val="nil"/>
        </w:pBdr>
        <w:jc w:val="left"/>
        <w:rPr>
          <w:lang w:val="en-GB"/>
        </w:rPr>
      </w:pPr>
    </w:p>
    <w:p w14:paraId="64BB52B6" w14:textId="77777777" w:rsidR="00557A34" w:rsidRDefault="00557A34" w:rsidP="00557A34">
      <w:pPr>
        <w:pBdr>
          <w:top w:val="nil"/>
          <w:left w:val="nil"/>
          <w:bottom w:val="nil"/>
          <w:right w:val="nil"/>
          <w:between w:val="nil"/>
        </w:pBdr>
        <w:jc w:val="left"/>
        <w:rPr>
          <w:lang w:val="en-GB"/>
        </w:rPr>
      </w:pPr>
    </w:p>
    <w:p w14:paraId="00242E3E" w14:textId="77777777" w:rsidR="00557A34" w:rsidRDefault="00557A34" w:rsidP="00557A34">
      <w:pPr>
        <w:rPr>
          <w:bCs/>
        </w:rPr>
      </w:pPr>
    </w:p>
    <w:p w14:paraId="5980FCA8" w14:textId="77777777" w:rsidR="00557A34" w:rsidRDefault="00557A34" w:rsidP="00557A34">
      <w:pPr>
        <w:rPr>
          <w:bCs/>
        </w:rPr>
      </w:pPr>
    </w:p>
    <w:p w14:paraId="22255FCF" w14:textId="77777777" w:rsidR="00557A34" w:rsidRDefault="00557A34" w:rsidP="00557A34">
      <w:pPr>
        <w:rPr>
          <w:bCs/>
        </w:rPr>
      </w:pPr>
    </w:p>
    <w:p w14:paraId="440EB141" w14:textId="77777777" w:rsidR="00557A34" w:rsidRDefault="00557A34" w:rsidP="00557A34">
      <w:pPr>
        <w:rPr>
          <w:bCs/>
        </w:rPr>
      </w:pPr>
    </w:p>
    <w:p w14:paraId="334F4850" w14:textId="0ED95E98" w:rsidR="00557A34" w:rsidRPr="00936461" w:rsidRDefault="00557A34" w:rsidP="00557A34">
      <w:pPr>
        <w:rPr>
          <w:bCs/>
        </w:rPr>
      </w:pPr>
      <w:r w:rsidRPr="00936461">
        <w:rPr>
          <w:bCs/>
        </w:rPr>
        <w:t>Student Name: Nicolae-Alexandru Voinea</w:t>
      </w:r>
    </w:p>
    <w:p w14:paraId="0395F71D" w14:textId="77777777" w:rsidR="00557A34" w:rsidRPr="00936461" w:rsidRDefault="00557A34" w:rsidP="00557A34">
      <w:pPr>
        <w:rPr>
          <w:bCs/>
        </w:rPr>
      </w:pPr>
      <w:r w:rsidRPr="00936461">
        <w:rPr>
          <w:bCs/>
        </w:rPr>
        <w:t>Student ID: 2119833</w:t>
      </w:r>
    </w:p>
    <w:p w14:paraId="2B35C30B" w14:textId="3BC3A58C" w:rsidR="00557A34" w:rsidRPr="00936461" w:rsidRDefault="00557A34" w:rsidP="00557A34">
      <w:pPr>
        <w:rPr>
          <w:bCs/>
        </w:rPr>
      </w:pPr>
      <w:r w:rsidRPr="00936461">
        <w:rPr>
          <w:bCs/>
        </w:rPr>
        <w:t xml:space="preserve">Lecturer: </w:t>
      </w:r>
      <w:r>
        <w:rPr>
          <w:bCs/>
        </w:rPr>
        <w:t>Mushfiqur Rahman</w:t>
      </w:r>
    </w:p>
    <w:p w14:paraId="4888369E" w14:textId="5C54184F" w:rsidR="00557A34" w:rsidRPr="00936461" w:rsidRDefault="00557A34" w:rsidP="00557A34">
      <w:pPr>
        <w:rPr>
          <w:bCs/>
        </w:rPr>
      </w:pPr>
      <w:r w:rsidRPr="00936461">
        <w:rPr>
          <w:bCs/>
        </w:rPr>
        <w:t>Module code: LCBB</w:t>
      </w:r>
      <w:r>
        <w:rPr>
          <w:bCs/>
        </w:rPr>
        <w:t>5004</w:t>
      </w:r>
    </w:p>
    <w:p w14:paraId="0000000A" w14:textId="0FA8C727" w:rsidR="00FC6EB2" w:rsidRPr="003312CF" w:rsidRDefault="00653C9A" w:rsidP="00557A34">
      <w:pPr>
        <w:pBdr>
          <w:top w:val="nil"/>
          <w:left w:val="nil"/>
          <w:bottom w:val="nil"/>
          <w:right w:val="nil"/>
          <w:between w:val="nil"/>
        </w:pBdr>
        <w:jc w:val="left"/>
        <w:rPr>
          <w:b/>
          <w:sz w:val="32"/>
          <w:szCs w:val="32"/>
          <w:lang w:val="en-GB"/>
        </w:rPr>
      </w:pPr>
      <w:r w:rsidRPr="003312CF">
        <w:rPr>
          <w:lang w:val="en-GB"/>
        </w:rPr>
        <w:br w:type="page"/>
      </w:r>
    </w:p>
    <w:p w14:paraId="0000000B" w14:textId="77777777" w:rsidR="00FC6EB2" w:rsidRPr="003312CF" w:rsidRDefault="00653C9A">
      <w:pPr>
        <w:pBdr>
          <w:top w:val="nil"/>
          <w:left w:val="nil"/>
          <w:bottom w:val="nil"/>
          <w:right w:val="nil"/>
          <w:between w:val="nil"/>
        </w:pBdr>
        <w:jc w:val="center"/>
        <w:rPr>
          <w:lang w:val="en-GB"/>
        </w:rPr>
      </w:pPr>
      <w:r w:rsidRPr="003312CF">
        <w:rPr>
          <w:b/>
          <w:lang w:val="en-GB"/>
        </w:rPr>
        <w:lastRenderedPageBreak/>
        <w:t xml:space="preserve">Table of contents </w:t>
      </w:r>
    </w:p>
    <w:sdt>
      <w:sdtPr>
        <w:rPr>
          <w:lang w:val="en-GB"/>
        </w:rPr>
        <w:id w:val="-83304372"/>
        <w:docPartObj>
          <w:docPartGallery w:val="Table of Contents"/>
          <w:docPartUnique/>
        </w:docPartObj>
      </w:sdtPr>
      <w:sdtContent>
        <w:p w14:paraId="0000000C" w14:textId="77777777" w:rsidR="00FC6EB2" w:rsidRPr="003312CF" w:rsidRDefault="00653C9A">
          <w:pPr>
            <w:widowControl w:val="0"/>
            <w:tabs>
              <w:tab w:val="right" w:pos="12000"/>
            </w:tabs>
            <w:spacing w:before="60"/>
            <w:rPr>
              <w:lang w:val="en-GB"/>
            </w:rPr>
          </w:pPr>
          <w:r w:rsidRPr="003312CF">
            <w:rPr>
              <w:lang w:val="en-GB"/>
            </w:rPr>
            <w:fldChar w:fldCharType="begin"/>
          </w:r>
          <w:r w:rsidRPr="003312CF">
            <w:rPr>
              <w:lang w:val="en-GB"/>
            </w:rPr>
            <w:instrText xml:space="preserve"> TOC \h \u \z \t "Heading 1,1,Heading 2,2,Heading 3,3,Heading 4,4,Heading 5,5,Heading 6,6,"</w:instrText>
          </w:r>
          <w:r w:rsidRPr="003312CF">
            <w:rPr>
              <w:lang w:val="en-GB"/>
            </w:rPr>
            <w:fldChar w:fldCharType="separate"/>
          </w:r>
          <w:hyperlink w:anchor="_heading=h.gjdgxs">
            <w:r w:rsidRPr="003312CF">
              <w:rPr>
                <w:lang w:val="en-GB"/>
              </w:rPr>
              <w:t>Slide 3: Introduction</w:t>
            </w:r>
            <w:r w:rsidRPr="003312CF">
              <w:rPr>
                <w:lang w:val="en-GB"/>
              </w:rPr>
              <w:tab/>
              <w:t>2</w:t>
            </w:r>
          </w:hyperlink>
        </w:p>
        <w:p w14:paraId="0000000D" w14:textId="77777777" w:rsidR="00FC6EB2" w:rsidRPr="003312CF" w:rsidRDefault="00000000">
          <w:pPr>
            <w:widowControl w:val="0"/>
            <w:tabs>
              <w:tab w:val="right" w:pos="12000"/>
            </w:tabs>
            <w:spacing w:before="60"/>
            <w:rPr>
              <w:lang w:val="en-GB"/>
            </w:rPr>
          </w:pPr>
          <w:hyperlink w:anchor="_heading=h.o1qj2w87vy9x">
            <w:r w:rsidR="00653C9A" w:rsidRPr="003312CF">
              <w:rPr>
                <w:lang w:val="en-GB"/>
              </w:rPr>
              <w:t>4th slide - Talent management</w:t>
            </w:r>
            <w:r w:rsidR="00653C9A" w:rsidRPr="003312CF">
              <w:rPr>
                <w:lang w:val="en-GB"/>
              </w:rPr>
              <w:tab/>
              <w:t>3</w:t>
            </w:r>
          </w:hyperlink>
        </w:p>
        <w:p w14:paraId="0000000E" w14:textId="77777777" w:rsidR="00FC6EB2" w:rsidRPr="003312CF" w:rsidRDefault="00000000">
          <w:pPr>
            <w:widowControl w:val="0"/>
            <w:tabs>
              <w:tab w:val="right" w:pos="12000"/>
            </w:tabs>
            <w:spacing w:before="60"/>
            <w:rPr>
              <w:lang w:val="en-GB"/>
            </w:rPr>
          </w:pPr>
          <w:hyperlink w:anchor="_heading=h.4si8dcje8bb0">
            <w:r w:rsidR="00653C9A" w:rsidRPr="003312CF">
              <w:rPr>
                <w:lang w:val="en-GB"/>
              </w:rPr>
              <w:t>5th slide -  Organisations</w:t>
            </w:r>
            <w:r w:rsidR="00653C9A" w:rsidRPr="003312CF">
              <w:rPr>
                <w:lang w:val="en-GB"/>
              </w:rPr>
              <w:tab/>
              <w:t>3</w:t>
            </w:r>
          </w:hyperlink>
        </w:p>
        <w:p w14:paraId="0000000F" w14:textId="77777777" w:rsidR="00FC6EB2" w:rsidRPr="003312CF" w:rsidRDefault="00000000">
          <w:pPr>
            <w:widowControl w:val="0"/>
            <w:tabs>
              <w:tab w:val="right" w:pos="12000"/>
            </w:tabs>
            <w:spacing w:before="60"/>
            <w:rPr>
              <w:lang w:val="en-GB"/>
            </w:rPr>
          </w:pPr>
          <w:hyperlink w:anchor="_heading=h.d7aqhx82wiwz">
            <w:r w:rsidR="00653C9A" w:rsidRPr="003312CF">
              <w:rPr>
                <w:lang w:val="en-GB"/>
              </w:rPr>
              <w:t>6th slide - Different types of talent management</w:t>
            </w:r>
            <w:r w:rsidR="00653C9A" w:rsidRPr="003312CF">
              <w:rPr>
                <w:lang w:val="en-GB"/>
              </w:rPr>
              <w:tab/>
              <w:t>4</w:t>
            </w:r>
          </w:hyperlink>
        </w:p>
        <w:p w14:paraId="00000010" w14:textId="77777777" w:rsidR="00FC6EB2" w:rsidRPr="003312CF" w:rsidRDefault="00000000">
          <w:pPr>
            <w:widowControl w:val="0"/>
            <w:tabs>
              <w:tab w:val="right" w:pos="12000"/>
            </w:tabs>
            <w:spacing w:before="60"/>
            <w:rPr>
              <w:lang w:val="en-GB"/>
            </w:rPr>
          </w:pPr>
          <w:hyperlink w:anchor="_heading=h.mpc3z2qie8pn">
            <w:r w:rsidR="00653C9A" w:rsidRPr="003312CF">
              <w:rPr>
                <w:lang w:val="en-GB"/>
              </w:rPr>
              <w:t>7th slide - Short-term talent acquisition</w:t>
            </w:r>
            <w:r w:rsidR="00653C9A" w:rsidRPr="003312CF">
              <w:rPr>
                <w:lang w:val="en-GB"/>
              </w:rPr>
              <w:tab/>
              <w:t>4</w:t>
            </w:r>
          </w:hyperlink>
        </w:p>
        <w:p w14:paraId="00000011" w14:textId="77777777" w:rsidR="00FC6EB2" w:rsidRPr="003312CF" w:rsidRDefault="00000000">
          <w:pPr>
            <w:widowControl w:val="0"/>
            <w:tabs>
              <w:tab w:val="right" w:pos="12000"/>
            </w:tabs>
            <w:spacing w:before="60"/>
            <w:rPr>
              <w:lang w:val="en-GB"/>
            </w:rPr>
          </w:pPr>
          <w:hyperlink w:anchor="_heading=h.dwnw6favyr9l">
            <w:r w:rsidR="00653C9A" w:rsidRPr="003312CF">
              <w:rPr>
                <w:lang w:val="en-GB"/>
              </w:rPr>
              <w:t>8th slide - Long-term talent acquisition</w:t>
            </w:r>
            <w:r w:rsidR="00653C9A" w:rsidRPr="003312CF">
              <w:rPr>
                <w:lang w:val="en-GB"/>
              </w:rPr>
              <w:tab/>
              <w:t>5</w:t>
            </w:r>
          </w:hyperlink>
        </w:p>
        <w:p w14:paraId="00000012" w14:textId="77777777" w:rsidR="00FC6EB2" w:rsidRPr="003312CF" w:rsidRDefault="00000000">
          <w:pPr>
            <w:widowControl w:val="0"/>
            <w:tabs>
              <w:tab w:val="right" w:pos="12000"/>
            </w:tabs>
            <w:spacing w:before="60"/>
            <w:rPr>
              <w:lang w:val="en-GB"/>
            </w:rPr>
          </w:pPr>
          <w:hyperlink w:anchor="_heading=h.86d9bnn6lwqv">
            <w:r w:rsidR="00653C9A" w:rsidRPr="003312CF">
              <w:rPr>
                <w:lang w:val="en-GB"/>
              </w:rPr>
              <w:t>9th slide - Different monetary method</w:t>
            </w:r>
            <w:r w:rsidR="00653C9A" w:rsidRPr="003312CF">
              <w:rPr>
                <w:lang w:val="en-GB"/>
              </w:rPr>
              <w:tab/>
              <w:t>6</w:t>
            </w:r>
          </w:hyperlink>
        </w:p>
        <w:p w14:paraId="00000013" w14:textId="77777777" w:rsidR="00FC6EB2" w:rsidRPr="003312CF" w:rsidRDefault="00000000">
          <w:pPr>
            <w:widowControl w:val="0"/>
            <w:tabs>
              <w:tab w:val="right" w:pos="12000"/>
            </w:tabs>
            <w:spacing w:before="60"/>
            <w:rPr>
              <w:lang w:val="en-GB"/>
            </w:rPr>
          </w:pPr>
          <w:hyperlink w:anchor="_heading=h.9urljza8g4ql">
            <w:r w:rsidR="00653C9A" w:rsidRPr="003312CF">
              <w:rPr>
                <w:lang w:val="en-GB"/>
              </w:rPr>
              <w:t>10th slide - Different non-monetary method</w:t>
            </w:r>
            <w:r w:rsidR="00653C9A" w:rsidRPr="003312CF">
              <w:rPr>
                <w:lang w:val="en-GB"/>
              </w:rPr>
              <w:tab/>
              <w:t>7</w:t>
            </w:r>
          </w:hyperlink>
        </w:p>
        <w:p w14:paraId="00000014" w14:textId="77777777" w:rsidR="00FC6EB2" w:rsidRPr="003312CF" w:rsidRDefault="00000000">
          <w:pPr>
            <w:widowControl w:val="0"/>
            <w:tabs>
              <w:tab w:val="right" w:pos="12000"/>
            </w:tabs>
            <w:spacing w:before="60"/>
            <w:rPr>
              <w:lang w:val="en-GB"/>
            </w:rPr>
          </w:pPr>
          <w:hyperlink w:anchor="_heading=h.nvcr6hso7tqg">
            <w:r w:rsidR="00653C9A" w:rsidRPr="003312CF">
              <w:rPr>
                <w:lang w:val="en-GB"/>
              </w:rPr>
              <w:t>11th slide - Conclusion</w:t>
            </w:r>
            <w:r w:rsidR="00653C9A" w:rsidRPr="003312CF">
              <w:rPr>
                <w:lang w:val="en-GB"/>
              </w:rPr>
              <w:tab/>
              <w:t>8</w:t>
            </w:r>
          </w:hyperlink>
        </w:p>
        <w:p w14:paraId="00000015" w14:textId="77777777" w:rsidR="00FC6EB2" w:rsidRPr="003312CF" w:rsidRDefault="00000000">
          <w:pPr>
            <w:widowControl w:val="0"/>
            <w:tabs>
              <w:tab w:val="right" w:pos="12000"/>
            </w:tabs>
            <w:spacing w:before="60"/>
            <w:rPr>
              <w:lang w:val="en-GB"/>
            </w:rPr>
          </w:pPr>
          <w:hyperlink w:anchor="_heading=h.d6ioyjjudv64">
            <w:r w:rsidR="00653C9A" w:rsidRPr="003312CF">
              <w:rPr>
                <w:lang w:val="en-GB"/>
              </w:rPr>
              <w:t>12th slide - Reference</w:t>
            </w:r>
            <w:r w:rsidR="00653C9A" w:rsidRPr="003312CF">
              <w:rPr>
                <w:lang w:val="en-GB"/>
              </w:rPr>
              <w:tab/>
              <w:t>8</w:t>
            </w:r>
          </w:hyperlink>
          <w:r w:rsidR="00653C9A" w:rsidRPr="003312CF">
            <w:rPr>
              <w:lang w:val="en-GB"/>
            </w:rPr>
            <w:fldChar w:fldCharType="end"/>
          </w:r>
        </w:p>
      </w:sdtContent>
    </w:sdt>
    <w:p w14:paraId="00000016" w14:textId="77777777" w:rsidR="00FC6EB2" w:rsidRPr="003312CF" w:rsidRDefault="00FC6EB2">
      <w:pPr>
        <w:pBdr>
          <w:top w:val="nil"/>
          <w:left w:val="nil"/>
          <w:bottom w:val="nil"/>
          <w:right w:val="nil"/>
          <w:between w:val="nil"/>
        </w:pBdr>
        <w:rPr>
          <w:lang w:val="en-GB"/>
        </w:rPr>
      </w:pPr>
    </w:p>
    <w:p w14:paraId="00000017" w14:textId="77777777" w:rsidR="00FC6EB2" w:rsidRPr="003312CF" w:rsidRDefault="00653C9A">
      <w:pPr>
        <w:pBdr>
          <w:top w:val="nil"/>
          <w:left w:val="nil"/>
          <w:bottom w:val="nil"/>
          <w:right w:val="nil"/>
          <w:between w:val="nil"/>
        </w:pBdr>
        <w:rPr>
          <w:lang w:val="en-GB"/>
        </w:rPr>
      </w:pPr>
      <w:r w:rsidRPr="003312CF">
        <w:rPr>
          <w:lang w:val="en-GB"/>
        </w:rPr>
        <w:br w:type="page"/>
      </w:r>
    </w:p>
    <w:p w14:paraId="00000018" w14:textId="77777777" w:rsidR="00FC6EB2" w:rsidRPr="003312CF" w:rsidRDefault="00653C9A">
      <w:pPr>
        <w:pStyle w:val="Heading1"/>
        <w:rPr>
          <w:lang w:val="en-GB"/>
        </w:rPr>
      </w:pPr>
      <w:bookmarkStart w:id="0" w:name="_heading=h.gjdgxs" w:colFirst="0" w:colLast="0"/>
      <w:bookmarkEnd w:id="0"/>
      <w:r w:rsidRPr="003312CF">
        <w:rPr>
          <w:lang w:val="en-GB"/>
        </w:rPr>
        <w:lastRenderedPageBreak/>
        <w:t>Slide 3: Introd</w:t>
      </w:r>
      <w:sdt>
        <w:sdtPr>
          <w:rPr>
            <w:lang w:val="en-GB"/>
          </w:rPr>
          <w:tag w:val="goog_rdk_0"/>
          <w:id w:val="609472245"/>
        </w:sdtPr>
        <w:sdtContent/>
      </w:sdt>
      <w:r w:rsidRPr="003312CF">
        <w:rPr>
          <w:lang w:val="en-GB"/>
        </w:rPr>
        <w:t xml:space="preserve">uction </w:t>
      </w:r>
    </w:p>
    <w:p w14:paraId="00000019" w14:textId="77777777" w:rsidR="00FC6EB2" w:rsidRPr="003312CF" w:rsidRDefault="00653C9A">
      <w:pPr>
        <w:numPr>
          <w:ilvl w:val="0"/>
          <w:numId w:val="3"/>
        </w:numPr>
        <w:pBdr>
          <w:top w:val="nil"/>
          <w:left w:val="nil"/>
          <w:bottom w:val="nil"/>
          <w:right w:val="nil"/>
          <w:between w:val="nil"/>
        </w:pBdr>
        <w:rPr>
          <w:b/>
          <w:lang w:val="en-GB"/>
        </w:rPr>
      </w:pPr>
      <w:r w:rsidRPr="003312CF">
        <w:rPr>
          <w:lang w:val="en-GB"/>
        </w:rPr>
        <w:t xml:space="preserve">The term talent acquisition means is to process and strategize in terms of identifying and retaining the workforce an organisation needs. </w:t>
      </w:r>
    </w:p>
    <w:p w14:paraId="0000001A" w14:textId="77777777" w:rsidR="00FC6EB2" w:rsidRPr="003312CF" w:rsidRDefault="00653C9A">
      <w:pPr>
        <w:numPr>
          <w:ilvl w:val="0"/>
          <w:numId w:val="3"/>
        </w:numPr>
        <w:pBdr>
          <w:top w:val="nil"/>
          <w:left w:val="nil"/>
          <w:bottom w:val="nil"/>
          <w:right w:val="nil"/>
          <w:between w:val="nil"/>
        </w:pBdr>
        <w:rPr>
          <w:lang w:val="en-GB"/>
        </w:rPr>
      </w:pPr>
      <w:r w:rsidRPr="003312CF">
        <w:rPr>
          <w:lang w:val="en-GB"/>
        </w:rPr>
        <w:t xml:space="preserve">This study will cover the nature of talent acquisition and the various strategies both long-term and short term which will help the </w:t>
      </w:r>
      <w:proofErr w:type="gramStart"/>
      <w:r w:rsidRPr="003312CF">
        <w:rPr>
          <w:lang w:val="en-GB"/>
        </w:rPr>
        <w:t>manager  to</w:t>
      </w:r>
      <w:proofErr w:type="gramEnd"/>
      <w:r w:rsidRPr="003312CF">
        <w:rPr>
          <w:lang w:val="en-GB"/>
        </w:rPr>
        <w:t xml:space="preserve"> bring about a positive outcome (</w:t>
      </w:r>
      <w:proofErr w:type="spellStart"/>
      <w:r w:rsidRPr="003312CF">
        <w:rPr>
          <w:highlight w:val="white"/>
          <w:lang w:val="en-GB"/>
        </w:rPr>
        <w:t>Alashmawy</w:t>
      </w:r>
      <w:proofErr w:type="spellEnd"/>
      <w:r w:rsidRPr="003312CF">
        <w:rPr>
          <w:highlight w:val="white"/>
          <w:lang w:val="en-GB"/>
        </w:rPr>
        <w:t xml:space="preserve"> and </w:t>
      </w:r>
      <w:proofErr w:type="spellStart"/>
      <w:r w:rsidRPr="003312CF">
        <w:rPr>
          <w:highlight w:val="white"/>
          <w:lang w:val="en-GB"/>
        </w:rPr>
        <w:t>Yazdanifard</w:t>
      </w:r>
      <w:proofErr w:type="spellEnd"/>
      <w:r w:rsidRPr="003312CF">
        <w:rPr>
          <w:highlight w:val="white"/>
          <w:lang w:val="en-GB"/>
        </w:rPr>
        <w:t>, 2019</w:t>
      </w:r>
      <w:r w:rsidRPr="003312CF">
        <w:rPr>
          <w:lang w:val="en-GB"/>
        </w:rPr>
        <w:t xml:space="preserve">). </w:t>
      </w:r>
    </w:p>
    <w:p w14:paraId="0000001B" w14:textId="77777777" w:rsidR="00FC6EB2" w:rsidRPr="003312CF" w:rsidRDefault="00653C9A">
      <w:pPr>
        <w:numPr>
          <w:ilvl w:val="0"/>
          <w:numId w:val="3"/>
        </w:numPr>
        <w:pBdr>
          <w:top w:val="nil"/>
          <w:left w:val="nil"/>
          <w:bottom w:val="nil"/>
          <w:right w:val="nil"/>
          <w:between w:val="nil"/>
        </w:pBdr>
        <w:rPr>
          <w:lang w:val="en-GB"/>
        </w:rPr>
      </w:pPr>
      <w:r w:rsidRPr="003312CF">
        <w:rPr>
          <w:lang w:val="en-GB"/>
        </w:rPr>
        <w:t xml:space="preserve">The chosen company for this study is Costa Coffee </w:t>
      </w:r>
    </w:p>
    <w:p w14:paraId="0000001C" w14:textId="77777777" w:rsidR="00FC6EB2" w:rsidRPr="003312CF" w:rsidRDefault="00653C9A">
      <w:pPr>
        <w:numPr>
          <w:ilvl w:val="0"/>
          <w:numId w:val="3"/>
        </w:numPr>
        <w:pBdr>
          <w:top w:val="nil"/>
          <w:left w:val="nil"/>
          <w:bottom w:val="nil"/>
          <w:right w:val="nil"/>
          <w:between w:val="nil"/>
        </w:pBdr>
        <w:rPr>
          <w:lang w:val="en-GB"/>
        </w:rPr>
      </w:pPr>
      <w:r w:rsidRPr="003312CF">
        <w:rPr>
          <w:lang w:val="en-GB"/>
        </w:rPr>
        <w:t xml:space="preserve">The four different incentive methods comprising both monetary and non-monetary for the company Costa Coffee which will attract probable candidates will be explained further. </w:t>
      </w:r>
    </w:p>
    <w:p w14:paraId="000DC2DB" w14:textId="77777777" w:rsidR="00557A34" w:rsidRDefault="00557A34">
      <w:pPr>
        <w:pBdr>
          <w:top w:val="nil"/>
          <w:left w:val="nil"/>
          <w:bottom w:val="nil"/>
          <w:right w:val="nil"/>
          <w:between w:val="nil"/>
        </w:pBdr>
        <w:rPr>
          <w:lang w:val="en-GB"/>
        </w:rPr>
      </w:pPr>
      <w:r>
        <w:rPr>
          <w:b/>
          <w:lang w:val="en-GB"/>
        </w:rPr>
        <w:t>N</w:t>
      </w:r>
      <w:r w:rsidR="00653C9A" w:rsidRPr="003312CF">
        <w:rPr>
          <w:b/>
          <w:lang w:val="en-GB"/>
        </w:rPr>
        <w:t>otes</w:t>
      </w:r>
      <w:r w:rsidR="00653C9A" w:rsidRPr="003312CF">
        <w:rPr>
          <w:lang w:val="en-GB"/>
        </w:rPr>
        <w:t xml:space="preserve"> -Managing people commonly known as people management is known as the management of recruiting, engaging, training, and retention of individuals which will help in optimising and maximizing their capacity. Effective people management can help employee retention at a company. Due to employee </w:t>
      </w:r>
      <w:proofErr w:type="spellStart"/>
      <w:r w:rsidR="00653C9A" w:rsidRPr="003312CF">
        <w:rPr>
          <w:lang w:val="en-GB"/>
        </w:rPr>
        <w:t>shoratge</w:t>
      </w:r>
      <w:proofErr w:type="spellEnd"/>
      <w:r w:rsidR="00653C9A" w:rsidRPr="003312CF">
        <w:rPr>
          <w:lang w:val="en-GB"/>
        </w:rPr>
        <w:t>, more than one-third of firms want to simplify their menus, 32% have had to shorten their opening hours, and 13% have shortened their operating days (</w:t>
      </w:r>
      <w:proofErr w:type="spellStart"/>
      <w:r w:rsidR="00653C9A" w:rsidRPr="003312CF">
        <w:rPr>
          <w:lang w:val="en-GB"/>
        </w:rPr>
        <w:t>ukhospitality</w:t>
      </w:r>
      <w:proofErr w:type="spellEnd"/>
      <w:r w:rsidR="00653C9A" w:rsidRPr="003312CF">
        <w:rPr>
          <w:lang w:val="en-GB"/>
        </w:rPr>
        <w:t xml:space="preserve">, 2023). The term talent acquisition means is to process and strategize in terms of identifying and retaining the workforce an organisation needs. Talent acquisition’s goal is to meet the labour requirements that a company </w:t>
      </w:r>
      <w:proofErr w:type="spellStart"/>
      <w:proofErr w:type="gramStart"/>
      <w:r w:rsidR="00653C9A" w:rsidRPr="003312CF">
        <w:rPr>
          <w:lang w:val="en-GB"/>
        </w:rPr>
        <w:t>has.The</w:t>
      </w:r>
      <w:proofErr w:type="spellEnd"/>
      <w:proofErr w:type="gramEnd"/>
      <w:r w:rsidR="00653C9A" w:rsidRPr="003312CF">
        <w:rPr>
          <w:lang w:val="en-GB"/>
        </w:rPr>
        <w:t xml:space="preserve"> selected company is Costa Coffee which is a popular restaurant in the UK. This study will cover the nature of talent acquisition and the various strategies both long-term and short term which will help the manager of Costa coffee to bring about a positive outcome. The four different incentive methods comprising both monetary and non-monetary which will attract probable candidates will be explained further.</w:t>
      </w:r>
    </w:p>
    <w:p w14:paraId="0000001D" w14:textId="4B5E69CD" w:rsidR="00FC6EB2" w:rsidRPr="003312CF" w:rsidRDefault="00653C9A">
      <w:pPr>
        <w:pBdr>
          <w:top w:val="nil"/>
          <w:left w:val="nil"/>
          <w:bottom w:val="nil"/>
          <w:right w:val="nil"/>
          <w:between w:val="nil"/>
        </w:pBdr>
        <w:rPr>
          <w:lang w:val="en-GB"/>
        </w:rPr>
      </w:pPr>
      <w:r w:rsidRPr="003312CF">
        <w:rPr>
          <w:lang w:val="en-GB"/>
        </w:rPr>
        <w:t xml:space="preserve">  </w:t>
      </w:r>
    </w:p>
    <w:p w14:paraId="0000001F" w14:textId="6D78B902" w:rsidR="00FC6EB2" w:rsidRPr="003312CF" w:rsidRDefault="00653C9A" w:rsidP="00557A34">
      <w:pPr>
        <w:pStyle w:val="Heading1"/>
        <w:rPr>
          <w:lang w:val="en-GB"/>
        </w:rPr>
      </w:pPr>
      <w:bookmarkStart w:id="1" w:name="_heading=h.o1qj2w87vy9x" w:colFirst="0" w:colLast="0"/>
      <w:bookmarkEnd w:id="1"/>
      <w:r w:rsidRPr="003312CF">
        <w:rPr>
          <w:lang w:val="en-GB"/>
        </w:rPr>
        <w:t>4th slide - Talent manag</w:t>
      </w:r>
      <w:sdt>
        <w:sdtPr>
          <w:rPr>
            <w:lang w:val="en-GB"/>
          </w:rPr>
          <w:tag w:val="goog_rdk_1"/>
          <w:id w:val="409286233"/>
        </w:sdtPr>
        <w:sdtContent/>
      </w:sdt>
      <w:r w:rsidRPr="003312CF">
        <w:rPr>
          <w:lang w:val="en-GB"/>
        </w:rPr>
        <w:t xml:space="preserve">ement </w:t>
      </w:r>
    </w:p>
    <w:p w14:paraId="00000020" w14:textId="77777777" w:rsidR="00FC6EB2" w:rsidRPr="003312CF" w:rsidRDefault="00653C9A">
      <w:pPr>
        <w:numPr>
          <w:ilvl w:val="0"/>
          <w:numId w:val="8"/>
        </w:numPr>
        <w:rPr>
          <w:lang w:val="en-GB"/>
        </w:rPr>
      </w:pPr>
      <w:r w:rsidRPr="003312CF">
        <w:rPr>
          <w:lang w:val="en-GB"/>
        </w:rPr>
        <w:t xml:space="preserve">Talent acquisition means how employees are recruited and developed in the most productive way possible and it's most likely to stay with their organisation. </w:t>
      </w:r>
    </w:p>
    <w:p w14:paraId="00000021" w14:textId="77777777" w:rsidR="00FC6EB2" w:rsidRPr="003312CF" w:rsidRDefault="00000000">
      <w:pPr>
        <w:numPr>
          <w:ilvl w:val="0"/>
          <w:numId w:val="8"/>
        </w:numPr>
        <w:rPr>
          <w:lang w:val="en-GB"/>
        </w:rPr>
      </w:pPr>
      <w:sdt>
        <w:sdtPr>
          <w:rPr>
            <w:lang w:val="en-GB"/>
          </w:rPr>
          <w:tag w:val="goog_rdk_2"/>
          <w:id w:val="-1333139390"/>
        </w:sdtPr>
        <w:sdtContent/>
      </w:sdt>
      <w:r w:rsidR="00653C9A" w:rsidRPr="003312CF">
        <w:rPr>
          <w:lang w:val="en-GB"/>
        </w:rPr>
        <w:t>It is an organised and strategic process to bring the right talent onboard which will help increase the capability of the organisation.</w:t>
      </w:r>
    </w:p>
    <w:p w14:paraId="00000022" w14:textId="77777777" w:rsidR="00FC6EB2" w:rsidRPr="003312CF" w:rsidRDefault="00653C9A">
      <w:pPr>
        <w:numPr>
          <w:ilvl w:val="0"/>
          <w:numId w:val="8"/>
        </w:numPr>
        <w:rPr>
          <w:lang w:val="en-GB"/>
        </w:rPr>
      </w:pPr>
      <w:r w:rsidRPr="003312CF">
        <w:rPr>
          <w:lang w:val="en-GB"/>
        </w:rPr>
        <w:t xml:space="preserve">Today’s hospitality companies are facing employee shortages because they have been facing difficulties coping with the situations in the company and due to which talent acquisition is needed. </w:t>
      </w:r>
    </w:p>
    <w:p w14:paraId="00000023" w14:textId="2AF8F5D2" w:rsidR="00FC6EB2" w:rsidRDefault="00557A34">
      <w:pPr>
        <w:rPr>
          <w:lang w:val="en-GB"/>
        </w:rPr>
      </w:pPr>
      <w:r>
        <w:rPr>
          <w:b/>
          <w:lang w:val="en-GB"/>
        </w:rPr>
        <w:t>N</w:t>
      </w:r>
      <w:r w:rsidR="00653C9A" w:rsidRPr="003312CF">
        <w:rPr>
          <w:b/>
          <w:lang w:val="en-GB"/>
        </w:rPr>
        <w:t xml:space="preserve">ote - </w:t>
      </w:r>
      <w:r w:rsidR="00653C9A" w:rsidRPr="003312CF">
        <w:rPr>
          <w:lang w:val="en-GB"/>
        </w:rPr>
        <w:t xml:space="preserve">Talent management can be referred to as how workers are required and developed throughout so that they are retained for a longer </w:t>
      </w:r>
      <w:proofErr w:type="gramStart"/>
      <w:r w:rsidR="00653C9A" w:rsidRPr="003312CF">
        <w:rPr>
          <w:lang w:val="en-GB"/>
        </w:rPr>
        <w:t>period of time</w:t>
      </w:r>
      <w:proofErr w:type="gramEnd"/>
      <w:r w:rsidR="00653C9A" w:rsidRPr="003312CF">
        <w:rPr>
          <w:lang w:val="en-GB"/>
        </w:rPr>
        <w:t xml:space="preserve">. When talent acquisition is </w:t>
      </w:r>
      <w:r w:rsidR="00653C9A" w:rsidRPr="003312CF">
        <w:rPr>
          <w:lang w:val="en-GB"/>
        </w:rPr>
        <w:lastRenderedPageBreak/>
        <w:t>applied properly the business overall is improved and makes the company remain competitive in the market (</w:t>
      </w:r>
      <w:sdt>
        <w:sdtPr>
          <w:rPr>
            <w:lang w:val="en-GB"/>
          </w:rPr>
          <w:tag w:val="goog_rdk_3"/>
          <w:id w:val="1334494077"/>
        </w:sdtPr>
        <w:sdtContent/>
      </w:sdt>
      <w:r w:rsidR="00653C9A" w:rsidRPr="003312CF">
        <w:rPr>
          <w:highlight w:val="white"/>
          <w:lang w:val="en-GB"/>
        </w:rPr>
        <w:t>Toffler, 2022</w:t>
      </w:r>
      <w:r w:rsidR="00653C9A" w:rsidRPr="003312CF">
        <w:rPr>
          <w:lang w:val="en-GB"/>
        </w:rPr>
        <w:t xml:space="preserve">). The key components of talent management and the goals of talent are aligned with the larger business objectives. </w:t>
      </w:r>
    </w:p>
    <w:p w14:paraId="2BFB3DDA" w14:textId="77777777" w:rsidR="00557A34" w:rsidRPr="003312CF" w:rsidRDefault="00557A34">
      <w:pPr>
        <w:rPr>
          <w:lang w:val="en-GB"/>
        </w:rPr>
      </w:pPr>
    </w:p>
    <w:p w14:paraId="00000025" w14:textId="1911F424" w:rsidR="00FC6EB2" w:rsidRPr="00557A34" w:rsidRDefault="00653C9A" w:rsidP="00557A34">
      <w:pPr>
        <w:pStyle w:val="Heading1"/>
        <w:rPr>
          <w:lang w:val="en-GB"/>
        </w:rPr>
      </w:pPr>
      <w:bookmarkStart w:id="2" w:name="_heading=h.4si8dcje8bb0" w:colFirst="0" w:colLast="0"/>
      <w:bookmarkEnd w:id="2"/>
      <w:r w:rsidRPr="003312CF">
        <w:rPr>
          <w:lang w:val="en-GB"/>
        </w:rPr>
        <w:t xml:space="preserve">5th slide </w:t>
      </w:r>
      <w:proofErr w:type="gramStart"/>
      <w:r w:rsidRPr="003312CF">
        <w:rPr>
          <w:lang w:val="en-GB"/>
        </w:rPr>
        <w:t>-  O</w:t>
      </w:r>
      <w:proofErr w:type="gramEnd"/>
      <w:sdt>
        <w:sdtPr>
          <w:rPr>
            <w:lang w:val="en-GB"/>
          </w:rPr>
          <w:tag w:val="goog_rdk_4"/>
          <w:id w:val="-275721604"/>
        </w:sdtPr>
        <w:sdtContent/>
      </w:sdt>
      <w:sdt>
        <w:sdtPr>
          <w:rPr>
            <w:lang w:val="en-GB"/>
          </w:rPr>
          <w:tag w:val="goog_rdk_5"/>
          <w:id w:val="1358630876"/>
        </w:sdtPr>
        <w:sdtContent/>
      </w:sdt>
      <w:sdt>
        <w:sdtPr>
          <w:rPr>
            <w:lang w:val="en-GB"/>
          </w:rPr>
          <w:tag w:val="goog_rdk_6"/>
          <w:id w:val="-1496876976"/>
        </w:sdtPr>
        <w:sdtContent/>
      </w:sdt>
      <w:r w:rsidRPr="003312CF">
        <w:rPr>
          <w:lang w:val="en-GB"/>
        </w:rPr>
        <w:t>rgan</w:t>
      </w:r>
      <w:sdt>
        <w:sdtPr>
          <w:rPr>
            <w:lang w:val="en-GB"/>
          </w:rPr>
          <w:tag w:val="goog_rdk_7"/>
          <w:id w:val="406736143"/>
        </w:sdtPr>
        <w:sdtContent/>
      </w:sdt>
      <w:r w:rsidRPr="003312CF">
        <w:rPr>
          <w:lang w:val="en-GB"/>
        </w:rPr>
        <w:t xml:space="preserve">isations </w:t>
      </w:r>
    </w:p>
    <w:p w14:paraId="00000026" w14:textId="77777777" w:rsidR="00FC6EB2" w:rsidRPr="003312CF" w:rsidRDefault="00653C9A">
      <w:pPr>
        <w:numPr>
          <w:ilvl w:val="0"/>
          <w:numId w:val="9"/>
        </w:numPr>
        <w:rPr>
          <w:lang w:val="en-GB"/>
        </w:rPr>
      </w:pPr>
      <w:r w:rsidRPr="003312CF">
        <w:rPr>
          <w:lang w:val="en-GB"/>
        </w:rPr>
        <w:t>The headquarters of this company is situated in Dunstable, Bedfordshire, England.</w:t>
      </w:r>
    </w:p>
    <w:p w14:paraId="00000027" w14:textId="77777777" w:rsidR="00FC6EB2" w:rsidRPr="003312CF" w:rsidRDefault="00653C9A">
      <w:pPr>
        <w:numPr>
          <w:ilvl w:val="0"/>
          <w:numId w:val="9"/>
        </w:numPr>
        <w:rPr>
          <w:lang w:val="en-GB"/>
        </w:rPr>
      </w:pPr>
      <w:r w:rsidRPr="003312CF">
        <w:rPr>
          <w:lang w:val="en-GB"/>
        </w:rPr>
        <w:t xml:space="preserve">The employee number has been increasing for this company and currently dates to more than </w:t>
      </w:r>
      <w:proofErr w:type="gramStart"/>
      <w:r w:rsidRPr="003312CF">
        <w:rPr>
          <w:lang w:val="en-GB"/>
        </w:rPr>
        <w:t>10,000</w:t>
      </w:r>
      <w:proofErr w:type="gramEnd"/>
      <w:r w:rsidRPr="003312CF">
        <w:rPr>
          <w:lang w:val="en-GB"/>
        </w:rPr>
        <w:t xml:space="preserve"> </w:t>
      </w:r>
    </w:p>
    <w:p w14:paraId="00000028" w14:textId="77777777" w:rsidR="00FC6EB2" w:rsidRPr="003312CF" w:rsidRDefault="00653C9A">
      <w:pPr>
        <w:numPr>
          <w:ilvl w:val="0"/>
          <w:numId w:val="9"/>
        </w:numPr>
        <w:rPr>
          <w:lang w:val="en-GB"/>
        </w:rPr>
      </w:pPr>
      <w:r w:rsidRPr="003312CF">
        <w:rPr>
          <w:lang w:val="en-GB"/>
        </w:rPr>
        <w:t xml:space="preserve">The total revenue generated by this company in 2019 is </w:t>
      </w:r>
      <w:r w:rsidRPr="003312CF">
        <w:rPr>
          <w:rFonts w:ascii="Arial" w:eastAsia="Arial" w:hAnsi="Arial" w:cs="Arial"/>
          <w:lang w:val="en-GB"/>
        </w:rPr>
        <w:t>£</w:t>
      </w:r>
      <w:r w:rsidRPr="003312CF">
        <w:rPr>
          <w:lang w:val="en-GB"/>
        </w:rPr>
        <w:t xml:space="preserve">1344 billion (Statista, 2023) </w:t>
      </w:r>
    </w:p>
    <w:p w14:paraId="00000029" w14:textId="77777777" w:rsidR="00FC6EB2" w:rsidRPr="003312CF" w:rsidRDefault="00653C9A">
      <w:pPr>
        <w:numPr>
          <w:ilvl w:val="0"/>
          <w:numId w:val="9"/>
        </w:numPr>
        <w:rPr>
          <w:lang w:val="en-GB"/>
        </w:rPr>
      </w:pPr>
      <w:r w:rsidRPr="003312CF">
        <w:rPr>
          <w:lang w:val="en-GB"/>
        </w:rPr>
        <w:t>The company faces issues such as pay deductions during the training period in 2019 and thus ruining the reputation of the company (</w:t>
      </w:r>
      <w:proofErr w:type="spellStart"/>
      <w:r w:rsidRPr="003312CF">
        <w:rPr>
          <w:lang w:val="en-GB"/>
        </w:rPr>
        <w:t>Hrmagazine</w:t>
      </w:r>
      <w:proofErr w:type="spellEnd"/>
      <w:r w:rsidRPr="003312CF">
        <w:rPr>
          <w:lang w:val="en-GB"/>
        </w:rPr>
        <w:t xml:space="preserve">, 2023). </w:t>
      </w:r>
    </w:p>
    <w:p w14:paraId="1DD775DF" w14:textId="77777777" w:rsidR="00557A34" w:rsidRDefault="00653C9A">
      <w:pPr>
        <w:rPr>
          <w:lang w:val="en-GB"/>
        </w:rPr>
      </w:pPr>
      <w:r w:rsidRPr="003312CF">
        <w:rPr>
          <w:b/>
          <w:lang w:val="en-GB"/>
        </w:rPr>
        <w:t xml:space="preserve">Note: </w:t>
      </w:r>
      <w:r w:rsidRPr="003312CF">
        <w:rPr>
          <w:lang w:val="en-GB"/>
        </w:rPr>
        <w:t xml:space="preserve">Costa coffee has been founded in 1971 in London, England. The total number of locations where the company has its branches amounted to 3883. The CEO of the company is Jill McDonald. The company has various other products other than coffee such as sandwiches, sweet </w:t>
      </w:r>
      <w:proofErr w:type="gramStart"/>
      <w:r w:rsidRPr="003312CF">
        <w:rPr>
          <w:lang w:val="en-GB"/>
        </w:rPr>
        <w:t>snacks</w:t>
      </w:r>
      <w:proofErr w:type="gramEnd"/>
      <w:r w:rsidRPr="003312CF">
        <w:rPr>
          <w:lang w:val="en-GB"/>
        </w:rPr>
        <w:t xml:space="preserve"> and iced drinks. The net income of the company amounted to £ 153 million (2016). The company faced money deduction issues in recent times during their training period as workers complained that they were not given written contracts even before hiring them.  </w:t>
      </w:r>
    </w:p>
    <w:p w14:paraId="0000002A" w14:textId="60CFC578" w:rsidR="00FC6EB2" w:rsidRPr="003312CF" w:rsidRDefault="00653C9A">
      <w:pPr>
        <w:rPr>
          <w:lang w:val="en-GB"/>
        </w:rPr>
      </w:pPr>
      <w:r w:rsidRPr="003312CF">
        <w:rPr>
          <w:lang w:val="en-GB"/>
        </w:rPr>
        <w:t xml:space="preserve">  </w:t>
      </w:r>
    </w:p>
    <w:p w14:paraId="0000002C" w14:textId="0D82A6D3" w:rsidR="00FC6EB2" w:rsidRPr="003312CF" w:rsidRDefault="00653C9A" w:rsidP="00557A34">
      <w:pPr>
        <w:pStyle w:val="Heading1"/>
        <w:rPr>
          <w:lang w:val="en-GB"/>
        </w:rPr>
      </w:pPr>
      <w:bookmarkStart w:id="3" w:name="_heading=h.d7aqhx82wiwz" w:colFirst="0" w:colLast="0"/>
      <w:bookmarkEnd w:id="3"/>
      <w:r w:rsidRPr="003312CF">
        <w:rPr>
          <w:lang w:val="en-GB"/>
        </w:rPr>
        <w:t xml:space="preserve">6th slide - Different types of talent management </w:t>
      </w:r>
    </w:p>
    <w:p w14:paraId="0000002D" w14:textId="77777777" w:rsidR="00FC6EB2" w:rsidRPr="003312CF" w:rsidRDefault="00653C9A">
      <w:pPr>
        <w:numPr>
          <w:ilvl w:val="0"/>
          <w:numId w:val="4"/>
        </w:numPr>
        <w:rPr>
          <w:lang w:val="en-GB"/>
        </w:rPr>
      </w:pPr>
      <w:r w:rsidRPr="003312CF">
        <w:rPr>
          <w:b/>
          <w:i/>
          <w:lang w:val="en-GB"/>
        </w:rPr>
        <w:t>Unidimensional talent</w:t>
      </w:r>
      <w:r w:rsidRPr="003312CF">
        <w:rPr>
          <w:lang w:val="en-GB"/>
        </w:rPr>
        <w:t xml:space="preserve"> - Some employees in an organisation are known for either specific talent or skills. Due to that employers try to explore the talents of the employees to strengthen their growth and development (</w:t>
      </w:r>
      <w:proofErr w:type="spellStart"/>
      <w:r w:rsidRPr="003312CF">
        <w:rPr>
          <w:lang w:val="en-GB"/>
        </w:rPr>
        <w:t>Bonneton</w:t>
      </w:r>
      <w:proofErr w:type="spellEnd"/>
      <w:r w:rsidRPr="003312CF">
        <w:rPr>
          <w:lang w:val="en-GB"/>
        </w:rPr>
        <w:t xml:space="preserve"> </w:t>
      </w:r>
      <w:r w:rsidRPr="003312CF">
        <w:rPr>
          <w:i/>
          <w:lang w:val="en-GB"/>
        </w:rPr>
        <w:t xml:space="preserve">et al., </w:t>
      </w:r>
      <w:r w:rsidRPr="003312CF">
        <w:rPr>
          <w:lang w:val="en-GB"/>
        </w:rPr>
        <w:t xml:space="preserve">2022). </w:t>
      </w:r>
    </w:p>
    <w:p w14:paraId="0000002E" w14:textId="77777777" w:rsidR="00FC6EB2" w:rsidRPr="003312CF" w:rsidRDefault="00653C9A">
      <w:pPr>
        <w:numPr>
          <w:ilvl w:val="0"/>
          <w:numId w:val="4"/>
        </w:numPr>
        <w:rPr>
          <w:lang w:val="en-GB"/>
        </w:rPr>
      </w:pPr>
      <w:r w:rsidRPr="003312CF">
        <w:rPr>
          <w:b/>
          <w:i/>
          <w:lang w:val="en-GB"/>
        </w:rPr>
        <w:t>Multidimensional talent -</w:t>
      </w:r>
      <w:r w:rsidRPr="003312CF">
        <w:rPr>
          <w:lang w:val="en-GB"/>
        </w:rPr>
        <w:t xml:space="preserve"> A lot of employees are not only good at one </w:t>
      </w:r>
      <w:proofErr w:type="gramStart"/>
      <w:r w:rsidRPr="003312CF">
        <w:rPr>
          <w:lang w:val="en-GB"/>
        </w:rPr>
        <w:t>particular skill</w:t>
      </w:r>
      <w:proofErr w:type="gramEnd"/>
      <w:r w:rsidRPr="003312CF">
        <w:rPr>
          <w:lang w:val="en-GB"/>
        </w:rPr>
        <w:t xml:space="preserve"> but talented and skilled in different areas. The employer tries to ensure that each of the skills is identified and utilised in achieving the goals and objectives of the organisation. </w:t>
      </w:r>
    </w:p>
    <w:p w14:paraId="0000002F" w14:textId="7E61EF64" w:rsidR="00FC6EB2" w:rsidRPr="003312CF" w:rsidRDefault="00557A34">
      <w:pPr>
        <w:rPr>
          <w:lang w:val="en-GB"/>
        </w:rPr>
      </w:pPr>
      <w:r>
        <w:rPr>
          <w:b/>
          <w:lang w:val="en-GB"/>
        </w:rPr>
        <w:t>N</w:t>
      </w:r>
      <w:r w:rsidR="00653C9A" w:rsidRPr="003312CF">
        <w:rPr>
          <w:b/>
          <w:lang w:val="en-GB"/>
        </w:rPr>
        <w:t xml:space="preserve">otes - </w:t>
      </w:r>
      <w:r w:rsidR="00653C9A" w:rsidRPr="003312CF">
        <w:rPr>
          <w:lang w:val="en-GB"/>
        </w:rPr>
        <w:t xml:space="preserve">The two types of talent management can be unidimensional and multidimensional in nature. For instance, in the case of unidimensional, some employees may be good at administration work whereas some might be good at finance and operations. They are given only those responsibilities for which they are well suited. For </w:t>
      </w:r>
      <w:proofErr w:type="gramStart"/>
      <w:r w:rsidR="00653C9A" w:rsidRPr="003312CF">
        <w:rPr>
          <w:lang w:val="en-GB"/>
        </w:rPr>
        <w:t>example</w:t>
      </w:r>
      <w:proofErr w:type="gramEnd"/>
      <w:r w:rsidR="00653C9A" w:rsidRPr="003312CF">
        <w:rPr>
          <w:lang w:val="en-GB"/>
        </w:rPr>
        <w:t xml:space="preserve"> in the case of multidimensional, an employee can be good at finance, accounting and production at the same time which makes the person a multidimensional talent. Such talents are pointed out by the employer before hiring for a company.  </w:t>
      </w:r>
    </w:p>
    <w:p w14:paraId="00000030" w14:textId="77777777" w:rsidR="00FC6EB2" w:rsidRPr="003312CF" w:rsidRDefault="00653C9A">
      <w:pPr>
        <w:pStyle w:val="Heading1"/>
        <w:rPr>
          <w:lang w:val="en-GB"/>
        </w:rPr>
      </w:pPr>
      <w:bookmarkStart w:id="4" w:name="_heading=h.mpc3z2qie8pn" w:colFirst="0" w:colLast="0"/>
      <w:bookmarkEnd w:id="4"/>
      <w:r w:rsidRPr="003312CF">
        <w:rPr>
          <w:lang w:val="en-GB"/>
        </w:rPr>
        <w:lastRenderedPageBreak/>
        <w:t>7th slide - Short-term talent acquisition</w:t>
      </w:r>
    </w:p>
    <w:p w14:paraId="00000031" w14:textId="77777777" w:rsidR="00FC6EB2" w:rsidRPr="003312CF" w:rsidRDefault="00653C9A">
      <w:pPr>
        <w:numPr>
          <w:ilvl w:val="0"/>
          <w:numId w:val="6"/>
        </w:numPr>
        <w:rPr>
          <w:lang w:val="en-GB"/>
        </w:rPr>
      </w:pPr>
      <w:r w:rsidRPr="003312CF">
        <w:rPr>
          <w:b/>
          <w:i/>
          <w:lang w:val="en-GB"/>
        </w:rPr>
        <w:t xml:space="preserve">Offering Referral Bonuses: </w:t>
      </w:r>
      <w:r w:rsidRPr="003312CF">
        <w:rPr>
          <w:lang w:val="en-GB"/>
        </w:rPr>
        <w:t>One of the most effective ways to attract new talent is through referrals from current employees. Costa Coffee can offer referral bonuses to its current employees who refer potential candidates that get hired. This incentive can motivate employees to recommend skilled and reliable candidates to fill open positions.</w:t>
      </w:r>
    </w:p>
    <w:p w14:paraId="00000032" w14:textId="77777777" w:rsidR="00FC6EB2" w:rsidRPr="003312CF" w:rsidRDefault="00653C9A">
      <w:pPr>
        <w:numPr>
          <w:ilvl w:val="0"/>
          <w:numId w:val="6"/>
        </w:numPr>
        <w:rPr>
          <w:lang w:val="en-GB"/>
        </w:rPr>
      </w:pPr>
      <w:r w:rsidRPr="003312CF">
        <w:rPr>
          <w:b/>
          <w:i/>
          <w:lang w:val="en-GB"/>
        </w:rPr>
        <w:t xml:space="preserve">Participating in Job Fairs: </w:t>
      </w:r>
      <w:r w:rsidRPr="003312CF">
        <w:rPr>
          <w:lang w:val="en-GB"/>
        </w:rPr>
        <w:t xml:space="preserve">Attending job fairs and other recruiting events is a great way to meet and connect with potential </w:t>
      </w:r>
      <w:proofErr w:type="gramStart"/>
      <w:r w:rsidRPr="003312CF">
        <w:rPr>
          <w:lang w:val="en-GB"/>
        </w:rPr>
        <w:t>candidates  (</w:t>
      </w:r>
      <w:proofErr w:type="spellStart"/>
      <w:proofErr w:type="gramEnd"/>
      <w:r w:rsidRPr="003312CF">
        <w:rPr>
          <w:lang w:val="en-GB"/>
        </w:rPr>
        <w:t>ukhospitality</w:t>
      </w:r>
      <w:proofErr w:type="spellEnd"/>
      <w:r w:rsidRPr="003312CF">
        <w:rPr>
          <w:lang w:val="en-GB"/>
        </w:rPr>
        <w:t xml:space="preserve">, 2023). Costa Coffee can participate in job fairs to showcase their brand and opportunities to job seekers, </w:t>
      </w:r>
      <w:proofErr w:type="gramStart"/>
      <w:r w:rsidRPr="003312CF">
        <w:rPr>
          <w:lang w:val="en-GB"/>
        </w:rPr>
        <w:t>and also</w:t>
      </w:r>
      <w:proofErr w:type="gramEnd"/>
      <w:r w:rsidRPr="003312CF">
        <w:rPr>
          <w:lang w:val="en-GB"/>
        </w:rPr>
        <w:t xml:space="preserve"> collect resumes from interested candidates.</w:t>
      </w:r>
    </w:p>
    <w:p w14:paraId="00000033" w14:textId="77777777" w:rsidR="00FC6EB2" w:rsidRPr="003312CF" w:rsidRDefault="00653C9A">
      <w:pPr>
        <w:numPr>
          <w:ilvl w:val="0"/>
          <w:numId w:val="6"/>
        </w:numPr>
        <w:rPr>
          <w:lang w:val="en-GB"/>
        </w:rPr>
      </w:pPr>
      <w:r w:rsidRPr="003312CF">
        <w:rPr>
          <w:b/>
          <w:i/>
          <w:lang w:val="en-GB"/>
        </w:rPr>
        <w:t xml:space="preserve">Posting on Social Media Platforms: </w:t>
      </w:r>
      <w:proofErr w:type="gramStart"/>
      <w:r w:rsidRPr="003312CF">
        <w:rPr>
          <w:lang w:val="en-GB"/>
        </w:rPr>
        <w:t>Social media</w:t>
      </w:r>
      <w:proofErr w:type="gramEnd"/>
      <w:r w:rsidRPr="003312CF">
        <w:rPr>
          <w:lang w:val="en-GB"/>
        </w:rPr>
        <w:t xml:space="preserve"> is a powerful tool for reaching a wider audience of potential candidates. Costa Coffee can leverage its social media channels to promote open positions and company </w:t>
      </w:r>
      <w:proofErr w:type="gramStart"/>
      <w:r w:rsidRPr="003312CF">
        <w:rPr>
          <w:lang w:val="en-GB"/>
        </w:rPr>
        <w:t>culture, and</w:t>
      </w:r>
      <w:proofErr w:type="gramEnd"/>
      <w:r w:rsidRPr="003312CF">
        <w:rPr>
          <w:lang w:val="en-GB"/>
        </w:rPr>
        <w:t xml:space="preserve"> encourage followers to share job postings with their network.</w:t>
      </w:r>
    </w:p>
    <w:p w14:paraId="00000034" w14:textId="7256A565" w:rsidR="00FC6EB2" w:rsidRDefault="00653C9A">
      <w:pPr>
        <w:rPr>
          <w:lang w:val="en-GB"/>
        </w:rPr>
      </w:pPr>
      <w:r w:rsidRPr="003312CF">
        <w:rPr>
          <w:b/>
          <w:lang w:val="en-GB"/>
        </w:rPr>
        <w:t xml:space="preserve">Note: </w:t>
      </w:r>
      <w:r w:rsidRPr="003312CF">
        <w:rPr>
          <w:lang w:val="en-GB"/>
        </w:rPr>
        <w:t xml:space="preserve">Talent acquisition can be made by fulfilling Costa Coffee’s needs by finding a proper talent who might bring their talents and skills to their company. Short-term talent acquisition strategies might be present for a limited </w:t>
      </w:r>
      <w:proofErr w:type="gramStart"/>
      <w:r w:rsidRPr="003312CF">
        <w:rPr>
          <w:lang w:val="en-GB"/>
        </w:rPr>
        <w:t>period of time</w:t>
      </w:r>
      <w:proofErr w:type="gramEnd"/>
      <w:r w:rsidRPr="003312CF">
        <w:rPr>
          <w:lang w:val="en-GB"/>
        </w:rPr>
        <w:t xml:space="preserve"> such as a few months or weeks. Inside the description given by the company, such elements must be present such as the title, skills or traits which need to be present, key roles and responsibilities, expected experience and estimated remuneration. The strategies under </w:t>
      </w:r>
      <w:r w:rsidRPr="003312CF">
        <w:rPr>
          <w:b/>
          <w:lang w:val="en-GB"/>
        </w:rPr>
        <w:t>short-term</w:t>
      </w:r>
      <w:r w:rsidRPr="003312CF">
        <w:rPr>
          <w:lang w:val="en-GB"/>
        </w:rPr>
        <w:t xml:space="preserve"> talent acquisition which might be beneficial for the restaurant named Costa coffee to find true candidates for operations roles in casual and fine dining are described in these next two slides. The descriptions mentioned above must be accurate, </w:t>
      </w:r>
      <w:proofErr w:type="gramStart"/>
      <w:r w:rsidRPr="003312CF">
        <w:rPr>
          <w:lang w:val="en-GB"/>
        </w:rPr>
        <w:t>up-to-date</w:t>
      </w:r>
      <w:proofErr w:type="gramEnd"/>
      <w:r w:rsidRPr="003312CF">
        <w:rPr>
          <w:lang w:val="en-GB"/>
        </w:rPr>
        <w:t xml:space="preserve"> and complete.</w:t>
      </w:r>
    </w:p>
    <w:p w14:paraId="0113F6C0" w14:textId="77777777" w:rsidR="00557A34" w:rsidRPr="003312CF" w:rsidRDefault="00557A34">
      <w:pPr>
        <w:rPr>
          <w:b/>
          <w:lang w:val="en-GB"/>
        </w:rPr>
      </w:pPr>
    </w:p>
    <w:p w14:paraId="00000035" w14:textId="77777777" w:rsidR="00FC6EB2" w:rsidRPr="003312CF" w:rsidRDefault="00653C9A">
      <w:pPr>
        <w:pStyle w:val="Heading1"/>
        <w:rPr>
          <w:lang w:val="en-GB"/>
        </w:rPr>
      </w:pPr>
      <w:bookmarkStart w:id="5" w:name="_heading=h.dwnw6favyr9l" w:colFirst="0" w:colLast="0"/>
      <w:bookmarkEnd w:id="5"/>
      <w:r w:rsidRPr="003312CF">
        <w:rPr>
          <w:lang w:val="en-GB"/>
        </w:rPr>
        <w:t>8th slide - Long-term talent acquisition</w:t>
      </w:r>
    </w:p>
    <w:p w14:paraId="00000036" w14:textId="77777777" w:rsidR="00FC6EB2" w:rsidRPr="003312CF" w:rsidRDefault="00653C9A">
      <w:pPr>
        <w:numPr>
          <w:ilvl w:val="0"/>
          <w:numId w:val="7"/>
        </w:numPr>
        <w:rPr>
          <w:lang w:val="en-GB"/>
        </w:rPr>
      </w:pPr>
      <w:r w:rsidRPr="003312CF">
        <w:rPr>
          <w:b/>
          <w:i/>
          <w:lang w:val="en-GB"/>
        </w:rPr>
        <w:t>Offering Competitive Benefits and Compensation:</w:t>
      </w:r>
      <w:r w:rsidRPr="003312CF">
        <w:rPr>
          <w:lang w:val="en-GB"/>
        </w:rPr>
        <w:t xml:space="preserve"> Attracting and retaining top talent requires competitive compensation and benefits packages (</w:t>
      </w:r>
      <w:proofErr w:type="spellStart"/>
      <w:r w:rsidRPr="003312CF">
        <w:rPr>
          <w:lang w:val="en-GB"/>
        </w:rPr>
        <w:t>ukhospitality</w:t>
      </w:r>
      <w:proofErr w:type="spellEnd"/>
      <w:r w:rsidRPr="003312CF">
        <w:rPr>
          <w:lang w:val="en-GB"/>
        </w:rPr>
        <w:t>, 2023). Costa Coffee can offer a comprehensive benefits package, such as health insurance, paid time off, retirement plans, and employee discounts, to make its employment package more attractive to potential candidates.</w:t>
      </w:r>
    </w:p>
    <w:p w14:paraId="00000037" w14:textId="77777777" w:rsidR="00FC6EB2" w:rsidRPr="003312CF" w:rsidRDefault="00653C9A">
      <w:pPr>
        <w:numPr>
          <w:ilvl w:val="0"/>
          <w:numId w:val="7"/>
        </w:numPr>
        <w:rPr>
          <w:lang w:val="en-GB"/>
        </w:rPr>
      </w:pPr>
      <w:r w:rsidRPr="003312CF">
        <w:rPr>
          <w:b/>
          <w:i/>
          <w:lang w:val="en-GB"/>
        </w:rPr>
        <w:t>Developing a Strong Employer Brand:</w:t>
      </w:r>
      <w:r w:rsidRPr="003312CF">
        <w:rPr>
          <w:lang w:val="en-GB"/>
        </w:rPr>
        <w:t xml:space="preserve"> Developing a strong employer brand is essential to attracting top talent in the long-term (Fletcher </w:t>
      </w:r>
      <w:r w:rsidRPr="003312CF">
        <w:rPr>
          <w:i/>
          <w:lang w:val="en-GB"/>
        </w:rPr>
        <w:t>et al.,</w:t>
      </w:r>
      <w:r w:rsidRPr="003312CF">
        <w:rPr>
          <w:lang w:val="en-GB"/>
        </w:rPr>
        <w:t xml:space="preserve"> 2018). Costa Coffee can invest in its employer branding by creating a company culture that values and supports its employees, and by promoting that culture through social media, company events, and other channels.</w:t>
      </w:r>
    </w:p>
    <w:p w14:paraId="00000038" w14:textId="77777777" w:rsidR="00FC6EB2" w:rsidRPr="003312CF" w:rsidRDefault="00653C9A">
      <w:pPr>
        <w:numPr>
          <w:ilvl w:val="0"/>
          <w:numId w:val="7"/>
        </w:numPr>
        <w:rPr>
          <w:lang w:val="en-GB"/>
        </w:rPr>
      </w:pPr>
      <w:r w:rsidRPr="003312CF">
        <w:rPr>
          <w:b/>
          <w:i/>
          <w:lang w:val="en-GB"/>
        </w:rPr>
        <w:lastRenderedPageBreak/>
        <w:t>Investing in Employee Training and Development:</w:t>
      </w:r>
      <w:r w:rsidRPr="003312CF">
        <w:rPr>
          <w:lang w:val="en-GB"/>
        </w:rPr>
        <w:t xml:space="preserve"> Providing employees with opportunities to develop their skills and advance in their careers can help attract and retain top talent. Costa Coffee can offer training programs, mentorship opportunities, and career advancement tracks to help employees build skills and advance their careers within the company.</w:t>
      </w:r>
    </w:p>
    <w:p w14:paraId="00000039" w14:textId="412A14F3" w:rsidR="00FC6EB2" w:rsidRDefault="00653C9A">
      <w:pPr>
        <w:rPr>
          <w:lang w:val="en-GB"/>
        </w:rPr>
      </w:pPr>
      <w:r w:rsidRPr="003312CF">
        <w:rPr>
          <w:b/>
          <w:lang w:val="en-GB"/>
        </w:rPr>
        <w:t>Note:</w:t>
      </w:r>
      <w:r w:rsidRPr="003312CF">
        <w:rPr>
          <w:lang w:val="en-GB"/>
        </w:rPr>
        <w:t xml:space="preserve"> The company Costa Coffee, </w:t>
      </w:r>
      <w:proofErr w:type="gramStart"/>
      <w:r w:rsidRPr="003312CF">
        <w:rPr>
          <w:lang w:val="en-GB"/>
        </w:rPr>
        <w:t>in order to</w:t>
      </w:r>
      <w:proofErr w:type="gramEnd"/>
      <w:r w:rsidRPr="003312CF">
        <w:rPr>
          <w:lang w:val="en-GB"/>
        </w:rPr>
        <w:t xml:space="preserve"> guarantee timely hiring, must also provide an estimated lead time to the HR team. Based on this a recruitment calendar can be made by the company which will contain the roles that need to be filled per quarter and the number of employees needed for each department. To attract talented candidates towards the company , unique and authentic branding is needed. The long-term strategies which a talent acquisition manager for the company named Costa coffee must undertake to hire suitable candidates for operations roles will enhance fine and casual dining restaurants is explained here. A fresher would be needing the training to complete a task, </w:t>
      </w:r>
      <w:proofErr w:type="gramStart"/>
      <w:r w:rsidRPr="003312CF">
        <w:rPr>
          <w:lang w:val="en-GB"/>
        </w:rPr>
        <w:t>as well as,</w:t>
      </w:r>
      <w:proofErr w:type="gramEnd"/>
      <w:r w:rsidRPr="003312CF">
        <w:rPr>
          <w:lang w:val="en-GB"/>
        </w:rPr>
        <w:t xml:space="preserve"> will need more time to be adapted to the work culture. Thus, it is needed to create a separate hiring process for both freshers and experienced candidates. Suppose, for an experienced candidate the employers at the company must look into their experience overall in that same job field and will request a practical understanding of </w:t>
      </w:r>
      <w:proofErr w:type="gramStart"/>
      <w:r w:rsidRPr="003312CF">
        <w:rPr>
          <w:lang w:val="en-GB"/>
        </w:rPr>
        <w:t>it  (</w:t>
      </w:r>
      <w:proofErr w:type="spellStart"/>
      <w:proofErr w:type="gramEnd"/>
      <w:r w:rsidRPr="003312CF">
        <w:rPr>
          <w:lang w:val="en-GB"/>
        </w:rPr>
        <w:t>ukhospitality</w:t>
      </w:r>
      <w:proofErr w:type="spellEnd"/>
      <w:r w:rsidRPr="003312CF">
        <w:rPr>
          <w:lang w:val="en-GB"/>
        </w:rPr>
        <w:t>, 2023). Whereas for a fresher an assessment tool will assess their knowledge about the job they are trying out for and the talents and skills within them which can be useful for the company.</w:t>
      </w:r>
    </w:p>
    <w:p w14:paraId="06728785" w14:textId="77777777" w:rsidR="00557A34" w:rsidRPr="003312CF" w:rsidRDefault="00557A34">
      <w:pPr>
        <w:rPr>
          <w:lang w:val="en-GB"/>
        </w:rPr>
      </w:pPr>
    </w:p>
    <w:p w14:paraId="0000003A" w14:textId="77777777" w:rsidR="00FC6EB2" w:rsidRPr="003312CF" w:rsidRDefault="00653C9A">
      <w:pPr>
        <w:pStyle w:val="Heading1"/>
        <w:rPr>
          <w:lang w:val="en-GB"/>
        </w:rPr>
      </w:pPr>
      <w:bookmarkStart w:id="6" w:name="_heading=h.86d9bnn6lwqv" w:colFirst="0" w:colLast="0"/>
      <w:bookmarkEnd w:id="6"/>
      <w:r w:rsidRPr="003312CF">
        <w:rPr>
          <w:lang w:val="en-GB"/>
        </w:rPr>
        <w:t>9th slide - Different monetary method</w:t>
      </w:r>
    </w:p>
    <w:p w14:paraId="0000003B" w14:textId="77777777" w:rsidR="00FC6EB2" w:rsidRPr="003312CF" w:rsidRDefault="00653C9A">
      <w:pPr>
        <w:numPr>
          <w:ilvl w:val="0"/>
          <w:numId w:val="1"/>
        </w:numPr>
        <w:rPr>
          <w:b/>
          <w:i/>
          <w:lang w:val="en-GB"/>
        </w:rPr>
      </w:pPr>
      <w:r w:rsidRPr="003312CF">
        <w:rPr>
          <w:b/>
          <w:i/>
          <w:lang w:val="en-GB"/>
        </w:rPr>
        <w:t xml:space="preserve">Increase in pay - </w:t>
      </w:r>
      <w:r w:rsidRPr="003312CF">
        <w:rPr>
          <w:lang w:val="en-GB"/>
        </w:rPr>
        <w:t xml:space="preserve">Based on the performance of a worker, the employers in Costa coffee will try to give a raise such as an increase in the remuneration earlier they were getting from working. The increase in pay helps the worker get added motivation to work. This will grab the attention of new candidates who are applying for a role in this company. </w:t>
      </w:r>
    </w:p>
    <w:p w14:paraId="0000003C" w14:textId="77777777" w:rsidR="00FC6EB2" w:rsidRPr="003312CF" w:rsidRDefault="00653C9A">
      <w:pPr>
        <w:numPr>
          <w:ilvl w:val="0"/>
          <w:numId w:val="1"/>
        </w:numPr>
        <w:rPr>
          <w:lang w:val="en-GB"/>
        </w:rPr>
      </w:pPr>
      <w:r w:rsidRPr="003312CF">
        <w:rPr>
          <w:b/>
          <w:i/>
          <w:lang w:val="en-GB"/>
        </w:rPr>
        <w:t xml:space="preserve">Gift vouchers - </w:t>
      </w:r>
      <w:r w:rsidRPr="003312CF">
        <w:rPr>
          <w:lang w:val="en-GB"/>
        </w:rPr>
        <w:t xml:space="preserve">The employees get to choose which gift voucher they want according to their preferences and interests. This is an added feature of the company which will help attract potential candidates for a job </w:t>
      </w:r>
      <w:proofErr w:type="gramStart"/>
      <w:r w:rsidRPr="003312CF">
        <w:rPr>
          <w:lang w:val="en-GB"/>
        </w:rPr>
        <w:t>role  (</w:t>
      </w:r>
      <w:proofErr w:type="gramEnd"/>
      <w:r w:rsidRPr="003312CF">
        <w:rPr>
          <w:highlight w:val="white"/>
          <w:lang w:val="en-GB"/>
        </w:rPr>
        <w:t xml:space="preserve">van den Brand </w:t>
      </w:r>
      <w:r w:rsidRPr="003312CF">
        <w:rPr>
          <w:i/>
          <w:highlight w:val="white"/>
          <w:lang w:val="en-GB"/>
        </w:rPr>
        <w:t>et al.</w:t>
      </w:r>
      <w:r w:rsidRPr="003312CF">
        <w:rPr>
          <w:highlight w:val="white"/>
          <w:lang w:val="en-GB"/>
        </w:rPr>
        <w:t xml:space="preserve"> 2020). </w:t>
      </w:r>
    </w:p>
    <w:p w14:paraId="0000003D" w14:textId="1A150B6C" w:rsidR="00FC6EB2" w:rsidRDefault="00653C9A">
      <w:pPr>
        <w:rPr>
          <w:lang w:val="en-GB"/>
        </w:rPr>
      </w:pPr>
      <w:r w:rsidRPr="003312CF">
        <w:rPr>
          <w:b/>
          <w:lang w:val="en-GB"/>
        </w:rPr>
        <w:t xml:space="preserve"> </w:t>
      </w:r>
      <w:r w:rsidR="00557A34">
        <w:rPr>
          <w:b/>
          <w:lang w:val="en-GB"/>
        </w:rPr>
        <w:t>N</w:t>
      </w:r>
      <w:r w:rsidRPr="003312CF">
        <w:rPr>
          <w:b/>
          <w:lang w:val="en-GB"/>
        </w:rPr>
        <w:t xml:space="preserve">ote - </w:t>
      </w:r>
      <w:r w:rsidRPr="003312CF">
        <w:rPr>
          <w:lang w:val="en-GB"/>
        </w:rPr>
        <w:t xml:space="preserve">The employees of the company, Costa Coffee are the main asset of the organisation. A company’s reputation can be constant through the face of the employees involved in the business and its success. Monetary incentives are those which are applied at a workplace which will increase the motivation of any worker to work thus increasing their productivity to meet targets set by the firm. The types of </w:t>
      </w:r>
      <w:r w:rsidRPr="003312CF">
        <w:rPr>
          <w:b/>
          <w:lang w:val="en-GB"/>
        </w:rPr>
        <w:t>monetary incentives</w:t>
      </w:r>
      <w:r w:rsidRPr="003312CF">
        <w:rPr>
          <w:lang w:val="en-GB"/>
        </w:rPr>
        <w:t xml:space="preserve"> which might help Costa </w:t>
      </w:r>
      <w:proofErr w:type="spellStart"/>
      <w:r w:rsidRPr="003312CF">
        <w:rPr>
          <w:lang w:val="en-GB"/>
        </w:rPr>
        <w:t>Cofee</w:t>
      </w:r>
      <w:proofErr w:type="spellEnd"/>
      <w:r w:rsidRPr="003312CF">
        <w:rPr>
          <w:lang w:val="en-GB"/>
        </w:rPr>
        <w:t xml:space="preserve"> to attract candidates who would work in restaurant operations which has </w:t>
      </w:r>
      <w:proofErr w:type="gramStart"/>
      <w:r w:rsidRPr="003312CF">
        <w:rPr>
          <w:lang w:val="en-GB"/>
        </w:rPr>
        <w:t>fine</w:t>
      </w:r>
      <w:proofErr w:type="gramEnd"/>
      <w:r w:rsidRPr="003312CF">
        <w:rPr>
          <w:lang w:val="en-GB"/>
        </w:rPr>
        <w:t xml:space="preserve"> and casual dining </w:t>
      </w:r>
      <w:r w:rsidRPr="003312CF">
        <w:rPr>
          <w:lang w:val="en-GB"/>
        </w:rPr>
        <w:lastRenderedPageBreak/>
        <w:t xml:space="preserve">areas are; The employer at Costa coffee can increase the pay for an employee if their performance exceeds the former's expectations. This rise in pay might motivate the employee to work twice as hard every time a task is provided to them and will boost their morale. Employees always value their pay so the stronger the incentive, the more will be motivated to work. A raise in pay might benefit the restaurant company in a manner that there will be greater employee retention. </w:t>
      </w:r>
      <w:proofErr w:type="gramStart"/>
      <w:r w:rsidRPr="003312CF">
        <w:rPr>
          <w:lang w:val="en-GB"/>
        </w:rPr>
        <w:t>Similar to</w:t>
      </w:r>
      <w:proofErr w:type="gramEnd"/>
      <w:r w:rsidRPr="003312CF">
        <w:rPr>
          <w:lang w:val="en-GB"/>
        </w:rPr>
        <w:t xml:space="preserve"> cash payments gift vouchers are another great incentive which is much better than cash incentives. Different gift cards which are provided by Costa coffee can have an impact and leave an impression on the employees if they can use them to buy something tangible for their personal experience. The number and type of gift cards are created by keeping in mind the interests of the employees as a suitable gift card which suits the preference of the employee is more effective in nature than one which is made without keeping in mind the perspective of the employees. This will increase grabbing the attention of new employees and will attract them towards the restaurant of fine and casual dining.</w:t>
      </w:r>
    </w:p>
    <w:p w14:paraId="3463EA1A" w14:textId="77777777" w:rsidR="00557A34" w:rsidRPr="003312CF" w:rsidRDefault="00557A34">
      <w:pPr>
        <w:rPr>
          <w:b/>
          <w:lang w:val="en-GB"/>
        </w:rPr>
      </w:pPr>
    </w:p>
    <w:p w14:paraId="0000003E" w14:textId="77777777" w:rsidR="00FC6EB2" w:rsidRPr="003312CF" w:rsidRDefault="00653C9A">
      <w:pPr>
        <w:pStyle w:val="Heading1"/>
        <w:rPr>
          <w:lang w:val="en-GB"/>
        </w:rPr>
      </w:pPr>
      <w:bookmarkStart w:id="7" w:name="_heading=h.9urljza8g4ql" w:colFirst="0" w:colLast="0"/>
      <w:bookmarkEnd w:id="7"/>
      <w:r w:rsidRPr="003312CF">
        <w:rPr>
          <w:lang w:val="en-GB"/>
        </w:rPr>
        <w:t>10th slide - Different non-monetary method</w:t>
      </w:r>
    </w:p>
    <w:p w14:paraId="0000003F" w14:textId="77777777" w:rsidR="00FC6EB2" w:rsidRPr="003312CF" w:rsidRDefault="00653C9A">
      <w:pPr>
        <w:numPr>
          <w:ilvl w:val="0"/>
          <w:numId w:val="2"/>
        </w:numPr>
        <w:rPr>
          <w:b/>
          <w:lang w:val="en-GB"/>
        </w:rPr>
      </w:pPr>
      <w:r w:rsidRPr="003312CF">
        <w:rPr>
          <w:b/>
          <w:i/>
          <w:lang w:val="en-GB"/>
        </w:rPr>
        <w:t>Flexible work time</w:t>
      </w:r>
      <w:r w:rsidRPr="003312CF">
        <w:rPr>
          <w:lang w:val="en-GB"/>
        </w:rPr>
        <w:t xml:space="preserve"> </w:t>
      </w:r>
      <w:proofErr w:type="gramStart"/>
      <w:r w:rsidRPr="003312CF">
        <w:rPr>
          <w:lang w:val="en-GB"/>
        </w:rPr>
        <w:t>-  As</w:t>
      </w:r>
      <w:proofErr w:type="gramEnd"/>
      <w:r w:rsidRPr="003312CF">
        <w:rPr>
          <w:lang w:val="en-GB"/>
        </w:rPr>
        <w:t xml:space="preserve"> a reward, the employees at Costa coffee are given the opportunity to either work from home or work on a flexible hour if this option is not already provided by the given restaurants. </w:t>
      </w:r>
    </w:p>
    <w:p w14:paraId="00000040" w14:textId="77777777" w:rsidR="00FC6EB2" w:rsidRPr="003312CF" w:rsidRDefault="00653C9A">
      <w:pPr>
        <w:numPr>
          <w:ilvl w:val="0"/>
          <w:numId w:val="2"/>
        </w:numPr>
        <w:rPr>
          <w:lang w:val="en-GB"/>
        </w:rPr>
      </w:pPr>
      <w:r w:rsidRPr="003312CF">
        <w:rPr>
          <w:b/>
          <w:i/>
          <w:lang w:val="en-GB"/>
        </w:rPr>
        <w:t xml:space="preserve">Giving opportunities to the employees to take part in educational and well-being programmes after work- </w:t>
      </w:r>
      <w:r w:rsidRPr="003312CF">
        <w:rPr>
          <w:lang w:val="en-GB"/>
        </w:rPr>
        <w:t xml:space="preserve">Many restaurants that provide fine and casual dining, let their employees take a day off from their usual work to attend an event or workshop which will benefit them. This added opportunity helps the company named Costa Coffee to attract candidates who are suitable for the roles of fine dining in this restaurant. </w:t>
      </w:r>
    </w:p>
    <w:p w14:paraId="00000041" w14:textId="78A9BCB9" w:rsidR="00FC6EB2" w:rsidRDefault="00557A34">
      <w:pPr>
        <w:rPr>
          <w:lang w:val="en-GB"/>
        </w:rPr>
      </w:pPr>
      <w:r>
        <w:rPr>
          <w:b/>
          <w:lang w:val="en-GB"/>
        </w:rPr>
        <w:t>N</w:t>
      </w:r>
      <w:r w:rsidR="00653C9A" w:rsidRPr="003312CF">
        <w:rPr>
          <w:b/>
          <w:lang w:val="en-GB"/>
        </w:rPr>
        <w:t>otes - Non-monetary</w:t>
      </w:r>
      <w:r w:rsidR="00653C9A" w:rsidRPr="003312CF">
        <w:rPr>
          <w:lang w:val="en-GB"/>
        </w:rPr>
        <w:t xml:space="preserve"> incentives are the ones which do not involve money but can be as effective as money in bringing motivation and satisfaction to the employees of Costa Coffee. The non-monetary incentives are generally extra time off, flexible working hours, extra </w:t>
      </w:r>
      <w:proofErr w:type="gramStart"/>
      <w:r w:rsidR="00653C9A" w:rsidRPr="003312CF">
        <w:rPr>
          <w:lang w:val="en-GB"/>
        </w:rPr>
        <w:t>rewards</w:t>
      </w:r>
      <w:proofErr w:type="gramEnd"/>
      <w:r w:rsidR="00653C9A" w:rsidRPr="003312CF">
        <w:rPr>
          <w:lang w:val="en-GB"/>
        </w:rPr>
        <w:t xml:space="preserve"> and recognition such as praise. The types of Non-monetary incentives that will attract potential candidates towards Costa Coffee can be; </w:t>
      </w:r>
      <w:r w:rsidR="00653C9A" w:rsidRPr="003312CF">
        <w:rPr>
          <w:b/>
          <w:i/>
          <w:lang w:val="en-GB"/>
        </w:rPr>
        <w:t>Flexible work time</w:t>
      </w:r>
      <w:r w:rsidR="00653C9A" w:rsidRPr="003312CF">
        <w:rPr>
          <w:lang w:val="en-GB"/>
        </w:rPr>
        <w:t xml:space="preserve"> is one of the most effective methods under the non-monetary incentive which helps bring motivation to employees of Costa </w:t>
      </w:r>
      <w:proofErr w:type="gramStart"/>
      <w:r w:rsidR="00653C9A" w:rsidRPr="003312CF">
        <w:rPr>
          <w:lang w:val="en-GB"/>
        </w:rPr>
        <w:t>coffee  (</w:t>
      </w:r>
      <w:proofErr w:type="spellStart"/>
      <w:proofErr w:type="gramEnd"/>
      <w:r w:rsidR="00653C9A" w:rsidRPr="003312CF">
        <w:rPr>
          <w:highlight w:val="white"/>
          <w:lang w:val="en-GB"/>
        </w:rPr>
        <w:t>Kaduk</w:t>
      </w:r>
      <w:proofErr w:type="spellEnd"/>
      <w:r w:rsidR="00653C9A" w:rsidRPr="003312CF">
        <w:rPr>
          <w:highlight w:val="white"/>
          <w:lang w:val="en-GB"/>
        </w:rPr>
        <w:t xml:space="preserve"> </w:t>
      </w:r>
      <w:r w:rsidR="00653C9A" w:rsidRPr="003312CF">
        <w:rPr>
          <w:i/>
          <w:highlight w:val="white"/>
          <w:lang w:val="en-GB"/>
        </w:rPr>
        <w:t xml:space="preserve">et al. </w:t>
      </w:r>
      <w:r w:rsidR="00653C9A" w:rsidRPr="003312CF">
        <w:rPr>
          <w:highlight w:val="white"/>
          <w:lang w:val="en-GB"/>
        </w:rPr>
        <w:t>2019)</w:t>
      </w:r>
      <w:r w:rsidR="00653C9A" w:rsidRPr="003312CF">
        <w:rPr>
          <w:lang w:val="en-GB"/>
        </w:rPr>
        <w:t xml:space="preserve">.  There are many benefits to flexible work timings for the employees at a restaurant. Flexible work timings help the employee to balance their personal and professional life better. The </w:t>
      </w:r>
      <w:proofErr w:type="gramStart"/>
      <w:r w:rsidR="00653C9A" w:rsidRPr="003312CF">
        <w:rPr>
          <w:lang w:val="en-GB"/>
        </w:rPr>
        <w:t>employees  at</w:t>
      </w:r>
      <w:proofErr w:type="gramEnd"/>
      <w:r w:rsidR="00653C9A" w:rsidRPr="003312CF">
        <w:rPr>
          <w:lang w:val="en-GB"/>
        </w:rPr>
        <w:t xml:space="preserve"> the company can present their work in a reasonable amount of time due to the absence of any real-time bound and the end result will be much better. The employees at Costa </w:t>
      </w:r>
      <w:proofErr w:type="spellStart"/>
      <w:r w:rsidR="00653C9A" w:rsidRPr="003312CF">
        <w:rPr>
          <w:lang w:val="en-GB"/>
        </w:rPr>
        <w:t>Cofee</w:t>
      </w:r>
      <w:proofErr w:type="spellEnd"/>
      <w:r w:rsidR="00653C9A" w:rsidRPr="003312CF">
        <w:rPr>
          <w:lang w:val="en-GB"/>
        </w:rPr>
        <w:t xml:space="preserve"> with this sort of incentive will be </w:t>
      </w:r>
      <w:r w:rsidR="00653C9A" w:rsidRPr="003312CF">
        <w:rPr>
          <w:lang w:val="en-GB"/>
        </w:rPr>
        <w:lastRenderedPageBreak/>
        <w:t xml:space="preserve">able to take part in programmes organised by the restaurant. An example of this is “channel 4’s well-being ceremony” which is held to dedicate their employees at the company to their well-being. The mental health and well-being of the employees are very important to maintain properly by the employers because if the mental health is not well it might affect their work. </w:t>
      </w:r>
      <w:r w:rsidR="00032BC4" w:rsidRPr="003312CF">
        <w:rPr>
          <w:lang w:val="en-GB"/>
        </w:rPr>
        <w:t>Therefore,</w:t>
      </w:r>
      <w:r w:rsidR="00653C9A" w:rsidRPr="003312CF">
        <w:rPr>
          <w:lang w:val="en-GB"/>
        </w:rPr>
        <w:t xml:space="preserve"> the company must provide such incentives to enhance their mental health for better work productivity.  </w:t>
      </w:r>
    </w:p>
    <w:p w14:paraId="22B9F873" w14:textId="77777777" w:rsidR="00557A34" w:rsidRPr="003312CF" w:rsidRDefault="00557A34">
      <w:pPr>
        <w:rPr>
          <w:b/>
          <w:lang w:val="en-GB"/>
        </w:rPr>
      </w:pPr>
    </w:p>
    <w:p w14:paraId="00000042" w14:textId="77777777" w:rsidR="00FC6EB2" w:rsidRPr="003312CF" w:rsidRDefault="00653C9A">
      <w:pPr>
        <w:pStyle w:val="Heading1"/>
        <w:rPr>
          <w:lang w:val="en-GB"/>
        </w:rPr>
      </w:pPr>
      <w:bookmarkStart w:id="8" w:name="_heading=h.nvcr6hso7tqg" w:colFirst="0" w:colLast="0"/>
      <w:bookmarkEnd w:id="8"/>
      <w:r w:rsidRPr="003312CF">
        <w:rPr>
          <w:lang w:val="en-GB"/>
        </w:rPr>
        <w:t xml:space="preserve">11th slide - Conclusion </w:t>
      </w:r>
    </w:p>
    <w:p w14:paraId="00000043" w14:textId="77777777" w:rsidR="00FC6EB2" w:rsidRPr="003312CF" w:rsidRDefault="00653C9A">
      <w:pPr>
        <w:numPr>
          <w:ilvl w:val="0"/>
          <w:numId w:val="5"/>
        </w:numPr>
        <w:rPr>
          <w:lang w:val="en-GB"/>
        </w:rPr>
      </w:pPr>
      <w:proofErr w:type="gramStart"/>
      <w:r w:rsidRPr="003312CF">
        <w:rPr>
          <w:lang w:val="en-GB"/>
        </w:rPr>
        <w:t>Thus</w:t>
      </w:r>
      <w:proofErr w:type="gramEnd"/>
      <w:r w:rsidRPr="003312CF">
        <w:rPr>
          <w:lang w:val="en-GB"/>
        </w:rPr>
        <w:t xml:space="preserve"> it is concluded from the above study that there are many benefits to providing monetary and non-monetary incentives to the employees of the restaurant named Costa Coffee. </w:t>
      </w:r>
    </w:p>
    <w:p w14:paraId="00000044" w14:textId="77777777" w:rsidR="00FC6EB2" w:rsidRPr="003312CF" w:rsidRDefault="00653C9A">
      <w:pPr>
        <w:numPr>
          <w:ilvl w:val="0"/>
          <w:numId w:val="5"/>
        </w:numPr>
        <w:rPr>
          <w:lang w:val="en-GB"/>
        </w:rPr>
      </w:pPr>
      <w:r w:rsidRPr="003312CF">
        <w:rPr>
          <w:lang w:val="en-GB"/>
        </w:rPr>
        <w:t>The strategies can be divided into two parts of the short-term and long term which is crucial for hiring desirable employees for Costa Coffee restaurant. </w:t>
      </w:r>
    </w:p>
    <w:p w14:paraId="00000045" w14:textId="77777777" w:rsidR="00FC6EB2" w:rsidRPr="003312CF" w:rsidRDefault="00653C9A">
      <w:pPr>
        <w:numPr>
          <w:ilvl w:val="0"/>
          <w:numId w:val="5"/>
        </w:numPr>
        <w:rPr>
          <w:lang w:val="en-GB"/>
        </w:rPr>
      </w:pPr>
      <w:r w:rsidRPr="003312CF">
        <w:rPr>
          <w:lang w:val="en-GB"/>
        </w:rPr>
        <w:t xml:space="preserve">The strategies will enhance the capability of the employer in Costa </w:t>
      </w:r>
      <w:proofErr w:type="gramStart"/>
      <w:r w:rsidRPr="003312CF">
        <w:rPr>
          <w:lang w:val="en-GB"/>
        </w:rPr>
        <w:t>coffee  to</w:t>
      </w:r>
      <w:proofErr w:type="gramEnd"/>
      <w:r w:rsidRPr="003312CF">
        <w:rPr>
          <w:lang w:val="en-GB"/>
        </w:rPr>
        <w:t xml:space="preserve"> choose from a number of candidates and do an assessment test before selecting the right one who will be effective for the job.</w:t>
      </w:r>
    </w:p>
    <w:p w14:paraId="00000046" w14:textId="6A0DC14D" w:rsidR="00FC6EB2" w:rsidRPr="003312CF" w:rsidRDefault="00653C9A">
      <w:pPr>
        <w:rPr>
          <w:b/>
          <w:lang w:val="en-GB"/>
        </w:rPr>
      </w:pPr>
      <w:r w:rsidRPr="003312CF">
        <w:rPr>
          <w:b/>
          <w:lang w:val="en-GB"/>
        </w:rPr>
        <w:t>Note</w:t>
      </w:r>
      <w:r w:rsidRPr="003312CF">
        <w:rPr>
          <w:lang w:val="en-GB"/>
        </w:rPr>
        <w:t xml:space="preserve"> - This will help increase the motivation of the employees in the future and will lead to attracting better candidates for operations roles in fine and casual dining. The nature of managing people and using talent acquisition strategies in terms to recruit suitable candidates for a job role was illustrated in the study. These strategies give an edge to the talent acquisition manager to select and assess the right candidates for the role. </w:t>
      </w:r>
    </w:p>
    <w:p w14:paraId="00000047" w14:textId="77777777" w:rsidR="00FC6EB2" w:rsidRPr="003312CF" w:rsidRDefault="00FC6EB2">
      <w:pPr>
        <w:rPr>
          <w:lang w:val="en-GB"/>
        </w:rPr>
      </w:pPr>
    </w:p>
    <w:p w14:paraId="00000048" w14:textId="77777777" w:rsidR="00FC6EB2" w:rsidRPr="003312CF" w:rsidRDefault="00FC6EB2">
      <w:pPr>
        <w:pBdr>
          <w:top w:val="nil"/>
          <w:left w:val="nil"/>
          <w:bottom w:val="nil"/>
          <w:right w:val="nil"/>
          <w:between w:val="nil"/>
        </w:pBdr>
        <w:rPr>
          <w:b/>
          <w:lang w:val="en-GB"/>
        </w:rPr>
      </w:pPr>
    </w:p>
    <w:p w14:paraId="00000049" w14:textId="77777777" w:rsidR="00FC6EB2" w:rsidRPr="003312CF" w:rsidRDefault="00FC6EB2">
      <w:pPr>
        <w:pBdr>
          <w:top w:val="nil"/>
          <w:left w:val="nil"/>
          <w:bottom w:val="nil"/>
          <w:right w:val="nil"/>
          <w:between w:val="nil"/>
        </w:pBdr>
        <w:rPr>
          <w:lang w:val="en-GB"/>
        </w:rPr>
      </w:pPr>
    </w:p>
    <w:p w14:paraId="0000004A" w14:textId="77777777" w:rsidR="00FC6EB2" w:rsidRPr="003312CF" w:rsidRDefault="00FC6EB2">
      <w:pPr>
        <w:pBdr>
          <w:top w:val="nil"/>
          <w:left w:val="nil"/>
          <w:bottom w:val="nil"/>
          <w:right w:val="nil"/>
          <w:between w:val="nil"/>
        </w:pBdr>
        <w:rPr>
          <w:b/>
          <w:lang w:val="en-GB"/>
        </w:rPr>
      </w:pPr>
    </w:p>
    <w:p w14:paraId="0000004B" w14:textId="77777777" w:rsidR="00FC6EB2" w:rsidRPr="003312CF" w:rsidRDefault="00653C9A">
      <w:pPr>
        <w:pBdr>
          <w:top w:val="nil"/>
          <w:left w:val="nil"/>
          <w:bottom w:val="nil"/>
          <w:right w:val="nil"/>
          <w:between w:val="nil"/>
        </w:pBdr>
        <w:rPr>
          <w:lang w:val="en-GB"/>
        </w:rPr>
      </w:pPr>
      <w:r w:rsidRPr="003312CF">
        <w:rPr>
          <w:lang w:val="en-GB"/>
        </w:rPr>
        <w:t xml:space="preserve"> </w:t>
      </w:r>
    </w:p>
    <w:p w14:paraId="0000004C" w14:textId="77777777" w:rsidR="00FC6EB2" w:rsidRPr="003312CF" w:rsidRDefault="00653C9A">
      <w:pPr>
        <w:pBdr>
          <w:top w:val="nil"/>
          <w:left w:val="nil"/>
          <w:bottom w:val="nil"/>
          <w:right w:val="nil"/>
          <w:between w:val="nil"/>
        </w:pBdr>
        <w:rPr>
          <w:lang w:val="en-GB"/>
        </w:rPr>
      </w:pPr>
      <w:r w:rsidRPr="003312CF">
        <w:rPr>
          <w:lang w:val="en-GB"/>
        </w:rPr>
        <w:br w:type="page"/>
      </w:r>
    </w:p>
    <w:p w14:paraId="0000004D" w14:textId="77777777" w:rsidR="00FC6EB2" w:rsidRPr="003312CF" w:rsidRDefault="00653C9A">
      <w:pPr>
        <w:pStyle w:val="Heading1"/>
        <w:rPr>
          <w:lang w:val="en-GB"/>
        </w:rPr>
      </w:pPr>
      <w:bookmarkStart w:id="9" w:name="_heading=h.d6ioyjjudv64" w:colFirst="0" w:colLast="0"/>
      <w:bookmarkEnd w:id="9"/>
      <w:r w:rsidRPr="003312CF">
        <w:rPr>
          <w:lang w:val="en-GB"/>
        </w:rPr>
        <w:lastRenderedPageBreak/>
        <w:t xml:space="preserve">12th slide - Reference </w:t>
      </w:r>
    </w:p>
    <w:p w14:paraId="567DD680" w14:textId="77777777" w:rsidR="005866CE" w:rsidRPr="003312CF" w:rsidRDefault="005866CE" w:rsidP="005866CE">
      <w:pPr>
        <w:pBdr>
          <w:top w:val="nil"/>
          <w:left w:val="nil"/>
          <w:bottom w:val="nil"/>
          <w:right w:val="nil"/>
          <w:between w:val="nil"/>
        </w:pBdr>
        <w:spacing w:before="200"/>
        <w:rPr>
          <w:highlight w:val="white"/>
          <w:lang w:val="en-GB"/>
        </w:rPr>
      </w:pPr>
      <w:bookmarkStart w:id="10" w:name="_heading=h.3dy6vkm" w:colFirst="0" w:colLast="0"/>
      <w:bookmarkEnd w:id="10"/>
      <w:proofErr w:type="spellStart"/>
      <w:r w:rsidRPr="003312CF">
        <w:rPr>
          <w:highlight w:val="white"/>
          <w:lang w:val="en-GB"/>
        </w:rPr>
        <w:t>Alashmawy</w:t>
      </w:r>
      <w:proofErr w:type="spellEnd"/>
      <w:r w:rsidRPr="003312CF">
        <w:rPr>
          <w:highlight w:val="white"/>
          <w:lang w:val="en-GB"/>
        </w:rPr>
        <w:t xml:space="preserve">, A. and </w:t>
      </w:r>
      <w:proofErr w:type="spellStart"/>
      <w:r w:rsidRPr="003312CF">
        <w:rPr>
          <w:highlight w:val="white"/>
          <w:lang w:val="en-GB"/>
        </w:rPr>
        <w:t>Yazdanifard</w:t>
      </w:r>
      <w:proofErr w:type="spellEnd"/>
      <w:r w:rsidRPr="003312CF">
        <w:rPr>
          <w:highlight w:val="white"/>
          <w:lang w:val="en-GB"/>
        </w:rPr>
        <w:t xml:space="preserve">, R., 2019. A review of the role of marketing in recruitment and talent acquisition. </w:t>
      </w:r>
      <w:r w:rsidRPr="003312CF">
        <w:rPr>
          <w:i/>
          <w:highlight w:val="white"/>
          <w:lang w:val="en-GB"/>
        </w:rPr>
        <w:t>International Journal of Management, Accounting and Economics</w:t>
      </w:r>
      <w:r w:rsidRPr="003312CF">
        <w:rPr>
          <w:highlight w:val="white"/>
          <w:lang w:val="en-GB"/>
        </w:rPr>
        <w:t xml:space="preserve">, </w:t>
      </w:r>
      <w:r w:rsidRPr="003312CF">
        <w:rPr>
          <w:i/>
          <w:highlight w:val="white"/>
          <w:lang w:val="en-GB"/>
        </w:rPr>
        <w:t>6</w:t>
      </w:r>
      <w:r w:rsidRPr="003312CF">
        <w:rPr>
          <w:highlight w:val="white"/>
          <w:lang w:val="en-GB"/>
        </w:rPr>
        <w:t>(7), pp.569-581.</w:t>
      </w:r>
    </w:p>
    <w:p w14:paraId="349AC0F2" w14:textId="77777777" w:rsidR="005866CE" w:rsidRPr="003312CF" w:rsidRDefault="005866CE" w:rsidP="005866CE">
      <w:pPr>
        <w:spacing w:before="240" w:after="240"/>
        <w:rPr>
          <w:sz w:val="28"/>
          <w:szCs w:val="28"/>
          <w:highlight w:val="white"/>
          <w:lang w:val="en-GB"/>
        </w:rPr>
      </w:pPr>
      <w:proofErr w:type="spellStart"/>
      <w:r w:rsidRPr="003312CF">
        <w:rPr>
          <w:highlight w:val="white"/>
          <w:lang w:val="en-GB"/>
        </w:rPr>
        <w:t>Bonneton</w:t>
      </w:r>
      <w:proofErr w:type="spellEnd"/>
      <w:r w:rsidRPr="003312CF">
        <w:rPr>
          <w:highlight w:val="white"/>
          <w:lang w:val="en-GB"/>
        </w:rPr>
        <w:t xml:space="preserve">, D., </w:t>
      </w:r>
      <w:proofErr w:type="spellStart"/>
      <w:r w:rsidRPr="003312CF">
        <w:rPr>
          <w:highlight w:val="white"/>
          <w:lang w:val="en-GB"/>
        </w:rPr>
        <w:t>Schworm</w:t>
      </w:r>
      <w:proofErr w:type="spellEnd"/>
      <w:r w:rsidRPr="003312CF">
        <w:rPr>
          <w:highlight w:val="white"/>
          <w:lang w:val="en-GB"/>
        </w:rPr>
        <w:t xml:space="preserve">, S.K., </w:t>
      </w:r>
      <w:proofErr w:type="spellStart"/>
      <w:r w:rsidRPr="003312CF">
        <w:rPr>
          <w:highlight w:val="white"/>
          <w:lang w:val="en-GB"/>
        </w:rPr>
        <w:t>Festing</w:t>
      </w:r>
      <w:proofErr w:type="spellEnd"/>
      <w:r w:rsidRPr="003312CF">
        <w:rPr>
          <w:highlight w:val="white"/>
          <w:lang w:val="en-GB"/>
        </w:rPr>
        <w:t xml:space="preserve">, M. and </w:t>
      </w:r>
      <w:proofErr w:type="spellStart"/>
      <w:r w:rsidRPr="003312CF">
        <w:rPr>
          <w:highlight w:val="white"/>
          <w:lang w:val="en-GB"/>
        </w:rPr>
        <w:t>Muratbekova-Touron</w:t>
      </w:r>
      <w:proofErr w:type="spellEnd"/>
      <w:r w:rsidRPr="003312CF">
        <w:rPr>
          <w:highlight w:val="white"/>
          <w:lang w:val="en-GB"/>
        </w:rPr>
        <w:t xml:space="preserve">, M., 2022. Do global talent management programs help to retain talent? A career-related framework. </w:t>
      </w:r>
      <w:r w:rsidRPr="003312CF">
        <w:rPr>
          <w:i/>
          <w:highlight w:val="white"/>
          <w:lang w:val="en-GB"/>
        </w:rPr>
        <w:t>The International Journal of Human Resource Management</w:t>
      </w:r>
      <w:r w:rsidRPr="003312CF">
        <w:rPr>
          <w:highlight w:val="white"/>
          <w:lang w:val="en-GB"/>
        </w:rPr>
        <w:t xml:space="preserve">, </w:t>
      </w:r>
      <w:r w:rsidRPr="003312CF">
        <w:rPr>
          <w:i/>
          <w:highlight w:val="white"/>
          <w:lang w:val="en-GB"/>
        </w:rPr>
        <w:t>33</w:t>
      </w:r>
      <w:r w:rsidRPr="003312CF">
        <w:rPr>
          <w:highlight w:val="white"/>
          <w:lang w:val="en-GB"/>
        </w:rPr>
        <w:t>(2), pp.203-238.</w:t>
      </w:r>
    </w:p>
    <w:p w14:paraId="2FE8D297" w14:textId="77777777" w:rsidR="005866CE" w:rsidRPr="003312CF" w:rsidRDefault="005866CE" w:rsidP="005866CE">
      <w:pPr>
        <w:spacing w:before="240" w:after="240"/>
        <w:rPr>
          <w:highlight w:val="white"/>
          <w:lang w:val="en-GB"/>
        </w:rPr>
      </w:pPr>
      <w:r w:rsidRPr="003312CF">
        <w:rPr>
          <w:highlight w:val="white"/>
          <w:lang w:val="en-GB"/>
        </w:rPr>
        <w:t xml:space="preserve">Fletcher, L., </w:t>
      </w:r>
      <w:proofErr w:type="spellStart"/>
      <w:r w:rsidRPr="003312CF">
        <w:rPr>
          <w:highlight w:val="white"/>
          <w:lang w:val="en-GB"/>
        </w:rPr>
        <w:t>Alfes</w:t>
      </w:r>
      <w:proofErr w:type="spellEnd"/>
      <w:r w:rsidRPr="003312CF">
        <w:rPr>
          <w:highlight w:val="white"/>
          <w:lang w:val="en-GB"/>
        </w:rPr>
        <w:t xml:space="preserve">, K. and Robinson, D., 2018. The relationship between perceived training and development and employee retention: the mediating role of work attitudes. </w:t>
      </w:r>
      <w:r w:rsidRPr="003312CF">
        <w:rPr>
          <w:i/>
          <w:highlight w:val="white"/>
          <w:lang w:val="en-GB"/>
        </w:rPr>
        <w:t>The International Journal of Human Resource Management</w:t>
      </w:r>
      <w:r w:rsidRPr="003312CF">
        <w:rPr>
          <w:highlight w:val="white"/>
          <w:lang w:val="en-GB"/>
        </w:rPr>
        <w:t xml:space="preserve">, </w:t>
      </w:r>
      <w:r w:rsidRPr="003312CF">
        <w:rPr>
          <w:i/>
          <w:highlight w:val="white"/>
          <w:lang w:val="en-GB"/>
        </w:rPr>
        <w:t>29</w:t>
      </w:r>
      <w:r w:rsidRPr="003312CF">
        <w:rPr>
          <w:highlight w:val="white"/>
          <w:lang w:val="en-GB"/>
        </w:rPr>
        <w:t>(18), pp.2701-2728.</w:t>
      </w:r>
    </w:p>
    <w:p w14:paraId="11E3BA0F" w14:textId="77777777" w:rsidR="005866CE" w:rsidRPr="003312CF" w:rsidRDefault="005866CE" w:rsidP="005866CE">
      <w:pPr>
        <w:spacing w:before="240" w:after="240"/>
        <w:rPr>
          <w:highlight w:val="white"/>
          <w:lang w:val="en-GB"/>
        </w:rPr>
      </w:pPr>
      <w:proofErr w:type="spellStart"/>
      <w:r w:rsidRPr="003312CF">
        <w:rPr>
          <w:highlight w:val="white"/>
          <w:lang w:val="en-GB"/>
        </w:rPr>
        <w:t>Hrmagazine</w:t>
      </w:r>
      <w:proofErr w:type="spellEnd"/>
      <w:r w:rsidRPr="003312CF">
        <w:rPr>
          <w:highlight w:val="white"/>
          <w:lang w:val="en-GB"/>
        </w:rPr>
        <w:t xml:space="preserve">, 2023. </w:t>
      </w:r>
      <w:r w:rsidRPr="003312CF">
        <w:rPr>
          <w:i/>
          <w:highlight w:val="white"/>
          <w:lang w:val="en-GB"/>
        </w:rPr>
        <w:t>Costa Coffee accused of deducting money from staff for training</w:t>
      </w:r>
      <w:r w:rsidRPr="003312CF">
        <w:rPr>
          <w:highlight w:val="white"/>
          <w:lang w:val="en-GB"/>
        </w:rPr>
        <w:t xml:space="preserve">, </w:t>
      </w:r>
      <w:r w:rsidRPr="003312CF">
        <w:rPr>
          <w:i/>
          <w:highlight w:val="white"/>
          <w:lang w:val="en-GB"/>
        </w:rPr>
        <w:t>HR Magazine</w:t>
      </w:r>
      <w:r w:rsidRPr="003312CF">
        <w:rPr>
          <w:highlight w:val="white"/>
          <w:lang w:val="en-GB"/>
        </w:rPr>
        <w:t xml:space="preserve">. Available at: &lt;https://www.hrmagazine.co.uk/content/news/costa-coffee-accused-of-deducting-money-from-staff-for-training&gt; [Accessed: March 13, 2023]. </w:t>
      </w:r>
    </w:p>
    <w:p w14:paraId="686584B3" w14:textId="77777777" w:rsidR="005866CE" w:rsidRPr="003312CF" w:rsidRDefault="005866CE" w:rsidP="005866CE">
      <w:pPr>
        <w:pBdr>
          <w:top w:val="nil"/>
          <w:left w:val="nil"/>
          <w:bottom w:val="nil"/>
          <w:right w:val="nil"/>
          <w:between w:val="nil"/>
        </w:pBdr>
        <w:spacing w:before="200"/>
        <w:rPr>
          <w:highlight w:val="white"/>
          <w:lang w:val="en-GB"/>
        </w:rPr>
      </w:pPr>
      <w:proofErr w:type="spellStart"/>
      <w:r w:rsidRPr="003312CF">
        <w:rPr>
          <w:highlight w:val="white"/>
          <w:lang w:val="en-GB"/>
        </w:rPr>
        <w:t>Kaduk</w:t>
      </w:r>
      <w:proofErr w:type="spellEnd"/>
      <w:r w:rsidRPr="003312CF">
        <w:rPr>
          <w:highlight w:val="white"/>
          <w:lang w:val="en-GB"/>
        </w:rPr>
        <w:t xml:space="preserve">, A., </w:t>
      </w:r>
      <w:proofErr w:type="spellStart"/>
      <w:r w:rsidRPr="003312CF">
        <w:rPr>
          <w:highlight w:val="white"/>
          <w:lang w:val="en-GB"/>
        </w:rPr>
        <w:t>Genadek</w:t>
      </w:r>
      <w:proofErr w:type="spellEnd"/>
      <w:r w:rsidRPr="003312CF">
        <w:rPr>
          <w:highlight w:val="white"/>
          <w:lang w:val="en-GB"/>
        </w:rPr>
        <w:t xml:space="preserve">, K., Kelly, E.L. and Moen, P., 2019. Involuntary vs. voluntary flexible work: Insights for scholars and stakeholders. </w:t>
      </w:r>
      <w:r w:rsidRPr="003312CF">
        <w:rPr>
          <w:i/>
          <w:highlight w:val="white"/>
          <w:lang w:val="en-GB"/>
        </w:rPr>
        <w:t>Community, Work &amp; Family</w:t>
      </w:r>
      <w:r w:rsidRPr="003312CF">
        <w:rPr>
          <w:highlight w:val="white"/>
          <w:lang w:val="en-GB"/>
        </w:rPr>
        <w:t xml:space="preserve">, </w:t>
      </w:r>
      <w:r w:rsidRPr="003312CF">
        <w:rPr>
          <w:i/>
          <w:highlight w:val="white"/>
          <w:lang w:val="en-GB"/>
        </w:rPr>
        <w:t>22</w:t>
      </w:r>
      <w:r w:rsidRPr="003312CF">
        <w:rPr>
          <w:highlight w:val="white"/>
          <w:lang w:val="en-GB"/>
        </w:rPr>
        <w:t>(4), pp.412-442.</w:t>
      </w:r>
    </w:p>
    <w:p w14:paraId="19A0AA29" w14:textId="77777777" w:rsidR="005866CE" w:rsidRPr="003312CF" w:rsidRDefault="005866CE" w:rsidP="005866CE">
      <w:pPr>
        <w:spacing w:before="240" w:after="240"/>
        <w:rPr>
          <w:highlight w:val="white"/>
          <w:lang w:val="en-GB"/>
        </w:rPr>
      </w:pPr>
      <w:r w:rsidRPr="003312CF">
        <w:rPr>
          <w:highlight w:val="white"/>
          <w:lang w:val="en-GB"/>
        </w:rPr>
        <w:t xml:space="preserve">Statista, 2023. </w:t>
      </w:r>
      <w:r w:rsidRPr="003312CF">
        <w:rPr>
          <w:i/>
          <w:highlight w:val="white"/>
          <w:lang w:val="en-GB"/>
        </w:rPr>
        <w:t>Costa Coffee: Revenue 2010-2019</w:t>
      </w:r>
      <w:r w:rsidRPr="003312CF">
        <w:rPr>
          <w:highlight w:val="white"/>
          <w:lang w:val="en-GB"/>
        </w:rPr>
        <w:t xml:space="preserve">, </w:t>
      </w:r>
      <w:r w:rsidRPr="003312CF">
        <w:rPr>
          <w:i/>
          <w:highlight w:val="white"/>
          <w:lang w:val="en-GB"/>
        </w:rPr>
        <w:t>Statista</w:t>
      </w:r>
      <w:r w:rsidRPr="003312CF">
        <w:rPr>
          <w:highlight w:val="white"/>
          <w:lang w:val="en-GB"/>
        </w:rPr>
        <w:t>. Available at: &lt;https://www.statista.com/statistics/579810/costa-coffee-revenue/&gt; [Accessed: March 13, 2023].</w:t>
      </w:r>
    </w:p>
    <w:p w14:paraId="43ACA649" w14:textId="77777777" w:rsidR="005866CE" w:rsidRPr="003312CF" w:rsidRDefault="005866CE" w:rsidP="005866CE">
      <w:pPr>
        <w:spacing w:before="240" w:after="240"/>
        <w:rPr>
          <w:highlight w:val="white"/>
          <w:lang w:val="en-GB"/>
        </w:rPr>
      </w:pPr>
      <w:r w:rsidRPr="003312CF">
        <w:rPr>
          <w:highlight w:val="white"/>
          <w:lang w:val="en-GB"/>
        </w:rPr>
        <w:t xml:space="preserve">Statista, 2023. </w:t>
      </w:r>
      <w:r w:rsidRPr="003312CF">
        <w:rPr>
          <w:i/>
          <w:highlight w:val="white"/>
          <w:lang w:val="en-GB"/>
        </w:rPr>
        <w:t>Whitbread: Costa Coffee Employment 2012-2018 statistic</w:t>
      </w:r>
      <w:r w:rsidRPr="003312CF">
        <w:rPr>
          <w:highlight w:val="white"/>
          <w:lang w:val="en-GB"/>
        </w:rPr>
        <w:t xml:space="preserve">, </w:t>
      </w:r>
      <w:r w:rsidRPr="003312CF">
        <w:rPr>
          <w:i/>
          <w:highlight w:val="white"/>
          <w:lang w:val="en-GB"/>
        </w:rPr>
        <w:t>Statista</w:t>
      </w:r>
      <w:r w:rsidRPr="003312CF">
        <w:rPr>
          <w:highlight w:val="white"/>
          <w:lang w:val="en-GB"/>
        </w:rPr>
        <w:t xml:space="preserve">. Available at: &lt;https://www.statista.com/statistics/755284/whitbread-costa-coffee-employment/&gt; [Accessed: March 13, 2023]. </w:t>
      </w:r>
    </w:p>
    <w:p w14:paraId="51740B9F" w14:textId="77777777" w:rsidR="005866CE" w:rsidRPr="003312CF" w:rsidRDefault="00000000" w:rsidP="005866CE">
      <w:pPr>
        <w:spacing w:after="240"/>
        <w:rPr>
          <w:highlight w:val="white"/>
          <w:lang w:val="en-GB"/>
        </w:rPr>
      </w:pPr>
      <w:sdt>
        <w:sdtPr>
          <w:rPr>
            <w:lang w:val="en-GB"/>
          </w:rPr>
          <w:tag w:val="goog_rdk_8"/>
          <w:id w:val="-1480147948"/>
        </w:sdtPr>
        <w:sdtContent/>
      </w:sdt>
      <w:r w:rsidR="005866CE" w:rsidRPr="003312CF">
        <w:rPr>
          <w:highlight w:val="white"/>
          <w:lang w:val="en-GB"/>
        </w:rPr>
        <w:t xml:space="preserve">Toffler, A., 2022. </w:t>
      </w:r>
      <w:r w:rsidR="005866CE" w:rsidRPr="003312CF">
        <w:rPr>
          <w:i/>
          <w:highlight w:val="white"/>
          <w:lang w:val="en-GB"/>
        </w:rPr>
        <w:t>Future Shock</w:t>
      </w:r>
      <w:r w:rsidR="005866CE" w:rsidRPr="003312CF">
        <w:rPr>
          <w:highlight w:val="white"/>
          <w:lang w:val="en-GB"/>
        </w:rPr>
        <w:t>. Bantam.</w:t>
      </w:r>
    </w:p>
    <w:p w14:paraId="6BEEA914" w14:textId="77777777" w:rsidR="005866CE" w:rsidRPr="003312CF" w:rsidRDefault="005866CE" w:rsidP="005866CE">
      <w:pPr>
        <w:spacing w:before="240" w:after="240"/>
        <w:rPr>
          <w:highlight w:val="white"/>
          <w:lang w:val="en-GB"/>
        </w:rPr>
      </w:pPr>
      <w:proofErr w:type="spellStart"/>
      <w:r w:rsidRPr="003312CF">
        <w:rPr>
          <w:highlight w:val="white"/>
          <w:lang w:val="en-GB"/>
        </w:rPr>
        <w:t>Ukhospitality</w:t>
      </w:r>
      <w:proofErr w:type="spellEnd"/>
      <w:r w:rsidRPr="003312CF">
        <w:rPr>
          <w:highlight w:val="white"/>
          <w:lang w:val="en-GB"/>
        </w:rPr>
        <w:t xml:space="preserve">, 2023. </w:t>
      </w:r>
      <w:r w:rsidRPr="003312CF">
        <w:rPr>
          <w:i/>
          <w:highlight w:val="white"/>
          <w:lang w:val="en-GB"/>
        </w:rPr>
        <w:t>Third of businesses to reduce opening hours over Christmas due to staff ...</w:t>
      </w:r>
      <w:r w:rsidRPr="003312CF">
        <w:rPr>
          <w:highlight w:val="white"/>
          <w:lang w:val="en-GB"/>
        </w:rPr>
        <w:t xml:space="preserve"> Available at: &lt;https://www.ukhospitality.org.uk/news/625938/THIRD-OF-BUSINESSES-TO-REDUCE-OPENING-HOURS-OVER-CHRISTMAS-DUE-TO-STAFF-SHORTAGES.htm&gt; [Accessed: March 13, 2023]. </w:t>
      </w:r>
    </w:p>
    <w:p w14:paraId="3DD947B2" w14:textId="77777777" w:rsidR="005866CE" w:rsidRPr="003312CF" w:rsidRDefault="005866CE" w:rsidP="005866CE">
      <w:pPr>
        <w:pBdr>
          <w:top w:val="nil"/>
          <w:left w:val="nil"/>
          <w:bottom w:val="nil"/>
          <w:right w:val="nil"/>
          <w:between w:val="nil"/>
        </w:pBdr>
        <w:spacing w:before="200"/>
        <w:rPr>
          <w:highlight w:val="white"/>
          <w:lang w:val="en-GB"/>
        </w:rPr>
      </w:pPr>
      <w:r w:rsidRPr="003312CF">
        <w:rPr>
          <w:highlight w:val="white"/>
          <w:lang w:val="en-GB"/>
        </w:rPr>
        <w:lastRenderedPageBreak/>
        <w:t xml:space="preserve">van den Brand, F.A., </w:t>
      </w:r>
      <w:proofErr w:type="spellStart"/>
      <w:r w:rsidRPr="003312CF">
        <w:rPr>
          <w:highlight w:val="white"/>
          <w:lang w:val="en-GB"/>
        </w:rPr>
        <w:t>Nagelhout</w:t>
      </w:r>
      <w:proofErr w:type="spellEnd"/>
      <w:r w:rsidRPr="003312CF">
        <w:rPr>
          <w:highlight w:val="white"/>
          <w:lang w:val="en-GB"/>
        </w:rPr>
        <w:t xml:space="preserve">, G.E., </w:t>
      </w:r>
      <w:proofErr w:type="spellStart"/>
      <w:r w:rsidRPr="003312CF">
        <w:rPr>
          <w:highlight w:val="white"/>
          <w:lang w:val="en-GB"/>
        </w:rPr>
        <w:t>Winkens</w:t>
      </w:r>
      <w:proofErr w:type="spellEnd"/>
      <w:r w:rsidRPr="003312CF">
        <w:rPr>
          <w:highlight w:val="white"/>
          <w:lang w:val="en-GB"/>
        </w:rPr>
        <w:t xml:space="preserve">, B., Chavannes, N.H., van </w:t>
      </w:r>
      <w:proofErr w:type="spellStart"/>
      <w:r w:rsidRPr="003312CF">
        <w:rPr>
          <w:highlight w:val="white"/>
          <w:lang w:val="en-GB"/>
        </w:rPr>
        <w:t>Schayck</w:t>
      </w:r>
      <w:proofErr w:type="spellEnd"/>
      <w:r w:rsidRPr="003312CF">
        <w:rPr>
          <w:highlight w:val="white"/>
          <w:lang w:val="en-GB"/>
        </w:rPr>
        <w:t xml:space="preserve">, O.C. and Evers, S.M., 2020. Cost‐effectiveness and cost–utility analysis of a workplace smoking cessation intervention with and without financial incentives. </w:t>
      </w:r>
      <w:r w:rsidRPr="003312CF">
        <w:rPr>
          <w:i/>
          <w:highlight w:val="white"/>
          <w:lang w:val="en-GB"/>
        </w:rPr>
        <w:t>Addiction</w:t>
      </w:r>
      <w:r w:rsidRPr="003312CF">
        <w:rPr>
          <w:highlight w:val="white"/>
          <w:lang w:val="en-GB"/>
        </w:rPr>
        <w:t xml:space="preserve">, </w:t>
      </w:r>
      <w:r w:rsidRPr="003312CF">
        <w:rPr>
          <w:i/>
          <w:highlight w:val="white"/>
          <w:lang w:val="en-GB"/>
        </w:rPr>
        <w:t>115</w:t>
      </w:r>
      <w:r w:rsidRPr="003312CF">
        <w:rPr>
          <w:highlight w:val="white"/>
          <w:lang w:val="en-GB"/>
        </w:rPr>
        <w:t>(3), pp.534-545.</w:t>
      </w:r>
    </w:p>
    <w:p w14:paraId="00000058" w14:textId="77777777" w:rsidR="00FC6EB2" w:rsidRPr="003312CF" w:rsidRDefault="00FC6EB2">
      <w:pPr>
        <w:spacing w:before="240" w:after="240"/>
        <w:rPr>
          <w:highlight w:val="white"/>
          <w:lang w:val="en-GB"/>
        </w:rPr>
      </w:pPr>
    </w:p>
    <w:p w14:paraId="00000059" w14:textId="77777777" w:rsidR="00FC6EB2" w:rsidRPr="003312CF" w:rsidRDefault="00653C9A">
      <w:pPr>
        <w:spacing w:before="240" w:after="240"/>
        <w:rPr>
          <w:highlight w:val="white"/>
          <w:lang w:val="en-GB"/>
        </w:rPr>
      </w:pPr>
      <w:r w:rsidRPr="003312CF">
        <w:rPr>
          <w:highlight w:val="white"/>
          <w:lang w:val="en-GB"/>
        </w:rPr>
        <w:t xml:space="preserve"> </w:t>
      </w:r>
    </w:p>
    <w:p w14:paraId="0000005A" w14:textId="77777777" w:rsidR="00FC6EB2" w:rsidRPr="003312CF" w:rsidRDefault="00FC6EB2">
      <w:pPr>
        <w:spacing w:after="240"/>
        <w:rPr>
          <w:highlight w:val="white"/>
          <w:lang w:val="en-GB"/>
        </w:rPr>
      </w:pPr>
    </w:p>
    <w:p w14:paraId="0000005B" w14:textId="77777777" w:rsidR="00FC6EB2" w:rsidRPr="003312CF" w:rsidRDefault="00FC6EB2">
      <w:pPr>
        <w:pBdr>
          <w:top w:val="nil"/>
          <w:left w:val="nil"/>
          <w:bottom w:val="nil"/>
          <w:right w:val="nil"/>
          <w:between w:val="nil"/>
        </w:pBdr>
        <w:spacing w:before="200"/>
        <w:rPr>
          <w:highlight w:val="white"/>
          <w:lang w:val="en-GB"/>
        </w:rPr>
      </w:pPr>
    </w:p>
    <w:p w14:paraId="0000005C" w14:textId="77777777" w:rsidR="00FC6EB2" w:rsidRPr="003312CF" w:rsidRDefault="00FC6EB2">
      <w:pPr>
        <w:widowControl w:val="0"/>
        <w:pBdr>
          <w:top w:val="nil"/>
          <w:left w:val="nil"/>
          <w:bottom w:val="nil"/>
          <w:right w:val="nil"/>
          <w:between w:val="nil"/>
        </w:pBdr>
        <w:spacing w:line="276" w:lineRule="auto"/>
        <w:jc w:val="left"/>
        <w:rPr>
          <w:highlight w:val="white"/>
          <w:lang w:val="en-GB"/>
        </w:rPr>
      </w:pPr>
    </w:p>
    <w:sectPr w:rsidR="00FC6EB2" w:rsidRPr="003312CF">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49259" w14:textId="77777777" w:rsidR="00753A09" w:rsidRDefault="00753A09">
      <w:pPr>
        <w:spacing w:line="240" w:lineRule="auto"/>
      </w:pPr>
      <w:r>
        <w:separator/>
      </w:r>
    </w:p>
  </w:endnote>
  <w:endnote w:type="continuationSeparator" w:id="0">
    <w:p w14:paraId="16C93743" w14:textId="77777777" w:rsidR="00753A09" w:rsidRDefault="00753A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0" w14:textId="77777777" w:rsidR="00FC6EB2" w:rsidRDefault="00FC6EB2">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2" w14:textId="3138FBD9" w:rsidR="00FC6EB2" w:rsidRDefault="00653C9A">
    <w:pPr>
      <w:pBdr>
        <w:top w:val="nil"/>
        <w:left w:val="nil"/>
        <w:bottom w:val="nil"/>
        <w:right w:val="nil"/>
        <w:between w:val="nil"/>
      </w:pBdr>
      <w:tabs>
        <w:tab w:val="center" w:pos="4513"/>
        <w:tab w:val="right" w:pos="9026"/>
      </w:tabs>
      <w:spacing w:line="240" w:lineRule="auto"/>
      <w:jc w:val="right"/>
      <w:rPr>
        <w:color w:val="000000"/>
      </w:rPr>
    </w:pPr>
    <w:r>
      <w:rPr>
        <w:b/>
      </w:rPr>
      <w:fldChar w:fldCharType="begin"/>
    </w:r>
    <w:r>
      <w:rPr>
        <w:b/>
      </w:rPr>
      <w:instrText>PAGE</w:instrText>
    </w:r>
    <w:r>
      <w:rPr>
        <w:b/>
      </w:rPr>
      <w:fldChar w:fldCharType="separate"/>
    </w:r>
    <w:r w:rsidR="00032BC4">
      <w:rPr>
        <w:b/>
        <w:noProof/>
      </w:rPr>
      <w:t>8</w:t>
    </w:r>
    <w:r>
      <w:rPr>
        <w: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1" w14:textId="77777777" w:rsidR="00FC6EB2" w:rsidRDefault="00FC6EB2">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9E6D2" w14:textId="77777777" w:rsidR="00753A09" w:rsidRDefault="00753A09">
      <w:pPr>
        <w:spacing w:line="240" w:lineRule="auto"/>
      </w:pPr>
      <w:r>
        <w:separator/>
      </w:r>
    </w:p>
  </w:footnote>
  <w:footnote w:type="continuationSeparator" w:id="0">
    <w:p w14:paraId="0274EDB2" w14:textId="77777777" w:rsidR="00753A09" w:rsidRDefault="00753A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E" w14:textId="77777777" w:rsidR="00FC6EB2" w:rsidRDefault="00FC6EB2">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D" w14:textId="77777777" w:rsidR="00FC6EB2" w:rsidRDefault="00FC6EB2">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F" w14:textId="77777777" w:rsidR="00FC6EB2" w:rsidRDefault="00FC6EB2">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A6CD7"/>
    <w:multiLevelType w:val="hybridMultilevel"/>
    <w:tmpl w:val="894A4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5049DE"/>
    <w:multiLevelType w:val="multilevel"/>
    <w:tmpl w:val="40926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0D0A4E"/>
    <w:multiLevelType w:val="multilevel"/>
    <w:tmpl w:val="22742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275A33"/>
    <w:multiLevelType w:val="multilevel"/>
    <w:tmpl w:val="375E64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AA973E1"/>
    <w:multiLevelType w:val="multilevel"/>
    <w:tmpl w:val="C27C93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8BA27BB"/>
    <w:multiLevelType w:val="multilevel"/>
    <w:tmpl w:val="DD627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8EB0961"/>
    <w:multiLevelType w:val="multilevel"/>
    <w:tmpl w:val="24BEE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F3A797E"/>
    <w:multiLevelType w:val="multilevel"/>
    <w:tmpl w:val="48380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1303D8E"/>
    <w:multiLevelType w:val="multilevel"/>
    <w:tmpl w:val="6D109F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7D6A18DD"/>
    <w:multiLevelType w:val="multilevel"/>
    <w:tmpl w:val="FBF47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14475096">
    <w:abstractNumId w:val="9"/>
  </w:num>
  <w:num w:numId="2" w16cid:durableId="1514026047">
    <w:abstractNumId w:val="1"/>
  </w:num>
  <w:num w:numId="3" w16cid:durableId="2002342865">
    <w:abstractNumId w:val="5"/>
  </w:num>
  <w:num w:numId="4" w16cid:durableId="33890680">
    <w:abstractNumId w:val="4"/>
  </w:num>
  <w:num w:numId="5" w16cid:durableId="511184859">
    <w:abstractNumId w:val="8"/>
  </w:num>
  <w:num w:numId="6" w16cid:durableId="1133060339">
    <w:abstractNumId w:val="2"/>
  </w:num>
  <w:num w:numId="7" w16cid:durableId="1506819925">
    <w:abstractNumId w:val="6"/>
  </w:num>
  <w:num w:numId="8" w16cid:durableId="1782725881">
    <w:abstractNumId w:val="3"/>
  </w:num>
  <w:num w:numId="9" w16cid:durableId="930046337">
    <w:abstractNumId w:val="7"/>
  </w:num>
  <w:num w:numId="10" w16cid:durableId="1910536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EB2"/>
    <w:rsid w:val="00032BC4"/>
    <w:rsid w:val="0009666E"/>
    <w:rsid w:val="003312CF"/>
    <w:rsid w:val="00557A34"/>
    <w:rsid w:val="005866CE"/>
    <w:rsid w:val="00653C9A"/>
    <w:rsid w:val="00753A09"/>
    <w:rsid w:val="00A770CA"/>
    <w:rsid w:val="00B02723"/>
    <w:rsid w:val="00B8243F"/>
    <w:rsid w:val="00DA65A2"/>
    <w:rsid w:val="00FC6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50ACE"/>
  <w15:docId w15:val="{77482A94-3AED-4891-8117-EE8E1F43A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E11"/>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2C7786"/>
    <w:pPr>
      <w:tabs>
        <w:tab w:val="center" w:pos="4513"/>
        <w:tab w:val="right" w:pos="9026"/>
      </w:tabs>
      <w:spacing w:line="240" w:lineRule="auto"/>
    </w:pPr>
  </w:style>
  <w:style w:type="character" w:customStyle="1" w:styleId="HeaderChar">
    <w:name w:val="Header Char"/>
    <w:basedOn w:val="DefaultParagraphFont"/>
    <w:link w:val="Header"/>
    <w:uiPriority w:val="99"/>
    <w:rsid w:val="002C7786"/>
  </w:style>
  <w:style w:type="paragraph" w:styleId="Footer">
    <w:name w:val="footer"/>
    <w:basedOn w:val="Normal"/>
    <w:link w:val="FooterChar"/>
    <w:uiPriority w:val="99"/>
    <w:unhideWhenUsed/>
    <w:rsid w:val="002C7786"/>
    <w:pPr>
      <w:tabs>
        <w:tab w:val="center" w:pos="4513"/>
        <w:tab w:val="right" w:pos="9026"/>
      </w:tabs>
      <w:spacing w:line="240" w:lineRule="auto"/>
    </w:pPr>
  </w:style>
  <w:style w:type="character" w:customStyle="1" w:styleId="FooterChar">
    <w:name w:val="Footer Char"/>
    <w:basedOn w:val="DefaultParagraphFont"/>
    <w:link w:val="Footer"/>
    <w:uiPriority w:val="99"/>
    <w:rsid w:val="002C7786"/>
  </w:style>
  <w:style w:type="paragraph" w:styleId="NormalWeb">
    <w:name w:val="Normal (Web)"/>
    <w:basedOn w:val="Normal"/>
    <w:uiPriority w:val="99"/>
    <w:unhideWhenUsed/>
    <w:rsid w:val="00EE46E1"/>
    <w:pPr>
      <w:spacing w:before="100" w:beforeAutospacing="1" w:after="100" w:afterAutospacing="1" w:line="240" w:lineRule="auto"/>
    </w:pPr>
    <w:rPr>
      <w:lang w:val="en-IN" w:eastAsia="en-IN"/>
    </w:rPr>
  </w:style>
  <w:style w:type="paragraph" w:styleId="ListParagraph">
    <w:name w:val="List Paragraph"/>
    <w:basedOn w:val="Normal"/>
    <w:uiPriority w:val="34"/>
    <w:qFormat/>
    <w:rsid w:val="005866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Ip7jzCL5V3GsDKys230TJDZ7bTg==">AMUW2mUyXs242p9pLmokj/xg36x+SpG5YXqUBLrg4WFpHqw3duN2N+pFtKbDT9BgrxAar66QNlPw2HvqS7wswtl92KYwBYkLiUjT/qxPhKeoQUDlkZ4EioPTvOcFks6QXdjT93yjNLx3W15dGPEoVK8odQ7KYtagPvW1zbgDMspU9jclmq1Yvk0HbCGo5RWtqFR1aW5whYwmkLKRx3inOhAkK+GrUulUU9EpfdD/CTUjkfn64amC5IL10N/Uryv1uL9WU5Ljhztq1OzCzMgyrVmhvbrRb1TWoONWPi84u3Jq8lmowlqFaCd2FrYI7FiebSK74EQ1r3abZ9cOMy4lpV/9uVcW4NkW3+dkAYY7THt4kxJVUQV4GJaHRcI+fEd6y4TYgj4lreVcCcw/7LimbuULai69kunU6uAj71MGPGL0q/3oQ3M2ZDRZGlUUa6Slwcj6DVMatu7a0QudNXb6DWm3ACLzG2ITPCdnsr5XXp/Ixx/vYD4eRWek9fMiZQGtIrTVkMcxaUHY9z19vqsn6k2xtMpDUO6m81i2XAd6p/8UfhomtmWDdwFlw4Zc8GWMRF0nPVjTbm0+vkW07hJvDkud2WQPAEP9uAsiQenqk9eEVJ4EKjhEIoWGXD6d0WxfJg36PnDdu9ts0YZCtccvmm1ukCDMJ6gIW4e53VZy9w4SMKRF1T+GHnYJdD80XjaB9sAwNMIiqx1KNGwNNO/vWMzSGC3UDN0yQgrnY2hUOvsZ9thNQtrObys11yOBIRZqSDYmYMVQWulpls9gbr4biUVMfbnvV8SSPNVI96duB4b606rA1yLJFjtHUzoplm28HR+pFAuMKVfnWo7vof/Fbk/zYCvQr/W23LniCLDvaaMXCkykfcvK4oJxrC4uUfm3Ma9oiDuDpZNWa7wMae93UQTL/AwCysRk/NIKZpiacRc4UdaBblmp6R7Lv8qpmUv0IZ4fP+tj0n53q5/DEY8mug/ekA4j+smOh7GindFzPwXJ2Z3Scltg6ifcyfNWE0YYjjy+Kg+QOwh1dj/0Uuk1xWJ18bDZcKjP+GbKbroCy2pQXPJE7e1pEmhEvBgr9vr7ikrCyLm4kgY9RwAclcHMgp4f9h2X6PotalFTS8kAE5ehpy4WCZ6kaKQZNxrovytk8uWKKO0ZdcbvI3r9b4VqXZ3OYpRbevkChRSXgOS6/QMKwR+e7LxUNZRiQL3lv/JasBz6KDI74EhRUTQ8aJlDIChHJF0/Q8AN315lM39ci9/ay6QgfPFfKxsBpXcSimwNnuCuauf5vWsNgYrgdhu3liwoNZSU7oCskWHacbwK4bS1K/Rm08VxSLumsWDXGIvTxjactroAoz91f8eXNRbcyvXjjD+RW435/8Wrdfua6vkKSN2wJQaMlndtPbQd8FjOtN2V9lQbFvzb3f8vh9Exk2a1eMtgV+G19aFGRdzeZYTCGm9ddBojPj9P3ZDZQeVs8ttMomSARY5anUWnIEBFioOnZht8C5k2PmmD2fFLonUxMmypD+/locO+Zjj2DCiGleuJB1d9SExX8OitI+4DoHtk0225HKlY2UPQAnVPZfu0hxT8zcjJHIPAvj6vI/W6Hlykx68IhmQMPxf7YYq0m2uoehhErFE1NViseMqtRrFZwiBmNFfb2NCqq8QcJ4Vm54ggGza4DYVuRpjlJfg6nB5cGsQuQofV0YhjOsYAayJqSBmgXUMBh33YKm24KBZyeYgreney8LeKvbbkDdYqOR4uLmAMqrtg/8lVmHMpIp1PbFVefnrXwam2/cFIepH8RtcxO2rM3ZEzzaXkJ85nQ3cirjNM2wJKDVkXk6M6Y7E42AR2i6zYAFF0mTBHW8BAfNtS8uvrPT+feVfm7jKkqaullFnJywOlbqVk7aLg2IhAERQ7m07N55xfBNZVSY8m+xipj9Au7Pxby4sm7FBfT1AaFSvGCDBg5iPqHDwfsu9lKpvWtFO7QEgDV2TIE3DBmL0QnYLaIlK9HiIFbgwafm0OGralTlTEbhlCIi6xC7axkJm6WqpvIuCIoJwmJkfNy5RRuH538YSxks3yy4H7Zs+cpCVFPSP2E2E380BHnXjAuioi51vsv22kuByNTtnGPed+ok/Spl6yqpta9IQb2lZ2Hi6uBEU8AgDGbxIxASwjGRjw/wAnRFORshs3XCXDncn/I4XaHKmwWtHudU/oP5um5IDnFCdFXhJIKbe8wnD9ywHpRXgsHXWi6rFIRX64+3LpZ/bUywBvnZErG+RpUWe549EcOGlFeUJROGBsQVneAXr3ChtjCi8tnu7TEl28dENFfyO91dVKCD1odbI76tThqxsQHXp6bl6YC9If67BuSapEoQ7dY0HHx05u8ZL17d3Y97KbWRfeS/Nsr7QylDtXUiLdI4cJER8p8h7XEL8YEkL4V0dyem/KcSkekGnFD32QqEMxWWYGoJlETa8vzD/+0gAIHjCHhi5TzA82mSGpwYj/Jmpr2wo2zoGffVzPWeJj/N8oHYioldy9opPX5dHXj50msDnuT3VD6QLuObRdYGHCW7bHz9/zS9agCGEzL2t+xWaMQc92cZyuV0sZr32JzoA4QVdDqVc57Wy0OzztomYUrKzIV3YQCJ6+7uQGsJEX8+hNu5hsunymHJ1bXakHTOq2eHiKIyvspskGy1/jcDE1K/pAlwDMA/dkVqhQEDsTxB/REf7xnxKX3FZrLorlxWHBIzLUF2AbuYyPvMnICTfmsGgiBcpoVy6D7NFXsfjYSdV4jFvAbLY0+AivfIB9l9jPLtJ6CigCpAvpmJ2e+El3c0KZR7XTfXXXnEhSXyWQ5d13k4TB7icrKv8x6Yowupr3wKcE06ossQzS6un7Trb1whPMnUA34kQmiIApx/5E5tV2UYbcyEhatiIGIH9Z0zFVIuyeTZ4PRDQiZ5tkZEKPXGuHvtApGFjx/wrMuh2//OBuMN7f1i6AC/oscpRZXGRA/oeDrMGliAYjOXiltQnzOT8TGqLIF5wLOb9k8Ozf0xUBFaGqgEPCSgR2ot1jATwGoDzP16W5couFFXOm9l5NCUlqCpA4UQiIEg5vmNLyo8leVAQBc+Uz2wKOnYAJs65NYPjDcrSUz+Vvu2F2sLLtqs5lA9zKJA2d+hXgsroIa/ph+nhvB1Qn88yPUY1g3I5xzHPASbOBgkl+Se+ECF3Dl3EEYyGimOqrQXCEL5e7GoCiNsxa6YEgLDmqRD47T3K5zfxbmJuWqqehSMvKgiu1CC5QvHB6oXTlhfNPIJfWRaYpWwEtLZKfHaQVD72Tx7UqbQMi/rmjKRuaLI6QybCe2jtW0DbpwbUIvhm3rXm2S75mRhrKqOYUEPg8x+Czop13RrnIzOePpMK1v41egFUZ7EIScvDGCYH9tcVDv2nCi+NbEYzMYiSCv7RuJ2gsyPW304qH9Wj2HjFN87VyjVUI/x+6NsSePLFUyXx6qF4+pWKsmUUVfrG3xIdxPFJZyEOS+99A4iX6N6Bh4uYxMe9tOL8xz20kyWmzFBX2ZXYUOYAZm/KjuLN0Xv4wVyI+YnlF2S+cXsAOQUJgPWPwt+06leVsCinIzDNrtRg0au/dIm2XaufwaMQb49qi0kbtsPO61MScsKTbdrhzQV+t7CcsZMyasEsgAwQXDYVfqPRMGl+L4EwiZtTiZJDTCmwVdqo30kOFdh7UB0ALhrlCz2c6DwrEcqo1wbSu6pfWHVU6SdKNmBzDUzk3JUtHfadY2blwybgKa9QzJITXqgW6MNBpS3d7dehuatRiJro4p2cCmXjXgwNe/u/0TbXwAI1TjEzRDYCINfeM3oMHJmt1RI3lTwNRXJk9yHy6bBzDHZ0HVMz4cY844JjUtxT4eVCqCdi1QreZFwbliDxEr10pmy0gHZKdYwsBf7S94OhcQJvnj1UjQJTZP4F3hZBsJDf5ImNOXrivyMBq+kC0Pkyf96cpgtKknRWaLKih2xzOQ5uXMX1jsbayWQuklZAIFtYUMFgCJfkswtc/5xs3VbOPmLtF6akYLWvZO8PJTTurH48DL+oAGi9zDYzX307+6eCQ+oTlquis8XBn5+oixtJi0AQ+oJy6qlDkfXpEy2NUhI4ajQm/6XTT6Ckl49kjSe4cGzWfvxaMjt7iXdzvHeLk3CBPo1OtGBFmmmN8R+lWcVEjcBXV861CDmXr00oTDVBN9IuOAeCSzPBPExj49mc8YgaI79Q+DtsU+GhIxj00VcscHiL8NFOh3AO+2CO/Pgjb41m7dT0no3nLOEpDntxonpaBbpbh27V8+X4+21vzGhkPldc2NxTdm2TlpfFCaSZ2fWDv2D3JoXmtPerhHKY4JL3sUNRZQL6OGx3kVqAi01htGlNOjxcgLUBCSJsJeHnAlaqzXCp0H6s45dArM43Sh/b4mQ0gmhz0Mv3YVn9c4e84eDXLS6IiZ+w3WSKJZPrLlnR4lDm3fo1rd8CIzAYp/ARevXm0ly8hFe9TcFRpDEwuCVGVgy3inKL2sNT4dbJAnB0lhqNs+FwXmcwTBnLFPfQ4w1J7r184VLST54BkZuqnHwC2UddC2RT+jb645O+pJr2OAT5vt+PtHOILbBCsOqRJJNydNDQsfxcCnOVaEvaFI3K9tspKBs023PR66JPc4KcKmbu03IuLIj+uldJBx4/lvx8mZChkkQK7l+TQwbvcb0yubAifvUqkcyRKcsoAOOYAbLhwOM/c0Lez3Mgyb91ev2TkzxIXcm43uylWThdtUB1EkZQrOZ/IvtWx5nUINPzrwqyxNEbOuWBGkp2UvgaHm/uKKZHMCF4RNQ8KdeV0fWDAQaecftMG2xvsaDp7lIScvDVXSM8Qx7U/EwtkbODkTCfJvHh/HyQGIyzsG6Min0rBfes1hbrUIZHyWVDT1fseO4E+4byH2cqO9pt6xmxiCX3kbvuaXkzD6j5aoyBZ/LvmcH8sKv+XW/4tGUjKzE96CC+ZRHE6epizoUzQPSthE2qJDlCDp8M26ddGdeG4zpXV+JbfQJzXWq2pubZTNt43uRVtSx5fioMulGyOy5M2NwrUKiqw51PQR1CGdvPpENk63aYDo2dltHIqN6RSrcoTw/K3NYfOPHokc4E/yxnkPq+YMTMrA4EVJmOtCamgkD1wRZsaIDTyGhgeTkc0DSrhfEAN60jG+j1upLuBZnKTMkZgCs3CfJcW/sPZSoL183FLafAH+cNnMt/xMD5g7LBLf2R0DzDc79xdB+EJrs0osoztaq3scnJo7rM1Vvbq3zpjn4CkYZIMUX535wGRGi9NflEOH7CqgxUm9HWyoQwZyCG1402rCSKdjxlWEw3HV8maYq+wEmYES02YowGaT2VEoOmKh+if5nMXBEKHt+QUxw1gVDeikhLM/J59P96w/KigdodFmM1Dno7Ik2LtD3RUzAbmbxQ7qdabCFGqFzJnew+yLE8r+KLQ4gYq7HkQB8+pDtRKctW6gIVsCzacHMWcxK63OhBONy3bfAA5a512wJc07MIjPl4SiandMIUL/vhKaNmSG9fsKDcwvurqtuYOhnWEIExR9BtnzB1eWl5oJ4gSvsWC4lENo8BijW078OeBgJ4MdKHjWwqzUY73rMetSyXKwqWJ5Z0jiCinzd1JJp/6ssk99CvJrAeS2zob6jZFGSHD7QNQMzgHS6dBwTGUrqv8OiF6qt7Td/PZlwQrE/IDoIWPi19DEPpAGVWNUEsLNkb0jpJwoynWePkF7FY92yFK9VPIWp5zxXxAcDi36ywYtHYomup0dOKYwXowG7Tihbb16iKfwoQePhLrU4HsN7w87xuVXdTKM5tzDghhr1W38tzIAKgZyYF7W3npj3v8IGrBk2Heh/fiKJrfEWLvRU7KGrVyPnF9ogl0XczMVXkACGTsYWoQa8vCTJGB4il9MN1mbNIux0PLSBeCQTHYShROZLTRfBtrPaTn1855gaWrH75kd7R4/ZdMp67uCYiNDZ45dVjJFefkAStlcpxoh0WSguO+O9E1/xUrFRTE4yvNKi+WDNCO2zMUV96g/djU4nDAeiWta8oPOzuEOCAFRyFSGAEZBCnX1xlgOozrCK58A3tbO3Lxv+HAAsyK9kS7wvc1p4Q3uVvpehccYMsByeA/CN1KeI1pxQi11jwLkA94TmS5ikx7oryHrsk7A3HbYcJV2pV2dBFesCIm2vTeOsueIKVtSJsU6orhYwoP9nUrxRARWVGGFlA3rCbDG8ERAe7S1CJdCwijdPfzM6H7kqGdh0hFM3x56UnOcgzkaIUcQpgfmVlFJXYNr+YCShKHnYfpEX8Fbo+Iemxn1QbFKhP5nigrKkazRSU0GeZ54ER1Prp1Z58Nj6ppeqh6MzH4m6CDN3O0gXebDUtxosaQ8kyuhR9ExrG7cW07/iBuD19ZLuvsVrpUq6XcYS0AZJhaudxmqxoNkUX/dvgo8txvhQegZLrKeTIK3NehbTWCJppeZ5LxuPni4GeYVe21WZk16J0VcNraHJG1dgZ1m5tDISkKbHlhWEsNcRjWmby45JoWxemlAnK/udvZLK9xt3bSZp/mLZlXfBNHGn3R+8dEwdeuGv4xtS8vvJ9KgwAfhCGX7EoSZ4A2CVlXFEjmeVlpoA/1VJoo5QiCw0UIhdHx6ROirfb7fEUMEm3kNwY1xro+kV1DiN0MQWaNodUaT2+I9PkctpEGXeVLaiGwwI8Z/SfTU1/dO/RCIHN5Pjr9aZg7QCMJ+zCyKLso1jkMzrx2Mg+QJRr/I+LD59NxMqcyF2zDjrUfTr6YZUfBrbm1rVJgq0DQIQQH5gM7fKPbTcKUCMHL2sSTAGmwLZGJOXXj4KbXV6SIgIqWk5ZPiK6D8hH8vYd3QyhC3/39r5PCKGZmC+IpyFyd+haC4+GmPmOZNCaXhd42SQoK/mDKgz2H8nF2E6RKYBTb6T9estBZqR586tEs7DIN9PCfDD4RhIXtc6PUXpMjTV9a1DlBONp7Sw7RpdNaVjs6Fu2zFpDo/9RoQR+BavHOX/uC4umKltJlnu+oJaNCzwuu3R+14uhWRUFsw/28evlQkyx10IMNtDIOijbxO5zfNK7OjN0apH99jYaiSfhhZuLRUGShPYE5B7hPHjZBuBZv1PXk5SLwbdkFIe7QNmQH2BOmBx4n83r/m7iyyMORfqzBLZmllH9mv8xpO4+/XLUkvmvKAGudI7yeB0GfDC/MAegQROhoyQCviLD1xIFYSYYCrZouvddcJMLy4pjKuWJQw8GWX0KlxELHBv5Ac2VVf9y6nD9ESVOcDfZc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2638</Words>
  <Characters>15041</Characters>
  <Application>Microsoft Office Word</Application>
  <DocSecurity>0</DocSecurity>
  <Lines>125</Lines>
  <Paragraphs>35</Paragraphs>
  <ScaleCrop>false</ScaleCrop>
  <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Nicolae-Alexandru Voinea (2119833)</cp:lastModifiedBy>
  <cp:revision>2</cp:revision>
  <dcterms:created xsi:type="dcterms:W3CDTF">2023-03-31T19:27:00Z</dcterms:created>
  <dcterms:modified xsi:type="dcterms:W3CDTF">2023-03-31T19:27:00Z</dcterms:modified>
</cp:coreProperties>
</file>