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C8B420C"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E646B8" w:rsidTr="1C8B420C" w14:paraId="08CF7AF3" w14:textId="77777777">
        <w:tc>
          <w:tcPr>
            <w:tcW w:w="2093" w:type="dxa"/>
            <w:shd w:val="clear" w:color="auto" w:fill="auto"/>
            <w:tcMar/>
          </w:tcPr>
          <w:p w:rsidRPr="00A406E5" w:rsidR="00E646B8" w:rsidP="00E646B8" w:rsidRDefault="00E646B8"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E646B8" w:rsidP="00E646B8" w:rsidRDefault="00C95E17" w14:paraId="2AE40639" w14:textId="2CB32CCD">
            <w:pPr>
              <w:spacing w:before="120" w:after="120"/>
              <w:jc w:val="both"/>
              <w:rPr>
                <w:rFonts w:ascii="Arial" w:hAnsi="Arial" w:cs="Arial"/>
                <w:b/>
                <w:sz w:val="22"/>
                <w:szCs w:val="22"/>
              </w:rPr>
            </w:pPr>
            <w:r>
              <w:rPr>
                <w:rFonts w:ascii="Arial" w:hAnsi="Arial" w:cs="Arial"/>
                <w:b/>
                <w:sz w:val="22"/>
                <w:szCs w:val="22"/>
              </w:rPr>
              <w:t>MSc Data and Artificial Intelligence</w:t>
            </w:r>
          </w:p>
        </w:tc>
      </w:tr>
      <w:tr w:rsidRPr="00A406E5" w:rsidR="00E646B8" w:rsidTr="1C8B420C" w14:paraId="7735C876" w14:textId="77777777">
        <w:tc>
          <w:tcPr>
            <w:tcW w:w="2093" w:type="dxa"/>
            <w:shd w:val="clear" w:color="auto" w:fill="auto"/>
            <w:tcMar/>
          </w:tcPr>
          <w:p w:rsidRPr="00A406E5" w:rsidR="00E646B8" w:rsidP="00E646B8" w:rsidRDefault="00E646B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E646B8" w:rsidP="00E646B8" w:rsidRDefault="00E646B8" w14:paraId="61CFAD3C" w14:textId="08965350">
            <w:pPr>
              <w:spacing w:before="120" w:after="120"/>
              <w:jc w:val="both"/>
              <w:rPr>
                <w:rFonts w:ascii="Arial" w:hAnsi="Arial" w:cs="Arial"/>
                <w:b/>
                <w:sz w:val="22"/>
                <w:szCs w:val="22"/>
              </w:rPr>
            </w:pPr>
            <w:r>
              <w:rPr>
                <w:rFonts w:ascii="Arial" w:hAnsi="Arial" w:cs="Arial"/>
                <w:b/>
                <w:sz w:val="22"/>
                <w:szCs w:val="22"/>
              </w:rPr>
              <w:t>L7 - Data Mining &amp; Visualisation</w:t>
            </w:r>
          </w:p>
        </w:tc>
      </w:tr>
      <w:tr w:rsidRPr="00A406E5" w:rsidR="00ED0F95" w:rsidTr="1C8B420C" w14:paraId="08994C3C" w14:textId="77777777">
        <w:tc>
          <w:tcPr>
            <w:tcW w:w="2093" w:type="dxa"/>
            <w:shd w:val="clear" w:color="auto" w:fill="auto"/>
            <w:tcMar/>
          </w:tcPr>
          <w:p w:rsidRPr="00A406E5" w:rsidR="00ED0F95" w:rsidP="00ED0F95" w:rsidRDefault="00ED0F95"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ED0F95" w:rsidP="00ED0F95" w:rsidRDefault="00ED0F95" w14:paraId="06791D17" w14:textId="0A06D5BE">
            <w:pPr>
              <w:spacing w:before="120" w:after="120"/>
              <w:jc w:val="both"/>
              <w:rPr>
                <w:rFonts w:ascii="Arial" w:hAnsi="Arial" w:cs="Arial"/>
                <w:b/>
                <w:sz w:val="22"/>
                <w:szCs w:val="22"/>
              </w:rPr>
            </w:pPr>
            <w:r>
              <w:rPr>
                <w:rFonts w:ascii="Arial" w:hAnsi="Arial" w:cs="Arial"/>
                <w:b/>
                <w:sz w:val="22"/>
                <w:szCs w:val="22"/>
              </w:rPr>
              <w:t>ACCA7015</w:t>
            </w:r>
          </w:p>
        </w:tc>
        <w:tc>
          <w:tcPr>
            <w:tcW w:w="2268" w:type="dxa"/>
            <w:shd w:val="clear" w:color="auto" w:fill="D9D9D9" w:themeFill="background1" w:themeFillShade="D9"/>
            <w:tcMar/>
          </w:tcPr>
          <w:p w:rsidRPr="004D5E9B" w:rsidR="00ED0F95" w:rsidP="00ED0F95" w:rsidRDefault="00ED0F95"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ED0F95" w:rsidP="00ED0F95" w:rsidRDefault="0040450C" w14:paraId="76E6A01C" w14:textId="3E47A233">
            <w:pPr>
              <w:spacing w:before="120" w:after="120"/>
              <w:jc w:val="both"/>
              <w:rPr>
                <w:rFonts w:ascii="Arial" w:hAnsi="Arial" w:cs="Arial"/>
                <w:b/>
                <w:sz w:val="22"/>
                <w:szCs w:val="22"/>
              </w:rPr>
            </w:pPr>
            <w:r>
              <w:rPr>
                <w:rFonts w:ascii="Arial" w:hAnsi="Arial" w:cs="Arial"/>
                <w:b/>
                <w:sz w:val="22"/>
                <w:szCs w:val="22"/>
              </w:rPr>
              <w:t>75</w:t>
            </w:r>
            <w:r w:rsidR="00ED0F95">
              <w:rPr>
                <w:rFonts w:ascii="Arial" w:hAnsi="Arial" w:cs="Arial"/>
                <w:b/>
                <w:sz w:val="22"/>
                <w:szCs w:val="22"/>
              </w:rPr>
              <w:t>%</w:t>
            </w:r>
          </w:p>
        </w:tc>
      </w:tr>
      <w:tr w:rsidRPr="00A406E5" w:rsidR="000108B2" w:rsidTr="1C8B420C" w14:paraId="1EEB20EC" w14:textId="77777777">
        <w:tc>
          <w:tcPr>
            <w:tcW w:w="2093" w:type="dxa"/>
            <w:shd w:val="clear" w:color="auto" w:fill="auto"/>
            <w:tcMar/>
          </w:tcPr>
          <w:p w:rsidRPr="00A406E5" w:rsidR="000108B2" w:rsidP="000108B2" w:rsidRDefault="000108B2"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0108B2" w:rsidP="000108B2" w:rsidRDefault="000108B2" w14:paraId="4B1C0F16" w14:textId="7CAD6118">
            <w:pPr>
              <w:spacing w:before="120" w:after="120"/>
              <w:jc w:val="both"/>
              <w:rPr>
                <w:rFonts w:ascii="Arial" w:hAnsi="Arial" w:cs="Arial"/>
                <w:b/>
                <w:sz w:val="22"/>
                <w:szCs w:val="22"/>
              </w:rPr>
            </w:pPr>
            <w:r>
              <w:rPr>
                <w:rFonts w:ascii="Arial" w:hAnsi="Arial" w:cs="Arial"/>
                <w:b/>
                <w:sz w:val="22"/>
                <w:szCs w:val="22"/>
              </w:rPr>
              <w:t>Dr Nouh Elmitwally</w:t>
            </w:r>
          </w:p>
        </w:tc>
        <w:tc>
          <w:tcPr>
            <w:tcW w:w="2268" w:type="dxa"/>
            <w:shd w:val="clear" w:color="auto" w:fill="D9D9D9" w:themeFill="background1" w:themeFillShade="D9"/>
            <w:tcMar/>
          </w:tcPr>
          <w:p w:rsidRPr="00A406E5" w:rsidR="000108B2" w:rsidP="000108B2" w:rsidRDefault="000108B2" w14:paraId="0E7B90BE" w14:textId="295D7DB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0108B2" w:rsidP="000108B2" w:rsidRDefault="000108B2" w14:paraId="356C8305" w14:textId="475B8453">
            <w:pPr>
              <w:spacing w:before="120" w:after="120"/>
              <w:jc w:val="both"/>
              <w:rPr>
                <w:rFonts w:ascii="Arial" w:hAnsi="Arial" w:cs="Arial"/>
                <w:b/>
                <w:sz w:val="22"/>
                <w:szCs w:val="22"/>
              </w:rPr>
            </w:pPr>
            <w:r>
              <w:rPr>
                <w:rFonts w:ascii="Arial" w:hAnsi="Arial" w:cs="Arial"/>
                <w:b/>
                <w:sz w:val="22"/>
                <w:szCs w:val="22"/>
              </w:rPr>
              <w:t>Dr Seena Joseph</w:t>
            </w:r>
          </w:p>
        </w:tc>
      </w:tr>
      <w:tr w:rsidRPr="00A406E5" w:rsidR="0036228A" w:rsidTr="1C8B420C" w14:paraId="0B207E43" w14:textId="77777777">
        <w:tc>
          <w:tcPr>
            <w:tcW w:w="2093" w:type="dxa"/>
            <w:shd w:val="clear" w:color="auto" w:fill="auto"/>
            <w:tcMar/>
          </w:tcPr>
          <w:p w:rsidRPr="00A406E5" w:rsidR="0036228A" w:rsidP="0036228A" w:rsidRDefault="0036228A"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36228A" w:rsidP="0036228A" w:rsidRDefault="0036228A" w14:paraId="7FD17132" w14:textId="5C6566F1">
            <w:pPr>
              <w:spacing w:before="120" w:after="120"/>
              <w:jc w:val="both"/>
              <w:rPr>
                <w:rFonts w:ascii="Arial" w:hAnsi="Arial" w:cs="Arial"/>
                <w:b/>
                <w:sz w:val="22"/>
                <w:szCs w:val="22"/>
              </w:rPr>
            </w:pPr>
            <w:r>
              <w:rPr>
                <w:rFonts w:ascii="Arial" w:hAnsi="Arial" w:cs="Arial"/>
                <w:b/>
                <w:sz w:val="22"/>
                <w:szCs w:val="22"/>
              </w:rPr>
              <w:t xml:space="preserve">Exploratory Data Analysis – </w:t>
            </w:r>
            <w:r w:rsidR="00BB4795">
              <w:rPr>
                <w:rFonts w:ascii="Arial" w:hAnsi="Arial" w:cs="Arial"/>
                <w:b/>
                <w:sz w:val="22"/>
                <w:szCs w:val="22"/>
              </w:rPr>
              <w:t>Report</w:t>
            </w:r>
            <w:r w:rsidR="00307065">
              <w:rPr>
                <w:rFonts w:ascii="Arial" w:hAnsi="Arial" w:cs="Arial"/>
                <w:b/>
                <w:sz w:val="22"/>
                <w:szCs w:val="22"/>
              </w:rPr>
              <w:t xml:space="preserve"> and Demonstration</w:t>
            </w:r>
          </w:p>
          <w:p w:rsidRPr="00A406E5" w:rsidR="00BB4795" w:rsidP="0036228A" w:rsidRDefault="00BB4795" w14:paraId="5EFEEBBD" w14:textId="6B71F722">
            <w:pPr>
              <w:spacing w:before="120" w:after="120"/>
              <w:jc w:val="both"/>
              <w:rPr>
                <w:rFonts w:ascii="Arial" w:hAnsi="Arial" w:cs="Arial"/>
                <w:b/>
                <w:sz w:val="22"/>
                <w:szCs w:val="22"/>
              </w:rPr>
            </w:pPr>
          </w:p>
        </w:tc>
        <w:tc>
          <w:tcPr>
            <w:tcW w:w="2268" w:type="dxa"/>
            <w:shd w:val="clear" w:color="auto" w:fill="auto"/>
            <w:tcMar/>
          </w:tcPr>
          <w:p w:rsidRPr="00A406E5" w:rsidR="0036228A" w:rsidP="0036228A" w:rsidRDefault="0036228A"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36228A" w:rsidP="0036228A" w:rsidRDefault="004C5FC5" w14:paraId="37F9F45E" w14:textId="4CBDA941">
            <w:pPr>
              <w:spacing w:before="120" w:after="120"/>
              <w:jc w:val="both"/>
              <w:rPr>
                <w:rFonts w:ascii="Arial" w:hAnsi="Arial" w:cs="Arial"/>
                <w:b/>
                <w:sz w:val="22"/>
                <w:szCs w:val="22"/>
              </w:rPr>
            </w:pPr>
            <w:r>
              <w:rPr>
                <w:rFonts w:ascii="Arial" w:hAnsi="Arial" w:cs="Arial"/>
                <w:b/>
                <w:sz w:val="22"/>
                <w:szCs w:val="22"/>
              </w:rPr>
              <w:t>4500</w:t>
            </w:r>
          </w:p>
        </w:tc>
      </w:tr>
      <w:tr w:rsidRPr="00A406E5" w:rsidR="0036228A" w:rsidTr="1C8B420C" w14:paraId="54976140" w14:textId="77777777">
        <w:tc>
          <w:tcPr>
            <w:tcW w:w="2093" w:type="dxa"/>
            <w:shd w:val="clear" w:color="auto" w:fill="auto"/>
            <w:tcMar/>
          </w:tcPr>
          <w:p w:rsidRPr="00A406E5" w:rsidR="0036228A" w:rsidP="0036228A" w:rsidRDefault="0036228A"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36228A" w:rsidP="1C8B420C" w:rsidRDefault="007C556E" w14:paraId="0EA9933B" w14:textId="6A2D9728">
            <w:pPr>
              <w:spacing w:before="120" w:after="120"/>
              <w:jc w:val="both"/>
              <w:rPr>
                <w:rFonts w:ascii="Arial" w:hAnsi="Arial" w:cs="Arial"/>
                <w:b w:val="1"/>
                <w:bCs w:val="1"/>
                <w:color w:val="auto"/>
                <w:sz w:val="22"/>
                <w:szCs w:val="22"/>
              </w:rPr>
            </w:pPr>
            <w:r w:rsidRPr="1C8B420C" w:rsidR="584C1A81">
              <w:rPr>
                <w:rFonts w:ascii="Arial" w:hAnsi="Arial" w:cs="Arial"/>
                <w:b w:val="1"/>
                <w:bCs w:val="1"/>
                <w:color w:val="auto"/>
                <w:sz w:val="22"/>
                <w:szCs w:val="22"/>
              </w:rPr>
              <w:t xml:space="preserve">2 pm, </w:t>
            </w:r>
            <w:r w:rsidRPr="1C8B420C" w:rsidR="52F8C80E">
              <w:rPr>
                <w:rFonts w:ascii="Arial" w:hAnsi="Arial" w:cs="Arial"/>
                <w:b w:val="1"/>
                <w:bCs w:val="1"/>
                <w:color w:val="auto"/>
                <w:sz w:val="22"/>
                <w:szCs w:val="22"/>
              </w:rPr>
              <w:t>Wednesday, 29/07/2026</w:t>
            </w:r>
          </w:p>
        </w:tc>
        <w:tc>
          <w:tcPr>
            <w:tcW w:w="2268" w:type="dxa"/>
            <w:shd w:val="clear" w:color="auto" w:fill="auto"/>
            <w:tcMar/>
          </w:tcPr>
          <w:p w:rsidRPr="00A406E5" w:rsidR="0036228A" w:rsidP="0036228A" w:rsidRDefault="0036228A"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36228A" w:rsidP="0036228A" w:rsidRDefault="00F97010" w14:paraId="0566D21D" w14:textId="1688F93D">
            <w:pPr>
              <w:spacing w:before="120" w:after="120"/>
              <w:jc w:val="both"/>
            </w:pPr>
            <w:r w:rsidRPr="1C8B420C" w:rsidR="1586B350">
              <w:rPr>
                <w:rFonts w:ascii="Arial" w:hAnsi="Arial" w:cs="Arial"/>
                <w:b w:val="1"/>
                <w:bCs w:val="1"/>
                <w:sz w:val="22"/>
                <w:szCs w:val="22"/>
              </w:rPr>
              <w:t>Wednesday, 26/08/2026</w:t>
            </w:r>
          </w:p>
        </w:tc>
      </w:tr>
      <w:tr w:rsidRPr="00A406E5" w:rsidR="00152E9D" w:rsidTr="1C8B420C"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C8B420C"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003F58CD" w:rsidP="003F58CD" w:rsidRDefault="003F58CD" w14:paraId="381FBF04" w14:textId="77777777">
            <w:pPr>
              <w:pStyle w:val="Default"/>
              <w:numPr>
                <w:ilvl w:val="0"/>
                <w:numId w:val="17"/>
              </w:numPr>
              <w:rPr>
                <w:sz w:val="22"/>
                <w:szCs w:val="22"/>
              </w:rPr>
            </w:pPr>
            <w:r>
              <w:rPr>
                <w:sz w:val="22"/>
                <w:szCs w:val="22"/>
              </w:rPr>
              <w:t xml:space="preserve">Apply and justify the application of a range of statistical methods and data mining techniques to the extraction of information from data. </w:t>
            </w:r>
          </w:p>
          <w:p w:rsidR="003F58CD" w:rsidP="003F58CD" w:rsidRDefault="003F58CD" w14:paraId="34EFD1B9" w14:textId="77777777">
            <w:pPr>
              <w:pStyle w:val="Default"/>
              <w:ind w:left="360"/>
              <w:rPr>
                <w:sz w:val="22"/>
                <w:szCs w:val="22"/>
              </w:rPr>
            </w:pPr>
          </w:p>
          <w:p w:rsidR="003F58CD" w:rsidP="003F58CD" w:rsidRDefault="003F58CD" w14:paraId="6F4D74CE" w14:textId="77777777">
            <w:pPr>
              <w:pStyle w:val="Default"/>
              <w:numPr>
                <w:ilvl w:val="0"/>
                <w:numId w:val="17"/>
              </w:numPr>
              <w:spacing w:after="271"/>
              <w:rPr>
                <w:sz w:val="22"/>
                <w:szCs w:val="22"/>
              </w:rPr>
            </w:pPr>
            <w:r>
              <w:rPr>
                <w:sz w:val="22"/>
                <w:szCs w:val="22"/>
              </w:rPr>
              <w:t xml:space="preserve">Critically evaluate the validity of the techniques employed with respect to the relevant data and to their intended use. </w:t>
            </w:r>
          </w:p>
          <w:p w:rsidR="003F58CD" w:rsidP="003F58CD" w:rsidRDefault="003F58CD" w14:paraId="0986F16F" w14:textId="77777777">
            <w:pPr>
              <w:pStyle w:val="Default"/>
              <w:numPr>
                <w:ilvl w:val="0"/>
                <w:numId w:val="17"/>
              </w:numPr>
              <w:spacing w:after="272"/>
              <w:rPr>
                <w:sz w:val="22"/>
                <w:szCs w:val="22"/>
              </w:rPr>
            </w:pPr>
            <w:r>
              <w:rPr>
                <w:sz w:val="22"/>
                <w:szCs w:val="22"/>
              </w:rPr>
              <w:t xml:space="preserve">Interpret the intelligence provided by the data mining process within the context of the data set investigated. </w:t>
            </w:r>
          </w:p>
          <w:p w:rsidRPr="004776B4" w:rsidR="002204B2" w:rsidP="002204B2" w:rsidRDefault="003F58CD" w14:paraId="0A3B4CC2" w14:textId="08ACED14">
            <w:pPr>
              <w:pStyle w:val="Default"/>
              <w:numPr>
                <w:ilvl w:val="0"/>
                <w:numId w:val="17"/>
              </w:numPr>
              <w:rPr>
                <w:sz w:val="22"/>
                <w:szCs w:val="22"/>
              </w:rPr>
            </w:pPr>
            <w:r>
              <w:rPr>
                <w:sz w:val="22"/>
                <w:szCs w:val="22"/>
              </w:rPr>
              <w:t xml:space="preserve"> Effectively communicate the data mining process and its results to a decision maker. </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1E6FED7A" w14:textId="77777777">
      <w:pPr>
        <w:jc w:val="both"/>
        <w:rPr>
          <w:rFonts w:ascii="Arial" w:hAnsi="Arial" w:cs="Arial"/>
          <w:sz w:val="22"/>
          <w:szCs w:val="22"/>
        </w:rPr>
      </w:pPr>
    </w:p>
    <w:p w:rsidR="00633301" w:rsidP="709188C5" w:rsidRDefault="00A22AC4" w14:paraId="64447A16" w14:textId="69F78108">
      <w:pPr>
        <w:pStyle w:val="AssignmentNormal"/>
        <w:numPr>
          <w:ilvl w:val="0"/>
          <w:numId w:val="0"/>
        </w:numPr>
        <w:ind w:firstLine="720"/>
        <w:rPr>
          <w:rFonts w:ascii="Arial" w:hAnsi="Arial" w:cs="Arial"/>
          <w:sz w:val="22"/>
          <w:szCs w:val="22"/>
        </w:rPr>
      </w:pPr>
      <w:r w:rsidRPr="709188C5" w:rsidR="00A22AC4">
        <w:rPr>
          <w:rFonts w:ascii="Arial" w:hAnsi="Arial" w:cs="Arial"/>
          <w:sz w:val="22"/>
          <w:szCs w:val="22"/>
        </w:rPr>
        <w:t>This assignment builds on prior work completed in Assignment 1, where the </w:t>
      </w:r>
      <w:r w:rsidRPr="709188C5" w:rsidR="003C416F">
        <w:rPr>
          <w:rFonts w:ascii="Arial" w:hAnsi="Arial" w:cs="Arial"/>
          <w:i w:val="1"/>
          <w:iCs w:val="1"/>
          <w:sz w:val="22"/>
          <w:szCs w:val="22"/>
        </w:rPr>
        <w:t>Telecom_Customer_Churn.csv</w:t>
      </w:r>
      <w:r w:rsidRPr="709188C5" w:rsidR="003C416F">
        <w:rPr>
          <w:rFonts w:ascii="Arial" w:hAnsi="Arial" w:cs="Arial"/>
          <w:sz w:val="22"/>
          <w:szCs w:val="22"/>
        </w:rPr>
        <w:t xml:space="preserve"> </w:t>
      </w:r>
      <w:r w:rsidRPr="709188C5" w:rsidR="00A22AC4">
        <w:rPr>
          <w:rFonts w:ascii="Arial" w:hAnsi="Arial" w:cs="Arial"/>
          <w:sz w:val="22"/>
          <w:szCs w:val="22"/>
        </w:rPr>
        <w:t xml:space="preserve">[1] </w:t>
      </w:r>
      <w:r w:rsidRPr="709188C5" w:rsidR="00A22AC4">
        <w:rPr>
          <w:rFonts w:ascii="Arial" w:hAnsi="Arial" w:cs="Arial"/>
          <w:sz w:val="22"/>
          <w:szCs w:val="22"/>
        </w:rPr>
        <w:t xml:space="preserve">was cleaned, pre-processed, and visualised. Using the same dataset, the focus now shifts to applying classification techniques to categorise </w:t>
      </w:r>
      <w:r w:rsidRPr="709188C5" w:rsidR="00D64D30">
        <w:rPr>
          <w:rFonts w:ascii="Arial" w:hAnsi="Arial" w:cs="Arial"/>
          <w:sz w:val="22"/>
          <w:szCs w:val="22"/>
        </w:rPr>
        <w:t>customer retention</w:t>
      </w:r>
      <w:r w:rsidRPr="709188C5" w:rsidR="00A22AC4">
        <w:rPr>
          <w:rFonts w:ascii="Arial" w:hAnsi="Arial" w:cs="Arial"/>
          <w:sz w:val="22"/>
          <w:szCs w:val="22"/>
        </w:rPr>
        <w:t xml:space="preserve"> based on selected features such as </w:t>
      </w:r>
      <w:r w:rsidRPr="709188C5" w:rsidR="00AF69E5">
        <w:rPr>
          <w:rFonts w:ascii="Arial" w:hAnsi="Arial" w:cs="Arial"/>
          <w:sz w:val="22"/>
          <w:szCs w:val="22"/>
        </w:rPr>
        <w:t xml:space="preserve">those relating to </w:t>
      </w:r>
      <w:r w:rsidRPr="709188C5" w:rsidR="00B22F03">
        <w:rPr>
          <w:rFonts w:ascii="Arial" w:hAnsi="Arial" w:cs="Arial"/>
          <w:sz w:val="22"/>
          <w:szCs w:val="22"/>
        </w:rPr>
        <w:t>revenue generat</w:t>
      </w:r>
      <w:r w:rsidRPr="709188C5" w:rsidR="00B22F03">
        <w:rPr>
          <w:rFonts w:ascii="Arial" w:hAnsi="Arial" w:cs="Arial"/>
          <w:sz w:val="22"/>
          <w:szCs w:val="22"/>
        </w:rPr>
        <w:t>ion</w:t>
      </w:r>
      <w:r w:rsidRPr="709188C5" w:rsidR="00B22F03">
        <w:rPr>
          <w:rFonts w:ascii="Arial" w:hAnsi="Arial" w:cs="Arial"/>
          <w:sz w:val="22"/>
          <w:szCs w:val="22"/>
        </w:rPr>
        <w:t xml:space="preserve">, services </w:t>
      </w:r>
      <w:r w:rsidRPr="709188C5" w:rsidR="00B22F03">
        <w:rPr>
          <w:rFonts w:ascii="Arial" w:hAnsi="Arial" w:cs="Arial"/>
          <w:sz w:val="22"/>
          <w:szCs w:val="22"/>
        </w:rPr>
        <w:t>subscriptio</w:t>
      </w:r>
      <w:r w:rsidRPr="709188C5" w:rsidR="00AF69E5">
        <w:rPr>
          <w:rFonts w:ascii="Arial" w:hAnsi="Arial" w:cs="Arial"/>
          <w:sz w:val="22"/>
          <w:szCs w:val="22"/>
        </w:rPr>
        <w:t>n</w:t>
      </w:r>
      <w:r w:rsidRPr="709188C5" w:rsidR="00B22F03">
        <w:rPr>
          <w:rFonts w:ascii="Arial" w:hAnsi="Arial" w:cs="Arial"/>
          <w:sz w:val="22"/>
          <w:szCs w:val="22"/>
        </w:rPr>
        <w:t xml:space="preserve">, details of </w:t>
      </w:r>
      <w:r w:rsidRPr="709188C5" w:rsidR="66014FA4">
        <w:rPr>
          <w:rFonts w:ascii="Arial" w:hAnsi="Arial" w:cs="Arial"/>
          <w:sz w:val="22"/>
          <w:szCs w:val="22"/>
        </w:rPr>
        <w:t>devices, and</w:t>
      </w:r>
      <w:r w:rsidRPr="709188C5" w:rsidR="00B22F03">
        <w:rPr>
          <w:rFonts w:ascii="Arial" w:hAnsi="Arial" w:cs="Arial"/>
          <w:sz w:val="22"/>
          <w:szCs w:val="22"/>
        </w:rPr>
        <w:t xml:space="preserve"> demographics (e.g., marital status, number of cars, ethnicity).</w:t>
      </w:r>
    </w:p>
    <w:p w:rsidRPr="00672B18" w:rsidR="00A22AC4" w:rsidP="00A22AC4" w:rsidRDefault="00A22AC4" w14:paraId="3A13A61C" w14:textId="7F6EC6E6">
      <w:pPr>
        <w:pStyle w:val="AssignmentNormal"/>
        <w:numPr>
          <w:ilvl w:val="0"/>
          <w:numId w:val="0"/>
        </w:numPr>
        <w:ind w:firstLine="720"/>
        <w:rPr>
          <w:rFonts w:ascii="Arial" w:hAnsi="Arial" w:cs="Arial"/>
          <w:color w:val="C00000"/>
          <w:sz w:val="22"/>
        </w:rPr>
      </w:pPr>
      <w:r w:rsidRPr="00986912">
        <w:rPr>
          <w:rFonts w:ascii="Arial" w:hAnsi="Arial" w:cs="Arial"/>
          <w:sz w:val="22"/>
        </w:rPr>
        <w:t>To complement this analysis, either clustering or association rule mining must also be applied to uncover additional patterns, groupings, or relationships within the</w:t>
      </w:r>
      <w:r w:rsidR="00683E1C">
        <w:rPr>
          <w:rFonts w:ascii="Arial" w:hAnsi="Arial" w:cs="Arial"/>
          <w:sz w:val="22"/>
        </w:rPr>
        <w:t xml:space="preserve"> customer that dropped the service (Churn = True)</w:t>
      </w:r>
      <w:r w:rsidRPr="00986912">
        <w:rPr>
          <w:rFonts w:ascii="Arial" w:hAnsi="Arial" w:cs="Arial"/>
          <w:sz w:val="22"/>
        </w:rPr>
        <w:t>. The task involves selecting appropriate data mining methods, evaluating their effectiveness, interpreting the results in context, and communicating insights that support strategic decision-making</w:t>
      </w:r>
      <w:r>
        <w:rPr>
          <w:rFonts w:ascii="Arial" w:hAnsi="Arial" w:cs="Arial"/>
          <w:sz w:val="22"/>
        </w:rPr>
        <w:t>.</w:t>
      </w:r>
    </w:p>
    <w:p w:rsidRPr="00672B18" w:rsidR="00A22AC4" w:rsidP="00A22AC4" w:rsidRDefault="00A22AC4" w14:paraId="1ED850CC" w14:textId="77777777">
      <w:pPr>
        <w:pStyle w:val="AssignmentNormal"/>
        <w:numPr>
          <w:ilvl w:val="0"/>
          <w:numId w:val="0"/>
        </w:numPr>
        <w:rPr>
          <w:rFonts w:ascii="Arial" w:hAnsi="Arial" w:cs="Arial"/>
          <w:color w:val="C00000"/>
          <w:sz w:val="22"/>
        </w:rPr>
      </w:pPr>
    </w:p>
    <w:p w:rsidR="00A22AC4" w:rsidP="00A22AC4" w:rsidRDefault="00A22AC4" w14:paraId="6BA066AB" w14:textId="77777777">
      <w:pPr>
        <w:pStyle w:val="AssignmentNormal"/>
        <w:numPr>
          <w:ilvl w:val="0"/>
          <w:numId w:val="0"/>
        </w:numPr>
        <w:rPr>
          <w:rFonts w:ascii="Arial" w:hAnsi="Arial" w:cs="Arial"/>
          <w:sz w:val="22"/>
        </w:rPr>
      </w:pPr>
      <w:r w:rsidRPr="006F50DE">
        <w:rPr>
          <w:rFonts w:ascii="Arial" w:hAnsi="Arial" w:cs="Arial"/>
          <w:b/>
          <w:bCs/>
          <w:sz w:val="22"/>
        </w:rPr>
        <w:t>Aim</w:t>
      </w:r>
    </w:p>
    <w:p w:rsidR="00A22AC4" w:rsidP="00A22AC4" w:rsidRDefault="00A22AC4" w14:paraId="038F8FAF" w14:textId="14FBDC84">
      <w:pPr>
        <w:pStyle w:val="AssignmentNormal"/>
        <w:numPr>
          <w:ilvl w:val="0"/>
          <w:numId w:val="0"/>
        </w:numPr>
        <w:ind w:firstLine="720"/>
        <w:rPr>
          <w:rFonts w:ascii="Arial" w:hAnsi="Arial" w:cs="Arial"/>
          <w:sz w:val="22"/>
        </w:rPr>
      </w:pPr>
      <w:r w:rsidRPr="00A43891">
        <w:rPr>
          <w:rFonts w:ascii="Arial" w:hAnsi="Arial" w:cs="Arial"/>
          <w:sz w:val="22"/>
        </w:rPr>
        <w:t xml:space="preserve">To apply classification techniques to </w:t>
      </w:r>
      <w:r w:rsidR="000D5AEE">
        <w:rPr>
          <w:rFonts w:ascii="Arial" w:hAnsi="Arial" w:cs="Arial"/>
          <w:sz w:val="22"/>
        </w:rPr>
        <w:t>identif</w:t>
      </w:r>
      <w:r w:rsidR="00AD46AF">
        <w:rPr>
          <w:rFonts w:ascii="Arial" w:hAnsi="Arial" w:cs="Arial"/>
          <w:sz w:val="22"/>
        </w:rPr>
        <w:t xml:space="preserve">y </w:t>
      </w:r>
      <w:r w:rsidRPr="00AD46AF" w:rsidR="00AD46AF">
        <w:rPr>
          <w:rFonts w:ascii="Arial" w:hAnsi="Arial" w:cs="Arial"/>
          <w:i/>
          <w:iCs/>
          <w:sz w:val="22"/>
        </w:rPr>
        <w:t>customers retention</w:t>
      </w:r>
      <w:r w:rsidR="00AD46AF">
        <w:rPr>
          <w:rFonts w:ascii="Arial" w:hAnsi="Arial" w:cs="Arial"/>
          <w:sz w:val="22"/>
        </w:rPr>
        <w:t xml:space="preserve"> (customer churn is true or false) </w:t>
      </w:r>
      <w:r w:rsidRPr="00A43891">
        <w:rPr>
          <w:rFonts w:ascii="Arial" w:hAnsi="Arial" w:cs="Arial"/>
          <w:sz w:val="22"/>
        </w:rPr>
        <w:t>based on selected features, and to complement this analysis with either clustering or association rule mining, in order to uncover patterns and generate insights that support effective decision-making</w:t>
      </w:r>
      <w:r>
        <w:rPr>
          <w:rFonts w:ascii="Arial" w:hAnsi="Arial" w:cs="Arial"/>
          <w:sz w:val="22"/>
        </w:rPr>
        <w:t>.</w:t>
      </w:r>
    </w:p>
    <w:p w:rsidRPr="000D0FBB" w:rsidR="00A22AC4" w:rsidP="00A22AC4" w:rsidRDefault="00A22AC4" w14:paraId="3587CCDF" w14:textId="77777777">
      <w:pPr>
        <w:pStyle w:val="AssignmentNormal"/>
        <w:numPr>
          <w:ilvl w:val="0"/>
          <w:numId w:val="0"/>
        </w:numPr>
        <w:ind w:firstLine="720"/>
        <w:rPr>
          <w:rFonts w:ascii="Arial" w:hAnsi="Arial" w:cs="Arial"/>
          <w:sz w:val="22"/>
        </w:rPr>
      </w:pPr>
    </w:p>
    <w:p w:rsidR="00A22AC4" w:rsidP="00A22AC4" w:rsidRDefault="00A22AC4" w14:paraId="35CB4581" w14:textId="77777777">
      <w:pPr>
        <w:pStyle w:val="AssignmentNormal"/>
        <w:numPr>
          <w:ilvl w:val="0"/>
          <w:numId w:val="0"/>
        </w:numPr>
        <w:rPr>
          <w:rFonts w:ascii="Arial" w:hAnsi="Arial" w:cs="Arial"/>
          <w:b/>
          <w:bCs/>
          <w:sz w:val="22"/>
        </w:rPr>
      </w:pPr>
      <w:r w:rsidRPr="006F50DE">
        <w:rPr>
          <w:rFonts w:ascii="Arial" w:hAnsi="Arial" w:cs="Arial"/>
          <w:b/>
          <w:bCs/>
          <w:sz w:val="22"/>
        </w:rPr>
        <w:t>Objectives</w:t>
      </w:r>
    </w:p>
    <w:p w:rsidRPr="00C62A14" w:rsidR="00A22AC4" w:rsidP="00A22AC4" w:rsidRDefault="00A22AC4" w14:paraId="52362C12" w14:textId="77777777">
      <w:pPr>
        <w:pStyle w:val="AssignmentNormal"/>
        <w:rPr>
          <w:rFonts w:ascii="Arial" w:hAnsi="Arial" w:cs="Arial"/>
          <w:sz w:val="22"/>
        </w:rPr>
      </w:pPr>
      <w:r w:rsidRPr="00C62A14">
        <w:rPr>
          <w:rFonts w:ascii="Arial" w:hAnsi="Arial" w:cs="Arial"/>
          <w:sz w:val="22"/>
        </w:rPr>
        <w:t>To implement and evaluate at least two classification models for categorising listings based on relevant attributes.</w:t>
      </w:r>
    </w:p>
    <w:p w:rsidRPr="00C62A14" w:rsidR="00A22AC4" w:rsidP="00A22AC4" w:rsidRDefault="00A22AC4" w14:paraId="03458FF3" w14:textId="77777777">
      <w:pPr>
        <w:pStyle w:val="AssignmentNormal"/>
        <w:rPr>
          <w:rFonts w:ascii="Arial" w:hAnsi="Arial" w:cs="Arial"/>
          <w:sz w:val="22"/>
        </w:rPr>
      </w:pPr>
      <w:r w:rsidRPr="00C62A14">
        <w:rPr>
          <w:rFonts w:ascii="Arial" w:hAnsi="Arial" w:cs="Arial"/>
          <w:sz w:val="22"/>
        </w:rPr>
        <w:t>To apply either clustering or association rule mining to identify additional patterns, groupings, or relationships within the dataset.</w:t>
      </w:r>
    </w:p>
    <w:p w:rsidRPr="00C62A14" w:rsidR="00A22AC4" w:rsidP="00A22AC4" w:rsidRDefault="00A22AC4" w14:paraId="1EB015DA" w14:textId="77777777">
      <w:pPr>
        <w:pStyle w:val="AssignmentNormal"/>
        <w:rPr>
          <w:rFonts w:ascii="Arial" w:hAnsi="Arial" w:cs="Arial"/>
          <w:sz w:val="22"/>
        </w:rPr>
      </w:pPr>
      <w:r w:rsidRPr="00C62A14">
        <w:rPr>
          <w:rFonts w:ascii="Arial" w:hAnsi="Arial" w:cs="Arial"/>
          <w:sz w:val="22"/>
        </w:rPr>
        <w:t>To critically assess the performance and suitability of the techniques used, considering the nature of the data and the analytical goals.</w:t>
      </w:r>
    </w:p>
    <w:p w:rsidRPr="002124EF" w:rsidR="00A22AC4" w:rsidP="002124EF" w:rsidRDefault="00A22AC4" w14:paraId="7A2368F9" w14:textId="47A3475B">
      <w:pPr>
        <w:pStyle w:val="AssignmentNormal"/>
        <w:rPr>
          <w:rFonts w:ascii="Arial" w:hAnsi="Arial" w:cs="Arial"/>
          <w:sz w:val="22"/>
        </w:rPr>
      </w:pPr>
      <w:r w:rsidRPr="00C62A14">
        <w:rPr>
          <w:rFonts w:ascii="Arial" w:hAnsi="Arial" w:cs="Arial"/>
          <w:sz w:val="22"/>
        </w:rPr>
        <w:t>To interpret and communicate the results of the analysis clearly, providing insights that are relevant and actionable in a real-world context.</w:t>
      </w:r>
    </w:p>
    <w:p w:rsidRPr="00703DD6" w:rsidR="00A22AC4" w:rsidP="00A22AC4" w:rsidRDefault="00A22AC4" w14:paraId="3B7F1D75" w14:textId="77777777">
      <w:pPr>
        <w:jc w:val="both"/>
        <w:rPr>
          <w:rFonts w:ascii="Arial" w:hAnsi="Arial" w:cs="Arial"/>
          <w:b/>
          <w:sz w:val="22"/>
          <w:szCs w:val="22"/>
        </w:rPr>
      </w:pPr>
      <w:r w:rsidRPr="00703DD6">
        <w:rPr>
          <w:rFonts w:ascii="Arial" w:hAnsi="Arial" w:cs="Arial"/>
          <w:b/>
          <w:sz w:val="22"/>
          <w:szCs w:val="22"/>
        </w:rPr>
        <w:t>Marks will be awarded for:</w:t>
      </w:r>
    </w:p>
    <w:p w:rsidRPr="00703DD6" w:rsidR="00A22AC4" w:rsidP="00A22AC4" w:rsidRDefault="00A22AC4" w14:paraId="1699D4DE" w14:textId="77777777">
      <w:pPr>
        <w:rPr>
          <w:rFonts w:ascii="Arial" w:hAnsi="Arial" w:cs="Arial"/>
          <w:sz w:val="18"/>
        </w:rPr>
      </w:pPr>
    </w:p>
    <w:p w:rsidRPr="00C7697A" w:rsidR="00A22AC4" w:rsidP="00A22AC4" w:rsidRDefault="00A22AC4" w14:paraId="26880771" w14:textId="77777777">
      <w:pPr>
        <w:pStyle w:val="ListParagraph"/>
        <w:numPr>
          <w:ilvl w:val="0"/>
          <w:numId w:val="20"/>
        </w:numPr>
        <w:rPr>
          <w:rFonts w:ascii="Arial" w:hAnsi="Arial" w:cs="Arial"/>
          <w:sz w:val="18"/>
        </w:rPr>
      </w:pPr>
      <w:r w:rsidRPr="00EE396F">
        <w:rPr>
          <w:rFonts w:ascii="Arial" w:hAnsi="Arial" w:cs="Arial"/>
          <w:sz w:val="22"/>
          <w:szCs w:val="24"/>
        </w:rPr>
        <w:t>Critical Literature analysis</w:t>
      </w:r>
      <w:r>
        <w:rPr>
          <w:rFonts w:ascii="Arial" w:hAnsi="Arial" w:cs="Arial"/>
          <w:sz w:val="18"/>
        </w:rPr>
        <w:t xml:space="preserve"> (</w:t>
      </w:r>
      <w:r w:rsidRPr="00EE396F">
        <w:rPr>
          <w:rFonts w:ascii="Arial" w:hAnsi="Arial" w:cs="Arial"/>
          <w:sz w:val="22"/>
        </w:rPr>
        <w:t>1</w:t>
      </w:r>
      <w:r>
        <w:rPr>
          <w:rFonts w:ascii="Arial" w:hAnsi="Arial" w:cs="Arial"/>
          <w:sz w:val="22"/>
        </w:rPr>
        <w:t>5</w:t>
      </w:r>
      <w:r w:rsidRPr="00EE396F">
        <w:rPr>
          <w:rFonts w:ascii="Arial" w:hAnsi="Arial" w:cs="Arial"/>
          <w:sz w:val="22"/>
        </w:rPr>
        <w:t>%)</w:t>
      </w:r>
      <w:r>
        <w:rPr>
          <w:rFonts w:ascii="Arial" w:hAnsi="Arial" w:cs="Arial"/>
          <w:sz w:val="22"/>
        </w:rPr>
        <w:t xml:space="preserve"> [Criteria of Assessment (CA)1]</w:t>
      </w:r>
    </w:p>
    <w:p w:rsidRPr="00262E97" w:rsidR="00A22AC4" w:rsidP="00A22AC4" w:rsidRDefault="00A22AC4" w14:paraId="4B9235C5" w14:textId="77777777">
      <w:pPr>
        <w:pStyle w:val="ListParagraph"/>
        <w:numPr>
          <w:ilvl w:val="0"/>
          <w:numId w:val="20"/>
        </w:numPr>
        <w:rPr>
          <w:rFonts w:ascii="Arial" w:hAnsi="Arial" w:cs="Arial"/>
          <w:sz w:val="18"/>
        </w:rPr>
      </w:pPr>
      <w:r>
        <w:rPr>
          <w:rFonts w:ascii="Arial" w:hAnsi="Arial" w:cs="Arial"/>
          <w:sz w:val="22"/>
          <w:szCs w:val="24"/>
        </w:rPr>
        <w:t>Model evaluation and comparison (15</w:t>
      </w:r>
      <w:r w:rsidRPr="00703DD6">
        <w:rPr>
          <w:rFonts w:ascii="Arial" w:hAnsi="Arial" w:cs="Arial"/>
          <w:sz w:val="22"/>
          <w:szCs w:val="24"/>
        </w:rPr>
        <w:t>%)</w:t>
      </w:r>
      <w:r>
        <w:rPr>
          <w:rFonts w:ascii="Arial" w:hAnsi="Arial" w:cs="Arial"/>
          <w:sz w:val="22"/>
          <w:szCs w:val="24"/>
        </w:rPr>
        <w:t xml:space="preserve"> [CA2]</w:t>
      </w:r>
    </w:p>
    <w:p w:rsidRPr="001A583F" w:rsidR="00A22AC4" w:rsidP="1C8B420C" w:rsidRDefault="00A22AC4" w14:paraId="4325977D" w14:textId="4C88145B">
      <w:pPr>
        <w:pStyle w:val="ListParagraph"/>
        <w:numPr>
          <w:ilvl w:val="0"/>
          <w:numId w:val="20"/>
        </w:numPr>
        <w:rPr>
          <w:rFonts w:ascii="Arial" w:hAnsi="Arial" w:cs="Arial"/>
          <w:sz w:val="18"/>
          <w:szCs w:val="18"/>
        </w:rPr>
      </w:pPr>
      <w:r w:rsidRPr="1C8B420C" w:rsidR="59361456">
        <w:rPr>
          <w:rFonts w:ascii="Arial" w:hAnsi="Arial" w:cs="Arial"/>
          <w:sz w:val="22"/>
          <w:szCs w:val="22"/>
        </w:rPr>
        <w:t xml:space="preserve">Results </w:t>
      </w:r>
      <w:r w:rsidRPr="1C8B420C" w:rsidR="6566E4B1">
        <w:rPr>
          <w:rFonts w:ascii="Arial" w:hAnsi="Arial" w:cs="Arial"/>
          <w:sz w:val="22"/>
          <w:szCs w:val="22"/>
        </w:rPr>
        <w:t>analysis, discussion</w:t>
      </w:r>
      <w:r w:rsidRPr="1C8B420C" w:rsidR="59361456">
        <w:rPr>
          <w:rFonts w:ascii="Arial" w:hAnsi="Arial" w:cs="Arial"/>
          <w:sz w:val="22"/>
          <w:szCs w:val="22"/>
        </w:rPr>
        <w:t xml:space="preserve"> of findings and recommendation (15%) [CA3]</w:t>
      </w:r>
    </w:p>
    <w:p w:rsidRPr="00703DD6" w:rsidR="00A22AC4" w:rsidP="00A22AC4" w:rsidRDefault="00A22AC4" w14:paraId="143176D9" w14:textId="77777777">
      <w:pPr>
        <w:pStyle w:val="ListParagraph"/>
        <w:numPr>
          <w:ilvl w:val="0"/>
          <w:numId w:val="20"/>
        </w:numPr>
        <w:rPr>
          <w:rFonts w:ascii="Arial" w:hAnsi="Arial" w:cs="Arial"/>
          <w:sz w:val="18"/>
        </w:rPr>
      </w:pPr>
      <w:r>
        <w:rPr>
          <w:rFonts w:ascii="Arial" w:hAnsi="Arial" w:cs="Arial"/>
          <w:sz w:val="22"/>
        </w:rPr>
        <w:t>Model building</w:t>
      </w:r>
      <w:r w:rsidRPr="00703DD6">
        <w:rPr>
          <w:rFonts w:ascii="Arial" w:hAnsi="Arial" w:cs="Arial"/>
          <w:sz w:val="22"/>
        </w:rPr>
        <w:t xml:space="preserve"> (</w:t>
      </w:r>
      <w:r>
        <w:rPr>
          <w:rFonts w:ascii="Arial" w:hAnsi="Arial" w:cs="Arial"/>
          <w:sz w:val="22"/>
        </w:rPr>
        <w:t>40</w:t>
      </w:r>
      <w:r w:rsidRPr="00703DD6">
        <w:rPr>
          <w:rFonts w:ascii="Arial" w:hAnsi="Arial" w:cs="Arial"/>
          <w:sz w:val="22"/>
        </w:rPr>
        <w:t>%)</w:t>
      </w:r>
      <w:r>
        <w:rPr>
          <w:rFonts w:ascii="Arial" w:hAnsi="Arial" w:cs="Arial"/>
          <w:sz w:val="22"/>
        </w:rPr>
        <w:t xml:space="preserve"> [CA4]</w:t>
      </w:r>
    </w:p>
    <w:p w:rsidRPr="00173263" w:rsidR="00A22AC4" w:rsidP="00A22AC4" w:rsidRDefault="00A22AC4" w14:paraId="48A90D8A" w14:textId="77777777">
      <w:pPr>
        <w:pStyle w:val="ListParagraph"/>
        <w:numPr>
          <w:ilvl w:val="0"/>
          <w:numId w:val="20"/>
        </w:numPr>
        <w:rPr>
          <w:rFonts w:ascii="Arial" w:hAnsi="Arial" w:cs="Arial"/>
          <w:sz w:val="18"/>
        </w:rPr>
      </w:pPr>
      <w:r>
        <w:rPr>
          <w:rFonts w:ascii="Arial" w:hAnsi="Arial" w:cs="Arial"/>
          <w:sz w:val="22"/>
        </w:rPr>
        <w:t>Report writing</w:t>
      </w:r>
      <w:r w:rsidRPr="00173263">
        <w:rPr>
          <w:rFonts w:ascii="Arial" w:hAnsi="Arial" w:cs="Arial"/>
          <w:sz w:val="22"/>
        </w:rPr>
        <w:t xml:space="preserve"> (</w:t>
      </w:r>
      <w:r>
        <w:rPr>
          <w:rFonts w:ascii="Arial" w:hAnsi="Arial" w:cs="Arial"/>
          <w:sz w:val="22"/>
        </w:rPr>
        <w:t>15</w:t>
      </w:r>
      <w:r w:rsidRPr="00173263">
        <w:rPr>
          <w:rFonts w:ascii="Arial" w:hAnsi="Arial" w:cs="Arial"/>
          <w:sz w:val="22"/>
        </w:rPr>
        <w:t>%)</w:t>
      </w:r>
      <w:r>
        <w:rPr>
          <w:rFonts w:ascii="Arial" w:hAnsi="Arial" w:cs="Arial"/>
          <w:sz w:val="22"/>
        </w:rPr>
        <w:t xml:space="preserve"> [CA5]</w:t>
      </w:r>
    </w:p>
    <w:p w:rsidRPr="00885258" w:rsidR="00885258" w:rsidP="00885258" w:rsidRDefault="00885258" w14:paraId="3BC578D1" w14:textId="77777777">
      <w:pPr>
        <w:jc w:val="both"/>
        <w:rPr>
          <w:rFonts w:ascii="Arial" w:hAnsi="Arial" w:cs="Arial"/>
          <w:sz w:val="22"/>
          <w:szCs w:val="22"/>
        </w:rPr>
      </w:pPr>
    </w:p>
    <w:p w:rsidR="004776B4" w:rsidP="004776B4" w:rsidRDefault="004776B4" w14:paraId="625221FF" w14:textId="77777777">
      <w:pPr>
        <w:jc w:val="both"/>
        <w:rPr>
          <w:rFonts w:ascii="Arial" w:hAnsi="Arial" w:cs="Arial"/>
          <w:sz w:val="22"/>
          <w:szCs w:val="22"/>
        </w:rPr>
      </w:pPr>
      <w:r>
        <w:rPr>
          <w:rFonts w:ascii="Arial" w:hAnsi="Arial" w:cs="Arial"/>
          <w:sz w:val="22"/>
          <w:szCs w:val="22"/>
        </w:rPr>
        <w:t xml:space="preserve">[1] </w:t>
      </w:r>
      <w:r w:rsidRPr="00885258">
        <w:rPr>
          <w:rFonts w:ascii="Arial" w:hAnsi="Arial" w:cs="Arial"/>
          <w:sz w:val="22"/>
          <w:szCs w:val="22"/>
        </w:rPr>
        <w:t>Dataset Source:</w:t>
      </w:r>
      <w:r>
        <w:rPr>
          <w:rFonts w:ascii="Arial" w:hAnsi="Arial" w:cs="Arial"/>
          <w:sz w:val="22"/>
          <w:szCs w:val="22"/>
        </w:rPr>
        <w:t xml:space="preserve"> </w:t>
      </w:r>
      <w:hyperlink w:history="1" r:id="rId13">
        <w:proofErr w:type="spellStart"/>
        <w:r w:rsidRPr="004A60ED">
          <w:rPr>
            <w:rStyle w:val="Hyperlink"/>
            <w:rFonts w:ascii="Arial" w:hAnsi="Arial" w:cs="Arial"/>
            <w:sz w:val="22"/>
            <w:szCs w:val="22"/>
          </w:rPr>
          <w:t>Telecom_customer</w:t>
        </w:r>
        <w:proofErr w:type="spellEnd"/>
        <w:r w:rsidRPr="004A60ED">
          <w:rPr>
            <w:rStyle w:val="Hyperlink"/>
            <w:rFonts w:ascii="Arial" w:hAnsi="Arial" w:cs="Arial"/>
            <w:sz w:val="22"/>
            <w:szCs w:val="22"/>
          </w:rPr>
          <w:t xml:space="preserve"> churn.csv</w:t>
        </w:r>
      </w:hyperlink>
      <w:r w:rsidRPr="00885258">
        <w:rPr>
          <w:rFonts w:ascii="Arial" w:hAnsi="Arial" w:cs="Arial"/>
          <w:sz w:val="22"/>
          <w:szCs w:val="22"/>
        </w:rPr>
        <w:t xml:space="preserve"> </w:t>
      </w:r>
    </w:p>
    <w:p w:rsidR="004776B4" w:rsidP="004776B4" w:rsidRDefault="004776B4" w14:paraId="03EF1738" w14:textId="77777777">
      <w:pPr>
        <w:jc w:val="both"/>
        <w:rPr>
          <w:rFonts w:ascii="Arial" w:hAnsi="Arial" w:cs="Arial"/>
          <w:sz w:val="22"/>
          <w:szCs w:val="22"/>
        </w:rPr>
      </w:pPr>
    </w:p>
    <w:p w:rsidR="004776B4" w:rsidP="004776B4" w:rsidRDefault="004776B4" w14:paraId="065A822F" w14:textId="77777777">
      <w:pPr>
        <w:jc w:val="both"/>
        <w:rPr>
          <w:rFonts w:ascii="Arial" w:hAnsi="Arial" w:cs="Arial"/>
          <w:sz w:val="22"/>
          <w:szCs w:val="22"/>
        </w:rPr>
      </w:pPr>
      <w:r>
        <w:rPr>
          <w:rFonts w:ascii="Arial" w:hAnsi="Arial" w:cs="Arial"/>
          <w:sz w:val="22"/>
          <w:szCs w:val="22"/>
        </w:rPr>
        <w:t xml:space="preserve">Also available at: </w:t>
      </w:r>
      <w:hyperlink w:history="1" r:id="rId14">
        <w:proofErr w:type="spellStart"/>
        <w:r w:rsidRPr="00E95FF8">
          <w:rPr>
            <w:rStyle w:val="Hyperlink"/>
            <w:rFonts w:ascii="Arial" w:hAnsi="Arial" w:cs="Arial"/>
            <w:sz w:val="22"/>
            <w:szCs w:val="22"/>
          </w:rPr>
          <w:t>Telecom_</w:t>
        </w:r>
        <w:r>
          <w:rPr>
            <w:rStyle w:val="Hyperlink"/>
            <w:rFonts w:ascii="Arial" w:hAnsi="Arial" w:cs="Arial"/>
            <w:sz w:val="22"/>
            <w:szCs w:val="22"/>
          </w:rPr>
          <w:t>C</w:t>
        </w:r>
        <w:r w:rsidRPr="00E95FF8">
          <w:rPr>
            <w:rStyle w:val="Hyperlink"/>
            <w:rFonts w:ascii="Arial" w:hAnsi="Arial" w:cs="Arial"/>
            <w:sz w:val="22"/>
            <w:szCs w:val="22"/>
          </w:rPr>
          <w:t>ustomer</w:t>
        </w:r>
        <w:proofErr w:type="spellEnd"/>
        <w:r w:rsidRPr="00E95FF8">
          <w:rPr>
            <w:rStyle w:val="Hyperlink"/>
            <w:rFonts w:ascii="Arial" w:hAnsi="Arial" w:cs="Arial"/>
            <w:sz w:val="22"/>
            <w:szCs w:val="22"/>
          </w:rPr>
          <w:t xml:space="preserve"> </w:t>
        </w:r>
        <w:r>
          <w:rPr>
            <w:rStyle w:val="Hyperlink"/>
            <w:rFonts w:ascii="Arial" w:hAnsi="Arial" w:cs="Arial"/>
            <w:sz w:val="22"/>
            <w:szCs w:val="22"/>
          </w:rPr>
          <w:t>C</w:t>
        </w:r>
        <w:r w:rsidRPr="00E95FF8">
          <w:rPr>
            <w:rStyle w:val="Hyperlink"/>
            <w:rFonts w:ascii="Arial" w:hAnsi="Arial" w:cs="Arial"/>
            <w:sz w:val="22"/>
            <w:szCs w:val="22"/>
          </w:rPr>
          <w:t>hurn</w:t>
        </w:r>
      </w:hyperlink>
    </w:p>
    <w:p w:rsidR="00137A96" w:rsidP="00137A96" w:rsidRDefault="00137A96" w14:paraId="2440174E" w14:textId="77777777">
      <w:pPr>
        <w:jc w:val="both"/>
        <w:rPr>
          <w:rFonts w:ascii="Arial" w:hAnsi="Arial" w:cs="Arial"/>
          <w:sz w:val="22"/>
          <w:szCs w:val="22"/>
        </w:rPr>
      </w:pPr>
    </w:p>
    <w:p w:rsidR="00137A96" w:rsidP="00137A96" w:rsidRDefault="00137A96" w14:paraId="055CBCD4" w14:textId="77777777">
      <w:pPr>
        <w:jc w:val="both"/>
        <w:rPr>
          <w:rFonts w:ascii="Arial" w:hAnsi="Arial" w:cs="Arial"/>
          <w:sz w:val="22"/>
          <w:szCs w:val="22"/>
        </w:rPr>
      </w:pPr>
    </w:p>
    <w:p w:rsidR="00A97AF4" w:rsidP="00137A96" w:rsidRDefault="00A97AF4" w14:paraId="1E4DBD9D" w14:textId="77777777">
      <w:pPr>
        <w:jc w:val="both"/>
        <w:rPr>
          <w:rFonts w:ascii="Arial" w:hAnsi="Arial" w:cs="Arial"/>
          <w:sz w:val="22"/>
          <w:szCs w:val="22"/>
        </w:rPr>
      </w:pPr>
    </w:p>
    <w:p w:rsidR="00A97AF4" w:rsidP="00137A96" w:rsidRDefault="00A97AF4" w14:paraId="0EADD9C5" w14:textId="77777777">
      <w:pPr>
        <w:jc w:val="both"/>
        <w:rPr>
          <w:rFonts w:ascii="Arial" w:hAnsi="Arial" w:cs="Arial"/>
          <w:sz w:val="22"/>
          <w:szCs w:val="22"/>
        </w:rPr>
      </w:pPr>
    </w:p>
    <w:p w:rsidRPr="00703DD6" w:rsidR="00B34939" w:rsidP="00B34939" w:rsidRDefault="00B34939" w14:paraId="4518DAB4" w14:textId="77777777">
      <w:pPr>
        <w:rPr>
          <w:rFonts w:ascii="Arial" w:hAnsi="Arial" w:cs="Arial"/>
          <w:b/>
          <w:sz w:val="22"/>
          <w:szCs w:val="24"/>
        </w:rPr>
      </w:pPr>
      <w:r w:rsidRPr="00703DD6">
        <w:rPr>
          <w:rFonts w:ascii="Arial" w:hAnsi="Arial" w:cs="Arial"/>
          <w:b/>
          <w:sz w:val="22"/>
          <w:szCs w:val="24"/>
        </w:rPr>
        <w:t>WHAT YOU SHOULD SUBMIT</w:t>
      </w:r>
    </w:p>
    <w:p w:rsidRPr="00703DD6" w:rsidR="00B34939" w:rsidP="00B34939" w:rsidRDefault="00B34939" w14:paraId="658AFC16" w14:textId="77777777">
      <w:pPr>
        <w:rPr>
          <w:rFonts w:ascii="Arial" w:hAnsi="Arial" w:cs="Arial"/>
          <w:b/>
          <w:sz w:val="22"/>
          <w:szCs w:val="24"/>
        </w:rPr>
      </w:pPr>
    </w:p>
    <w:p w:rsidR="00DB2551" w:rsidP="00DB2551" w:rsidRDefault="00DB2551" w14:paraId="6E7035CD" w14:textId="01217DE9">
      <w:pPr>
        <w:pStyle w:val="ListParagraph"/>
        <w:numPr>
          <w:ilvl w:val="0"/>
          <w:numId w:val="21"/>
        </w:numPr>
        <w:jc w:val="both"/>
        <w:rPr>
          <w:rFonts w:ascii="Arial" w:hAnsi="Arial" w:cs="Arial"/>
          <w:sz w:val="22"/>
          <w:szCs w:val="22"/>
        </w:rPr>
      </w:pPr>
      <w:r w:rsidRPr="1C8B420C" w:rsidR="5804B193">
        <w:rPr>
          <w:rFonts w:ascii="Arial" w:hAnsi="Arial" w:cs="Arial"/>
          <w:sz w:val="22"/>
          <w:szCs w:val="22"/>
        </w:rPr>
        <w:t xml:space="preserve">A detailed report including an abstract, introduction, </w:t>
      </w:r>
      <w:r w:rsidRPr="1C8B420C" w:rsidR="5804B193">
        <w:rPr>
          <w:rFonts w:ascii="Arial" w:hAnsi="Arial" w:cs="Arial"/>
          <w:sz w:val="22"/>
          <w:szCs w:val="22"/>
        </w:rPr>
        <w:t>a brief</w:t>
      </w:r>
      <w:r w:rsidRPr="1C8B420C" w:rsidR="5804B193">
        <w:rPr>
          <w:rFonts w:ascii="Arial" w:hAnsi="Arial" w:cs="Arial"/>
          <w:sz w:val="22"/>
          <w:szCs w:val="22"/>
        </w:rPr>
        <w:t xml:space="preserve"> literature </w:t>
      </w:r>
      <w:r w:rsidRPr="1C8B420C" w:rsidR="5804B193">
        <w:rPr>
          <w:rFonts w:ascii="Arial" w:hAnsi="Arial" w:cs="Arial"/>
          <w:sz w:val="22"/>
          <w:szCs w:val="22"/>
        </w:rPr>
        <w:t>review on predictive analytics</w:t>
      </w:r>
      <w:r w:rsidRPr="1C8B420C" w:rsidR="5804B193">
        <w:rPr>
          <w:rFonts w:ascii="Arial" w:hAnsi="Arial" w:cs="Arial"/>
          <w:sz w:val="22"/>
          <w:szCs w:val="22"/>
        </w:rPr>
        <w:t xml:space="preserve">, </w:t>
      </w:r>
      <w:r w:rsidRPr="1C8B420C" w:rsidR="5804B193">
        <w:rPr>
          <w:rFonts w:ascii="Arial" w:hAnsi="Arial" w:cs="Arial"/>
          <w:sz w:val="22"/>
          <w:szCs w:val="22"/>
        </w:rPr>
        <w:t>modelling techniques</w:t>
      </w:r>
      <w:r w:rsidRPr="1C8B420C" w:rsidR="5804B193">
        <w:rPr>
          <w:rFonts w:ascii="Arial" w:hAnsi="Arial" w:cs="Arial"/>
          <w:sz w:val="22"/>
          <w:szCs w:val="22"/>
        </w:rPr>
        <w:t xml:space="preserve">, </w:t>
      </w:r>
      <w:r w:rsidRPr="1C8B420C" w:rsidR="5804B193">
        <w:rPr>
          <w:rFonts w:ascii="Arial" w:hAnsi="Arial" w:cs="Arial"/>
          <w:sz w:val="22"/>
          <w:szCs w:val="22"/>
        </w:rPr>
        <w:t xml:space="preserve">dataset description, model implementation and evaluation, </w:t>
      </w:r>
      <w:r w:rsidRPr="1C8B420C" w:rsidR="5804B193">
        <w:rPr>
          <w:rFonts w:ascii="Arial" w:hAnsi="Arial" w:cs="Arial"/>
          <w:sz w:val="22"/>
          <w:szCs w:val="22"/>
        </w:rPr>
        <w:t>results</w:t>
      </w:r>
      <w:r w:rsidRPr="1C8B420C" w:rsidR="5804B193">
        <w:rPr>
          <w:rFonts w:ascii="Arial" w:hAnsi="Arial" w:cs="Arial"/>
          <w:sz w:val="22"/>
          <w:szCs w:val="22"/>
        </w:rPr>
        <w:t xml:space="preserve"> analysis, discussion of </w:t>
      </w:r>
      <w:r w:rsidRPr="1C8B420C" w:rsidR="7303F051">
        <w:rPr>
          <w:rFonts w:ascii="Arial" w:hAnsi="Arial" w:cs="Arial"/>
          <w:sz w:val="22"/>
          <w:szCs w:val="22"/>
        </w:rPr>
        <w:t>findings, business</w:t>
      </w:r>
      <w:r w:rsidRPr="1C8B420C" w:rsidR="5804B193">
        <w:rPr>
          <w:rFonts w:ascii="Arial" w:hAnsi="Arial" w:cs="Arial"/>
          <w:sz w:val="22"/>
          <w:szCs w:val="22"/>
        </w:rPr>
        <w:t xml:space="preserve"> </w:t>
      </w:r>
      <w:r w:rsidRPr="1C8B420C" w:rsidR="5804B193">
        <w:rPr>
          <w:rFonts w:ascii="Arial" w:hAnsi="Arial" w:cs="Arial"/>
          <w:sz w:val="22"/>
          <w:szCs w:val="22"/>
        </w:rPr>
        <w:t>recommendation</w:t>
      </w:r>
      <w:r w:rsidRPr="1C8B420C" w:rsidR="5804B193">
        <w:rPr>
          <w:rFonts w:ascii="Arial" w:hAnsi="Arial" w:cs="Arial"/>
          <w:sz w:val="22"/>
          <w:szCs w:val="22"/>
        </w:rPr>
        <w:t xml:space="preserve">, </w:t>
      </w:r>
      <w:r w:rsidRPr="1C8B420C" w:rsidR="5804B193">
        <w:rPr>
          <w:rFonts w:ascii="Arial" w:hAnsi="Arial" w:cs="Arial"/>
          <w:sz w:val="22"/>
          <w:szCs w:val="22"/>
        </w:rPr>
        <w:t>conclusion</w:t>
      </w:r>
      <w:r w:rsidRPr="1C8B420C" w:rsidR="5804B193">
        <w:rPr>
          <w:rFonts w:ascii="Arial" w:hAnsi="Arial" w:cs="Arial"/>
          <w:sz w:val="22"/>
          <w:szCs w:val="22"/>
        </w:rPr>
        <w:t xml:space="preserve"> and references. The report </w:t>
      </w:r>
      <w:r w:rsidRPr="1C8B420C" w:rsidR="5804B193">
        <w:rPr>
          <w:rFonts w:ascii="Arial" w:hAnsi="Arial" w:cs="Arial"/>
          <w:b w:val="1"/>
          <w:bCs w:val="1"/>
          <w:sz w:val="22"/>
          <w:szCs w:val="22"/>
        </w:rPr>
        <w:t>should not</w:t>
      </w:r>
      <w:r w:rsidRPr="1C8B420C" w:rsidR="5804B193">
        <w:rPr>
          <w:rFonts w:ascii="Arial" w:hAnsi="Arial" w:cs="Arial"/>
          <w:sz w:val="22"/>
          <w:szCs w:val="22"/>
        </w:rPr>
        <w:t xml:space="preserve"> exceed </w:t>
      </w:r>
      <w:r w:rsidRPr="1C8B420C" w:rsidR="5804B193">
        <w:rPr>
          <w:rFonts w:ascii="Arial" w:hAnsi="Arial" w:cs="Arial"/>
          <w:sz w:val="22"/>
          <w:szCs w:val="22"/>
        </w:rPr>
        <w:t>4500</w:t>
      </w:r>
      <w:r w:rsidRPr="1C8B420C" w:rsidR="5804B193">
        <w:rPr>
          <w:rFonts w:ascii="Arial" w:hAnsi="Arial" w:cs="Arial"/>
          <w:sz w:val="22"/>
          <w:szCs w:val="22"/>
        </w:rPr>
        <w:t xml:space="preserve"> words (excluding references and appendix)</w:t>
      </w:r>
    </w:p>
    <w:p w:rsidR="0062683A" w:rsidP="00DB2551" w:rsidRDefault="0062683A" w14:paraId="09E253BD" w14:textId="4838C55A">
      <w:pPr>
        <w:pStyle w:val="ListParagraph"/>
        <w:numPr>
          <w:ilvl w:val="0"/>
          <w:numId w:val="21"/>
        </w:numPr>
        <w:jc w:val="both"/>
        <w:rPr>
          <w:rFonts w:ascii="Arial" w:hAnsi="Arial" w:cs="Arial"/>
          <w:sz w:val="22"/>
          <w:szCs w:val="22"/>
        </w:rPr>
      </w:pPr>
      <w:r>
        <w:rPr>
          <w:rFonts w:ascii="Arial" w:hAnsi="Arial" w:cs="Arial"/>
          <w:sz w:val="22"/>
          <w:szCs w:val="22"/>
        </w:rPr>
        <w:t xml:space="preserve">The report </w:t>
      </w:r>
      <w:r w:rsidR="00075A2C">
        <w:rPr>
          <w:rFonts w:ascii="Arial" w:hAnsi="Arial" w:cs="Arial"/>
          <w:sz w:val="22"/>
          <w:szCs w:val="22"/>
        </w:rPr>
        <w:t xml:space="preserve">should </w:t>
      </w:r>
      <w:r w:rsidR="00C831C1">
        <w:rPr>
          <w:rFonts w:ascii="Arial" w:hAnsi="Arial" w:cs="Arial"/>
          <w:sz w:val="22"/>
          <w:szCs w:val="22"/>
        </w:rPr>
        <w:t xml:space="preserve">be </w:t>
      </w:r>
      <w:r w:rsidR="00075A2C">
        <w:rPr>
          <w:rFonts w:ascii="Arial" w:hAnsi="Arial" w:cs="Arial"/>
          <w:sz w:val="22"/>
          <w:szCs w:val="22"/>
        </w:rPr>
        <w:t>upload</w:t>
      </w:r>
      <w:r w:rsidR="00C831C1">
        <w:rPr>
          <w:rFonts w:ascii="Arial" w:hAnsi="Arial" w:cs="Arial"/>
          <w:sz w:val="22"/>
          <w:szCs w:val="22"/>
        </w:rPr>
        <w:t>ed</w:t>
      </w:r>
      <w:r w:rsidR="00075A2C">
        <w:rPr>
          <w:rFonts w:ascii="Arial" w:hAnsi="Arial" w:cs="Arial"/>
          <w:sz w:val="22"/>
          <w:szCs w:val="22"/>
        </w:rPr>
        <w:t xml:space="preserve"> to Moodle via the Turnitin assignment link</w:t>
      </w:r>
      <w:r w:rsidR="001761C0">
        <w:rPr>
          <w:rFonts w:ascii="Arial" w:hAnsi="Arial" w:cs="Arial"/>
          <w:sz w:val="22"/>
          <w:szCs w:val="22"/>
        </w:rPr>
        <w:t>.</w:t>
      </w:r>
    </w:p>
    <w:p w:rsidRPr="002106A7" w:rsidR="00C831C1" w:rsidP="00C831C1" w:rsidRDefault="00C831C1" w14:paraId="460BF866" w14:textId="492CD590">
      <w:pPr>
        <w:pStyle w:val="ListParagraph"/>
        <w:numPr>
          <w:ilvl w:val="0"/>
          <w:numId w:val="21"/>
        </w:numPr>
        <w:jc w:val="both"/>
        <w:rPr>
          <w:rFonts w:ascii="Arial" w:hAnsi="Arial" w:cs="Arial"/>
          <w:sz w:val="22"/>
          <w:szCs w:val="22"/>
        </w:rPr>
      </w:pPr>
      <w:r w:rsidRPr="1C8B420C" w:rsidR="5E0AD897">
        <w:rPr>
          <w:rFonts w:ascii="Arial" w:hAnsi="Arial" w:cs="Arial"/>
          <w:sz w:val="22"/>
          <w:szCs w:val="22"/>
        </w:rPr>
        <w:t>Additionally,</w:t>
      </w:r>
      <w:r w:rsidRPr="1C8B420C" w:rsidR="3A891CD4">
        <w:rPr>
          <w:rFonts w:ascii="Arial" w:hAnsi="Arial" w:cs="Arial"/>
          <w:sz w:val="22"/>
          <w:szCs w:val="22"/>
        </w:rPr>
        <w:t xml:space="preserve"> you will </w:t>
      </w:r>
      <w:r w:rsidRPr="1C8B420C" w:rsidR="3A891CD4">
        <w:rPr>
          <w:rFonts w:ascii="Arial" w:hAnsi="Arial" w:cs="Arial"/>
          <w:sz w:val="22"/>
          <w:szCs w:val="22"/>
        </w:rPr>
        <w:t>be required</w:t>
      </w:r>
      <w:r w:rsidRPr="1C8B420C" w:rsidR="3A891CD4">
        <w:rPr>
          <w:rFonts w:ascii="Arial" w:hAnsi="Arial" w:cs="Arial"/>
          <w:sz w:val="22"/>
          <w:szCs w:val="22"/>
        </w:rPr>
        <w:t xml:space="preserve"> to deliver an in-person demonstration </w:t>
      </w:r>
      <w:r w:rsidRPr="1C8B420C" w:rsidR="3A891CD4">
        <w:rPr>
          <w:rFonts w:ascii="Arial" w:hAnsi="Arial" w:cs="Arial"/>
          <w:sz w:val="22"/>
          <w:szCs w:val="22"/>
        </w:rPr>
        <w:t>showcasing</w:t>
      </w:r>
      <w:r w:rsidRPr="1C8B420C" w:rsidR="3A891CD4">
        <w:rPr>
          <w:rFonts w:ascii="Arial" w:hAnsi="Arial" w:cs="Arial"/>
          <w:sz w:val="22"/>
          <w:szCs w:val="22"/>
        </w:rPr>
        <w:t xml:space="preserve"> the implementation steps, </w:t>
      </w:r>
      <w:r w:rsidRPr="1C8B420C" w:rsidR="3A891CD4">
        <w:rPr>
          <w:rFonts w:ascii="Arial" w:hAnsi="Arial" w:cs="Arial"/>
          <w:sz w:val="22"/>
          <w:szCs w:val="22"/>
        </w:rPr>
        <w:t xml:space="preserve">working </w:t>
      </w:r>
      <w:r w:rsidRPr="1C8B420C" w:rsidR="3A891CD4">
        <w:rPr>
          <w:rFonts w:ascii="Arial" w:hAnsi="Arial" w:cs="Arial"/>
          <w:sz w:val="22"/>
          <w:szCs w:val="22"/>
        </w:rPr>
        <w:t>process and outputs.</w:t>
      </w:r>
    </w:p>
    <w:p w:rsidRPr="00A406E5" w:rsidR="00137A96" w:rsidP="00137A96" w:rsidRDefault="00137A96" w14:paraId="1232FAC8" w14:textId="77777777">
      <w:pPr>
        <w:jc w:val="both"/>
        <w:rPr>
          <w:rFonts w:ascii="Arial" w:hAnsi="Arial" w:cs="Arial"/>
          <w:sz w:val="22"/>
          <w:szCs w:val="22"/>
        </w:rPr>
      </w:pPr>
    </w:p>
    <w:p w:rsidR="00113EAF" w:rsidP="00113EAF" w:rsidRDefault="00113EAF" w14:paraId="6D068D43" w14:textId="2E325CC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45A3A2A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37A96">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5059396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137A96">
                  <w:rPr>
                    <w:rFonts w:hint="eastAsia" w:ascii="MS Gothic" w:hAnsi="MS Gothic" w:eastAsia="MS Gothic" w:cs="Arial"/>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53B26EA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37A96">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0C0C1C3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37A96">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4DB5560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37A96">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E1902D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37A96">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FE09BE"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00A85BFE" w:rsidRDefault="00A85BFE" w14:paraId="422ADDF3" w14:textId="74BE4186">
      <w:pPr>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667006" w:rsidRDefault="008042F0" w14:paraId="17557993" w14:textId="6EFB1D35">
      <w:pPr>
        <w:jc w:val="both"/>
      </w:pPr>
      <w:r w:rsidRPr="1C8B420C" w:rsidR="6F3090FE">
        <w:rPr>
          <w:rFonts w:ascii="Arial" w:hAnsi="Arial" w:cs="Arial"/>
          <w:b w:val="1"/>
          <w:bCs w:val="1"/>
          <w:i w:val="1"/>
          <w:iCs w:val="1"/>
          <w:sz w:val="22"/>
          <w:szCs w:val="22"/>
        </w:rPr>
        <w:t>Guidance</w:t>
      </w:r>
      <w:r w:rsidRPr="1C8B420C" w:rsidR="5B7F3ED9">
        <w:rPr>
          <w:rFonts w:ascii="Arial" w:hAnsi="Arial" w:cs="Arial"/>
          <w:b w:val="1"/>
          <w:bCs w:val="1"/>
          <w:i w:val="1"/>
          <w:iCs w:val="1"/>
          <w:sz w:val="22"/>
          <w:szCs w:val="22"/>
        </w:rPr>
        <w:t xml:space="preserve"> specific to this </w:t>
      </w:r>
      <w:r w:rsidRPr="1C8B420C" w:rsidR="3D1333F5">
        <w:rPr>
          <w:rFonts w:ascii="Arial" w:hAnsi="Arial" w:cs="Arial"/>
          <w:b w:val="1"/>
          <w:bCs w:val="1"/>
          <w:i w:val="1"/>
          <w:iCs w:val="1"/>
          <w:sz w:val="22"/>
          <w:szCs w:val="22"/>
        </w:rPr>
        <w:t>assessment</w:t>
      </w:r>
      <w:r w:rsidRPr="1C8B420C" w:rsidR="5B7F3ED9">
        <w:rPr>
          <w:rFonts w:ascii="Arial" w:hAnsi="Arial" w:cs="Arial"/>
          <w:b w:val="1"/>
          <w:bCs w:val="1"/>
          <w:i w:val="1"/>
          <w:iCs w:val="1"/>
          <w:sz w:val="22"/>
          <w:szCs w:val="22"/>
        </w:rPr>
        <w:t>:</w:t>
      </w:r>
      <w:r w:rsidRPr="1C8B420C" w:rsidR="5B7F3ED9">
        <w:rPr>
          <w:rFonts w:ascii="Arial" w:hAnsi="Arial" w:cs="Arial"/>
          <w:i w:val="1"/>
          <w:iCs w:val="1"/>
          <w:sz w:val="22"/>
          <w:szCs w:val="22"/>
        </w:rPr>
        <w:t xml:space="preserve"> </w:t>
      </w:r>
      <w:r w:rsidRPr="1C8B420C" w:rsidR="3F7983D6">
        <w:rPr>
          <w:rFonts w:ascii="Arial" w:hAnsi="Arial" w:cs="Arial"/>
          <w:i w:val="1"/>
          <w:iCs w:val="1"/>
          <w:sz w:val="22"/>
          <w:szCs w:val="22"/>
        </w:rPr>
        <w:t xml:space="preserve">To show strong Engagement with Literature skills, choose recent and relevant academic sources that relate directly to the methods you are exploring e.g., classification, clustering, and association rule mining. Make sure your literature selections fit the context of your assignment and reflect both seminal research and current developments in the field. By referring to credible scholarly works and thoughtfully integrating them into your writing, you </w:t>
      </w:r>
      <w:r w:rsidRPr="1C8B420C" w:rsidR="3F7983D6">
        <w:rPr>
          <w:rFonts w:ascii="Arial" w:hAnsi="Arial" w:cs="Arial"/>
          <w:i w:val="1"/>
          <w:iCs w:val="1"/>
          <w:sz w:val="22"/>
          <w:szCs w:val="22"/>
        </w:rPr>
        <w:t>demonstrate</w:t>
      </w:r>
      <w:r w:rsidRPr="1C8B420C" w:rsidR="3F7983D6">
        <w:rPr>
          <w:rFonts w:ascii="Arial" w:hAnsi="Arial" w:cs="Arial"/>
          <w:i w:val="1"/>
          <w:iCs w:val="1"/>
          <w:sz w:val="22"/>
          <w:szCs w:val="22"/>
        </w:rPr>
        <w:t xml:space="preserve"> solid research and effectively support your ideas.  </w:t>
      </w: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1C8B420C" w:rsidRDefault="008042F0" w14:paraId="7D665CEC" w14:textId="4684F52B">
      <w:pPr>
        <w:jc w:val="both"/>
        <w:rPr>
          <w:rFonts w:ascii="Arial" w:hAnsi="Arial" w:cs="Arial"/>
          <w:i w:val="1"/>
          <w:iCs w:val="1"/>
          <w:sz w:val="22"/>
          <w:szCs w:val="22"/>
        </w:rPr>
      </w:pPr>
      <w:r w:rsidRPr="1C8B420C" w:rsidR="6F3090FE">
        <w:rPr>
          <w:rFonts w:ascii="Arial" w:hAnsi="Arial" w:cs="Arial"/>
          <w:b w:val="1"/>
          <w:bCs w:val="1"/>
          <w:i w:val="1"/>
          <w:iCs w:val="1"/>
          <w:sz w:val="22"/>
          <w:szCs w:val="22"/>
        </w:rPr>
        <w:t xml:space="preserve">Guidance </w:t>
      </w:r>
      <w:r w:rsidRPr="1C8B420C" w:rsidR="5B7F3ED9">
        <w:rPr>
          <w:rFonts w:ascii="Arial" w:hAnsi="Arial" w:cs="Arial"/>
          <w:b w:val="1"/>
          <w:bCs w:val="1"/>
          <w:i w:val="1"/>
          <w:iCs w:val="1"/>
          <w:sz w:val="22"/>
          <w:szCs w:val="22"/>
        </w:rPr>
        <w:t xml:space="preserve">specific to this </w:t>
      </w:r>
      <w:r w:rsidRPr="1C8B420C" w:rsidR="3D1333F5">
        <w:rPr>
          <w:rFonts w:ascii="Arial" w:hAnsi="Arial" w:cs="Arial"/>
          <w:b w:val="1"/>
          <w:bCs w:val="1"/>
          <w:i w:val="1"/>
          <w:iCs w:val="1"/>
          <w:sz w:val="22"/>
          <w:szCs w:val="22"/>
        </w:rPr>
        <w:t>assessment</w:t>
      </w:r>
      <w:r w:rsidRPr="1C8B420C" w:rsidR="5B7F3ED9">
        <w:rPr>
          <w:rFonts w:ascii="Arial" w:hAnsi="Arial" w:cs="Arial"/>
          <w:b w:val="1"/>
          <w:bCs w:val="1"/>
          <w:i w:val="1"/>
          <w:iCs w:val="1"/>
          <w:sz w:val="22"/>
          <w:szCs w:val="22"/>
        </w:rPr>
        <w:t>:</w:t>
      </w:r>
      <w:r w:rsidRPr="1C8B420C" w:rsidR="5B7F3ED9">
        <w:rPr>
          <w:rFonts w:ascii="Arial" w:hAnsi="Arial" w:cs="Arial"/>
          <w:i w:val="1"/>
          <w:iCs w:val="1"/>
          <w:sz w:val="22"/>
          <w:szCs w:val="22"/>
        </w:rPr>
        <w:t xml:space="preserve"> </w:t>
      </w:r>
    </w:p>
    <w:p w:rsidR="5163C3A9" w:rsidP="1C8B420C" w:rsidRDefault="5163C3A9" w14:paraId="483498CB" w14:textId="2CBFB4FE">
      <w:pPr>
        <w:jc w:val="both"/>
      </w:pPr>
      <w:r w:rsidRPr="1C8B420C" w:rsidR="5163C3A9">
        <w:rPr>
          <w:rFonts w:ascii="Arial" w:hAnsi="Arial" w:cs="Arial"/>
          <w:i w:val="1"/>
          <w:iCs w:val="1"/>
          <w:sz w:val="22"/>
          <w:szCs w:val="22"/>
        </w:rPr>
        <w:t>select the most appropriate models and evaluation metrics for your task, ensuring your choices are well-suited to the context provided. Clearly explain how these models and metrics are applied, showing your comprehension of their theoretical foundations and practical relevance. Support your rationale with evidence from current literature and provide meaningful interpretations of results, illustrating your mastery of subject concepts and ability to apply them in real-world scenarios.</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1C8B420C" w:rsidRDefault="005F3A53" w14:paraId="5B2C7C54" w14:textId="13AE0308">
      <w:pPr>
        <w:numPr>
          <w:ilvl w:val="0"/>
          <w:numId w:val="6"/>
        </w:numPr>
        <w:jc w:val="both"/>
        <w:rPr>
          <w:rFonts w:ascii="Arial" w:hAnsi="Arial" w:cs="Arial"/>
          <w:b w:val="1"/>
          <w:bCs w:val="1"/>
          <w:sz w:val="22"/>
          <w:szCs w:val="22"/>
        </w:rPr>
      </w:pPr>
      <w:r w:rsidRPr="1C8B420C" w:rsidR="37BD938D">
        <w:rPr>
          <w:rFonts w:ascii="Arial" w:hAnsi="Arial" w:cs="Arial"/>
          <w:b w:val="1"/>
          <w:bCs w:val="1"/>
          <w:sz w:val="22"/>
          <w:szCs w:val="22"/>
        </w:rPr>
        <w:t xml:space="preserve">Cognitive and Intellectual </w:t>
      </w:r>
      <w:r w:rsidRPr="1C8B420C" w:rsidR="7F2C412F">
        <w:rPr>
          <w:rFonts w:ascii="Arial" w:hAnsi="Arial" w:cs="Arial"/>
          <w:b w:val="1"/>
          <w:bCs w:val="1"/>
          <w:sz w:val="22"/>
          <w:szCs w:val="22"/>
        </w:rPr>
        <w:t>Skills:</w:t>
      </w:r>
      <w:r w:rsidRPr="1C8B420C" w:rsidR="17C15D47">
        <w:rPr>
          <w:rFonts w:ascii="Arial" w:hAnsi="Arial" w:cs="Arial"/>
          <w:b w:val="1"/>
          <w:bCs w:val="1"/>
          <w:sz w:val="22"/>
          <w:szCs w:val="22"/>
        </w:rPr>
        <w:t xml:space="preserve"> </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6F3090FE" w:rsidP="1C8B420C" w:rsidRDefault="6F3090FE" w14:paraId="6CD806DB" w14:textId="34DF6CDF">
      <w:pPr>
        <w:jc w:val="both"/>
      </w:pPr>
      <w:r w:rsidRPr="1C8B420C" w:rsidR="6F3090FE">
        <w:rPr>
          <w:rFonts w:ascii="Arial" w:hAnsi="Arial" w:cs="Arial"/>
          <w:b w:val="1"/>
          <w:bCs w:val="1"/>
          <w:i w:val="1"/>
          <w:iCs w:val="1"/>
          <w:sz w:val="22"/>
          <w:szCs w:val="22"/>
        </w:rPr>
        <w:t>Guidance</w:t>
      </w:r>
      <w:r w:rsidRPr="1C8B420C" w:rsidR="6F3090FE">
        <w:rPr>
          <w:rFonts w:ascii="Arial" w:hAnsi="Arial" w:cs="Arial"/>
          <w:b w:val="1"/>
          <w:bCs w:val="1"/>
          <w:i w:val="1"/>
          <w:iCs w:val="1"/>
          <w:sz w:val="22"/>
          <w:szCs w:val="22"/>
        </w:rPr>
        <w:t xml:space="preserve"> </w:t>
      </w:r>
      <w:r w:rsidRPr="1C8B420C" w:rsidR="5B7F3ED9">
        <w:rPr>
          <w:rFonts w:ascii="Arial" w:hAnsi="Arial" w:cs="Arial"/>
          <w:b w:val="1"/>
          <w:bCs w:val="1"/>
          <w:i w:val="1"/>
          <w:iCs w:val="1"/>
          <w:sz w:val="22"/>
          <w:szCs w:val="22"/>
        </w:rPr>
        <w:t xml:space="preserve">specific to this </w:t>
      </w:r>
      <w:r w:rsidRPr="1C8B420C" w:rsidR="3D1333F5">
        <w:rPr>
          <w:rFonts w:ascii="Arial" w:hAnsi="Arial" w:cs="Arial"/>
          <w:b w:val="1"/>
          <w:bCs w:val="1"/>
          <w:i w:val="1"/>
          <w:iCs w:val="1"/>
          <w:sz w:val="22"/>
          <w:szCs w:val="22"/>
        </w:rPr>
        <w:t>assessment</w:t>
      </w:r>
      <w:r w:rsidRPr="1C8B420C" w:rsidR="5B7F3ED9">
        <w:rPr>
          <w:rFonts w:ascii="Arial" w:hAnsi="Arial" w:cs="Arial"/>
          <w:b w:val="1"/>
          <w:bCs w:val="1"/>
          <w:i w:val="1"/>
          <w:iCs w:val="1"/>
          <w:sz w:val="22"/>
          <w:szCs w:val="22"/>
        </w:rPr>
        <w:t>:</w:t>
      </w:r>
      <w:r w:rsidRPr="1C8B420C" w:rsidR="5B7F3ED9">
        <w:rPr>
          <w:rFonts w:ascii="Arial" w:hAnsi="Arial" w:cs="Arial"/>
          <w:i w:val="1"/>
          <w:iCs w:val="1"/>
          <w:sz w:val="22"/>
          <w:szCs w:val="22"/>
        </w:rPr>
        <w:t xml:space="preserve"> </w:t>
      </w:r>
      <w:r w:rsidRPr="1C8B420C" w:rsidR="4EED476D">
        <w:rPr>
          <w:rFonts w:ascii="Arial" w:hAnsi="Arial" w:cs="Arial"/>
          <w:i w:val="1"/>
          <w:iCs w:val="1"/>
          <w:sz w:val="22"/>
          <w:szCs w:val="22"/>
        </w:rPr>
        <w:t>critically evaluate the performance of your developed models, providing clear interpretations of the results. Reflect on the insights gained from applying classification, clustering, or association techniques, and discuss their significance for informed decision-making. Ensure your analysis is logical and well-justified, drawing connections between model outcomes and their practical relevance within the context of your assignment.</w:t>
      </w:r>
    </w:p>
    <w:p w:rsidRPr="00A406E5" w:rsidR="002252F9" w:rsidP="002252F9" w:rsidRDefault="002252F9" w14:paraId="123D6421" w14:textId="5796DF99">
      <w:pPr>
        <w:jc w:val="both"/>
        <w:rPr>
          <w:rFonts w:ascii="Arial" w:hAnsi="Arial" w:cs="Arial"/>
          <w:i/>
          <w:sz w:val="22"/>
          <w:szCs w:val="22"/>
        </w:rPr>
      </w:pPr>
    </w:p>
    <w:p w:rsidRPr="00A406E5" w:rsidR="00C01A3F" w:rsidP="00C01A3F" w:rsidRDefault="00C01A3F" w14:paraId="32273C5D" w14:textId="5836F62B">
      <w:pPr>
        <w:jc w:val="both"/>
        <w:rPr>
          <w:rFonts w:ascii="Arial" w:hAnsi="Arial" w:cs="Arial"/>
          <w:i/>
          <w:sz w:val="22"/>
          <w:szCs w:val="22"/>
        </w:rPr>
      </w:pP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1C8B420C" w:rsidP="1C8B420C" w:rsidRDefault="1C8B420C" w14:paraId="5548E1DE" w14:textId="5C688A74">
      <w:pPr>
        <w:pStyle w:val="Normal"/>
        <w:suppressLineNumbers w:val="0"/>
        <w:bidi w:val="0"/>
        <w:spacing w:before="0" w:beforeAutospacing="off" w:after="0" w:afterAutospacing="off" w:line="259" w:lineRule="auto"/>
        <w:ind w:left="0" w:right="0"/>
        <w:jc w:val="left"/>
      </w:pPr>
      <w:r w:rsidRPr="1C8B420C" w:rsidR="1C8B420C">
        <w:rPr>
          <w:b w:val="1"/>
          <w:bCs w:val="1"/>
          <w:i w:val="1"/>
          <w:iCs w:val="1"/>
          <w:color w:val="000000" w:themeColor="text1" w:themeTint="FF" w:themeShade="FF"/>
          <w:sz w:val="22"/>
          <w:szCs w:val="22"/>
          <w:u w:val="none"/>
        </w:rPr>
        <w:t>Guidance specific to this assessment:</w:t>
      </w:r>
      <w:r w:rsidRPr="1C8B420C" w:rsidR="1C8B420C">
        <w:rPr>
          <w:b w:val="0"/>
          <w:bCs w:val="0"/>
          <w:i w:val="1"/>
          <w:iCs w:val="1"/>
          <w:color w:val="000000" w:themeColor="text1" w:themeTint="FF" w:themeShade="FF"/>
          <w:sz w:val="22"/>
          <w:szCs w:val="22"/>
          <w:u w:val="none"/>
        </w:rPr>
        <w:t xml:space="preserve"> Build models with your chosen machine learning methods, </w:t>
      </w:r>
      <w:r w:rsidRPr="1C8B420C" w:rsidR="1C8B420C">
        <w:rPr>
          <w:b w:val="0"/>
          <w:bCs w:val="0"/>
          <w:i w:val="1"/>
          <w:iCs w:val="1"/>
          <w:color w:val="000000" w:themeColor="text1" w:themeTint="FF" w:themeShade="FF"/>
          <w:sz w:val="22"/>
          <w:szCs w:val="22"/>
          <w:u w:val="none"/>
        </w:rPr>
        <w:t>demonstrating</w:t>
      </w:r>
      <w:r w:rsidRPr="1C8B420C" w:rsidR="1C8B420C">
        <w:rPr>
          <w:b w:val="0"/>
          <w:bCs w:val="0"/>
          <w:i w:val="1"/>
          <w:iCs w:val="1"/>
          <w:color w:val="000000" w:themeColor="text1" w:themeTint="FF" w:themeShade="FF"/>
          <w:sz w:val="22"/>
          <w:szCs w:val="22"/>
          <w:u w:val="none"/>
        </w:rPr>
        <w:t xml:space="preserve"> </w:t>
      </w:r>
      <w:r w:rsidRPr="1C8B420C" w:rsidR="1C8B420C">
        <w:rPr>
          <w:b w:val="0"/>
          <w:bCs w:val="0"/>
          <w:i w:val="1"/>
          <w:iCs w:val="1"/>
          <w:color w:val="000000" w:themeColor="text1" w:themeTint="FF" w:themeShade="FF"/>
          <w:sz w:val="22"/>
          <w:szCs w:val="22"/>
          <w:u w:val="none"/>
        </w:rPr>
        <w:t>proficiency</w:t>
      </w:r>
      <w:r w:rsidRPr="1C8B420C" w:rsidR="1C8B420C">
        <w:rPr>
          <w:b w:val="0"/>
          <w:bCs w:val="0"/>
          <w:i w:val="1"/>
          <w:iCs w:val="1"/>
          <w:color w:val="000000" w:themeColor="text1" w:themeTint="FF" w:themeShade="FF"/>
          <w:sz w:val="22"/>
          <w:szCs w:val="22"/>
          <w:u w:val="none"/>
        </w:rPr>
        <w:t xml:space="preserve"> in implementation and effective use of evaluation metrics.</w:t>
      </w:r>
      <w:r w:rsidRPr="1C8B420C" w:rsidR="67A7AB39">
        <w:rPr>
          <w:b w:val="0"/>
          <w:bCs w:val="0"/>
          <w:i w:val="1"/>
          <w:iCs w:val="1"/>
          <w:color w:val="000000" w:themeColor="text1" w:themeTint="FF" w:themeShade="FF"/>
          <w:sz w:val="22"/>
          <w:szCs w:val="22"/>
          <w:u w:val="none"/>
        </w:rPr>
        <w:t xml:space="preserve"> Clearly document key development steps (e.g., data preprocessing, feature selection, and parameter tuning). When </w:t>
      </w:r>
      <w:r w:rsidRPr="1C8B420C" w:rsidR="67A7AB39">
        <w:rPr>
          <w:b w:val="0"/>
          <w:bCs w:val="0"/>
          <w:i w:val="1"/>
          <w:iCs w:val="1"/>
          <w:color w:val="000000" w:themeColor="text1" w:themeTint="FF" w:themeShade="FF"/>
          <w:sz w:val="22"/>
          <w:szCs w:val="22"/>
          <w:u w:val="none"/>
        </w:rPr>
        <w:t>appropriate</w:t>
      </w:r>
      <w:r w:rsidRPr="1C8B420C" w:rsidR="67A7AB39">
        <w:rPr>
          <w:b w:val="0"/>
          <w:bCs w:val="0"/>
          <w:i w:val="1"/>
          <w:iCs w:val="1"/>
          <w:color w:val="000000" w:themeColor="text1" w:themeTint="FF" w:themeShade="FF"/>
          <w:sz w:val="22"/>
          <w:szCs w:val="22"/>
          <w:u w:val="none"/>
        </w:rPr>
        <w:t xml:space="preserve">, compare algorithms. </w:t>
      </w:r>
      <w:r w:rsidRPr="1C8B420C" w:rsidR="60E89F8B">
        <w:rPr>
          <w:b w:val="0"/>
          <w:bCs w:val="0"/>
          <w:i w:val="1"/>
          <w:iCs w:val="1"/>
          <w:color w:val="000000" w:themeColor="text1" w:themeTint="FF" w:themeShade="FF"/>
          <w:sz w:val="22"/>
          <w:szCs w:val="22"/>
          <w:u w:val="none"/>
        </w:rPr>
        <w:t>O</w:t>
      </w:r>
      <w:r w:rsidRPr="1C8B420C" w:rsidR="67A7AB39">
        <w:rPr>
          <w:b w:val="0"/>
          <w:bCs w:val="0"/>
          <w:i w:val="1"/>
          <w:iCs w:val="1"/>
          <w:color w:val="000000" w:themeColor="text1" w:themeTint="FF" w:themeShade="FF"/>
          <w:sz w:val="22"/>
          <w:szCs w:val="22"/>
          <w:u w:val="none"/>
        </w:rPr>
        <w:t>rgani</w:t>
      </w:r>
      <w:r w:rsidRPr="1C8B420C" w:rsidR="68FC6841">
        <w:rPr>
          <w:b w:val="0"/>
          <w:bCs w:val="0"/>
          <w:i w:val="1"/>
          <w:iCs w:val="1"/>
          <w:color w:val="000000" w:themeColor="text1" w:themeTint="FF" w:themeShade="FF"/>
          <w:sz w:val="22"/>
          <w:szCs w:val="22"/>
          <w:u w:val="none"/>
        </w:rPr>
        <w:t>s</w:t>
      </w:r>
      <w:r w:rsidRPr="1C8B420C" w:rsidR="67A7AB39">
        <w:rPr>
          <w:b w:val="0"/>
          <w:bCs w:val="0"/>
          <w:i w:val="1"/>
          <w:iCs w:val="1"/>
          <w:color w:val="000000" w:themeColor="text1" w:themeTint="FF" w:themeShade="FF"/>
          <w:sz w:val="22"/>
          <w:szCs w:val="22"/>
          <w:u w:val="none"/>
        </w:rPr>
        <w:t>e and present your findings clearly through concise analysis and visuali</w:t>
      </w:r>
      <w:r w:rsidRPr="1C8B420C" w:rsidR="5E6C223C">
        <w:rPr>
          <w:b w:val="0"/>
          <w:bCs w:val="0"/>
          <w:i w:val="1"/>
          <w:iCs w:val="1"/>
          <w:color w:val="000000" w:themeColor="text1" w:themeTint="FF" w:themeShade="FF"/>
          <w:sz w:val="22"/>
          <w:szCs w:val="22"/>
          <w:u w:val="none"/>
        </w:rPr>
        <w:t>s</w:t>
      </w:r>
      <w:r w:rsidRPr="1C8B420C" w:rsidR="67A7AB39">
        <w:rPr>
          <w:b w:val="0"/>
          <w:bCs w:val="0"/>
          <w:i w:val="1"/>
          <w:iCs w:val="1"/>
          <w:color w:val="000000" w:themeColor="text1" w:themeTint="FF" w:themeShade="FF"/>
          <w:sz w:val="22"/>
          <w:szCs w:val="22"/>
          <w:u w:val="none"/>
        </w:rPr>
        <w:t xml:space="preserve">ations. </w:t>
      </w:r>
    </w:p>
    <w:p w:rsidR="1C8B420C" w:rsidP="1C8B420C" w:rsidRDefault="1C8B420C" w14:paraId="121014F6" w14:textId="6B3AA865">
      <w:pPr>
        <w:pStyle w:val="Normal"/>
        <w:jc w:val="both"/>
        <w:rPr>
          <w:rFonts w:ascii="Arial" w:hAnsi="Arial" w:cs="Arial"/>
          <w:i w:val="1"/>
          <w:iCs w:val="1"/>
          <w:sz w:val="22"/>
          <w:szCs w:val="22"/>
        </w:rPr>
      </w:pP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70234D47" w14:textId="77777777">
      <w:pPr>
        <w:jc w:val="both"/>
        <w:rPr>
          <w:rFonts w:ascii="Arial" w:hAnsi="Arial" w:cs="Arial"/>
          <w:sz w:val="22"/>
          <w:szCs w:val="22"/>
        </w:rPr>
      </w:pPr>
    </w:p>
    <w:p w:rsidRPr="00A406E5" w:rsidR="00C01A3F" w:rsidP="00684823" w:rsidRDefault="008042F0" w14:paraId="00D13F47" w14:textId="1B93B3B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A63C19" w:rsidR="00684823">
        <w:rPr>
          <w:rFonts w:ascii="Arial" w:hAnsi="Arial" w:cs="Arial"/>
          <w:i/>
          <w:sz w:val="22"/>
          <w:szCs w:val="22"/>
        </w:rPr>
        <w:t>Clarity and effectiveness in communicating complex technical concepts.</w:t>
      </w:r>
      <w:r w:rsidR="00684823">
        <w:rPr>
          <w:rFonts w:ascii="Arial" w:hAnsi="Arial" w:cs="Arial"/>
          <w:i/>
          <w:sz w:val="22"/>
          <w:szCs w:val="22"/>
        </w:rPr>
        <w:t xml:space="preserve"> </w:t>
      </w:r>
      <w:r w:rsidRPr="00A63C19" w:rsidR="00684823">
        <w:rPr>
          <w:rFonts w:ascii="Arial" w:hAnsi="Arial" w:cs="Arial"/>
          <w:i/>
          <w:sz w:val="22"/>
          <w:szCs w:val="22"/>
        </w:rPr>
        <w:t>Depth of analysis and understanding demonstrated in exploring predictive modelling techniques and interpreting result.</w:t>
      </w:r>
      <w:r w:rsidR="00684823">
        <w:rPr>
          <w:rFonts w:ascii="Arial" w:hAnsi="Arial" w:cs="Arial"/>
          <w:i/>
          <w:sz w:val="22"/>
          <w:szCs w:val="22"/>
        </w:rPr>
        <w:t xml:space="preserve"> </w:t>
      </w:r>
      <w:r w:rsidRPr="00A63C19" w:rsidR="00684823">
        <w:rPr>
          <w:rFonts w:ascii="Arial" w:hAnsi="Arial" w:cs="Arial"/>
          <w:i/>
          <w:sz w:val="22"/>
          <w:szCs w:val="22"/>
        </w:rPr>
        <w:t>Alignment of the report content with the initial objectives set</w:t>
      </w:r>
      <w:r w:rsidR="00684823">
        <w:rPr>
          <w:rFonts w:ascii="Arial" w:hAnsi="Arial" w:cs="Arial"/>
          <w:i/>
          <w:sz w:val="22"/>
          <w:szCs w:val="22"/>
        </w:rPr>
        <w:t>.</w:t>
      </w: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5"/>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4C2E26" w:rsidTr="00CF46C2"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4C2E26" w:rsidP="004C2E26" w:rsidRDefault="004C2E26" w14:paraId="2FC7BD29" w14:textId="08BF66B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4C2E26" w:rsidP="004C2E26" w:rsidRDefault="004C2E26" w14:paraId="1CB09DEC" w14:textId="19969156">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4C2E26" w:rsidP="004C2E26" w:rsidRDefault="004C2E26"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4C2E26" w:rsidP="004C2E26" w:rsidRDefault="004C2E26"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4C2E26" w:rsidTr="00CF46C2"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124EF" w:rsidR="004C2E26" w:rsidP="002124EF" w:rsidRDefault="004C2E26" w14:paraId="5989114E" w14:textId="491EC9D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7A69D55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4C2E26" w:rsidP="004C2E26" w:rsidRDefault="004C2E26" w14:paraId="492B76E7" w14:textId="77777777">
            <w:pPr>
              <w:jc w:val="center"/>
              <w:rPr>
                <w:rFonts w:ascii="Arial" w:hAnsi="Arial" w:cs="Arial"/>
                <w:sz w:val="32"/>
              </w:rPr>
            </w:pPr>
          </w:p>
        </w:tc>
      </w:tr>
      <w:tr w:rsidRPr="00A406E5" w:rsidR="004C2E26" w:rsidTr="00CF46C2"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275B48" w:rsidR="004C2E26" w:rsidP="004C2E26" w:rsidRDefault="004C2E26" w14:paraId="3822C480" w14:textId="77777777">
            <w:pPr>
              <w:pStyle w:val="ListParagraph"/>
              <w:numPr>
                <w:ilvl w:val="0"/>
                <w:numId w:val="22"/>
              </w:numPr>
              <w:spacing w:after="120"/>
              <w:rPr>
                <w:rFonts w:ascii="Arial" w:hAnsi="Arial" w:cs="Arial"/>
                <w:lang w:eastAsia="en-US"/>
              </w:rPr>
            </w:pPr>
            <w:r w:rsidRPr="00275B48">
              <w:rPr>
                <w:rFonts w:ascii="Arial" w:hAnsi="Arial" w:cs="Arial"/>
                <w:lang w:eastAsia="en-US"/>
              </w:rPr>
              <w:t>Ability to critically review and integrate relevant and recent literature in the context of classification, clustering, and association rule mining</w:t>
            </w:r>
            <w:r>
              <w:rPr>
                <w:rFonts w:ascii="Arial" w:hAnsi="Arial" w:cs="Arial"/>
                <w:lang w:eastAsia="en-US"/>
              </w:rPr>
              <w:t xml:space="preserve"> [5]</w:t>
            </w:r>
            <w:r w:rsidRPr="00275B48">
              <w:rPr>
                <w:rFonts w:ascii="Arial" w:hAnsi="Arial" w:cs="Arial"/>
                <w:lang w:eastAsia="en-US"/>
              </w:rPr>
              <w:t>.</w:t>
            </w:r>
          </w:p>
          <w:p w:rsidRPr="00275B48" w:rsidR="004C2E26" w:rsidP="004C2E26" w:rsidRDefault="004C2E26" w14:paraId="28D92A82" w14:textId="77777777">
            <w:pPr>
              <w:pStyle w:val="ListParagraph"/>
              <w:numPr>
                <w:ilvl w:val="0"/>
                <w:numId w:val="22"/>
              </w:numPr>
              <w:spacing w:after="120"/>
              <w:rPr>
                <w:rFonts w:ascii="Arial" w:hAnsi="Arial" w:cs="Arial"/>
                <w:lang w:eastAsia="en-US"/>
              </w:rPr>
            </w:pPr>
            <w:r w:rsidRPr="00275B48">
              <w:rPr>
                <w:rFonts w:ascii="Arial" w:hAnsi="Arial" w:cs="Arial"/>
                <w:lang w:eastAsia="en-US"/>
              </w:rPr>
              <w:t>Demonstrates understanding of key concepts, algorithms, and theoretical foundations related to data mining techniques</w:t>
            </w:r>
            <w:r>
              <w:rPr>
                <w:rFonts w:ascii="Arial" w:hAnsi="Arial" w:cs="Arial"/>
                <w:lang w:eastAsia="en-US"/>
              </w:rPr>
              <w:t xml:space="preserve"> [5]</w:t>
            </w:r>
            <w:r w:rsidRPr="00275B48">
              <w:rPr>
                <w:rFonts w:ascii="Arial" w:hAnsi="Arial" w:cs="Arial"/>
                <w:lang w:eastAsia="en-US"/>
              </w:rPr>
              <w:t>.</w:t>
            </w:r>
          </w:p>
          <w:p w:rsidRPr="002124EF" w:rsidR="004C2E26" w:rsidP="004C2E26" w:rsidRDefault="004C2E26" w14:paraId="140C7068" w14:textId="6C1929A1">
            <w:pPr>
              <w:pStyle w:val="ListParagraph"/>
              <w:numPr>
                <w:ilvl w:val="0"/>
                <w:numId w:val="22"/>
              </w:numPr>
              <w:spacing w:after="120"/>
              <w:rPr>
                <w:rFonts w:ascii="Arial" w:hAnsi="Arial" w:cs="Arial"/>
                <w:lang w:eastAsia="en-US"/>
              </w:rPr>
            </w:pPr>
            <w:r w:rsidRPr="00275B48">
              <w:rPr>
                <w:rFonts w:ascii="Arial" w:hAnsi="Arial" w:cs="Arial"/>
                <w:lang w:eastAsia="en-US"/>
              </w:rPr>
              <w:t>Provides appropriate references and citations to support methodological choices and interpretations</w:t>
            </w:r>
            <w:r>
              <w:rPr>
                <w:rFonts w:ascii="Arial" w:hAnsi="Arial" w:cs="Arial"/>
                <w:lang w:eastAsia="en-US"/>
              </w:rPr>
              <w:t xml:space="preserve"> [5]</w:t>
            </w:r>
            <w:r w:rsidRPr="00275B48">
              <w:rPr>
                <w:rFonts w:ascii="Arial" w:hAnsi="Arial" w:cs="Arial"/>
                <w:lang w:eastAsia="en-US"/>
              </w:rPr>
              <w:t>.</w:t>
            </w:r>
          </w:p>
        </w:tc>
        <w:tc>
          <w:tcPr>
            <w:tcW w:w="416" w:type="pct"/>
            <w:tcBorders>
              <w:top w:val="single" w:color="auto" w:sz="4" w:space="0"/>
              <w:left w:val="single" w:color="auto" w:sz="4" w:space="0"/>
              <w:right w:val="single" w:color="auto" w:sz="4" w:space="0"/>
            </w:tcBorders>
          </w:tcPr>
          <w:p w:rsidRPr="00A406E5" w:rsidR="004C2E26" w:rsidP="004C2E26" w:rsidRDefault="004C2E26" w14:paraId="3C410E2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4C2E26" w:rsidP="004C2E26" w:rsidRDefault="004C2E26" w14:paraId="26C92691" w14:textId="77777777">
            <w:pPr>
              <w:jc w:val="center"/>
              <w:rPr>
                <w:rFonts w:ascii="Arial" w:hAnsi="Arial" w:cs="Arial"/>
                <w:sz w:val="32"/>
              </w:rPr>
            </w:pPr>
          </w:p>
        </w:tc>
      </w:tr>
      <w:tr w:rsidRPr="00A406E5" w:rsidR="004C2E26" w:rsidTr="00CF46C2"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4C2E26" w:rsidP="004C2E26" w:rsidRDefault="004C2E26"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C2E26" w:rsidP="004C2E26" w:rsidRDefault="004C2E26" w14:paraId="28341388" w14:textId="15CD590F">
            <w:pPr>
              <w:jc w:val="center"/>
              <w:rPr>
                <w:rFonts w:ascii="Arial" w:hAnsi="Arial" w:cs="Arial"/>
                <w:sz w:val="32"/>
              </w:rPr>
            </w:pPr>
            <w:r>
              <w:rPr>
                <w:rFonts w:ascii="Arial" w:hAnsi="Arial" w:cs="Arial"/>
                <w:sz w:val="32"/>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4C2E26" w:rsidP="004C2E26" w:rsidRDefault="004C2E26" w14:paraId="70DE1A00" w14:textId="77777777">
            <w:pPr>
              <w:jc w:val="center"/>
              <w:rPr>
                <w:rFonts w:ascii="Arial" w:hAnsi="Arial" w:cs="Arial"/>
                <w:sz w:val="32"/>
              </w:rPr>
            </w:pPr>
          </w:p>
        </w:tc>
      </w:tr>
      <w:tr w:rsidRPr="00A406E5" w:rsidR="004C2E26" w:rsidTr="00CF46C2"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01DE418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4C2E26" w:rsidP="004C2E26" w:rsidRDefault="004C2E26"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1BB9128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4C2E26" w:rsidP="004C2E26" w:rsidRDefault="004C2E26" w14:paraId="26092D9F" w14:textId="77777777">
            <w:pPr>
              <w:jc w:val="center"/>
              <w:rPr>
                <w:rFonts w:ascii="Arial" w:hAnsi="Arial" w:cs="Arial"/>
                <w:sz w:val="32"/>
              </w:rPr>
            </w:pPr>
          </w:p>
        </w:tc>
      </w:tr>
      <w:tr w:rsidRPr="00A406E5" w:rsidR="004C2E26" w:rsidTr="00CF46C2"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9C5425" w:rsidR="004C2E26" w:rsidP="004C2E26" w:rsidRDefault="004C2E26" w14:paraId="15E6D641" w14:textId="77777777">
            <w:pPr>
              <w:pStyle w:val="ListParagraph"/>
              <w:numPr>
                <w:ilvl w:val="0"/>
                <w:numId w:val="23"/>
              </w:numPr>
              <w:spacing w:after="120"/>
              <w:rPr>
                <w:rFonts w:ascii="Arial" w:hAnsi="Arial" w:cs="Arial"/>
                <w:sz w:val="18"/>
                <w:szCs w:val="18"/>
                <w:lang w:eastAsia="en-US"/>
              </w:rPr>
            </w:pPr>
            <w:r w:rsidRPr="009C5425">
              <w:rPr>
                <w:rFonts w:ascii="Arial" w:hAnsi="Arial" w:cs="Arial"/>
                <w:sz w:val="18"/>
                <w:szCs w:val="18"/>
                <w:lang w:eastAsia="en-US"/>
              </w:rPr>
              <w:t>Demonstrates depth of understanding of classification models and their application in categorising data instances</w:t>
            </w:r>
            <w:r>
              <w:rPr>
                <w:rFonts w:ascii="Arial" w:hAnsi="Arial" w:cs="Arial"/>
                <w:sz w:val="18"/>
                <w:szCs w:val="18"/>
                <w:lang w:eastAsia="en-US"/>
              </w:rPr>
              <w:t xml:space="preserve"> [5]</w:t>
            </w:r>
            <w:r w:rsidRPr="009C5425">
              <w:rPr>
                <w:rFonts w:ascii="Arial" w:hAnsi="Arial" w:cs="Arial"/>
                <w:sz w:val="18"/>
                <w:szCs w:val="18"/>
                <w:lang w:eastAsia="en-US"/>
              </w:rPr>
              <w:t>.</w:t>
            </w:r>
          </w:p>
          <w:p w:rsidRPr="009C5425" w:rsidR="004C2E26" w:rsidP="004C2E26" w:rsidRDefault="004C2E26" w14:paraId="53B640FF" w14:textId="77777777">
            <w:pPr>
              <w:pStyle w:val="ListParagraph"/>
              <w:numPr>
                <w:ilvl w:val="0"/>
                <w:numId w:val="23"/>
              </w:numPr>
              <w:spacing w:after="120"/>
              <w:rPr>
                <w:rFonts w:ascii="Arial" w:hAnsi="Arial" w:cs="Arial"/>
                <w:sz w:val="18"/>
                <w:szCs w:val="18"/>
                <w:lang w:eastAsia="en-US"/>
              </w:rPr>
            </w:pPr>
            <w:r w:rsidRPr="009C5425">
              <w:rPr>
                <w:rFonts w:ascii="Arial" w:hAnsi="Arial" w:cs="Arial"/>
                <w:sz w:val="18"/>
                <w:szCs w:val="18"/>
                <w:lang w:eastAsia="en-US"/>
              </w:rPr>
              <w:t>Shows knowledge of clustering or association rule mining techniques and their role in uncovering patterns or relationships</w:t>
            </w:r>
            <w:r>
              <w:rPr>
                <w:rFonts w:ascii="Arial" w:hAnsi="Arial" w:cs="Arial"/>
                <w:sz w:val="18"/>
                <w:szCs w:val="18"/>
                <w:lang w:eastAsia="en-US"/>
              </w:rPr>
              <w:t xml:space="preserve"> [5]</w:t>
            </w:r>
            <w:r w:rsidRPr="009C5425">
              <w:rPr>
                <w:rFonts w:ascii="Arial" w:hAnsi="Arial" w:cs="Arial"/>
                <w:sz w:val="18"/>
                <w:szCs w:val="18"/>
                <w:lang w:eastAsia="en-US"/>
              </w:rPr>
              <w:t>.</w:t>
            </w:r>
          </w:p>
          <w:p w:rsidRPr="009C5425" w:rsidR="004C2E26" w:rsidP="004C2E26" w:rsidRDefault="004C2E26" w14:paraId="11E8581F" w14:textId="77777777">
            <w:pPr>
              <w:pStyle w:val="ListParagraph"/>
              <w:numPr>
                <w:ilvl w:val="0"/>
                <w:numId w:val="23"/>
              </w:numPr>
              <w:spacing w:after="120"/>
              <w:rPr>
                <w:rFonts w:ascii="Arial" w:hAnsi="Arial" w:cs="Arial"/>
                <w:sz w:val="18"/>
                <w:szCs w:val="18"/>
                <w:lang w:eastAsia="en-US"/>
              </w:rPr>
            </w:pPr>
            <w:r w:rsidRPr="009C5425">
              <w:rPr>
                <w:rFonts w:ascii="Arial" w:hAnsi="Arial" w:cs="Arial"/>
                <w:sz w:val="18"/>
                <w:szCs w:val="18"/>
                <w:lang w:eastAsia="en-US"/>
              </w:rPr>
              <w:t>Applies appropriate evaluation metrics to assess model performance</w:t>
            </w:r>
            <w:r>
              <w:rPr>
                <w:rFonts w:ascii="Arial" w:hAnsi="Arial" w:cs="Arial"/>
                <w:sz w:val="18"/>
                <w:szCs w:val="18"/>
                <w:lang w:eastAsia="en-US"/>
              </w:rPr>
              <w:t xml:space="preserve"> [10]</w:t>
            </w:r>
            <w:r w:rsidRPr="009C5425">
              <w:rPr>
                <w:rFonts w:ascii="Arial" w:hAnsi="Arial" w:cs="Arial"/>
                <w:sz w:val="18"/>
                <w:szCs w:val="18"/>
                <w:lang w:eastAsia="en-US"/>
              </w:rPr>
              <w:t>.</w:t>
            </w:r>
          </w:p>
          <w:p w:rsidRPr="00A406E5" w:rsidR="004C2E26" w:rsidP="004C2E26" w:rsidRDefault="004C2E26"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4C2E26" w:rsidP="004C2E26" w:rsidRDefault="004C2E26" w14:paraId="73A7CF75"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4C2E26" w:rsidP="004C2E26" w:rsidRDefault="004C2E26" w14:paraId="07CEBEA2" w14:textId="77777777">
            <w:pPr>
              <w:jc w:val="center"/>
              <w:rPr>
                <w:rFonts w:ascii="Arial" w:hAnsi="Arial" w:cs="Arial"/>
                <w:sz w:val="32"/>
              </w:rPr>
            </w:pPr>
          </w:p>
        </w:tc>
      </w:tr>
      <w:tr w:rsidRPr="00A406E5" w:rsidR="004C2E26" w:rsidTr="00CF46C2"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4C2E26" w:rsidP="004C2E26" w:rsidRDefault="004C2E26"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C2E26" w:rsidP="004C2E26" w:rsidRDefault="004C2E26" w14:paraId="0F3859D4" w14:textId="45B9FF83">
            <w:pPr>
              <w:jc w:val="center"/>
              <w:rPr>
                <w:rFonts w:ascii="Arial" w:hAnsi="Arial" w:cs="Arial"/>
                <w:sz w:val="32"/>
              </w:rPr>
            </w:pPr>
            <w:r>
              <w:rPr>
                <w:rFonts w:ascii="Arial" w:hAnsi="Arial" w:cs="Arial"/>
                <w:sz w:val="32"/>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4C2E26" w:rsidP="004C2E26" w:rsidRDefault="004C2E26" w14:paraId="7FDAD056" w14:textId="77777777">
            <w:pPr>
              <w:jc w:val="center"/>
              <w:rPr>
                <w:rFonts w:ascii="Arial" w:hAnsi="Arial" w:cs="Arial"/>
                <w:sz w:val="32"/>
              </w:rPr>
            </w:pPr>
          </w:p>
        </w:tc>
      </w:tr>
      <w:tr w:rsidRPr="00A406E5" w:rsidR="004C2E26" w:rsidTr="00CF46C2"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0B8C12AB"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4C2E26" w:rsidP="004C2E26" w:rsidRDefault="004C2E26"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4543BC9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4C2E26" w:rsidP="004C2E26" w:rsidRDefault="004C2E26" w14:paraId="52A6A919" w14:textId="77777777">
            <w:pPr>
              <w:jc w:val="center"/>
              <w:rPr>
                <w:rFonts w:ascii="Arial" w:hAnsi="Arial" w:cs="Arial"/>
                <w:sz w:val="32"/>
              </w:rPr>
            </w:pPr>
          </w:p>
        </w:tc>
      </w:tr>
      <w:tr w:rsidRPr="00A406E5" w:rsidR="004C2E26" w:rsidTr="00CF46C2" w14:paraId="48302A93" w14:textId="77777777">
        <w:trPr>
          <w:trHeight w:val="450"/>
        </w:trPr>
        <w:tc>
          <w:tcPr>
            <w:tcW w:w="4169" w:type="pct"/>
            <w:vMerge w:val="restart"/>
            <w:tcBorders>
              <w:top w:val="single" w:color="auto" w:sz="4" w:space="0"/>
              <w:left w:val="single" w:color="auto" w:sz="4" w:space="0"/>
              <w:right w:val="single" w:color="auto" w:sz="4" w:space="0"/>
            </w:tcBorders>
          </w:tcPr>
          <w:p w:rsidR="004C2E26" w:rsidP="004C2E26" w:rsidRDefault="004C2E26" w14:paraId="17B4E7F1" w14:textId="77777777">
            <w:pPr>
              <w:pStyle w:val="ListParagraph"/>
              <w:numPr>
                <w:ilvl w:val="0"/>
                <w:numId w:val="22"/>
              </w:numPr>
              <w:spacing w:after="120"/>
              <w:rPr>
                <w:rFonts w:ascii="Arial" w:hAnsi="Arial" w:cs="Arial"/>
                <w:lang w:eastAsia="en-US"/>
              </w:rPr>
            </w:pPr>
            <w:r w:rsidRPr="009C5425">
              <w:rPr>
                <w:rFonts w:ascii="Arial" w:hAnsi="Arial" w:cs="Arial"/>
                <w:lang w:eastAsia="en-US"/>
              </w:rPr>
              <w:t xml:space="preserve">Evaluates the strengths and limitations of the selected </w:t>
            </w:r>
            <w:r>
              <w:rPr>
                <w:rFonts w:ascii="Arial" w:hAnsi="Arial" w:cs="Arial"/>
                <w:lang w:eastAsia="en-US"/>
              </w:rPr>
              <w:t>classification models</w:t>
            </w:r>
            <w:r w:rsidRPr="009C5425">
              <w:rPr>
                <w:rFonts w:ascii="Arial" w:hAnsi="Arial" w:cs="Arial"/>
                <w:lang w:eastAsia="en-US"/>
              </w:rPr>
              <w:t>, considering their suitability for the task</w:t>
            </w:r>
            <w:r>
              <w:rPr>
                <w:rFonts w:ascii="Arial" w:hAnsi="Arial" w:cs="Arial"/>
                <w:lang w:eastAsia="en-US"/>
              </w:rPr>
              <w:t xml:space="preserve">  [5]</w:t>
            </w:r>
            <w:r w:rsidRPr="009C5425">
              <w:rPr>
                <w:rFonts w:ascii="Arial" w:hAnsi="Arial" w:cs="Arial"/>
                <w:lang w:eastAsia="en-US"/>
              </w:rPr>
              <w:t>.</w:t>
            </w:r>
          </w:p>
          <w:p w:rsidRPr="009C5425" w:rsidR="004C2E26" w:rsidP="004C2E26" w:rsidRDefault="004C2E26" w14:paraId="1232B669" w14:textId="77777777">
            <w:pPr>
              <w:pStyle w:val="ListParagraph"/>
              <w:numPr>
                <w:ilvl w:val="0"/>
                <w:numId w:val="22"/>
              </w:numPr>
              <w:spacing w:after="120"/>
              <w:rPr>
                <w:rFonts w:ascii="Arial" w:hAnsi="Arial" w:cs="Arial"/>
                <w:lang w:eastAsia="en-US"/>
              </w:rPr>
            </w:pPr>
            <w:r w:rsidRPr="009C5425">
              <w:rPr>
                <w:rFonts w:ascii="Arial" w:hAnsi="Arial" w:cs="Arial"/>
                <w:lang w:eastAsia="en-US"/>
              </w:rPr>
              <w:t>Critically analyses the performance of classification models and interprets the results in the context of the dataset</w:t>
            </w:r>
            <w:r>
              <w:rPr>
                <w:rFonts w:ascii="Arial" w:hAnsi="Arial" w:cs="Arial"/>
                <w:lang w:eastAsia="en-US"/>
              </w:rPr>
              <w:t xml:space="preserve"> [5]</w:t>
            </w:r>
            <w:r w:rsidRPr="009C5425">
              <w:rPr>
                <w:rFonts w:ascii="Arial" w:hAnsi="Arial" w:cs="Arial"/>
                <w:lang w:eastAsia="en-US"/>
              </w:rPr>
              <w:t>.</w:t>
            </w:r>
          </w:p>
          <w:p w:rsidRPr="009C5425" w:rsidR="004C2E26" w:rsidP="004C2E26" w:rsidRDefault="004C2E26" w14:paraId="3E8C93EA" w14:textId="77777777">
            <w:pPr>
              <w:pStyle w:val="ListParagraph"/>
              <w:numPr>
                <w:ilvl w:val="0"/>
                <w:numId w:val="22"/>
              </w:numPr>
              <w:spacing w:after="120"/>
              <w:rPr>
                <w:rFonts w:ascii="Arial" w:hAnsi="Arial" w:cs="Arial"/>
                <w:lang w:eastAsia="en-US"/>
              </w:rPr>
            </w:pPr>
            <w:bookmarkStart w:name="_Hlk202903755" w:id="0"/>
            <w:r w:rsidRPr="009C5425">
              <w:rPr>
                <w:rFonts w:ascii="Arial" w:hAnsi="Arial" w:cs="Arial"/>
                <w:lang w:eastAsia="en-US"/>
              </w:rPr>
              <w:t>Reflects on the insights gained from clustering or association rule mining and their relevance to decision-making.</w:t>
            </w:r>
            <w:bookmarkEnd w:id="0"/>
            <w:r>
              <w:rPr>
                <w:rFonts w:ascii="Arial" w:hAnsi="Arial" w:cs="Arial"/>
                <w:lang w:eastAsia="en-US"/>
              </w:rPr>
              <w:t xml:space="preserve"> [5]</w:t>
            </w:r>
          </w:p>
          <w:p w:rsidRPr="00A406E5" w:rsidR="004C2E26" w:rsidP="004C2E26" w:rsidRDefault="004C2E26"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4C2E26" w:rsidP="004C2E26" w:rsidRDefault="004C2E26" w14:paraId="31C02F9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4C2E26" w:rsidP="004C2E26" w:rsidRDefault="004C2E26" w14:paraId="34EECCB6" w14:textId="77777777">
            <w:pPr>
              <w:jc w:val="center"/>
              <w:rPr>
                <w:rFonts w:ascii="Arial" w:hAnsi="Arial" w:cs="Arial"/>
                <w:sz w:val="32"/>
              </w:rPr>
            </w:pPr>
          </w:p>
        </w:tc>
      </w:tr>
      <w:tr w:rsidRPr="00A406E5" w:rsidR="004C2E26" w:rsidTr="00CF46C2"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4C2E26" w:rsidP="004C2E26" w:rsidRDefault="004C2E26"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C2E26" w:rsidP="004C2E26" w:rsidRDefault="004C2E26" w14:paraId="34F28A9B" w14:textId="2A79E088">
            <w:pPr>
              <w:jc w:val="center"/>
              <w:rPr>
                <w:rFonts w:ascii="Arial" w:hAnsi="Arial" w:cs="Arial"/>
                <w:sz w:val="32"/>
              </w:rPr>
            </w:pPr>
            <w:r>
              <w:rPr>
                <w:rFonts w:ascii="Arial" w:hAnsi="Arial" w:cs="Arial"/>
                <w:sz w:val="32"/>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4C2E26" w:rsidP="004C2E26" w:rsidRDefault="004C2E26" w14:paraId="57BC206B" w14:textId="77777777">
            <w:pPr>
              <w:jc w:val="center"/>
              <w:rPr>
                <w:rFonts w:ascii="Arial" w:hAnsi="Arial" w:cs="Arial"/>
                <w:sz w:val="32"/>
              </w:rPr>
            </w:pPr>
          </w:p>
        </w:tc>
      </w:tr>
      <w:tr w:rsidRPr="00A406E5" w:rsidR="004C2E26" w:rsidTr="00CF46C2"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20A788B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4C2E26" w:rsidP="004C2E26" w:rsidRDefault="004C2E26"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6051D4B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4C2E26" w:rsidP="004C2E26" w:rsidRDefault="004C2E26" w14:paraId="3E5A3351" w14:textId="77777777">
            <w:pPr>
              <w:jc w:val="center"/>
              <w:rPr>
                <w:rFonts w:ascii="Arial" w:hAnsi="Arial" w:cs="Arial"/>
                <w:sz w:val="32"/>
              </w:rPr>
            </w:pPr>
          </w:p>
        </w:tc>
      </w:tr>
      <w:tr w:rsidRPr="00A406E5" w:rsidR="004C2E26" w:rsidTr="00CF46C2"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8E207B" w:rsidR="004C2E26" w:rsidP="004C2E26" w:rsidRDefault="004C2E26" w14:paraId="601BC958" w14:textId="77777777">
            <w:pPr>
              <w:numPr>
                <w:ilvl w:val="0"/>
                <w:numId w:val="24"/>
              </w:numPr>
              <w:shd w:val="clear" w:color="auto" w:fill="FAFAFA"/>
              <w:spacing w:before="100" w:beforeAutospacing="1" w:after="100" w:afterAutospacing="1"/>
              <w:rPr>
                <w:rFonts w:ascii="Arial" w:hAnsi="Arial" w:cs="Arial"/>
                <w:lang w:eastAsia="en-US"/>
              </w:rPr>
            </w:pPr>
            <w:r w:rsidRPr="008E207B">
              <w:rPr>
                <w:rFonts w:ascii="Arial" w:hAnsi="Arial" w:cs="Arial"/>
                <w:lang w:eastAsia="en-US"/>
              </w:rPr>
              <w:t>Applies classification models and either clustering or association rule mining effectively to the given dataset</w:t>
            </w:r>
            <w:r>
              <w:rPr>
                <w:rFonts w:ascii="Arial" w:hAnsi="Arial" w:cs="Arial"/>
                <w:lang w:eastAsia="en-US"/>
              </w:rPr>
              <w:t xml:space="preserve"> [25]</w:t>
            </w:r>
            <w:r w:rsidRPr="008E207B">
              <w:rPr>
                <w:rFonts w:ascii="Arial" w:hAnsi="Arial" w:cs="Arial"/>
                <w:lang w:eastAsia="en-US"/>
              </w:rPr>
              <w:t>.</w:t>
            </w:r>
          </w:p>
          <w:p w:rsidR="004C2E26" w:rsidP="004C2E26" w:rsidRDefault="004C2E26" w14:paraId="250819C0" w14:textId="77777777">
            <w:pPr>
              <w:numPr>
                <w:ilvl w:val="0"/>
                <w:numId w:val="24"/>
              </w:numPr>
              <w:shd w:val="clear" w:color="auto" w:fill="FAFAFA"/>
              <w:spacing w:before="100" w:beforeAutospacing="1" w:after="100" w:afterAutospacing="1"/>
              <w:rPr>
                <w:rFonts w:ascii="Arial" w:hAnsi="Arial" w:cs="Arial"/>
                <w:lang w:eastAsia="en-US"/>
              </w:rPr>
            </w:pPr>
            <w:r w:rsidRPr="008E207B">
              <w:rPr>
                <w:rFonts w:ascii="Arial" w:hAnsi="Arial" w:cs="Arial"/>
                <w:lang w:eastAsia="en-US"/>
              </w:rPr>
              <w:t>Demonstrates proficiency in implementing, training, and evaluating models using appropriate tools</w:t>
            </w:r>
            <w:r>
              <w:rPr>
                <w:rFonts w:ascii="Arial" w:hAnsi="Arial" w:cs="Arial"/>
                <w:lang w:eastAsia="en-US"/>
              </w:rPr>
              <w:t xml:space="preserve"> [10]</w:t>
            </w:r>
            <w:r w:rsidRPr="008E207B">
              <w:rPr>
                <w:rFonts w:ascii="Arial" w:hAnsi="Arial" w:cs="Arial"/>
                <w:lang w:eastAsia="en-US"/>
              </w:rPr>
              <w:t>.</w:t>
            </w:r>
          </w:p>
          <w:p w:rsidRPr="00A406E5" w:rsidR="004C2E26" w:rsidP="004C2E26" w:rsidRDefault="004C2E26" w14:paraId="1B7B34BE" w14:textId="42D099FD">
            <w:pPr>
              <w:spacing w:after="120"/>
              <w:rPr>
                <w:rFonts w:ascii="Arial" w:hAnsi="Arial" w:cs="Arial"/>
                <w:sz w:val="14"/>
                <w:szCs w:val="14"/>
              </w:rPr>
            </w:pPr>
            <w:r w:rsidRPr="008E207B">
              <w:rPr>
                <w:rFonts w:ascii="Arial" w:hAnsi="Arial" w:cs="Arial"/>
                <w:lang w:eastAsia="en-US"/>
              </w:rPr>
              <w:t>Shows evidence of thoughtful data preparation, feature selection, and model tuning where applicable</w:t>
            </w:r>
            <w:r>
              <w:rPr>
                <w:rFonts w:ascii="Arial" w:hAnsi="Arial" w:cs="Arial"/>
                <w:lang w:eastAsia="en-US"/>
              </w:rPr>
              <w:t xml:space="preserve"> [5]</w:t>
            </w:r>
            <w:r w:rsidRPr="008E207B">
              <w:rPr>
                <w:rFonts w:ascii="Arial" w:hAnsi="Arial" w:cs="Arial"/>
                <w:lang w:eastAsia="en-US"/>
              </w:rPr>
              <w:t>.</w:t>
            </w:r>
          </w:p>
        </w:tc>
        <w:tc>
          <w:tcPr>
            <w:tcW w:w="416" w:type="pct"/>
            <w:tcBorders>
              <w:top w:val="single" w:color="auto" w:sz="4" w:space="0"/>
              <w:left w:val="single" w:color="auto" w:sz="4" w:space="0"/>
              <w:right w:val="single" w:color="auto" w:sz="4" w:space="0"/>
            </w:tcBorders>
          </w:tcPr>
          <w:p w:rsidRPr="00A406E5" w:rsidR="004C2E26" w:rsidP="004C2E26" w:rsidRDefault="004C2E26" w14:paraId="60A31E2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4C2E26" w:rsidP="004C2E26" w:rsidRDefault="004C2E26" w14:paraId="6CC7F8A2" w14:textId="77777777">
            <w:pPr>
              <w:jc w:val="center"/>
              <w:rPr>
                <w:rFonts w:ascii="Arial" w:hAnsi="Arial" w:cs="Arial"/>
                <w:sz w:val="32"/>
              </w:rPr>
            </w:pPr>
          </w:p>
        </w:tc>
      </w:tr>
      <w:tr w:rsidRPr="00A406E5" w:rsidR="004C2E26" w:rsidTr="00CF46C2"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4C2E26" w:rsidP="004C2E26" w:rsidRDefault="004C2E26"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C2E26" w:rsidP="004C2E26" w:rsidRDefault="004C2E26" w14:paraId="2774443A" w14:textId="2509FB40">
            <w:pPr>
              <w:jc w:val="center"/>
              <w:rPr>
                <w:rFonts w:ascii="Arial" w:hAnsi="Arial" w:cs="Arial"/>
                <w:sz w:val="32"/>
              </w:rPr>
            </w:pPr>
            <w:r>
              <w:rPr>
                <w:rFonts w:ascii="Arial" w:hAnsi="Arial" w:cs="Arial"/>
                <w:sz w:val="32"/>
              </w:rPr>
              <w:t>40</w:t>
            </w:r>
          </w:p>
        </w:tc>
        <w:tc>
          <w:tcPr>
            <w:tcW w:w="415" w:type="pct"/>
            <w:vMerge/>
            <w:tcBorders>
              <w:top w:val="single" w:color="auto" w:sz="4" w:space="0"/>
              <w:left w:val="single" w:color="auto" w:sz="4" w:space="0"/>
              <w:bottom w:val="single" w:color="auto" w:sz="4" w:space="0"/>
              <w:right w:val="single" w:color="auto" w:sz="4" w:space="0"/>
            </w:tcBorders>
          </w:tcPr>
          <w:p w:rsidRPr="00A406E5" w:rsidR="004C2E26" w:rsidP="004C2E26" w:rsidRDefault="004C2E26" w14:paraId="326A365E" w14:textId="77777777">
            <w:pPr>
              <w:jc w:val="center"/>
              <w:rPr>
                <w:rFonts w:ascii="Arial" w:hAnsi="Arial" w:cs="Arial"/>
                <w:sz w:val="32"/>
              </w:rPr>
            </w:pPr>
          </w:p>
        </w:tc>
      </w:tr>
      <w:tr w:rsidRPr="00A406E5" w:rsidR="004C2E26" w:rsidTr="00CF46C2"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0AF88292"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4C2E26" w:rsidP="004C2E26" w:rsidRDefault="004C2E26"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4C2E26" w:rsidP="004C2E26" w:rsidRDefault="004C2E26" w14:paraId="3E6181D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4C2E26" w:rsidP="004C2E26" w:rsidRDefault="004C2E26" w14:paraId="3DBF8361" w14:textId="77777777">
            <w:pPr>
              <w:jc w:val="center"/>
              <w:rPr>
                <w:rFonts w:ascii="Arial" w:hAnsi="Arial" w:cs="Arial"/>
                <w:sz w:val="32"/>
              </w:rPr>
            </w:pPr>
          </w:p>
        </w:tc>
      </w:tr>
      <w:tr w:rsidRPr="00A406E5" w:rsidR="004C2E26" w:rsidTr="00CF46C2"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C7697A" w:rsidR="004C2E26" w:rsidP="004C2E26" w:rsidRDefault="004C2E26" w14:paraId="7AB5D6FA" w14:textId="77777777">
            <w:pPr>
              <w:pStyle w:val="ListParagraph"/>
              <w:numPr>
                <w:ilvl w:val="0"/>
                <w:numId w:val="25"/>
              </w:numPr>
              <w:spacing w:after="120"/>
              <w:rPr>
                <w:rFonts w:ascii="Arial" w:hAnsi="Arial" w:cs="Arial"/>
                <w:lang w:eastAsia="en-US"/>
              </w:rPr>
            </w:pPr>
            <w:r w:rsidRPr="00C7697A">
              <w:rPr>
                <w:rFonts w:ascii="Arial" w:hAnsi="Arial" w:cs="Arial"/>
                <w:lang w:eastAsia="en-US"/>
              </w:rPr>
              <w:t xml:space="preserve">Well organised report </w:t>
            </w:r>
          </w:p>
          <w:p w:rsidRPr="00537F7B" w:rsidR="004C2E26" w:rsidP="004C2E26" w:rsidRDefault="004C2E26" w14:paraId="2D054103" w14:textId="77777777">
            <w:pPr>
              <w:pStyle w:val="ListParagraph"/>
              <w:numPr>
                <w:ilvl w:val="1"/>
                <w:numId w:val="22"/>
              </w:numPr>
              <w:spacing w:after="120"/>
              <w:rPr>
                <w:rFonts w:ascii="Arial" w:hAnsi="Arial" w:cs="Arial"/>
                <w:lang w:eastAsia="en-US"/>
              </w:rPr>
            </w:pPr>
            <w:r w:rsidRPr="00537F7B">
              <w:rPr>
                <w:rFonts w:ascii="Arial" w:hAnsi="Arial" w:cs="Arial"/>
                <w:lang w:eastAsia="en-US"/>
              </w:rPr>
              <w:t>Communicates complex technical concepts with clarity and precision</w:t>
            </w:r>
            <w:r>
              <w:rPr>
                <w:rFonts w:ascii="Arial" w:hAnsi="Arial" w:cs="Arial"/>
                <w:lang w:eastAsia="en-US"/>
              </w:rPr>
              <w:t xml:space="preserve"> [5]</w:t>
            </w:r>
            <w:r w:rsidRPr="00537F7B">
              <w:rPr>
                <w:rFonts w:ascii="Arial" w:hAnsi="Arial" w:cs="Arial"/>
                <w:lang w:eastAsia="en-US"/>
              </w:rPr>
              <w:t>.</w:t>
            </w:r>
          </w:p>
          <w:p w:rsidRPr="00537F7B" w:rsidR="004C2E26" w:rsidP="004C2E26" w:rsidRDefault="004C2E26" w14:paraId="3D9BE43C" w14:textId="77777777">
            <w:pPr>
              <w:pStyle w:val="ListParagraph"/>
              <w:numPr>
                <w:ilvl w:val="1"/>
                <w:numId w:val="22"/>
              </w:numPr>
              <w:spacing w:after="120"/>
              <w:rPr>
                <w:rFonts w:ascii="Arial" w:hAnsi="Arial" w:cs="Arial"/>
                <w:lang w:eastAsia="en-US"/>
              </w:rPr>
            </w:pPr>
            <w:r w:rsidRPr="00537F7B">
              <w:rPr>
                <w:rFonts w:ascii="Arial" w:hAnsi="Arial" w:cs="Arial"/>
                <w:lang w:eastAsia="en-US"/>
              </w:rPr>
              <w:t>Demonstrates depth of analysis and understanding in exploring classification and complementary techniques</w:t>
            </w:r>
            <w:r>
              <w:rPr>
                <w:rFonts w:ascii="Arial" w:hAnsi="Arial" w:cs="Arial"/>
                <w:lang w:eastAsia="en-US"/>
              </w:rPr>
              <w:t xml:space="preserve"> [5]</w:t>
            </w:r>
            <w:r w:rsidRPr="00537F7B">
              <w:rPr>
                <w:rFonts w:ascii="Arial" w:hAnsi="Arial" w:cs="Arial"/>
                <w:lang w:eastAsia="en-US"/>
              </w:rPr>
              <w:t>.</w:t>
            </w:r>
          </w:p>
          <w:p w:rsidRPr="009C06B4" w:rsidR="004C2E26" w:rsidP="004C2E26" w:rsidRDefault="004C2E26" w14:paraId="34F5747C" w14:textId="151A8FEF">
            <w:pPr>
              <w:pStyle w:val="ListParagraph"/>
              <w:numPr>
                <w:ilvl w:val="1"/>
                <w:numId w:val="22"/>
              </w:numPr>
              <w:spacing w:after="120"/>
              <w:rPr>
                <w:rFonts w:ascii="Arial" w:hAnsi="Arial" w:cs="Arial"/>
                <w:lang w:eastAsia="en-US"/>
              </w:rPr>
            </w:pPr>
            <w:r w:rsidRPr="00537F7B">
              <w:rPr>
                <w:rFonts w:ascii="Arial" w:hAnsi="Arial" w:cs="Arial"/>
                <w:lang w:eastAsia="en-US"/>
              </w:rPr>
              <w:t>Aligns report content with the stated aim and objectives, providing actionable insights based on the findings</w:t>
            </w:r>
            <w:r>
              <w:rPr>
                <w:rFonts w:ascii="Arial" w:hAnsi="Arial" w:cs="Arial"/>
                <w:lang w:eastAsia="en-US"/>
              </w:rPr>
              <w:t xml:space="preserve"> [5]</w:t>
            </w:r>
            <w:r w:rsidRPr="00537F7B">
              <w:rPr>
                <w:rFonts w:ascii="Arial" w:hAnsi="Arial" w:cs="Arial"/>
                <w:lang w:eastAsia="en-US"/>
              </w:rPr>
              <w:t>.</w:t>
            </w:r>
          </w:p>
        </w:tc>
        <w:tc>
          <w:tcPr>
            <w:tcW w:w="416" w:type="pct"/>
            <w:tcBorders>
              <w:top w:val="single" w:color="auto" w:sz="4" w:space="0"/>
              <w:left w:val="single" w:color="auto" w:sz="4" w:space="0"/>
              <w:right w:val="single" w:color="auto" w:sz="4" w:space="0"/>
            </w:tcBorders>
          </w:tcPr>
          <w:p w:rsidRPr="00A406E5" w:rsidR="004C2E26" w:rsidP="004C2E26" w:rsidRDefault="004C2E26" w14:paraId="47829043"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4C2E26" w:rsidP="004C2E26" w:rsidRDefault="004C2E26" w14:paraId="76E544A9" w14:textId="77777777">
            <w:pPr>
              <w:jc w:val="center"/>
              <w:rPr>
                <w:rFonts w:ascii="Arial" w:hAnsi="Arial" w:cs="Arial"/>
                <w:sz w:val="32"/>
              </w:rPr>
            </w:pPr>
          </w:p>
        </w:tc>
      </w:tr>
      <w:tr w:rsidRPr="00A406E5" w:rsidR="004C2E26" w:rsidTr="00CF46C2"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4C2E26" w:rsidP="004C2E26" w:rsidRDefault="004C2E26"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C2E26" w:rsidP="004C2E26" w:rsidRDefault="004C2E26" w14:paraId="38EFDCD9" w14:textId="55E67173">
            <w:pPr>
              <w:jc w:val="center"/>
              <w:rPr>
                <w:rFonts w:ascii="Arial" w:hAnsi="Arial" w:cs="Arial"/>
                <w:sz w:val="32"/>
              </w:rPr>
            </w:pPr>
            <w:r>
              <w:rPr>
                <w:rFonts w:ascii="Arial" w:hAnsi="Arial" w:cs="Arial"/>
                <w:sz w:val="32"/>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4C2E26" w:rsidP="004C2E26" w:rsidRDefault="004C2E26"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6"/>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582C" w:rsidRDefault="0096582C" w14:paraId="54518602" w14:textId="77777777">
      <w:r>
        <w:separator/>
      </w:r>
    </w:p>
  </w:endnote>
  <w:endnote w:type="continuationSeparator" w:id="0">
    <w:p w:rsidR="0096582C" w:rsidRDefault="0096582C" w14:paraId="4326D1B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582C" w:rsidRDefault="0096582C" w14:paraId="62BA510A" w14:textId="77777777">
      <w:r>
        <w:separator/>
      </w:r>
    </w:p>
  </w:footnote>
  <w:footnote w:type="continuationSeparator" w:id="0">
    <w:p w:rsidR="0096582C" w:rsidRDefault="0096582C" w14:paraId="12A1B61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5744AD"/>
    <w:multiLevelType w:val="hybridMultilevel"/>
    <w:tmpl w:val="BB1A62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2272562"/>
    <w:multiLevelType w:val="hybridMultilevel"/>
    <w:tmpl w:val="905C7E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7733AA"/>
    <w:multiLevelType w:val="hybridMultilevel"/>
    <w:tmpl w:val="8F82DA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EAF5D96"/>
    <w:multiLevelType w:val="hybridMultilevel"/>
    <w:tmpl w:val="29562FC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13532B"/>
    <w:multiLevelType w:val="hybridMultilevel"/>
    <w:tmpl w:val="BE1CAD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F03368F"/>
    <w:multiLevelType w:val="hybridMultilevel"/>
    <w:tmpl w:val="A4745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8C3EEB"/>
    <w:multiLevelType w:val="hybridMultilevel"/>
    <w:tmpl w:val="7D940A26"/>
    <w:lvl w:ilvl="0" w:tplc="B8E2524C">
      <w:start w:val="1"/>
      <w:numFmt w:val="bullet"/>
      <w:pStyle w:val="AssignmentNormal"/>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893052"/>
    <w:multiLevelType w:val="hybridMultilevel"/>
    <w:tmpl w:val="EF506E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6D4BF1"/>
    <w:multiLevelType w:val="hybridMultilevel"/>
    <w:tmpl w:val="3B0E10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3"/>
  </w:num>
  <w:num w:numId="2" w16cid:durableId="27149898">
    <w:abstractNumId w:val="15"/>
  </w:num>
  <w:num w:numId="3" w16cid:durableId="791706730">
    <w:abstractNumId w:val="24"/>
  </w:num>
  <w:num w:numId="4" w16cid:durableId="2018071670">
    <w:abstractNumId w:val="18"/>
  </w:num>
  <w:num w:numId="5" w16cid:durableId="1593582101">
    <w:abstractNumId w:val="13"/>
  </w:num>
  <w:num w:numId="6" w16cid:durableId="215244048">
    <w:abstractNumId w:val="23"/>
  </w:num>
  <w:num w:numId="7" w16cid:durableId="1876193365">
    <w:abstractNumId w:val="4"/>
  </w:num>
  <w:num w:numId="8" w16cid:durableId="828519691">
    <w:abstractNumId w:val="21"/>
  </w:num>
  <w:num w:numId="9" w16cid:durableId="1379861541">
    <w:abstractNumId w:val="16"/>
  </w:num>
  <w:num w:numId="10" w16cid:durableId="304510174">
    <w:abstractNumId w:val="8"/>
  </w:num>
  <w:num w:numId="11" w16cid:durableId="965157573">
    <w:abstractNumId w:val="9"/>
  </w:num>
  <w:num w:numId="12" w16cid:durableId="1628313588">
    <w:abstractNumId w:val="14"/>
  </w:num>
  <w:num w:numId="13" w16cid:durableId="904141585">
    <w:abstractNumId w:val="20"/>
  </w:num>
  <w:num w:numId="14" w16cid:durableId="959915979">
    <w:abstractNumId w:val="5"/>
  </w:num>
  <w:num w:numId="15" w16cid:durableId="2109346520">
    <w:abstractNumId w:val="0"/>
  </w:num>
  <w:num w:numId="16" w16cid:durableId="630670500">
    <w:abstractNumId w:val="11"/>
  </w:num>
  <w:num w:numId="17" w16cid:durableId="1399479364">
    <w:abstractNumId w:val="1"/>
  </w:num>
  <w:num w:numId="18" w16cid:durableId="246698954">
    <w:abstractNumId w:val="10"/>
  </w:num>
  <w:num w:numId="19" w16cid:durableId="1562058087">
    <w:abstractNumId w:val="17"/>
  </w:num>
  <w:num w:numId="20" w16cid:durableId="1102652313">
    <w:abstractNumId w:val="19"/>
  </w:num>
  <w:num w:numId="21" w16cid:durableId="404689017">
    <w:abstractNumId w:val="7"/>
  </w:num>
  <w:num w:numId="22" w16cid:durableId="390352327">
    <w:abstractNumId w:val="6"/>
  </w:num>
  <w:num w:numId="23" w16cid:durableId="56902362">
    <w:abstractNumId w:val="22"/>
  </w:num>
  <w:num w:numId="24" w16cid:durableId="830294722">
    <w:abstractNumId w:val="12"/>
  </w:num>
  <w:num w:numId="25" w16cid:durableId="1700541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8B2"/>
    <w:rsid w:val="00011666"/>
    <w:rsid w:val="00011C22"/>
    <w:rsid w:val="00026B02"/>
    <w:rsid w:val="00032DF6"/>
    <w:rsid w:val="00050AF9"/>
    <w:rsid w:val="00075A2C"/>
    <w:rsid w:val="000822E5"/>
    <w:rsid w:val="000971FC"/>
    <w:rsid w:val="000A2A3A"/>
    <w:rsid w:val="000A492A"/>
    <w:rsid w:val="000B6520"/>
    <w:rsid w:val="000C4F03"/>
    <w:rsid w:val="000D2F80"/>
    <w:rsid w:val="000D5AEE"/>
    <w:rsid w:val="000E413A"/>
    <w:rsid w:val="000E513B"/>
    <w:rsid w:val="000F5AA3"/>
    <w:rsid w:val="00100396"/>
    <w:rsid w:val="00100B5C"/>
    <w:rsid w:val="00103507"/>
    <w:rsid w:val="001106E9"/>
    <w:rsid w:val="00113EAF"/>
    <w:rsid w:val="00115164"/>
    <w:rsid w:val="00124CA5"/>
    <w:rsid w:val="00134F77"/>
    <w:rsid w:val="00137A96"/>
    <w:rsid w:val="001453D6"/>
    <w:rsid w:val="00152E9D"/>
    <w:rsid w:val="00154487"/>
    <w:rsid w:val="0017512A"/>
    <w:rsid w:val="001761C0"/>
    <w:rsid w:val="00196958"/>
    <w:rsid w:val="001A1369"/>
    <w:rsid w:val="001A1E39"/>
    <w:rsid w:val="001A24F3"/>
    <w:rsid w:val="001A49A8"/>
    <w:rsid w:val="001B405C"/>
    <w:rsid w:val="001B5F45"/>
    <w:rsid w:val="001C2312"/>
    <w:rsid w:val="001D4F23"/>
    <w:rsid w:val="001E1050"/>
    <w:rsid w:val="001E1E1F"/>
    <w:rsid w:val="001E2007"/>
    <w:rsid w:val="001E57C1"/>
    <w:rsid w:val="001F07EF"/>
    <w:rsid w:val="001F50B6"/>
    <w:rsid w:val="001F6D7A"/>
    <w:rsid w:val="002124EF"/>
    <w:rsid w:val="002204B2"/>
    <w:rsid w:val="002252F9"/>
    <w:rsid w:val="0022746E"/>
    <w:rsid w:val="00231142"/>
    <w:rsid w:val="00235F71"/>
    <w:rsid w:val="002444CA"/>
    <w:rsid w:val="002466CE"/>
    <w:rsid w:val="00260DE6"/>
    <w:rsid w:val="00273FEE"/>
    <w:rsid w:val="0028204E"/>
    <w:rsid w:val="0028591B"/>
    <w:rsid w:val="00291841"/>
    <w:rsid w:val="002C449B"/>
    <w:rsid w:val="002C6040"/>
    <w:rsid w:val="002D5B3F"/>
    <w:rsid w:val="002E272E"/>
    <w:rsid w:val="002F5778"/>
    <w:rsid w:val="00307065"/>
    <w:rsid w:val="003223E0"/>
    <w:rsid w:val="00352C4A"/>
    <w:rsid w:val="0036228A"/>
    <w:rsid w:val="00362560"/>
    <w:rsid w:val="003732FD"/>
    <w:rsid w:val="003753B2"/>
    <w:rsid w:val="00376559"/>
    <w:rsid w:val="00382BAA"/>
    <w:rsid w:val="00384D73"/>
    <w:rsid w:val="00393EB6"/>
    <w:rsid w:val="003A3CE5"/>
    <w:rsid w:val="003B366F"/>
    <w:rsid w:val="003B3F9D"/>
    <w:rsid w:val="003B6C95"/>
    <w:rsid w:val="003C416F"/>
    <w:rsid w:val="003C5B36"/>
    <w:rsid w:val="003E5751"/>
    <w:rsid w:val="003F58CD"/>
    <w:rsid w:val="0040450C"/>
    <w:rsid w:val="004046A9"/>
    <w:rsid w:val="00404C50"/>
    <w:rsid w:val="00423934"/>
    <w:rsid w:val="00426244"/>
    <w:rsid w:val="00470A38"/>
    <w:rsid w:val="004776B4"/>
    <w:rsid w:val="004874DE"/>
    <w:rsid w:val="004938D6"/>
    <w:rsid w:val="004B5334"/>
    <w:rsid w:val="004B6C14"/>
    <w:rsid w:val="004C2E26"/>
    <w:rsid w:val="004C4F19"/>
    <w:rsid w:val="004C5FC5"/>
    <w:rsid w:val="004D5E9B"/>
    <w:rsid w:val="004D63D9"/>
    <w:rsid w:val="004E6585"/>
    <w:rsid w:val="0050249F"/>
    <w:rsid w:val="00524566"/>
    <w:rsid w:val="00530BEF"/>
    <w:rsid w:val="00532833"/>
    <w:rsid w:val="00552351"/>
    <w:rsid w:val="00561F00"/>
    <w:rsid w:val="00562C4E"/>
    <w:rsid w:val="00562DEC"/>
    <w:rsid w:val="00576AB4"/>
    <w:rsid w:val="00577917"/>
    <w:rsid w:val="00590667"/>
    <w:rsid w:val="005969E2"/>
    <w:rsid w:val="005A1689"/>
    <w:rsid w:val="005A35E0"/>
    <w:rsid w:val="005B61CD"/>
    <w:rsid w:val="005D1D58"/>
    <w:rsid w:val="005D432C"/>
    <w:rsid w:val="005E285E"/>
    <w:rsid w:val="005E72F8"/>
    <w:rsid w:val="005F0579"/>
    <w:rsid w:val="005F3A53"/>
    <w:rsid w:val="006062A3"/>
    <w:rsid w:val="00610E08"/>
    <w:rsid w:val="006140BF"/>
    <w:rsid w:val="006161BE"/>
    <w:rsid w:val="00620787"/>
    <w:rsid w:val="0062683A"/>
    <w:rsid w:val="00632434"/>
    <w:rsid w:val="00633301"/>
    <w:rsid w:val="0063478F"/>
    <w:rsid w:val="00644256"/>
    <w:rsid w:val="00661D6F"/>
    <w:rsid w:val="006628E9"/>
    <w:rsid w:val="00667006"/>
    <w:rsid w:val="0066725E"/>
    <w:rsid w:val="006716C7"/>
    <w:rsid w:val="00676241"/>
    <w:rsid w:val="00681208"/>
    <w:rsid w:val="00681FA9"/>
    <w:rsid w:val="00683E1C"/>
    <w:rsid w:val="00684823"/>
    <w:rsid w:val="00691EA9"/>
    <w:rsid w:val="006934D4"/>
    <w:rsid w:val="006A08ED"/>
    <w:rsid w:val="006A6DC3"/>
    <w:rsid w:val="006C1480"/>
    <w:rsid w:val="006C513A"/>
    <w:rsid w:val="006D2106"/>
    <w:rsid w:val="006D49ED"/>
    <w:rsid w:val="006D55CE"/>
    <w:rsid w:val="006D637A"/>
    <w:rsid w:val="006D6B5E"/>
    <w:rsid w:val="006D6F24"/>
    <w:rsid w:val="006E3E4E"/>
    <w:rsid w:val="006F1715"/>
    <w:rsid w:val="006F45BF"/>
    <w:rsid w:val="006F60E0"/>
    <w:rsid w:val="00702F71"/>
    <w:rsid w:val="00711ED9"/>
    <w:rsid w:val="007366DF"/>
    <w:rsid w:val="00757839"/>
    <w:rsid w:val="00770C81"/>
    <w:rsid w:val="00791024"/>
    <w:rsid w:val="00793F0A"/>
    <w:rsid w:val="007A2657"/>
    <w:rsid w:val="007C556E"/>
    <w:rsid w:val="007C682C"/>
    <w:rsid w:val="007D2385"/>
    <w:rsid w:val="007E1C7B"/>
    <w:rsid w:val="007E6F99"/>
    <w:rsid w:val="007E71FF"/>
    <w:rsid w:val="007F214F"/>
    <w:rsid w:val="007F258D"/>
    <w:rsid w:val="00800069"/>
    <w:rsid w:val="008042F0"/>
    <w:rsid w:val="008169B8"/>
    <w:rsid w:val="008310A0"/>
    <w:rsid w:val="00835D29"/>
    <w:rsid w:val="00842E7F"/>
    <w:rsid w:val="008440FE"/>
    <w:rsid w:val="008470CA"/>
    <w:rsid w:val="00852933"/>
    <w:rsid w:val="008566E5"/>
    <w:rsid w:val="008566FE"/>
    <w:rsid w:val="00865B46"/>
    <w:rsid w:val="00876776"/>
    <w:rsid w:val="00885258"/>
    <w:rsid w:val="008867F8"/>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2C"/>
    <w:rsid w:val="00965881"/>
    <w:rsid w:val="009871FF"/>
    <w:rsid w:val="00990799"/>
    <w:rsid w:val="00995D51"/>
    <w:rsid w:val="009A0631"/>
    <w:rsid w:val="009B10ED"/>
    <w:rsid w:val="009C06B4"/>
    <w:rsid w:val="009D3EA4"/>
    <w:rsid w:val="009D649C"/>
    <w:rsid w:val="009D675E"/>
    <w:rsid w:val="009E4BC1"/>
    <w:rsid w:val="009F5CB2"/>
    <w:rsid w:val="00A03BB8"/>
    <w:rsid w:val="00A22AC4"/>
    <w:rsid w:val="00A26B34"/>
    <w:rsid w:val="00A3505D"/>
    <w:rsid w:val="00A4036F"/>
    <w:rsid w:val="00A406E5"/>
    <w:rsid w:val="00A4641C"/>
    <w:rsid w:val="00A55876"/>
    <w:rsid w:val="00A67FB1"/>
    <w:rsid w:val="00A85BFE"/>
    <w:rsid w:val="00A97AF4"/>
    <w:rsid w:val="00AB6FE7"/>
    <w:rsid w:val="00AB7AD7"/>
    <w:rsid w:val="00AC5F32"/>
    <w:rsid w:val="00AD2430"/>
    <w:rsid w:val="00AD46AF"/>
    <w:rsid w:val="00AE41A6"/>
    <w:rsid w:val="00AF0E34"/>
    <w:rsid w:val="00AF271D"/>
    <w:rsid w:val="00AF56C2"/>
    <w:rsid w:val="00AF69E5"/>
    <w:rsid w:val="00B004E6"/>
    <w:rsid w:val="00B0744D"/>
    <w:rsid w:val="00B10CF0"/>
    <w:rsid w:val="00B13AFA"/>
    <w:rsid w:val="00B22F03"/>
    <w:rsid w:val="00B34939"/>
    <w:rsid w:val="00B50EA8"/>
    <w:rsid w:val="00B64082"/>
    <w:rsid w:val="00B72325"/>
    <w:rsid w:val="00B72EC6"/>
    <w:rsid w:val="00B81AD3"/>
    <w:rsid w:val="00B829D8"/>
    <w:rsid w:val="00B84B5B"/>
    <w:rsid w:val="00B86446"/>
    <w:rsid w:val="00BA1176"/>
    <w:rsid w:val="00BB479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31C1"/>
    <w:rsid w:val="00C8667A"/>
    <w:rsid w:val="00C90213"/>
    <w:rsid w:val="00C93BCB"/>
    <w:rsid w:val="00C95E17"/>
    <w:rsid w:val="00CC241A"/>
    <w:rsid w:val="00CD00B2"/>
    <w:rsid w:val="00CE4035"/>
    <w:rsid w:val="00CE65AB"/>
    <w:rsid w:val="00CF4266"/>
    <w:rsid w:val="00CF46C2"/>
    <w:rsid w:val="00CF7746"/>
    <w:rsid w:val="00D22D9C"/>
    <w:rsid w:val="00D241F1"/>
    <w:rsid w:val="00D275CB"/>
    <w:rsid w:val="00D30DFA"/>
    <w:rsid w:val="00D32A0A"/>
    <w:rsid w:val="00D463A5"/>
    <w:rsid w:val="00D4710D"/>
    <w:rsid w:val="00D47D25"/>
    <w:rsid w:val="00D62ACD"/>
    <w:rsid w:val="00D64D30"/>
    <w:rsid w:val="00D77958"/>
    <w:rsid w:val="00DA36EE"/>
    <w:rsid w:val="00DB116D"/>
    <w:rsid w:val="00DB2551"/>
    <w:rsid w:val="00DB444C"/>
    <w:rsid w:val="00DB5575"/>
    <w:rsid w:val="00DC63F8"/>
    <w:rsid w:val="00DD17CC"/>
    <w:rsid w:val="00DE217A"/>
    <w:rsid w:val="00DF321B"/>
    <w:rsid w:val="00E230E0"/>
    <w:rsid w:val="00E51AAC"/>
    <w:rsid w:val="00E61D43"/>
    <w:rsid w:val="00E646B8"/>
    <w:rsid w:val="00E66CC0"/>
    <w:rsid w:val="00E728A9"/>
    <w:rsid w:val="00E807D9"/>
    <w:rsid w:val="00EA0F4E"/>
    <w:rsid w:val="00EA295B"/>
    <w:rsid w:val="00EA3B9B"/>
    <w:rsid w:val="00EA6801"/>
    <w:rsid w:val="00EB4F96"/>
    <w:rsid w:val="00ED0F95"/>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7010"/>
    <w:rsid w:val="00FA04CD"/>
    <w:rsid w:val="00FA25F5"/>
    <w:rsid w:val="00FA2810"/>
    <w:rsid w:val="00FA68F8"/>
    <w:rsid w:val="00FB1DC0"/>
    <w:rsid w:val="00FB3B4E"/>
    <w:rsid w:val="00FB4521"/>
    <w:rsid w:val="00FB4F84"/>
    <w:rsid w:val="00FB5CF8"/>
    <w:rsid w:val="00FE09BE"/>
    <w:rsid w:val="00FE5651"/>
    <w:rsid w:val="00FF273B"/>
    <w:rsid w:val="00FF564C"/>
    <w:rsid w:val="074FB3CA"/>
    <w:rsid w:val="0E2D2C3D"/>
    <w:rsid w:val="0EE3BA7E"/>
    <w:rsid w:val="1586B350"/>
    <w:rsid w:val="16E9E2C3"/>
    <w:rsid w:val="1707B63B"/>
    <w:rsid w:val="17C15D47"/>
    <w:rsid w:val="1AAA0B7F"/>
    <w:rsid w:val="1C8B420C"/>
    <w:rsid w:val="238750F8"/>
    <w:rsid w:val="24A0C3CB"/>
    <w:rsid w:val="2F34B29E"/>
    <w:rsid w:val="314742F3"/>
    <w:rsid w:val="362B5DEA"/>
    <w:rsid w:val="363119BF"/>
    <w:rsid w:val="37BD938D"/>
    <w:rsid w:val="3A891CD4"/>
    <w:rsid w:val="3D1333F5"/>
    <w:rsid w:val="3D61223D"/>
    <w:rsid w:val="3F7983D6"/>
    <w:rsid w:val="422E4FC3"/>
    <w:rsid w:val="4BDC9C7C"/>
    <w:rsid w:val="4BDC9C7C"/>
    <w:rsid w:val="4EED476D"/>
    <w:rsid w:val="5163C3A9"/>
    <w:rsid w:val="52F8C80E"/>
    <w:rsid w:val="5804B193"/>
    <w:rsid w:val="584C1A81"/>
    <w:rsid w:val="584F9984"/>
    <w:rsid w:val="59361456"/>
    <w:rsid w:val="5AC631B1"/>
    <w:rsid w:val="5B7F3ED9"/>
    <w:rsid w:val="5E0AD897"/>
    <w:rsid w:val="5E6C223C"/>
    <w:rsid w:val="60E89F8B"/>
    <w:rsid w:val="62807E55"/>
    <w:rsid w:val="6566E4B1"/>
    <w:rsid w:val="66014FA4"/>
    <w:rsid w:val="67A7AB39"/>
    <w:rsid w:val="68FC6841"/>
    <w:rsid w:val="6F3090FE"/>
    <w:rsid w:val="709188C5"/>
    <w:rsid w:val="7303F051"/>
    <w:rsid w:val="7BEFA4E6"/>
    <w:rsid w:val="7F2C412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1A49A8"/>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137A96"/>
    <w:rPr>
      <w:color w:val="605E5C"/>
      <w:shd w:val="clear" w:color="auto" w:fill="E1DFDD"/>
    </w:rPr>
  </w:style>
  <w:style w:type="character" w:styleId="ListParagraphChar" w:customStyle="1">
    <w:name w:val="List Paragraph Char"/>
    <w:basedOn w:val="DefaultParagraphFont"/>
    <w:link w:val="ListParagraph"/>
    <w:uiPriority w:val="34"/>
    <w:rsid w:val="00CF46C2"/>
    <w:rPr>
      <w:lang w:eastAsia="en-GB"/>
    </w:rPr>
  </w:style>
  <w:style w:type="paragraph" w:styleId="AssignmentNormal" w:customStyle="1">
    <w:name w:val="Assignment Normal"/>
    <w:basedOn w:val="ListParagraph"/>
    <w:link w:val="AssignmentNormalChar"/>
    <w:qFormat/>
    <w:rsid w:val="00A22AC4"/>
    <w:pPr>
      <w:numPr>
        <w:numId w:val="19"/>
      </w:numPr>
      <w:spacing w:after="200" w:line="276" w:lineRule="auto"/>
      <w:jc w:val="both"/>
    </w:pPr>
    <w:rPr>
      <w:sz w:val="24"/>
      <w:szCs w:val="24"/>
    </w:rPr>
  </w:style>
  <w:style w:type="character" w:styleId="AssignmentNormalChar" w:customStyle="1">
    <w:name w:val="Assignment Normal Char"/>
    <w:basedOn w:val="DefaultParagraphFont"/>
    <w:link w:val="AssignmentNormal"/>
    <w:rsid w:val="00A22AC4"/>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kaggle.com/datasets/abhinav89/telecom-customer"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uowtsd-my.sharepoint.com/:f:/r/personal/a_sambo_uwtsd_ac_uk/Documents/2026_01/Dataset/Telecom_customer%20churn?csf=1&amp;web=1&amp;e=wPtOa7"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D617842-9AE9-4D95-9A4B-268BD668EF8E}">
  <ds:schemaRefs>
    <ds:schemaRef ds:uri="http://schemas.microsoft.com/office/2006/metadata/properties"/>
    <ds:schemaRef ds:uri="http://schemas.microsoft.com/office/infopath/2007/PartnerControls"/>
    <ds:schemaRef ds:uri="c608ca5d-542f-47b8-b6cb-a5985d253332"/>
    <ds:schemaRef ds:uri="7b371449-43eb-435e-a0a2-287b0bfa5005"/>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365C1641-9937-4E80-B288-46FACAA029E1}">
  <ds:schemaRefs>
    <ds:schemaRef ds:uri="http://schemas.microsoft.com/sharepoint/v3/contenttype/forms"/>
  </ds:schemaRefs>
</ds:datastoreItem>
</file>

<file path=customXml/itemProps3.xml><?xml version="1.0" encoding="utf-8"?>
<ds:datastoreItem xmlns:ds="http://schemas.openxmlformats.org/officeDocument/2006/customXml" ds:itemID="{4F079D9E-28F5-4788-827F-1CE8C0ECFAE9}"/>
</file>

<file path=customXml/itemProps4.xml><?xml version="1.0" encoding="utf-8"?>
<ds:datastoreItem xmlns:ds="http://schemas.openxmlformats.org/officeDocument/2006/customXml" ds:itemID="{2CFE0C85-0DA4-4F68-978F-0D1AD5376A1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Aliyu Sambo</lastModifiedBy>
  <revision>76</revision>
  <lastPrinted>2014-10-10T07:42:00.0000000Z</lastPrinted>
  <dcterms:created xsi:type="dcterms:W3CDTF">2018-07-10T11:44:00.0000000Z</dcterms:created>
  <dcterms:modified xsi:type="dcterms:W3CDTF">2026-05-05T15:37:50.1508991Z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8" name="docLang">
    <vt:lpwstr>en</vt:lpwstr>
  </property>
</Properties>
</file>