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0B13C" w14:textId="4F3326BD" w:rsidR="00E32607" w:rsidRDefault="007D53CE" w:rsidP="00E2166A">
      <w:pPr>
        <w:jc w:val="center"/>
        <w:rPr>
          <w:rFonts w:ascii="Arial" w:hAnsi="Arial" w:cs="Arial"/>
          <w:b/>
          <w:sz w:val="22"/>
        </w:rPr>
      </w:pPr>
      <w:r w:rsidRPr="00AD118D">
        <w:rPr>
          <w:rFonts w:cs="Arial"/>
          <w:noProof/>
        </w:rPr>
        <w:drawing>
          <wp:inline distT="0" distB="0" distL="0" distR="0" wp14:anchorId="786211F3" wp14:editId="655789B1">
            <wp:extent cx="4929505" cy="1257300"/>
            <wp:effectExtent l="0" t="0" r="4445" b="0"/>
            <wp:docPr id="1875084572" name="Picture 3">
              <a:extLst xmlns:a="http://schemas.openxmlformats.org/drawingml/2006/main">
                <a:ext uri="{FF2B5EF4-FFF2-40B4-BE49-F238E27FC236}">
                  <a16:creationId xmlns:a16="http://schemas.microsoft.com/office/drawing/2014/main" id="{1A66357F-1DC3-3D20-9D7E-DAE31F966C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1A66357F-1DC3-3D20-9D7E-DAE31F966C21}"/>
                        </a:ext>
                      </a:extLst>
                    </pic:cNvPr>
                    <pic:cNvPicPr>
                      <a:picLocks noChangeAspect="1"/>
                    </pic:cNvPicPr>
                  </pic:nvPicPr>
                  <pic:blipFill rotWithShape="1">
                    <a:blip r:embed="rId8"/>
                    <a:srcRect l="1679" t="21187" r="1960" b="21843"/>
                    <a:stretch/>
                  </pic:blipFill>
                  <pic:spPr>
                    <a:xfrm>
                      <a:off x="0" y="0"/>
                      <a:ext cx="4929505" cy="1257300"/>
                    </a:xfrm>
                    <a:prstGeom prst="rect">
                      <a:avLst/>
                    </a:prstGeom>
                  </pic:spPr>
                </pic:pic>
              </a:graphicData>
            </a:graphic>
          </wp:inline>
        </w:drawing>
      </w:r>
    </w:p>
    <w:p w14:paraId="39E651FF" w14:textId="77777777" w:rsidR="00B616C8" w:rsidRDefault="00B616C8" w:rsidP="00E2166A">
      <w:pPr>
        <w:jc w:val="center"/>
        <w:rPr>
          <w:rFonts w:ascii="Arial" w:hAnsi="Arial" w:cs="Arial"/>
          <w:b/>
          <w:sz w:val="22"/>
        </w:rPr>
      </w:pPr>
    </w:p>
    <w:p w14:paraId="7EDF8C4D" w14:textId="77777777" w:rsidR="00B616C8" w:rsidRDefault="00B616C8" w:rsidP="00E2166A">
      <w:pPr>
        <w:jc w:val="center"/>
        <w:rPr>
          <w:rFonts w:ascii="Arial" w:hAnsi="Arial" w:cs="Arial"/>
          <w:b/>
          <w:sz w:val="22"/>
        </w:rPr>
      </w:pPr>
    </w:p>
    <w:p w14:paraId="31C27076" w14:textId="77777777" w:rsidR="00B616C8" w:rsidRDefault="00B616C8" w:rsidP="00E2166A">
      <w:pPr>
        <w:jc w:val="center"/>
        <w:rPr>
          <w:rFonts w:ascii="Arial" w:hAnsi="Arial" w:cs="Arial"/>
          <w:b/>
          <w:sz w:val="22"/>
        </w:rPr>
      </w:pPr>
    </w:p>
    <w:p w14:paraId="28794F94" w14:textId="77777777" w:rsidR="00B616C8" w:rsidRDefault="00B616C8" w:rsidP="00E2166A">
      <w:pPr>
        <w:jc w:val="center"/>
        <w:rPr>
          <w:rFonts w:ascii="Arial" w:hAnsi="Arial" w:cs="Arial"/>
          <w:b/>
          <w:sz w:val="22"/>
        </w:rPr>
      </w:pPr>
    </w:p>
    <w:p w14:paraId="218D26E4" w14:textId="6F9F5351" w:rsidR="00B616C8" w:rsidRPr="00B616C8" w:rsidRDefault="00B616C8" w:rsidP="00B616C8">
      <w:pPr>
        <w:rPr>
          <w:rFonts w:ascii="Arial" w:hAnsi="Arial" w:cs="Arial"/>
          <w:b/>
          <w:sz w:val="22"/>
        </w:rPr>
      </w:pPr>
      <w:r w:rsidRPr="00B616C8">
        <w:rPr>
          <w:rFonts w:ascii="Arial" w:hAnsi="Arial" w:cs="Arial"/>
          <w:b/>
          <w:bCs/>
          <w:sz w:val="22"/>
        </w:rPr>
        <w:t xml:space="preserve">Module name: </w:t>
      </w:r>
      <w:r w:rsidRPr="00E32607">
        <w:rPr>
          <w:rFonts w:ascii="Arial" w:hAnsi="Arial" w:cs="Arial"/>
          <w:b/>
          <w:sz w:val="22"/>
        </w:rPr>
        <w:t xml:space="preserve">Module: Leadership and Management Theory and Practice </w:t>
      </w:r>
    </w:p>
    <w:p w14:paraId="3F19C987" w14:textId="5A804FDB" w:rsidR="00B616C8" w:rsidRPr="00B616C8" w:rsidRDefault="00B616C8" w:rsidP="00B616C8">
      <w:pPr>
        <w:rPr>
          <w:rFonts w:ascii="Arial" w:hAnsi="Arial" w:cs="Arial"/>
          <w:b/>
          <w:sz w:val="22"/>
        </w:rPr>
      </w:pPr>
      <w:r w:rsidRPr="00B616C8">
        <w:rPr>
          <w:rFonts w:ascii="Arial" w:hAnsi="Arial" w:cs="Arial"/>
          <w:b/>
          <w:bCs/>
          <w:sz w:val="22"/>
        </w:rPr>
        <w:t>Module code:</w:t>
      </w:r>
      <w:r w:rsidRPr="00B616C8">
        <w:rPr>
          <w:rFonts w:ascii="Arial" w:hAnsi="Arial" w:cs="Arial"/>
          <w:b/>
          <w:sz w:val="22"/>
        </w:rPr>
        <w:t xml:space="preserve"> </w:t>
      </w:r>
      <w:r w:rsidRPr="00B616C8">
        <w:rPr>
          <w:rFonts w:ascii="Arial" w:hAnsi="Arial" w:cs="Arial"/>
          <w:b/>
          <w:bCs/>
          <w:sz w:val="22"/>
        </w:rPr>
        <w:t>LCBB602</w:t>
      </w:r>
      <w:r>
        <w:rPr>
          <w:rFonts w:ascii="Arial" w:hAnsi="Arial" w:cs="Arial"/>
          <w:b/>
          <w:bCs/>
          <w:sz w:val="22"/>
        </w:rPr>
        <w:t>2</w:t>
      </w:r>
    </w:p>
    <w:p w14:paraId="662123F4" w14:textId="1E3B44E4" w:rsidR="00B616C8" w:rsidRDefault="00B616C8" w:rsidP="00B616C8">
      <w:pPr>
        <w:rPr>
          <w:rFonts w:ascii="Arial" w:hAnsi="Arial" w:cs="Arial"/>
          <w:b/>
          <w:sz w:val="22"/>
        </w:rPr>
      </w:pPr>
      <w:r w:rsidRPr="00B616C8">
        <w:rPr>
          <w:rFonts w:ascii="Arial" w:hAnsi="Arial" w:cs="Arial"/>
          <w:b/>
          <w:bCs/>
          <w:sz w:val="22"/>
        </w:rPr>
        <w:t xml:space="preserve">Lecturer: </w:t>
      </w:r>
      <w:r w:rsidRPr="00E32607">
        <w:rPr>
          <w:rFonts w:ascii="Arial" w:hAnsi="Arial" w:cs="Arial"/>
          <w:b/>
          <w:sz w:val="22"/>
        </w:rPr>
        <w:t xml:space="preserve"> Dr Piyumika K. Gamage</w:t>
      </w:r>
    </w:p>
    <w:p w14:paraId="5B550B92" w14:textId="206D31D1" w:rsidR="00B616C8" w:rsidRPr="00B616C8" w:rsidRDefault="00B616C8" w:rsidP="00B616C8">
      <w:pPr>
        <w:rPr>
          <w:rFonts w:ascii="Arial" w:hAnsi="Arial" w:cs="Arial"/>
          <w:b/>
          <w:sz w:val="22"/>
        </w:rPr>
      </w:pPr>
    </w:p>
    <w:p w14:paraId="68A9BD79" w14:textId="77777777" w:rsidR="00B616C8" w:rsidRPr="00B616C8" w:rsidRDefault="00B616C8" w:rsidP="00B616C8">
      <w:pPr>
        <w:rPr>
          <w:rFonts w:ascii="Arial" w:hAnsi="Arial" w:cs="Arial"/>
          <w:b/>
          <w:sz w:val="22"/>
        </w:rPr>
      </w:pPr>
      <w:r w:rsidRPr="00B616C8">
        <w:rPr>
          <w:rFonts w:ascii="Arial" w:hAnsi="Arial" w:cs="Arial"/>
          <w:b/>
          <w:bCs/>
          <w:sz w:val="22"/>
        </w:rPr>
        <w:t xml:space="preserve">Student Name: </w:t>
      </w:r>
      <w:r w:rsidRPr="00B616C8">
        <w:rPr>
          <w:rFonts w:ascii="Arial" w:hAnsi="Arial" w:cs="Arial"/>
          <w:b/>
          <w:sz w:val="22"/>
        </w:rPr>
        <w:t>Mihaela Danescu</w:t>
      </w:r>
    </w:p>
    <w:p w14:paraId="52D6B834" w14:textId="77777777" w:rsidR="00B616C8" w:rsidRPr="00B616C8" w:rsidRDefault="00B616C8" w:rsidP="00B616C8">
      <w:pPr>
        <w:rPr>
          <w:rFonts w:ascii="Arial" w:hAnsi="Arial" w:cs="Arial"/>
          <w:b/>
          <w:sz w:val="22"/>
        </w:rPr>
      </w:pPr>
      <w:r w:rsidRPr="00B616C8">
        <w:rPr>
          <w:rFonts w:ascii="Arial" w:hAnsi="Arial" w:cs="Arial"/>
          <w:b/>
          <w:bCs/>
          <w:sz w:val="22"/>
        </w:rPr>
        <w:t>Student ID: 2315901</w:t>
      </w:r>
    </w:p>
    <w:p w14:paraId="1265764A" w14:textId="77777777" w:rsidR="00B616C8" w:rsidRPr="00B616C8" w:rsidRDefault="00B616C8" w:rsidP="00B616C8">
      <w:pPr>
        <w:rPr>
          <w:rFonts w:ascii="Arial" w:hAnsi="Arial" w:cs="Arial"/>
          <w:b/>
          <w:sz w:val="22"/>
        </w:rPr>
      </w:pPr>
      <w:r w:rsidRPr="00B616C8">
        <w:rPr>
          <w:rFonts w:ascii="Arial" w:hAnsi="Arial" w:cs="Arial"/>
          <w:b/>
          <w:bCs/>
          <w:sz w:val="22"/>
        </w:rPr>
        <w:t> </w:t>
      </w:r>
    </w:p>
    <w:p w14:paraId="51A53AEC" w14:textId="204191B7" w:rsidR="00E32607" w:rsidRDefault="00E32607">
      <w:pPr>
        <w:rPr>
          <w:rFonts w:ascii="Arial" w:hAnsi="Arial" w:cs="Arial"/>
          <w:b/>
          <w:sz w:val="22"/>
        </w:rPr>
      </w:pPr>
      <w:r>
        <w:rPr>
          <w:rFonts w:ascii="Arial" w:hAnsi="Arial" w:cs="Arial"/>
          <w:b/>
          <w:sz w:val="22"/>
        </w:rPr>
        <w:br w:type="page"/>
      </w:r>
    </w:p>
    <w:p w14:paraId="688B756F" w14:textId="36FA812C" w:rsidR="00B369EF" w:rsidRPr="005F33B6" w:rsidRDefault="00E2166A" w:rsidP="005F33B6">
      <w:pPr>
        <w:jc w:val="center"/>
        <w:rPr>
          <w:rFonts w:ascii="Arial" w:hAnsi="Arial" w:cs="Arial"/>
          <w:b/>
        </w:rPr>
      </w:pPr>
      <w:r w:rsidRPr="00E2166A">
        <w:rPr>
          <w:rFonts w:ascii="Arial" w:hAnsi="Arial" w:cs="Arial"/>
          <w:b/>
          <w:sz w:val="22"/>
        </w:rPr>
        <w:lastRenderedPageBreak/>
        <w:t>Leadership and Management Theory and Practice</w:t>
      </w:r>
    </w:p>
    <w:p w14:paraId="23F28DDD" w14:textId="77777777" w:rsidR="00E2166A" w:rsidRDefault="00E2166A" w:rsidP="00E2166A">
      <w:pPr>
        <w:rPr>
          <w:rFonts w:ascii="Arial" w:hAnsi="Arial" w:cs="Arial"/>
        </w:rPr>
      </w:pPr>
    </w:p>
    <w:p w14:paraId="3075B4BD" w14:textId="77777777" w:rsidR="005F33B6" w:rsidRDefault="005F33B6" w:rsidP="00E2166A">
      <w:pPr>
        <w:rPr>
          <w:rFonts w:ascii="Arial" w:hAnsi="Arial" w:cs="Arial"/>
        </w:rPr>
      </w:pPr>
    </w:p>
    <w:p w14:paraId="5059394C" w14:textId="77777777" w:rsidR="005F33B6" w:rsidRDefault="005F33B6" w:rsidP="00E2166A">
      <w:pPr>
        <w:rPr>
          <w:rFonts w:ascii="Arial" w:hAnsi="Arial" w:cs="Arial"/>
        </w:rPr>
      </w:pPr>
    </w:p>
    <w:p w14:paraId="08F76DA0" w14:textId="77777777" w:rsidR="005F33B6" w:rsidRDefault="005F33B6" w:rsidP="00E2166A">
      <w:pPr>
        <w:rPr>
          <w:rFonts w:ascii="Arial" w:hAnsi="Arial" w:cs="Arial"/>
        </w:rPr>
      </w:pPr>
    </w:p>
    <w:p w14:paraId="70DF9F41" w14:textId="77777777" w:rsidR="005F33B6" w:rsidRDefault="005F33B6" w:rsidP="00E2166A">
      <w:pPr>
        <w:rPr>
          <w:rFonts w:ascii="Arial" w:hAnsi="Arial" w:cs="Arial"/>
        </w:rPr>
      </w:pPr>
    </w:p>
    <w:p w14:paraId="2979BA70" w14:textId="77777777" w:rsidR="005F33B6" w:rsidRDefault="005F33B6" w:rsidP="00E2166A">
      <w:pPr>
        <w:rPr>
          <w:rFonts w:ascii="Arial" w:hAnsi="Arial" w:cs="Arial"/>
        </w:rPr>
      </w:pPr>
    </w:p>
    <w:p w14:paraId="0A864DE4" w14:textId="77777777" w:rsidR="005F33B6" w:rsidRPr="00E2166A" w:rsidRDefault="005F33B6" w:rsidP="00E2166A">
      <w:pPr>
        <w:rPr>
          <w:rFonts w:ascii="Arial" w:hAnsi="Arial" w:cs="Arial"/>
        </w:rPr>
      </w:pPr>
    </w:p>
    <w:p w14:paraId="475BA122" w14:textId="77777777" w:rsidR="00E2166A" w:rsidRPr="00E2166A" w:rsidRDefault="00E2166A" w:rsidP="00E2166A">
      <w:pPr>
        <w:rPr>
          <w:rFonts w:ascii="Arial" w:hAnsi="Arial" w:cs="Arial"/>
        </w:rPr>
      </w:pPr>
    </w:p>
    <w:p w14:paraId="5CD2119E" w14:textId="77777777" w:rsidR="00E2166A" w:rsidRPr="00E2166A" w:rsidRDefault="00E2166A" w:rsidP="00E2166A">
      <w:pPr>
        <w:rPr>
          <w:rFonts w:ascii="Arial" w:hAnsi="Arial" w:cs="Arial"/>
        </w:rPr>
      </w:pPr>
    </w:p>
    <w:p w14:paraId="4AB34470" w14:textId="77777777" w:rsidR="00E2166A" w:rsidRPr="00E2166A" w:rsidRDefault="00E2166A" w:rsidP="00E2166A">
      <w:pPr>
        <w:rPr>
          <w:rFonts w:ascii="Arial" w:hAnsi="Arial" w:cs="Arial"/>
        </w:rPr>
      </w:pPr>
    </w:p>
    <w:p w14:paraId="3D968F7A" w14:textId="77777777" w:rsidR="00E2166A" w:rsidRPr="00E2166A" w:rsidRDefault="00E2166A" w:rsidP="00E2166A">
      <w:pPr>
        <w:rPr>
          <w:rFonts w:ascii="Arial" w:hAnsi="Arial" w:cs="Arial"/>
        </w:rPr>
      </w:pPr>
    </w:p>
    <w:p w14:paraId="2EBBD33B" w14:textId="77777777" w:rsidR="00E2166A" w:rsidRPr="00E2166A" w:rsidRDefault="00E2166A" w:rsidP="00E2166A">
      <w:pPr>
        <w:rPr>
          <w:rFonts w:ascii="Arial" w:hAnsi="Arial" w:cs="Arial"/>
        </w:rPr>
      </w:pPr>
    </w:p>
    <w:p w14:paraId="59985AF0" w14:textId="77777777" w:rsidR="00E2166A" w:rsidRDefault="00E2166A" w:rsidP="00E2166A">
      <w:pPr>
        <w:rPr>
          <w:rFonts w:ascii="Arial" w:hAnsi="Arial" w:cs="Arial"/>
        </w:rPr>
      </w:pPr>
    </w:p>
    <w:p w14:paraId="4C368A54" w14:textId="77777777" w:rsidR="005F33B6" w:rsidRDefault="005F33B6" w:rsidP="00E2166A">
      <w:pPr>
        <w:rPr>
          <w:rFonts w:ascii="Arial" w:hAnsi="Arial" w:cs="Arial"/>
        </w:rPr>
      </w:pPr>
    </w:p>
    <w:p w14:paraId="4AFA1B3D" w14:textId="77777777" w:rsidR="005F33B6" w:rsidRDefault="005F33B6" w:rsidP="00E2166A">
      <w:pPr>
        <w:rPr>
          <w:rFonts w:ascii="Arial" w:hAnsi="Arial" w:cs="Arial"/>
        </w:rPr>
      </w:pPr>
    </w:p>
    <w:p w14:paraId="5F8DA4DA" w14:textId="77777777" w:rsidR="005F33B6" w:rsidRDefault="005F33B6" w:rsidP="00E2166A">
      <w:pPr>
        <w:rPr>
          <w:rFonts w:ascii="Arial" w:hAnsi="Arial" w:cs="Arial"/>
        </w:rPr>
      </w:pPr>
    </w:p>
    <w:p w14:paraId="31853599" w14:textId="77777777" w:rsidR="005F33B6" w:rsidRDefault="005F33B6" w:rsidP="00E2166A">
      <w:pPr>
        <w:rPr>
          <w:rFonts w:ascii="Arial" w:hAnsi="Arial" w:cs="Arial"/>
        </w:rPr>
      </w:pPr>
    </w:p>
    <w:p w14:paraId="07E2D100" w14:textId="77777777" w:rsidR="005F33B6" w:rsidRDefault="005F33B6" w:rsidP="00E2166A">
      <w:pPr>
        <w:rPr>
          <w:rFonts w:ascii="Arial" w:hAnsi="Arial" w:cs="Arial"/>
        </w:rPr>
      </w:pPr>
    </w:p>
    <w:p w14:paraId="675AA6DA" w14:textId="77777777" w:rsidR="005F33B6" w:rsidRDefault="005F33B6" w:rsidP="00E2166A">
      <w:pPr>
        <w:rPr>
          <w:rFonts w:ascii="Arial" w:hAnsi="Arial" w:cs="Arial"/>
        </w:rPr>
      </w:pPr>
    </w:p>
    <w:p w14:paraId="29940BFE" w14:textId="77777777" w:rsidR="005F33B6" w:rsidRDefault="005F33B6" w:rsidP="00E2166A">
      <w:pPr>
        <w:rPr>
          <w:rFonts w:ascii="Arial" w:hAnsi="Arial" w:cs="Arial"/>
        </w:rPr>
      </w:pPr>
    </w:p>
    <w:p w14:paraId="31ECCC1B" w14:textId="77777777" w:rsidR="005F33B6" w:rsidRDefault="005F33B6" w:rsidP="00E2166A">
      <w:pPr>
        <w:rPr>
          <w:rFonts w:ascii="Arial" w:hAnsi="Arial" w:cs="Arial"/>
        </w:rPr>
      </w:pPr>
    </w:p>
    <w:p w14:paraId="1B8940E2" w14:textId="77777777" w:rsidR="00F521A5" w:rsidRPr="00E2166A" w:rsidRDefault="00F521A5" w:rsidP="00E2166A">
      <w:pPr>
        <w:rPr>
          <w:rFonts w:ascii="Arial" w:hAnsi="Arial" w:cs="Arial"/>
        </w:rPr>
      </w:pPr>
    </w:p>
    <w:p w14:paraId="16D84814" w14:textId="77777777" w:rsidR="00E2166A" w:rsidRPr="00E2166A" w:rsidRDefault="00E2166A" w:rsidP="00E2166A">
      <w:pPr>
        <w:rPr>
          <w:rFonts w:ascii="Arial" w:hAnsi="Arial" w:cs="Arial"/>
        </w:rPr>
      </w:pPr>
    </w:p>
    <w:p w14:paraId="51669AB0" w14:textId="2431AEA5" w:rsidR="007C7F54" w:rsidRDefault="00B527C0" w:rsidP="005F33B6">
      <w:pPr>
        <w:ind w:firstLine="720"/>
        <w:rPr>
          <w:rFonts w:ascii="Arial" w:hAnsi="Arial" w:cs="Arial"/>
        </w:rPr>
      </w:pPr>
      <w:r w:rsidRPr="00E2166A">
        <w:rPr>
          <w:rFonts w:ascii="Arial" w:hAnsi="Arial" w:cs="Arial"/>
        </w:rPr>
        <w:lastRenderedPageBreak/>
        <w:t xml:space="preserve"> </w:t>
      </w:r>
      <w:r w:rsidR="005F33B6" w:rsidRPr="00E2166A">
        <w:rPr>
          <w:rFonts w:ascii="Arial" w:hAnsi="Arial" w:cs="Arial"/>
        </w:rPr>
        <w:t xml:space="preserve">This essay is a critical discussion about the role of </w:t>
      </w:r>
      <w:r w:rsidR="005F33B6">
        <w:rPr>
          <w:rFonts w:ascii="Arial" w:hAnsi="Arial" w:cs="Arial"/>
        </w:rPr>
        <w:t>control</w:t>
      </w:r>
      <w:r w:rsidR="005F33B6" w:rsidRPr="00E2166A">
        <w:rPr>
          <w:rFonts w:ascii="Arial" w:hAnsi="Arial" w:cs="Arial"/>
        </w:rPr>
        <w:t xml:space="preserve"> in such organisations and </w:t>
      </w:r>
      <w:r w:rsidR="005F33B6">
        <w:rPr>
          <w:rFonts w:ascii="Arial" w:hAnsi="Arial" w:cs="Arial"/>
        </w:rPr>
        <w:t xml:space="preserve">a </w:t>
      </w:r>
      <w:r w:rsidR="005F33B6" w:rsidRPr="00E2166A">
        <w:rPr>
          <w:rFonts w:ascii="Arial" w:hAnsi="Arial" w:cs="Arial"/>
        </w:rPr>
        <w:t>discussion of challenges and mitigation tips that can be applied to effective</w:t>
      </w:r>
      <w:r w:rsidR="007C7F54">
        <w:rPr>
          <w:rFonts w:ascii="Arial" w:hAnsi="Arial" w:cs="Arial"/>
        </w:rPr>
        <w:t xml:space="preserve"> control.</w:t>
      </w:r>
    </w:p>
    <w:p w14:paraId="093426FC" w14:textId="77777777" w:rsidR="007C7F54" w:rsidRDefault="007C7F54" w:rsidP="005F33B6">
      <w:pPr>
        <w:ind w:firstLine="720"/>
        <w:rPr>
          <w:rFonts w:ascii="Arial" w:hAnsi="Arial" w:cs="Arial"/>
        </w:rPr>
      </w:pPr>
    </w:p>
    <w:p w14:paraId="451D569B" w14:textId="589FE57F" w:rsidR="005F33B6" w:rsidRDefault="005F33B6" w:rsidP="005F33B6">
      <w:pPr>
        <w:ind w:firstLine="720"/>
        <w:rPr>
          <w:rFonts w:ascii="Arial" w:hAnsi="Arial" w:cs="Arial"/>
        </w:rPr>
      </w:pPr>
      <w:r>
        <w:rPr>
          <w:rFonts w:ascii="Arial" w:hAnsi="Arial" w:cs="Arial"/>
        </w:rPr>
        <w:t xml:space="preserve"> </w:t>
      </w:r>
      <w:r w:rsidRPr="00E2166A">
        <w:rPr>
          <w:rFonts w:ascii="Arial" w:hAnsi="Arial" w:cs="Arial"/>
          <w:noProof/>
        </w:rPr>
        <w:drawing>
          <wp:inline distT="0" distB="0" distL="0" distR="0" wp14:anchorId="617A5720" wp14:editId="2D6D4AF5">
            <wp:extent cx="3939821" cy="2217244"/>
            <wp:effectExtent l="0" t="0" r="3810" b="0"/>
            <wp:docPr id="79880777" name="Picture 79880777" descr="Control Issues: Understanding Why They Happen | GR8 Relationsh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trol Issues: Understanding Why They Happen | GR8 Relationship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45227" cy="2220287"/>
                    </a:xfrm>
                    <a:prstGeom prst="rect">
                      <a:avLst/>
                    </a:prstGeom>
                    <a:noFill/>
                    <a:ln>
                      <a:noFill/>
                    </a:ln>
                  </pic:spPr>
                </pic:pic>
              </a:graphicData>
            </a:graphic>
          </wp:inline>
        </w:drawing>
      </w:r>
    </w:p>
    <w:p w14:paraId="4D7B0252" w14:textId="77777777" w:rsidR="007C7F54" w:rsidRPr="00E2166A" w:rsidRDefault="007C7F54" w:rsidP="007C7F54">
      <w:pPr>
        <w:pStyle w:val="Caption"/>
        <w:spacing w:line="360" w:lineRule="auto"/>
        <w:jc w:val="center"/>
        <w:rPr>
          <w:rFonts w:ascii="Arial" w:hAnsi="Arial" w:cs="Arial"/>
        </w:rPr>
      </w:pPr>
      <w:r>
        <w:rPr>
          <w:rFonts w:ascii="Arial" w:hAnsi="Arial" w:cs="Arial"/>
        </w:rPr>
        <w:t xml:space="preserve"> </w:t>
      </w:r>
      <w:r w:rsidRPr="00E2166A">
        <w:rPr>
          <w:rFonts w:ascii="Arial" w:hAnsi="Arial" w:cs="Arial"/>
        </w:rPr>
        <w:t xml:space="preserve">Figure </w:t>
      </w:r>
      <w:r w:rsidRPr="00E2166A">
        <w:rPr>
          <w:rFonts w:ascii="Arial" w:hAnsi="Arial" w:cs="Arial"/>
        </w:rPr>
        <w:fldChar w:fldCharType="begin"/>
      </w:r>
      <w:r w:rsidRPr="00E2166A">
        <w:rPr>
          <w:rFonts w:ascii="Arial" w:hAnsi="Arial" w:cs="Arial"/>
        </w:rPr>
        <w:instrText xml:space="preserve"> SEQ Figure \* ARABIC </w:instrText>
      </w:r>
      <w:r w:rsidRPr="00E2166A">
        <w:rPr>
          <w:rFonts w:ascii="Arial" w:hAnsi="Arial" w:cs="Arial"/>
        </w:rPr>
        <w:fldChar w:fldCharType="separate"/>
      </w:r>
      <w:r w:rsidRPr="00E2166A">
        <w:rPr>
          <w:rFonts w:ascii="Arial" w:hAnsi="Arial" w:cs="Arial"/>
          <w:noProof/>
        </w:rPr>
        <w:t>1</w:t>
      </w:r>
      <w:r w:rsidRPr="00E2166A">
        <w:rPr>
          <w:rFonts w:ascii="Arial" w:hAnsi="Arial" w:cs="Arial"/>
          <w:noProof/>
        </w:rPr>
        <w:fldChar w:fldCharType="end"/>
      </w:r>
      <w:r w:rsidRPr="00E2166A">
        <w:rPr>
          <w:rFonts w:ascii="Arial" w:hAnsi="Arial" w:cs="Arial"/>
        </w:rPr>
        <w:t>: Controlling</w:t>
      </w:r>
    </w:p>
    <w:p w14:paraId="0314E6A0" w14:textId="77777777" w:rsidR="007C7F54" w:rsidRPr="007307E9" w:rsidRDefault="007C7F54" w:rsidP="007C7F54">
      <w:pPr>
        <w:jc w:val="center"/>
        <w:rPr>
          <w:rFonts w:ascii="Arial" w:eastAsia="Times New Roman" w:hAnsi="Arial" w:cs="Arial"/>
          <w:kern w:val="0"/>
          <w14:ligatures w14:val="none"/>
        </w:rPr>
      </w:pPr>
      <w:r w:rsidRPr="00E2166A">
        <w:rPr>
          <w:rFonts w:ascii="Arial" w:hAnsi="Arial" w:cs="Arial"/>
        </w:rPr>
        <w:t xml:space="preserve">Source - </w:t>
      </w:r>
      <w:r w:rsidRPr="00E2166A">
        <w:rPr>
          <w:rFonts w:ascii="Arial" w:eastAsia="Times New Roman" w:hAnsi="Arial" w:cs="Arial"/>
          <w:kern w:val="0"/>
          <w14:ligatures w14:val="none"/>
        </w:rPr>
        <w:t>(Hermann, 2023)</w:t>
      </w:r>
    </w:p>
    <w:p w14:paraId="2A6D7B3B" w14:textId="11905FCA" w:rsidR="005F33B6" w:rsidRDefault="005F33B6" w:rsidP="00F521A5">
      <w:pPr>
        <w:rPr>
          <w:rFonts w:ascii="Arial" w:hAnsi="Arial" w:cs="Arial"/>
        </w:rPr>
      </w:pPr>
    </w:p>
    <w:p w14:paraId="13225FD6" w14:textId="286AF609" w:rsidR="00F521A5" w:rsidRPr="00E2166A" w:rsidRDefault="00F521A5" w:rsidP="00F521A5">
      <w:pPr>
        <w:rPr>
          <w:rFonts w:ascii="Arial" w:hAnsi="Arial" w:cs="Arial"/>
        </w:rPr>
      </w:pPr>
      <w:r w:rsidRPr="00E2166A">
        <w:rPr>
          <w:rFonts w:ascii="Arial" w:hAnsi="Arial" w:cs="Arial"/>
        </w:rPr>
        <w:t xml:space="preserve">Organisational management is composed of a system of functions that are coordinated to direct the activity towards goal achievement. These are usually combined in the P-O-L-C model: Planning, Organising, Leading and Controlling. The framework is still very popular in the management practice and theory as it offers </w:t>
      </w:r>
      <w:r>
        <w:rPr>
          <w:rFonts w:ascii="Arial" w:hAnsi="Arial" w:cs="Arial"/>
        </w:rPr>
        <w:t>an</w:t>
      </w:r>
      <w:r w:rsidRPr="00E2166A">
        <w:rPr>
          <w:rFonts w:ascii="Arial" w:hAnsi="Arial" w:cs="Arial"/>
        </w:rPr>
        <w:t xml:space="preserve"> organised method of comprehending what managers do in the everyday organisational life.</w:t>
      </w:r>
    </w:p>
    <w:p w14:paraId="28C35362" w14:textId="77777777" w:rsidR="00F521A5" w:rsidRPr="00E2166A" w:rsidRDefault="00F521A5" w:rsidP="00F521A5">
      <w:pPr>
        <w:rPr>
          <w:rFonts w:ascii="Arial" w:eastAsia="Times New Roman" w:hAnsi="Arial" w:cs="Arial"/>
          <w:kern w:val="0"/>
          <w14:ligatures w14:val="none"/>
        </w:rPr>
      </w:pPr>
      <w:r w:rsidRPr="00C42CC9">
        <w:rPr>
          <w:rFonts w:ascii="Arial" w:hAnsi="Arial" w:cs="Arial"/>
          <w:bCs/>
        </w:rPr>
        <w:t>Planning:</w:t>
      </w:r>
      <w:r w:rsidRPr="00E2166A">
        <w:rPr>
          <w:rFonts w:ascii="Arial" w:hAnsi="Arial" w:cs="Arial"/>
          <w:b/>
        </w:rPr>
        <w:t xml:space="preserve"> </w:t>
      </w:r>
      <w:r w:rsidRPr="00E2166A">
        <w:rPr>
          <w:rFonts w:ascii="Arial" w:hAnsi="Arial" w:cs="Arial"/>
        </w:rPr>
        <w:t xml:space="preserve">It is the act of identifying targets, choosing what activities will be done to accomplish the targets, and </w:t>
      </w:r>
      <w:r>
        <w:rPr>
          <w:rFonts w:ascii="Arial" w:hAnsi="Arial" w:cs="Arial"/>
        </w:rPr>
        <w:t>assigning</w:t>
      </w:r>
      <w:r w:rsidRPr="00E2166A">
        <w:rPr>
          <w:rFonts w:ascii="Arial" w:hAnsi="Arial" w:cs="Arial"/>
        </w:rPr>
        <w:t xml:space="preserve"> resources. </w:t>
      </w:r>
      <w:r>
        <w:rPr>
          <w:rFonts w:ascii="Arial" w:hAnsi="Arial" w:cs="Arial"/>
        </w:rPr>
        <w:t>McDonald's</w:t>
      </w:r>
      <w:r w:rsidRPr="00E2166A">
        <w:rPr>
          <w:rFonts w:ascii="Arial" w:hAnsi="Arial" w:cs="Arial"/>
        </w:rPr>
        <w:t xml:space="preserve"> strategically sets the operational objective of new menu offerings and international expansion strategies on a regular basis</w:t>
      </w:r>
      <w:r>
        <w:rPr>
          <w:rFonts w:ascii="Arial" w:hAnsi="Arial" w:cs="Arial"/>
        </w:rPr>
        <w:t>,</w:t>
      </w:r>
      <w:r w:rsidRPr="00E2166A">
        <w:rPr>
          <w:rFonts w:ascii="Arial" w:hAnsi="Arial" w:cs="Arial"/>
        </w:rPr>
        <w:t xml:space="preserve"> and so all outlets are subject to the same standards and resource allocation. This planning directs further organisational activities and preconditions successful control </w:t>
      </w:r>
      <w:r w:rsidRPr="00E2166A">
        <w:rPr>
          <w:rFonts w:ascii="Arial" w:eastAsia="Times New Roman" w:hAnsi="Arial" w:cs="Arial"/>
          <w:kern w:val="0"/>
          <w14:ligatures w14:val="none"/>
        </w:rPr>
        <w:t>(Mujtaba, 2024)</w:t>
      </w:r>
      <w:r w:rsidRPr="00E2166A">
        <w:rPr>
          <w:rFonts w:ascii="Arial" w:hAnsi="Arial" w:cs="Arial"/>
        </w:rPr>
        <w:t>.</w:t>
      </w:r>
    </w:p>
    <w:p w14:paraId="6862AABE" w14:textId="77777777" w:rsidR="00F521A5" w:rsidRPr="00E2166A" w:rsidRDefault="00F521A5" w:rsidP="00F521A5">
      <w:pPr>
        <w:rPr>
          <w:rFonts w:ascii="Arial" w:hAnsi="Arial" w:cs="Arial"/>
        </w:rPr>
      </w:pPr>
      <w:r w:rsidRPr="00C42CC9">
        <w:rPr>
          <w:rFonts w:ascii="Arial" w:hAnsi="Arial" w:cs="Arial"/>
          <w:bCs/>
        </w:rPr>
        <w:t>Organising</w:t>
      </w:r>
      <w:r w:rsidRPr="00E2166A">
        <w:rPr>
          <w:rFonts w:ascii="Arial" w:hAnsi="Arial" w:cs="Arial"/>
          <w:b/>
        </w:rPr>
        <w:t>:</w:t>
      </w:r>
      <w:r w:rsidRPr="00E2166A">
        <w:rPr>
          <w:rFonts w:ascii="Arial" w:hAnsi="Arial" w:cs="Arial"/>
        </w:rPr>
        <w:t xml:space="preserve"> It refers to the process of organising resources and activities in order to carry out a plan. This involves </w:t>
      </w:r>
      <w:r>
        <w:rPr>
          <w:rFonts w:ascii="Arial" w:hAnsi="Arial" w:cs="Arial"/>
        </w:rPr>
        <w:t xml:space="preserve">the </w:t>
      </w:r>
      <w:r w:rsidRPr="00E2166A">
        <w:rPr>
          <w:rFonts w:ascii="Arial" w:hAnsi="Arial" w:cs="Arial"/>
        </w:rPr>
        <w:t xml:space="preserve">allocation of staff functions, coordination of supply chain systems and the arrangement of kitchen designs at KFC to ensure efficiency in </w:t>
      </w:r>
      <w:r w:rsidRPr="00E2166A">
        <w:rPr>
          <w:rFonts w:ascii="Arial" w:hAnsi="Arial" w:cs="Arial"/>
        </w:rPr>
        <w:lastRenderedPageBreak/>
        <w:t>service and quality of service. Organisational structures are also clear, which facilitates communication between employees and managers</w:t>
      </w:r>
      <w:r>
        <w:rPr>
          <w:rFonts w:ascii="Arial" w:hAnsi="Arial" w:cs="Arial"/>
        </w:rPr>
        <w:t xml:space="preserve"> </w:t>
      </w:r>
      <w:r w:rsidRPr="00E556C6">
        <w:rPr>
          <w:rFonts w:ascii="Arial" w:hAnsi="Arial" w:cs="Arial"/>
        </w:rPr>
        <w:t>(IvyPanda, 2020; Aithor, 2024)</w:t>
      </w:r>
      <w:r>
        <w:rPr>
          <w:rFonts w:ascii="Arial" w:hAnsi="Arial" w:cs="Arial"/>
        </w:rPr>
        <w:t>.</w:t>
      </w:r>
    </w:p>
    <w:p w14:paraId="2C3D3A8E" w14:textId="77777777" w:rsidR="00F521A5" w:rsidRPr="00E2166A" w:rsidRDefault="00F521A5" w:rsidP="00F521A5">
      <w:pPr>
        <w:rPr>
          <w:rFonts w:ascii="Arial" w:eastAsia="Times New Roman" w:hAnsi="Arial" w:cs="Arial"/>
          <w:kern w:val="0"/>
          <w14:ligatures w14:val="none"/>
        </w:rPr>
      </w:pPr>
      <w:r w:rsidRPr="00C42CC9">
        <w:rPr>
          <w:rFonts w:ascii="Arial" w:hAnsi="Arial" w:cs="Arial"/>
          <w:bCs/>
        </w:rPr>
        <w:t>Leading</w:t>
      </w:r>
      <w:r w:rsidRPr="00E2166A">
        <w:rPr>
          <w:rFonts w:ascii="Arial" w:hAnsi="Arial" w:cs="Arial"/>
          <w:b/>
        </w:rPr>
        <w:t xml:space="preserve">: </w:t>
      </w:r>
      <w:r w:rsidRPr="00E2166A">
        <w:rPr>
          <w:rFonts w:ascii="Arial" w:hAnsi="Arial" w:cs="Arial"/>
        </w:rPr>
        <w:t xml:space="preserve">It is defined as guiding and influencing individuals so as to accomplish organisational objectives. At Starbucks, the leadership involves coaching baristas about customer service and also encouraging a positive working culture where employees are motivated to provide quality service. Other theories of motivation that are related to leadership include the Transformational Leadership theory, in which a leader motivates the staff and empowers them to do more than expected </w:t>
      </w:r>
      <w:r w:rsidRPr="00E2166A">
        <w:rPr>
          <w:rFonts w:ascii="Arial" w:eastAsia="Times New Roman" w:hAnsi="Arial" w:cs="Arial"/>
          <w:kern w:val="0"/>
          <w14:ligatures w14:val="none"/>
        </w:rPr>
        <w:t>(Fragaki, 2017)</w:t>
      </w:r>
      <w:r w:rsidRPr="00E2166A">
        <w:rPr>
          <w:rFonts w:ascii="Arial" w:hAnsi="Arial" w:cs="Arial"/>
        </w:rPr>
        <w:t>.</w:t>
      </w:r>
    </w:p>
    <w:p w14:paraId="43FC12E8" w14:textId="77777777" w:rsidR="00F521A5" w:rsidRPr="00E2166A" w:rsidRDefault="00F521A5" w:rsidP="00F521A5">
      <w:pPr>
        <w:rPr>
          <w:rFonts w:ascii="Arial" w:hAnsi="Arial" w:cs="Arial"/>
        </w:rPr>
      </w:pPr>
      <w:r w:rsidRPr="00C42CC9">
        <w:rPr>
          <w:rFonts w:ascii="Arial" w:hAnsi="Arial" w:cs="Arial"/>
          <w:bCs/>
        </w:rPr>
        <w:t>Control</w:t>
      </w:r>
      <w:r w:rsidRPr="00E2166A">
        <w:rPr>
          <w:rFonts w:ascii="Arial" w:hAnsi="Arial" w:cs="Arial"/>
        </w:rPr>
        <w:t xml:space="preserve">: The role of control involves managers checking performance, comparing the results with the standards and rectifying deviations. This makes the management cycle complete as planned goals are kept in check. As an illustration, </w:t>
      </w:r>
      <w:r>
        <w:rPr>
          <w:rFonts w:ascii="Arial" w:hAnsi="Arial" w:cs="Arial"/>
        </w:rPr>
        <w:t>McDonald's</w:t>
      </w:r>
      <w:r w:rsidRPr="00E2166A">
        <w:rPr>
          <w:rFonts w:ascii="Arial" w:hAnsi="Arial" w:cs="Arial"/>
        </w:rPr>
        <w:t xml:space="preserve"> has performance dashboards to track sales and service performance </w:t>
      </w:r>
      <w:r>
        <w:rPr>
          <w:rFonts w:ascii="Arial" w:hAnsi="Arial" w:cs="Arial"/>
        </w:rPr>
        <w:t>at its</w:t>
      </w:r>
      <w:r w:rsidRPr="00E2166A">
        <w:rPr>
          <w:rFonts w:ascii="Arial" w:hAnsi="Arial" w:cs="Arial"/>
        </w:rPr>
        <w:t xml:space="preserve"> outlets, and this allows the managers to rectify problems promptly.</w:t>
      </w:r>
    </w:p>
    <w:p w14:paraId="3E5BC3DD" w14:textId="0C093026" w:rsidR="00B369EF" w:rsidRDefault="000B2BE0" w:rsidP="00E2166A">
      <w:pPr>
        <w:rPr>
          <w:rFonts w:ascii="Arial" w:hAnsi="Arial" w:cs="Arial"/>
        </w:rPr>
      </w:pPr>
      <w:r w:rsidRPr="00E2166A">
        <w:rPr>
          <w:rFonts w:ascii="Arial" w:hAnsi="Arial" w:cs="Arial"/>
        </w:rPr>
        <w:t xml:space="preserve"> </w:t>
      </w:r>
      <w:r w:rsidR="00B369EF" w:rsidRPr="00E2166A">
        <w:rPr>
          <w:rFonts w:ascii="Arial" w:hAnsi="Arial" w:cs="Arial"/>
        </w:rPr>
        <w:t xml:space="preserve">Controlling is a central managerial role that keeps the organisational activities consistent with the strategic goals through monitoring the performance and taking corrective measures where needed. In the modern business world, operational efficiency, quality assurance and customer satisfaction </w:t>
      </w:r>
      <w:r w:rsidR="00C6049F">
        <w:rPr>
          <w:rFonts w:ascii="Arial" w:hAnsi="Arial" w:cs="Arial"/>
        </w:rPr>
        <w:t>depend</w:t>
      </w:r>
      <w:r w:rsidR="00B369EF" w:rsidRPr="00E2166A">
        <w:rPr>
          <w:rFonts w:ascii="Arial" w:hAnsi="Arial" w:cs="Arial"/>
        </w:rPr>
        <w:t xml:space="preserve"> on effective control. Companies like </w:t>
      </w:r>
      <w:r w:rsidR="00955FDE">
        <w:rPr>
          <w:rFonts w:ascii="Arial" w:hAnsi="Arial" w:cs="Arial"/>
        </w:rPr>
        <w:t>McDonald's</w:t>
      </w:r>
      <w:r w:rsidR="00B369EF" w:rsidRPr="00E2166A">
        <w:rPr>
          <w:rFonts w:ascii="Arial" w:hAnsi="Arial" w:cs="Arial"/>
        </w:rPr>
        <w:t>, KFC and Starbucks are global in nature and standardisation, quality and time management are crucial to the competitive advantage and experience with the customers</w:t>
      </w:r>
      <w:r w:rsidR="00F75E13" w:rsidRPr="00E2166A">
        <w:rPr>
          <w:rFonts w:ascii="Arial" w:hAnsi="Arial" w:cs="Arial"/>
        </w:rPr>
        <w:t xml:space="preserve"> </w:t>
      </w:r>
      <w:r w:rsidR="00F75E13" w:rsidRPr="00E2166A">
        <w:rPr>
          <w:rFonts w:ascii="Arial" w:eastAsia="Times New Roman" w:hAnsi="Arial" w:cs="Arial"/>
          <w:kern w:val="0"/>
          <w14:ligatures w14:val="none"/>
        </w:rPr>
        <w:t>(Taxmann, 2022)</w:t>
      </w:r>
      <w:r w:rsidR="00B369EF" w:rsidRPr="00E2166A">
        <w:rPr>
          <w:rFonts w:ascii="Arial" w:hAnsi="Arial" w:cs="Arial"/>
        </w:rPr>
        <w:t xml:space="preserve">. </w:t>
      </w:r>
    </w:p>
    <w:p w14:paraId="4C6AB661" w14:textId="5FEAFE18" w:rsidR="006A54E1" w:rsidRPr="006A54E1" w:rsidRDefault="004B0FB0" w:rsidP="006A54E1">
      <w:pPr>
        <w:ind w:firstLine="720"/>
        <w:rPr>
          <w:rFonts w:ascii="Arial" w:hAnsi="Arial" w:cs="Arial"/>
        </w:rPr>
      </w:pPr>
      <w:r>
        <w:rPr>
          <w:rFonts w:ascii="Arial" w:hAnsi="Arial" w:cs="Arial"/>
        </w:rPr>
        <w:t>McDonald's</w:t>
      </w:r>
      <w:r w:rsidR="00555B7E" w:rsidRPr="00E2166A">
        <w:rPr>
          <w:rFonts w:ascii="Arial" w:hAnsi="Arial" w:cs="Arial"/>
        </w:rPr>
        <w:t xml:space="preserve"> has standardis</w:t>
      </w:r>
      <w:r w:rsidR="00B369EF" w:rsidRPr="00E2166A">
        <w:rPr>
          <w:rFonts w:ascii="Arial" w:hAnsi="Arial" w:cs="Arial"/>
        </w:rPr>
        <w:t>ed operations in more than 40,000 stores daily</w:t>
      </w:r>
      <w:r w:rsidR="008B5592">
        <w:rPr>
          <w:rFonts w:ascii="Arial" w:hAnsi="Arial" w:cs="Arial"/>
        </w:rPr>
        <w:t>,</w:t>
      </w:r>
      <w:r w:rsidR="00B369EF" w:rsidRPr="00E2166A">
        <w:rPr>
          <w:rFonts w:ascii="Arial" w:hAnsi="Arial" w:cs="Arial"/>
        </w:rPr>
        <w:t xml:space="preserve"> where they serve millions of people, portraying how bureaucratic regulations facilitate uniformity and adherence to the food safety policies across the whole globe. </w:t>
      </w:r>
      <w:r w:rsidR="00B527C0" w:rsidRPr="00E2166A">
        <w:rPr>
          <w:rFonts w:ascii="Arial" w:hAnsi="Arial" w:cs="Arial"/>
        </w:rPr>
        <w:t>KFC also audits the speed and cleanliness of its services to ensure that the standard is maintained in its global network</w:t>
      </w:r>
      <w:r w:rsidR="00556102">
        <w:rPr>
          <w:rFonts w:ascii="Arial" w:hAnsi="Arial" w:cs="Arial"/>
        </w:rPr>
        <w:t xml:space="preserve"> </w:t>
      </w:r>
      <w:r w:rsidR="006A54E1" w:rsidRPr="006A54E1">
        <w:rPr>
          <w:rFonts w:ascii="Arial" w:hAnsi="Arial" w:cs="Arial"/>
        </w:rPr>
        <w:t>(KFC Quality Assurance Practices, n.d</w:t>
      </w:r>
      <w:r w:rsidR="00F7464B">
        <w:rPr>
          <w:rFonts w:ascii="Arial" w:hAnsi="Arial" w:cs="Arial"/>
        </w:rPr>
        <w:t>.</w:t>
      </w:r>
      <w:r w:rsidR="006A54E1" w:rsidRPr="006A54E1">
        <w:rPr>
          <w:rFonts w:ascii="Arial" w:hAnsi="Arial" w:cs="Arial"/>
        </w:rPr>
        <w:t>)</w:t>
      </w:r>
    </w:p>
    <w:p w14:paraId="603C9F57" w14:textId="544EB277" w:rsidR="00B369EF" w:rsidRPr="00E2166A" w:rsidRDefault="00B527C0" w:rsidP="007307E9">
      <w:pPr>
        <w:ind w:firstLine="720"/>
        <w:rPr>
          <w:rFonts w:ascii="Arial" w:hAnsi="Arial" w:cs="Arial"/>
        </w:rPr>
      </w:pPr>
      <w:r w:rsidRPr="00E2166A">
        <w:rPr>
          <w:rFonts w:ascii="Arial" w:hAnsi="Arial" w:cs="Arial"/>
        </w:rPr>
        <w:t>.</w:t>
      </w:r>
      <w:r w:rsidR="00B12937">
        <w:rPr>
          <w:rFonts w:ascii="Arial" w:hAnsi="Arial" w:cs="Arial"/>
        </w:rPr>
        <w:t xml:space="preserve"> </w:t>
      </w:r>
      <w:r w:rsidRPr="00E2166A">
        <w:rPr>
          <w:rFonts w:ascii="Arial" w:hAnsi="Arial" w:cs="Arial"/>
        </w:rPr>
        <w:t xml:space="preserve">The experience of Starbucks in its quest to maintain </w:t>
      </w:r>
      <w:r w:rsidR="00E2166A" w:rsidRPr="00E2166A">
        <w:rPr>
          <w:rFonts w:ascii="Arial" w:hAnsi="Arial" w:cs="Arial"/>
        </w:rPr>
        <w:t>quality and</w:t>
      </w:r>
      <w:r w:rsidRPr="00E2166A">
        <w:rPr>
          <w:rFonts w:ascii="Arial" w:hAnsi="Arial" w:cs="Arial"/>
        </w:rPr>
        <w:t xml:space="preserve"> save on service time by its Green Apron Service model shows that control is key </w:t>
      </w:r>
      <w:r w:rsidR="004B0FB0">
        <w:rPr>
          <w:rFonts w:ascii="Arial" w:hAnsi="Arial" w:cs="Arial"/>
        </w:rPr>
        <w:t>in service</w:t>
      </w:r>
      <w:r w:rsidRPr="00E2166A">
        <w:rPr>
          <w:rFonts w:ascii="Arial" w:hAnsi="Arial" w:cs="Arial"/>
        </w:rPr>
        <w:t xml:space="preserve"> provision</w:t>
      </w:r>
      <w:r w:rsidR="00556102">
        <w:rPr>
          <w:rFonts w:ascii="Arial" w:hAnsi="Arial" w:cs="Arial"/>
        </w:rPr>
        <w:t xml:space="preserve"> </w:t>
      </w:r>
      <w:r w:rsidR="00A406D0" w:rsidRPr="00A406D0">
        <w:rPr>
          <w:rFonts w:ascii="Arial" w:hAnsi="Arial" w:cs="Arial"/>
        </w:rPr>
        <w:t>(Starbucks, 2025)</w:t>
      </w:r>
      <w:r w:rsidR="00A406D0">
        <w:rPr>
          <w:rFonts w:ascii="Arial" w:hAnsi="Arial" w:cs="Arial"/>
        </w:rPr>
        <w:t>.</w:t>
      </w:r>
    </w:p>
    <w:p w14:paraId="697F3746" w14:textId="5DE17101" w:rsidR="00B369EF" w:rsidRPr="00E2166A" w:rsidRDefault="00B369EF" w:rsidP="00E2166A">
      <w:pPr>
        <w:rPr>
          <w:rFonts w:ascii="Arial" w:eastAsia="Times New Roman" w:hAnsi="Arial" w:cs="Arial"/>
          <w:kern w:val="0"/>
          <w14:ligatures w14:val="none"/>
        </w:rPr>
      </w:pPr>
      <w:r w:rsidRPr="00E2166A">
        <w:rPr>
          <w:rFonts w:ascii="Arial" w:hAnsi="Arial" w:cs="Arial"/>
        </w:rPr>
        <w:t xml:space="preserve">Management control plays a major role in monitoring organisational operations to ensure that they are in line with the strategic goals, which may include organisational </w:t>
      </w:r>
      <w:r w:rsidRPr="00E2166A">
        <w:rPr>
          <w:rFonts w:ascii="Arial" w:hAnsi="Arial" w:cs="Arial"/>
        </w:rPr>
        <w:lastRenderedPageBreak/>
        <w:t xml:space="preserve">efficiency, customer satisfaction and financial performance. It entails establishing performance standards, assessing the actual performance, comparing the results to the targets and </w:t>
      </w:r>
      <w:r w:rsidR="003E763A">
        <w:rPr>
          <w:rFonts w:ascii="Arial" w:hAnsi="Arial" w:cs="Arial"/>
        </w:rPr>
        <w:t xml:space="preserve">taking </w:t>
      </w:r>
      <w:r w:rsidRPr="00E2166A">
        <w:rPr>
          <w:rFonts w:ascii="Arial" w:hAnsi="Arial" w:cs="Arial"/>
        </w:rPr>
        <w:t xml:space="preserve">corrective action where required. It is particularly important in the context of multinational corporations in the very competitive industries, like </w:t>
      </w:r>
      <w:r w:rsidR="003E763A">
        <w:rPr>
          <w:rFonts w:ascii="Arial" w:hAnsi="Arial" w:cs="Arial"/>
        </w:rPr>
        <w:t xml:space="preserve">the </w:t>
      </w:r>
      <w:r w:rsidRPr="00E2166A">
        <w:rPr>
          <w:rFonts w:ascii="Arial" w:hAnsi="Arial" w:cs="Arial"/>
        </w:rPr>
        <w:t>quick-service restaurant (QSR) industry, where companies need to reconcile global standards with local market needs</w:t>
      </w:r>
      <w:r w:rsidR="00F75E13" w:rsidRPr="00E2166A">
        <w:rPr>
          <w:rFonts w:ascii="Arial" w:hAnsi="Arial" w:cs="Arial"/>
        </w:rPr>
        <w:t xml:space="preserve"> </w:t>
      </w:r>
      <w:r w:rsidR="00F75E13" w:rsidRPr="00E2166A">
        <w:rPr>
          <w:rFonts w:ascii="Arial" w:eastAsia="Times New Roman" w:hAnsi="Arial" w:cs="Arial"/>
          <w:kern w:val="0"/>
          <w14:ligatures w14:val="none"/>
        </w:rPr>
        <w:t>(Ogor and Fidelia, 2022)</w:t>
      </w:r>
      <w:r w:rsidRPr="00E2166A">
        <w:rPr>
          <w:rFonts w:ascii="Arial" w:hAnsi="Arial" w:cs="Arial"/>
        </w:rPr>
        <w:t>.</w:t>
      </w:r>
    </w:p>
    <w:p w14:paraId="36294E03" w14:textId="68E2759A" w:rsidR="00B369EF" w:rsidRPr="00E2166A" w:rsidRDefault="00B369EF" w:rsidP="00E2166A">
      <w:pPr>
        <w:ind w:firstLine="720"/>
        <w:rPr>
          <w:rFonts w:ascii="Arial" w:eastAsia="Times New Roman" w:hAnsi="Arial" w:cs="Arial"/>
          <w:kern w:val="0"/>
          <w14:ligatures w14:val="none"/>
        </w:rPr>
      </w:pPr>
      <w:r w:rsidRPr="00E2166A">
        <w:rPr>
          <w:rFonts w:ascii="Arial" w:hAnsi="Arial" w:cs="Arial"/>
        </w:rPr>
        <w:t xml:space="preserve">In the case of </w:t>
      </w:r>
      <w:r w:rsidR="003E763A">
        <w:rPr>
          <w:rFonts w:ascii="Arial" w:hAnsi="Arial" w:cs="Arial"/>
        </w:rPr>
        <w:t>McDonald's</w:t>
      </w:r>
      <w:r w:rsidRPr="00E2166A">
        <w:rPr>
          <w:rFonts w:ascii="Arial" w:hAnsi="Arial" w:cs="Arial"/>
        </w:rPr>
        <w:t xml:space="preserve">, KFC and Starbucks, which are organisations, operational and strategic success is driven by control. </w:t>
      </w:r>
      <w:r w:rsidR="000765B7" w:rsidRPr="00E2166A">
        <w:rPr>
          <w:rFonts w:ascii="Arial" w:hAnsi="Arial" w:cs="Arial"/>
        </w:rPr>
        <w:t>McDonald's, which is the most valuable restaurant brand in the world</w:t>
      </w:r>
      <w:r w:rsidRPr="00E2166A">
        <w:rPr>
          <w:rFonts w:ascii="Arial" w:hAnsi="Arial" w:cs="Arial"/>
        </w:rPr>
        <w:t xml:space="preserve"> with </w:t>
      </w:r>
      <w:r w:rsidR="008B5592">
        <w:rPr>
          <w:rFonts w:ascii="Arial" w:hAnsi="Arial" w:cs="Arial"/>
        </w:rPr>
        <w:t xml:space="preserve">a </w:t>
      </w:r>
      <w:r w:rsidRPr="00E2166A">
        <w:rPr>
          <w:rFonts w:ascii="Arial" w:hAnsi="Arial" w:cs="Arial"/>
        </w:rPr>
        <w:t>brand valuation of about USD -42.6bil</w:t>
      </w:r>
      <w:r w:rsidR="00555B7E" w:rsidRPr="00E2166A">
        <w:rPr>
          <w:rFonts w:ascii="Arial" w:hAnsi="Arial" w:cs="Arial"/>
        </w:rPr>
        <w:t>lion in 2026, depends on organis</w:t>
      </w:r>
      <w:r w:rsidRPr="00E2166A">
        <w:rPr>
          <w:rFonts w:ascii="Arial" w:hAnsi="Arial" w:cs="Arial"/>
        </w:rPr>
        <w:t xml:space="preserve">ed control mechanisms that ensure that its global network of franchises </w:t>
      </w:r>
      <w:r w:rsidR="008B5592">
        <w:rPr>
          <w:rFonts w:ascii="Arial" w:hAnsi="Arial" w:cs="Arial"/>
        </w:rPr>
        <w:t>delivers</w:t>
      </w:r>
      <w:r w:rsidRPr="00E2166A">
        <w:rPr>
          <w:rFonts w:ascii="Arial" w:hAnsi="Arial" w:cs="Arial"/>
        </w:rPr>
        <w:t xml:space="preserve"> similar standards of service and products. Digital dashboards are regularly used to assess performance measures (sales increase, order accuracy and customer service ratings) of the company and identify deviations at the earliest stage to implement remediation initiatives</w:t>
      </w:r>
      <w:r w:rsidR="00F75E13" w:rsidRPr="00E2166A">
        <w:rPr>
          <w:rFonts w:ascii="Arial" w:hAnsi="Arial" w:cs="Arial"/>
        </w:rPr>
        <w:t xml:space="preserve"> </w:t>
      </w:r>
      <w:r w:rsidR="00F75E13" w:rsidRPr="00E2166A">
        <w:rPr>
          <w:rFonts w:ascii="Arial" w:eastAsia="Times New Roman" w:hAnsi="Arial" w:cs="Arial"/>
          <w:kern w:val="0"/>
          <w14:ligatures w14:val="none"/>
        </w:rPr>
        <w:t>(Jackman, 2026)</w:t>
      </w:r>
      <w:r w:rsidRPr="00E2166A">
        <w:rPr>
          <w:rFonts w:ascii="Arial" w:hAnsi="Arial" w:cs="Arial"/>
        </w:rPr>
        <w:t>.</w:t>
      </w:r>
    </w:p>
    <w:p w14:paraId="1C54B889" w14:textId="0B830FC8" w:rsidR="00B369EF" w:rsidRPr="00E2166A" w:rsidRDefault="00B369EF" w:rsidP="00E2166A">
      <w:pPr>
        <w:ind w:firstLine="720"/>
        <w:rPr>
          <w:rFonts w:ascii="Arial" w:eastAsia="Times New Roman" w:hAnsi="Arial" w:cs="Arial"/>
          <w:kern w:val="0"/>
          <w14:ligatures w14:val="none"/>
        </w:rPr>
      </w:pPr>
      <w:r w:rsidRPr="00E2166A">
        <w:rPr>
          <w:rFonts w:ascii="Arial" w:hAnsi="Arial" w:cs="Arial"/>
        </w:rPr>
        <w:t xml:space="preserve">A flagship of Yum! is KFC. Brands </w:t>
      </w:r>
      <w:r w:rsidR="003E763A">
        <w:rPr>
          <w:rFonts w:ascii="Arial" w:hAnsi="Arial" w:cs="Arial"/>
        </w:rPr>
        <w:t>rely</w:t>
      </w:r>
      <w:r w:rsidRPr="00E2166A">
        <w:rPr>
          <w:rFonts w:ascii="Arial" w:hAnsi="Arial" w:cs="Arial"/>
        </w:rPr>
        <w:t xml:space="preserve"> on the control mechanism in order to take care of its supply chain and quality </w:t>
      </w:r>
      <w:r w:rsidR="00B527C0" w:rsidRPr="00E2166A">
        <w:rPr>
          <w:rFonts w:ascii="Arial" w:hAnsi="Arial" w:cs="Arial"/>
        </w:rPr>
        <w:t>check-ups</w:t>
      </w:r>
      <w:r w:rsidRPr="00E2166A">
        <w:rPr>
          <w:rFonts w:ascii="Arial" w:hAnsi="Arial" w:cs="Arial"/>
        </w:rPr>
        <w:t xml:space="preserve"> in various geographic operations. Brand reputation should be maintained through consistency in food quality and delivery of the services</w:t>
      </w:r>
      <w:r w:rsidR="001D2D94">
        <w:rPr>
          <w:rFonts w:ascii="Arial" w:hAnsi="Arial" w:cs="Arial"/>
        </w:rPr>
        <w:t>,</w:t>
      </w:r>
      <w:r w:rsidRPr="00E2166A">
        <w:rPr>
          <w:rFonts w:ascii="Arial" w:hAnsi="Arial" w:cs="Arial"/>
        </w:rPr>
        <w:t xml:space="preserve"> particularly in areas that present intricate distribution issues. The international outlets are audited regularly, suppliers </w:t>
      </w:r>
      <w:r w:rsidR="008B5592">
        <w:rPr>
          <w:rFonts w:ascii="Arial" w:hAnsi="Arial" w:cs="Arial"/>
        </w:rPr>
        <w:t xml:space="preserve">are </w:t>
      </w:r>
      <w:r w:rsidRPr="00E2166A">
        <w:rPr>
          <w:rFonts w:ascii="Arial" w:hAnsi="Arial" w:cs="Arial"/>
        </w:rPr>
        <w:t>assessed</w:t>
      </w:r>
      <w:r w:rsidR="008B5592">
        <w:rPr>
          <w:rFonts w:ascii="Arial" w:hAnsi="Arial" w:cs="Arial"/>
        </w:rPr>
        <w:t>,</w:t>
      </w:r>
      <w:r w:rsidRPr="00E2166A">
        <w:rPr>
          <w:rFonts w:ascii="Arial" w:hAnsi="Arial" w:cs="Arial"/>
        </w:rPr>
        <w:t xml:space="preserve"> and real-time tracking systems in place to ensure that they meet the specified standards of operation</w:t>
      </w:r>
      <w:r w:rsidR="00F75E13" w:rsidRPr="00E2166A">
        <w:rPr>
          <w:rFonts w:ascii="Arial" w:hAnsi="Arial" w:cs="Arial"/>
        </w:rPr>
        <w:t xml:space="preserve"> </w:t>
      </w:r>
      <w:r w:rsidR="00F75E13" w:rsidRPr="00E2166A">
        <w:rPr>
          <w:rFonts w:ascii="Arial" w:eastAsia="Times New Roman" w:hAnsi="Arial" w:cs="Arial"/>
          <w:kern w:val="0"/>
          <w14:ligatures w14:val="none"/>
        </w:rPr>
        <w:t>(Kimsanov, 2025)</w:t>
      </w:r>
      <w:r w:rsidRPr="00E2166A">
        <w:rPr>
          <w:rFonts w:ascii="Arial" w:hAnsi="Arial" w:cs="Arial"/>
        </w:rPr>
        <w:t>.</w:t>
      </w:r>
    </w:p>
    <w:p w14:paraId="7A83044F" w14:textId="56653197" w:rsidR="00B369EF" w:rsidRPr="00E2166A" w:rsidRDefault="00B369EF" w:rsidP="00E2166A">
      <w:pPr>
        <w:ind w:firstLine="720"/>
        <w:rPr>
          <w:rFonts w:ascii="Arial" w:hAnsi="Arial" w:cs="Arial"/>
        </w:rPr>
      </w:pPr>
      <w:r w:rsidRPr="00E2166A">
        <w:rPr>
          <w:rFonts w:ascii="Arial" w:hAnsi="Arial" w:cs="Arial"/>
        </w:rPr>
        <w:t xml:space="preserve">In the case of Starbucks, control is part of maintaining a consistent level of quality in products and customer experience in the over 37,000 stores spread around the globe. </w:t>
      </w:r>
      <w:r w:rsidR="00B527C0" w:rsidRPr="00E2166A">
        <w:rPr>
          <w:rFonts w:ascii="Arial" w:hAnsi="Arial" w:cs="Arial"/>
        </w:rPr>
        <w:t xml:space="preserve">The company has detailed performance-monitoring systems that quantify the skills of baristas, </w:t>
      </w:r>
      <w:r w:rsidR="003E763A">
        <w:rPr>
          <w:rFonts w:ascii="Arial" w:hAnsi="Arial" w:cs="Arial"/>
        </w:rPr>
        <w:t xml:space="preserve">the </w:t>
      </w:r>
      <w:r w:rsidR="00B527C0" w:rsidRPr="00E2166A">
        <w:rPr>
          <w:rFonts w:ascii="Arial" w:hAnsi="Arial" w:cs="Arial"/>
        </w:rPr>
        <w:t>time taken to process orders and customer reactions.</w:t>
      </w:r>
      <w:r w:rsidRPr="00E2166A">
        <w:rPr>
          <w:rFonts w:ascii="Arial" w:hAnsi="Arial" w:cs="Arial"/>
        </w:rPr>
        <w:t xml:space="preserve"> This is where such systems enable managers to assess performance periodically and to act where deviations are noted in time.</w:t>
      </w:r>
    </w:p>
    <w:p w14:paraId="4B569C4F" w14:textId="77777777" w:rsidR="00C56693" w:rsidRPr="00E2166A" w:rsidRDefault="00C56693" w:rsidP="00E2166A">
      <w:pPr>
        <w:keepNext/>
        <w:jc w:val="center"/>
        <w:rPr>
          <w:rFonts w:ascii="Arial" w:hAnsi="Arial" w:cs="Arial"/>
        </w:rPr>
      </w:pPr>
      <w:r w:rsidRPr="00E2166A">
        <w:rPr>
          <w:rFonts w:ascii="Arial" w:hAnsi="Arial" w:cs="Arial"/>
          <w:noProof/>
        </w:rPr>
        <w:lastRenderedPageBreak/>
        <w:drawing>
          <wp:inline distT="0" distB="0" distL="0" distR="0" wp14:anchorId="4D664E94" wp14:editId="7583D29E">
            <wp:extent cx="3730397" cy="3726874"/>
            <wp:effectExtent l="0" t="0" r="3810" b="6985"/>
            <wp:docPr id="4" name="Picture 4" descr="Starbucks 'fully committed' to Indian market, says India JV Tata Starbucks  - The Economic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arbucks 'fully committed' to Indian market, says India JV Tata Starbucks  - The Economic Tim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32054" cy="3728530"/>
                    </a:xfrm>
                    <a:prstGeom prst="rect">
                      <a:avLst/>
                    </a:prstGeom>
                    <a:noFill/>
                    <a:ln>
                      <a:noFill/>
                    </a:ln>
                  </pic:spPr>
                </pic:pic>
              </a:graphicData>
            </a:graphic>
          </wp:inline>
        </w:drawing>
      </w:r>
    </w:p>
    <w:p w14:paraId="1E5AB73C" w14:textId="062CB852" w:rsidR="00C56693" w:rsidRPr="00E2166A" w:rsidRDefault="00C56693" w:rsidP="00E2166A">
      <w:pPr>
        <w:pStyle w:val="Caption"/>
        <w:spacing w:line="360" w:lineRule="auto"/>
        <w:jc w:val="center"/>
        <w:rPr>
          <w:rFonts w:ascii="Arial" w:hAnsi="Arial" w:cs="Arial"/>
        </w:rPr>
      </w:pPr>
      <w:bookmarkStart w:id="0" w:name="_Toc226395523"/>
      <w:r w:rsidRPr="00E2166A">
        <w:rPr>
          <w:rFonts w:ascii="Arial" w:hAnsi="Arial" w:cs="Arial"/>
        </w:rPr>
        <w:t xml:space="preserve">Figure </w:t>
      </w:r>
      <w:r w:rsidRPr="00E2166A">
        <w:rPr>
          <w:rFonts w:ascii="Arial" w:hAnsi="Arial" w:cs="Arial"/>
        </w:rPr>
        <w:fldChar w:fldCharType="begin"/>
      </w:r>
      <w:r w:rsidRPr="00E2166A">
        <w:rPr>
          <w:rFonts w:ascii="Arial" w:hAnsi="Arial" w:cs="Arial"/>
        </w:rPr>
        <w:instrText xml:space="preserve"> SEQ Figure \* ARABIC </w:instrText>
      </w:r>
      <w:r w:rsidRPr="00E2166A">
        <w:rPr>
          <w:rFonts w:ascii="Arial" w:hAnsi="Arial" w:cs="Arial"/>
        </w:rPr>
        <w:fldChar w:fldCharType="separate"/>
      </w:r>
      <w:r w:rsidRPr="00E2166A">
        <w:rPr>
          <w:rFonts w:ascii="Arial" w:hAnsi="Arial" w:cs="Arial"/>
          <w:noProof/>
        </w:rPr>
        <w:t>2</w:t>
      </w:r>
      <w:r w:rsidRPr="00E2166A">
        <w:rPr>
          <w:rFonts w:ascii="Arial" w:hAnsi="Arial" w:cs="Arial"/>
          <w:noProof/>
        </w:rPr>
        <w:fldChar w:fldCharType="end"/>
      </w:r>
      <w:r w:rsidRPr="00E2166A">
        <w:rPr>
          <w:rFonts w:ascii="Arial" w:hAnsi="Arial" w:cs="Arial"/>
        </w:rPr>
        <w:t>: Starbucks</w:t>
      </w:r>
      <w:bookmarkEnd w:id="0"/>
    </w:p>
    <w:p w14:paraId="7CA7D244" w14:textId="2D693DF4" w:rsidR="00C56693" w:rsidRPr="00E2166A" w:rsidRDefault="00C56693" w:rsidP="00E2166A">
      <w:pPr>
        <w:jc w:val="center"/>
        <w:rPr>
          <w:rFonts w:ascii="Arial" w:eastAsia="Times New Roman" w:hAnsi="Arial" w:cs="Arial"/>
          <w:kern w:val="0"/>
          <w14:ligatures w14:val="none"/>
        </w:rPr>
      </w:pPr>
      <w:r w:rsidRPr="00E2166A">
        <w:rPr>
          <w:rFonts w:ascii="Arial" w:hAnsi="Arial" w:cs="Arial"/>
        </w:rPr>
        <w:t xml:space="preserve">Source - </w:t>
      </w:r>
      <w:r w:rsidRPr="00E2166A">
        <w:rPr>
          <w:rFonts w:ascii="Arial" w:eastAsia="Times New Roman" w:hAnsi="Arial" w:cs="Arial"/>
          <w:kern w:val="0"/>
          <w14:ligatures w14:val="none"/>
        </w:rPr>
        <w:t>(PTI, 2024)</w:t>
      </w:r>
    </w:p>
    <w:p w14:paraId="3F85A83C" w14:textId="3E9198D9" w:rsidR="00B369EF" w:rsidRPr="00E2166A" w:rsidRDefault="00B369EF" w:rsidP="00E2166A">
      <w:pPr>
        <w:ind w:firstLine="720"/>
        <w:rPr>
          <w:rFonts w:ascii="Arial" w:eastAsia="Times New Roman" w:hAnsi="Arial" w:cs="Arial"/>
          <w:kern w:val="0"/>
          <w14:ligatures w14:val="none"/>
        </w:rPr>
      </w:pPr>
      <w:r w:rsidRPr="00E2166A">
        <w:rPr>
          <w:rFonts w:ascii="Arial" w:hAnsi="Arial" w:cs="Arial"/>
        </w:rPr>
        <w:t xml:space="preserve">The global QSR market is also expected to increase greatly within the next decade due to urbanisation and the need </w:t>
      </w:r>
      <w:r w:rsidR="001D2D94">
        <w:rPr>
          <w:rFonts w:ascii="Arial" w:hAnsi="Arial" w:cs="Arial"/>
        </w:rPr>
        <w:t>for</w:t>
      </w:r>
      <w:r w:rsidRPr="00E2166A">
        <w:rPr>
          <w:rFonts w:ascii="Arial" w:hAnsi="Arial" w:cs="Arial"/>
        </w:rPr>
        <w:t xml:space="preserve"> convenience by consumers. The competitiveness and profitability directly depend on the ability to control the operations that are </w:t>
      </w:r>
      <w:r w:rsidR="001D2D94">
        <w:rPr>
          <w:rFonts w:ascii="Arial" w:hAnsi="Arial" w:cs="Arial"/>
        </w:rPr>
        <w:t>consistent</w:t>
      </w:r>
      <w:r w:rsidRPr="00E2166A">
        <w:rPr>
          <w:rFonts w:ascii="Arial" w:hAnsi="Arial" w:cs="Arial"/>
        </w:rPr>
        <w:t xml:space="preserve"> across the large, geographically dispersed networks. In general, control is needed as it offers organised supervision that facilitates strategic objectives, improves efficiency and allows organisations to react well to operational imbalances in volatile business conditions</w:t>
      </w:r>
      <w:r w:rsidR="00F75E13" w:rsidRPr="00E2166A">
        <w:rPr>
          <w:rFonts w:ascii="Arial" w:hAnsi="Arial" w:cs="Arial"/>
        </w:rPr>
        <w:t xml:space="preserve"> </w:t>
      </w:r>
      <w:r w:rsidR="00F75E13" w:rsidRPr="00E2166A">
        <w:rPr>
          <w:rFonts w:ascii="Arial" w:eastAsia="Times New Roman" w:hAnsi="Arial" w:cs="Arial"/>
          <w:kern w:val="0"/>
          <w14:ligatures w14:val="none"/>
        </w:rPr>
        <w:t>(Mordor, 2025)</w:t>
      </w:r>
      <w:r w:rsidRPr="00E2166A">
        <w:rPr>
          <w:rFonts w:ascii="Arial" w:hAnsi="Arial" w:cs="Arial"/>
        </w:rPr>
        <w:t>.</w:t>
      </w:r>
    </w:p>
    <w:p w14:paraId="1CF8E540" w14:textId="3C8B17CA" w:rsidR="00B369EF" w:rsidRPr="00E2166A" w:rsidRDefault="00B369EF" w:rsidP="00E2166A">
      <w:pPr>
        <w:rPr>
          <w:rFonts w:ascii="Arial" w:hAnsi="Arial" w:cs="Arial"/>
        </w:rPr>
      </w:pPr>
    </w:p>
    <w:p w14:paraId="215C9317" w14:textId="77777777" w:rsidR="00F75E13" w:rsidRPr="00E2166A" w:rsidRDefault="00F75E13" w:rsidP="00E2166A">
      <w:pPr>
        <w:keepNext/>
        <w:jc w:val="center"/>
        <w:rPr>
          <w:rFonts w:ascii="Arial" w:hAnsi="Arial" w:cs="Arial"/>
        </w:rPr>
      </w:pPr>
      <w:r w:rsidRPr="00E2166A">
        <w:rPr>
          <w:rFonts w:ascii="Arial" w:hAnsi="Arial" w:cs="Arial"/>
          <w:noProof/>
        </w:rPr>
        <w:lastRenderedPageBreak/>
        <w:drawing>
          <wp:inline distT="0" distB="0" distL="0" distR="0" wp14:anchorId="3F0BF4EE" wp14:editId="2C378AD9">
            <wp:extent cx="4591784" cy="2699459"/>
            <wp:effectExtent l="0" t="0" r="0" b="5715"/>
            <wp:docPr id="3" name="Picture 3" descr="McDonald's Appoints New Licensee for North, East Operations - Restaurant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cDonald's Appoints New Licensee for North, East Operations - Restaurant  Indi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94193" cy="2700875"/>
                    </a:xfrm>
                    <a:prstGeom prst="rect">
                      <a:avLst/>
                    </a:prstGeom>
                    <a:noFill/>
                    <a:ln>
                      <a:noFill/>
                    </a:ln>
                  </pic:spPr>
                </pic:pic>
              </a:graphicData>
            </a:graphic>
          </wp:inline>
        </w:drawing>
      </w:r>
    </w:p>
    <w:p w14:paraId="0ADB900F" w14:textId="263D1178" w:rsidR="00F75E13" w:rsidRPr="00E2166A" w:rsidRDefault="00F75E13" w:rsidP="00E2166A">
      <w:pPr>
        <w:pStyle w:val="Caption"/>
        <w:spacing w:line="360" w:lineRule="auto"/>
        <w:jc w:val="center"/>
        <w:rPr>
          <w:rFonts w:ascii="Arial" w:hAnsi="Arial" w:cs="Arial"/>
        </w:rPr>
      </w:pPr>
      <w:bookmarkStart w:id="1" w:name="_Toc226395524"/>
      <w:r w:rsidRPr="00E2166A">
        <w:rPr>
          <w:rFonts w:ascii="Arial" w:hAnsi="Arial" w:cs="Arial"/>
        </w:rPr>
        <w:t xml:space="preserve">Figure </w:t>
      </w:r>
      <w:r w:rsidR="00C56693" w:rsidRPr="00E2166A">
        <w:rPr>
          <w:rFonts w:ascii="Arial" w:hAnsi="Arial" w:cs="Arial"/>
        </w:rPr>
        <w:fldChar w:fldCharType="begin"/>
      </w:r>
      <w:r w:rsidR="00C56693" w:rsidRPr="00E2166A">
        <w:rPr>
          <w:rFonts w:ascii="Arial" w:hAnsi="Arial" w:cs="Arial"/>
        </w:rPr>
        <w:instrText xml:space="preserve"> SEQ Figure \* ARABIC </w:instrText>
      </w:r>
      <w:r w:rsidR="00C56693" w:rsidRPr="00E2166A">
        <w:rPr>
          <w:rFonts w:ascii="Arial" w:hAnsi="Arial" w:cs="Arial"/>
        </w:rPr>
        <w:fldChar w:fldCharType="separate"/>
      </w:r>
      <w:r w:rsidR="00C56693" w:rsidRPr="00E2166A">
        <w:rPr>
          <w:rFonts w:ascii="Arial" w:hAnsi="Arial" w:cs="Arial"/>
          <w:noProof/>
        </w:rPr>
        <w:t>3</w:t>
      </w:r>
      <w:r w:rsidR="00C56693" w:rsidRPr="00E2166A">
        <w:rPr>
          <w:rFonts w:ascii="Arial" w:hAnsi="Arial" w:cs="Arial"/>
          <w:noProof/>
        </w:rPr>
        <w:fldChar w:fldCharType="end"/>
      </w:r>
      <w:r w:rsidRPr="00E2166A">
        <w:rPr>
          <w:rFonts w:ascii="Arial" w:hAnsi="Arial" w:cs="Arial"/>
        </w:rPr>
        <w:t>: McDonalds</w:t>
      </w:r>
      <w:bookmarkEnd w:id="1"/>
    </w:p>
    <w:p w14:paraId="4413DB4C" w14:textId="3644CA72" w:rsidR="00F75E13" w:rsidRPr="00E2166A" w:rsidRDefault="00F75E13" w:rsidP="00E2166A">
      <w:pPr>
        <w:jc w:val="center"/>
        <w:rPr>
          <w:rFonts w:ascii="Arial" w:eastAsia="Times New Roman" w:hAnsi="Arial" w:cs="Arial"/>
          <w:kern w:val="0"/>
          <w14:ligatures w14:val="none"/>
        </w:rPr>
      </w:pPr>
      <w:r w:rsidRPr="00E2166A">
        <w:rPr>
          <w:rFonts w:ascii="Arial" w:hAnsi="Arial" w:cs="Arial"/>
        </w:rPr>
        <w:t xml:space="preserve">Source - </w:t>
      </w:r>
      <w:r w:rsidRPr="00E2166A">
        <w:rPr>
          <w:rFonts w:ascii="Arial" w:eastAsia="Times New Roman" w:hAnsi="Arial" w:cs="Arial"/>
          <w:kern w:val="0"/>
          <w14:ligatures w14:val="none"/>
        </w:rPr>
        <w:t>(Getty, 2019)</w:t>
      </w:r>
    </w:p>
    <w:p w14:paraId="6243F236" w14:textId="732DE24B" w:rsidR="00B369EF" w:rsidRPr="00E2166A" w:rsidRDefault="00B369EF" w:rsidP="00E2166A">
      <w:pPr>
        <w:rPr>
          <w:rFonts w:ascii="Arial" w:hAnsi="Arial" w:cs="Arial"/>
        </w:rPr>
      </w:pPr>
      <w:r w:rsidRPr="00E2166A">
        <w:rPr>
          <w:rFonts w:ascii="Arial" w:hAnsi="Arial" w:cs="Arial"/>
        </w:rPr>
        <w:t>These functions are combined to form a coherent system; planning gives direction, organising brings alignment of resources, leading creates people, and controlling brings achievement of the goals. It is important to understand how each of the functions is useful in supporting the others</w:t>
      </w:r>
      <w:r w:rsidR="006E0E2D">
        <w:rPr>
          <w:rFonts w:ascii="Arial" w:hAnsi="Arial" w:cs="Arial"/>
        </w:rPr>
        <w:t>,</w:t>
      </w:r>
      <w:r w:rsidRPr="00E2166A">
        <w:rPr>
          <w:rFonts w:ascii="Arial" w:hAnsi="Arial" w:cs="Arial"/>
        </w:rPr>
        <w:t xml:space="preserve"> as this is an important aspect in management</w:t>
      </w:r>
      <w:r w:rsidR="003E763A">
        <w:rPr>
          <w:rFonts w:ascii="Arial" w:hAnsi="Arial" w:cs="Arial"/>
        </w:rPr>
        <w:t>,</w:t>
      </w:r>
      <w:r w:rsidRPr="00E2166A">
        <w:rPr>
          <w:rFonts w:ascii="Arial" w:hAnsi="Arial" w:cs="Arial"/>
        </w:rPr>
        <w:t xml:space="preserve"> and it is congruent with academic theory and practice in business.</w:t>
      </w:r>
    </w:p>
    <w:p w14:paraId="6D45F745" w14:textId="3F1E3E19" w:rsidR="00B369EF" w:rsidRPr="004E36BE" w:rsidRDefault="00B369EF" w:rsidP="00E2166A">
      <w:pPr>
        <w:rPr>
          <w:rFonts w:ascii="Arial" w:hAnsi="Arial" w:cs="Arial"/>
          <w:bCs/>
        </w:rPr>
      </w:pPr>
      <w:r w:rsidRPr="004E36BE">
        <w:rPr>
          <w:rFonts w:ascii="Arial" w:hAnsi="Arial" w:cs="Arial"/>
          <w:bCs/>
        </w:rPr>
        <w:t>Challenges Associated with Controlling</w:t>
      </w:r>
    </w:p>
    <w:p w14:paraId="7D65A085" w14:textId="46F32547" w:rsidR="00B369EF" w:rsidRPr="00E2166A" w:rsidRDefault="00B369EF" w:rsidP="00E2166A">
      <w:pPr>
        <w:rPr>
          <w:rFonts w:ascii="Arial" w:eastAsia="Times New Roman" w:hAnsi="Arial" w:cs="Arial"/>
          <w:kern w:val="0"/>
          <w14:ligatures w14:val="none"/>
        </w:rPr>
      </w:pPr>
      <w:r w:rsidRPr="00E2166A">
        <w:rPr>
          <w:rFonts w:ascii="Arial" w:hAnsi="Arial" w:cs="Arial"/>
        </w:rPr>
        <w:t xml:space="preserve">Control is fundamental in big international organisations like </w:t>
      </w:r>
      <w:r w:rsidR="006E0E2D">
        <w:rPr>
          <w:rFonts w:ascii="Arial" w:hAnsi="Arial" w:cs="Arial"/>
        </w:rPr>
        <w:t>McDonald's</w:t>
      </w:r>
      <w:r w:rsidRPr="00E2166A">
        <w:rPr>
          <w:rFonts w:ascii="Arial" w:hAnsi="Arial" w:cs="Arial"/>
        </w:rPr>
        <w:t xml:space="preserve">, KFC and Starbucks, but it is also hard to implement at the same time. Standardisation control, quality control, and time control are three major challenges of successful control. These difficulties have </w:t>
      </w:r>
      <w:r w:rsidR="003E763A">
        <w:rPr>
          <w:rFonts w:ascii="Arial" w:hAnsi="Arial" w:cs="Arial"/>
        </w:rPr>
        <w:t xml:space="preserve">a </w:t>
      </w:r>
      <w:r w:rsidRPr="00E2166A">
        <w:rPr>
          <w:rFonts w:ascii="Arial" w:hAnsi="Arial" w:cs="Arial"/>
        </w:rPr>
        <w:t>direct impact on operational performance, customer satisfaction and strategic consistency in very competitive Quick Service Restaurant (QSR) markets that are estimated to grow well beyond USD 875 billion in 2026 all around the world</w:t>
      </w:r>
      <w:r w:rsidR="00F75E13" w:rsidRPr="00E2166A">
        <w:rPr>
          <w:rFonts w:ascii="Arial" w:hAnsi="Arial" w:cs="Arial"/>
        </w:rPr>
        <w:t xml:space="preserve"> </w:t>
      </w:r>
      <w:r w:rsidR="00F75E13" w:rsidRPr="00E2166A">
        <w:rPr>
          <w:rFonts w:ascii="Arial" w:eastAsia="Times New Roman" w:hAnsi="Arial" w:cs="Arial"/>
          <w:kern w:val="0"/>
          <w14:ligatures w14:val="none"/>
        </w:rPr>
        <w:t>(View, 2026)</w:t>
      </w:r>
      <w:r w:rsidRPr="00E2166A">
        <w:rPr>
          <w:rFonts w:ascii="Arial" w:hAnsi="Arial" w:cs="Arial"/>
        </w:rPr>
        <w:t>.</w:t>
      </w:r>
    </w:p>
    <w:p w14:paraId="50732657" w14:textId="49D2A65A" w:rsidR="00B369EF" w:rsidRPr="00E2166A" w:rsidRDefault="00B369EF" w:rsidP="00E2166A">
      <w:pPr>
        <w:rPr>
          <w:rFonts w:ascii="Arial" w:hAnsi="Arial" w:cs="Arial"/>
        </w:rPr>
      </w:pPr>
      <w:r w:rsidRPr="0017487F">
        <w:rPr>
          <w:rFonts w:ascii="Arial" w:hAnsi="Arial" w:cs="Arial"/>
          <w:bCs/>
        </w:rPr>
        <w:t>Standardisation Control</w:t>
      </w:r>
      <w:r w:rsidR="00B527C0" w:rsidRPr="0017487F">
        <w:rPr>
          <w:rFonts w:ascii="Arial" w:hAnsi="Arial" w:cs="Arial"/>
          <w:bCs/>
        </w:rPr>
        <w:t>:</w:t>
      </w:r>
      <w:r w:rsidR="00B527C0" w:rsidRPr="00E2166A">
        <w:rPr>
          <w:rFonts w:ascii="Arial" w:hAnsi="Arial" w:cs="Arial"/>
        </w:rPr>
        <w:t xml:space="preserve"> It</w:t>
      </w:r>
      <w:r w:rsidRPr="00E2166A">
        <w:rPr>
          <w:rFonts w:ascii="Arial" w:hAnsi="Arial" w:cs="Arial"/>
        </w:rPr>
        <w:t xml:space="preserve"> helps in making products and services the same anywhere. With its solid presence in the global QSR market, being based on the consistent franchise models and standard operating procedures, </w:t>
      </w:r>
      <w:r w:rsidR="00770633">
        <w:rPr>
          <w:rFonts w:ascii="Arial" w:hAnsi="Arial" w:cs="Arial"/>
        </w:rPr>
        <w:t>McDonald's</w:t>
      </w:r>
      <w:r w:rsidRPr="00E2166A">
        <w:rPr>
          <w:rFonts w:ascii="Arial" w:hAnsi="Arial" w:cs="Arial"/>
        </w:rPr>
        <w:t xml:space="preserve"> needs to strike </w:t>
      </w:r>
      <w:r w:rsidR="0082523A">
        <w:rPr>
          <w:rFonts w:ascii="Arial" w:hAnsi="Arial" w:cs="Arial"/>
        </w:rPr>
        <w:t>a</w:t>
      </w:r>
      <w:r w:rsidRPr="00E2166A">
        <w:rPr>
          <w:rFonts w:ascii="Arial" w:hAnsi="Arial" w:cs="Arial"/>
        </w:rPr>
        <w:t xml:space="preserve"> balance betwee</w:t>
      </w:r>
      <w:r w:rsidR="00555B7E" w:rsidRPr="00E2166A">
        <w:rPr>
          <w:rFonts w:ascii="Arial" w:hAnsi="Arial" w:cs="Arial"/>
        </w:rPr>
        <w:t>n global and local menu customis</w:t>
      </w:r>
      <w:r w:rsidRPr="00E2166A">
        <w:rPr>
          <w:rFonts w:ascii="Arial" w:hAnsi="Arial" w:cs="Arial"/>
        </w:rPr>
        <w:t xml:space="preserve">ations and regulatory demands. Strict control may be </w:t>
      </w:r>
      <w:r w:rsidR="0082523A">
        <w:rPr>
          <w:rFonts w:ascii="Arial" w:hAnsi="Arial" w:cs="Arial"/>
        </w:rPr>
        <w:t>tense</w:t>
      </w:r>
      <w:r w:rsidRPr="00E2166A">
        <w:rPr>
          <w:rFonts w:ascii="Arial" w:hAnsi="Arial" w:cs="Arial"/>
        </w:rPr>
        <w:t xml:space="preserve"> in other markets where the </w:t>
      </w:r>
      <w:r w:rsidR="00770633">
        <w:rPr>
          <w:rFonts w:ascii="Arial" w:hAnsi="Arial" w:cs="Arial"/>
        </w:rPr>
        <w:t>consumers'</w:t>
      </w:r>
      <w:r w:rsidRPr="00E2166A">
        <w:rPr>
          <w:rFonts w:ascii="Arial" w:hAnsi="Arial" w:cs="Arial"/>
        </w:rPr>
        <w:t xml:space="preserve"> tastes are </w:t>
      </w:r>
      <w:r w:rsidR="00E2166A" w:rsidRPr="00E2166A">
        <w:rPr>
          <w:rFonts w:ascii="Arial" w:hAnsi="Arial" w:cs="Arial"/>
        </w:rPr>
        <w:t>different,</w:t>
      </w:r>
      <w:r w:rsidRPr="00E2166A">
        <w:rPr>
          <w:rFonts w:ascii="Arial" w:hAnsi="Arial" w:cs="Arial"/>
        </w:rPr>
        <w:t xml:space="preserve"> </w:t>
      </w:r>
      <w:r w:rsidRPr="00E2166A">
        <w:rPr>
          <w:rFonts w:ascii="Arial" w:hAnsi="Arial" w:cs="Arial"/>
        </w:rPr>
        <w:lastRenderedPageBreak/>
        <w:t xml:space="preserve">and the legal requirements are different. Indicatively, customisation of menus without compromising the brand can </w:t>
      </w:r>
      <w:r w:rsidR="003E763A">
        <w:rPr>
          <w:rFonts w:ascii="Arial" w:hAnsi="Arial" w:cs="Arial"/>
        </w:rPr>
        <w:t>water down</w:t>
      </w:r>
      <w:r w:rsidRPr="00E2166A">
        <w:rPr>
          <w:rFonts w:ascii="Arial" w:hAnsi="Arial" w:cs="Arial"/>
        </w:rPr>
        <w:t xml:space="preserve"> the standardisation criteria.</w:t>
      </w:r>
    </w:p>
    <w:p w14:paraId="4E54B7DC" w14:textId="420ADCD0" w:rsidR="00B369EF" w:rsidRPr="00E2166A" w:rsidRDefault="00B369EF" w:rsidP="00E2166A">
      <w:pPr>
        <w:rPr>
          <w:rFonts w:ascii="Arial" w:hAnsi="Arial" w:cs="Arial"/>
        </w:rPr>
      </w:pPr>
      <w:r w:rsidRPr="0017487F">
        <w:rPr>
          <w:rFonts w:ascii="Arial" w:hAnsi="Arial" w:cs="Arial"/>
          <w:bCs/>
        </w:rPr>
        <w:t>Quality Control</w:t>
      </w:r>
      <w:r w:rsidR="00B527C0" w:rsidRPr="00E2166A">
        <w:rPr>
          <w:rFonts w:ascii="Arial" w:hAnsi="Arial" w:cs="Arial"/>
          <w:b/>
        </w:rPr>
        <w:t>:</w:t>
      </w:r>
      <w:r w:rsidR="00B527C0" w:rsidRPr="00E2166A">
        <w:rPr>
          <w:rFonts w:ascii="Arial" w:hAnsi="Arial" w:cs="Arial"/>
        </w:rPr>
        <w:t xml:space="preserve"> It</w:t>
      </w:r>
      <w:r w:rsidRPr="00E2166A">
        <w:rPr>
          <w:rFonts w:ascii="Arial" w:hAnsi="Arial" w:cs="Arial"/>
        </w:rPr>
        <w:t xml:space="preserve"> is concerned with the similarity of quality of products and services across outlets. In the case of KFC, which is under the Yum! Product consistency is crucial to the maintenance of customer trust in </w:t>
      </w:r>
      <w:r w:rsidR="003E763A">
        <w:rPr>
          <w:rFonts w:ascii="Arial" w:hAnsi="Arial" w:cs="Arial"/>
        </w:rPr>
        <w:t>the Brand's</w:t>
      </w:r>
      <w:r w:rsidRPr="00E2166A">
        <w:rPr>
          <w:rFonts w:ascii="Arial" w:hAnsi="Arial" w:cs="Arial"/>
        </w:rPr>
        <w:t xml:space="preserve"> umbrella. Different customer experiences may arise due to variations in supply chain performance, variations in ingredient quality and preparation mistakes depending on the region</w:t>
      </w:r>
      <w:r w:rsidR="00F75E13" w:rsidRPr="00E2166A">
        <w:rPr>
          <w:rFonts w:ascii="Arial" w:hAnsi="Arial" w:cs="Arial"/>
        </w:rPr>
        <w:t xml:space="preserve"> </w:t>
      </w:r>
      <w:r w:rsidR="00F75E13" w:rsidRPr="00E2166A">
        <w:rPr>
          <w:rFonts w:ascii="Arial" w:eastAsia="Times New Roman" w:hAnsi="Arial" w:cs="Arial"/>
          <w:kern w:val="0"/>
          <w14:ligatures w14:val="none"/>
        </w:rPr>
        <w:t>(Bediako, 2025)</w:t>
      </w:r>
      <w:r w:rsidRPr="00E2166A">
        <w:rPr>
          <w:rFonts w:ascii="Arial" w:hAnsi="Arial" w:cs="Arial"/>
        </w:rPr>
        <w:t>. Likewise, Starbucks also spends a lot of money on international training programmes to give uniform quality</w:t>
      </w:r>
      <w:r w:rsidR="0082523A">
        <w:rPr>
          <w:rFonts w:ascii="Arial" w:hAnsi="Arial" w:cs="Arial"/>
        </w:rPr>
        <w:t>,</w:t>
      </w:r>
      <w:r w:rsidRPr="00E2166A">
        <w:rPr>
          <w:rFonts w:ascii="Arial" w:hAnsi="Arial" w:cs="Arial"/>
        </w:rPr>
        <w:t xml:space="preserve"> but even after years of consistent supply chain disruption and inaccurate inventory in early 2026, the challenge of a smooth quality that cuts across thousands of stores is still being felt.</w:t>
      </w:r>
    </w:p>
    <w:p w14:paraId="282792F2" w14:textId="77777777" w:rsidR="00F75E13" w:rsidRPr="00E2166A" w:rsidRDefault="00F75E13" w:rsidP="00E2166A">
      <w:pPr>
        <w:keepNext/>
        <w:jc w:val="center"/>
        <w:rPr>
          <w:rFonts w:ascii="Arial" w:hAnsi="Arial" w:cs="Arial"/>
        </w:rPr>
      </w:pPr>
      <w:r w:rsidRPr="00E2166A">
        <w:rPr>
          <w:rFonts w:ascii="Arial" w:hAnsi="Arial" w:cs="Arial"/>
          <w:noProof/>
        </w:rPr>
        <w:drawing>
          <wp:inline distT="0" distB="0" distL="0" distR="0" wp14:anchorId="082624B4" wp14:editId="01F92D7D">
            <wp:extent cx="4358015" cy="2422254"/>
            <wp:effectExtent l="0" t="0" r="4445" b="0"/>
            <wp:docPr id="2" name="Picture 2" descr="KFC - KFC® Begins its Comeback Era, Issues Come Back Call to Fried Chicken  Fans with Free Bucket On Us* Offer | K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FC - KFC® Begins its Comeback Era, Issues Come Back Call to Fried Chicken  Fans with Free Bucket On Us* Offer | KFC"/>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61949" cy="2424440"/>
                    </a:xfrm>
                    <a:prstGeom prst="rect">
                      <a:avLst/>
                    </a:prstGeom>
                    <a:noFill/>
                    <a:ln>
                      <a:noFill/>
                    </a:ln>
                  </pic:spPr>
                </pic:pic>
              </a:graphicData>
            </a:graphic>
          </wp:inline>
        </w:drawing>
      </w:r>
    </w:p>
    <w:p w14:paraId="600ECF9F" w14:textId="3A1E83CE" w:rsidR="00F75E13" w:rsidRPr="00E2166A" w:rsidRDefault="00F75E13" w:rsidP="00E2166A">
      <w:pPr>
        <w:pStyle w:val="Caption"/>
        <w:spacing w:line="360" w:lineRule="auto"/>
        <w:jc w:val="center"/>
        <w:rPr>
          <w:rFonts w:ascii="Arial" w:hAnsi="Arial" w:cs="Arial"/>
        </w:rPr>
      </w:pPr>
      <w:bookmarkStart w:id="2" w:name="_Toc226395525"/>
      <w:r w:rsidRPr="00E2166A">
        <w:rPr>
          <w:rFonts w:ascii="Arial" w:hAnsi="Arial" w:cs="Arial"/>
        </w:rPr>
        <w:t xml:space="preserve">Figure </w:t>
      </w:r>
      <w:r w:rsidR="00C56693" w:rsidRPr="00E2166A">
        <w:rPr>
          <w:rFonts w:ascii="Arial" w:hAnsi="Arial" w:cs="Arial"/>
        </w:rPr>
        <w:fldChar w:fldCharType="begin"/>
      </w:r>
      <w:r w:rsidR="00C56693" w:rsidRPr="00E2166A">
        <w:rPr>
          <w:rFonts w:ascii="Arial" w:hAnsi="Arial" w:cs="Arial"/>
        </w:rPr>
        <w:instrText xml:space="preserve"> SEQ Figure \* ARABIC </w:instrText>
      </w:r>
      <w:r w:rsidR="00C56693" w:rsidRPr="00E2166A">
        <w:rPr>
          <w:rFonts w:ascii="Arial" w:hAnsi="Arial" w:cs="Arial"/>
        </w:rPr>
        <w:fldChar w:fldCharType="separate"/>
      </w:r>
      <w:r w:rsidR="00C56693" w:rsidRPr="00E2166A">
        <w:rPr>
          <w:rFonts w:ascii="Arial" w:hAnsi="Arial" w:cs="Arial"/>
          <w:noProof/>
        </w:rPr>
        <w:t>4</w:t>
      </w:r>
      <w:r w:rsidR="00C56693" w:rsidRPr="00E2166A">
        <w:rPr>
          <w:rFonts w:ascii="Arial" w:hAnsi="Arial" w:cs="Arial"/>
          <w:noProof/>
        </w:rPr>
        <w:fldChar w:fldCharType="end"/>
      </w:r>
      <w:r w:rsidRPr="00E2166A">
        <w:rPr>
          <w:rFonts w:ascii="Arial" w:hAnsi="Arial" w:cs="Arial"/>
        </w:rPr>
        <w:t>: KFC</w:t>
      </w:r>
      <w:bookmarkEnd w:id="2"/>
    </w:p>
    <w:p w14:paraId="359F97D6" w14:textId="04DE0B57" w:rsidR="00F75E13" w:rsidRPr="00E2166A" w:rsidRDefault="00F75E13" w:rsidP="00E2166A">
      <w:pPr>
        <w:jc w:val="center"/>
        <w:rPr>
          <w:rFonts w:ascii="Arial" w:eastAsia="Times New Roman" w:hAnsi="Arial" w:cs="Arial"/>
          <w:kern w:val="0"/>
          <w14:ligatures w14:val="none"/>
        </w:rPr>
      </w:pPr>
      <w:r w:rsidRPr="00E2166A">
        <w:rPr>
          <w:rFonts w:ascii="Arial" w:hAnsi="Arial" w:cs="Arial"/>
        </w:rPr>
        <w:t xml:space="preserve">Source - </w:t>
      </w:r>
      <w:r w:rsidRPr="00E2166A">
        <w:rPr>
          <w:rFonts w:ascii="Arial" w:eastAsia="Times New Roman" w:hAnsi="Arial" w:cs="Arial"/>
          <w:kern w:val="0"/>
          <w14:ligatures w14:val="none"/>
        </w:rPr>
        <w:t>(KFC, 2025)</w:t>
      </w:r>
    </w:p>
    <w:p w14:paraId="04D08449" w14:textId="7DFF27F9" w:rsidR="00B369EF" w:rsidRPr="00E2166A" w:rsidRDefault="00B369EF" w:rsidP="00E2166A">
      <w:pPr>
        <w:rPr>
          <w:rFonts w:ascii="Arial" w:eastAsia="Times New Roman" w:hAnsi="Arial" w:cs="Arial"/>
          <w:kern w:val="0"/>
          <w14:ligatures w14:val="none"/>
        </w:rPr>
      </w:pPr>
      <w:r w:rsidRPr="0017487F">
        <w:rPr>
          <w:rFonts w:ascii="Arial" w:hAnsi="Arial" w:cs="Arial"/>
          <w:bCs/>
        </w:rPr>
        <w:t>Time Control</w:t>
      </w:r>
      <w:r w:rsidR="00B527C0" w:rsidRPr="00E2166A">
        <w:rPr>
          <w:rFonts w:ascii="Arial" w:hAnsi="Arial" w:cs="Arial"/>
          <w:b/>
        </w:rPr>
        <w:t>:</w:t>
      </w:r>
      <w:r w:rsidR="00B527C0" w:rsidRPr="00E2166A">
        <w:rPr>
          <w:rFonts w:ascii="Arial" w:hAnsi="Arial" w:cs="Arial"/>
        </w:rPr>
        <w:t xml:space="preserve"> </w:t>
      </w:r>
      <w:r w:rsidRPr="00E2166A">
        <w:rPr>
          <w:rFonts w:ascii="Arial" w:hAnsi="Arial" w:cs="Arial"/>
        </w:rPr>
        <w:t>Time control is associated with efficiency and speed of service, one of the core competitive factors in QSR settings. Consumers are becoming more and more conscious of quick service times: according to industry statistics, up to 95 percent of QSR customers are more concerned with speed. The increased customer satisfaction and sales are directly influenced by longer service times caused by or</w:t>
      </w:r>
      <w:r w:rsidR="00555B7E" w:rsidRPr="00E2166A">
        <w:rPr>
          <w:rFonts w:ascii="Arial" w:hAnsi="Arial" w:cs="Arial"/>
        </w:rPr>
        <w:t>der customis</w:t>
      </w:r>
      <w:r w:rsidRPr="00E2166A">
        <w:rPr>
          <w:rFonts w:ascii="Arial" w:hAnsi="Arial" w:cs="Arial"/>
        </w:rPr>
        <w:t xml:space="preserve">ation, complexities of the mobile application, or lack of labour. To address these time pressures, </w:t>
      </w:r>
      <w:r w:rsidR="003E763A">
        <w:rPr>
          <w:rFonts w:ascii="Arial" w:hAnsi="Arial" w:cs="Arial"/>
        </w:rPr>
        <w:t>McDonald's</w:t>
      </w:r>
      <w:r w:rsidRPr="00E2166A">
        <w:rPr>
          <w:rFonts w:ascii="Arial" w:hAnsi="Arial" w:cs="Arial"/>
        </w:rPr>
        <w:t xml:space="preserve"> and KFC are constantly trying to incorporate digital ordering systems and streamline the performance of the staff</w:t>
      </w:r>
      <w:r w:rsidR="00F75E13" w:rsidRPr="00E2166A">
        <w:rPr>
          <w:rFonts w:ascii="Arial" w:hAnsi="Arial" w:cs="Arial"/>
        </w:rPr>
        <w:t xml:space="preserve"> </w:t>
      </w:r>
      <w:r w:rsidR="00F75E13" w:rsidRPr="00E2166A">
        <w:rPr>
          <w:rFonts w:ascii="Arial" w:eastAsia="Times New Roman" w:hAnsi="Arial" w:cs="Arial"/>
          <w:kern w:val="0"/>
          <w14:ligatures w14:val="none"/>
        </w:rPr>
        <w:t>(Nadiah Sarah Norazha et al., 2022)</w:t>
      </w:r>
      <w:r w:rsidRPr="00E2166A">
        <w:rPr>
          <w:rFonts w:ascii="Arial" w:hAnsi="Arial" w:cs="Arial"/>
        </w:rPr>
        <w:t>.</w:t>
      </w:r>
    </w:p>
    <w:p w14:paraId="06410D77" w14:textId="6F7CD1E3" w:rsidR="00B369EF" w:rsidRPr="00E2166A" w:rsidRDefault="00B369EF" w:rsidP="00E2166A">
      <w:pPr>
        <w:ind w:firstLine="720"/>
        <w:rPr>
          <w:rFonts w:ascii="Arial" w:hAnsi="Arial" w:cs="Arial"/>
        </w:rPr>
      </w:pPr>
      <w:r w:rsidRPr="00E2166A">
        <w:rPr>
          <w:rFonts w:ascii="Arial" w:hAnsi="Arial" w:cs="Arial"/>
        </w:rPr>
        <w:lastRenderedPageBreak/>
        <w:t>All these challenges</w:t>
      </w:r>
      <w:r w:rsidR="003E763A">
        <w:rPr>
          <w:rFonts w:ascii="Arial" w:hAnsi="Arial" w:cs="Arial"/>
        </w:rPr>
        <w:t>,</w:t>
      </w:r>
      <w:r w:rsidRPr="00E2166A">
        <w:rPr>
          <w:rFonts w:ascii="Arial" w:hAnsi="Arial" w:cs="Arial"/>
        </w:rPr>
        <w:t xml:space="preserve"> such as standardisation, quality and time</w:t>
      </w:r>
      <w:r w:rsidR="003E763A">
        <w:rPr>
          <w:rFonts w:ascii="Arial" w:hAnsi="Arial" w:cs="Arial"/>
        </w:rPr>
        <w:t>,</w:t>
      </w:r>
      <w:r w:rsidRPr="00E2166A">
        <w:rPr>
          <w:rFonts w:ascii="Arial" w:hAnsi="Arial" w:cs="Arial"/>
        </w:rPr>
        <w:t xml:space="preserve"> are informed by the magnitude and complexity of global operations, the domestic market forces and changing customer expectations in the QSR business. Organisations should thus embrace </w:t>
      </w:r>
      <w:r w:rsidR="003E763A">
        <w:rPr>
          <w:rFonts w:ascii="Arial" w:hAnsi="Arial" w:cs="Arial"/>
        </w:rPr>
        <w:t xml:space="preserve">an </w:t>
      </w:r>
      <w:r w:rsidRPr="00E2166A">
        <w:rPr>
          <w:rFonts w:ascii="Arial" w:hAnsi="Arial" w:cs="Arial"/>
        </w:rPr>
        <w:t>advanced system of control that will always measure performance, detect variances and allow corrective action in real time.</w:t>
      </w:r>
    </w:p>
    <w:p w14:paraId="196F1DA2" w14:textId="77F7B256" w:rsidR="00B369EF" w:rsidRPr="00E2166A" w:rsidRDefault="00B369EF" w:rsidP="00E2166A">
      <w:pPr>
        <w:pStyle w:val="Caption"/>
        <w:keepNext/>
        <w:spacing w:line="360" w:lineRule="auto"/>
        <w:jc w:val="center"/>
        <w:rPr>
          <w:rFonts w:ascii="Arial" w:hAnsi="Arial" w:cs="Arial"/>
        </w:rPr>
      </w:pPr>
      <w:bookmarkStart w:id="3" w:name="_Toc226395529"/>
      <w:r w:rsidRPr="00E2166A">
        <w:rPr>
          <w:rFonts w:ascii="Arial" w:hAnsi="Arial" w:cs="Arial"/>
        </w:rPr>
        <w:t xml:space="preserve">Table </w:t>
      </w:r>
      <w:r w:rsidR="00127DC1" w:rsidRPr="00E2166A">
        <w:rPr>
          <w:rFonts w:ascii="Arial" w:hAnsi="Arial" w:cs="Arial"/>
        </w:rPr>
        <w:fldChar w:fldCharType="begin"/>
      </w:r>
      <w:r w:rsidR="00127DC1" w:rsidRPr="00E2166A">
        <w:rPr>
          <w:rFonts w:ascii="Arial" w:hAnsi="Arial" w:cs="Arial"/>
        </w:rPr>
        <w:instrText xml:space="preserve"> SEQ Table \* ARABIC </w:instrText>
      </w:r>
      <w:r w:rsidR="00127DC1" w:rsidRPr="00E2166A">
        <w:rPr>
          <w:rFonts w:ascii="Arial" w:hAnsi="Arial" w:cs="Arial"/>
        </w:rPr>
        <w:fldChar w:fldCharType="separate"/>
      </w:r>
      <w:r w:rsidR="00555B7E" w:rsidRPr="00E2166A">
        <w:rPr>
          <w:rFonts w:ascii="Arial" w:hAnsi="Arial" w:cs="Arial"/>
          <w:noProof/>
        </w:rPr>
        <w:t>1</w:t>
      </w:r>
      <w:r w:rsidR="00127DC1" w:rsidRPr="00E2166A">
        <w:rPr>
          <w:rFonts w:ascii="Arial" w:hAnsi="Arial" w:cs="Arial"/>
          <w:noProof/>
        </w:rPr>
        <w:fldChar w:fldCharType="end"/>
      </w:r>
      <w:r w:rsidRPr="00E2166A">
        <w:rPr>
          <w:rFonts w:ascii="Arial" w:hAnsi="Arial" w:cs="Arial"/>
        </w:rPr>
        <w:t>: Key Controlling Challenges in McDonald’s, KFC and Starbucks</w:t>
      </w:r>
      <w:bookmarkEnd w:id="3"/>
    </w:p>
    <w:tbl>
      <w:tblPr>
        <w:tblStyle w:val="GridTable5Dark-Accent4"/>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1"/>
        <w:gridCol w:w="2302"/>
        <w:gridCol w:w="2161"/>
        <w:gridCol w:w="2292"/>
      </w:tblGrid>
      <w:tr w:rsidR="00B369EF" w:rsidRPr="00E2166A" w14:paraId="0731B3F7" w14:textId="77777777" w:rsidTr="00B369E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right w:val="none" w:sz="0" w:space="0" w:color="auto"/>
            </w:tcBorders>
            <w:hideMark/>
          </w:tcPr>
          <w:p w14:paraId="7DCA8313" w14:textId="77777777" w:rsidR="00B369EF" w:rsidRPr="00E2166A" w:rsidRDefault="00B369EF" w:rsidP="00E2166A">
            <w:pPr>
              <w:spacing w:line="360" w:lineRule="auto"/>
              <w:jc w:val="center"/>
              <w:rPr>
                <w:rFonts w:ascii="Arial" w:eastAsia="Times New Roman" w:hAnsi="Arial" w:cs="Arial"/>
                <w:kern w:val="0"/>
                <w14:ligatures w14:val="none"/>
              </w:rPr>
            </w:pPr>
            <w:r w:rsidRPr="00E2166A">
              <w:rPr>
                <w:rFonts w:ascii="Arial" w:eastAsia="Times New Roman" w:hAnsi="Arial" w:cs="Arial"/>
                <w:kern w:val="0"/>
                <w14:ligatures w14:val="none"/>
              </w:rPr>
              <w:t>Control Challenge</w:t>
            </w:r>
          </w:p>
        </w:tc>
        <w:tc>
          <w:tcPr>
            <w:tcW w:w="0" w:type="auto"/>
            <w:tcBorders>
              <w:top w:val="none" w:sz="0" w:space="0" w:color="auto"/>
              <w:left w:val="none" w:sz="0" w:space="0" w:color="auto"/>
              <w:right w:val="none" w:sz="0" w:space="0" w:color="auto"/>
            </w:tcBorders>
            <w:hideMark/>
          </w:tcPr>
          <w:p w14:paraId="5D137BDE" w14:textId="77777777" w:rsidR="00B369EF" w:rsidRPr="00E2166A" w:rsidRDefault="00B369EF" w:rsidP="00E2166A">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E2166A">
              <w:rPr>
                <w:rFonts w:ascii="Arial" w:eastAsia="Times New Roman" w:hAnsi="Arial" w:cs="Arial"/>
                <w:kern w:val="0"/>
                <w14:ligatures w14:val="none"/>
              </w:rPr>
              <w:t>McDonald’s</w:t>
            </w:r>
          </w:p>
        </w:tc>
        <w:tc>
          <w:tcPr>
            <w:tcW w:w="0" w:type="auto"/>
            <w:tcBorders>
              <w:top w:val="none" w:sz="0" w:space="0" w:color="auto"/>
              <w:left w:val="none" w:sz="0" w:space="0" w:color="auto"/>
              <w:right w:val="none" w:sz="0" w:space="0" w:color="auto"/>
            </w:tcBorders>
            <w:hideMark/>
          </w:tcPr>
          <w:p w14:paraId="4F83D92D" w14:textId="77777777" w:rsidR="00B369EF" w:rsidRPr="00E2166A" w:rsidRDefault="00B369EF" w:rsidP="00E2166A">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E2166A">
              <w:rPr>
                <w:rFonts w:ascii="Arial" w:eastAsia="Times New Roman" w:hAnsi="Arial" w:cs="Arial"/>
                <w:kern w:val="0"/>
                <w14:ligatures w14:val="none"/>
              </w:rPr>
              <w:t>KFC</w:t>
            </w:r>
          </w:p>
        </w:tc>
        <w:tc>
          <w:tcPr>
            <w:tcW w:w="0" w:type="auto"/>
            <w:tcBorders>
              <w:top w:val="none" w:sz="0" w:space="0" w:color="auto"/>
              <w:left w:val="none" w:sz="0" w:space="0" w:color="auto"/>
              <w:right w:val="none" w:sz="0" w:space="0" w:color="auto"/>
            </w:tcBorders>
            <w:hideMark/>
          </w:tcPr>
          <w:p w14:paraId="102F71E9" w14:textId="77777777" w:rsidR="00B369EF" w:rsidRPr="00E2166A" w:rsidRDefault="00B369EF" w:rsidP="00E2166A">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E2166A">
              <w:rPr>
                <w:rFonts w:ascii="Arial" w:eastAsia="Times New Roman" w:hAnsi="Arial" w:cs="Arial"/>
                <w:kern w:val="0"/>
                <w14:ligatures w14:val="none"/>
              </w:rPr>
              <w:t>Starbucks</w:t>
            </w:r>
          </w:p>
        </w:tc>
      </w:tr>
      <w:tr w:rsidR="00B369EF" w:rsidRPr="00E2166A" w14:paraId="0D36FBAB" w14:textId="77777777" w:rsidTr="00B369E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18D1C6AD" w14:textId="77777777" w:rsidR="00B369EF" w:rsidRPr="00E2166A" w:rsidRDefault="00B369EF" w:rsidP="00E2166A">
            <w:pPr>
              <w:spacing w:line="360" w:lineRule="auto"/>
              <w:jc w:val="left"/>
              <w:rPr>
                <w:rFonts w:ascii="Arial" w:eastAsia="Times New Roman" w:hAnsi="Arial" w:cs="Arial"/>
                <w:kern w:val="0"/>
                <w14:ligatures w14:val="none"/>
              </w:rPr>
            </w:pPr>
            <w:r w:rsidRPr="00E2166A">
              <w:rPr>
                <w:rFonts w:ascii="Arial" w:eastAsia="Times New Roman" w:hAnsi="Arial" w:cs="Arial"/>
                <w:kern w:val="0"/>
                <w14:ligatures w14:val="none"/>
              </w:rPr>
              <w:t>Standardisation Control</w:t>
            </w:r>
          </w:p>
        </w:tc>
        <w:tc>
          <w:tcPr>
            <w:tcW w:w="0" w:type="auto"/>
            <w:hideMark/>
          </w:tcPr>
          <w:p w14:paraId="42BF9A50" w14:textId="77777777" w:rsidR="00B369EF" w:rsidRPr="00E2166A" w:rsidRDefault="00B369EF" w:rsidP="00E2166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E2166A">
              <w:rPr>
                <w:rFonts w:ascii="Arial" w:eastAsia="Times New Roman" w:hAnsi="Arial" w:cs="Arial"/>
                <w:kern w:val="0"/>
                <w14:ligatures w14:val="none"/>
              </w:rPr>
              <w:t>Local menu adaptation</w:t>
            </w:r>
          </w:p>
        </w:tc>
        <w:tc>
          <w:tcPr>
            <w:tcW w:w="0" w:type="auto"/>
            <w:hideMark/>
          </w:tcPr>
          <w:p w14:paraId="4B8FC322" w14:textId="77777777" w:rsidR="00B369EF" w:rsidRPr="00E2166A" w:rsidRDefault="00B369EF" w:rsidP="00E2166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E2166A">
              <w:rPr>
                <w:rFonts w:ascii="Arial" w:eastAsia="Times New Roman" w:hAnsi="Arial" w:cs="Arial"/>
                <w:kern w:val="0"/>
                <w14:ligatures w14:val="none"/>
              </w:rPr>
              <w:t>Franchise operational differences</w:t>
            </w:r>
          </w:p>
        </w:tc>
        <w:tc>
          <w:tcPr>
            <w:tcW w:w="0" w:type="auto"/>
            <w:hideMark/>
          </w:tcPr>
          <w:p w14:paraId="653DC18C" w14:textId="77777777" w:rsidR="00B369EF" w:rsidRPr="00E2166A" w:rsidRDefault="00B369EF" w:rsidP="00E2166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E2166A">
              <w:rPr>
                <w:rFonts w:ascii="Arial" w:eastAsia="Times New Roman" w:hAnsi="Arial" w:cs="Arial"/>
                <w:kern w:val="0"/>
                <w14:ligatures w14:val="none"/>
              </w:rPr>
              <w:t>Regional variations in service protocols</w:t>
            </w:r>
          </w:p>
        </w:tc>
      </w:tr>
      <w:tr w:rsidR="00B369EF" w:rsidRPr="00E2166A" w14:paraId="4A83EE47" w14:textId="77777777" w:rsidTr="00B369EF">
        <w:trPr>
          <w:jc w:val="center"/>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11618081" w14:textId="77777777" w:rsidR="00B369EF" w:rsidRPr="00E2166A" w:rsidRDefault="00B369EF" w:rsidP="00E2166A">
            <w:pPr>
              <w:spacing w:line="360" w:lineRule="auto"/>
              <w:jc w:val="left"/>
              <w:rPr>
                <w:rFonts w:ascii="Arial" w:eastAsia="Times New Roman" w:hAnsi="Arial" w:cs="Arial"/>
                <w:kern w:val="0"/>
                <w14:ligatures w14:val="none"/>
              </w:rPr>
            </w:pPr>
            <w:r w:rsidRPr="00E2166A">
              <w:rPr>
                <w:rFonts w:ascii="Arial" w:eastAsia="Times New Roman" w:hAnsi="Arial" w:cs="Arial"/>
                <w:kern w:val="0"/>
                <w14:ligatures w14:val="none"/>
              </w:rPr>
              <w:t>Quality Control</w:t>
            </w:r>
          </w:p>
        </w:tc>
        <w:tc>
          <w:tcPr>
            <w:tcW w:w="0" w:type="auto"/>
            <w:hideMark/>
          </w:tcPr>
          <w:p w14:paraId="648B7CE0" w14:textId="77777777" w:rsidR="00B369EF" w:rsidRPr="00E2166A" w:rsidRDefault="00B369EF" w:rsidP="00E2166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E2166A">
              <w:rPr>
                <w:rFonts w:ascii="Arial" w:eastAsia="Times New Roman" w:hAnsi="Arial" w:cs="Arial"/>
                <w:kern w:val="0"/>
                <w14:ligatures w14:val="none"/>
              </w:rPr>
              <w:t>Supply chain and ingredient variance</w:t>
            </w:r>
          </w:p>
        </w:tc>
        <w:tc>
          <w:tcPr>
            <w:tcW w:w="0" w:type="auto"/>
            <w:hideMark/>
          </w:tcPr>
          <w:p w14:paraId="56427710" w14:textId="77777777" w:rsidR="00B369EF" w:rsidRPr="00E2166A" w:rsidRDefault="00B369EF" w:rsidP="00E2166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E2166A">
              <w:rPr>
                <w:rFonts w:ascii="Arial" w:eastAsia="Times New Roman" w:hAnsi="Arial" w:cs="Arial"/>
                <w:kern w:val="0"/>
                <w14:ligatures w14:val="none"/>
              </w:rPr>
              <w:t>Ingredient consistency across regions</w:t>
            </w:r>
          </w:p>
        </w:tc>
        <w:tc>
          <w:tcPr>
            <w:tcW w:w="0" w:type="auto"/>
            <w:hideMark/>
          </w:tcPr>
          <w:p w14:paraId="4EDE8AE9" w14:textId="77777777" w:rsidR="00B369EF" w:rsidRPr="00E2166A" w:rsidRDefault="00B369EF" w:rsidP="00E2166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E2166A">
              <w:rPr>
                <w:rFonts w:ascii="Arial" w:eastAsia="Times New Roman" w:hAnsi="Arial" w:cs="Arial"/>
                <w:kern w:val="0"/>
                <w14:ligatures w14:val="none"/>
              </w:rPr>
              <w:t>Supply chain disruptions and stock shortages</w:t>
            </w:r>
          </w:p>
        </w:tc>
      </w:tr>
      <w:tr w:rsidR="00B369EF" w:rsidRPr="00E2166A" w14:paraId="448E9425" w14:textId="77777777" w:rsidTr="00B369EF">
        <w:trPr>
          <w:cnfStyle w:val="000000100000" w:firstRow="0" w:lastRow="0" w:firstColumn="0" w:lastColumn="0" w:oddVBand="0" w:evenVBand="0" w:oddHBand="1" w:evenHBand="0" w:firstRowFirstColumn="0" w:firstRowLastColumn="0" w:lastRowFirstColumn="0" w:lastRowLastColumn="0"/>
          <w:trHeight w:val="77"/>
          <w:jc w:val="center"/>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tcBorders>
            <w:hideMark/>
          </w:tcPr>
          <w:p w14:paraId="4258E745" w14:textId="77777777" w:rsidR="00B369EF" w:rsidRPr="00E2166A" w:rsidRDefault="00B369EF" w:rsidP="00E2166A">
            <w:pPr>
              <w:spacing w:line="360" w:lineRule="auto"/>
              <w:jc w:val="left"/>
              <w:rPr>
                <w:rFonts w:ascii="Arial" w:eastAsia="Times New Roman" w:hAnsi="Arial" w:cs="Arial"/>
                <w:kern w:val="0"/>
                <w14:ligatures w14:val="none"/>
              </w:rPr>
            </w:pPr>
            <w:r w:rsidRPr="00E2166A">
              <w:rPr>
                <w:rFonts w:ascii="Arial" w:eastAsia="Times New Roman" w:hAnsi="Arial" w:cs="Arial"/>
                <w:kern w:val="0"/>
                <w14:ligatures w14:val="none"/>
              </w:rPr>
              <w:t>Time Control</w:t>
            </w:r>
          </w:p>
        </w:tc>
        <w:tc>
          <w:tcPr>
            <w:tcW w:w="0" w:type="auto"/>
            <w:hideMark/>
          </w:tcPr>
          <w:p w14:paraId="67AD14DC" w14:textId="77777777" w:rsidR="00B369EF" w:rsidRPr="00E2166A" w:rsidRDefault="00B369EF" w:rsidP="00E2166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E2166A">
              <w:rPr>
                <w:rFonts w:ascii="Arial" w:eastAsia="Times New Roman" w:hAnsi="Arial" w:cs="Arial"/>
                <w:kern w:val="0"/>
                <w14:ligatures w14:val="none"/>
              </w:rPr>
              <w:t>Speed vs customisation issues</w:t>
            </w:r>
          </w:p>
        </w:tc>
        <w:tc>
          <w:tcPr>
            <w:tcW w:w="0" w:type="auto"/>
            <w:hideMark/>
          </w:tcPr>
          <w:p w14:paraId="7606311B" w14:textId="77777777" w:rsidR="00B369EF" w:rsidRPr="00E2166A" w:rsidRDefault="00B369EF" w:rsidP="00E2166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E2166A">
              <w:rPr>
                <w:rFonts w:ascii="Arial" w:eastAsia="Times New Roman" w:hAnsi="Arial" w:cs="Arial"/>
                <w:kern w:val="0"/>
                <w14:ligatures w14:val="none"/>
              </w:rPr>
              <w:t>Service speed during peak hours</w:t>
            </w:r>
          </w:p>
        </w:tc>
        <w:tc>
          <w:tcPr>
            <w:tcW w:w="0" w:type="auto"/>
            <w:hideMark/>
          </w:tcPr>
          <w:p w14:paraId="6696DC4E" w14:textId="77777777" w:rsidR="00B369EF" w:rsidRPr="00E2166A" w:rsidRDefault="00B369EF" w:rsidP="00E2166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E2166A">
              <w:rPr>
                <w:rFonts w:ascii="Arial" w:eastAsia="Times New Roman" w:hAnsi="Arial" w:cs="Arial"/>
                <w:kern w:val="0"/>
                <w14:ligatures w14:val="none"/>
              </w:rPr>
              <w:t>Balancing personal service with efficiency</w:t>
            </w:r>
          </w:p>
        </w:tc>
      </w:tr>
    </w:tbl>
    <w:p w14:paraId="14046996" w14:textId="5F18CA47" w:rsidR="00B369EF" w:rsidRPr="0017487F" w:rsidRDefault="00B369EF" w:rsidP="00E2166A">
      <w:pPr>
        <w:rPr>
          <w:rFonts w:ascii="Arial" w:hAnsi="Arial" w:cs="Arial"/>
          <w:bCs/>
        </w:rPr>
      </w:pPr>
    </w:p>
    <w:p w14:paraId="5514FC8E" w14:textId="3222C3E9" w:rsidR="00B369EF" w:rsidRPr="0017487F" w:rsidRDefault="00B369EF" w:rsidP="00E2166A">
      <w:pPr>
        <w:rPr>
          <w:rFonts w:ascii="Arial" w:hAnsi="Arial" w:cs="Arial"/>
          <w:bCs/>
        </w:rPr>
      </w:pPr>
      <w:r w:rsidRPr="0017487F">
        <w:rPr>
          <w:rFonts w:ascii="Arial" w:hAnsi="Arial" w:cs="Arial"/>
          <w:bCs/>
        </w:rPr>
        <w:t>Mitigating Controlling Challenges</w:t>
      </w:r>
    </w:p>
    <w:p w14:paraId="17A9637D" w14:textId="21F26702" w:rsidR="00B369EF" w:rsidRPr="00E2166A" w:rsidRDefault="00610779" w:rsidP="00E2166A">
      <w:pPr>
        <w:rPr>
          <w:rFonts w:ascii="Arial" w:hAnsi="Arial" w:cs="Arial"/>
        </w:rPr>
      </w:pPr>
      <w:r>
        <w:rPr>
          <w:rFonts w:ascii="Arial" w:hAnsi="Arial" w:cs="Arial"/>
        </w:rPr>
        <w:t>McDonald's</w:t>
      </w:r>
      <w:r w:rsidR="00B369EF" w:rsidRPr="00E2166A">
        <w:rPr>
          <w:rFonts w:ascii="Arial" w:hAnsi="Arial" w:cs="Arial"/>
        </w:rPr>
        <w:t xml:space="preserve">, KFC and </w:t>
      </w:r>
      <w:r w:rsidR="006E0E2D">
        <w:rPr>
          <w:rFonts w:ascii="Arial" w:hAnsi="Arial" w:cs="Arial"/>
        </w:rPr>
        <w:t>Starbucks</w:t>
      </w:r>
      <w:r w:rsidR="00B369EF" w:rsidRPr="00E2166A">
        <w:rPr>
          <w:rFonts w:ascii="Arial" w:hAnsi="Arial" w:cs="Arial"/>
        </w:rPr>
        <w:t xml:space="preserve"> find it hard to run global businesses. These barriers are overcome by managers through leadership, technology, process design and performance monitoring. Using relevant management and leadership theories assists in developing mitigation strategies that do not contradict the organisational objectives and enhance efficiency and quality</w:t>
      </w:r>
      <w:r w:rsidR="00F32A4B" w:rsidRPr="00F32A4B">
        <w:rPr>
          <w:rFonts w:ascii="Arial" w:hAnsi="Arial" w:cs="Arial"/>
        </w:rPr>
        <w:t>(Payam, 2024; Taylor, 2019; Bartlett and Ghoshal, 2002).</w:t>
      </w:r>
    </w:p>
    <w:p w14:paraId="2A255D44" w14:textId="3D99F7D1" w:rsidR="00B369EF" w:rsidRPr="00E2166A" w:rsidRDefault="00B369EF" w:rsidP="00E2166A">
      <w:pPr>
        <w:rPr>
          <w:rFonts w:ascii="Arial" w:eastAsia="Times New Roman" w:hAnsi="Arial" w:cs="Arial"/>
          <w:kern w:val="0"/>
          <w14:ligatures w14:val="none"/>
        </w:rPr>
      </w:pPr>
      <w:r w:rsidRPr="0017487F">
        <w:rPr>
          <w:rFonts w:ascii="Arial" w:hAnsi="Arial" w:cs="Arial"/>
          <w:bCs/>
        </w:rPr>
        <w:t>Control for Standardisation</w:t>
      </w:r>
      <w:r w:rsidR="00B527C0" w:rsidRPr="00E2166A">
        <w:rPr>
          <w:rFonts w:ascii="Arial" w:hAnsi="Arial" w:cs="Arial"/>
          <w:b/>
        </w:rPr>
        <w:t>:</w:t>
      </w:r>
      <w:r w:rsidR="00B527C0" w:rsidRPr="00E2166A">
        <w:rPr>
          <w:rFonts w:ascii="Arial" w:hAnsi="Arial" w:cs="Arial"/>
        </w:rPr>
        <w:t xml:space="preserve"> </w:t>
      </w:r>
      <w:r w:rsidRPr="00E2166A">
        <w:rPr>
          <w:rFonts w:ascii="Arial" w:hAnsi="Arial" w:cs="Arial"/>
        </w:rPr>
        <w:t xml:space="preserve">Standardisation provides similarity in </w:t>
      </w:r>
      <w:r w:rsidR="003E763A">
        <w:rPr>
          <w:rFonts w:ascii="Arial" w:hAnsi="Arial" w:cs="Arial"/>
        </w:rPr>
        <w:t>products</w:t>
      </w:r>
      <w:r w:rsidRPr="00E2166A">
        <w:rPr>
          <w:rFonts w:ascii="Arial" w:hAnsi="Arial" w:cs="Arial"/>
        </w:rPr>
        <w:t xml:space="preserve"> and </w:t>
      </w:r>
      <w:r w:rsidR="003E763A">
        <w:rPr>
          <w:rFonts w:ascii="Arial" w:hAnsi="Arial" w:cs="Arial"/>
        </w:rPr>
        <w:t>services</w:t>
      </w:r>
      <w:r w:rsidRPr="00E2166A">
        <w:rPr>
          <w:rFonts w:ascii="Arial" w:hAnsi="Arial" w:cs="Arial"/>
        </w:rPr>
        <w:t xml:space="preserve"> between locations. </w:t>
      </w:r>
      <w:r w:rsidR="003E763A">
        <w:rPr>
          <w:rFonts w:ascii="Arial" w:hAnsi="Arial" w:cs="Arial"/>
        </w:rPr>
        <w:t>McDonald's</w:t>
      </w:r>
      <w:r w:rsidRPr="00E2166A">
        <w:rPr>
          <w:rFonts w:ascii="Arial" w:hAnsi="Arial" w:cs="Arial"/>
        </w:rPr>
        <w:t xml:space="preserve"> develops comprehensive SOPs and international training modules, which facilitate strategic objectives. Franchises adhere to the prescribed food preparation, hygienic and service delivery practices to be uniform across markets. Bureaucratic Managem</w:t>
      </w:r>
      <w:r w:rsidR="00555B7E" w:rsidRPr="00E2166A">
        <w:rPr>
          <w:rFonts w:ascii="Arial" w:hAnsi="Arial" w:cs="Arial"/>
        </w:rPr>
        <w:t>ent Theory encourages standardis</w:t>
      </w:r>
      <w:r w:rsidRPr="00E2166A">
        <w:rPr>
          <w:rFonts w:ascii="Arial" w:hAnsi="Arial" w:cs="Arial"/>
        </w:rPr>
        <w:t xml:space="preserve">ed norms and processes in </w:t>
      </w:r>
      <w:r w:rsidR="00B527C0" w:rsidRPr="00E2166A">
        <w:rPr>
          <w:rFonts w:ascii="Arial" w:hAnsi="Arial" w:cs="Arial"/>
        </w:rPr>
        <w:t>favour</w:t>
      </w:r>
      <w:r w:rsidRPr="00E2166A">
        <w:rPr>
          <w:rFonts w:ascii="Arial" w:hAnsi="Arial" w:cs="Arial"/>
        </w:rPr>
        <w:t xml:space="preserve"> of uniformity and accountability. Another area that </w:t>
      </w:r>
      <w:r w:rsidR="003E763A">
        <w:rPr>
          <w:rFonts w:ascii="Arial" w:hAnsi="Arial" w:cs="Arial"/>
        </w:rPr>
        <w:t>McDonald's</w:t>
      </w:r>
      <w:r w:rsidRPr="00E2166A">
        <w:rPr>
          <w:rFonts w:ascii="Arial" w:hAnsi="Arial" w:cs="Arial"/>
        </w:rPr>
        <w:t xml:space="preserve"> has invested in is performance dashboards to monitor compliance in its </w:t>
      </w:r>
      <w:r w:rsidRPr="00E2166A">
        <w:rPr>
          <w:rFonts w:ascii="Arial" w:hAnsi="Arial" w:cs="Arial"/>
        </w:rPr>
        <w:lastRenderedPageBreak/>
        <w:t>operational activities and show the deviations in real time so that managers can take corrective measures before it is too late</w:t>
      </w:r>
      <w:r w:rsidR="00F75E13" w:rsidRPr="00E2166A">
        <w:rPr>
          <w:rFonts w:ascii="Arial" w:hAnsi="Arial" w:cs="Arial"/>
        </w:rPr>
        <w:t xml:space="preserve"> </w:t>
      </w:r>
      <w:r w:rsidR="00F75E13" w:rsidRPr="00E2166A">
        <w:rPr>
          <w:rFonts w:ascii="Arial" w:eastAsia="Times New Roman" w:hAnsi="Arial" w:cs="Arial"/>
          <w:kern w:val="0"/>
          <w14:ligatures w14:val="none"/>
        </w:rPr>
        <w:t>(Mehrotra and Velamuri, 2021)</w:t>
      </w:r>
      <w:r w:rsidRPr="00E2166A">
        <w:rPr>
          <w:rFonts w:ascii="Arial" w:hAnsi="Arial" w:cs="Arial"/>
        </w:rPr>
        <w:t>.</w:t>
      </w:r>
    </w:p>
    <w:p w14:paraId="631C81CF" w14:textId="392145A5" w:rsidR="00B369EF" w:rsidRPr="00E2166A" w:rsidRDefault="00B369EF" w:rsidP="00E2166A">
      <w:pPr>
        <w:rPr>
          <w:rFonts w:ascii="Arial" w:eastAsia="Times New Roman" w:hAnsi="Arial" w:cs="Arial"/>
          <w:kern w:val="0"/>
          <w14:ligatures w14:val="none"/>
        </w:rPr>
      </w:pPr>
      <w:r w:rsidRPr="0017487F">
        <w:rPr>
          <w:rFonts w:ascii="Arial" w:hAnsi="Arial" w:cs="Arial"/>
          <w:bCs/>
        </w:rPr>
        <w:t>Quality Control</w:t>
      </w:r>
      <w:r w:rsidR="00B527C0" w:rsidRPr="00E2166A">
        <w:rPr>
          <w:rFonts w:ascii="Arial" w:hAnsi="Arial" w:cs="Arial"/>
          <w:b/>
        </w:rPr>
        <w:t xml:space="preserve">: </w:t>
      </w:r>
      <w:r w:rsidRPr="00E2166A">
        <w:rPr>
          <w:rFonts w:ascii="Arial" w:hAnsi="Arial" w:cs="Arial"/>
        </w:rPr>
        <w:t xml:space="preserve">The quality ensures that there is quality of the products, food safety, and customer satisfaction throughout the outlets. KFC involves rigorous supplier assessment and centralised quality control to deal with related quality problems. The quality of ingredients and preparation is regularly checked to standards of the brand. Training and performance evaluation enhance quality performance, in line with </w:t>
      </w:r>
      <w:r w:rsidR="003E763A">
        <w:rPr>
          <w:rFonts w:ascii="Arial" w:hAnsi="Arial" w:cs="Arial"/>
        </w:rPr>
        <w:t xml:space="preserve">the </w:t>
      </w:r>
      <w:r w:rsidRPr="00E2166A">
        <w:rPr>
          <w:rFonts w:ascii="Arial" w:hAnsi="Arial" w:cs="Arial"/>
        </w:rPr>
        <w:t>Total Quality Management (TQM) philosophy of continuous improvement and participation of the employees. Starbucks uses real-time monitoring and feedback technologies to measure quality indicators such as beverage consistency and service delivery. Investment on innovative supply chain systems enhances inventory and quality of products</w:t>
      </w:r>
      <w:r w:rsidR="00F75E13" w:rsidRPr="00E2166A">
        <w:rPr>
          <w:rFonts w:ascii="Arial" w:hAnsi="Arial" w:cs="Arial"/>
        </w:rPr>
        <w:t xml:space="preserve"> </w:t>
      </w:r>
      <w:r w:rsidR="00F75E13" w:rsidRPr="00E2166A">
        <w:rPr>
          <w:rFonts w:ascii="Arial" w:eastAsia="Times New Roman" w:hAnsi="Arial" w:cs="Arial"/>
          <w:kern w:val="0"/>
          <w14:ligatures w14:val="none"/>
        </w:rPr>
        <w:t>(Lefevre, 2025)</w:t>
      </w:r>
      <w:r w:rsidRPr="00E2166A">
        <w:rPr>
          <w:rFonts w:ascii="Arial" w:hAnsi="Arial" w:cs="Arial"/>
        </w:rPr>
        <w:t>.</w:t>
      </w:r>
    </w:p>
    <w:p w14:paraId="3002E416" w14:textId="76B543F4" w:rsidR="00B369EF" w:rsidRPr="00E2166A" w:rsidRDefault="00B369EF" w:rsidP="00E2166A">
      <w:pPr>
        <w:rPr>
          <w:rFonts w:ascii="Arial" w:eastAsia="Times New Roman" w:hAnsi="Arial" w:cs="Arial"/>
          <w:kern w:val="0"/>
          <w14:ligatures w14:val="none"/>
        </w:rPr>
      </w:pPr>
      <w:r w:rsidRPr="0017487F">
        <w:rPr>
          <w:rFonts w:ascii="Arial" w:hAnsi="Arial" w:cs="Arial"/>
          <w:bCs/>
        </w:rPr>
        <w:t>Control Time</w:t>
      </w:r>
      <w:r w:rsidR="00B527C0" w:rsidRPr="0017487F">
        <w:rPr>
          <w:rFonts w:ascii="Arial" w:hAnsi="Arial" w:cs="Arial"/>
          <w:bCs/>
        </w:rPr>
        <w:t xml:space="preserve">: </w:t>
      </w:r>
      <w:r w:rsidRPr="00E2166A">
        <w:rPr>
          <w:rFonts w:ascii="Arial" w:hAnsi="Arial" w:cs="Arial"/>
        </w:rPr>
        <w:t xml:space="preserve">Time control is important in high-speed service areas concerning customer satisfaction and operational efficiency. Starbucks and </w:t>
      </w:r>
      <w:r w:rsidR="003E763A">
        <w:rPr>
          <w:rFonts w:ascii="Arial" w:hAnsi="Arial" w:cs="Arial"/>
        </w:rPr>
        <w:t>McDonald's</w:t>
      </w:r>
      <w:r w:rsidRPr="00E2166A">
        <w:rPr>
          <w:rFonts w:ascii="Arial" w:hAnsi="Arial" w:cs="Arial"/>
        </w:rPr>
        <w:t xml:space="preserve"> employ mobile ordering apps and di</w:t>
      </w:r>
      <w:r w:rsidR="00555B7E" w:rsidRPr="00E2166A">
        <w:rPr>
          <w:rFonts w:ascii="Arial" w:hAnsi="Arial" w:cs="Arial"/>
        </w:rPr>
        <w:t>gital ordering kiosks to minimis</w:t>
      </w:r>
      <w:r w:rsidRPr="00E2166A">
        <w:rPr>
          <w:rFonts w:ascii="Arial" w:hAnsi="Arial" w:cs="Arial"/>
        </w:rPr>
        <w:t xml:space="preserve">e waiting time and enhance traffic during the most active times in line with the </w:t>
      </w:r>
      <w:r w:rsidR="003E763A">
        <w:rPr>
          <w:rFonts w:ascii="Arial" w:hAnsi="Arial" w:cs="Arial"/>
        </w:rPr>
        <w:t>40-per cent</w:t>
      </w:r>
      <w:r w:rsidRPr="00E2166A">
        <w:rPr>
          <w:rFonts w:ascii="Arial" w:hAnsi="Arial" w:cs="Arial"/>
        </w:rPr>
        <w:t xml:space="preserve"> trend of 40 </w:t>
      </w:r>
      <w:r w:rsidR="003E763A">
        <w:rPr>
          <w:rFonts w:ascii="Arial" w:hAnsi="Arial" w:cs="Arial"/>
        </w:rPr>
        <w:t>per cent</w:t>
      </w:r>
      <w:r w:rsidRPr="00E2166A">
        <w:rPr>
          <w:rFonts w:ascii="Arial" w:hAnsi="Arial" w:cs="Arial"/>
        </w:rPr>
        <w:t xml:space="preserve"> of the QSR industry using digital ordering in 2023. According to Contingency Theory, managers respond to external forces by modifying control systems, e.g. customer behaviour and adoption of technology. Forecasting and analytics enhance the scheduling and planning</w:t>
      </w:r>
      <w:r w:rsidR="00555B7E" w:rsidRPr="00E2166A">
        <w:rPr>
          <w:rFonts w:ascii="Arial" w:hAnsi="Arial" w:cs="Arial"/>
        </w:rPr>
        <w:t xml:space="preserve"> of the staff and demand optimis</w:t>
      </w:r>
      <w:r w:rsidRPr="00E2166A">
        <w:rPr>
          <w:rFonts w:ascii="Arial" w:hAnsi="Arial" w:cs="Arial"/>
        </w:rPr>
        <w:t>ation, balancing efficiency and quality</w:t>
      </w:r>
      <w:r w:rsidR="00F75E13" w:rsidRPr="00E2166A">
        <w:rPr>
          <w:rFonts w:ascii="Arial" w:hAnsi="Arial" w:cs="Arial"/>
        </w:rPr>
        <w:t xml:space="preserve"> </w:t>
      </w:r>
      <w:r w:rsidR="00F75E13" w:rsidRPr="00E2166A">
        <w:rPr>
          <w:rFonts w:ascii="Arial" w:eastAsia="Times New Roman" w:hAnsi="Arial" w:cs="Arial"/>
          <w:kern w:val="0"/>
          <w14:ligatures w14:val="none"/>
        </w:rPr>
        <w:t>(Petropoulos et al., 2025)</w:t>
      </w:r>
      <w:r w:rsidRPr="00E2166A">
        <w:rPr>
          <w:rFonts w:ascii="Arial" w:hAnsi="Arial" w:cs="Arial"/>
        </w:rPr>
        <w:t>.</w:t>
      </w:r>
    </w:p>
    <w:p w14:paraId="7AC29E07" w14:textId="60CDBC18" w:rsidR="00B369EF" w:rsidRPr="00E2166A" w:rsidRDefault="003E763A" w:rsidP="00E2166A">
      <w:pPr>
        <w:ind w:firstLine="720"/>
        <w:rPr>
          <w:rFonts w:ascii="Arial" w:hAnsi="Arial" w:cs="Arial"/>
        </w:rPr>
      </w:pPr>
      <w:r>
        <w:rPr>
          <w:rFonts w:ascii="Arial" w:hAnsi="Arial" w:cs="Arial"/>
        </w:rPr>
        <w:t>McDonald's</w:t>
      </w:r>
      <w:r w:rsidR="00B369EF" w:rsidRPr="00E2166A">
        <w:rPr>
          <w:rFonts w:ascii="Arial" w:hAnsi="Arial" w:cs="Arial"/>
        </w:rPr>
        <w:t>, KFC and Starbucks indicate that standardisation, quality and time management issues can be resolved through regular processes, data-driven surveillance and adaptive leadership. These methods lead to constant improvement and connecting the operations of the whole world to the objectives of the organisations.</w:t>
      </w:r>
      <w:r w:rsidR="0049339B" w:rsidRPr="0049339B">
        <w:rPr>
          <w:rFonts w:ascii="Arial" w:hAnsi="Arial" w:cs="Arial"/>
        </w:rPr>
        <w:t>(Vainnovation, 2023; Wipro, 2022; Berry</w:t>
      </w:r>
      <w:r w:rsidR="0049339B" w:rsidRPr="0049339B">
        <w:rPr>
          <w:rFonts w:ascii="Arial" w:hAnsi="Arial" w:cs="Arial"/>
        </w:rPr>
        <w:noBreakHyphen/>
        <w:t>AI, 2025).</w:t>
      </w:r>
    </w:p>
    <w:p w14:paraId="5880E324" w14:textId="77777777" w:rsidR="005F389A" w:rsidRDefault="005F389A" w:rsidP="00E2166A">
      <w:pPr>
        <w:pStyle w:val="Caption"/>
        <w:keepNext/>
        <w:spacing w:line="360" w:lineRule="auto"/>
        <w:jc w:val="center"/>
        <w:rPr>
          <w:rFonts w:ascii="Arial" w:hAnsi="Arial" w:cs="Arial"/>
        </w:rPr>
      </w:pPr>
      <w:bookmarkStart w:id="4" w:name="_Toc226395530"/>
    </w:p>
    <w:p w14:paraId="281638D0" w14:textId="37587B59" w:rsidR="00555B7E" w:rsidRPr="00E2166A" w:rsidRDefault="00555B7E" w:rsidP="00E2166A">
      <w:pPr>
        <w:pStyle w:val="Caption"/>
        <w:keepNext/>
        <w:spacing w:line="360" w:lineRule="auto"/>
        <w:jc w:val="center"/>
        <w:rPr>
          <w:rFonts w:ascii="Arial" w:hAnsi="Arial" w:cs="Arial"/>
        </w:rPr>
      </w:pPr>
      <w:r w:rsidRPr="00E2166A">
        <w:rPr>
          <w:rFonts w:ascii="Arial" w:hAnsi="Arial" w:cs="Arial"/>
        </w:rPr>
        <w:t xml:space="preserve">Table </w:t>
      </w:r>
      <w:r w:rsidR="00127DC1" w:rsidRPr="00E2166A">
        <w:rPr>
          <w:rFonts w:ascii="Arial" w:hAnsi="Arial" w:cs="Arial"/>
        </w:rPr>
        <w:fldChar w:fldCharType="begin"/>
      </w:r>
      <w:r w:rsidR="00127DC1" w:rsidRPr="00E2166A">
        <w:rPr>
          <w:rFonts w:ascii="Arial" w:hAnsi="Arial" w:cs="Arial"/>
        </w:rPr>
        <w:instrText xml:space="preserve"> SEQ Table \* ARABIC </w:instrText>
      </w:r>
      <w:r w:rsidR="00127DC1" w:rsidRPr="00E2166A">
        <w:rPr>
          <w:rFonts w:ascii="Arial" w:hAnsi="Arial" w:cs="Arial"/>
        </w:rPr>
        <w:fldChar w:fldCharType="separate"/>
      </w:r>
      <w:r w:rsidRPr="00E2166A">
        <w:rPr>
          <w:rFonts w:ascii="Arial" w:hAnsi="Arial" w:cs="Arial"/>
          <w:noProof/>
        </w:rPr>
        <w:t>2</w:t>
      </w:r>
      <w:r w:rsidR="00127DC1" w:rsidRPr="00E2166A">
        <w:rPr>
          <w:rFonts w:ascii="Arial" w:hAnsi="Arial" w:cs="Arial"/>
          <w:noProof/>
        </w:rPr>
        <w:fldChar w:fldCharType="end"/>
      </w:r>
      <w:r w:rsidRPr="00E2166A">
        <w:rPr>
          <w:rFonts w:ascii="Arial" w:hAnsi="Arial" w:cs="Arial"/>
        </w:rPr>
        <w:t>: Mitigation Strategies</w:t>
      </w:r>
      <w:bookmarkEnd w:id="4"/>
      <w:r w:rsidRPr="00E2166A">
        <w:rPr>
          <w:rFonts w:ascii="Arial" w:hAnsi="Arial" w:cs="Arial"/>
        </w:rPr>
        <w:t xml:space="preserve"> </w:t>
      </w:r>
    </w:p>
    <w:tbl>
      <w:tblPr>
        <w:tblStyle w:val="GridTable5Dark-Accent4"/>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C000"/>
        <w:tblLook w:val="04A0" w:firstRow="1" w:lastRow="0" w:firstColumn="1" w:lastColumn="0" w:noHBand="0" w:noVBand="1"/>
      </w:tblPr>
      <w:tblGrid>
        <w:gridCol w:w="2475"/>
        <w:gridCol w:w="3462"/>
        <w:gridCol w:w="3079"/>
      </w:tblGrid>
      <w:tr w:rsidR="00555B7E" w:rsidRPr="00E2166A" w14:paraId="435592D2" w14:textId="77777777" w:rsidTr="00555B7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right w:val="none" w:sz="0" w:space="0" w:color="auto"/>
            </w:tcBorders>
            <w:shd w:val="clear" w:color="auto" w:fill="FFC000"/>
            <w:hideMark/>
          </w:tcPr>
          <w:p w14:paraId="1BA6136C" w14:textId="77777777" w:rsidR="00B369EF" w:rsidRPr="00E2166A" w:rsidRDefault="00B369EF" w:rsidP="00E2166A">
            <w:pPr>
              <w:spacing w:line="360" w:lineRule="auto"/>
              <w:jc w:val="center"/>
              <w:rPr>
                <w:rFonts w:ascii="Arial" w:eastAsia="Times New Roman" w:hAnsi="Arial" w:cs="Arial"/>
                <w:kern w:val="0"/>
                <w14:ligatures w14:val="none"/>
              </w:rPr>
            </w:pPr>
            <w:r w:rsidRPr="00E2166A">
              <w:rPr>
                <w:rFonts w:ascii="Arial" w:eastAsia="Times New Roman" w:hAnsi="Arial" w:cs="Arial"/>
                <w:kern w:val="0"/>
                <w14:ligatures w14:val="none"/>
              </w:rPr>
              <w:t>Control Challenge</w:t>
            </w:r>
          </w:p>
        </w:tc>
        <w:tc>
          <w:tcPr>
            <w:tcW w:w="0" w:type="auto"/>
            <w:tcBorders>
              <w:top w:val="none" w:sz="0" w:space="0" w:color="auto"/>
              <w:left w:val="none" w:sz="0" w:space="0" w:color="auto"/>
              <w:right w:val="none" w:sz="0" w:space="0" w:color="auto"/>
            </w:tcBorders>
            <w:shd w:val="clear" w:color="auto" w:fill="FFC000"/>
            <w:hideMark/>
          </w:tcPr>
          <w:p w14:paraId="4D43E7D5" w14:textId="77777777" w:rsidR="00B369EF" w:rsidRPr="00E2166A" w:rsidRDefault="00B369EF" w:rsidP="00E2166A">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E2166A">
              <w:rPr>
                <w:rFonts w:ascii="Arial" w:eastAsia="Times New Roman" w:hAnsi="Arial" w:cs="Arial"/>
                <w:kern w:val="0"/>
                <w14:ligatures w14:val="none"/>
              </w:rPr>
              <w:t>Mitigation Strategy</w:t>
            </w:r>
          </w:p>
        </w:tc>
        <w:tc>
          <w:tcPr>
            <w:tcW w:w="0" w:type="auto"/>
            <w:tcBorders>
              <w:top w:val="none" w:sz="0" w:space="0" w:color="auto"/>
              <w:left w:val="none" w:sz="0" w:space="0" w:color="auto"/>
              <w:right w:val="none" w:sz="0" w:space="0" w:color="auto"/>
            </w:tcBorders>
            <w:shd w:val="clear" w:color="auto" w:fill="FFC000"/>
            <w:hideMark/>
          </w:tcPr>
          <w:p w14:paraId="4121A8CD" w14:textId="77777777" w:rsidR="00B369EF" w:rsidRPr="00E2166A" w:rsidRDefault="00B369EF" w:rsidP="00E2166A">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E2166A">
              <w:rPr>
                <w:rFonts w:ascii="Arial" w:eastAsia="Times New Roman" w:hAnsi="Arial" w:cs="Arial"/>
                <w:kern w:val="0"/>
                <w14:ligatures w14:val="none"/>
              </w:rPr>
              <w:t>Example Application</w:t>
            </w:r>
          </w:p>
        </w:tc>
      </w:tr>
      <w:tr w:rsidR="00555B7E" w:rsidRPr="00E2166A" w14:paraId="6579591C" w14:textId="77777777" w:rsidTr="00555B7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shd w:val="clear" w:color="auto" w:fill="FFC000"/>
            <w:hideMark/>
          </w:tcPr>
          <w:p w14:paraId="44EE4DAB" w14:textId="77777777" w:rsidR="00B369EF" w:rsidRPr="00E2166A" w:rsidRDefault="00B369EF" w:rsidP="00E2166A">
            <w:pPr>
              <w:spacing w:line="360" w:lineRule="auto"/>
              <w:jc w:val="left"/>
              <w:rPr>
                <w:rFonts w:ascii="Arial" w:eastAsia="Times New Roman" w:hAnsi="Arial" w:cs="Arial"/>
                <w:kern w:val="0"/>
                <w14:ligatures w14:val="none"/>
              </w:rPr>
            </w:pPr>
            <w:r w:rsidRPr="00E2166A">
              <w:rPr>
                <w:rFonts w:ascii="Arial" w:eastAsia="Times New Roman" w:hAnsi="Arial" w:cs="Arial"/>
                <w:kern w:val="0"/>
                <w14:ligatures w14:val="none"/>
              </w:rPr>
              <w:t>Standardisation Control</w:t>
            </w:r>
          </w:p>
        </w:tc>
        <w:tc>
          <w:tcPr>
            <w:tcW w:w="0" w:type="auto"/>
            <w:shd w:val="clear" w:color="auto" w:fill="FFC000"/>
            <w:hideMark/>
          </w:tcPr>
          <w:p w14:paraId="052668A0" w14:textId="77777777" w:rsidR="00B369EF" w:rsidRPr="00E2166A" w:rsidRDefault="00B369EF" w:rsidP="00E2166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E2166A">
              <w:rPr>
                <w:rFonts w:ascii="Arial" w:eastAsia="Times New Roman" w:hAnsi="Arial" w:cs="Arial"/>
                <w:kern w:val="0"/>
                <w14:ligatures w14:val="none"/>
              </w:rPr>
              <w:t>SOPs, global training, performance dashboards</w:t>
            </w:r>
          </w:p>
        </w:tc>
        <w:tc>
          <w:tcPr>
            <w:tcW w:w="0" w:type="auto"/>
            <w:shd w:val="clear" w:color="auto" w:fill="FFC000"/>
            <w:hideMark/>
          </w:tcPr>
          <w:p w14:paraId="2D886AE3" w14:textId="77777777" w:rsidR="00B369EF" w:rsidRPr="00E2166A" w:rsidRDefault="00B369EF" w:rsidP="00E2166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E2166A">
              <w:rPr>
                <w:rFonts w:ascii="Arial" w:eastAsia="Times New Roman" w:hAnsi="Arial" w:cs="Arial"/>
                <w:kern w:val="0"/>
                <w14:ligatures w14:val="none"/>
              </w:rPr>
              <w:t>McDonald’s franchise compliance systems</w:t>
            </w:r>
          </w:p>
        </w:tc>
      </w:tr>
      <w:tr w:rsidR="00555B7E" w:rsidRPr="00E2166A" w14:paraId="529D6CD3" w14:textId="77777777" w:rsidTr="00555B7E">
        <w:trPr>
          <w:jc w:val="center"/>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shd w:val="clear" w:color="auto" w:fill="FFC000"/>
            <w:hideMark/>
          </w:tcPr>
          <w:p w14:paraId="7B5C6E6B" w14:textId="77777777" w:rsidR="00B369EF" w:rsidRPr="00E2166A" w:rsidRDefault="00B369EF" w:rsidP="00E2166A">
            <w:pPr>
              <w:spacing w:line="360" w:lineRule="auto"/>
              <w:jc w:val="left"/>
              <w:rPr>
                <w:rFonts w:ascii="Arial" w:eastAsia="Times New Roman" w:hAnsi="Arial" w:cs="Arial"/>
                <w:kern w:val="0"/>
                <w14:ligatures w14:val="none"/>
              </w:rPr>
            </w:pPr>
            <w:r w:rsidRPr="00E2166A">
              <w:rPr>
                <w:rFonts w:ascii="Arial" w:eastAsia="Times New Roman" w:hAnsi="Arial" w:cs="Arial"/>
                <w:kern w:val="0"/>
                <w14:ligatures w14:val="none"/>
              </w:rPr>
              <w:lastRenderedPageBreak/>
              <w:t>Quality Control</w:t>
            </w:r>
          </w:p>
        </w:tc>
        <w:tc>
          <w:tcPr>
            <w:tcW w:w="0" w:type="auto"/>
            <w:shd w:val="clear" w:color="auto" w:fill="FFC000"/>
            <w:hideMark/>
          </w:tcPr>
          <w:p w14:paraId="24050A9D" w14:textId="77777777" w:rsidR="00B369EF" w:rsidRPr="00E2166A" w:rsidRDefault="00B369EF" w:rsidP="00E2166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E2166A">
              <w:rPr>
                <w:rFonts w:ascii="Arial" w:eastAsia="Times New Roman" w:hAnsi="Arial" w:cs="Arial"/>
                <w:kern w:val="0"/>
                <w14:ligatures w14:val="none"/>
              </w:rPr>
              <w:t>Supplier audits, real</w:t>
            </w:r>
            <w:r w:rsidRPr="00E2166A">
              <w:rPr>
                <w:rFonts w:ascii="Arial" w:eastAsia="Times New Roman" w:hAnsi="Arial" w:cs="Arial"/>
                <w:kern w:val="0"/>
                <w14:ligatures w14:val="none"/>
              </w:rPr>
              <w:noBreakHyphen/>
              <w:t>time quality monitoring, TQM</w:t>
            </w:r>
          </w:p>
        </w:tc>
        <w:tc>
          <w:tcPr>
            <w:tcW w:w="0" w:type="auto"/>
            <w:shd w:val="clear" w:color="auto" w:fill="FFC000"/>
            <w:hideMark/>
          </w:tcPr>
          <w:p w14:paraId="7074F9BB" w14:textId="77777777" w:rsidR="00B369EF" w:rsidRPr="00E2166A" w:rsidRDefault="00B369EF" w:rsidP="00E2166A">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14:ligatures w14:val="none"/>
              </w:rPr>
            </w:pPr>
            <w:r w:rsidRPr="00E2166A">
              <w:rPr>
                <w:rFonts w:ascii="Arial" w:eastAsia="Times New Roman" w:hAnsi="Arial" w:cs="Arial"/>
                <w:kern w:val="0"/>
                <w14:ligatures w14:val="none"/>
              </w:rPr>
              <w:t>KFC quality assurance checks</w:t>
            </w:r>
          </w:p>
        </w:tc>
      </w:tr>
      <w:tr w:rsidR="00555B7E" w:rsidRPr="00E2166A" w14:paraId="3B55FB89" w14:textId="77777777" w:rsidTr="00555B7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tcBorders>
            <w:shd w:val="clear" w:color="auto" w:fill="FFC000"/>
            <w:hideMark/>
          </w:tcPr>
          <w:p w14:paraId="7C64B816" w14:textId="77777777" w:rsidR="00B369EF" w:rsidRPr="00E2166A" w:rsidRDefault="00B369EF" w:rsidP="00E2166A">
            <w:pPr>
              <w:spacing w:line="360" w:lineRule="auto"/>
              <w:jc w:val="left"/>
              <w:rPr>
                <w:rFonts w:ascii="Arial" w:eastAsia="Times New Roman" w:hAnsi="Arial" w:cs="Arial"/>
                <w:kern w:val="0"/>
                <w14:ligatures w14:val="none"/>
              </w:rPr>
            </w:pPr>
            <w:r w:rsidRPr="00E2166A">
              <w:rPr>
                <w:rFonts w:ascii="Arial" w:eastAsia="Times New Roman" w:hAnsi="Arial" w:cs="Arial"/>
                <w:kern w:val="0"/>
                <w14:ligatures w14:val="none"/>
              </w:rPr>
              <w:t>Time Control</w:t>
            </w:r>
          </w:p>
        </w:tc>
        <w:tc>
          <w:tcPr>
            <w:tcW w:w="0" w:type="auto"/>
            <w:shd w:val="clear" w:color="auto" w:fill="FFC000"/>
            <w:hideMark/>
          </w:tcPr>
          <w:p w14:paraId="3EF7113D" w14:textId="77777777" w:rsidR="00B369EF" w:rsidRPr="00E2166A" w:rsidRDefault="00B369EF" w:rsidP="00E2166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E2166A">
              <w:rPr>
                <w:rFonts w:ascii="Arial" w:eastAsia="Times New Roman" w:hAnsi="Arial" w:cs="Arial"/>
                <w:kern w:val="0"/>
                <w14:ligatures w14:val="none"/>
              </w:rPr>
              <w:t>Mobile ordering tech, predictive staffing, analytics</w:t>
            </w:r>
          </w:p>
        </w:tc>
        <w:tc>
          <w:tcPr>
            <w:tcW w:w="0" w:type="auto"/>
            <w:shd w:val="clear" w:color="auto" w:fill="FFC000"/>
            <w:hideMark/>
          </w:tcPr>
          <w:p w14:paraId="275D24B5" w14:textId="77777777" w:rsidR="00B369EF" w:rsidRPr="00E2166A" w:rsidRDefault="00B369EF" w:rsidP="00E2166A">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14:ligatures w14:val="none"/>
              </w:rPr>
            </w:pPr>
            <w:r w:rsidRPr="00E2166A">
              <w:rPr>
                <w:rFonts w:ascii="Arial" w:eastAsia="Times New Roman" w:hAnsi="Arial" w:cs="Arial"/>
                <w:kern w:val="0"/>
                <w14:ligatures w14:val="none"/>
              </w:rPr>
              <w:t>Starbucks mobile orders and scheduling</w:t>
            </w:r>
          </w:p>
        </w:tc>
      </w:tr>
    </w:tbl>
    <w:p w14:paraId="73371622" w14:textId="41D39343" w:rsidR="00555B7E" w:rsidRPr="00E2166A" w:rsidRDefault="00555B7E" w:rsidP="00E2166A">
      <w:pPr>
        <w:rPr>
          <w:rFonts w:ascii="Arial" w:hAnsi="Arial" w:cs="Arial"/>
        </w:rPr>
      </w:pPr>
    </w:p>
    <w:p w14:paraId="5CDDBE1F" w14:textId="61ACF978" w:rsidR="00B369EF" w:rsidRPr="00E2166A" w:rsidRDefault="00555B7E" w:rsidP="00297C80">
      <w:pPr>
        <w:rPr>
          <w:rFonts w:ascii="Arial" w:hAnsi="Arial" w:cs="Arial"/>
        </w:rPr>
      </w:pPr>
      <w:bookmarkStart w:id="5" w:name="_Toc226395610"/>
      <w:r w:rsidRPr="00E2166A">
        <w:rPr>
          <w:rFonts w:ascii="Arial" w:hAnsi="Arial" w:cs="Arial"/>
        </w:rPr>
        <w:t>Conclusion</w:t>
      </w:r>
      <w:bookmarkEnd w:id="5"/>
    </w:p>
    <w:p w14:paraId="162234AA" w14:textId="5885F5D4" w:rsidR="00555B7E" w:rsidRPr="00E2166A" w:rsidRDefault="00555B7E" w:rsidP="00E2166A">
      <w:pPr>
        <w:rPr>
          <w:rFonts w:ascii="Arial" w:hAnsi="Arial" w:cs="Arial"/>
        </w:rPr>
      </w:pPr>
      <w:r w:rsidRPr="00E2166A">
        <w:rPr>
          <w:rFonts w:ascii="Arial" w:hAnsi="Arial" w:cs="Arial"/>
        </w:rPr>
        <w:t xml:space="preserve">Conclusively, controlling is an important managerial process that helps organisations achieve their strategic goals through consistency, quality, and efficiency. Global companies such as </w:t>
      </w:r>
      <w:r w:rsidR="0077607C">
        <w:rPr>
          <w:rFonts w:ascii="Arial" w:hAnsi="Arial" w:cs="Arial"/>
        </w:rPr>
        <w:t>McDonald's</w:t>
      </w:r>
      <w:r w:rsidRPr="00E2166A">
        <w:rPr>
          <w:rFonts w:ascii="Arial" w:hAnsi="Arial" w:cs="Arial"/>
        </w:rPr>
        <w:t>, KFC, and Starbucks face the problems of standardisation, quality, and time control</w:t>
      </w:r>
      <w:r w:rsidR="0077607C">
        <w:rPr>
          <w:rFonts w:ascii="Arial" w:hAnsi="Arial" w:cs="Arial"/>
        </w:rPr>
        <w:t>,</w:t>
      </w:r>
      <w:r w:rsidRPr="00E2166A">
        <w:rPr>
          <w:rFonts w:ascii="Arial" w:hAnsi="Arial" w:cs="Arial"/>
        </w:rPr>
        <w:t xml:space="preserve"> especially because they work in markets which are diverse and competitive. These companies address these issues and guarantee the delivery of consistent services through the implementation of powerful control systems, including SOPs, quality assurance programs, and digital solutions. </w:t>
      </w:r>
      <w:r w:rsidR="00B527C0" w:rsidRPr="00E2166A">
        <w:rPr>
          <w:rFonts w:ascii="Arial" w:hAnsi="Arial" w:cs="Arial"/>
        </w:rPr>
        <w:t xml:space="preserve">By adopting leadership theories like the Contingency Theory and the Bureaucratic Management, these businesses will be able to adjust their control mechanisms to suit the </w:t>
      </w:r>
      <w:r w:rsidR="0077607C">
        <w:rPr>
          <w:rFonts w:ascii="Arial" w:hAnsi="Arial" w:cs="Arial"/>
        </w:rPr>
        <w:t>interests</w:t>
      </w:r>
      <w:r w:rsidR="00B527C0" w:rsidRPr="00E2166A">
        <w:rPr>
          <w:rFonts w:ascii="Arial" w:hAnsi="Arial" w:cs="Arial"/>
        </w:rPr>
        <w:t xml:space="preserve"> of the market and the </w:t>
      </w:r>
      <w:r w:rsidR="0077607C">
        <w:rPr>
          <w:rFonts w:ascii="Arial" w:hAnsi="Arial" w:cs="Arial"/>
        </w:rPr>
        <w:t>expectations</w:t>
      </w:r>
      <w:r w:rsidR="00B527C0" w:rsidRPr="00E2166A">
        <w:rPr>
          <w:rFonts w:ascii="Arial" w:hAnsi="Arial" w:cs="Arial"/>
        </w:rPr>
        <w:t xml:space="preserve"> of the customers. An effective management will not only increase the effectiveness of the </w:t>
      </w:r>
      <w:r w:rsidR="00E2166A" w:rsidRPr="00E2166A">
        <w:rPr>
          <w:rFonts w:ascii="Arial" w:hAnsi="Arial" w:cs="Arial"/>
        </w:rPr>
        <w:t>operations but</w:t>
      </w:r>
      <w:r w:rsidR="00B527C0" w:rsidRPr="00E2166A">
        <w:rPr>
          <w:rFonts w:ascii="Arial" w:hAnsi="Arial" w:cs="Arial"/>
        </w:rPr>
        <w:t xml:space="preserve"> also create the brand reputation</w:t>
      </w:r>
      <w:r w:rsidR="0077607C">
        <w:rPr>
          <w:rFonts w:ascii="Arial" w:hAnsi="Arial" w:cs="Arial"/>
        </w:rPr>
        <w:t>,</w:t>
      </w:r>
      <w:r w:rsidR="00B527C0" w:rsidRPr="00E2166A">
        <w:rPr>
          <w:rFonts w:ascii="Arial" w:hAnsi="Arial" w:cs="Arial"/>
        </w:rPr>
        <w:t xml:space="preserve"> and the success in the fast-moving QSR industry is a long-term guarantee. Constant self-observation, performance </w:t>
      </w:r>
      <w:r w:rsidR="0077607C">
        <w:rPr>
          <w:rFonts w:ascii="Arial" w:hAnsi="Arial" w:cs="Arial"/>
        </w:rPr>
        <w:t>feedback,</w:t>
      </w:r>
      <w:r w:rsidR="00B527C0" w:rsidRPr="00E2166A">
        <w:rPr>
          <w:rFonts w:ascii="Arial" w:hAnsi="Arial" w:cs="Arial"/>
        </w:rPr>
        <w:t xml:space="preserve"> and technology implementation are the main determinants in overcoming the challenges that arise</w:t>
      </w:r>
      <w:r w:rsidR="0077607C">
        <w:rPr>
          <w:rFonts w:ascii="Arial" w:hAnsi="Arial" w:cs="Arial"/>
        </w:rPr>
        <w:t>,</w:t>
      </w:r>
      <w:r w:rsidR="00B527C0" w:rsidRPr="00E2166A">
        <w:rPr>
          <w:rFonts w:ascii="Arial" w:hAnsi="Arial" w:cs="Arial"/>
        </w:rPr>
        <w:t xml:space="preserve"> whether it is dealing with </w:t>
      </w:r>
      <w:r w:rsidR="00EA1B99">
        <w:rPr>
          <w:rFonts w:ascii="Arial" w:hAnsi="Arial" w:cs="Arial"/>
        </w:rPr>
        <w:t>large-scale</w:t>
      </w:r>
      <w:r w:rsidR="00B527C0" w:rsidRPr="00E2166A">
        <w:rPr>
          <w:rFonts w:ascii="Arial" w:hAnsi="Arial" w:cs="Arial"/>
        </w:rPr>
        <w:t xml:space="preserve"> global operations.</w:t>
      </w:r>
    </w:p>
    <w:p w14:paraId="290BFCFB" w14:textId="2C462B3B" w:rsidR="00C56693" w:rsidRPr="00E2166A" w:rsidRDefault="00C56693" w:rsidP="00E2166A">
      <w:pPr>
        <w:rPr>
          <w:rFonts w:ascii="Arial" w:hAnsi="Arial" w:cs="Arial"/>
        </w:rPr>
      </w:pPr>
      <w:r w:rsidRPr="00E2166A">
        <w:rPr>
          <w:rFonts w:ascii="Arial" w:hAnsi="Arial" w:cs="Arial"/>
        </w:rPr>
        <w:br w:type="page"/>
      </w:r>
    </w:p>
    <w:p w14:paraId="5DE3603F" w14:textId="2A6290B5" w:rsidR="00495DD7" w:rsidRPr="009D2859" w:rsidRDefault="00C56693" w:rsidP="009D2859">
      <w:pPr>
        <w:pStyle w:val="Heading1"/>
        <w:rPr>
          <w:rFonts w:ascii="Arial" w:hAnsi="Arial" w:cs="Arial"/>
        </w:rPr>
      </w:pPr>
      <w:bookmarkStart w:id="6" w:name="_Toc226395611"/>
      <w:r w:rsidRPr="00E2166A">
        <w:rPr>
          <w:rFonts w:ascii="Arial" w:hAnsi="Arial" w:cs="Arial"/>
        </w:rPr>
        <w:lastRenderedPageBreak/>
        <w:t>References</w:t>
      </w:r>
      <w:bookmarkEnd w:id="6"/>
    </w:p>
    <w:p w14:paraId="634500A7" w14:textId="423DDB2F" w:rsidR="00C56693" w:rsidRDefault="00C56693" w:rsidP="00E2166A">
      <w:pPr>
        <w:pStyle w:val="NormalWeb"/>
        <w:spacing w:before="0" w:beforeAutospacing="0" w:after="240" w:afterAutospacing="0" w:line="360" w:lineRule="auto"/>
        <w:ind w:left="720" w:hanging="720"/>
        <w:jc w:val="both"/>
        <w:rPr>
          <w:rFonts w:ascii="Arial" w:hAnsi="Arial" w:cs="Arial"/>
          <w:lang w:val="en-GB"/>
        </w:rPr>
      </w:pPr>
      <w:r w:rsidRPr="00E2166A">
        <w:rPr>
          <w:rFonts w:ascii="Arial" w:hAnsi="Arial" w:cs="Arial"/>
          <w:lang w:val="en-GB"/>
        </w:rPr>
        <w:t xml:space="preserve">Bediako, K. (2025). </w:t>
      </w:r>
      <w:r w:rsidRPr="00E2166A">
        <w:rPr>
          <w:rFonts w:ascii="Arial" w:hAnsi="Arial" w:cs="Arial"/>
          <w:i/>
          <w:iCs/>
          <w:lang w:val="en-GB"/>
        </w:rPr>
        <w:t>KFC’s sustainable competitive advantage in the international franchising</w:t>
      </w:r>
      <w:r w:rsidRPr="00E2166A">
        <w:rPr>
          <w:rFonts w:ascii="Arial" w:hAnsi="Arial" w:cs="Arial"/>
          <w:lang w:val="en-GB"/>
        </w:rPr>
        <w:t xml:space="preserve">. [online] Available at: </w:t>
      </w:r>
      <w:hyperlink r:id="rId13" w:history="1">
        <w:r w:rsidRPr="00E2166A">
          <w:rPr>
            <w:rStyle w:val="Hyperlink"/>
            <w:rFonts w:ascii="Arial" w:hAnsi="Arial" w:cs="Arial"/>
            <w:lang w:val="en-GB"/>
          </w:rPr>
          <w:t>https://www.aabri.com/SA2018Proceedings/SA18012.pdf</w:t>
        </w:r>
      </w:hyperlink>
      <w:r w:rsidR="00D542D6">
        <w:t xml:space="preserve"> </w:t>
      </w:r>
      <w:r w:rsidR="00495DD7">
        <w:rPr>
          <w:rFonts w:ascii="Arial" w:hAnsi="Arial" w:cs="Arial"/>
          <w:lang w:val="en-GB"/>
        </w:rPr>
        <w:t xml:space="preserve">[Accessed on </w:t>
      </w:r>
      <w:r w:rsidR="004954F7" w:rsidRPr="0008117E">
        <w:rPr>
          <w:rFonts w:ascii="Arial" w:hAnsi="Arial" w:cs="Arial"/>
          <w:lang w:val="en-GB"/>
        </w:rPr>
        <w:t>10</w:t>
      </w:r>
      <w:r w:rsidR="00C06050" w:rsidRPr="0008117E">
        <w:rPr>
          <w:rFonts w:ascii="Arial" w:hAnsi="Arial" w:cs="Arial"/>
          <w:lang w:val="en-GB"/>
        </w:rPr>
        <w:t>/04/2026</w:t>
      </w:r>
      <w:r w:rsidR="00495DD7" w:rsidRPr="0008117E">
        <w:rPr>
          <w:rFonts w:ascii="Arial" w:hAnsi="Arial" w:cs="Arial"/>
          <w:lang w:val="en-GB"/>
        </w:rPr>
        <w:t>]</w:t>
      </w:r>
    </w:p>
    <w:p w14:paraId="70256529" w14:textId="5A0E81D9" w:rsidR="004954F7" w:rsidRPr="00E2166A" w:rsidRDefault="00C56693" w:rsidP="004954F7">
      <w:pPr>
        <w:pStyle w:val="NormalWeb"/>
        <w:spacing w:before="0" w:beforeAutospacing="0" w:after="240" w:afterAutospacing="0" w:line="360" w:lineRule="auto"/>
        <w:ind w:left="720" w:hanging="720"/>
        <w:jc w:val="both"/>
        <w:rPr>
          <w:rFonts w:ascii="Arial" w:hAnsi="Arial" w:cs="Arial"/>
          <w:lang w:val="en-GB"/>
        </w:rPr>
      </w:pPr>
      <w:r w:rsidRPr="00E2166A">
        <w:rPr>
          <w:rFonts w:ascii="Arial" w:hAnsi="Arial" w:cs="Arial"/>
          <w:lang w:val="en-GB"/>
        </w:rPr>
        <w:t xml:space="preserve">Fragaki (2017). </w:t>
      </w:r>
      <w:r w:rsidRPr="00E2166A">
        <w:rPr>
          <w:rFonts w:ascii="Arial" w:hAnsi="Arial" w:cs="Arial"/>
          <w:i/>
          <w:iCs/>
          <w:lang w:val="en-GB"/>
        </w:rPr>
        <w:t>Motivation at Starbucks | Alexia Fragaki’s Blog</w:t>
      </w:r>
      <w:r w:rsidRPr="00E2166A">
        <w:rPr>
          <w:rFonts w:ascii="Arial" w:hAnsi="Arial" w:cs="Arial"/>
          <w:lang w:val="en-GB"/>
        </w:rPr>
        <w:t xml:space="preserve">. [online] UBC Blogs. Available at: </w:t>
      </w:r>
      <w:hyperlink r:id="rId14" w:history="1">
        <w:r w:rsidRPr="00E2166A">
          <w:rPr>
            <w:rStyle w:val="Hyperlink"/>
            <w:rFonts w:ascii="Arial" w:hAnsi="Arial" w:cs="Arial"/>
            <w:lang w:val="en-GB"/>
          </w:rPr>
          <w:t>https://blogs.ubc.ca/alexiafragaki/2017/01/23/motivation-at-starbucks/</w:t>
        </w:r>
      </w:hyperlink>
      <w:r w:rsidR="00D542D6">
        <w:rPr>
          <w:rFonts w:ascii="Arial" w:hAnsi="Arial" w:cs="Arial"/>
          <w:lang w:val="en-GB"/>
        </w:rPr>
        <w:t xml:space="preserve">  </w:t>
      </w:r>
      <w:r w:rsidR="004954F7" w:rsidRPr="004954F7">
        <w:rPr>
          <w:rFonts w:ascii="Arial" w:hAnsi="Arial" w:cs="Arial"/>
          <w:lang w:val="en-GB"/>
        </w:rPr>
        <w:t>[Accessed on 10/04/2026]</w:t>
      </w:r>
    </w:p>
    <w:p w14:paraId="6937025F" w14:textId="65A6BA39" w:rsidR="00C56693" w:rsidRPr="00E2166A" w:rsidRDefault="00C56693" w:rsidP="00E2166A">
      <w:pPr>
        <w:pStyle w:val="NormalWeb"/>
        <w:spacing w:before="0" w:beforeAutospacing="0" w:after="240" w:afterAutospacing="0" w:line="360" w:lineRule="auto"/>
        <w:ind w:left="720" w:hanging="720"/>
        <w:jc w:val="both"/>
        <w:rPr>
          <w:rFonts w:ascii="Arial" w:hAnsi="Arial" w:cs="Arial"/>
          <w:lang w:val="en-GB"/>
        </w:rPr>
      </w:pPr>
    </w:p>
    <w:p w14:paraId="5BD3CF82" w14:textId="77777777" w:rsidR="00EA1B99" w:rsidRPr="00E2166A" w:rsidRDefault="00C56693" w:rsidP="00EA1B99">
      <w:pPr>
        <w:pStyle w:val="NormalWeb"/>
        <w:spacing w:before="0" w:beforeAutospacing="0" w:after="240" w:afterAutospacing="0" w:line="360" w:lineRule="auto"/>
        <w:ind w:left="720" w:hanging="720"/>
        <w:jc w:val="both"/>
        <w:rPr>
          <w:rFonts w:ascii="Arial" w:hAnsi="Arial" w:cs="Arial"/>
          <w:lang w:val="en-GB"/>
        </w:rPr>
      </w:pPr>
      <w:r w:rsidRPr="00E2166A">
        <w:rPr>
          <w:rFonts w:ascii="Arial" w:hAnsi="Arial" w:cs="Arial"/>
          <w:lang w:val="en-GB"/>
        </w:rPr>
        <w:t xml:space="preserve">Getty (2019). </w:t>
      </w:r>
      <w:r w:rsidRPr="00E2166A">
        <w:rPr>
          <w:rFonts w:ascii="Arial" w:hAnsi="Arial" w:cs="Arial"/>
          <w:i/>
          <w:iCs/>
          <w:lang w:val="en-GB"/>
        </w:rPr>
        <w:t>McDonald’s</w:t>
      </w:r>
      <w:r w:rsidRPr="00E2166A">
        <w:rPr>
          <w:rFonts w:ascii="Arial" w:hAnsi="Arial" w:cs="Arial"/>
          <w:lang w:val="en-GB"/>
        </w:rPr>
        <w:t xml:space="preserve">. [online] Tripadvisor. Available at: </w:t>
      </w:r>
      <w:hyperlink r:id="rId15" w:history="1">
        <w:r w:rsidRPr="00E2166A">
          <w:rPr>
            <w:rStyle w:val="Hyperlink"/>
            <w:rFonts w:ascii="Arial" w:hAnsi="Arial" w:cs="Arial"/>
            <w:lang w:val="en-GB"/>
          </w:rPr>
          <w:t>https://www.tripadvisor.com/Restaurant_Review-g41263-d5104500-Reviews-McDonald_s-Middle_River_Maryland.html</w:t>
        </w:r>
      </w:hyperlink>
      <w:r w:rsidRPr="00E2166A">
        <w:rPr>
          <w:rFonts w:ascii="Arial" w:hAnsi="Arial" w:cs="Arial"/>
          <w:lang w:val="en-GB"/>
        </w:rPr>
        <w:t xml:space="preserve"> </w:t>
      </w:r>
      <w:r w:rsidR="00EA1B99" w:rsidRPr="004954F7">
        <w:rPr>
          <w:rFonts w:ascii="Arial" w:hAnsi="Arial" w:cs="Arial"/>
          <w:lang w:val="en-GB"/>
        </w:rPr>
        <w:t xml:space="preserve">[Accessed on </w:t>
      </w:r>
      <w:r w:rsidR="00EA1B99">
        <w:rPr>
          <w:rFonts w:ascii="Arial" w:hAnsi="Arial" w:cs="Arial"/>
          <w:lang w:val="en-GB"/>
        </w:rPr>
        <w:t>08/</w:t>
      </w:r>
      <w:r w:rsidR="00EA1B99" w:rsidRPr="004954F7">
        <w:rPr>
          <w:rFonts w:ascii="Arial" w:hAnsi="Arial" w:cs="Arial"/>
          <w:lang w:val="en-GB"/>
        </w:rPr>
        <w:t>04/2026]</w:t>
      </w:r>
    </w:p>
    <w:p w14:paraId="7E62F271" w14:textId="67CC86CA" w:rsidR="00C56693" w:rsidRPr="00E2166A" w:rsidRDefault="00C56693" w:rsidP="00E2166A">
      <w:pPr>
        <w:pStyle w:val="NormalWeb"/>
        <w:spacing w:before="0" w:beforeAutospacing="0" w:after="240" w:afterAutospacing="0" w:line="360" w:lineRule="auto"/>
        <w:ind w:left="720" w:hanging="720"/>
        <w:jc w:val="both"/>
        <w:rPr>
          <w:rFonts w:ascii="Arial" w:hAnsi="Arial" w:cs="Arial"/>
          <w:lang w:val="en-GB"/>
        </w:rPr>
      </w:pPr>
    </w:p>
    <w:p w14:paraId="34FBC386" w14:textId="5824AF39" w:rsidR="00C56693" w:rsidRDefault="00C56693" w:rsidP="00E2166A">
      <w:pPr>
        <w:pStyle w:val="NormalWeb"/>
        <w:spacing w:before="0" w:beforeAutospacing="0" w:after="240" w:afterAutospacing="0" w:line="360" w:lineRule="auto"/>
        <w:ind w:left="720" w:hanging="720"/>
        <w:jc w:val="both"/>
        <w:rPr>
          <w:rFonts w:ascii="Arial" w:hAnsi="Arial" w:cs="Arial"/>
          <w:lang w:val="en-GB"/>
        </w:rPr>
      </w:pPr>
      <w:r w:rsidRPr="00E2166A">
        <w:rPr>
          <w:rFonts w:ascii="Arial" w:hAnsi="Arial" w:cs="Arial"/>
          <w:lang w:val="en-GB"/>
        </w:rPr>
        <w:t xml:space="preserve">Hermann (2023). </w:t>
      </w:r>
      <w:r w:rsidRPr="00E2166A">
        <w:rPr>
          <w:rFonts w:ascii="Arial" w:hAnsi="Arial" w:cs="Arial"/>
          <w:i/>
          <w:iCs/>
          <w:lang w:val="en-GB"/>
        </w:rPr>
        <w:t>Spotting the Signs: Understanding Control Issues and Recognizing a Controlling Person</w:t>
      </w:r>
      <w:r w:rsidRPr="00E2166A">
        <w:rPr>
          <w:rFonts w:ascii="Arial" w:hAnsi="Arial" w:cs="Arial"/>
          <w:lang w:val="en-GB"/>
        </w:rPr>
        <w:t xml:space="preserve">. [online] GR8 Relationships. Available at: </w:t>
      </w:r>
      <w:hyperlink r:id="rId16" w:history="1">
        <w:r w:rsidRPr="00E2166A">
          <w:rPr>
            <w:rStyle w:val="Hyperlink"/>
            <w:rFonts w:ascii="Arial" w:hAnsi="Arial" w:cs="Arial"/>
            <w:lang w:val="en-GB"/>
          </w:rPr>
          <w:t>https://gr8relate.com/spotting-the-sign-understanding-control-issues-and-recognizing-a-controlling-person/</w:t>
        </w:r>
      </w:hyperlink>
      <w:r w:rsidRPr="00E2166A">
        <w:rPr>
          <w:rFonts w:ascii="Arial" w:hAnsi="Arial" w:cs="Arial"/>
          <w:lang w:val="en-GB"/>
        </w:rPr>
        <w:t xml:space="preserve"> </w:t>
      </w:r>
      <w:r w:rsidR="00A0207F" w:rsidRPr="004954F7">
        <w:rPr>
          <w:rFonts w:ascii="Arial" w:hAnsi="Arial" w:cs="Arial"/>
          <w:lang w:val="en-GB"/>
        </w:rPr>
        <w:t xml:space="preserve">[Accessed on </w:t>
      </w:r>
      <w:r w:rsidR="00A0207F">
        <w:rPr>
          <w:rFonts w:ascii="Arial" w:hAnsi="Arial" w:cs="Arial"/>
          <w:lang w:val="en-GB"/>
        </w:rPr>
        <w:t>08/</w:t>
      </w:r>
      <w:r w:rsidR="00A0207F" w:rsidRPr="004954F7">
        <w:rPr>
          <w:rFonts w:ascii="Arial" w:hAnsi="Arial" w:cs="Arial"/>
          <w:lang w:val="en-GB"/>
        </w:rPr>
        <w:t>04/2026]</w:t>
      </w:r>
    </w:p>
    <w:p w14:paraId="2EB4193E" w14:textId="77777777" w:rsidR="00304F29" w:rsidRPr="0008117E" w:rsidRDefault="00304F29" w:rsidP="00304F29">
      <w:pPr>
        <w:pStyle w:val="NormalWeb"/>
        <w:spacing w:before="0" w:beforeAutospacing="0" w:after="240" w:afterAutospacing="0" w:line="360" w:lineRule="auto"/>
        <w:ind w:left="720" w:hanging="720"/>
        <w:jc w:val="both"/>
        <w:rPr>
          <w:rFonts w:ascii="Arial" w:hAnsi="Arial" w:cs="Arial"/>
          <w:lang w:val="en-GB"/>
        </w:rPr>
      </w:pPr>
      <w:r w:rsidRPr="000C1CA7">
        <w:rPr>
          <w:rFonts w:ascii="Arial" w:hAnsi="Arial" w:cs="Arial"/>
          <w:lang w:val="en-GB"/>
        </w:rPr>
        <w:t>Hospitality Institute (2025)</w:t>
      </w:r>
      <w:r>
        <w:rPr>
          <w:rFonts w:ascii="Arial" w:hAnsi="Arial" w:cs="Arial"/>
          <w:lang w:val="en-GB"/>
        </w:rPr>
        <w:t>.</w:t>
      </w:r>
      <w:r w:rsidRPr="000C1CA7">
        <w:rPr>
          <w:rFonts w:ascii="Arial" w:hAnsi="Arial" w:cs="Arial"/>
          <w:lang w:val="en-GB"/>
        </w:rPr>
        <w:t> </w:t>
      </w:r>
      <w:r w:rsidRPr="000C1CA7">
        <w:rPr>
          <w:rFonts w:ascii="Arial" w:hAnsi="Arial" w:cs="Arial"/>
          <w:i/>
          <w:iCs/>
          <w:lang w:val="en-GB"/>
        </w:rPr>
        <w:t>Global restaurant chains: how international brands dominate the food industry</w:t>
      </w:r>
      <w:r w:rsidRPr="000C1CA7">
        <w:rPr>
          <w:rFonts w:ascii="Arial" w:hAnsi="Arial" w:cs="Arial"/>
          <w:lang w:val="en-GB"/>
        </w:rPr>
        <w:t xml:space="preserve">. Available at: https://hospitality.institute/bha504/global-restaurant-chains-international-brands-dominate-food-industry/ </w:t>
      </w:r>
      <w:r>
        <w:rPr>
          <w:rFonts w:ascii="Arial" w:hAnsi="Arial" w:cs="Arial"/>
          <w:lang w:val="en-GB"/>
        </w:rPr>
        <w:t>[</w:t>
      </w:r>
      <w:r w:rsidRPr="000C1CA7">
        <w:rPr>
          <w:rFonts w:ascii="Arial" w:hAnsi="Arial" w:cs="Arial"/>
          <w:lang w:val="en-GB"/>
        </w:rPr>
        <w:t>Accessed: 2</w:t>
      </w:r>
      <w:r>
        <w:rPr>
          <w:rFonts w:ascii="Arial" w:hAnsi="Arial" w:cs="Arial"/>
          <w:lang w:val="en-GB"/>
        </w:rPr>
        <w:t>0</w:t>
      </w:r>
      <w:r w:rsidRPr="000C1CA7">
        <w:rPr>
          <w:rFonts w:ascii="Arial" w:hAnsi="Arial" w:cs="Arial"/>
          <w:lang w:val="en-GB"/>
        </w:rPr>
        <w:t xml:space="preserve"> April 2026</w:t>
      </w:r>
      <w:r>
        <w:rPr>
          <w:rFonts w:ascii="Arial" w:hAnsi="Arial" w:cs="Arial"/>
          <w:lang w:val="en-GB"/>
        </w:rPr>
        <w:t>]</w:t>
      </w:r>
      <w:r w:rsidRPr="000C1CA7">
        <w:rPr>
          <w:rFonts w:ascii="Arial" w:hAnsi="Arial" w:cs="Arial"/>
          <w:lang w:val="en-GB"/>
        </w:rPr>
        <w:t>.</w:t>
      </w:r>
    </w:p>
    <w:p w14:paraId="14341FC9" w14:textId="77777777" w:rsidR="00304F29" w:rsidRPr="00E2166A" w:rsidRDefault="00304F29" w:rsidP="00E2166A">
      <w:pPr>
        <w:pStyle w:val="NormalWeb"/>
        <w:spacing w:before="0" w:beforeAutospacing="0" w:after="240" w:afterAutospacing="0" w:line="360" w:lineRule="auto"/>
        <w:ind w:left="720" w:hanging="720"/>
        <w:jc w:val="both"/>
        <w:rPr>
          <w:rFonts w:ascii="Arial" w:hAnsi="Arial" w:cs="Arial"/>
          <w:lang w:val="en-GB"/>
        </w:rPr>
      </w:pPr>
    </w:p>
    <w:p w14:paraId="3988C9DE" w14:textId="1C2137B6" w:rsidR="00C56693" w:rsidRPr="00E2166A" w:rsidRDefault="00C56693" w:rsidP="00E2166A">
      <w:pPr>
        <w:pStyle w:val="NormalWeb"/>
        <w:spacing w:before="0" w:beforeAutospacing="0" w:after="240" w:afterAutospacing="0" w:line="360" w:lineRule="auto"/>
        <w:ind w:left="720" w:hanging="720"/>
        <w:jc w:val="both"/>
        <w:rPr>
          <w:rFonts w:ascii="Arial" w:hAnsi="Arial" w:cs="Arial"/>
          <w:lang w:val="en-GB"/>
        </w:rPr>
      </w:pPr>
      <w:r w:rsidRPr="00E2166A">
        <w:rPr>
          <w:rFonts w:ascii="Arial" w:hAnsi="Arial" w:cs="Arial"/>
          <w:lang w:val="en-GB"/>
        </w:rPr>
        <w:t xml:space="preserve">Jackman, E. (2026). </w:t>
      </w:r>
      <w:r w:rsidRPr="00E2166A">
        <w:rPr>
          <w:rFonts w:ascii="Arial" w:hAnsi="Arial" w:cs="Arial"/>
          <w:i/>
          <w:iCs/>
          <w:lang w:val="en-GB"/>
        </w:rPr>
        <w:t>World’s most valuable restaurant brand is known for its fries. Can you guess the chain?</w:t>
      </w:r>
      <w:r w:rsidRPr="00E2166A">
        <w:rPr>
          <w:rFonts w:ascii="Arial" w:hAnsi="Arial" w:cs="Arial"/>
          <w:lang w:val="en-GB"/>
        </w:rPr>
        <w:t xml:space="preserve"> [online] Yahoo Finance. Available at: </w:t>
      </w:r>
      <w:hyperlink r:id="rId17" w:history="1">
        <w:r w:rsidRPr="00E2166A">
          <w:rPr>
            <w:rStyle w:val="Hyperlink"/>
            <w:rFonts w:ascii="Arial" w:hAnsi="Arial" w:cs="Arial"/>
            <w:lang w:val="en-GB"/>
          </w:rPr>
          <w:t>https://finance.yahoo.com/news/world-most-valuable-restaurant-brand-110048156.html</w:t>
        </w:r>
      </w:hyperlink>
      <w:r w:rsidRPr="00E2166A">
        <w:rPr>
          <w:rFonts w:ascii="Arial" w:hAnsi="Arial" w:cs="Arial"/>
          <w:lang w:val="en-GB"/>
        </w:rPr>
        <w:t xml:space="preserve"> </w:t>
      </w:r>
      <w:r w:rsidR="004D1975" w:rsidRPr="004954F7">
        <w:rPr>
          <w:rFonts w:ascii="Arial" w:hAnsi="Arial" w:cs="Arial"/>
          <w:lang w:val="en-GB"/>
        </w:rPr>
        <w:t xml:space="preserve">[Accessed on </w:t>
      </w:r>
      <w:r w:rsidR="004D1975">
        <w:rPr>
          <w:rFonts w:ascii="Arial" w:hAnsi="Arial" w:cs="Arial"/>
          <w:lang w:val="en-GB"/>
        </w:rPr>
        <w:t>08/</w:t>
      </w:r>
      <w:r w:rsidR="004D1975" w:rsidRPr="004954F7">
        <w:rPr>
          <w:rFonts w:ascii="Arial" w:hAnsi="Arial" w:cs="Arial"/>
          <w:lang w:val="en-GB"/>
        </w:rPr>
        <w:t>04/2026]</w:t>
      </w:r>
    </w:p>
    <w:p w14:paraId="786AD59C" w14:textId="77777777" w:rsidR="00C76A4E" w:rsidRPr="00E2166A" w:rsidRDefault="00C56693" w:rsidP="00C76A4E">
      <w:pPr>
        <w:pStyle w:val="NormalWeb"/>
        <w:spacing w:before="0" w:beforeAutospacing="0" w:after="240" w:afterAutospacing="0" w:line="360" w:lineRule="auto"/>
        <w:ind w:left="720" w:hanging="720"/>
        <w:jc w:val="both"/>
        <w:rPr>
          <w:rFonts w:ascii="Arial" w:hAnsi="Arial" w:cs="Arial"/>
          <w:lang w:val="en-GB"/>
        </w:rPr>
      </w:pPr>
      <w:r w:rsidRPr="00E2166A">
        <w:rPr>
          <w:rFonts w:ascii="Arial" w:hAnsi="Arial" w:cs="Arial"/>
          <w:lang w:val="en-GB"/>
        </w:rPr>
        <w:t xml:space="preserve">KFC (2025). </w:t>
      </w:r>
      <w:r w:rsidRPr="00E2166A">
        <w:rPr>
          <w:rFonts w:ascii="Arial" w:hAnsi="Arial" w:cs="Arial"/>
          <w:i/>
          <w:iCs/>
          <w:lang w:val="en-GB"/>
        </w:rPr>
        <w:t>KFC - KFC® Begins its Comeback Era, Issues Come Back Call to Fried Chicken Fans with Free Bucket On Us* Offer | KFC</w:t>
      </w:r>
      <w:r w:rsidRPr="00E2166A">
        <w:rPr>
          <w:rFonts w:ascii="Arial" w:hAnsi="Arial" w:cs="Arial"/>
          <w:lang w:val="en-GB"/>
        </w:rPr>
        <w:t xml:space="preserve">. [online] Kfc.com. Available </w:t>
      </w:r>
      <w:r w:rsidRPr="00E2166A">
        <w:rPr>
          <w:rFonts w:ascii="Arial" w:hAnsi="Arial" w:cs="Arial"/>
          <w:lang w:val="en-GB"/>
        </w:rPr>
        <w:lastRenderedPageBreak/>
        <w:t xml:space="preserve">at: </w:t>
      </w:r>
      <w:hyperlink r:id="rId18" w:history="1">
        <w:r w:rsidRPr="00E2166A">
          <w:rPr>
            <w:rStyle w:val="Hyperlink"/>
            <w:rFonts w:ascii="Arial" w:hAnsi="Arial" w:cs="Arial"/>
            <w:lang w:val="en-GB"/>
          </w:rPr>
          <w:t>https://global.kfc.com/press-releases/kfc-r-begins-its-comeback-era-issues-come-back-call-to-fried-chicken-fans-with-free-bucket-on-us-offer</w:t>
        </w:r>
      </w:hyperlink>
      <w:r w:rsidRPr="00E2166A">
        <w:rPr>
          <w:rFonts w:ascii="Arial" w:hAnsi="Arial" w:cs="Arial"/>
          <w:lang w:val="en-GB"/>
        </w:rPr>
        <w:t xml:space="preserve"> </w:t>
      </w:r>
      <w:r w:rsidR="00C76A4E" w:rsidRPr="004954F7">
        <w:rPr>
          <w:rFonts w:ascii="Arial" w:hAnsi="Arial" w:cs="Arial"/>
          <w:lang w:val="en-GB"/>
        </w:rPr>
        <w:t xml:space="preserve">[Accessed on </w:t>
      </w:r>
      <w:r w:rsidR="00C76A4E">
        <w:rPr>
          <w:rFonts w:ascii="Arial" w:hAnsi="Arial" w:cs="Arial"/>
          <w:lang w:val="en-GB"/>
        </w:rPr>
        <w:t>08/</w:t>
      </w:r>
      <w:r w:rsidR="00C76A4E" w:rsidRPr="004954F7">
        <w:rPr>
          <w:rFonts w:ascii="Arial" w:hAnsi="Arial" w:cs="Arial"/>
          <w:lang w:val="en-GB"/>
        </w:rPr>
        <w:t>04/2026]</w:t>
      </w:r>
    </w:p>
    <w:p w14:paraId="4FB5097D" w14:textId="3591B596" w:rsidR="00C56693" w:rsidRDefault="00C56693" w:rsidP="00E2166A">
      <w:pPr>
        <w:pStyle w:val="NormalWeb"/>
        <w:spacing w:before="0" w:beforeAutospacing="0" w:after="240" w:afterAutospacing="0" w:line="360" w:lineRule="auto"/>
        <w:ind w:left="720" w:hanging="720"/>
        <w:jc w:val="both"/>
        <w:rPr>
          <w:rFonts w:ascii="Arial" w:hAnsi="Arial" w:cs="Arial"/>
          <w:lang w:val="en-GB"/>
        </w:rPr>
      </w:pPr>
    </w:p>
    <w:p w14:paraId="5FD1E99B" w14:textId="4E795B08" w:rsidR="00CD6C82" w:rsidRPr="00884021" w:rsidRDefault="00CD6C82" w:rsidP="00E2166A">
      <w:pPr>
        <w:pStyle w:val="NormalWeb"/>
        <w:spacing w:before="0" w:beforeAutospacing="0" w:after="240" w:afterAutospacing="0" w:line="360" w:lineRule="auto"/>
        <w:ind w:left="720" w:hanging="720"/>
        <w:jc w:val="both"/>
        <w:rPr>
          <w:rFonts w:ascii="Arial" w:hAnsi="Arial" w:cs="Arial"/>
          <w:color w:val="0B769F" w:themeColor="accent4" w:themeShade="BF"/>
          <w:lang w:val="en-GB"/>
        </w:rPr>
      </w:pPr>
      <w:r w:rsidRPr="00D002A2">
        <w:rPr>
          <w:rFonts w:ascii="Arial" w:hAnsi="Arial" w:cs="Arial"/>
          <w:lang w:val="en-GB"/>
        </w:rPr>
        <w:t>KFC Quality Assurance Practices</w:t>
      </w:r>
      <w:r w:rsidRPr="00CD6C82">
        <w:rPr>
          <w:rFonts w:ascii="Arial" w:hAnsi="Arial" w:cs="Arial"/>
          <w:lang w:val="en-GB"/>
        </w:rPr>
        <w:t> (n.d.) </w:t>
      </w:r>
      <w:r w:rsidRPr="00CD6C82">
        <w:rPr>
          <w:rFonts w:ascii="Arial" w:hAnsi="Arial" w:cs="Arial"/>
          <w:i/>
          <w:iCs/>
          <w:lang w:val="en-GB"/>
        </w:rPr>
        <w:t>Quality Assurance – KFC</w:t>
      </w:r>
      <w:r w:rsidRPr="00CD6C82">
        <w:rPr>
          <w:rFonts w:ascii="Arial" w:hAnsi="Arial" w:cs="Arial"/>
          <w:lang w:val="en-GB"/>
        </w:rPr>
        <w:t xml:space="preserve">. </w:t>
      </w:r>
      <w:r w:rsidR="00AB3C19">
        <w:rPr>
          <w:rFonts w:ascii="Arial" w:hAnsi="Arial" w:cs="Arial"/>
          <w:lang w:val="en-GB"/>
        </w:rPr>
        <w:t>k</w:t>
      </w:r>
      <w:r w:rsidRPr="00CD6C82">
        <w:rPr>
          <w:rFonts w:ascii="Arial" w:hAnsi="Arial" w:cs="Arial"/>
          <w:lang w:val="en-GB"/>
        </w:rPr>
        <w:t xml:space="preserve">Available at: </w:t>
      </w:r>
      <w:r w:rsidRPr="00CA3934">
        <w:rPr>
          <w:rFonts w:ascii="Arial" w:hAnsi="Arial" w:cs="Arial"/>
          <w:color w:val="215E99" w:themeColor="text2" w:themeTint="BF"/>
          <w:lang w:val="en-GB"/>
        </w:rPr>
        <w:t xml:space="preserve">https://kfcfingerlickingood.weebly.com/quality-assurance.html </w:t>
      </w:r>
      <w:r w:rsidR="00923303" w:rsidRPr="007A478A">
        <w:rPr>
          <w:rFonts w:ascii="Arial" w:hAnsi="Arial" w:cs="Arial"/>
          <w:color w:val="000000" w:themeColor="text1"/>
          <w:lang w:val="en-GB"/>
        </w:rPr>
        <w:t>[</w:t>
      </w:r>
      <w:r w:rsidRPr="007A478A">
        <w:rPr>
          <w:rFonts w:ascii="Arial" w:hAnsi="Arial" w:cs="Arial"/>
          <w:color w:val="000000" w:themeColor="text1"/>
          <w:lang w:val="en-GB"/>
        </w:rPr>
        <w:t>Accessed: 27 April 2026</w:t>
      </w:r>
      <w:r w:rsidR="00923303" w:rsidRPr="007A478A">
        <w:rPr>
          <w:rFonts w:ascii="Arial" w:hAnsi="Arial" w:cs="Arial"/>
          <w:color w:val="000000" w:themeColor="text1"/>
          <w:lang w:val="en-GB"/>
        </w:rPr>
        <w:t>]</w:t>
      </w:r>
    </w:p>
    <w:p w14:paraId="39FF05E2" w14:textId="77777777" w:rsidR="00387614" w:rsidRPr="00E2166A" w:rsidRDefault="00C56693" w:rsidP="00387614">
      <w:pPr>
        <w:pStyle w:val="NormalWeb"/>
        <w:spacing w:before="0" w:beforeAutospacing="0" w:after="240" w:afterAutospacing="0" w:line="360" w:lineRule="auto"/>
        <w:ind w:left="720" w:hanging="720"/>
        <w:jc w:val="both"/>
        <w:rPr>
          <w:rFonts w:ascii="Arial" w:hAnsi="Arial" w:cs="Arial"/>
          <w:lang w:val="en-GB"/>
        </w:rPr>
      </w:pPr>
      <w:r w:rsidRPr="00E2166A">
        <w:rPr>
          <w:rFonts w:ascii="Arial" w:hAnsi="Arial" w:cs="Arial"/>
          <w:lang w:val="en-GB"/>
        </w:rPr>
        <w:t xml:space="preserve">Kimsanov, R. (2025). </w:t>
      </w:r>
      <w:r w:rsidRPr="00E2166A">
        <w:rPr>
          <w:rFonts w:ascii="Arial" w:hAnsi="Arial" w:cs="Arial"/>
          <w:i/>
          <w:iCs/>
          <w:lang w:val="en-GB"/>
        </w:rPr>
        <w:t>TQM-Quility improvement in KFC</w:t>
      </w:r>
      <w:r w:rsidRPr="00E2166A">
        <w:rPr>
          <w:rFonts w:ascii="Arial" w:hAnsi="Arial" w:cs="Arial"/>
          <w:lang w:val="en-GB"/>
        </w:rPr>
        <w:t xml:space="preserve">. [online] Scribd. Available at: </w:t>
      </w:r>
      <w:hyperlink r:id="rId19" w:history="1">
        <w:r w:rsidRPr="00E2166A">
          <w:rPr>
            <w:rStyle w:val="Hyperlink"/>
            <w:rFonts w:ascii="Arial" w:hAnsi="Arial" w:cs="Arial"/>
            <w:lang w:val="en-GB"/>
          </w:rPr>
          <w:t>https://www.scribd.com/document/802570179/TQM-Quility-improvement-in-KFC</w:t>
        </w:r>
      </w:hyperlink>
      <w:r w:rsidRPr="00E2166A">
        <w:rPr>
          <w:rFonts w:ascii="Arial" w:hAnsi="Arial" w:cs="Arial"/>
          <w:lang w:val="en-GB"/>
        </w:rPr>
        <w:t xml:space="preserve"> </w:t>
      </w:r>
      <w:r w:rsidR="00387614" w:rsidRPr="004954F7">
        <w:rPr>
          <w:rFonts w:ascii="Arial" w:hAnsi="Arial" w:cs="Arial"/>
          <w:lang w:val="en-GB"/>
        </w:rPr>
        <w:t xml:space="preserve">[Accessed on </w:t>
      </w:r>
      <w:r w:rsidR="00387614">
        <w:rPr>
          <w:rFonts w:ascii="Arial" w:hAnsi="Arial" w:cs="Arial"/>
          <w:lang w:val="en-GB"/>
        </w:rPr>
        <w:t>08/</w:t>
      </w:r>
      <w:r w:rsidR="00387614" w:rsidRPr="004954F7">
        <w:rPr>
          <w:rFonts w:ascii="Arial" w:hAnsi="Arial" w:cs="Arial"/>
          <w:lang w:val="en-GB"/>
        </w:rPr>
        <w:t>04/2026]</w:t>
      </w:r>
    </w:p>
    <w:p w14:paraId="6F39D0F5" w14:textId="07917038" w:rsidR="00C56693" w:rsidRPr="00E2166A" w:rsidRDefault="00C56693" w:rsidP="00E2166A">
      <w:pPr>
        <w:pStyle w:val="NormalWeb"/>
        <w:spacing w:before="0" w:beforeAutospacing="0" w:after="240" w:afterAutospacing="0" w:line="360" w:lineRule="auto"/>
        <w:ind w:left="720" w:hanging="720"/>
        <w:jc w:val="both"/>
        <w:rPr>
          <w:rFonts w:ascii="Arial" w:hAnsi="Arial" w:cs="Arial"/>
          <w:lang w:val="en-GB"/>
        </w:rPr>
      </w:pPr>
    </w:p>
    <w:p w14:paraId="22564001" w14:textId="73A3A451" w:rsidR="009D2859" w:rsidRPr="00E2166A" w:rsidRDefault="00C56693" w:rsidP="009D2859">
      <w:pPr>
        <w:pStyle w:val="NormalWeb"/>
        <w:spacing w:before="0" w:beforeAutospacing="0" w:after="240" w:afterAutospacing="0" w:line="360" w:lineRule="auto"/>
        <w:ind w:left="720" w:hanging="720"/>
        <w:jc w:val="both"/>
        <w:rPr>
          <w:rFonts w:ascii="Arial" w:hAnsi="Arial" w:cs="Arial"/>
          <w:lang w:val="en-GB"/>
        </w:rPr>
      </w:pPr>
      <w:r w:rsidRPr="00E2166A">
        <w:rPr>
          <w:rFonts w:ascii="Arial" w:hAnsi="Arial" w:cs="Arial"/>
          <w:lang w:val="en-GB"/>
        </w:rPr>
        <w:t xml:space="preserve">Lefevre, D.H. (2025). </w:t>
      </w:r>
      <w:r w:rsidRPr="00E2166A">
        <w:rPr>
          <w:rFonts w:ascii="Arial" w:hAnsi="Arial" w:cs="Arial"/>
          <w:i/>
          <w:iCs/>
          <w:lang w:val="en-GB"/>
        </w:rPr>
        <w:t>How AI powered automated counting is brewing a better experience at Starbucks</w:t>
      </w:r>
      <w:r w:rsidRPr="00E2166A">
        <w:rPr>
          <w:rFonts w:ascii="Arial" w:hAnsi="Arial" w:cs="Arial"/>
          <w:lang w:val="en-GB"/>
        </w:rPr>
        <w:t xml:space="preserve">. [online] About Starbucks. Available at: </w:t>
      </w:r>
      <w:hyperlink r:id="rId20" w:history="1">
        <w:r w:rsidRPr="00E2166A">
          <w:rPr>
            <w:rStyle w:val="Hyperlink"/>
            <w:rFonts w:ascii="Arial" w:hAnsi="Arial" w:cs="Arial"/>
            <w:lang w:val="en-GB"/>
          </w:rPr>
          <w:t>https://about.starbucks.com/press/2025/how-ai-powered-automated-counting-is-brewing-a-better-experience-at-starbucks/</w:t>
        </w:r>
      </w:hyperlink>
      <w:r w:rsidRPr="00E2166A">
        <w:rPr>
          <w:rFonts w:ascii="Arial" w:hAnsi="Arial" w:cs="Arial"/>
          <w:lang w:val="en-GB"/>
        </w:rPr>
        <w:t xml:space="preserve"> </w:t>
      </w:r>
      <w:r w:rsidR="009D2859" w:rsidRPr="004954F7">
        <w:rPr>
          <w:rFonts w:ascii="Arial" w:hAnsi="Arial" w:cs="Arial"/>
          <w:lang w:val="en-GB"/>
        </w:rPr>
        <w:t xml:space="preserve">[Accessed on </w:t>
      </w:r>
      <w:r w:rsidR="009D2859">
        <w:rPr>
          <w:rFonts w:ascii="Arial" w:hAnsi="Arial" w:cs="Arial"/>
          <w:lang w:val="en-GB"/>
        </w:rPr>
        <w:t>11</w:t>
      </w:r>
      <w:r w:rsidR="009D2859">
        <w:rPr>
          <w:rFonts w:ascii="Arial" w:hAnsi="Arial" w:cs="Arial"/>
          <w:lang w:val="en-GB"/>
        </w:rPr>
        <w:t>/</w:t>
      </w:r>
      <w:r w:rsidR="009D2859" w:rsidRPr="004954F7">
        <w:rPr>
          <w:rFonts w:ascii="Arial" w:hAnsi="Arial" w:cs="Arial"/>
          <w:lang w:val="en-GB"/>
        </w:rPr>
        <w:t>04/2026]</w:t>
      </w:r>
    </w:p>
    <w:p w14:paraId="18122AF6" w14:textId="61E22E71" w:rsidR="00C56693" w:rsidRPr="00E2166A" w:rsidRDefault="00C56693" w:rsidP="00E2166A">
      <w:pPr>
        <w:pStyle w:val="NormalWeb"/>
        <w:spacing w:before="0" w:beforeAutospacing="0" w:after="240" w:afterAutospacing="0" w:line="360" w:lineRule="auto"/>
        <w:ind w:left="720" w:hanging="720"/>
        <w:jc w:val="both"/>
        <w:rPr>
          <w:rFonts w:ascii="Arial" w:hAnsi="Arial" w:cs="Arial"/>
          <w:lang w:val="en-GB"/>
        </w:rPr>
      </w:pPr>
    </w:p>
    <w:p w14:paraId="67E3A8CA" w14:textId="77777777" w:rsidR="009D2859" w:rsidRPr="00E2166A" w:rsidRDefault="00C56693" w:rsidP="009D2859">
      <w:pPr>
        <w:pStyle w:val="NormalWeb"/>
        <w:spacing w:before="0" w:beforeAutospacing="0" w:after="240" w:afterAutospacing="0" w:line="360" w:lineRule="auto"/>
        <w:ind w:left="720" w:hanging="720"/>
        <w:jc w:val="both"/>
        <w:rPr>
          <w:rFonts w:ascii="Arial" w:hAnsi="Arial" w:cs="Arial"/>
          <w:lang w:val="en-GB"/>
        </w:rPr>
      </w:pPr>
      <w:r w:rsidRPr="00E2166A">
        <w:rPr>
          <w:rFonts w:ascii="Arial" w:hAnsi="Arial" w:cs="Arial"/>
          <w:lang w:val="en-GB"/>
        </w:rPr>
        <w:t xml:space="preserve">Mehrotra, S. and Velamuri, S.R. (2021). Secondary Business Model Innovation in Emerging Economies. </w:t>
      </w:r>
      <w:r w:rsidRPr="00E2166A">
        <w:rPr>
          <w:rFonts w:ascii="Arial" w:hAnsi="Arial" w:cs="Arial"/>
          <w:i/>
          <w:iCs/>
          <w:lang w:val="en-GB"/>
        </w:rPr>
        <w:t>Management and Organization Review</w:t>
      </w:r>
      <w:r w:rsidRPr="00E2166A">
        <w:rPr>
          <w:rFonts w:ascii="Arial" w:hAnsi="Arial" w:cs="Arial"/>
          <w:lang w:val="en-GB"/>
        </w:rPr>
        <w:t xml:space="preserve">, pp.1–30. doi: </w:t>
      </w:r>
      <w:hyperlink r:id="rId21" w:history="1">
        <w:r w:rsidRPr="00E2166A">
          <w:rPr>
            <w:rStyle w:val="Hyperlink"/>
            <w:rFonts w:ascii="Arial" w:hAnsi="Arial" w:cs="Arial"/>
            <w:lang w:val="en-GB"/>
          </w:rPr>
          <w:t>https://doi.org/10.1017/mor.2020.67</w:t>
        </w:r>
      </w:hyperlink>
      <w:r w:rsidRPr="00E2166A">
        <w:rPr>
          <w:rFonts w:ascii="Arial" w:hAnsi="Arial" w:cs="Arial"/>
          <w:lang w:val="en-GB"/>
        </w:rPr>
        <w:t xml:space="preserve"> </w:t>
      </w:r>
      <w:r w:rsidR="009D2859" w:rsidRPr="004954F7">
        <w:rPr>
          <w:rFonts w:ascii="Arial" w:hAnsi="Arial" w:cs="Arial"/>
          <w:lang w:val="en-GB"/>
        </w:rPr>
        <w:t xml:space="preserve">[Accessed on </w:t>
      </w:r>
      <w:r w:rsidR="009D2859">
        <w:rPr>
          <w:rFonts w:ascii="Arial" w:hAnsi="Arial" w:cs="Arial"/>
          <w:lang w:val="en-GB"/>
        </w:rPr>
        <w:t>08/</w:t>
      </w:r>
      <w:r w:rsidR="009D2859" w:rsidRPr="004954F7">
        <w:rPr>
          <w:rFonts w:ascii="Arial" w:hAnsi="Arial" w:cs="Arial"/>
          <w:lang w:val="en-GB"/>
        </w:rPr>
        <w:t>04/2026]</w:t>
      </w:r>
    </w:p>
    <w:p w14:paraId="0C06DED6" w14:textId="23CF46D8" w:rsidR="00C56693" w:rsidRPr="00E2166A" w:rsidRDefault="00C56693" w:rsidP="00E2166A">
      <w:pPr>
        <w:pStyle w:val="NormalWeb"/>
        <w:spacing w:before="0" w:beforeAutospacing="0" w:after="240" w:afterAutospacing="0" w:line="360" w:lineRule="auto"/>
        <w:ind w:left="720" w:hanging="720"/>
        <w:jc w:val="both"/>
        <w:rPr>
          <w:rFonts w:ascii="Arial" w:hAnsi="Arial" w:cs="Arial"/>
          <w:lang w:val="en-GB"/>
        </w:rPr>
      </w:pPr>
    </w:p>
    <w:p w14:paraId="7E9F6572" w14:textId="194F2666" w:rsidR="00C56693" w:rsidRPr="00E2166A" w:rsidRDefault="00C56693" w:rsidP="00E2166A">
      <w:pPr>
        <w:pStyle w:val="NormalWeb"/>
        <w:spacing w:before="0" w:beforeAutospacing="0" w:after="240" w:afterAutospacing="0" w:line="360" w:lineRule="auto"/>
        <w:ind w:left="720" w:hanging="720"/>
        <w:jc w:val="both"/>
        <w:rPr>
          <w:rFonts w:ascii="Arial" w:hAnsi="Arial" w:cs="Arial"/>
          <w:lang w:val="en-GB"/>
        </w:rPr>
      </w:pPr>
      <w:r w:rsidRPr="00E2166A">
        <w:rPr>
          <w:rFonts w:ascii="Arial" w:hAnsi="Arial" w:cs="Arial"/>
          <w:lang w:val="en-GB"/>
        </w:rPr>
        <w:t xml:space="preserve">Mordor (2025). </w:t>
      </w:r>
      <w:r w:rsidRPr="00E2166A">
        <w:rPr>
          <w:rFonts w:ascii="Arial" w:hAnsi="Arial" w:cs="Arial"/>
          <w:i/>
          <w:iCs/>
          <w:lang w:val="en-GB"/>
        </w:rPr>
        <w:t>Quick-Service Restaurant Market Analysis - Industry Report - Trends, Size &amp; Share</w:t>
      </w:r>
      <w:r w:rsidRPr="00E2166A">
        <w:rPr>
          <w:rFonts w:ascii="Arial" w:hAnsi="Arial" w:cs="Arial"/>
          <w:lang w:val="en-GB"/>
        </w:rPr>
        <w:t xml:space="preserve">. [online] www.mordorintelligence.com. Available at: </w:t>
      </w:r>
      <w:hyperlink r:id="rId22" w:history="1">
        <w:r w:rsidRPr="00E2166A">
          <w:rPr>
            <w:rStyle w:val="Hyperlink"/>
            <w:rFonts w:ascii="Arial" w:hAnsi="Arial" w:cs="Arial"/>
            <w:lang w:val="en-GB"/>
          </w:rPr>
          <w:t>https://www.mordorintelligence.com/industry-reports/quick-service-restaurants-market</w:t>
        </w:r>
      </w:hyperlink>
      <w:r w:rsidRPr="00E2166A">
        <w:rPr>
          <w:rFonts w:ascii="Arial" w:hAnsi="Arial" w:cs="Arial"/>
          <w:lang w:val="en-GB"/>
        </w:rPr>
        <w:t xml:space="preserve"> </w:t>
      </w:r>
    </w:p>
    <w:p w14:paraId="6B478D39" w14:textId="5E9C8DE0" w:rsidR="00C3012E" w:rsidRPr="00E2166A" w:rsidRDefault="00C56693" w:rsidP="00C3012E">
      <w:pPr>
        <w:pStyle w:val="NormalWeb"/>
        <w:spacing w:before="0" w:beforeAutospacing="0" w:after="240" w:afterAutospacing="0" w:line="360" w:lineRule="auto"/>
        <w:ind w:left="720" w:hanging="720"/>
        <w:jc w:val="both"/>
        <w:rPr>
          <w:rFonts w:ascii="Arial" w:hAnsi="Arial" w:cs="Arial"/>
          <w:lang w:val="en-GB"/>
        </w:rPr>
      </w:pPr>
      <w:r w:rsidRPr="00E2166A">
        <w:rPr>
          <w:rFonts w:ascii="Arial" w:hAnsi="Arial" w:cs="Arial"/>
          <w:lang w:val="en-GB"/>
        </w:rPr>
        <w:t xml:space="preserve">Mujtaba, B.G. (2024). </w:t>
      </w:r>
      <w:r w:rsidRPr="00E2166A">
        <w:rPr>
          <w:rFonts w:ascii="Arial" w:hAnsi="Arial" w:cs="Arial"/>
          <w:i/>
          <w:iCs/>
          <w:lang w:val="en-GB"/>
        </w:rPr>
        <w:t>McDonald’s Success Strategy and Global Expansion through Customer and Brand Loyalty</w:t>
      </w:r>
      <w:r w:rsidRPr="00E2166A">
        <w:rPr>
          <w:rFonts w:ascii="Arial" w:hAnsi="Arial" w:cs="Arial"/>
          <w:lang w:val="en-GB"/>
        </w:rPr>
        <w:t xml:space="preserve">. [online] ResearchGate. Available at: </w:t>
      </w:r>
      <w:hyperlink r:id="rId23" w:history="1">
        <w:r w:rsidRPr="00E2166A">
          <w:rPr>
            <w:rStyle w:val="Hyperlink"/>
            <w:rFonts w:ascii="Arial" w:hAnsi="Arial" w:cs="Arial"/>
            <w:lang w:val="en-GB"/>
          </w:rPr>
          <w:t>https://www.researchgate.net/publication/228490432_McDonald</w:t>
        </w:r>
      </w:hyperlink>
      <w:r w:rsidRPr="00E2166A">
        <w:rPr>
          <w:rFonts w:ascii="Arial" w:hAnsi="Arial" w:cs="Arial"/>
          <w:lang w:val="en-GB"/>
        </w:rPr>
        <w:t xml:space="preserve"> </w:t>
      </w:r>
      <w:r w:rsidR="00C3012E" w:rsidRPr="004954F7">
        <w:rPr>
          <w:rFonts w:ascii="Arial" w:hAnsi="Arial" w:cs="Arial"/>
          <w:lang w:val="en-GB"/>
        </w:rPr>
        <w:t xml:space="preserve">[Accessed on </w:t>
      </w:r>
      <w:r w:rsidR="00C3012E">
        <w:rPr>
          <w:rFonts w:ascii="Arial" w:hAnsi="Arial" w:cs="Arial"/>
          <w:lang w:val="en-GB"/>
        </w:rPr>
        <w:t>0</w:t>
      </w:r>
      <w:r w:rsidR="00717B3B">
        <w:rPr>
          <w:rFonts w:ascii="Arial" w:hAnsi="Arial" w:cs="Arial"/>
          <w:lang w:val="en-GB"/>
        </w:rPr>
        <w:t>7</w:t>
      </w:r>
      <w:r w:rsidR="00C3012E">
        <w:rPr>
          <w:rFonts w:ascii="Arial" w:hAnsi="Arial" w:cs="Arial"/>
          <w:lang w:val="en-GB"/>
        </w:rPr>
        <w:t>/</w:t>
      </w:r>
      <w:r w:rsidR="00C3012E" w:rsidRPr="004954F7">
        <w:rPr>
          <w:rFonts w:ascii="Arial" w:hAnsi="Arial" w:cs="Arial"/>
          <w:lang w:val="en-GB"/>
        </w:rPr>
        <w:t>04/2026]</w:t>
      </w:r>
    </w:p>
    <w:p w14:paraId="621F7CB3" w14:textId="77777777" w:rsidR="005102C8" w:rsidRPr="00E2166A" w:rsidRDefault="00C56693" w:rsidP="005102C8">
      <w:pPr>
        <w:pStyle w:val="NormalWeb"/>
        <w:spacing w:before="0" w:beforeAutospacing="0" w:after="240" w:afterAutospacing="0" w:line="360" w:lineRule="auto"/>
        <w:ind w:left="720" w:hanging="720"/>
        <w:jc w:val="both"/>
        <w:rPr>
          <w:rFonts w:ascii="Arial" w:hAnsi="Arial" w:cs="Arial"/>
          <w:lang w:val="en-GB"/>
        </w:rPr>
      </w:pPr>
      <w:r w:rsidRPr="00E2166A">
        <w:rPr>
          <w:rFonts w:ascii="Arial" w:hAnsi="Arial" w:cs="Arial"/>
          <w:lang w:val="en-GB"/>
        </w:rPr>
        <w:lastRenderedPageBreak/>
        <w:t xml:space="preserve">Nadiah Sarah Norazha, Mohd, F., Najmi, R. and Mohi, Z. (2022). Influence of quick-service restaurant’s service quality towards customer online review. Journal of Tourism, Hospitality &amp; Culinary Arts, 14(2), 97-129. [online] 14(2). Available at: </w:t>
      </w:r>
      <w:hyperlink r:id="rId24" w:history="1">
        <w:r w:rsidRPr="00E2166A">
          <w:rPr>
            <w:rStyle w:val="Hyperlink"/>
            <w:rFonts w:ascii="Arial" w:hAnsi="Arial" w:cs="Arial"/>
            <w:lang w:val="en-GB"/>
          </w:rPr>
          <w:t>https://www.researchgate.net/publication/361902820_Influence_of_quick-service_restaurant</w:t>
        </w:r>
      </w:hyperlink>
      <w:r w:rsidRPr="00E2166A">
        <w:rPr>
          <w:rFonts w:ascii="Arial" w:hAnsi="Arial" w:cs="Arial"/>
          <w:lang w:val="en-GB"/>
        </w:rPr>
        <w:t xml:space="preserve"> </w:t>
      </w:r>
      <w:r w:rsidR="005102C8" w:rsidRPr="004954F7">
        <w:rPr>
          <w:rFonts w:ascii="Arial" w:hAnsi="Arial" w:cs="Arial"/>
          <w:lang w:val="en-GB"/>
        </w:rPr>
        <w:t xml:space="preserve">[Accessed on </w:t>
      </w:r>
      <w:r w:rsidR="005102C8">
        <w:rPr>
          <w:rFonts w:ascii="Arial" w:hAnsi="Arial" w:cs="Arial"/>
          <w:lang w:val="en-GB"/>
        </w:rPr>
        <w:t>08/</w:t>
      </w:r>
      <w:r w:rsidR="005102C8" w:rsidRPr="004954F7">
        <w:rPr>
          <w:rFonts w:ascii="Arial" w:hAnsi="Arial" w:cs="Arial"/>
          <w:lang w:val="en-GB"/>
        </w:rPr>
        <w:t>04/2026]</w:t>
      </w:r>
    </w:p>
    <w:p w14:paraId="3CB794C5" w14:textId="77777777" w:rsidR="001E17E7" w:rsidRPr="00E2166A" w:rsidRDefault="00C56693" w:rsidP="001E17E7">
      <w:pPr>
        <w:pStyle w:val="NormalWeb"/>
        <w:spacing w:before="0" w:beforeAutospacing="0" w:after="240" w:afterAutospacing="0" w:line="360" w:lineRule="auto"/>
        <w:ind w:left="720" w:hanging="720"/>
        <w:jc w:val="both"/>
        <w:rPr>
          <w:rFonts w:ascii="Arial" w:hAnsi="Arial" w:cs="Arial"/>
          <w:lang w:val="en-GB"/>
        </w:rPr>
      </w:pPr>
      <w:r w:rsidRPr="00E2166A">
        <w:rPr>
          <w:rFonts w:ascii="Arial" w:hAnsi="Arial" w:cs="Arial"/>
          <w:lang w:val="en-GB"/>
        </w:rPr>
        <w:t xml:space="preserve">Ogor, M. and Fidelia, I. (2022). Management control attributes and the organizational performance. </w:t>
      </w:r>
      <w:r w:rsidRPr="00E2166A">
        <w:rPr>
          <w:rFonts w:ascii="Arial" w:hAnsi="Arial" w:cs="Arial"/>
          <w:i/>
          <w:iCs/>
          <w:lang w:val="en-GB"/>
        </w:rPr>
        <w:t>International research journal of management, IT and social sciences</w:t>
      </w:r>
      <w:r w:rsidRPr="00E2166A">
        <w:rPr>
          <w:rFonts w:ascii="Arial" w:hAnsi="Arial" w:cs="Arial"/>
          <w:lang w:val="en-GB"/>
        </w:rPr>
        <w:t xml:space="preserve">, 9(4), pp.524–537. doi: </w:t>
      </w:r>
      <w:hyperlink r:id="rId25" w:history="1">
        <w:r w:rsidRPr="00E2166A">
          <w:rPr>
            <w:rStyle w:val="Hyperlink"/>
            <w:rFonts w:ascii="Arial" w:hAnsi="Arial" w:cs="Arial"/>
            <w:lang w:val="en-GB"/>
          </w:rPr>
          <w:t>https://doi.org/10.21744/irjmis.v9n4.2114</w:t>
        </w:r>
      </w:hyperlink>
      <w:r w:rsidRPr="00E2166A">
        <w:rPr>
          <w:rFonts w:ascii="Arial" w:hAnsi="Arial" w:cs="Arial"/>
          <w:lang w:val="en-GB"/>
        </w:rPr>
        <w:t xml:space="preserve"> </w:t>
      </w:r>
      <w:r w:rsidR="001E17E7" w:rsidRPr="004954F7">
        <w:rPr>
          <w:rFonts w:ascii="Arial" w:hAnsi="Arial" w:cs="Arial"/>
          <w:lang w:val="en-GB"/>
        </w:rPr>
        <w:t xml:space="preserve">[Accessed on </w:t>
      </w:r>
      <w:r w:rsidR="001E17E7">
        <w:rPr>
          <w:rFonts w:ascii="Arial" w:hAnsi="Arial" w:cs="Arial"/>
          <w:lang w:val="en-GB"/>
        </w:rPr>
        <w:t>08/</w:t>
      </w:r>
      <w:r w:rsidR="001E17E7" w:rsidRPr="004954F7">
        <w:rPr>
          <w:rFonts w:ascii="Arial" w:hAnsi="Arial" w:cs="Arial"/>
          <w:lang w:val="en-GB"/>
        </w:rPr>
        <w:t>04/2026]</w:t>
      </w:r>
    </w:p>
    <w:p w14:paraId="370EBD83" w14:textId="32C4B10D" w:rsidR="009E392B" w:rsidRPr="00E2166A" w:rsidRDefault="002B1C79" w:rsidP="009E392B">
      <w:pPr>
        <w:pStyle w:val="NormalWeb"/>
        <w:spacing w:before="0" w:beforeAutospacing="0" w:after="240" w:afterAutospacing="0" w:line="360" w:lineRule="auto"/>
        <w:ind w:left="720" w:hanging="720"/>
        <w:jc w:val="both"/>
        <w:rPr>
          <w:rFonts w:ascii="Arial" w:hAnsi="Arial" w:cs="Arial"/>
          <w:lang w:val="en-GB"/>
        </w:rPr>
      </w:pPr>
      <w:r w:rsidRPr="002B1C79">
        <w:rPr>
          <w:rFonts w:ascii="Arial" w:hAnsi="Arial" w:cs="Arial"/>
        </w:rPr>
        <w:t>Payam, H. (2024) ‘Understanding management theory: key frameworks for enhancing organizational efficiency, adapting to change, and leading in today’s dynamic environment’, </w:t>
      </w:r>
      <w:r w:rsidRPr="002B1C79">
        <w:rPr>
          <w:rFonts w:ascii="Arial" w:hAnsi="Arial" w:cs="Arial"/>
          <w:i/>
          <w:iCs/>
        </w:rPr>
        <w:t>Business Studies Journal</w:t>
      </w:r>
      <w:r w:rsidRPr="002B1C79">
        <w:rPr>
          <w:rFonts w:ascii="Arial" w:hAnsi="Arial" w:cs="Arial"/>
        </w:rPr>
        <w:t>, 16(3), pp. 1–13.</w:t>
      </w:r>
      <w:r w:rsidR="009E392B">
        <w:rPr>
          <w:rFonts w:ascii="Arial" w:hAnsi="Arial" w:cs="Arial"/>
        </w:rPr>
        <w:t xml:space="preserve"> </w:t>
      </w:r>
      <w:r w:rsidR="009E392B" w:rsidRPr="004954F7">
        <w:rPr>
          <w:rFonts w:ascii="Arial" w:hAnsi="Arial" w:cs="Arial"/>
          <w:lang w:val="en-GB"/>
        </w:rPr>
        <w:t xml:space="preserve">[Accessed on </w:t>
      </w:r>
      <w:r w:rsidR="009E392B">
        <w:rPr>
          <w:rFonts w:ascii="Arial" w:hAnsi="Arial" w:cs="Arial"/>
          <w:lang w:val="en-GB"/>
        </w:rPr>
        <w:t>08/</w:t>
      </w:r>
      <w:r w:rsidR="009E392B" w:rsidRPr="004954F7">
        <w:rPr>
          <w:rFonts w:ascii="Arial" w:hAnsi="Arial" w:cs="Arial"/>
          <w:lang w:val="en-GB"/>
        </w:rPr>
        <w:t>04/2026]</w:t>
      </w:r>
    </w:p>
    <w:p w14:paraId="3E703D77" w14:textId="77777777" w:rsidR="001E17E7" w:rsidRPr="00E2166A" w:rsidRDefault="00C56693" w:rsidP="001E17E7">
      <w:pPr>
        <w:pStyle w:val="NormalWeb"/>
        <w:spacing w:before="0" w:beforeAutospacing="0" w:after="240" w:afterAutospacing="0" w:line="360" w:lineRule="auto"/>
        <w:ind w:left="720" w:hanging="720"/>
        <w:jc w:val="both"/>
        <w:rPr>
          <w:rFonts w:ascii="Arial" w:hAnsi="Arial" w:cs="Arial"/>
          <w:lang w:val="en-GB"/>
        </w:rPr>
      </w:pPr>
      <w:r w:rsidRPr="00E2166A">
        <w:rPr>
          <w:rFonts w:ascii="Arial" w:hAnsi="Arial" w:cs="Arial"/>
          <w:lang w:val="en-GB"/>
        </w:rPr>
        <w:t xml:space="preserve">Petropoulos, F., Akkermans, H., Aksin, O.Z., Ali, I., Babai, M.Z., Barbosa-Povoa, A., Battaïa, O., Besiou, M., Boysen, N., Brammer, S., Brandon-Jones, A., Briskorn, D., Browning, T.R., Buijs, P., Centobelli, P., Chiarini, A., Cousins, P., Cudney, E.A., Davies, A. and Day, S.J. (2025). Operations &amp; supply chain management: principles and practice. </w:t>
      </w:r>
      <w:r w:rsidRPr="00E2166A">
        <w:rPr>
          <w:rFonts w:ascii="Arial" w:hAnsi="Arial" w:cs="Arial"/>
          <w:i/>
          <w:iCs/>
          <w:lang w:val="en-GB"/>
        </w:rPr>
        <w:t>International Journal of Production Research</w:t>
      </w:r>
      <w:r w:rsidRPr="00E2166A">
        <w:rPr>
          <w:rFonts w:ascii="Arial" w:hAnsi="Arial" w:cs="Arial"/>
          <w:lang w:val="en-GB"/>
        </w:rPr>
        <w:t xml:space="preserve">, pp.1–184. doi: </w:t>
      </w:r>
      <w:hyperlink r:id="rId26" w:history="1">
        <w:r w:rsidRPr="00E2166A">
          <w:rPr>
            <w:rStyle w:val="Hyperlink"/>
            <w:rFonts w:ascii="Arial" w:hAnsi="Arial" w:cs="Arial"/>
            <w:lang w:val="en-GB"/>
          </w:rPr>
          <w:t>https://doi.org/10.1080/00207543.2025.2555531</w:t>
        </w:r>
      </w:hyperlink>
      <w:r w:rsidRPr="00E2166A">
        <w:rPr>
          <w:rFonts w:ascii="Arial" w:hAnsi="Arial" w:cs="Arial"/>
          <w:lang w:val="en-GB"/>
        </w:rPr>
        <w:t xml:space="preserve"> </w:t>
      </w:r>
      <w:r w:rsidR="001E17E7" w:rsidRPr="004954F7">
        <w:rPr>
          <w:rFonts w:ascii="Arial" w:hAnsi="Arial" w:cs="Arial"/>
          <w:lang w:val="en-GB"/>
        </w:rPr>
        <w:t xml:space="preserve">[Accessed on </w:t>
      </w:r>
      <w:r w:rsidR="001E17E7">
        <w:rPr>
          <w:rFonts w:ascii="Arial" w:hAnsi="Arial" w:cs="Arial"/>
          <w:lang w:val="en-GB"/>
        </w:rPr>
        <w:t>08/</w:t>
      </w:r>
      <w:r w:rsidR="001E17E7" w:rsidRPr="004954F7">
        <w:rPr>
          <w:rFonts w:ascii="Arial" w:hAnsi="Arial" w:cs="Arial"/>
          <w:lang w:val="en-GB"/>
        </w:rPr>
        <w:t>04/2026]</w:t>
      </w:r>
    </w:p>
    <w:p w14:paraId="578401E5" w14:textId="72F2E554" w:rsidR="00C56693" w:rsidRPr="00E2166A" w:rsidRDefault="00C56693" w:rsidP="00E2166A">
      <w:pPr>
        <w:pStyle w:val="NormalWeb"/>
        <w:spacing w:before="0" w:beforeAutospacing="0" w:after="240" w:afterAutospacing="0" w:line="360" w:lineRule="auto"/>
        <w:ind w:left="720" w:hanging="720"/>
        <w:jc w:val="both"/>
        <w:rPr>
          <w:rFonts w:ascii="Arial" w:hAnsi="Arial" w:cs="Arial"/>
          <w:lang w:val="en-GB"/>
        </w:rPr>
      </w:pPr>
    </w:p>
    <w:p w14:paraId="7E498840" w14:textId="3EB3A705" w:rsidR="00C56693" w:rsidRDefault="00C56693" w:rsidP="00E2166A">
      <w:pPr>
        <w:pStyle w:val="NormalWeb"/>
        <w:spacing w:before="0" w:beforeAutospacing="0" w:after="240" w:afterAutospacing="0" w:line="360" w:lineRule="auto"/>
        <w:ind w:left="720" w:hanging="720"/>
        <w:jc w:val="both"/>
        <w:rPr>
          <w:rFonts w:ascii="Arial" w:hAnsi="Arial" w:cs="Arial"/>
          <w:lang w:val="en-GB"/>
        </w:rPr>
      </w:pPr>
      <w:r w:rsidRPr="00E2166A">
        <w:rPr>
          <w:rFonts w:ascii="Arial" w:hAnsi="Arial" w:cs="Arial"/>
          <w:lang w:val="en-GB"/>
        </w:rPr>
        <w:t xml:space="preserve">PTI (2024). </w:t>
      </w:r>
      <w:r w:rsidRPr="00E2166A">
        <w:rPr>
          <w:rFonts w:ascii="Arial" w:hAnsi="Arial" w:cs="Arial"/>
          <w:i/>
          <w:iCs/>
          <w:lang w:val="en-GB"/>
        </w:rPr>
        <w:t>Starbucks ‘fully committed’ to Indian market, says India JV Tata Starbucks</w:t>
      </w:r>
      <w:r w:rsidRPr="00E2166A">
        <w:rPr>
          <w:rFonts w:ascii="Arial" w:hAnsi="Arial" w:cs="Arial"/>
          <w:lang w:val="en-GB"/>
        </w:rPr>
        <w:t xml:space="preserve">. [online] The Economic Times. Available at: </w:t>
      </w:r>
      <w:hyperlink r:id="rId27" w:history="1">
        <w:r w:rsidRPr="00E2166A">
          <w:rPr>
            <w:rStyle w:val="Hyperlink"/>
            <w:rFonts w:ascii="Arial" w:hAnsi="Arial" w:cs="Arial"/>
            <w:lang w:val="en-GB"/>
          </w:rPr>
          <w:t>https://economictimes.indiatimes.com/industry/cons-products/food/starbucks-fully-committed-to-indian-market-says-india-jv-tata-starbucks/articleshow/116510840.cms?from=mdr</w:t>
        </w:r>
      </w:hyperlink>
      <w:r w:rsidRPr="00E2166A">
        <w:rPr>
          <w:rFonts w:ascii="Arial" w:hAnsi="Arial" w:cs="Arial"/>
          <w:lang w:val="en-GB"/>
        </w:rPr>
        <w:t xml:space="preserve"> </w:t>
      </w:r>
      <w:r w:rsidR="00827FEB" w:rsidRPr="00766FFE">
        <w:rPr>
          <w:rFonts w:ascii="Arial" w:hAnsi="Arial" w:cs="Arial"/>
          <w:color w:val="0B769F" w:themeColor="accent4" w:themeShade="BF"/>
        </w:rPr>
        <w:t xml:space="preserve">/ [Accessed: </w:t>
      </w:r>
      <w:r w:rsidR="00827FEB">
        <w:rPr>
          <w:rFonts w:ascii="Arial" w:hAnsi="Arial" w:cs="Arial"/>
          <w:color w:val="0B769F" w:themeColor="accent4" w:themeShade="BF"/>
        </w:rPr>
        <w:t xml:space="preserve">10 </w:t>
      </w:r>
      <w:r w:rsidR="00827FEB" w:rsidRPr="00766FFE">
        <w:rPr>
          <w:rFonts w:ascii="Arial" w:hAnsi="Arial" w:cs="Arial"/>
          <w:color w:val="0B769F" w:themeColor="accent4" w:themeShade="BF"/>
        </w:rPr>
        <w:t>April 2026</w:t>
      </w:r>
      <w:r w:rsidR="00827FEB">
        <w:rPr>
          <w:rFonts w:ascii="Arial" w:hAnsi="Arial" w:cs="Arial"/>
          <w:color w:val="0B769F" w:themeColor="accent4" w:themeShade="BF"/>
        </w:rPr>
        <w:t>]</w:t>
      </w:r>
      <w:r w:rsidR="00827FEB" w:rsidRPr="00766FFE">
        <w:rPr>
          <w:rFonts w:ascii="Arial" w:hAnsi="Arial" w:cs="Arial"/>
          <w:color w:val="0B769F" w:themeColor="accent4" w:themeShade="BF"/>
        </w:rPr>
        <w:t>.</w:t>
      </w:r>
    </w:p>
    <w:p w14:paraId="702D8A7D" w14:textId="17574D7B" w:rsidR="005B64C2" w:rsidRPr="00456094" w:rsidRDefault="005B64C2" w:rsidP="005B64C2">
      <w:pPr>
        <w:pStyle w:val="NormalWeb"/>
        <w:spacing w:before="0" w:beforeAutospacing="0" w:after="240" w:afterAutospacing="0" w:line="360" w:lineRule="auto"/>
        <w:ind w:left="720" w:hanging="720"/>
        <w:jc w:val="both"/>
        <w:rPr>
          <w:rFonts w:ascii="Arial" w:hAnsi="Arial" w:cs="Arial"/>
        </w:rPr>
      </w:pPr>
      <w:r w:rsidRPr="005B64C2">
        <w:rPr>
          <w:rFonts w:ascii="Arial" w:hAnsi="Arial" w:cs="Arial"/>
        </w:rPr>
        <w:t>Starbucks (2025) </w:t>
      </w:r>
      <w:r w:rsidRPr="005B64C2">
        <w:rPr>
          <w:rFonts w:ascii="Arial" w:hAnsi="Arial" w:cs="Arial"/>
          <w:i/>
          <w:iCs/>
        </w:rPr>
        <w:t>Starbucks puts human connection at the forefront of new service strategy</w:t>
      </w:r>
      <w:r w:rsidRPr="005B64C2">
        <w:rPr>
          <w:rFonts w:ascii="Arial" w:hAnsi="Arial" w:cs="Arial"/>
        </w:rPr>
        <w:t xml:space="preserve">. Available at: </w:t>
      </w:r>
      <w:r w:rsidRPr="00766FFE">
        <w:rPr>
          <w:rFonts w:ascii="Arial" w:hAnsi="Arial" w:cs="Arial"/>
          <w:color w:val="0B769F" w:themeColor="accent4" w:themeShade="BF"/>
        </w:rPr>
        <w:t xml:space="preserve">https://www.customerexperiencedive.com/news/starbucks-human-connections-green-apron-service/756210/ </w:t>
      </w:r>
      <w:r w:rsidR="001E1D4E" w:rsidRPr="00456094">
        <w:rPr>
          <w:rFonts w:ascii="Arial" w:hAnsi="Arial" w:cs="Arial"/>
        </w:rPr>
        <w:t>[</w:t>
      </w:r>
      <w:r w:rsidRPr="00456094">
        <w:rPr>
          <w:rFonts w:ascii="Arial" w:hAnsi="Arial" w:cs="Arial"/>
        </w:rPr>
        <w:t xml:space="preserve">Accessed: </w:t>
      </w:r>
      <w:r w:rsidR="00766FFE" w:rsidRPr="00456094">
        <w:rPr>
          <w:rFonts w:ascii="Arial" w:hAnsi="Arial" w:cs="Arial"/>
        </w:rPr>
        <w:t>10</w:t>
      </w:r>
      <w:r w:rsidR="00A53191" w:rsidRPr="00456094">
        <w:rPr>
          <w:rFonts w:ascii="Arial" w:hAnsi="Arial" w:cs="Arial"/>
        </w:rPr>
        <w:t xml:space="preserve"> </w:t>
      </w:r>
      <w:r w:rsidRPr="00456094">
        <w:rPr>
          <w:rFonts w:ascii="Arial" w:hAnsi="Arial" w:cs="Arial"/>
        </w:rPr>
        <w:t>April 2026</w:t>
      </w:r>
      <w:r w:rsidR="00A53191" w:rsidRPr="00456094">
        <w:rPr>
          <w:rFonts w:ascii="Arial" w:hAnsi="Arial" w:cs="Arial"/>
        </w:rPr>
        <w:t>]</w:t>
      </w:r>
      <w:r w:rsidRPr="00456094">
        <w:rPr>
          <w:rFonts w:ascii="Arial" w:hAnsi="Arial" w:cs="Arial"/>
        </w:rPr>
        <w:t>.</w:t>
      </w:r>
    </w:p>
    <w:p w14:paraId="0B6FF007" w14:textId="77777777" w:rsidR="00950FDE" w:rsidRPr="00766FFE" w:rsidRDefault="00950FDE" w:rsidP="00E2166A">
      <w:pPr>
        <w:pStyle w:val="NormalWeb"/>
        <w:spacing w:before="0" w:beforeAutospacing="0" w:after="240" w:afterAutospacing="0" w:line="360" w:lineRule="auto"/>
        <w:ind w:left="720" w:hanging="720"/>
        <w:jc w:val="both"/>
        <w:rPr>
          <w:rFonts w:ascii="Arial" w:hAnsi="Arial" w:cs="Arial"/>
          <w:color w:val="0B769F" w:themeColor="accent4" w:themeShade="BF"/>
          <w:lang w:val="en-GB"/>
        </w:rPr>
      </w:pPr>
    </w:p>
    <w:p w14:paraId="65FD0C30" w14:textId="4AF11840" w:rsidR="00C56693" w:rsidRPr="00456094" w:rsidRDefault="00C56693" w:rsidP="00E2166A">
      <w:pPr>
        <w:pStyle w:val="NormalWeb"/>
        <w:spacing w:before="0" w:beforeAutospacing="0" w:after="240" w:afterAutospacing="0" w:line="360" w:lineRule="auto"/>
        <w:ind w:left="720" w:hanging="720"/>
        <w:jc w:val="both"/>
        <w:rPr>
          <w:rFonts w:ascii="Arial" w:hAnsi="Arial" w:cs="Arial"/>
        </w:rPr>
      </w:pPr>
      <w:r w:rsidRPr="00E2166A">
        <w:rPr>
          <w:rFonts w:ascii="Arial" w:hAnsi="Arial" w:cs="Arial"/>
          <w:lang w:val="en-GB"/>
        </w:rPr>
        <w:t xml:space="preserve">Taxmann (2022). </w:t>
      </w:r>
      <w:r w:rsidRPr="00E2166A">
        <w:rPr>
          <w:rFonts w:ascii="Arial" w:hAnsi="Arial" w:cs="Arial"/>
          <w:i/>
          <w:iCs/>
          <w:lang w:val="en-GB"/>
        </w:rPr>
        <w:t>Controlling – A Function of Management</w:t>
      </w:r>
      <w:r w:rsidRPr="00E2166A">
        <w:rPr>
          <w:rFonts w:ascii="Arial" w:hAnsi="Arial" w:cs="Arial"/>
          <w:lang w:val="en-GB"/>
        </w:rPr>
        <w:t xml:space="preserve">. [online] Taxmann Blog. Available at: </w:t>
      </w:r>
      <w:hyperlink r:id="rId28" w:history="1">
        <w:r w:rsidRPr="00E2166A">
          <w:rPr>
            <w:rStyle w:val="Hyperlink"/>
            <w:rFonts w:ascii="Arial" w:hAnsi="Arial" w:cs="Arial"/>
            <w:lang w:val="en-GB"/>
          </w:rPr>
          <w:t>https://www.taxmann.com/post/blog/controlling-a-function-of-management</w:t>
        </w:r>
      </w:hyperlink>
      <w:r w:rsidRPr="00E2166A">
        <w:rPr>
          <w:rFonts w:ascii="Arial" w:hAnsi="Arial" w:cs="Arial"/>
          <w:lang w:val="en-GB"/>
        </w:rPr>
        <w:t xml:space="preserve"> </w:t>
      </w:r>
      <w:r w:rsidR="00827FEB" w:rsidRPr="00456094">
        <w:rPr>
          <w:rFonts w:ascii="Arial" w:hAnsi="Arial" w:cs="Arial"/>
        </w:rPr>
        <w:t xml:space="preserve">/ [Accessed: </w:t>
      </w:r>
      <w:r w:rsidR="00827FEB" w:rsidRPr="00456094">
        <w:rPr>
          <w:rFonts w:ascii="Arial" w:hAnsi="Arial" w:cs="Arial"/>
        </w:rPr>
        <w:t>09</w:t>
      </w:r>
      <w:r w:rsidR="00827FEB" w:rsidRPr="00456094">
        <w:rPr>
          <w:rFonts w:ascii="Arial" w:hAnsi="Arial" w:cs="Arial"/>
        </w:rPr>
        <w:t xml:space="preserve"> April 2026].</w:t>
      </w:r>
    </w:p>
    <w:p w14:paraId="461CDCFB" w14:textId="69F7886D" w:rsidR="002E777C" w:rsidRPr="00E2166A" w:rsidRDefault="002E777C" w:rsidP="00E2166A">
      <w:pPr>
        <w:pStyle w:val="NormalWeb"/>
        <w:spacing w:before="0" w:beforeAutospacing="0" w:after="240" w:afterAutospacing="0" w:line="360" w:lineRule="auto"/>
        <w:ind w:left="720" w:hanging="720"/>
        <w:jc w:val="both"/>
        <w:rPr>
          <w:rFonts w:ascii="Arial" w:hAnsi="Arial" w:cs="Arial"/>
          <w:lang w:val="en-GB"/>
        </w:rPr>
      </w:pPr>
      <w:r w:rsidRPr="002E777C">
        <w:rPr>
          <w:rFonts w:ascii="Arial" w:hAnsi="Arial" w:cs="Arial"/>
          <w:lang w:val="en-GB"/>
        </w:rPr>
        <w:t>Vainnovation (2023) </w:t>
      </w:r>
      <w:r w:rsidRPr="002E777C">
        <w:rPr>
          <w:rFonts w:ascii="Arial" w:hAnsi="Arial" w:cs="Arial"/>
          <w:i/>
          <w:iCs/>
          <w:lang w:val="en-GB"/>
        </w:rPr>
        <w:t>McDonald’s success: the lean approach to efficiency &amp; operational excellence</w:t>
      </w:r>
      <w:r w:rsidRPr="002E777C">
        <w:rPr>
          <w:rFonts w:ascii="Arial" w:hAnsi="Arial" w:cs="Arial"/>
          <w:lang w:val="en-GB"/>
        </w:rPr>
        <w:t xml:space="preserve">. Available at: https://www.vainnovation.co.uk/how-mcdonalds-get-it-right </w:t>
      </w:r>
      <w:r w:rsidR="003F6F11">
        <w:rPr>
          <w:rFonts w:ascii="Arial" w:hAnsi="Arial" w:cs="Arial"/>
          <w:lang w:val="en-GB"/>
        </w:rPr>
        <w:t>[</w:t>
      </w:r>
      <w:r w:rsidRPr="002E777C">
        <w:rPr>
          <w:rFonts w:ascii="Arial" w:hAnsi="Arial" w:cs="Arial"/>
          <w:lang w:val="en-GB"/>
        </w:rPr>
        <w:t xml:space="preserve">Accessed: </w:t>
      </w:r>
      <w:r w:rsidR="003F6F11">
        <w:rPr>
          <w:rFonts w:ascii="Arial" w:hAnsi="Arial" w:cs="Arial"/>
          <w:lang w:val="en-GB"/>
        </w:rPr>
        <w:t>09</w:t>
      </w:r>
      <w:r w:rsidRPr="002E777C">
        <w:rPr>
          <w:rFonts w:ascii="Arial" w:hAnsi="Arial" w:cs="Arial"/>
          <w:lang w:val="en-GB"/>
        </w:rPr>
        <w:t xml:space="preserve"> April 2026</w:t>
      </w:r>
      <w:r w:rsidR="003F6F11">
        <w:rPr>
          <w:rFonts w:ascii="Arial" w:hAnsi="Arial" w:cs="Arial"/>
          <w:lang w:val="en-GB"/>
        </w:rPr>
        <w:t>]</w:t>
      </w:r>
      <w:r w:rsidRPr="002E777C">
        <w:rPr>
          <w:rFonts w:ascii="Arial" w:hAnsi="Arial" w:cs="Arial"/>
          <w:lang w:val="en-GB"/>
        </w:rPr>
        <w:t>.</w:t>
      </w:r>
    </w:p>
    <w:p w14:paraId="36FBA809" w14:textId="77777777" w:rsidR="00717B3B" w:rsidRPr="00E2166A" w:rsidRDefault="00C56693" w:rsidP="00717B3B">
      <w:pPr>
        <w:pStyle w:val="NormalWeb"/>
        <w:spacing w:before="0" w:beforeAutospacing="0" w:after="240" w:afterAutospacing="0" w:line="360" w:lineRule="auto"/>
        <w:ind w:left="720" w:hanging="720"/>
        <w:jc w:val="both"/>
        <w:rPr>
          <w:rFonts w:ascii="Arial" w:hAnsi="Arial" w:cs="Arial"/>
          <w:lang w:val="en-GB"/>
        </w:rPr>
      </w:pPr>
      <w:r w:rsidRPr="00E2166A">
        <w:rPr>
          <w:rFonts w:ascii="Arial" w:hAnsi="Arial" w:cs="Arial"/>
          <w:lang w:val="en-GB"/>
        </w:rPr>
        <w:t xml:space="preserve">View (2026). </w:t>
      </w:r>
      <w:r w:rsidRPr="00E2166A">
        <w:rPr>
          <w:rFonts w:ascii="Arial" w:hAnsi="Arial" w:cs="Arial"/>
          <w:i/>
          <w:iCs/>
          <w:lang w:val="en-GB"/>
        </w:rPr>
        <w:t>Fast Food &amp; Quick Service Restaurant Market To Reach $885.41Bn By 2033</w:t>
      </w:r>
      <w:r w:rsidRPr="00E2166A">
        <w:rPr>
          <w:rFonts w:ascii="Arial" w:hAnsi="Arial" w:cs="Arial"/>
          <w:lang w:val="en-GB"/>
        </w:rPr>
        <w:t xml:space="preserve">. [online] Grandviewresearch.com. Available at: </w:t>
      </w:r>
      <w:hyperlink r:id="rId29" w:history="1">
        <w:r w:rsidRPr="00E2166A">
          <w:rPr>
            <w:rStyle w:val="Hyperlink"/>
            <w:rFonts w:ascii="Arial" w:hAnsi="Arial" w:cs="Arial"/>
            <w:lang w:val="en-GB"/>
          </w:rPr>
          <w:t>https://www.grandviewresearch.com/press-release/global-fast-food-quick-service-restaurants-market</w:t>
        </w:r>
      </w:hyperlink>
      <w:r w:rsidRPr="00E2166A">
        <w:rPr>
          <w:rFonts w:ascii="Arial" w:hAnsi="Arial" w:cs="Arial"/>
          <w:lang w:val="en-GB"/>
        </w:rPr>
        <w:t xml:space="preserve"> </w:t>
      </w:r>
      <w:r w:rsidR="00717B3B" w:rsidRPr="004954F7">
        <w:rPr>
          <w:rFonts w:ascii="Arial" w:hAnsi="Arial" w:cs="Arial"/>
          <w:lang w:val="en-GB"/>
        </w:rPr>
        <w:t xml:space="preserve">[Accessed on </w:t>
      </w:r>
      <w:r w:rsidR="00717B3B">
        <w:rPr>
          <w:rFonts w:ascii="Arial" w:hAnsi="Arial" w:cs="Arial"/>
          <w:lang w:val="en-GB"/>
        </w:rPr>
        <w:t>08/</w:t>
      </w:r>
      <w:r w:rsidR="00717B3B" w:rsidRPr="004954F7">
        <w:rPr>
          <w:rFonts w:ascii="Arial" w:hAnsi="Arial" w:cs="Arial"/>
          <w:lang w:val="en-GB"/>
        </w:rPr>
        <w:t>04/2026]</w:t>
      </w:r>
    </w:p>
    <w:p w14:paraId="44817012" w14:textId="6F6A3D0E" w:rsidR="00C56693" w:rsidRPr="00E2166A" w:rsidRDefault="00C56693" w:rsidP="00E2166A">
      <w:pPr>
        <w:pStyle w:val="NormalWeb"/>
        <w:spacing w:before="0" w:beforeAutospacing="0" w:after="240" w:afterAutospacing="0" w:line="360" w:lineRule="auto"/>
        <w:ind w:left="720" w:hanging="720"/>
        <w:jc w:val="both"/>
        <w:rPr>
          <w:rFonts w:ascii="Arial" w:hAnsi="Arial" w:cs="Arial"/>
          <w:lang w:val="en-GB"/>
        </w:rPr>
      </w:pPr>
    </w:p>
    <w:p w14:paraId="1B272E0B" w14:textId="77777777" w:rsidR="00555B7E" w:rsidRPr="00E2166A" w:rsidRDefault="00555B7E" w:rsidP="00E2166A">
      <w:pPr>
        <w:rPr>
          <w:rFonts w:ascii="Arial" w:hAnsi="Arial" w:cs="Arial"/>
        </w:rPr>
      </w:pPr>
    </w:p>
    <w:sectPr w:rsidR="00555B7E" w:rsidRPr="00E2166A">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777C6" w14:textId="77777777" w:rsidR="00340409" w:rsidRDefault="00340409" w:rsidP="00CC01B3">
      <w:pPr>
        <w:spacing w:after="0" w:line="240" w:lineRule="auto"/>
      </w:pPr>
      <w:r>
        <w:separator/>
      </w:r>
    </w:p>
  </w:endnote>
  <w:endnote w:type="continuationSeparator" w:id="0">
    <w:p w14:paraId="6F469DE7" w14:textId="77777777" w:rsidR="00340409" w:rsidRDefault="00340409" w:rsidP="00CC0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288462"/>
      <w:docPartObj>
        <w:docPartGallery w:val="Page Numbers (Bottom of Page)"/>
        <w:docPartUnique/>
      </w:docPartObj>
    </w:sdtPr>
    <w:sdtEndPr>
      <w:rPr>
        <w:noProof/>
      </w:rPr>
    </w:sdtEndPr>
    <w:sdtContent>
      <w:p w14:paraId="7B879763" w14:textId="1E84CC82" w:rsidR="00094478" w:rsidRDefault="00094478">
        <w:pPr>
          <w:pStyle w:val="Footer"/>
          <w:jc w:val="center"/>
        </w:pPr>
        <w:r>
          <w:fldChar w:fldCharType="begin"/>
        </w:r>
        <w:r>
          <w:instrText xml:space="preserve"> PAGE   \* MERGEFORMAT </w:instrText>
        </w:r>
        <w:r>
          <w:fldChar w:fldCharType="separate"/>
        </w:r>
        <w:r w:rsidR="00C56693">
          <w:rPr>
            <w:noProof/>
          </w:rPr>
          <w:t>13</w:t>
        </w:r>
        <w:r>
          <w:rPr>
            <w:noProof/>
          </w:rPr>
          <w:fldChar w:fldCharType="end"/>
        </w:r>
      </w:p>
    </w:sdtContent>
  </w:sdt>
  <w:p w14:paraId="3CB97CAA" w14:textId="77777777" w:rsidR="00267DA0" w:rsidRDefault="00267D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92290" w14:textId="77777777" w:rsidR="00340409" w:rsidRDefault="00340409" w:rsidP="00CC01B3">
      <w:pPr>
        <w:spacing w:after="0" w:line="240" w:lineRule="auto"/>
      </w:pPr>
      <w:r>
        <w:separator/>
      </w:r>
    </w:p>
  </w:footnote>
  <w:footnote w:type="continuationSeparator" w:id="0">
    <w:p w14:paraId="22897C34" w14:textId="77777777" w:rsidR="00340409" w:rsidRDefault="00340409" w:rsidP="00CC01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F5927"/>
    <w:multiLevelType w:val="multilevel"/>
    <w:tmpl w:val="EF02A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8F2EC9"/>
    <w:multiLevelType w:val="hybridMultilevel"/>
    <w:tmpl w:val="3AB46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9A7B0E"/>
    <w:multiLevelType w:val="hybridMultilevel"/>
    <w:tmpl w:val="591E4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562A67"/>
    <w:multiLevelType w:val="hybridMultilevel"/>
    <w:tmpl w:val="FDDEB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F41926"/>
    <w:multiLevelType w:val="hybridMultilevel"/>
    <w:tmpl w:val="DA42B6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45305A"/>
    <w:multiLevelType w:val="hybridMultilevel"/>
    <w:tmpl w:val="ACF0289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D719CC"/>
    <w:multiLevelType w:val="multilevel"/>
    <w:tmpl w:val="B9D21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BBD2179"/>
    <w:multiLevelType w:val="hybridMultilevel"/>
    <w:tmpl w:val="8CAAB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752422"/>
    <w:multiLevelType w:val="hybridMultilevel"/>
    <w:tmpl w:val="D708F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66381A"/>
    <w:multiLevelType w:val="hybridMultilevel"/>
    <w:tmpl w:val="0D143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CC6880"/>
    <w:multiLevelType w:val="hybridMultilevel"/>
    <w:tmpl w:val="A6C41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9E6C9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0E55997"/>
    <w:multiLevelType w:val="hybridMultilevel"/>
    <w:tmpl w:val="99A4A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DFD3897"/>
    <w:multiLevelType w:val="hybridMultilevel"/>
    <w:tmpl w:val="93C8C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2FC58F3"/>
    <w:multiLevelType w:val="hybridMultilevel"/>
    <w:tmpl w:val="4EBE3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CCC4882"/>
    <w:multiLevelType w:val="hybridMultilevel"/>
    <w:tmpl w:val="C1321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CE21900"/>
    <w:multiLevelType w:val="hybridMultilevel"/>
    <w:tmpl w:val="E3606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3566D1"/>
    <w:multiLevelType w:val="hybridMultilevel"/>
    <w:tmpl w:val="55644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13734BF"/>
    <w:multiLevelType w:val="hybridMultilevel"/>
    <w:tmpl w:val="BB52B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4EC7576"/>
    <w:multiLevelType w:val="hybridMultilevel"/>
    <w:tmpl w:val="13D8A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EC04E92"/>
    <w:multiLevelType w:val="hybridMultilevel"/>
    <w:tmpl w:val="F146B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F1F14F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22669015">
    <w:abstractNumId w:val="17"/>
  </w:num>
  <w:num w:numId="2" w16cid:durableId="607540557">
    <w:abstractNumId w:val="7"/>
  </w:num>
  <w:num w:numId="3" w16cid:durableId="95492605">
    <w:abstractNumId w:val="1"/>
  </w:num>
  <w:num w:numId="4" w16cid:durableId="225802900">
    <w:abstractNumId w:val="8"/>
  </w:num>
  <w:num w:numId="5" w16cid:durableId="150223648">
    <w:abstractNumId w:val="14"/>
  </w:num>
  <w:num w:numId="6" w16cid:durableId="1484808915">
    <w:abstractNumId w:val="0"/>
  </w:num>
  <w:num w:numId="7" w16cid:durableId="835849901">
    <w:abstractNumId w:val="4"/>
  </w:num>
  <w:num w:numId="8" w16cid:durableId="887959859">
    <w:abstractNumId w:val="16"/>
  </w:num>
  <w:num w:numId="9" w16cid:durableId="1359161336">
    <w:abstractNumId w:val="3"/>
  </w:num>
  <w:num w:numId="10" w16cid:durableId="1911116248">
    <w:abstractNumId w:val="13"/>
  </w:num>
  <w:num w:numId="11" w16cid:durableId="1783374467">
    <w:abstractNumId w:val="10"/>
  </w:num>
  <w:num w:numId="12" w16cid:durableId="1511142935">
    <w:abstractNumId w:val="2"/>
  </w:num>
  <w:num w:numId="13" w16cid:durableId="689405777">
    <w:abstractNumId w:val="9"/>
  </w:num>
  <w:num w:numId="14" w16cid:durableId="1567951065">
    <w:abstractNumId w:val="15"/>
  </w:num>
  <w:num w:numId="15" w16cid:durableId="771752678">
    <w:abstractNumId w:val="19"/>
  </w:num>
  <w:num w:numId="16" w16cid:durableId="1843424529">
    <w:abstractNumId w:val="20"/>
  </w:num>
  <w:num w:numId="17" w16cid:durableId="1200170548">
    <w:abstractNumId w:val="18"/>
  </w:num>
  <w:num w:numId="18" w16cid:durableId="1672635919">
    <w:abstractNumId w:val="5"/>
  </w:num>
  <w:num w:numId="19" w16cid:durableId="785582390">
    <w:abstractNumId w:val="21"/>
  </w:num>
  <w:num w:numId="20" w16cid:durableId="1087846628">
    <w:abstractNumId w:val="11"/>
  </w:num>
  <w:num w:numId="21" w16cid:durableId="1991861115">
    <w:abstractNumId w:val="12"/>
  </w:num>
  <w:num w:numId="22" w16cid:durableId="11647780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46F"/>
    <w:rsid w:val="00002BA9"/>
    <w:rsid w:val="00005F9F"/>
    <w:rsid w:val="000139B0"/>
    <w:rsid w:val="0002646E"/>
    <w:rsid w:val="00044DF5"/>
    <w:rsid w:val="000502B6"/>
    <w:rsid w:val="00075B5D"/>
    <w:rsid w:val="000765B7"/>
    <w:rsid w:val="0008117E"/>
    <w:rsid w:val="00094478"/>
    <w:rsid w:val="000A2EC8"/>
    <w:rsid w:val="000A766B"/>
    <w:rsid w:val="000B2BE0"/>
    <w:rsid w:val="000B5A4A"/>
    <w:rsid w:val="000B6E9C"/>
    <w:rsid w:val="000C1CA7"/>
    <w:rsid w:val="000C446B"/>
    <w:rsid w:val="000C5F21"/>
    <w:rsid w:val="000D420F"/>
    <w:rsid w:val="000D565A"/>
    <w:rsid w:val="00110458"/>
    <w:rsid w:val="001215F3"/>
    <w:rsid w:val="00126568"/>
    <w:rsid w:val="00127DC1"/>
    <w:rsid w:val="00133890"/>
    <w:rsid w:val="00140E8F"/>
    <w:rsid w:val="00154922"/>
    <w:rsid w:val="00155F86"/>
    <w:rsid w:val="00155F9C"/>
    <w:rsid w:val="00160B63"/>
    <w:rsid w:val="0016192C"/>
    <w:rsid w:val="00167D0E"/>
    <w:rsid w:val="0017487F"/>
    <w:rsid w:val="0017558C"/>
    <w:rsid w:val="001872C6"/>
    <w:rsid w:val="001925B5"/>
    <w:rsid w:val="001B7946"/>
    <w:rsid w:val="001C0466"/>
    <w:rsid w:val="001D2D94"/>
    <w:rsid w:val="001E17E7"/>
    <w:rsid w:val="001E1D4E"/>
    <w:rsid w:val="001E2647"/>
    <w:rsid w:val="001E426F"/>
    <w:rsid w:val="001F17AE"/>
    <w:rsid w:val="00216BC5"/>
    <w:rsid w:val="00227867"/>
    <w:rsid w:val="002464FF"/>
    <w:rsid w:val="00267DA0"/>
    <w:rsid w:val="00280E6F"/>
    <w:rsid w:val="00287888"/>
    <w:rsid w:val="002903A7"/>
    <w:rsid w:val="0029665D"/>
    <w:rsid w:val="00297C80"/>
    <w:rsid w:val="002B1C79"/>
    <w:rsid w:val="002D365F"/>
    <w:rsid w:val="002E777C"/>
    <w:rsid w:val="002F49B0"/>
    <w:rsid w:val="00304710"/>
    <w:rsid w:val="00304F29"/>
    <w:rsid w:val="00312328"/>
    <w:rsid w:val="00321203"/>
    <w:rsid w:val="00323C73"/>
    <w:rsid w:val="003337DB"/>
    <w:rsid w:val="00340409"/>
    <w:rsid w:val="00357E98"/>
    <w:rsid w:val="00376000"/>
    <w:rsid w:val="003847FA"/>
    <w:rsid w:val="00385B42"/>
    <w:rsid w:val="00387614"/>
    <w:rsid w:val="003B3706"/>
    <w:rsid w:val="003B737A"/>
    <w:rsid w:val="003C1192"/>
    <w:rsid w:val="003C7B54"/>
    <w:rsid w:val="003E763A"/>
    <w:rsid w:val="003F513B"/>
    <w:rsid w:val="003F6F11"/>
    <w:rsid w:val="00456094"/>
    <w:rsid w:val="004560B3"/>
    <w:rsid w:val="00463EDF"/>
    <w:rsid w:val="00465E62"/>
    <w:rsid w:val="00471270"/>
    <w:rsid w:val="004859E9"/>
    <w:rsid w:val="0049339B"/>
    <w:rsid w:val="004954F7"/>
    <w:rsid w:val="0049557A"/>
    <w:rsid w:val="00495DD7"/>
    <w:rsid w:val="00496A9D"/>
    <w:rsid w:val="004A0E60"/>
    <w:rsid w:val="004A1468"/>
    <w:rsid w:val="004B0FB0"/>
    <w:rsid w:val="004C05A7"/>
    <w:rsid w:val="004C24F6"/>
    <w:rsid w:val="004C2D66"/>
    <w:rsid w:val="004D1975"/>
    <w:rsid w:val="004D472A"/>
    <w:rsid w:val="004E36BE"/>
    <w:rsid w:val="0051001F"/>
    <w:rsid w:val="005102C8"/>
    <w:rsid w:val="00511448"/>
    <w:rsid w:val="00542E9A"/>
    <w:rsid w:val="005523E4"/>
    <w:rsid w:val="0055427B"/>
    <w:rsid w:val="00555B7E"/>
    <w:rsid w:val="00556102"/>
    <w:rsid w:val="005646DC"/>
    <w:rsid w:val="00571E93"/>
    <w:rsid w:val="0057230D"/>
    <w:rsid w:val="00572968"/>
    <w:rsid w:val="00576A15"/>
    <w:rsid w:val="00584BB4"/>
    <w:rsid w:val="005940CE"/>
    <w:rsid w:val="005A04A0"/>
    <w:rsid w:val="005A17B5"/>
    <w:rsid w:val="005B0914"/>
    <w:rsid w:val="005B0DE7"/>
    <w:rsid w:val="005B64C2"/>
    <w:rsid w:val="005B7007"/>
    <w:rsid w:val="005F2FD5"/>
    <w:rsid w:val="005F33B6"/>
    <w:rsid w:val="005F389A"/>
    <w:rsid w:val="00610779"/>
    <w:rsid w:val="00610DCE"/>
    <w:rsid w:val="00613FC7"/>
    <w:rsid w:val="00614890"/>
    <w:rsid w:val="00617C98"/>
    <w:rsid w:val="00621318"/>
    <w:rsid w:val="006317E6"/>
    <w:rsid w:val="00645F38"/>
    <w:rsid w:val="00655DD8"/>
    <w:rsid w:val="00665E94"/>
    <w:rsid w:val="00682C91"/>
    <w:rsid w:val="006909FC"/>
    <w:rsid w:val="00694EA8"/>
    <w:rsid w:val="006A31DB"/>
    <w:rsid w:val="006A54E1"/>
    <w:rsid w:val="006B039A"/>
    <w:rsid w:val="006C0849"/>
    <w:rsid w:val="006C3BE7"/>
    <w:rsid w:val="006C58BB"/>
    <w:rsid w:val="006E0E2D"/>
    <w:rsid w:val="006F4B00"/>
    <w:rsid w:val="00702C2C"/>
    <w:rsid w:val="00717B3B"/>
    <w:rsid w:val="00721A26"/>
    <w:rsid w:val="00727B96"/>
    <w:rsid w:val="007307E9"/>
    <w:rsid w:val="0073580C"/>
    <w:rsid w:val="00751A9F"/>
    <w:rsid w:val="00751B50"/>
    <w:rsid w:val="00752AB0"/>
    <w:rsid w:val="00762C5E"/>
    <w:rsid w:val="007631C1"/>
    <w:rsid w:val="00766320"/>
    <w:rsid w:val="00766FFE"/>
    <w:rsid w:val="00770633"/>
    <w:rsid w:val="0077607C"/>
    <w:rsid w:val="00794AE0"/>
    <w:rsid w:val="007A478A"/>
    <w:rsid w:val="007A571E"/>
    <w:rsid w:val="007B1674"/>
    <w:rsid w:val="007B210D"/>
    <w:rsid w:val="007B2E8A"/>
    <w:rsid w:val="007C346F"/>
    <w:rsid w:val="007C4D96"/>
    <w:rsid w:val="007C7AEF"/>
    <w:rsid w:val="007C7F54"/>
    <w:rsid w:val="007D53CE"/>
    <w:rsid w:val="007E4223"/>
    <w:rsid w:val="007F2C9E"/>
    <w:rsid w:val="00823D24"/>
    <w:rsid w:val="0082523A"/>
    <w:rsid w:val="00827FEB"/>
    <w:rsid w:val="00873080"/>
    <w:rsid w:val="00874437"/>
    <w:rsid w:val="0087649A"/>
    <w:rsid w:val="00877017"/>
    <w:rsid w:val="00877A6D"/>
    <w:rsid w:val="00884021"/>
    <w:rsid w:val="00890EEF"/>
    <w:rsid w:val="008B5592"/>
    <w:rsid w:val="008C315E"/>
    <w:rsid w:val="008D4F16"/>
    <w:rsid w:val="008F31A0"/>
    <w:rsid w:val="008F4FB9"/>
    <w:rsid w:val="00904EA6"/>
    <w:rsid w:val="009065BE"/>
    <w:rsid w:val="009079F1"/>
    <w:rsid w:val="00911818"/>
    <w:rsid w:val="00923303"/>
    <w:rsid w:val="00950FDE"/>
    <w:rsid w:val="00955C03"/>
    <w:rsid w:val="00955FDE"/>
    <w:rsid w:val="00964A2E"/>
    <w:rsid w:val="00965FDA"/>
    <w:rsid w:val="009759D1"/>
    <w:rsid w:val="00981C43"/>
    <w:rsid w:val="00982CDD"/>
    <w:rsid w:val="009A0B53"/>
    <w:rsid w:val="009A0FEB"/>
    <w:rsid w:val="009A5D33"/>
    <w:rsid w:val="009C37C8"/>
    <w:rsid w:val="009D2859"/>
    <w:rsid w:val="009E3430"/>
    <w:rsid w:val="009E392B"/>
    <w:rsid w:val="009F67A3"/>
    <w:rsid w:val="009F7735"/>
    <w:rsid w:val="00A0207F"/>
    <w:rsid w:val="00A11526"/>
    <w:rsid w:val="00A24087"/>
    <w:rsid w:val="00A34768"/>
    <w:rsid w:val="00A406D0"/>
    <w:rsid w:val="00A42E36"/>
    <w:rsid w:val="00A53191"/>
    <w:rsid w:val="00A57071"/>
    <w:rsid w:val="00A72FD0"/>
    <w:rsid w:val="00A90BCF"/>
    <w:rsid w:val="00A9488A"/>
    <w:rsid w:val="00AA1EFF"/>
    <w:rsid w:val="00AA2F07"/>
    <w:rsid w:val="00AA3E04"/>
    <w:rsid w:val="00AB3C19"/>
    <w:rsid w:val="00AB5615"/>
    <w:rsid w:val="00AC19E6"/>
    <w:rsid w:val="00AD7062"/>
    <w:rsid w:val="00B12937"/>
    <w:rsid w:val="00B24859"/>
    <w:rsid w:val="00B369EF"/>
    <w:rsid w:val="00B4149C"/>
    <w:rsid w:val="00B44F05"/>
    <w:rsid w:val="00B46B40"/>
    <w:rsid w:val="00B47F11"/>
    <w:rsid w:val="00B527C0"/>
    <w:rsid w:val="00B530E5"/>
    <w:rsid w:val="00B567A3"/>
    <w:rsid w:val="00B57982"/>
    <w:rsid w:val="00B616C8"/>
    <w:rsid w:val="00B72038"/>
    <w:rsid w:val="00B768FB"/>
    <w:rsid w:val="00B80790"/>
    <w:rsid w:val="00B925C2"/>
    <w:rsid w:val="00BA3B74"/>
    <w:rsid w:val="00BA7C27"/>
    <w:rsid w:val="00BB2F78"/>
    <w:rsid w:val="00BC08AA"/>
    <w:rsid w:val="00BC5B49"/>
    <w:rsid w:val="00BD3FA9"/>
    <w:rsid w:val="00BD5020"/>
    <w:rsid w:val="00BE2AE8"/>
    <w:rsid w:val="00BE3AFD"/>
    <w:rsid w:val="00BF7139"/>
    <w:rsid w:val="00BF754B"/>
    <w:rsid w:val="00C06050"/>
    <w:rsid w:val="00C2253A"/>
    <w:rsid w:val="00C2631B"/>
    <w:rsid w:val="00C3012E"/>
    <w:rsid w:val="00C31016"/>
    <w:rsid w:val="00C42CC9"/>
    <w:rsid w:val="00C5251F"/>
    <w:rsid w:val="00C53542"/>
    <w:rsid w:val="00C56693"/>
    <w:rsid w:val="00C6049F"/>
    <w:rsid w:val="00C64640"/>
    <w:rsid w:val="00C70D7B"/>
    <w:rsid w:val="00C76A4E"/>
    <w:rsid w:val="00C81110"/>
    <w:rsid w:val="00C91E22"/>
    <w:rsid w:val="00C974D1"/>
    <w:rsid w:val="00CA1CE5"/>
    <w:rsid w:val="00CA3609"/>
    <w:rsid w:val="00CA3934"/>
    <w:rsid w:val="00CC01B3"/>
    <w:rsid w:val="00CD6C82"/>
    <w:rsid w:val="00CE6616"/>
    <w:rsid w:val="00CF4388"/>
    <w:rsid w:val="00D002A2"/>
    <w:rsid w:val="00D35457"/>
    <w:rsid w:val="00D37593"/>
    <w:rsid w:val="00D542D6"/>
    <w:rsid w:val="00D64DAF"/>
    <w:rsid w:val="00D667B6"/>
    <w:rsid w:val="00D73F50"/>
    <w:rsid w:val="00D94194"/>
    <w:rsid w:val="00DA043F"/>
    <w:rsid w:val="00DA196A"/>
    <w:rsid w:val="00DA2AD7"/>
    <w:rsid w:val="00DA54EB"/>
    <w:rsid w:val="00DC0870"/>
    <w:rsid w:val="00DC76E0"/>
    <w:rsid w:val="00DE0484"/>
    <w:rsid w:val="00DE42B9"/>
    <w:rsid w:val="00DE44CC"/>
    <w:rsid w:val="00DE6952"/>
    <w:rsid w:val="00DE7325"/>
    <w:rsid w:val="00E110F7"/>
    <w:rsid w:val="00E13924"/>
    <w:rsid w:val="00E177FF"/>
    <w:rsid w:val="00E2166A"/>
    <w:rsid w:val="00E2298B"/>
    <w:rsid w:val="00E229CB"/>
    <w:rsid w:val="00E26462"/>
    <w:rsid w:val="00E32607"/>
    <w:rsid w:val="00E556C6"/>
    <w:rsid w:val="00E56911"/>
    <w:rsid w:val="00E67318"/>
    <w:rsid w:val="00E76972"/>
    <w:rsid w:val="00E80F4D"/>
    <w:rsid w:val="00EA0BDE"/>
    <w:rsid w:val="00EA1B99"/>
    <w:rsid w:val="00EB00BC"/>
    <w:rsid w:val="00EC549D"/>
    <w:rsid w:val="00EE065B"/>
    <w:rsid w:val="00EF7E0D"/>
    <w:rsid w:val="00F03B1F"/>
    <w:rsid w:val="00F077EC"/>
    <w:rsid w:val="00F249CA"/>
    <w:rsid w:val="00F32A4B"/>
    <w:rsid w:val="00F36A5F"/>
    <w:rsid w:val="00F521A5"/>
    <w:rsid w:val="00F564D8"/>
    <w:rsid w:val="00F610EE"/>
    <w:rsid w:val="00F7464B"/>
    <w:rsid w:val="00F75932"/>
    <w:rsid w:val="00F75E13"/>
    <w:rsid w:val="00F9219E"/>
    <w:rsid w:val="00F9602A"/>
    <w:rsid w:val="00FA1E6E"/>
    <w:rsid w:val="00FA5429"/>
    <w:rsid w:val="00FB6468"/>
    <w:rsid w:val="00FC284B"/>
    <w:rsid w:val="00FD10B8"/>
    <w:rsid w:val="00FE5BA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A5E06"/>
  <w15:chartTrackingRefBased/>
  <w15:docId w15:val="{848E47B1-B441-420E-8900-20E7130AC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en-IN"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B369EF"/>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9A5D33"/>
    <w:pPr>
      <w:keepNext/>
      <w:keepLines/>
      <w:spacing w:before="160" w:after="80"/>
      <w:outlineLvl w:val="1"/>
    </w:pPr>
    <w:rPr>
      <w:rFonts w:eastAsiaTheme="majorEastAsia" w:cstheme="majorBidi"/>
      <w:sz w:val="26"/>
      <w:szCs w:val="32"/>
      <w:u w:val="single"/>
    </w:rPr>
  </w:style>
  <w:style w:type="paragraph" w:styleId="Heading3">
    <w:name w:val="heading 3"/>
    <w:basedOn w:val="Normal"/>
    <w:next w:val="Normal"/>
    <w:link w:val="Heading3Char"/>
    <w:autoRedefine/>
    <w:uiPriority w:val="9"/>
    <w:unhideWhenUsed/>
    <w:qFormat/>
    <w:rsid w:val="006C58BB"/>
    <w:pPr>
      <w:keepNext/>
      <w:keepLines/>
      <w:spacing w:before="160" w:after="80"/>
      <w:outlineLvl w:val="2"/>
    </w:pPr>
    <w:rPr>
      <w:rFonts w:eastAsiaTheme="majorEastAsia" w:cstheme="majorBidi"/>
      <w:i/>
      <w:szCs w:val="28"/>
    </w:rPr>
  </w:style>
  <w:style w:type="paragraph" w:styleId="Heading4">
    <w:name w:val="heading 4"/>
    <w:basedOn w:val="Normal"/>
    <w:next w:val="Normal"/>
    <w:link w:val="Heading4Char"/>
    <w:uiPriority w:val="9"/>
    <w:unhideWhenUsed/>
    <w:qFormat/>
    <w:rsid w:val="007C34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34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34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34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34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34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69EF"/>
    <w:rPr>
      <w:rFonts w:eastAsiaTheme="majorEastAsia" w:cstheme="majorBidi"/>
      <w:b/>
      <w:sz w:val="28"/>
      <w:szCs w:val="40"/>
    </w:rPr>
  </w:style>
  <w:style w:type="character" w:customStyle="1" w:styleId="Heading2Char">
    <w:name w:val="Heading 2 Char"/>
    <w:basedOn w:val="DefaultParagraphFont"/>
    <w:link w:val="Heading2"/>
    <w:uiPriority w:val="9"/>
    <w:rsid w:val="009A5D33"/>
    <w:rPr>
      <w:rFonts w:eastAsiaTheme="majorEastAsia" w:cstheme="majorBidi"/>
      <w:sz w:val="26"/>
      <w:szCs w:val="32"/>
      <w:u w:val="single"/>
    </w:rPr>
  </w:style>
  <w:style w:type="character" w:customStyle="1" w:styleId="Heading3Char">
    <w:name w:val="Heading 3 Char"/>
    <w:basedOn w:val="DefaultParagraphFont"/>
    <w:link w:val="Heading3"/>
    <w:uiPriority w:val="9"/>
    <w:rsid w:val="006C58BB"/>
    <w:rPr>
      <w:rFonts w:eastAsiaTheme="majorEastAsia" w:cstheme="majorBidi"/>
      <w:i/>
      <w:szCs w:val="28"/>
    </w:rPr>
  </w:style>
  <w:style w:type="character" w:customStyle="1" w:styleId="Heading4Char">
    <w:name w:val="Heading 4 Char"/>
    <w:basedOn w:val="DefaultParagraphFont"/>
    <w:link w:val="Heading4"/>
    <w:uiPriority w:val="9"/>
    <w:rsid w:val="007C34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34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34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34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34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346F"/>
    <w:rPr>
      <w:rFonts w:eastAsiaTheme="majorEastAsia" w:cstheme="majorBidi"/>
      <w:color w:val="272727" w:themeColor="text1" w:themeTint="D8"/>
    </w:rPr>
  </w:style>
  <w:style w:type="paragraph" w:styleId="Title">
    <w:name w:val="Title"/>
    <w:basedOn w:val="Normal"/>
    <w:next w:val="Normal"/>
    <w:link w:val="TitleChar"/>
    <w:autoRedefine/>
    <w:uiPriority w:val="10"/>
    <w:qFormat/>
    <w:rsid w:val="0055427B"/>
    <w:pPr>
      <w:spacing w:after="80" w:line="240" w:lineRule="auto"/>
      <w:contextualSpacing/>
      <w:jc w:val="center"/>
    </w:pPr>
    <w:rPr>
      <w:rFonts w:eastAsiaTheme="majorEastAsia" w:cstheme="majorBidi"/>
      <w:i/>
      <w:spacing w:val="-10"/>
      <w:kern w:val="28"/>
      <w:sz w:val="36"/>
      <w:szCs w:val="56"/>
    </w:rPr>
  </w:style>
  <w:style w:type="character" w:customStyle="1" w:styleId="TitleChar">
    <w:name w:val="Title Char"/>
    <w:basedOn w:val="DefaultParagraphFont"/>
    <w:link w:val="Title"/>
    <w:uiPriority w:val="10"/>
    <w:rsid w:val="0055427B"/>
    <w:rPr>
      <w:rFonts w:eastAsiaTheme="majorEastAsia" w:cstheme="majorBidi"/>
      <w:i/>
      <w:spacing w:val="-10"/>
      <w:kern w:val="28"/>
      <w:sz w:val="36"/>
      <w:szCs w:val="56"/>
    </w:rPr>
  </w:style>
  <w:style w:type="paragraph" w:styleId="Subtitle">
    <w:name w:val="Subtitle"/>
    <w:basedOn w:val="Normal"/>
    <w:next w:val="Normal"/>
    <w:link w:val="SubtitleChar"/>
    <w:uiPriority w:val="11"/>
    <w:qFormat/>
    <w:rsid w:val="007C34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34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346F"/>
    <w:pPr>
      <w:spacing w:before="160"/>
      <w:jc w:val="center"/>
    </w:pPr>
    <w:rPr>
      <w:i/>
      <w:iCs/>
      <w:color w:val="404040" w:themeColor="text1" w:themeTint="BF"/>
    </w:rPr>
  </w:style>
  <w:style w:type="character" w:customStyle="1" w:styleId="QuoteChar">
    <w:name w:val="Quote Char"/>
    <w:basedOn w:val="DefaultParagraphFont"/>
    <w:link w:val="Quote"/>
    <w:uiPriority w:val="29"/>
    <w:rsid w:val="007C346F"/>
    <w:rPr>
      <w:i/>
      <w:iCs/>
      <w:color w:val="404040" w:themeColor="text1" w:themeTint="BF"/>
    </w:rPr>
  </w:style>
  <w:style w:type="paragraph" w:styleId="ListParagraph">
    <w:name w:val="List Paragraph"/>
    <w:basedOn w:val="Normal"/>
    <w:uiPriority w:val="34"/>
    <w:qFormat/>
    <w:rsid w:val="007C346F"/>
    <w:pPr>
      <w:ind w:left="720"/>
      <w:contextualSpacing/>
    </w:pPr>
  </w:style>
  <w:style w:type="character" w:styleId="IntenseEmphasis">
    <w:name w:val="Intense Emphasis"/>
    <w:basedOn w:val="DefaultParagraphFont"/>
    <w:uiPriority w:val="21"/>
    <w:qFormat/>
    <w:rsid w:val="007C346F"/>
    <w:rPr>
      <w:i/>
      <w:iCs/>
      <w:color w:val="0F4761" w:themeColor="accent1" w:themeShade="BF"/>
    </w:rPr>
  </w:style>
  <w:style w:type="paragraph" w:styleId="IntenseQuote">
    <w:name w:val="Intense Quote"/>
    <w:basedOn w:val="Normal"/>
    <w:next w:val="Normal"/>
    <w:link w:val="IntenseQuoteChar"/>
    <w:uiPriority w:val="30"/>
    <w:qFormat/>
    <w:rsid w:val="007C34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346F"/>
    <w:rPr>
      <w:i/>
      <w:iCs/>
      <w:color w:val="0F4761" w:themeColor="accent1" w:themeShade="BF"/>
    </w:rPr>
  </w:style>
  <w:style w:type="character" w:styleId="IntenseReference">
    <w:name w:val="Intense Reference"/>
    <w:basedOn w:val="DefaultParagraphFont"/>
    <w:uiPriority w:val="32"/>
    <w:qFormat/>
    <w:rsid w:val="007C346F"/>
    <w:rPr>
      <w:b/>
      <w:bCs/>
      <w:smallCaps/>
      <w:color w:val="0F4761" w:themeColor="accent1" w:themeShade="BF"/>
      <w:spacing w:val="5"/>
    </w:rPr>
  </w:style>
  <w:style w:type="character" w:styleId="Hyperlink">
    <w:name w:val="Hyperlink"/>
    <w:basedOn w:val="DefaultParagraphFont"/>
    <w:uiPriority w:val="99"/>
    <w:unhideWhenUsed/>
    <w:rsid w:val="00CC01B3"/>
    <w:rPr>
      <w:color w:val="467886" w:themeColor="hyperlink"/>
      <w:u w:val="single"/>
    </w:rPr>
  </w:style>
  <w:style w:type="character" w:customStyle="1" w:styleId="UnresolvedMention1">
    <w:name w:val="Unresolved Mention1"/>
    <w:basedOn w:val="DefaultParagraphFont"/>
    <w:uiPriority w:val="99"/>
    <w:semiHidden/>
    <w:unhideWhenUsed/>
    <w:rsid w:val="00CC01B3"/>
    <w:rPr>
      <w:color w:val="605E5C"/>
      <w:shd w:val="clear" w:color="auto" w:fill="E1DFDD"/>
    </w:rPr>
  </w:style>
  <w:style w:type="paragraph" w:styleId="TOCHeading">
    <w:name w:val="TOC Heading"/>
    <w:basedOn w:val="Heading1"/>
    <w:next w:val="Normal"/>
    <w:uiPriority w:val="39"/>
    <w:unhideWhenUsed/>
    <w:qFormat/>
    <w:rsid w:val="00CC01B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C01B3"/>
    <w:pPr>
      <w:spacing w:after="100"/>
    </w:pPr>
  </w:style>
  <w:style w:type="paragraph" w:styleId="TOC2">
    <w:name w:val="toc 2"/>
    <w:basedOn w:val="Normal"/>
    <w:next w:val="Normal"/>
    <w:autoRedefine/>
    <w:uiPriority w:val="39"/>
    <w:unhideWhenUsed/>
    <w:rsid w:val="00CC01B3"/>
    <w:pPr>
      <w:spacing w:after="100"/>
      <w:ind w:left="240"/>
    </w:pPr>
  </w:style>
  <w:style w:type="paragraph" w:styleId="Header">
    <w:name w:val="header"/>
    <w:basedOn w:val="Normal"/>
    <w:link w:val="HeaderChar"/>
    <w:uiPriority w:val="99"/>
    <w:unhideWhenUsed/>
    <w:rsid w:val="00CC01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01B3"/>
  </w:style>
  <w:style w:type="paragraph" w:styleId="Footer">
    <w:name w:val="footer"/>
    <w:basedOn w:val="Normal"/>
    <w:link w:val="FooterChar"/>
    <w:uiPriority w:val="99"/>
    <w:unhideWhenUsed/>
    <w:rsid w:val="00CC01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01B3"/>
  </w:style>
  <w:style w:type="paragraph" w:styleId="NormalWeb">
    <w:name w:val="Normal (Web)"/>
    <w:basedOn w:val="Normal"/>
    <w:uiPriority w:val="99"/>
    <w:unhideWhenUsed/>
    <w:rsid w:val="00DA54EB"/>
    <w:pPr>
      <w:spacing w:before="100" w:beforeAutospacing="1" w:after="100" w:afterAutospacing="1" w:line="240" w:lineRule="auto"/>
      <w:jc w:val="left"/>
    </w:pPr>
    <w:rPr>
      <w:rFonts w:eastAsia="Times New Roman" w:cs="Times New Roman"/>
      <w:kern w:val="0"/>
      <w:lang w:val="en-US"/>
      <w14:ligatures w14:val="none"/>
    </w:rPr>
  </w:style>
  <w:style w:type="paragraph" w:styleId="Caption">
    <w:name w:val="caption"/>
    <w:basedOn w:val="Normal"/>
    <w:next w:val="Normal"/>
    <w:uiPriority w:val="35"/>
    <w:unhideWhenUsed/>
    <w:qFormat/>
    <w:rsid w:val="006B039A"/>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6B039A"/>
    <w:pPr>
      <w:spacing w:after="0"/>
    </w:pPr>
  </w:style>
  <w:style w:type="paragraph" w:styleId="TOC3">
    <w:name w:val="toc 3"/>
    <w:basedOn w:val="Normal"/>
    <w:next w:val="Normal"/>
    <w:autoRedefine/>
    <w:uiPriority w:val="39"/>
    <w:unhideWhenUsed/>
    <w:rsid w:val="00621318"/>
    <w:pPr>
      <w:spacing w:after="100"/>
      <w:ind w:left="480"/>
    </w:pPr>
  </w:style>
  <w:style w:type="character" w:styleId="Strong">
    <w:name w:val="Strong"/>
    <w:basedOn w:val="DefaultParagraphFont"/>
    <w:uiPriority w:val="22"/>
    <w:qFormat/>
    <w:rsid w:val="00EF7E0D"/>
    <w:rPr>
      <w:b/>
      <w:bCs/>
    </w:rPr>
  </w:style>
  <w:style w:type="table" w:styleId="GridTable5Dark-Accent2">
    <w:name w:val="Grid Table 5 Dark Accent 2"/>
    <w:basedOn w:val="TableNormal"/>
    <w:uiPriority w:val="50"/>
    <w:rsid w:val="00571E9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2-Accent2">
    <w:name w:val="Grid Table 2 Accent 2"/>
    <w:basedOn w:val="TableNormal"/>
    <w:uiPriority w:val="47"/>
    <w:rsid w:val="00F610EE"/>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6">
    <w:name w:val="Grid Table 5 Dark Accent 6"/>
    <w:basedOn w:val="TableNormal"/>
    <w:uiPriority w:val="50"/>
    <w:rsid w:val="00323C7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4-Accent1">
    <w:name w:val="Grid Table 4 Accent 1"/>
    <w:basedOn w:val="TableNormal"/>
    <w:uiPriority w:val="49"/>
    <w:rsid w:val="00904EA6"/>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5">
    <w:name w:val="Grid Table 5 Dark Accent 5"/>
    <w:basedOn w:val="TableNormal"/>
    <w:uiPriority w:val="50"/>
    <w:rsid w:val="00904EA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2-Accent1">
    <w:name w:val="Grid Table 2 Accent 1"/>
    <w:basedOn w:val="TableNormal"/>
    <w:uiPriority w:val="47"/>
    <w:rsid w:val="00694EA8"/>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Accent6">
    <w:name w:val="Grid Table 2 Accent 6"/>
    <w:basedOn w:val="TableNormal"/>
    <w:uiPriority w:val="47"/>
    <w:rsid w:val="00694EA8"/>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5Dark-Accent4">
    <w:name w:val="Grid Table 5 Dark Accent 4"/>
    <w:basedOn w:val="TableNormal"/>
    <w:uiPriority w:val="50"/>
    <w:rsid w:val="00B369E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96052">
      <w:bodyDiv w:val="1"/>
      <w:marLeft w:val="0"/>
      <w:marRight w:val="0"/>
      <w:marTop w:val="0"/>
      <w:marBottom w:val="0"/>
      <w:divBdr>
        <w:top w:val="none" w:sz="0" w:space="0" w:color="auto"/>
        <w:left w:val="none" w:sz="0" w:space="0" w:color="auto"/>
        <w:bottom w:val="none" w:sz="0" w:space="0" w:color="auto"/>
        <w:right w:val="none" w:sz="0" w:space="0" w:color="auto"/>
      </w:divBdr>
    </w:div>
    <w:div w:id="32924893">
      <w:bodyDiv w:val="1"/>
      <w:marLeft w:val="0"/>
      <w:marRight w:val="0"/>
      <w:marTop w:val="0"/>
      <w:marBottom w:val="0"/>
      <w:divBdr>
        <w:top w:val="none" w:sz="0" w:space="0" w:color="auto"/>
        <w:left w:val="none" w:sz="0" w:space="0" w:color="auto"/>
        <w:bottom w:val="none" w:sz="0" w:space="0" w:color="auto"/>
        <w:right w:val="none" w:sz="0" w:space="0" w:color="auto"/>
      </w:divBdr>
    </w:div>
    <w:div w:id="48307567">
      <w:bodyDiv w:val="1"/>
      <w:marLeft w:val="0"/>
      <w:marRight w:val="0"/>
      <w:marTop w:val="0"/>
      <w:marBottom w:val="0"/>
      <w:divBdr>
        <w:top w:val="none" w:sz="0" w:space="0" w:color="auto"/>
        <w:left w:val="none" w:sz="0" w:space="0" w:color="auto"/>
        <w:bottom w:val="none" w:sz="0" w:space="0" w:color="auto"/>
        <w:right w:val="none" w:sz="0" w:space="0" w:color="auto"/>
      </w:divBdr>
      <w:divsChild>
        <w:div w:id="1850943881">
          <w:marLeft w:val="0"/>
          <w:marRight w:val="0"/>
          <w:marTop w:val="0"/>
          <w:marBottom w:val="0"/>
          <w:divBdr>
            <w:top w:val="none" w:sz="0" w:space="0" w:color="auto"/>
            <w:left w:val="none" w:sz="0" w:space="0" w:color="auto"/>
            <w:bottom w:val="none" w:sz="0" w:space="0" w:color="auto"/>
            <w:right w:val="none" w:sz="0" w:space="0" w:color="auto"/>
          </w:divBdr>
        </w:div>
      </w:divsChild>
    </w:div>
    <w:div w:id="55130083">
      <w:bodyDiv w:val="1"/>
      <w:marLeft w:val="0"/>
      <w:marRight w:val="0"/>
      <w:marTop w:val="0"/>
      <w:marBottom w:val="0"/>
      <w:divBdr>
        <w:top w:val="none" w:sz="0" w:space="0" w:color="auto"/>
        <w:left w:val="none" w:sz="0" w:space="0" w:color="auto"/>
        <w:bottom w:val="none" w:sz="0" w:space="0" w:color="auto"/>
        <w:right w:val="none" w:sz="0" w:space="0" w:color="auto"/>
      </w:divBdr>
    </w:div>
    <w:div w:id="57439877">
      <w:bodyDiv w:val="1"/>
      <w:marLeft w:val="0"/>
      <w:marRight w:val="0"/>
      <w:marTop w:val="0"/>
      <w:marBottom w:val="0"/>
      <w:divBdr>
        <w:top w:val="none" w:sz="0" w:space="0" w:color="auto"/>
        <w:left w:val="none" w:sz="0" w:space="0" w:color="auto"/>
        <w:bottom w:val="none" w:sz="0" w:space="0" w:color="auto"/>
        <w:right w:val="none" w:sz="0" w:space="0" w:color="auto"/>
      </w:divBdr>
    </w:div>
    <w:div w:id="58600590">
      <w:bodyDiv w:val="1"/>
      <w:marLeft w:val="0"/>
      <w:marRight w:val="0"/>
      <w:marTop w:val="0"/>
      <w:marBottom w:val="0"/>
      <w:divBdr>
        <w:top w:val="none" w:sz="0" w:space="0" w:color="auto"/>
        <w:left w:val="none" w:sz="0" w:space="0" w:color="auto"/>
        <w:bottom w:val="none" w:sz="0" w:space="0" w:color="auto"/>
        <w:right w:val="none" w:sz="0" w:space="0" w:color="auto"/>
      </w:divBdr>
    </w:div>
    <w:div w:id="58752886">
      <w:bodyDiv w:val="1"/>
      <w:marLeft w:val="0"/>
      <w:marRight w:val="0"/>
      <w:marTop w:val="0"/>
      <w:marBottom w:val="0"/>
      <w:divBdr>
        <w:top w:val="none" w:sz="0" w:space="0" w:color="auto"/>
        <w:left w:val="none" w:sz="0" w:space="0" w:color="auto"/>
        <w:bottom w:val="none" w:sz="0" w:space="0" w:color="auto"/>
        <w:right w:val="none" w:sz="0" w:space="0" w:color="auto"/>
      </w:divBdr>
    </w:div>
    <w:div w:id="60373474">
      <w:bodyDiv w:val="1"/>
      <w:marLeft w:val="0"/>
      <w:marRight w:val="0"/>
      <w:marTop w:val="0"/>
      <w:marBottom w:val="0"/>
      <w:divBdr>
        <w:top w:val="none" w:sz="0" w:space="0" w:color="auto"/>
        <w:left w:val="none" w:sz="0" w:space="0" w:color="auto"/>
        <w:bottom w:val="none" w:sz="0" w:space="0" w:color="auto"/>
        <w:right w:val="none" w:sz="0" w:space="0" w:color="auto"/>
      </w:divBdr>
    </w:div>
    <w:div w:id="75516523">
      <w:bodyDiv w:val="1"/>
      <w:marLeft w:val="0"/>
      <w:marRight w:val="0"/>
      <w:marTop w:val="0"/>
      <w:marBottom w:val="0"/>
      <w:divBdr>
        <w:top w:val="none" w:sz="0" w:space="0" w:color="auto"/>
        <w:left w:val="none" w:sz="0" w:space="0" w:color="auto"/>
        <w:bottom w:val="none" w:sz="0" w:space="0" w:color="auto"/>
        <w:right w:val="none" w:sz="0" w:space="0" w:color="auto"/>
      </w:divBdr>
    </w:div>
    <w:div w:id="77870757">
      <w:bodyDiv w:val="1"/>
      <w:marLeft w:val="0"/>
      <w:marRight w:val="0"/>
      <w:marTop w:val="0"/>
      <w:marBottom w:val="0"/>
      <w:divBdr>
        <w:top w:val="none" w:sz="0" w:space="0" w:color="auto"/>
        <w:left w:val="none" w:sz="0" w:space="0" w:color="auto"/>
        <w:bottom w:val="none" w:sz="0" w:space="0" w:color="auto"/>
        <w:right w:val="none" w:sz="0" w:space="0" w:color="auto"/>
      </w:divBdr>
    </w:div>
    <w:div w:id="80413216">
      <w:bodyDiv w:val="1"/>
      <w:marLeft w:val="0"/>
      <w:marRight w:val="0"/>
      <w:marTop w:val="0"/>
      <w:marBottom w:val="0"/>
      <w:divBdr>
        <w:top w:val="none" w:sz="0" w:space="0" w:color="auto"/>
        <w:left w:val="none" w:sz="0" w:space="0" w:color="auto"/>
        <w:bottom w:val="none" w:sz="0" w:space="0" w:color="auto"/>
        <w:right w:val="none" w:sz="0" w:space="0" w:color="auto"/>
      </w:divBdr>
    </w:div>
    <w:div w:id="83066471">
      <w:bodyDiv w:val="1"/>
      <w:marLeft w:val="0"/>
      <w:marRight w:val="0"/>
      <w:marTop w:val="0"/>
      <w:marBottom w:val="0"/>
      <w:divBdr>
        <w:top w:val="none" w:sz="0" w:space="0" w:color="auto"/>
        <w:left w:val="none" w:sz="0" w:space="0" w:color="auto"/>
        <w:bottom w:val="none" w:sz="0" w:space="0" w:color="auto"/>
        <w:right w:val="none" w:sz="0" w:space="0" w:color="auto"/>
      </w:divBdr>
    </w:div>
    <w:div w:id="83066796">
      <w:bodyDiv w:val="1"/>
      <w:marLeft w:val="0"/>
      <w:marRight w:val="0"/>
      <w:marTop w:val="0"/>
      <w:marBottom w:val="0"/>
      <w:divBdr>
        <w:top w:val="none" w:sz="0" w:space="0" w:color="auto"/>
        <w:left w:val="none" w:sz="0" w:space="0" w:color="auto"/>
        <w:bottom w:val="none" w:sz="0" w:space="0" w:color="auto"/>
        <w:right w:val="none" w:sz="0" w:space="0" w:color="auto"/>
      </w:divBdr>
    </w:div>
    <w:div w:id="93281590">
      <w:bodyDiv w:val="1"/>
      <w:marLeft w:val="0"/>
      <w:marRight w:val="0"/>
      <w:marTop w:val="0"/>
      <w:marBottom w:val="0"/>
      <w:divBdr>
        <w:top w:val="none" w:sz="0" w:space="0" w:color="auto"/>
        <w:left w:val="none" w:sz="0" w:space="0" w:color="auto"/>
        <w:bottom w:val="none" w:sz="0" w:space="0" w:color="auto"/>
        <w:right w:val="none" w:sz="0" w:space="0" w:color="auto"/>
      </w:divBdr>
    </w:div>
    <w:div w:id="94061717">
      <w:bodyDiv w:val="1"/>
      <w:marLeft w:val="0"/>
      <w:marRight w:val="0"/>
      <w:marTop w:val="0"/>
      <w:marBottom w:val="0"/>
      <w:divBdr>
        <w:top w:val="none" w:sz="0" w:space="0" w:color="auto"/>
        <w:left w:val="none" w:sz="0" w:space="0" w:color="auto"/>
        <w:bottom w:val="none" w:sz="0" w:space="0" w:color="auto"/>
        <w:right w:val="none" w:sz="0" w:space="0" w:color="auto"/>
      </w:divBdr>
    </w:div>
    <w:div w:id="103615015">
      <w:bodyDiv w:val="1"/>
      <w:marLeft w:val="0"/>
      <w:marRight w:val="0"/>
      <w:marTop w:val="0"/>
      <w:marBottom w:val="0"/>
      <w:divBdr>
        <w:top w:val="none" w:sz="0" w:space="0" w:color="auto"/>
        <w:left w:val="none" w:sz="0" w:space="0" w:color="auto"/>
        <w:bottom w:val="none" w:sz="0" w:space="0" w:color="auto"/>
        <w:right w:val="none" w:sz="0" w:space="0" w:color="auto"/>
      </w:divBdr>
    </w:div>
    <w:div w:id="103624049">
      <w:bodyDiv w:val="1"/>
      <w:marLeft w:val="0"/>
      <w:marRight w:val="0"/>
      <w:marTop w:val="0"/>
      <w:marBottom w:val="0"/>
      <w:divBdr>
        <w:top w:val="none" w:sz="0" w:space="0" w:color="auto"/>
        <w:left w:val="none" w:sz="0" w:space="0" w:color="auto"/>
        <w:bottom w:val="none" w:sz="0" w:space="0" w:color="auto"/>
        <w:right w:val="none" w:sz="0" w:space="0" w:color="auto"/>
      </w:divBdr>
    </w:div>
    <w:div w:id="111443892">
      <w:bodyDiv w:val="1"/>
      <w:marLeft w:val="0"/>
      <w:marRight w:val="0"/>
      <w:marTop w:val="0"/>
      <w:marBottom w:val="0"/>
      <w:divBdr>
        <w:top w:val="none" w:sz="0" w:space="0" w:color="auto"/>
        <w:left w:val="none" w:sz="0" w:space="0" w:color="auto"/>
        <w:bottom w:val="none" w:sz="0" w:space="0" w:color="auto"/>
        <w:right w:val="none" w:sz="0" w:space="0" w:color="auto"/>
      </w:divBdr>
    </w:div>
    <w:div w:id="113595451">
      <w:bodyDiv w:val="1"/>
      <w:marLeft w:val="0"/>
      <w:marRight w:val="0"/>
      <w:marTop w:val="0"/>
      <w:marBottom w:val="0"/>
      <w:divBdr>
        <w:top w:val="none" w:sz="0" w:space="0" w:color="auto"/>
        <w:left w:val="none" w:sz="0" w:space="0" w:color="auto"/>
        <w:bottom w:val="none" w:sz="0" w:space="0" w:color="auto"/>
        <w:right w:val="none" w:sz="0" w:space="0" w:color="auto"/>
      </w:divBdr>
    </w:div>
    <w:div w:id="124394655">
      <w:bodyDiv w:val="1"/>
      <w:marLeft w:val="0"/>
      <w:marRight w:val="0"/>
      <w:marTop w:val="0"/>
      <w:marBottom w:val="0"/>
      <w:divBdr>
        <w:top w:val="none" w:sz="0" w:space="0" w:color="auto"/>
        <w:left w:val="none" w:sz="0" w:space="0" w:color="auto"/>
        <w:bottom w:val="none" w:sz="0" w:space="0" w:color="auto"/>
        <w:right w:val="none" w:sz="0" w:space="0" w:color="auto"/>
      </w:divBdr>
    </w:div>
    <w:div w:id="133104008">
      <w:bodyDiv w:val="1"/>
      <w:marLeft w:val="0"/>
      <w:marRight w:val="0"/>
      <w:marTop w:val="0"/>
      <w:marBottom w:val="0"/>
      <w:divBdr>
        <w:top w:val="none" w:sz="0" w:space="0" w:color="auto"/>
        <w:left w:val="none" w:sz="0" w:space="0" w:color="auto"/>
        <w:bottom w:val="none" w:sz="0" w:space="0" w:color="auto"/>
        <w:right w:val="none" w:sz="0" w:space="0" w:color="auto"/>
      </w:divBdr>
    </w:div>
    <w:div w:id="147207117">
      <w:bodyDiv w:val="1"/>
      <w:marLeft w:val="0"/>
      <w:marRight w:val="0"/>
      <w:marTop w:val="0"/>
      <w:marBottom w:val="0"/>
      <w:divBdr>
        <w:top w:val="none" w:sz="0" w:space="0" w:color="auto"/>
        <w:left w:val="none" w:sz="0" w:space="0" w:color="auto"/>
        <w:bottom w:val="none" w:sz="0" w:space="0" w:color="auto"/>
        <w:right w:val="none" w:sz="0" w:space="0" w:color="auto"/>
      </w:divBdr>
    </w:div>
    <w:div w:id="149636676">
      <w:bodyDiv w:val="1"/>
      <w:marLeft w:val="0"/>
      <w:marRight w:val="0"/>
      <w:marTop w:val="0"/>
      <w:marBottom w:val="0"/>
      <w:divBdr>
        <w:top w:val="none" w:sz="0" w:space="0" w:color="auto"/>
        <w:left w:val="none" w:sz="0" w:space="0" w:color="auto"/>
        <w:bottom w:val="none" w:sz="0" w:space="0" w:color="auto"/>
        <w:right w:val="none" w:sz="0" w:space="0" w:color="auto"/>
      </w:divBdr>
    </w:div>
    <w:div w:id="150217538">
      <w:bodyDiv w:val="1"/>
      <w:marLeft w:val="0"/>
      <w:marRight w:val="0"/>
      <w:marTop w:val="0"/>
      <w:marBottom w:val="0"/>
      <w:divBdr>
        <w:top w:val="none" w:sz="0" w:space="0" w:color="auto"/>
        <w:left w:val="none" w:sz="0" w:space="0" w:color="auto"/>
        <w:bottom w:val="none" w:sz="0" w:space="0" w:color="auto"/>
        <w:right w:val="none" w:sz="0" w:space="0" w:color="auto"/>
      </w:divBdr>
    </w:div>
    <w:div w:id="150996728">
      <w:bodyDiv w:val="1"/>
      <w:marLeft w:val="0"/>
      <w:marRight w:val="0"/>
      <w:marTop w:val="0"/>
      <w:marBottom w:val="0"/>
      <w:divBdr>
        <w:top w:val="none" w:sz="0" w:space="0" w:color="auto"/>
        <w:left w:val="none" w:sz="0" w:space="0" w:color="auto"/>
        <w:bottom w:val="none" w:sz="0" w:space="0" w:color="auto"/>
        <w:right w:val="none" w:sz="0" w:space="0" w:color="auto"/>
      </w:divBdr>
    </w:div>
    <w:div w:id="201094326">
      <w:bodyDiv w:val="1"/>
      <w:marLeft w:val="0"/>
      <w:marRight w:val="0"/>
      <w:marTop w:val="0"/>
      <w:marBottom w:val="0"/>
      <w:divBdr>
        <w:top w:val="none" w:sz="0" w:space="0" w:color="auto"/>
        <w:left w:val="none" w:sz="0" w:space="0" w:color="auto"/>
        <w:bottom w:val="none" w:sz="0" w:space="0" w:color="auto"/>
        <w:right w:val="none" w:sz="0" w:space="0" w:color="auto"/>
      </w:divBdr>
    </w:div>
    <w:div w:id="202181815">
      <w:bodyDiv w:val="1"/>
      <w:marLeft w:val="0"/>
      <w:marRight w:val="0"/>
      <w:marTop w:val="0"/>
      <w:marBottom w:val="0"/>
      <w:divBdr>
        <w:top w:val="none" w:sz="0" w:space="0" w:color="auto"/>
        <w:left w:val="none" w:sz="0" w:space="0" w:color="auto"/>
        <w:bottom w:val="none" w:sz="0" w:space="0" w:color="auto"/>
        <w:right w:val="none" w:sz="0" w:space="0" w:color="auto"/>
      </w:divBdr>
    </w:div>
    <w:div w:id="209464183">
      <w:bodyDiv w:val="1"/>
      <w:marLeft w:val="0"/>
      <w:marRight w:val="0"/>
      <w:marTop w:val="0"/>
      <w:marBottom w:val="0"/>
      <w:divBdr>
        <w:top w:val="none" w:sz="0" w:space="0" w:color="auto"/>
        <w:left w:val="none" w:sz="0" w:space="0" w:color="auto"/>
        <w:bottom w:val="none" w:sz="0" w:space="0" w:color="auto"/>
        <w:right w:val="none" w:sz="0" w:space="0" w:color="auto"/>
      </w:divBdr>
    </w:div>
    <w:div w:id="209727155">
      <w:bodyDiv w:val="1"/>
      <w:marLeft w:val="0"/>
      <w:marRight w:val="0"/>
      <w:marTop w:val="0"/>
      <w:marBottom w:val="0"/>
      <w:divBdr>
        <w:top w:val="none" w:sz="0" w:space="0" w:color="auto"/>
        <w:left w:val="none" w:sz="0" w:space="0" w:color="auto"/>
        <w:bottom w:val="none" w:sz="0" w:space="0" w:color="auto"/>
        <w:right w:val="none" w:sz="0" w:space="0" w:color="auto"/>
      </w:divBdr>
    </w:div>
    <w:div w:id="220752699">
      <w:bodyDiv w:val="1"/>
      <w:marLeft w:val="0"/>
      <w:marRight w:val="0"/>
      <w:marTop w:val="0"/>
      <w:marBottom w:val="0"/>
      <w:divBdr>
        <w:top w:val="none" w:sz="0" w:space="0" w:color="auto"/>
        <w:left w:val="none" w:sz="0" w:space="0" w:color="auto"/>
        <w:bottom w:val="none" w:sz="0" w:space="0" w:color="auto"/>
        <w:right w:val="none" w:sz="0" w:space="0" w:color="auto"/>
      </w:divBdr>
    </w:div>
    <w:div w:id="227693693">
      <w:bodyDiv w:val="1"/>
      <w:marLeft w:val="0"/>
      <w:marRight w:val="0"/>
      <w:marTop w:val="0"/>
      <w:marBottom w:val="0"/>
      <w:divBdr>
        <w:top w:val="none" w:sz="0" w:space="0" w:color="auto"/>
        <w:left w:val="none" w:sz="0" w:space="0" w:color="auto"/>
        <w:bottom w:val="none" w:sz="0" w:space="0" w:color="auto"/>
        <w:right w:val="none" w:sz="0" w:space="0" w:color="auto"/>
      </w:divBdr>
    </w:div>
    <w:div w:id="237058659">
      <w:bodyDiv w:val="1"/>
      <w:marLeft w:val="0"/>
      <w:marRight w:val="0"/>
      <w:marTop w:val="0"/>
      <w:marBottom w:val="0"/>
      <w:divBdr>
        <w:top w:val="none" w:sz="0" w:space="0" w:color="auto"/>
        <w:left w:val="none" w:sz="0" w:space="0" w:color="auto"/>
        <w:bottom w:val="none" w:sz="0" w:space="0" w:color="auto"/>
        <w:right w:val="none" w:sz="0" w:space="0" w:color="auto"/>
      </w:divBdr>
    </w:div>
    <w:div w:id="240871425">
      <w:bodyDiv w:val="1"/>
      <w:marLeft w:val="0"/>
      <w:marRight w:val="0"/>
      <w:marTop w:val="0"/>
      <w:marBottom w:val="0"/>
      <w:divBdr>
        <w:top w:val="none" w:sz="0" w:space="0" w:color="auto"/>
        <w:left w:val="none" w:sz="0" w:space="0" w:color="auto"/>
        <w:bottom w:val="none" w:sz="0" w:space="0" w:color="auto"/>
        <w:right w:val="none" w:sz="0" w:space="0" w:color="auto"/>
      </w:divBdr>
    </w:div>
    <w:div w:id="254897419">
      <w:bodyDiv w:val="1"/>
      <w:marLeft w:val="0"/>
      <w:marRight w:val="0"/>
      <w:marTop w:val="0"/>
      <w:marBottom w:val="0"/>
      <w:divBdr>
        <w:top w:val="none" w:sz="0" w:space="0" w:color="auto"/>
        <w:left w:val="none" w:sz="0" w:space="0" w:color="auto"/>
        <w:bottom w:val="none" w:sz="0" w:space="0" w:color="auto"/>
        <w:right w:val="none" w:sz="0" w:space="0" w:color="auto"/>
      </w:divBdr>
    </w:div>
    <w:div w:id="269170277">
      <w:bodyDiv w:val="1"/>
      <w:marLeft w:val="0"/>
      <w:marRight w:val="0"/>
      <w:marTop w:val="0"/>
      <w:marBottom w:val="0"/>
      <w:divBdr>
        <w:top w:val="none" w:sz="0" w:space="0" w:color="auto"/>
        <w:left w:val="none" w:sz="0" w:space="0" w:color="auto"/>
        <w:bottom w:val="none" w:sz="0" w:space="0" w:color="auto"/>
        <w:right w:val="none" w:sz="0" w:space="0" w:color="auto"/>
      </w:divBdr>
    </w:div>
    <w:div w:id="273250657">
      <w:bodyDiv w:val="1"/>
      <w:marLeft w:val="0"/>
      <w:marRight w:val="0"/>
      <w:marTop w:val="0"/>
      <w:marBottom w:val="0"/>
      <w:divBdr>
        <w:top w:val="none" w:sz="0" w:space="0" w:color="auto"/>
        <w:left w:val="none" w:sz="0" w:space="0" w:color="auto"/>
        <w:bottom w:val="none" w:sz="0" w:space="0" w:color="auto"/>
        <w:right w:val="none" w:sz="0" w:space="0" w:color="auto"/>
      </w:divBdr>
    </w:div>
    <w:div w:id="278878539">
      <w:bodyDiv w:val="1"/>
      <w:marLeft w:val="0"/>
      <w:marRight w:val="0"/>
      <w:marTop w:val="0"/>
      <w:marBottom w:val="0"/>
      <w:divBdr>
        <w:top w:val="none" w:sz="0" w:space="0" w:color="auto"/>
        <w:left w:val="none" w:sz="0" w:space="0" w:color="auto"/>
        <w:bottom w:val="none" w:sz="0" w:space="0" w:color="auto"/>
        <w:right w:val="none" w:sz="0" w:space="0" w:color="auto"/>
      </w:divBdr>
    </w:div>
    <w:div w:id="285476771">
      <w:bodyDiv w:val="1"/>
      <w:marLeft w:val="0"/>
      <w:marRight w:val="0"/>
      <w:marTop w:val="0"/>
      <w:marBottom w:val="0"/>
      <w:divBdr>
        <w:top w:val="none" w:sz="0" w:space="0" w:color="auto"/>
        <w:left w:val="none" w:sz="0" w:space="0" w:color="auto"/>
        <w:bottom w:val="none" w:sz="0" w:space="0" w:color="auto"/>
        <w:right w:val="none" w:sz="0" w:space="0" w:color="auto"/>
      </w:divBdr>
    </w:div>
    <w:div w:id="290208871">
      <w:bodyDiv w:val="1"/>
      <w:marLeft w:val="0"/>
      <w:marRight w:val="0"/>
      <w:marTop w:val="0"/>
      <w:marBottom w:val="0"/>
      <w:divBdr>
        <w:top w:val="none" w:sz="0" w:space="0" w:color="auto"/>
        <w:left w:val="none" w:sz="0" w:space="0" w:color="auto"/>
        <w:bottom w:val="none" w:sz="0" w:space="0" w:color="auto"/>
        <w:right w:val="none" w:sz="0" w:space="0" w:color="auto"/>
      </w:divBdr>
    </w:div>
    <w:div w:id="297609821">
      <w:bodyDiv w:val="1"/>
      <w:marLeft w:val="0"/>
      <w:marRight w:val="0"/>
      <w:marTop w:val="0"/>
      <w:marBottom w:val="0"/>
      <w:divBdr>
        <w:top w:val="none" w:sz="0" w:space="0" w:color="auto"/>
        <w:left w:val="none" w:sz="0" w:space="0" w:color="auto"/>
        <w:bottom w:val="none" w:sz="0" w:space="0" w:color="auto"/>
        <w:right w:val="none" w:sz="0" w:space="0" w:color="auto"/>
      </w:divBdr>
    </w:div>
    <w:div w:id="298920362">
      <w:bodyDiv w:val="1"/>
      <w:marLeft w:val="0"/>
      <w:marRight w:val="0"/>
      <w:marTop w:val="0"/>
      <w:marBottom w:val="0"/>
      <w:divBdr>
        <w:top w:val="none" w:sz="0" w:space="0" w:color="auto"/>
        <w:left w:val="none" w:sz="0" w:space="0" w:color="auto"/>
        <w:bottom w:val="none" w:sz="0" w:space="0" w:color="auto"/>
        <w:right w:val="none" w:sz="0" w:space="0" w:color="auto"/>
      </w:divBdr>
    </w:div>
    <w:div w:id="333608663">
      <w:bodyDiv w:val="1"/>
      <w:marLeft w:val="0"/>
      <w:marRight w:val="0"/>
      <w:marTop w:val="0"/>
      <w:marBottom w:val="0"/>
      <w:divBdr>
        <w:top w:val="none" w:sz="0" w:space="0" w:color="auto"/>
        <w:left w:val="none" w:sz="0" w:space="0" w:color="auto"/>
        <w:bottom w:val="none" w:sz="0" w:space="0" w:color="auto"/>
        <w:right w:val="none" w:sz="0" w:space="0" w:color="auto"/>
      </w:divBdr>
    </w:div>
    <w:div w:id="335806565">
      <w:bodyDiv w:val="1"/>
      <w:marLeft w:val="0"/>
      <w:marRight w:val="0"/>
      <w:marTop w:val="0"/>
      <w:marBottom w:val="0"/>
      <w:divBdr>
        <w:top w:val="none" w:sz="0" w:space="0" w:color="auto"/>
        <w:left w:val="none" w:sz="0" w:space="0" w:color="auto"/>
        <w:bottom w:val="none" w:sz="0" w:space="0" w:color="auto"/>
        <w:right w:val="none" w:sz="0" w:space="0" w:color="auto"/>
      </w:divBdr>
    </w:div>
    <w:div w:id="337926478">
      <w:bodyDiv w:val="1"/>
      <w:marLeft w:val="0"/>
      <w:marRight w:val="0"/>
      <w:marTop w:val="0"/>
      <w:marBottom w:val="0"/>
      <w:divBdr>
        <w:top w:val="none" w:sz="0" w:space="0" w:color="auto"/>
        <w:left w:val="none" w:sz="0" w:space="0" w:color="auto"/>
        <w:bottom w:val="none" w:sz="0" w:space="0" w:color="auto"/>
        <w:right w:val="none" w:sz="0" w:space="0" w:color="auto"/>
      </w:divBdr>
    </w:div>
    <w:div w:id="338389195">
      <w:bodyDiv w:val="1"/>
      <w:marLeft w:val="0"/>
      <w:marRight w:val="0"/>
      <w:marTop w:val="0"/>
      <w:marBottom w:val="0"/>
      <w:divBdr>
        <w:top w:val="none" w:sz="0" w:space="0" w:color="auto"/>
        <w:left w:val="none" w:sz="0" w:space="0" w:color="auto"/>
        <w:bottom w:val="none" w:sz="0" w:space="0" w:color="auto"/>
        <w:right w:val="none" w:sz="0" w:space="0" w:color="auto"/>
      </w:divBdr>
    </w:div>
    <w:div w:id="340746582">
      <w:bodyDiv w:val="1"/>
      <w:marLeft w:val="0"/>
      <w:marRight w:val="0"/>
      <w:marTop w:val="0"/>
      <w:marBottom w:val="0"/>
      <w:divBdr>
        <w:top w:val="none" w:sz="0" w:space="0" w:color="auto"/>
        <w:left w:val="none" w:sz="0" w:space="0" w:color="auto"/>
        <w:bottom w:val="none" w:sz="0" w:space="0" w:color="auto"/>
        <w:right w:val="none" w:sz="0" w:space="0" w:color="auto"/>
      </w:divBdr>
    </w:div>
    <w:div w:id="347678912">
      <w:bodyDiv w:val="1"/>
      <w:marLeft w:val="0"/>
      <w:marRight w:val="0"/>
      <w:marTop w:val="0"/>
      <w:marBottom w:val="0"/>
      <w:divBdr>
        <w:top w:val="none" w:sz="0" w:space="0" w:color="auto"/>
        <w:left w:val="none" w:sz="0" w:space="0" w:color="auto"/>
        <w:bottom w:val="none" w:sz="0" w:space="0" w:color="auto"/>
        <w:right w:val="none" w:sz="0" w:space="0" w:color="auto"/>
      </w:divBdr>
    </w:div>
    <w:div w:id="373235252">
      <w:bodyDiv w:val="1"/>
      <w:marLeft w:val="0"/>
      <w:marRight w:val="0"/>
      <w:marTop w:val="0"/>
      <w:marBottom w:val="0"/>
      <w:divBdr>
        <w:top w:val="none" w:sz="0" w:space="0" w:color="auto"/>
        <w:left w:val="none" w:sz="0" w:space="0" w:color="auto"/>
        <w:bottom w:val="none" w:sz="0" w:space="0" w:color="auto"/>
        <w:right w:val="none" w:sz="0" w:space="0" w:color="auto"/>
      </w:divBdr>
    </w:div>
    <w:div w:id="374281622">
      <w:bodyDiv w:val="1"/>
      <w:marLeft w:val="0"/>
      <w:marRight w:val="0"/>
      <w:marTop w:val="0"/>
      <w:marBottom w:val="0"/>
      <w:divBdr>
        <w:top w:val="none" w:sz="0" w:space="0" w:color="auto"/>
        <w:left w:val="none" w:sz="0" w:space="0" w:color="auto"/>
        <w:bottom w:val="none" w:sz="0" w:space="0" w:color="auto"/>
        <w:right w:val="none" w:sz="0" w:space="0" w:color="auto"/>
      </w:divBdr>
    </w:div>
    <w:div w:id="387536651">
      <w:bodyDiv w:val="1"/>
      <w:marLeft w:val="0"/>
      <w:marRight w:val="0"/>
      <w:marTop w:val="0"/>
      <w:marBottom w:val="0"/>
      <w:divBdr>
        <w:top w:val="none" w:sz="0" w:space="0" w:color="auto"/>
        <w:left w:val="none" w:sz="0" w:space="0" w:color="auto"/>
        <w:bottom w:val="none" w:sz="0" w:space="0" w:color="auto"/>
        <w:right w:val="none" w:sz="0" w:space="0" w:color="auto"/>
      </w:divBdr>
    </w:div>
    <w:div w:id="389306480">
      <w:bodyDiv w:val="1"/>
      <w:marLeft w:val="0"/>
      <w:marRight w:val="0"/>
      <w:marTop w:val="0"/>
      <w:marBottom w:val="0"/>
      <w:divBdr>
        <w:top w:val="none" w:sz="0" w:space="0" w:color="auto"/>
        <w:left w:val="none" w:sz="0" w:space="0" w:color="auto"/>
        <w:bottom w:val="none" w:sz="0" w:space="0" w:color="auto"/>
        <w:right w:val="none" w:sz="0" w:space="0" w:color="auto"/>
      </w:divBdr>
    </w:div>
    <w:div w:id="389378538">
      <w:bodyDiv w:val="1"/>
      <w:marLeft w:val="0"/>
      <w:marRight w:val="0"/>
      <w:marTop w:val="0"/>
      <w:marBottom w:val="0"/>
      <w:divBdr>
        <w:top w:val="none" w:sz="0" w:space="0" w:color="auto"/>
        <w:left w:val="none" w:sz="0" w:space="0" w:color="auto"/>
        <w:bottom w:val="none" w:sz="0" w:space="0" w:color="auto"/>
        <w:right w:val="none" w:sz="0" w:space="0" w:color="auto"/>
      </w:divBdr>
    </w:div>
    <w:div w:id="395444763">
      <w:bodyDiv w:val="1"/>
      <w:marLeft w:val="0"/>
      <w:marRight w:val="0"/>
      <w:marTop w:val="0"/>
      <w:marBottom w:val="0"/>
      <w:divBdr>
        <w:top w:val="none" w:sz="0" w:space="0" w:color="auto"/>
        <w:left w:val="none" w:sz="0" w:space="0" w:color="auto"/>
        <w:bottom w:val="none" w:sz="0" w:space="0" w:color="auto"/>
        <w:right w:val="none" w:sz="0" w:space="0" w:color="auto"/>
      </w:divBdr>
      <w:divsChild>
        <w:div w:id="1285648099">
          <w:marLeft w:val="0"/>
          <w:marRight w:val="0"/>
          <w:marTop w:val="0"/>
          <w:marBottom w:val="0"/>
          <w:divBdr>
            <w:top w:val="none" w:sz="0" w:space="0" w:color="auto"/>
            <w:left w:val="none" w:sz="0" w:space="0" w:color="auto"/>
            <w:bottom w:val="none" w:sz="0" w:space="0" w:color="auto"/>
            <w:right w:val="none" w:sz="0" w:space="0" w:color="auto"/>
          </w:divBdr>
        </w:div>
      </w:divsChild>
    </w:div>
    <w:div w:id="400562604">
      <w:bodyDiv w:val="1"/>
      <w:marLeft w:val="0"/>
      <w:marRight w:val="0"/>
      <w:marTop w:val="0"/>
      <w:marBottom w:val="0"/>
      <w:divBdr>
        <w:top w:val="none" w:sz="0" w:space="0" w:color="auto"/>
        <w:left w:val="none" w:sz="0" w:space="0" w:color="auto"/>
        <w:bottom w:val="none" w:sz="0" w:space="0" w:color="auto"/>
        <w:right w:val="none" w:sz="0" w:space="0" w:color="auto"/>
      </w:divBdr>
    </w:div>
    <w:div w:id="402487005">
      <w:bodyDiv w:val="1"/>
      <w:marLeft w:val="0"/>
      <w:marRight w:val="0"/>
      <w:marTop w:val="0"/>
      <w:marBottom w:val="0"/>
      <w:divBdr>
        <w:top w:val="none" w:sz="0" w:space="0" w:color="auto"/>
        <w:left w:val="none" w:sz="0" w:space="0" w:color="auto"/>
        <w:bottom w:val="none" w:sz="0" w:space="0" w:color="auto"/>
        <w:right w:val="none" w:sz="0" w:space="0" w:color="auto"/>
      </w:divBdr>
      <w:divsChild>
        <w:div w:id="1257640275">
          <w:marLeft w:val="0"/>
          <w:marRight w:val="0"/>
          <w:marTop w:val="0"/>
          <w:marBottom w:val="0"/>
          <w:divBdr>
            <w:top w:val="none" w:sz="0" w:space="0" w:color="auto"/>
            <w:left w:val="none" w:sz="0" w:space="0" w:color="auto"/>
            <w:bottom w:val="none" w:sz="0" w:space="0" w:color="auto"/>
            <w:right w:val="none" w:sz="0" w:space="0" w:color="auto"/>
          </w:divBdr>
        </w:div>
      </w:divsChild>
    </w:div>
    <w:div w:id="405300369">
      <w:bodyDiv w:val="1"/>
      <w:marLeft w:val="0"/>
      <w:marRight w:val="0"/>
      <w:marTop w:val="0"/>
      <w:marBottom w:val="0"/>
      <w:divBdr>
        <w:top w:val="none" w:sz="0" w:space="0" w:color="auto"/>
        <w:left w:val="none" w:sz="0" w:space="0" w:color="auto"/>
        <w:bottom w:val="none" w:sz="0" w:space="0" w:color="auto"/>
        <w:right w:val="none" w:sz="0" w:space="0" w:color="auto"/>
      </w:divBdr>
    </w:div>
    <w:div w:id="409884554">
      <w:bodyDiv w:val="1"/>
      <w:marLeft w:val="0"/>
      <w:marRight w:val="0"/>
      <w:marTop w:val="0"/>
      <w:marBottom w:val="0"/>
      <w:divBdr>
        <w:top w:val="none" w:sz="0" w:space="0" w:color="auto"/>
        <w:left w:val="none" w:sz="0" w:space="0" w:color="auto"/>
        <w:bottom w:val="none" w:sz="0" w:space="0" w:color="auto"/>
        <w:right w:val="none" w:sz="0" w:space="0" w:color="auto"/>
      </w:divBdr>
    </w:div>
    <w:div w:id="411974317">
      <w:bodyDiv w:val="1"/>
      <w:marLeft w:val="0"/>
      <w:marRight w:val="0"/>
      <w:marTop w:val="0"/>
      <w:marBottom w:val="0"/>
      <w:divBdr>
        <w:top w:val="none" w:sz="0" w:space="0" w:color="auto"/>
        <w:left w:val="none" w:sz="0" w:space="0" w:color="auto"/>
        <w:bottom w:val="none" w:sz="0" w:space="0" w:color="auto"/>
        <w:right w:val="none" w:sz="0" w:space="0" w:color="auto"/>
      </w:divBdr>
    </w:div>
    <w:div w:id="415832062">
      <w:bodyDiv w:val="1"/>
      <w:marLeft w:val="0"/>
      <w:marRight w:val="0"/>
      <w:marTop w:val="0"/>
      <w:marBottom w:val="0"/>
      <w:divBdr>
        <w:top w:val="none" w:sz="0" w:space="0" w:color="auto"/>
        <w:left w:val="none" w:sz="0" w:space="0" w:color="auto"/>
        <w:bottom w:val="none" w:sz="0" w:space="0" w:color="auto"/>
        <w:right w:val="none" w:sz="0" w:space="0" w:color="auto"/>
      </w:divBdr>
    </w:div>
    <w:div w:id="416486658">
      <w:bodyDiv w:val="1"/>
      <w:marLeft w:val="0"/>
      <w:marRight w:val="0"/>
      <w:marTop w:val="0"/>
      <w:marBottom w:val="0"/>
      <w:divBdr>
        <w:top w:val="none" w:sz="0" w:space="0" w:color="auto"/>
        <w:left w:val="none" w:sz="0" w:space="0" w:color="auto"/>
        <w:bottom w:val="none" w:sz="0" w:space="0" w:color="auto"/>
        <w:right w:val="none" w:sz="0" w:space="0" w:color="auto"/>
      </w:divBdr>
    </w:div>
    <w:div w:id="430971630">
      <w:bodyDiv w:val="1"/>
      <w:marLeft w:val="0"/>
      <w:marRight w:val="0"/>
      <w:marTop w:val="0"/>
      <w:marBottom w:val="0"/>
      <w:divBdr>
        <w:top w:val="none" w:sz="0" w:space="0" w:color="auto"/>
        <w:left w:val="none" w:sz="0" w:space="0" w:color="auto"/>
        <w:bottom w:val="none" w:sz="0" w:space="0" w:color="auto"/>
        <w:right w:val="none" w:sz="0" w:space="0" w:color="auto"/>
      </w:divBdr>
    </w:div>
    <w:div w:id="442921117">
      <w:bodyDiv w:val="1"/>
      <w:marLeft w:val="0"/>
      <w:marRight w:val="0"/>
      <w:marTop w:val="0"/>
      <w:marBottom w:val="0"/>
      <w:divBdr>
        <w:top w:val="none" w:sz="0" w:space="0" w:color="auto"/>
        <w:left w:val="none" w:sz="0" w:space="0" w:color="auto"/>
        <w:bottom w:val="none" w:sz="0" w:space="0" w:color="auto"/>
        <w:right w:val="none" w:sz="0" w:space="0" w:color="auto"/>
      </w:divBdr>
    </w:div>
    <w:div w:id="443622952">
      <w:bodyDiv w:val="1"/>
      <w:marLeft w:val="0"/>
      <w:marRight w:val="0"/>
      <w:marTop w:val="0"/>
      <w:marBottom w:val="0"/>
      <w:divBdr>
        <w:top w:val="none" w:sz="0" w:space="0" w:color="auto"/>
        <w:left w:val="none" w:sz="0" w:space="0" w:color="auto"/>
        <w:bottom w:val="none" w:sz="0" w:space="0" w:color="auto"/>
        <w:right w:val="none" w:sz="0" w:space="0" w:color="auto"/>
      </w:divBdr>
      <w:divsChild>
        <w:div w:id="54396665">
          <w:marLeft w:val="-720"/>
          <w:marRight w:val="0"/>
          <w:marTop w:val="0"/>
          <w:marBottom w:val="0"/>
          <w:divBdr>
            <w:top w:val="none" w:sz="0" w:space="0" w:color="auto"/>
            <w:left w:val="none" w:sz="0" w:space="0" w:color="auto"/>
            <w:bottom w:val="none" w:sz="0" w:space="0" w:color="auto"/>
            <w:right w:val="none" w:sz="0" w:space="0" w:color="auto"/>
          </w:divBdr>
        </w:div>
      </w:divsChild>
    </w:div>
    <w:div w:id="447311076">
      <w:bodyDiv w:val="1"/>
      <w:marLeft w:val="0"/>
      <w:marRight w:val="0"/>
      <w:marTop w:val="0"/>
      <w:marBottom w:val="0"/>
      <w:divBdr>
        <w:top w:val="none" w:sz="0" w:space="0" w:color="auto"/>
        <w:left w:val="none" w:sz="0" w:space="0" w:color="auto"/>
        <w:bottom w:val="none" w:sz="0" w:space="0" w:color="auto"/>
        <w:right w:val="none" w:sz="0" w:space="0" w:color="auto"/>
      </w:divBdr>
    </w:div>
    <w:div w:id="484125808">
      <w:bodyDiv w:val="1"/>
      <w:marLeft w:val="0"/>
      <w:marRight w:val="0"/>
      <w:marTop w:val="0"/>
      <w:marBottom w:val="0"/>
      <w:divBdr>
        <w:top w:val="none" w:sz="0" w:space="0" w:color="auto"/>
        <w:left w:val="none" w:sz="0" w:space="0" w:color="auto"/>
        <w:bottom w:val="none" w:sz="0" w:space="0" w:color="auto"/>
        <w:right w:val="none" w:sz="0" w:space="0" w:color="auto"/>
      </w:divBdr>
    </w:div>
    <w:div w:id="487787923">
      <w:bodyDiv w:val="1"/>
      <w:marLeft w:val="0"/>
      <w:marRight w:val="0"/>
      <w:marTop w:val="0"/>
      <w:marBottom w:val="0"/>
      <w:divBdr>
        <w:top w:val="none" w:sz="0" w:space="0" w:color="auto"/>
        <w:left w:val="none" w:sz="0" w:space="0" w:color="auto"/>
        <w:bottom w:val="none" w:sz="0" w:space="0" w:color="auto"/>
        <w:right w:val="none" w:sz="0" w:space="0" w:color="auto"/>
      </w:divBdr>
    </w:div>
    <w:div w:id="525564364">
      <w:bodyDiv w:val="1"/>
      <w:marLeft w:val="0"/>
      <w:marRight w:val="0"/>
      <w:marTop w:val="0"/>
      <w:marBottom w:val="0"/>
      <w:divBdr>
        <w:top w:val="none" w:sz="0" w:space="0" w:color="auto"/>
        <w:left w:val="none" w:sz="0" w:space="0" w:color="auto"/>
        <w:bottom w:val="none" w:sz="0" w:space="0" w:color="auto"/>
        <w:right w:val="none" w:sz="0" w:space="0" w:color="auto"/>
      </w:divBdr>
    </w:div>
    <w:div w:id="534386585">
      <w:bodyDiv w:val="1"/>
      <w:marLeft w:val="0"/>
      <w:marRight w:val="0"/>
      <w:marTop w:val="0"/>
      <w:marBottom w:val="0"/>
      <w:divBdr>
        <w:top w:val="none" w:sz="0" w:space="0" w:color="auto"/>
        <w:left w:val="none" w:sz="0" w:space="0" w:color="auto"/>
        <w:bottom w:val="none" w:sz="0" w:space="0" w:color="auto"/>
        <w:right w:val="none" w:sz="0" w:space="0" w:color="auto"/>
      </w:divBdr>
    </w:div>
    <w:div w:id="536548185">
      <w:bodyDiv w:val="1"/>
      <w:marLeft w:val="0"/>
      <w:marRight w:val="0"/>
      <w:marTop w:val="0"/>
      <w:marBottom w:val="0"/>
      <w:divBdr>
        <w:top w:val="none" w:sz="0" w:space="0" w:color="auto"/>
        <w:left w:val="none" w:sz="0" w:space="0" w:color="auto"/>
        <w:bottom w:val="none" w:sz="0" w:space="0" w:color="auto"/>
        <w:right w:val="none" w:sz="0" w:space="0" w:color="auto"/>
      </w:divBdr>
    </w:div>
    <w:div w:id="553348032">
      <w:bodyDiv w:val="1"/>
      <w:marLeft w:val="0"/>
      <w:marRight w:val="0"/>
      <w:marTop w:val="0"/>
      <w:marBottom w:val="0"/>
      <w:divBdr>
        <w:top w:val="none" w:sz="0" w:space="0" w:color="auto"/>
        <w:left w:val="none" w:sz="0" w:space="0" w:color="auto"/>
        <w:bottom w:val="none" w:sz="0" w:space="0" w:color="auto"/>
        <w:right w:val="none" w:sz="0" w:space="0" w:color="auto"/>
      </w:divBdr>
    </w:div>
    <w:div w:id="580918034">
      <w:bodyDiv w:val="1"/>
      <w:marLeft w:val="0"/>
      <w:marRight w:val="0"/>
      <w:marTop w:val="0"/>
      <w:marBottom w:val="0"/>
      <w:divBdr>
        <w:top w:val="none" w:sz="0" w:space="0" w:color="auto"/>
        <w:left w:val="none" w:sz="0" w:space="0" w:color="auto"/>
        <w:bottom w:val="none" w:sz="0" w:space="0" w:color="auto"/>
        <w:right w:val="none" w:sz="0" w:space="0" w:color="auto"/>
      </w:divBdr>
    </w:div>
    <w:div w:id="581375625">
      <w:bodyDiv w:val="1"/>
      <w:marLeft w:val="0"/>
      <w:marRight w:val="0"/>
      <w:marTop w:val="0"/>
      <w:marBottom w:val="0"/>
      <w:divBdr>
        <w:top w:val="none" w:sz="0" w:space="0" w:color="auto"/>
        <w:left w:val="none" w:sz="0" w:space="0" w:color="auto"/>
        <w:bottom w:val="none" w:sz="0" w:space="0" w:color="auto"/>
        <w:right w:val="none" w:sz="0" w:space="0" w:color="auto"/>
      </w:divBdr>
    </w:div>
    <w:div w:id="583882583">
      <w:bodyDiv w:val="1"/>
      <w:marLeft w:val="0"/>
      <w:marRight w:val="0"/>
      <w:marTop w:val="0"/>
      <w:marBottom w:val="0"/>
      <w:divBdr>
        <w:top w:val="none" w:sz="0" w:space="0" w:color="auto"/>
        <w:left w:val="none" w:sz="0" w:space="0" w:color="auto"/>
        <w:bottom w:val="none" w:sz="0" w:space="0" w:color="auto"/>
        <w:right w:val="none" w:sz="0" w:space="0" w:color="auto"/>
      </w:divBdr>
    </w:div>
    <w:div w:id="590622235">
      <w:bodyDiv w:val="1"/>
      <w:marLeft w:val="0"/>
      <w:marRight w:val="0"/>
      <w:marTop w:val="0"/>
      <w:marBottom w:val="0"/>
      <w:divBdr>
        <w:top w:val="none" w:sz="0" w:space="0" w:color="auto"/>
        <w:left w:val="none" w:sz="0" w:space="0" w:color="auto"/>
        <w:bottom w:val="none" w:sz="0" w:space="0" w:color="auto"/>
        <w:right w:val="none" w:sz="0" w:space="0" w:color="auto"/>
      </w:divBdr>
    </w:div>
    <w:div w:id="592206000">
      <w:bodyDiv w:val="1"/>
      <w:marLeft w:val="0"/>
      <w:marRight w:val="0"/>
      <w:marTop w:val="0"/>
      <w:marBottom w:val="0"/>
      <w:divBdr>
        <w:top w:val="none" w:sz="0" w:space="0" w:color="auto"/>
        <w:left w:val="none" w:sz="0" w:space="0" w:color="auto"/>
        <w:bottom w:val="none" w:sz="0" w:space="0" w:color="auto"/>
        <w:right w:val="none" w:sz="0" w:space="0" w:color="auto"/>
      </w:divBdr>
    </w:div>
    <w:div w:id="599140126">
      <w:bodyDiv w:val="1"/>
      <w:marLeft w:val="0"/>
      <w:marRight w:val="0"/>
      <w:marTop w:val="0"/>
      <w:marBottom w:val="0"/>
      <w:divBdr>
        <w:top w:val="none" w:sz="0" w:space="0" w:color="auto"/>
        <w:left w:val="none" w:sz="0" w:space="0" w:color="auto"/>
        <w:bottom w:val="none" w:sz="0" w:space="0" w:color="auto"/>
        <w:right w:val="none" w:sz="0" w:space="0" w:color="auto"/>
      </w:divBdr>
    </w:div>
    <w:div w:id="614681275">
      <w:bodyDiv w:val="1"/>
      <w:marLeft w:val="0"/>
      <w:marRight w:val="0"/>
      <w:marTop w:val="0"/>
      <w:marBottom w:val="0"/>
      <w:divBdr>
        <w:top w:val="none" w:sz="0" w:space="0" w:color="auto"/>
        <w:left w:val="none" w:sz="0" w:space="0" w:color="auto"/>
        <w:bottom w:val="none" w:sz="0" w:space="0" w:color="auto"/>
        <w:right w:val="none" w:sz="0" w:space="0" w:color="auto"/>
      </w:divBdr>
    </w:div>
    <w:div w:id="615218790">
      <w:bodyDiv w:val="1"/>
      <w:marLeft w:val="0"/>
      <w:marRight w:val="0"/>
      <w:marTop w:val="0"/>
      <w:marBottom w:val="0"/>
      <w:divBdr>
        <w:top w:val="none" w:sz="0" w:space="0" w:color="auto"/>
        <w:left w:val="none" w:sz="0" w:space="0" w:color="auto"/>
        <w:bottom w:val="none" w:sz="0" w:space="0" w:color="auto"/>
        <w:right w:val="none" w:sz="0" w:space="0" w:color="auto"/>
      </w:divBdr>
    </w:div>
    <w:div w:id="616059931">
      <w:bodyDiv w:val="1"/>
      <w:marLeft w:val="0"/>
      <w:marRight w:val="0"/>
      <w:marTop w:val="0"/>
      <w:marBottom w:val="0"/>
      <w:divBdr>
        <w:top w:val="none" w:sz="0" w:space="0" w:color="auto"/>
        <w:left w:val="none" w:sz="0" w:space="0" w:color="auto"/>
        <w:bottom w:val="none" w:sz="0" w:space="0" w:color="auto"/>
        <w:right w:val="none" w:sz="0" w:space="0" w:color="auto"/>
      </w:divBdr>
    </w:div>
    <w:div w:id="621963099">
      <w:bodyDiv w:val="1"/>
      <w:marLeft w:val="0"/>
      <w:marRight w:val="0"/>
      <w:marTop w:val="0"/>
      <w:marBottom w:val="0"/>
      <w:divBdr>
        <w:top w:val="none" w:sz="0" w:space="0" w:color="auto"/>
        <w:left w:val="none" w:sz="0" w:space="0" w:color="auto"/>
        <w:bottom w:val="none" w:sz="0" w:space="0" w:color="auto"/>
        <w:right w:val="none" w:sz="0" w:space="0" w:color="auto"/>
      </w:divBdr>
    </w:div>
    <w:div w:id="622158118">
      <w:bodyDiv w:val="1"/>
      <w:marLeft w:val="0"/>
      <w:marRight w:val="0"/>
      <w:marTop w:val="0"/>
      <w:marBottom w:val="0"/>
      <w:divBdr>
        <w:top w:val="none" w:sz="0" w:space="0" w:color="auto"/>
        <w:left w:val="none" w:sz="0" w:space="0" w:color="auto"/>
        <w:bottom w:val="none" w:sz="0" w:space="0" w:color="auto"/>
        <w:right w:val="none" w:sz="0" w:space="0" w:color="auto"/>
      </w:divBdr>
    </w:div>
    <w:div w:id="627203956">
      <w:bodyDiv w:val="1"/>
      <w:marLeft w:val="0"/>
      <w:marRight w:val="0"/>
      <w:marTop w:val="0"/>
      <w:marBottom w:val="0"/>
      <w:divBdr>
        <w:top w:val="none" w:sz="0" w:space="0" w:color="auto"/>
        <w:left w:val="none" w:sz="0" w:space="0" w:color="auto"/>
        <w:bottom w:val="none" w:sz="0" w:space="0" w:color="auto"/>
        <w:right w:val="none" w:sz="0" w:space="0" w:color="auto"/>
      </w:divBdr>
    </w:div>
    <w:div w:id="630331248">
      <w:bodyDiv w:val="1"/>
      <w:marLeft w:val="0"/>
      <w:marRight w:val="0"/>
      <w:marTop w:val="0"/>
      <w:marBottom w:val="0"/>
      <w:divBdr>
        <w:top w:val="none" w:sz="0" w:space="0" w:color="auto"/>
        <w:left w:val="none" w:sz="0" w:space="0" w:color="auto"/>
        <w:bottom w:val="none" w:sz="0" w:space="0" w:color="auto"/>
        <w:right w:val="none" w:sz="0" w:space="0" w:color="auto"/>
      </w:divBdr>
    </w:div>
    <w:div w:id="640622525">
      <w:bodyDiv w:val="1"/>
      <w:marLeft w:val="0"/>
      <w:marRight w:val="0"/>
      <w:marTop w:val="0"/>
      <w:marBottom w:val="0"/>
      <w:divBdr>
        <w:top w:val="none" w:sz="0" w:space="0" w:color="auto"/>
        <w:left w:val="none" w:sz="0" w:space="0" w:color="auto"/>
        <w:bottom w:val="none" w:sz="0" w:space="0" w:color="auto"/>
        <w:right w:val="none" w:sz="0" w:space="0" w:color="auto"/>
      </w:divBdr>
      <w:divsChild>
        <w:div w:id="388462708">
          <w:marLeft w:val="0"/>
          <w:marRight w:val="0"/>
          <w:marTop w:val="0"/>
          <w:marBottom w:val="0"/>
          <w:divBdr>
            <w:top w:val="none" w:sz="0" w:space="0" w:color="auto"/>
            <w:left w:val="none" w:sz="0" w:space="0" w:color="auto"/>
            <w:bottom w:val="none" w:sz="0" w:space="0" w:color="auto"/>
            <w:right w:val="none" w:sz="0" w:space="0" w:color="auto"/>
          </w:divBdr>
        </w:div>
      </w:divsChild>
    </w:div>
    <w:div w:id="647243441">
      <w:bodyDiv w:val="1"/>
      <w:marLeft w:val="0"/>
      <w:marRight w:val="0"/>
      <w:marTop w:val="0"/>
      <w:marBottom w:val="0"/>
      <w:divBdr>
        <w:top w:val="none" w:sz="0" w:space="0" w:color="auto"/>
        <w:left w:val="none" w:sz="0" w:space="0" w:color="auto"/>
        <w:bottom w:val="none" w:sz="0" w:space="0" w:color="auto"/>
        <w:right w:val="none" w:sz="0" w:space="0" w:color="auto"/>
      </w:divBdr>
    </w:div>
    <w:div w:id="647630970">
      <w:bodyDiv w:val="1"/>
      <w:marLeft w:val="0"/>
      <w:marRight w:val="0"/>
      <w:marTop w:val="0"/>
      <w:marBottom w:val="0"/>
      <w:divBdr>
        <w:top w:val="none" w:sz="0" w:space="0" w:color="auto"/>
        <w:left w:val="none" w:sz="0" w:space="0" w:color="auto"/>
        <w:bottom w:val="none" w:sz="0" w:space="0" w:color="auto"/>
        <w:right w:val="none" w:sz="0" w:space="0" w:color="auto"/>
      </w:divBdr>
    </w:div>
    <w:div w:id="659894612">
      <w:bodyDiv w:val="1"/>
      <w:marLeft w:val="0"/>
      <w:marRight w:val="0"/>
      <w:marTop w:val="0"/>
      <w:marBottom w:val="0"/>
      <w:divBdr>
        <w:top w:val="none" w:sz="0" w:space="0" w:color="auto"/>
        <w:left w:val="none" w:sz="0" w:space="0" w:color="auto"/>
        <w:bottom w:val="none" w:sz="0" w:space="0" w:color="auto"/>
        <w:right w:val="none" w:sz="0" w:space="0" w:color="auto"/>
      </w:divBdr>
    </w:div>
    <w:div w:id="665666807">
      <w:bodyDiv w:val="1"/>
      <w:marLeft w:val="0"/>
      <w:marRight w:val="0"/>
      <w:marTop w:val="0"/>
      <w:marBottom w:val="0"/>
      <w:divBdr>
        <w:top w:val="none" w:sz="0" w:space="0" w:color="auto"/>
        <w:left w:val="none" w:sz="0" w:space="0" w:color="auto"/>
        <w:bottom w:val="none" w:sz="0" w:space="0" w:color="auto"/>
        <w:right w:val="none" w:sz="0" w:space="0" w:color="auto"/>
      </w:divBdr>
      <w:divsChild>
        <w:div w:id="1288319587">
          <w:marLeft w:val="0"/>
          <w:marRight w:val="0"/>
          <w:marTop w:val="0"/>
          <w:marBottom w:val="0"/>
          <w:divBdr>
            <w:top w:val="none" w:sz="0" w:space="0" w:color="auto"/>
            <w:left w:val="none" w:sz="0" w:space="0" w:color="auto"/>
            <w:bottom w:val="none" w:sz="0" w:space="0" w:color="auto"/>
            <w:right w:val="none" w:sz="0" w:space="0" w:color="auto"/>
          </w:divBdr>
        </w:div>
      </w:divsChild>
    </w:div>
    <w:div w:id="676151915">
      <w:bodyDiv w:val="1"/>
      <w:marLeft w:val="0"/>
      <w:marRight w:val="0"/>
      <w:marTop w:val="0"/>
      <w:marBottom w:val="0"/>
      <w:divBdr>
        <w:top w:val="none" w:sz="0" w:space="0" w:color="auto"/>
        <w:left w:val="none" w:sz="0" w:space="0" w:color="auto"/>
        <w:bottom w:val="none" w:sz="0" w:space="0" w:color="auto"/>
        <w:right w:val="none" w:sz="0" w:space="0" w:color="auto"/>
      </w:divBdr>
    </w:div>
    <w:div w:id="679115499">
      <w:bodyDiv w:val="1"/>
      <w:marLeft w:val="0"/>
      <w:marRight w:val="0"/>
      <w:marTop w:val="0"/>
      <w:marBottom w:val="0"/>
      <w:divBdr>
        <w:top w:val="none" w:sz="0" w:space="0" w:color="auto"/>
        <w:left w:val="none" w:sz="0" w:space="0" w:color="auto"/>
        <w:bottom w:val="none" w:sz="0" w:space="0" w:color="auto"/>
        <w:right w:val="none" w:sz="0" w:space="0" w:color="auto"/>
      </w:divBdr>
    </w:div>
    <w:div w:id="680938251">
      <w:bodyDiv w:val="1"/>
      <w:marLeft w:val="0"/>
      <w:marRight w:val="0"/>
      <w:marTop w:val="0"/>
      <w:marBottom w:val="0"/>
      <w:divBdr>
        <w:top w:val="none" w:sz="0" w:space="0" w:color="auto"/>
        <w:left w:val="none" w:sz="0" w:space="0" w:color="auto"/>
        <w:bottom w:val="none" w:sz="0" w:space="0" w:color="auto"/>
        <w:right w:val="none" w:sz="0" w:space="0" w:color="auto"/>
      </w:divBdr>
    </w:div>
    <w:div w:id="682824139">
      <w:bodyDiv w:val="1"/>
      <w:marLeft w:val="0"/>
      <w:marRight w:val="0"/>
      <w:marTop w:val="0"/>
      <w:marBottom w:val="0"/>
      <w:divBdr>
        <w:top w:val="none" w:sz="0" w:space="0" w:color="auto"/>
        <w:left w:val="none" w:sz="0" w:space="0" w:color="auto"/>
        <w:bottom w:val="none" w:sz="0" w:space="0" w:color="auto"/>
        <w:right w:val="none" w:sz="0" w:space="0" w:color="auto"/>
      </w:divBdr>
    </w:div>
    <w:div w:id="685790077">
      <w:bodyDiv w:val="1"/>
      <w:marLeft w:val="0"/>
      <w:marRight w:val="0"/>
      <w:marTop w:val="0"/>
      <w:marBottom w:val="0"/>
      <w:divBdr>
        <w:top w:val="none" w:sz="0" w:space="0" w:color="auto"/>
        <w:left w:val="none" w:sz="0" w:space="0" w:color="auto"/>
        <w:bottom w:val="none" w:sz="0" w:space="0" w:color="auto"/>
        <w:right w:val="none" w:sz="0" w:space="0" w:color="auto"/>
      </w:divBdr>
    </w:div>
    <w:div w:id="704059029">
      <w:bodyDiv w:val="1"/>
      <w:marLeft w:val="0"/>
      <w:marRight w:val="0"/>
      <w:marTop w:val="0"/>
      <w:marBottom w:val="0"/>
      <w:divBdr>
        <w:top w:val="none" w:sz="0" w:space="0" w:color="auto"/>
        <w:left w:val="none" w:sz="0" w:space="0" w:color="auto"/>
        <w:bottom w:val="none" w:sz="0" w:space="0" w:color="auto"/>
        <w:right w:val="none" w:sz="0" w:space="0" w:color="auto"/>
      </w:divBdr>
    </w:div>
    <w:div w:id="708069591">
      <w:bodyDiv w:val="1"/>
      <w:marLeft w:val="0"/>
      <w:marRight w:val="0"/>
      <w:marTop w:val="0"/>
      <w:marBottom w:val="0"/>
      <w:divBdr>
        <w:top w:val="none" w:sz="0" w:space="0" w:color="auto"/>
        <w:left w:val="none" w:sz="0" w:space="0" w:color="auto"/>
        <w:bottom w:val="none" w:sz="0" w:space="0" w:color="auto"/>
        <w:right w:val="none" w:sz="0" w:space="0" w:color="auto"/>
      </w:divBdr>
    </w:div>
    <w:div w:id="712385878">
      <w:bodyDiv w:val="1"/>
      <w:marLeft w:val="0"/>
      <w:marRight w:val="0"/>
      <w:marTop w:val="0"/>
      <w:marBottom w:val="0"/>
      <w:divBdr>
        <w:top w:val="none" w:sz="0" w:space="0" w:color="auto"/>
        <w:left w:val="none" w:sz="0" w:space="0" w:color="auto"/>
        <w:bottom w:val="none" w:sz="0" w:space="0" w:color="auto"/>
        <w:right w:val="none" w:sz="0" w:space="0" w:color="auto"/>
      </w:divBdr>
    </w:div>
    <w:div w:id="722682230">
      <w:bodyDiv w:val="1"/>
      <w:marLeft w:val="0"/>
      <w:marRight w:val="0"/>
      <w:marTop w:val="0"/>
      <w:marBottom w:val="0"/>
      <w:divBdr>
        <w:top w:val="none" w:sz="0" w:space="0" w:color="auto"/>
        <w:left w:val="none" w:sz="0" w:space="0" w:color="auto"/>
        <w:bottom w:val="none" w:sz="0" w:space="0" w:color="auto"/>
        <w:right w:val="none" w:sz="0" w:space="0" w:color="auto"/>
      </w:divBdr>
    </w:div>
    <w:div w:id="732389125">
      <w:bodyDiv w:val="1"/>
      <w:marLeft w:val="0"/>
      <w:marRight w:val="0"/>
      <w:marTop w:val="0"/>
      <w:marBottom w:val="0"/>
      <w:divBdr>
        <w:top w:val="none" w:sz="0" w:space="0" w:color="auto"/>
        <w:left w:val="none" w:sz="0" w:space="0" w:color="auto"/>
        <w:bottom w:val="none" w:sz="0" w:space="0" w:color="auto"/>
        <w:right w:val="none" w:sz="0" w:space="0" w:color="auto"/>
      </w:divBdr>
    </w:div>
    <w:div w:id="742216153">
      <w:bodyDiv w:val="1"/>
      <w:marLeft w:val="0"/>
      <w:marRight w:val="0"/>
      <w:marTop w:val="0"/>
      <w:marBottom w:val="0"/>
      <w:divBdr>
        <w:top w:val="none" w:sz="0" w:space="0" w:color="auto"/>
        <w:left w:val="none" w:sz="0" w:space="0" w:color="auto"/>
        <w:bottom w:val="none" w:sz="0" w:space="0" w:color="auto"/>
        <w:right w:val="none" w:sz="0" w:space="0" w:color="auto"/>
      </w:divBdr>
    </w:div>
    <w:div w:id="743795132">
      <w:bodyDiv w:val="1"/>
      <w:marLeft w:val="0"/>
      <w:marRight w:val="0"/>
      <w:marTop w:val="0"/>
      <w:marBottom w:val="0"/>
      <w:divBdr>
        <w:top w:val="none" w:sz="0" w:space="0" w:color="auto"/>
        <w:left w:val="none" w:sz="0" w:space="0" w:color="auto"/>
        <w:bottom w:val="none" w:sz="0" w:space="0" w:color="auto"/>
        <w:right w:val="none" w:sz="0" w:space="0" w:color="auto"/>
      </w:divBdr>
    </w:div>
    <w:div w:id="744034714">
      <w:bodyDiv w:val="1"/>
      <w:marLeft w:val="0"/>
      <w:marRight w:val="0"/>
      <w:marTop w:val="0"/>
      <w:marBottom w:val="0"/>
      <w:divBdr>
        <w:top w:val="none" w:sz="0" w:space="0" w:color="auto"/>
        <w:left w:val="none" w:sz="0" w:space="0" w:color="auto"/>
        <w:bottom w:val="none" w:sz="0" w:space="0" w:color="auto"/>
        <w:right w:val="none" w:sz="0" w:space="0" w:color="auto"/>
      </w:divBdr>
    </w:div>
    <w:div w:id="744455255">
      <w:bodyDiv w:val="1"/>
      <w:marLeft w:val="0"/>
      <w:marRight w:val="0"/>
      <w:marTop w:val="0"/>
      <w:marBottom w:val="0"/>
      <w:divBdr>
        <w:top w:val="none" w:sz="0" w:space="0" w:color="auto"/>
        <w:left w:val="none" w:sz="0" w:space="0" w:color="auto"/>
        <w:bottom w:val="none" w:sz="0" w:space="0" w:color="auto"/>
        <w:right w:val="none" w:sz="0" w:space="0" w:color="auto"/>
      </w:divBdr>
    </w:div>
    <w:div w:id="746809373">
      <w:bodyDiv w:val="1"/>
      <w:marLeft w:val="0"/>
      <w:marRight w:val="0"/>
      <w:marTop w:val="0"/>
      <w:marBottom w:val="0"/>
      <w:divBdr>
        <w:top w:val="none" w:sz="0" w:space="0" w:color="auto"/>
        <w:left w:val="none" w:sz="0" w:space="0" w:color="auto"/>
        <w:bottom w:val="none" w:sz="0" w:space="0" w:color="auto"/>
        <w:right w:val="none" w:sz="0" w:space="0" w:color="auto"/>
      </w:divBdr>
    </w:div>
    <w:div w:id="765077898">
      <w:bodyDiv w:val="1"/>
      <w:marLeft w:val="0"/>
      <w:marRight w:val="0"/>
      <w:marTop w:val="0"/>
      <w:marBottom w:val="0"/>
      <w:divBdr>
        <w:top w:val="none" w:sz="0" w:space="0" w:color="auto"/>
        <w:left w:val="none" w:sz="0" w:space="0" w:color="auto"/>
        <w:bottom w:val="none" w:sz="0" w:space="0" w:color="auto"/>
        <w:right w:val="none" w:sz="0" w:space="0" w:color="auto"/>
      </w:divBdr>
    </w:div>
    <w:div w:id="765535134">
      <w:bodyDiv w:val="1"/>
      <w:marLeft w:val="0"/>
      <w:marRight w:val="0"/>
      <w:marTop w:val="0"/>
      <w:marBottom w:val="0"/>
      <w:divBdr>
        <w:top w:val="none" w:sz="0" w:space="0" w:color="auto"/>
        <w:left w:val="none" w:sz="0" w:space="0" w:color="auto"/>
        <w:bottom w:val="none" w:sz="0" w:space="0" w:color="auto"/>
        <w:right w:val="none" w:sz="0" w:space="0" w:color="auto"/>
      </w:divBdr>
    </w:div>
    <w:div w:id="774590900">
      <w:bodyDiv w:val="1"/>
      <w:marLeft w:val="0"/>
      <w:marRight w:val="0"/>
      <w:marTop w:val="0"/>
      <w:marBottom w:val="0"/>
      <w:divBdr>
        <w:top w:val="none" w:sz="0" w:space="0" w:color="auto"/>
        <w:left w:val="none" w:sz="0" w:space="0" w:color="auto"/>
        <w:bottom w:val="none" w:sz="0" w:space="0" w:color="auto"/>
        <w:right w:val="none" w:sz="0" w:space="0" w:color="auto"/>
      </w:divBdr>
    </w:div>
    <w:div w:id="776415453">
      <w:bodyDiv w:val="1"/>
      <w:marLeft w:val="0"/>
      <w:marRight w:val="0"/>
      <w:marTop w:val="0"/>
      <w:marBottom w:val="0"/>
      <w:divBdr>
        <w:top w:val="none" w:sz="0" w:space="0" w:color="auto"/>
        <w:left w:val="none" w:sz="0" w:space="0" w:color="auto"/>
        <w:bottom w:val="none" w:sz="0" w:space="0" w:color="auto"/>
        <w:right w:val="none" w:sz="0" w:space="0" w:color="auto"/>
      </w:divBdr>
    </w:div>
    <w:div w:id="779950986">
      <w:bodyDiv w:val="1"/>
      <w:marLeft w:val="0"/>
      <w:marRight w:val="0"/>
      <w:marTop w:val="0"/>
      <w:marBottom w:val="0"/>
      <w:divBdr>
        <w:top w:val="none" w:sz="0" w:space="0" w:color="auto"/>
        <w:left w:val="none" w:sz="0" w:space="0" w:color="auto"/>
        <w:bottom w:val="none" w:sz="0" w:space="0" w:color="auto"/>
        <w:right w:val="none" w:sz="0" w:space="0" w:color="auto"/>
      </w:divBdr>
    </w:div>
    <w:div w:id="789007617">
      <w:bodyDiv w:val="1"/>
      <w:marLeft w:val="0"/>
      <w:marRight w:val="0"/>
      <w:marTop w:val="0"/>
      <w:marBottom w:val="0"/>
      <w:divBdr>
        <w:top w:val="none" w:sz="0" w:space="0" w:color="auto"/>
        <w:left w:val="none" w:sz="0" w:space="0" w:color="auto"/>
        <w:bottom w:val="none" w:sz="0" w:space="0" w:color="auto"/>
        <w:right w:val="none" w:sz="0" w:space="0" w:color="auto"/>
      </w:divBdr>
    </w:div>
    <w:div w:id="789930981">
      <w:bodyDiv w:val="1"/>
      <w:marLeft w:val="0"/>
      <w:marRight w:val="0"/>
      <w:marTop w:val="0"/>
      <w:marBottom w:val="0"/>
      <w:divBdr>
        <w:top w:val="none" w:sz="0" w:space="0" w:color="auto"/>
        <w:left w:val="none" w:sz="0" w:space="0" w:color="auto"/>
        <w:bottom w:val="none" w:sz="0" w:space="0" w:color="auto"/>
        <w:right w:val="none" w:sz="0" w:space="0" w:color="auto"/>
      </w:divBdr>
    </w:div>
    <w:div w:id="797916598">
      <w:bodyDiv w:val="1"/>
      <w:marLeft w:val="0"/>
      <w:marRight w:val="0"/>
      <w:marTop w:val="0"/>
      <w:marBottom w:val="0"/>
      <w:divBdr>
        <w:top w:val="none" w:sz="0" w:space="0" w:color="auto"/>
        <w:left w:val="none" w:sz="0" w:space="0" w:color="auto"/>
        <w:bottom w:val="none" w:sz="0" w:space="0" w:color="auto"/>
        <w:right w:val="none" w:sz="0" w:space="0" w:color="auto"/>
      </w:divBdr>
    </w:div>
    <w:div w:id="805661850">
      <w:bodyDiv w:val="1"/>
      <w:marLeft w:val="0"/>
      <w:marRight w:val="0"/>
      <w:marTop w:val="0"/>
      <w:marBottom w:val="0"/>
      <w:divBdr>
        <w:top w:val="none" w:sz="0" w:space="0" w:color="auto"/>
        <w:left w:val="none" w:sz="0" w:space="0" w:color="auto"/>
        <w:bottom w:val="none" w:sz="0" w:space="0" w:color="auto"/>
        <w:right w:val="none" w:sz="0" w:space="0" w:color="auto"/>
      </w:divBdr>
    </w:div>
    <w:div w:id="809131345">
      <w:bodyDiv w:val="1"/>
      <w:marLeft w:val="0"/>
      <w:marRight w:val="0"/>
      <w:marTop w:val="0"/>
      <w:marBottom w:val="0"/>
      <w:divBdr>
        <w:top w:val="none" w:sz="0" w:space="0" w:color="auto"/>
        <w:left w:val="none" w:sz="0" w:space="0" w:color="auto"/>
        <w:bottom w:val="none" w:sz="0" w:space="0" w:color="auto"/>
        <w:right w:val="none" w:sz="0" w:space="0" w:color="auto"/>
      </w:divBdr>
    </w:div>
    <w:div w:id="811563030">
      <w:bodyDiv w:val="1"/>
      <w:marLeft w:val="0"/>
      <w:marRight w:val="0"/>
      <w:marTop w:val="0"/>
      <w:marBottom w:val="0"/>
      <w:divBdr>
        <w:top w:val="none" w:sz="0" w:space="0" w:color="auto"/>
        <w:left w:val="none" w:sz="0" w:space="0" w:color="auto"/>
        <w:bottom w:val="none" w:sz="0" w:space="0" w:color="auto"/>
        <w:right w:val="none" w:sz="0" w:space="0" w:color="auto"/>
      </w:divBdr>
    </w:div>
    <w:div w:id="823855300">
      <w:bodyDiv w:val="1"/>
      <w:marLeft w:val="0"/>
      <w:marRight w:val="0"/>
      <w:marTop w:val="0"/>
      <w:marBottom w:val="0"/>
      <w:divBdr>
        <w:top w:val="none" w:sz="0" w:space="0" w:color="auto"/>
        <w:left w:val="none" w:sz="0" w:space="0" w:color="auto"/>
        <w:bottom w:val="none" w:sz="0" w:space="0" w:color="auto"/>
        <w:right w:val="none" w:sz="0" w:space="0" w:color="auto"/>
      </w:divBdr>
    </w:div>
    <w:div w:id="825702346">
      <w:bodyDiv w:val="1"/>
      <w:marLeft w:val="0"/>
      <w:marRight w:val="0"/>
      <w:marTop w:val="0"/>
      <w:marBottom w:val="0"/>
      <w:divBdr>
        <w:top w:val="none" w:sz="0" w:space="0" w:color="auto"/>
        <w:left w:val="none" w:sz="0" w:space="0" w:color="auto"/>
        <w:bottom w:val="none" w:sz="0" w:space="0" w:color="auto"/>
        <w:right w:val="none" w:sz="0" w:space="0" w:color="auto"/>
      </w:divBdr>
    </w:div>
    <w:div w:id="840856610">
      <w:bodyDiv w:val="1"/>
      <w:marLeft w:val="0"/>
      <w:marRight w:val="0"/>
      <w:marTop w:val="0"/>
      <w:marBottom w:val="0"/>
      <w:divBdr>
        <w:top w:val="none" w:sz="0" w:space="0" w:color="auto"/>
        <w:left w:val="none" w:sz="0" w:space="0" w:color="auto"/>
        <w:bottom w:val="none" w:sz="0" w:space="0" w:color="auto"/>
        <w:right w:val="none" w:sz="0" w:space="0" w:color="auto"/>
      </w:divBdr>
    </w:div>
    <w:div w:id="847983436">
      <w:bodyDiv w:val="1"/>
      <w:marLeft w:val="0"/>
      <w:marRight w:val="0"/>
      <w:marTop w:val="0"/>
      <w:marBottom w:val="0"/>
      <w:divBdr>
        <w:top w:val="none" w:sz="0" w:space="0" w:color="auto"/>
        <w:left w:val="none" w:sz="0" w:space="0" w:color="auto"/>
        <w:bottom w:val="none" w:sz="0" w:space="0" w:color="auto"/>
        <w:right w:val="none" w:sz="0" w:space="0" w:color="auto"/>
      </w:divBdr>
    </w:div>
    <w:div w:id="851141273">
      <w:bodyDiv w:val="1"/>
      <w:marLeft w:val="0"/>
      <w:marRight w:val="0"/>
      <w:marTop w:val="0"/>
      <w:marBottom w:val="0"/>
      <w:divBdr>
        <w:top w:val="none" w:sz="0" w:space="0" w:color="auto"/>
        <w:left w:val="none" w:sz="0" w:space="0" w:color="auto"/>
        <w:bottom w:val="none" w:sz="0" w:space="0" w:color="auto"/>
        <w:right w:val="none" w:sz="0" w:space="0" w:color="auto"/>
      </w:divBdr>
    </w:div>
    <w:div w:id="869227148">
      <w:bodyDiv w:val="1"/>
      <w:marLeft w:val="0"/>
      <w:marRight w:val="0"/>
      <w:marTop w:val="0"/>
      <w:marBottom w:val="0"/>
      <w:divBdr>
        <w:top w:val="none" w:sz="0" w:space="0" w:color="auto"/>
        <w:left w:val="none" w:sz="0" w:space="0" w:color="auto"/>
        <w:bottom w:val="none" w:sz="0" w:space="0" w:color="auto"/>
        <w:right w:val="none" w:sz="0" w:space="0" w:color="auto"/>
      </w:divBdr>
    </w:div>
    <w:div w:id="875848999">
      <w:bodyDiv w:val="1"/>
      <w:marLeft w:val="0"/>
      <w:marRight w:val="0"/>
      <w:marTop w:val="0"/>
      <w:marBottom w:val="0"/>
      <w:divBdr>
        <w:top w:val="none" w:sz="0" w:space="0" w:color="auto"/>
        <w:left w:val="none" w:sz="0" w:space="0" w:color="auto"/>
        <w:bottom w:val="none" w:sz="0" w:space="0" w:color="auto"/>
        <w:right w:val="none" w:sz="0" w:space="0" w:color="auto"/>
      </w:divBdr>
    </w:div>
    <w:div w:id="877012507">
      <w:bodyDiv w:val="1"/>
      <w:marLeft w:val="0"/>
      <w:marRight w:val="0"/>
      <w:marTop w:val="0"/>
      <w:marBottom w:val="0"/>
      <w:divBdr>
        <w:top w:val="none" w:sz="0" w:space="0" w:color="auto"/>
        <w:left w:val="none" w:sz="0" w:space="0" w:color="auto"/>
        <w:bottom w:val="none" w:sz="0" w:space="0" w:color="auto"/>
        <w:right w:val="none" w:sz="0" w:space="0" w:color="auto"/>
      </w:divBdr>
    </w:div>
    <w:div w:id="884684112">
      <w:bodyDiv w:val="1"/>
      <w:marLeft w:val="0"/>
      <w:marRight w:val="0"/>
      <w:marTop w:val="0"/>
      <w:marBottom w:val="0"/>
      <w:divBdr>
        <w:top w:val="none" w:sz="0" w:space="0" w:color="auto"/>
        <w:left w:val="none" w:sz="0" w:space="0" w:color="auto"/>
        <w:bottom w:val="none" w:sz="0" w:space="0" w:color="auto"/>
        <w:right w:val="none" w:sz="0" w:space="0" w:color="auto"/>
      </w:divBdr>
    </w:div>
    <w:div w:id="901016614">
      <w:bodyDiv w:val="1"/>
      <w:marLeft w:val="0"/>
      <w:marRight w:val="0"/>
      <w:marTop w:val="0"/>
      <w:marBottom w:val="0"/>
      <w:divBdr>
        <w:top w:val="none" w:sz="0" w:space="0" w:color="auto"/>
        <w:left w:val="none" w:sz="0" w:space="0" w:color="auto"/>
        <w:bottom w:val="none" w:sz="0" w:space="0" w:color="auto"/>
        <w:right w:val="none" w:sz="0" w:space="0" w:color="auto"/>
      </w:divBdr>
    </w:div>
    <w:div w:id="901913559">
      <w:bodyDiv w:val="1"/>
      <w:marLeft w:val="0"/>
      <w:marRight w:val="0"/>
      <w:marTop w:val="0"/>
      <w:marBottom w:val="0"/>
      <w:divBdr>
        <w:top w:val="none" w:sz="0" w:space="0" w:color="auto"/>
        <w:left w:val="none" w:sz="0" w:space="0" w:color="auto"/>
        <w:bottom w:val="none" w:sz="0" w:space="0" w:color="auto"/>
        <w:right w:val="none" w:sz="0" w:space="0" w:color="auto"/>
      </w:divBdr>
    </w:div>
    <w:div w:id="909734290">
      <w:bodyDiv w:val="1"/>
      <w:marLeft w:val="0"/>
      <w:marRight w:val="0"/>
      <w:marTop w:val="0"/>
      <w:marBottom w:val="0"/>
      <w:divBdr>
        <w:top w:val="none" w:sz="0" w:space="0" w:color="auto"/>
        <w:left w:val="none" w:sz="0" w:space="0" w:color="auto"/>
        <w:bottom w:val="none" w:sz="0" w:space="0" w:color="auto"/>
        <w:right w:val="none" w:sz="0" w:space="0" w:color="auto"/>
      </w:divBdr>
    </w:div>
    <w:div w:id="912471539">
      <w:bodyDiv w:val="1"/>
      <w:marLeft w:val="0"/>
      <w:marRight w:val="0"/>
      <w:marTop w:val="0"/>
      <w:marBottom w:val="0"/>
      <w:divBdr>
        <w:top w:val="none" w:sz="0" w:space="0" w:color="auto"/>
        <w:left w:val="none" w:sz="0" w:space="0" w:color="auto"/>
        <w:bottom w:val="none" w:sz="0" w:space="0" w:color="auto"/>
        <w:right w:val="none" w:sz="0" w:space="0" w:color="auto"/>
      </w:divBdr>
    </w:div>
    <w:div w:id="920680625">
      <w:bodyDiv w:val="1"/>
      <w:marLeft w:val="0"/>
      <w:marRight w:val="0"/>
      <w:marTop w:val="0"/>
      <w:marBottom w:val="0"/>
      <w:divBdr>
        <w:top w:val="none" w:sz="0" w:space="0" w:color="auto"/>
        <w:left w:val="none" w:sz="0" w:space="0" w:color="auto"/>
        <w:bottom w:val="none" w:sz="0" w:space="0" w:color="auto"/>
        <w:right w:val="none" w:sz="0" w:space="0" w:color="auto"/>
      </w:divBdr>
    </w:div>
    <w:div w:id="948121991">
      <w:bodyDiv w:val="1"/>
      <w:marLeft w:val="0"/>
      <w:marRight w:val="0"/>
      <w:marTop w:val="0"/>
      <w:marBottom w:val="0"/>
      <w:divBdr>
        <w:top w:val="none" w:sz="0" w:space="0" w:color="auto"/>
        <w:left w:val="none" w:sz="0" w:space="0" w:color="auto"/>
        <w:bottom w:val="none" w:sz="0" w:space="0" w:color="auto"/>
        <w:right w:val="none" w:sz="0" w:space="0" w:color="auto"/>
      </w:divBdr>
    </w:div>
    <w:div w:id="968516742">
      <w:bodyDiv w:val="1"/>
      <w:marLeft w:val="0"/>
      <w:marRight w:val="0"/>
      <w:marTop w:val="0"/>
      <w:marBottom w:val="0"/>
      <w:divBdr>
        <w:top w:val="none" w:sz="0" w:space="0" w:color="auto"/>
        <w:left w:val="none" w:sz="0" w:space="0" w:color="auto"/>
        <w:bottom w:val="none" w:sz="0" w:space="0" w:color="auto"/>
        <w:right w:val="none" w:sz="0" w:space="0" w:color="auto"/>
      </w:divBdr>
    </w:div>
    <w:div w:id="976300609">
      <w:bodyDiv w:val="1"/>
      <w:marLeft w:val="0"/>
      <w:marRight w:val="0"/>
      <w:marTop w:val="0"/>
      <w:marBottom w:val="0"/>
      <w:divBdr>
        <w:top w:val="none" w:sz="0" w:space="0" w:color="auto"/>
        <w:left w:val="none" w:sz="0" w:space="0" w:color="auto"/>
        <w:bottom w:val="none" w:sz="0" w:space="0" w:color="auto"/>
        <w:right w:val="none" w:sz="0" w:space="0" w:color="auto"/>
      </w:divBdr>
    </w:div>
    <w:div w:id="978070722">
      <w:bodyDiv w:val="1"/>
      <w:marLeft w:val="0"/>
      <w:marRight w:val="0"/>
      <w:marTop w:val="0"/>
      <w:marBottom w:val="0"/>
      <w:divBdr>
        <w:top w:val="none" w:sz="0" w:space="0" w:color="auto"/>
        <w:left w:val="none" w:sz="0" w:space="0" w:color="auto"/>
        <w:bottom w:val="none" w:sz="0" w:space="0" w:color="auto"/>
        <w:right w:val="none" w:sz="0" w:space="0" w:color="auto"/>
      </w:divBdr>
    </w:div>
    <w:div w:id="978728907">
      <w:bodyDiv w:val="1"/>
      <w:marLeft w:val="0"/>
      <w:marRight w:val="0"/>
      <w:marTop w:val="0"/>
      <w:marBottom w:val="0"/>
      <w:divBdr>
        <w:top w:val="none" w:sz="0" w:space="0" w:color="auto"/>
        <w:left w:val="none" w:sz="0" w:space="0" w:color="auto"/>
        <w:bottom w:val="none" w:sz="0" w:space="0" w:color="auto"/>
        <w:right w:val="none" w:sz="0" w:space="0" w:color="auto"/>
      </w:divBdr>
    </w:div>
    <w:div w:id="996761471">
      <w:bodyDiv w:val="1"/>
      <w:marLeft w:val="0"/>
      <w:marRight w:val="0"/>
      <w:marTop w:val="0"/>
      <w:marBottom w:val="0"/>
      <w:divBdr>
        <w:top w:val="none" w:sz="0" w:space="0" w:color="auto"/>
        <w:left w:val="none" w:sz="0" w:space="0" w:color="auto"/>
        <w:bottom w:val="none" w:sz="0" w:space="0" w:color="auto"/>
        <w:right w:val="none" w:sz="0" w:space="0" w:color="auto"/>
      </w:divBdr>
    </w:div>
    <w:div w:id="1001464793">
      <w:bodyDiv w:val="1"/>
      <w:marLeft w:val="0"/>
      <w:marRight w:val="0"/>
      <w:marTop w:val="0"/>
      <w:marBottom w:val="0"/>
      <w:divBdr>
        <w:top w:val="none" w:sz="0" w:space="0" w:color="auto"/>
        <w:left w:val="none" w:sz="0" w:space="0" w:color="auto"/>
        <w:bottom w:val="none" w:sz="0" w:space="0" w:color="auto"/>
        <w:right w:val="none" w:sz="0" w:space="0" w:color="auto"/>
      </w:divBdr>
    </w:div>
    <w:div w:id="1012224847">
      <w:bodyDiv w:val="1"/>
      <w:marLeft w:val="0"/>
      <w:marRight w:val="0"/>
      <w:marTop w:val="0"/>
      <w:marBottom w:val="0"/>
      <w:divBdr>
        <w:top w:val="none" w:sz="0" w:space="0" w:color="auto"/>
        <w:left w:val="none" w:sz="0" w:space="0" w:color="auto"/>
        <w:bottom w:val="none" w:sz="0" w:space="0" w:color="auto"/>
        <w:right w:val="none" w:sz="0" w:space="0" w:color="auto"/>
      </w:divBdr>
      <w:divsChild>
        <w:div w:id="605622782">
          <w:marLeft w:val="0"/>
          <w:marRight w:val="0"/>
          <w:marTop w:val="0"/>
          <w:marBottom w:val="0"/>
          <w:divBdr>
            <w:top w:val="none" w:sz="0" w:space="0" w:color="auto"/>
            <w:left w:val="none" w:sz="0" w:space="0" w:color="auto"/>
            <w:bottom w:val="none" w:sz="0" w:space="0" w:color="auto"/>
            <w:right w:val="none" w:sz="0" w:space="0" w:color="auto"/>
          </w:divBdr>
        </w:div>
      </w:divsChild>
    </w:div>
    <w:div w:id="1016884493">
      <w:bodyDiv w:val="1"/>
      <w:marLeft w:val="0"/>
      <w:marRight w:val="0"/>
      <w:marTop w:val="0"/>
      <w:marBottom w:val="0"/>
      <w:divBdr>
        <w:top w:val="none" w:sz="0" w:space="0" w:color="auto"/>
        <w:left w:val="none" w:sz="0" w:space="0" w:color="auto"/>
        <w:bottom w:val="none" w:sz="0" w:space="0" w:color="auto"/>
        <w:right w:val="none" w:sz="0" w:space="0" w:color="auto"/>
      </w:divBdr>
    </w:div>
    <w:div w:id="1034699209">
      <w:bodyDiv w:val="1"/>
      <w:marLeft w:val="0"/>
      <w:marRight w:val="0"/>
      <w:marTop w:val="0"/>
      <w:marBottom w:val="0"/>
      <w:divBdr>
        <w:top w:val="none" w:sz="0" w:space="0" w:color="auto"/>
        <w:left w:val="none" w:sz="0" w:space="0" w:color="auto"/>
        <w:bottom w:val="none" w:sz="0" w:space="0" w:color="auto"/>
        <w:right w:val="none" w:sz="0" w:space="0" w:color="auto"/>
      </w:divBdr>
    </w:div>
    <w:div w:id="1036345857">
      <w:bodyDiv w:val="1"/>
      <w:marLeft w:val="0"/>
      <w:marRight w:val="0"/>
      <w:marTop w:val="0"/>
      <w:marBottom w:val="0"/>
      <w:divBdr>
        <w:top w:val="none" w:sz="0" w:space="0" w:color="auto"/>
        <w:left w:val="none" w:sz="0" w:space="0" w:color="auto"/>
        <w:bottom w:val="none" w:sz="0" w:space="0" w:color="auto"/>
        <w:right w:val="none" w:sz="0" w:space="0" w:color="auto"/>
      </w:divBdr>
    </w:div>
    <w:div w:id="1036933935">
      <w:bodyDiv w:val="1"/>
      <w:marLeft w:val="0"/>
      <w:marRight w:val="0"/>
      <w:marTop w:val="0"/>
      <w:marBottom w:val="0"/>
      <w:divBdr>
        <w:top w:val="none" w:sz="0" w:space="0" w:color="auto"/>
        <w:left w:val="none" w:sz="0" w:space="0" w:color="auto"/>
        <w:bottom w:val="none" w:sz="0" w:space="0" w:color="auto"/>
        <w:right w:val="none" w:sz="0" w:space="0" w:color="auto"/>
      </w:divBdr>
    </w:div>
    <w:div w:id="1038049774">
      <w:bodyDiv w:val="1"/>
      <w:marLeft w:val="0"/>
      <w:marRight w:val="0"/>
      <w:marTop w:val="0"/>
      <w:marBottom w:val="0"/>
      <w:divBdr>
        <w:top w:val="none" w:sz="0" w:space="0" w:color="auto"/>
        <w:left w:val="none" w:sz="0" w:space="0" w:color="auto"/>
        <w:bottom w:val="none" w:sz="0" w:space="0" w:color="auto"/>
        <w:right w:val="none" w:sz="0" w:space="0" w:color="auto"/>
      </w:divBdr>
      <w:divsChild>
        <w:div w:id="827869938">
          <w:marLeft w:val="0"/>
          <w:marRight w:val="0"/>
          <w:marTop w:val="0"/>
          <w:marBottom w:val="0"/>
          <w:divBdr>
            <w:top w:val="none" w:sz="0" w:space="0" w:color="auto"/>
            <w:left w:val="none" w:sz="0" w:space="0" w:color="auto"/>
            <w:bottom w:val="none" w:sz="0" w:space="0" w:color="auto"/>
            <w:right w:val="none" w:sz="0" w:space="0" w:color="auto"/>
          </w:divBdr>
        </w:div>
      </w:divsChild>
    </w:div>
    <w:div w:id="1051080443">
      <w:bodyDiv w:val="1"/>
      <w:marLeft w:val="0"/>
      <w:marRight w:val="0"/>
      <w:marTop w:val="0"/>
      <w:marBottom w:val="0"/>
      <w:divBdr>
        <w:top w:val="none" w:sz="0" w:space="0" w:color="auto"/>
        <w:left w:val="none" w:sz="0" w:space="0" w:color="auto"/>
        <w:bottom w:val="none" w:sz="0" w:space="0" w:color="auto"/>
        <w:right w:val="none" w:sz="0" w:space="0" w:color="auto"/>
      </w:divBdr>
    </w:div>
    <w:div w:id="1054737773">
      <w:bodyDiv w:val="1"/>
      <w:marLeft w:val="0"/>
      <w:marRight w:val="0"/>
      <w:marTop w:val="0"/>
      <w:marBottom w:val="0"/>
      <w:divBdr>
        <w:top w:val="none" w:sz="0" w:space="0" w:color="auto"/>
        <w:left w:val="none" w:sz="0" w:space="0" w:color="auto"/>
        <w:bottom w:val="none" w:sz="0" w:space="0" w:color="auto"/>
        <w:right w:val="none" w:sz="0" w:space="0" w:color="auto"/>
      </w:divBdr>
    </w:div>
    <w:div w:id="1063597685">
      <w:bodyDiv w:val="1"/>
      <w:marLeft w:val="0"/>
      <w:marRight w:val="0"/>
      <w:marTop w:val="0"/>
      <w:marBottom w:val="0"/>
      <w:divBdr>
        <w:top w:val="none" w:sz="0" w:space="0" w:color="auto"/>
        <w:left w:val="none" w:sz="0" w:space="0" w:color="auto"/>
        <w:bottom w:val="none" w:sz="0" w:space="0" w:color="auto"/>
        <w:right w:val="none" w:sz="0" w:space="0" w:color="auto"/>
      </w:divBdr>
    </w:div>
    <w:div w:id="1067387423">
      <w:bodyDiv w:val="1"/>
      <w:marLeft w:val="0"/>
      <w:marRight w:val="0"/>
      <w:marTop w:val="0"/>
      <w:marBottom w:val="0"/>
      <w:divBdr>
        <w:top w:val="none" w:sz="0" w:space="0" w:color="auto"/>
        <w:left w:val="none" w:sz="0" w:space="0" w:color="auto"/>
        <w:bottom w:val="none" w:sz="0" w:space="0" w:color="auto"/>
        <w:right w:val="none" w:sz="0" w:space="0" w:color="auto"/>
      </w:divBdr>
      <w:divsChild>
        <w:div w:id="1904950451">
          <w:marLeft w:val="0"/>
          <w:marRight w:val="0"/>
          <w:marTop w:val="0"/>
          <w:marBottom w:val="0"/>
          <w:divBdr>
            <w:top w:val="none" w:sz="0" w:space="0" w:color="auto"/>
            <w:left w:val="none" w:sz="0" w:space="0" w:color="auto"/>
            <w:bottom w:val="none" w:sz="0" w:space="0" w:color="auto"/>
            <w:right w:val="none" w:sz="0" w:space="0" w:color="auto"/>
          </w:divBdr>
          <w:divsChild>
            <w:div w:id="1850758126">
              <w:marLeft w:val="0"/>
              <w:marRight w:val="0"/>
              <w:marTop w:val="0"/>
              <w:marBottom w:val="0"/>
              <w:divBdr>
                <w:top w:val="none" w:sz="0" w:space="0" w:color="auto"/>
                <w:left w:val="none" w:sz="0" w:space="0" w:color="auto"/>
                <w:bottom w:val="none" w:sz="0" w:space="0" w:color="auto"/>
                <w:right w:val="none" w:sz="0" w:space="0" w:color="auto"/>
              </w:divBdr>
              <w:divsChild>
                <w:div w:id="1784960839">
                  <w:marLeft w:val="0"/>
                  <w:marRight w:val="0"/>
                  <w:marTop w:val="0"/>
                  <w:marBottom w:val="0"/>
                  <w:divBdr>
                    <w:top w:val="none" w:sz="0" w:space="0" w:color="auto"/>
                    <w:left w:val="none" w:sz="0" w:space="0" w:color="auto"/>
                    <w:bottom w:val="none" w:sz="0" w:space="0" w:color="auto"/>
                    <w:right w:val="none" w:sz="0" w:space="0" w:color="auto"/>
                  </w:divBdr>
                  <w:divsChild>
                    <w:div w:id="146630489">
                      <w:marLeft w:val="0"/>
                      <w:marRight w:val="0"/>
                      <w:marTop w:val="0"/>
                      <w:marBottom w:val="0"/>
                      <w:divBdr>
                        <w:top w:val="none" w:sz="0" w:space="0" w:color="auto"/>
                        <w:left w:val="none" w:sz="0" w:space="0" w:color="auto"/>
                        <w:bottom w:val="none" w:sz="0" w:space="0" w:color="auto"/>
                        <w:right w:val="none" w:sz="0" w:space="0" w:color="auto"/>
                      </w:divBdr>
                      <w:divsChild>
                        <w:div w:id="878473938">
                          <w:marLeft w:val="0"/>
                          <w:marRight w:val="0"/>
                          <w:marTop w:val="0"/>
                          <w:marBottom w:val="0"/>
                          <w:divBdr>
                            <w:top w:val="none" w:sz="0" w:space="0" w:color="auto"/>
                            <w:left w:val="none" w:sz="0" w:space="0" w:color="auto"/>
                            <w:bottom w:val="none" w:sz="0" w:space="0" w:color="auto"/>
                            <w:right w:val="none" w:sz="0" w:space="0" w:color="auto"/>
                          </w:divBdr>
                          <w:divsChild>
                            <w:div w:id="4537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7173465">
      <w:bodyDiv w:val="1"/>
      <w:marLeft w:val="0"/>
      <w:marRight w:val="0"/>
      <w:marTop w:val="0"/>
      <w:marBottom w:val="0"/>
      <w:divBdr>
        <w:top w:val="none" w:sz="0" w:space="0" w:color="auto"/>
        <w:left w:val="none" w:sz="0" w:space="0" w:color="auto"/>
        <w:bottom w:val="none" w:sz="0" w:space="0" w:color="auto"/>
        <w:right w:val="none" w:sz="0" w:space="0" w:color="auto"/>
      </w:divBdr>
    </w:div>
    <w:div w:id="1083381068">
      <w:bodyDiv w:val="1"/>
      <w:marLeft w:val="0"/>
      <w:marRight w:val="0"/>
      <w:marTop w:val="0"/>
      <w:marBottom w:val="0"/>
      <w:divBdr>
        <w:top w:val="none" w:sz="0" w:space="0" w:color="auto"/>
        <w:left w:val="none" w:sz="0" w:space="0" w:color="auto"/>
        <w:bottom w:val="none" w:sz="0" w:space="0" w:color="auto"/>
        <w:right w:val="none" w:sz="0" w:space="0" w:color="auto"/>
      </w:divBdr>
    </w:div>
    <w:div w:id="1095898625">
      <w:bodyDiv w:val="1"/>
      <w:marLeft w:val="0"/>
      <w:marRight w:val="0"/>
      <w:marTop w:val="0"/>
      <w:marBottom w:val="0"/>
      <w:divBdr>
        <w:top w:val="none" w:sz="0" w:space="0" w:color="auto"/>
        <w:left w:val="none" w:sz="0" w:space="0" w:color="auto"/>
        <w:bottom w:val="none" w:sz="0" w:space="0" w:color="auto"/>
        <w:right w:val="none" w:sz="0" w:space="0" w:color="auto"/>
      </w:divBdr>
    </w:div>
    <w:div w:id="1098907874">
      <w:bodyDiv w:val="1"/>
      <w:marLeft w:val="0"/>
      <w:marRight w:val="0"/>
      <w:marTop w:val="0"/>
      <w:marBottom w:val="0"/>
      <w:divBdr>
        <w:top w:val="none" w:sz="0" w:space="0" w:color="auto"/>
        <w:left w:val="none" w:sz="0" w:space="0" w:color="auto"/>
        <w:bottom w:val="none" w:sz="0" w:space="0" w:color="auto"/>
        <w:right w:val="none" w:sz="0" w:space="0" w:color="auto"/>
      </w:divBdr>
    </w:div>
    <w:div w:id="1118600761">
      <w:bodyDiv w:val="1"/>
      <w:marLeft w:val="0"/>
      <w:marRight w:val="0"/>
      <w:marTop w:val="0"/>
      <w:marBottom w:val="0"/>
      <w:divBdr>
        <w:top w:val="none" w:sz="0" w:space="0" w:color="auto"/>
        <w:left w:val="none" w:sz="0" w:space="0" w:color="auto"/>
        <w:bottom w:val="none" w:sz="0" w:space="0" w:color="auto"/>
        <w:right w:val="none" w:sz="0" w:space="0" w:color="auto"/>
      </w:divBdr>
    </w:div>
    <w:div w:id="1122766571">
      <w:bodyDiv w:val="1"/>
      <w:marLeft w:val="0"/>
      <w:marRight w:val="0"/>
      <w:marTop w:val="0"/>
      <w:marBottom w:val="0"/>
      <w:divBdr>
        <w:top w:val="none" w:sz="0" w:space="0" w:color="auto"/>
        <w:left w:val="none" w:sz="0" w:space="0" w:color="auto"/>
        <w:bottom w:val="none" w:sz="0" w:space="0" w:color="auto"/>
        <w:right w:val="none" w:sz="0" w:space="0" w:color="auto"/>
      </w:divBdr>
    </w:div>
    <w:div w:id="1141001122">
      <w:bodyDiv w:val="1"/>
      <w:marLeft w:val="0"/>
      <w:marRight w:val="0"/>
      <w:marTop w:val="0"/>
      <w:marBottom w:val="0"/>
      <w:divBdr>
        <w:top w:val="none" w:sz="0" w:space="0" w:color="auto"/>
        <w:left w:val="none" w:sz="0" w:space="0" w:color="auto"/>
        <w:bottom w:val="none" w:sz="0" w:space="0" w:color="auto"/>
        <w:right w:val="none" w:sz="0" w:space="0" w:color="auto"/>
      </w:divBdr>
    </w:div>
    <w:div w:id="1143817322">
      <w:bodyDiv w:val="1"/>
      <w:marLeft w:val="0"/>
      <w:marRight w:val="0"/>
      <w:marTop w:val="0"/>
      <w:marBottom w:val="0"/>
      <w:divBdr>
        <w:top w:val="none" w:sz="0" w:space="0" w:color="auto"/>
        <w:left w:val="none" w:sz="0" w:space="0" w:color="auto"/>
        <w:bottom w:val="none" w:sz="0" w:space="0" w:color="auto"/>
        <w:right w:val="none" w:sz="0" w:space="0" w:color="auto"/>
      </w:divBdr>
    </w:div>
    <w:div w:id="1146239025">
      <w:bodyDiv w:val="1"/>
      <w:marLeft w:val="0"/>
      <w:marRight w:val="0"/>
      <w:marTop w:val="0"/>
      <w:marBottom w:val="0"/>
      <w:divBdr>
        <w:top w:val="none" w:sz="0" w:space="0" w:color="auto"/>
        <w:left w:val="none" w:sz="0" w:space="0" w:color="auto"/>
        <w:bottom w:val="none" w:sz="0" w:space="0" w:color="auto"/>
        <w:right w:val="none" w:sz="0" w:space="0" w:color="auto"/>
      </w:divBdr>
    </w:div>
    <w:div w:id="1150362683">
      <w:bodyDiv w:val="1"/>
      <w:marLeft w:val="0"/>
      <w:marRight w:val="0"/>
      <w:marTop w:val="0"/>
      <w:marBottom w:val="0"/>
      <w:divBdr>
        <w:top w:val="none" w:sz="0" w:space="0" w:color="auto"/>
        <w:left w:val="none" w:sz="0" w:space="0" w:color="auto"/>
        <w:bottom w:val="none" w:sz="0" w:space="0" w:color="auto"/>
        <w:right w:val="none" w:sz="0" w:space="0" w:color="auto"/>
      </w:divBdr>
    </w:div>
    <w:div w:id="1152913891">
      <w:bodyDiv w:val="1"/>
      <w:marLeft w:val="0"/>
      <w:marRight w:val="0"/>
      <w:marTop w:val="0"/>
      <w:marBottom w:val="0"/>
      <w:divBdr>
        <w:top w:val="none" w:sz="0" w:space="0" w:color="auto"/>
        <w:left w:val="none" w:sz="0" w:space="0" w:color="auto"/>
        <w:bottom w:val="none" w:sz="0" w:space="0" w:color="auto"/>
        <w:right w:val="none" w:sz="0" w:space="0" w:color="auto"/>
      </w:divBdr>
      <w:divsChild>
        <w:div w:id="1970286080">
          <w:marLeft w:val="0"/>
          <w:marRight w:val="0"/>
          <w:marTop w:val="0"/>
          <w:marBottom w:val="0"/>
          <w:divBdr>
            <w:top w:val="none" w:sz="0" w:space="0" w:color="auto"/>
            <w:left w:val="none" w:sz="0" w:space="0" w:color="auto"/>
            <w:bottom w:val="none" w:sz="0" w:space="0" w:color="auto"/>
            <w:right w:val="none" w:sz="0" w:space="0" w:color="auto"/>
          </w:divBdr>
        </w:div>
      </w:divsChild>
    </w:div>
    <w:div w:id="1169178944">
      <w:bodyDiv w:val="1"/>
      <w:marLeft w:val="0"/>
      <w:marRight w:val="0"/>
      <w:marTop w:val="0"/>
      <w:marBottom w:val="0"/>
      <w:divBdr>
        <w:top w:val="none" w:sz="0" w:space="0" w:color="auto"/>
        <w:left w:val="none" w:sz="0" w:space="0" w:color="auto"/>
        <w:bottom w:val="none" w:sz="0" w:space="0" w:color="auto"/>
        <w:right w:val="none" w:sz="0" w:space="0" w:color="auto"/>
      </w:divBdr>
    </w:div>
    <w:div w:id="1172336981">
      <w:bodyDiv w:val="1"/>
      <w:marLeft w:val="0"/>
      <w:marRight w:val="0"/>
      <w:marTop w:val="0"/>
      <w:marBottom w:val="0"/>
      <w:divBdr>
        <w:top w:val="none" w:sz="0" w:space="0" w:color="auto"/>
        <w:left w:val="none" w:sz="0" w:space="0" w:color="auto"/>
        <w:bottom w:val="none" w:sz="0" w:space="0" w:color="auto"/>
        <w:right w:val="none" w:sz="0" w:space="0" w:color="auto"/>
      </w:divBdr>
    </w:div>
    <w:div w:id="1173107126">
      <w:bodyDiv w:val="1"/>
      <w:marLeft w:val="0"/>
      <w:marRight w:val="0"/>
      <w:marTop w:val="0"/>
      <w:marBottom w:val="0"/>
      <w:divBdr>
        <w:top w:val="none" w:sz="0" w:space="0" w:color="auto"/>
        <w:left w:val="none" w:sz="0" w:space="0" w:color="auto"/>
        <w:bottom w:val="none" w:sz="0" w:space="0" w:color="auto"/>
        <w:right w:val="none" w:sz="0" w:space="0" w:color="auto"/>
      </w:divBdr>
    </w:div>
    <w:div w:id="1174765442">
      <w:bodyDiv w:val="1"/>
      <w:marLeft w:val="0"/>
      <w:marRight w:val="0"/>
      <w:marTop w:val="0"/>
      <w:marBottom w:val="0"/>
      <w:divBdr>
        <w:top w:val="none" w:sz="0" w:space="0" w:color="auto"/>
        <w:left w:val="none" w:sz="0" w:space="0" w:color="auto"/>
        <w:bottom w:val="none" w:sz="0" w:space="0" w:color="auto"/>
        <w:right w:val="none" w:sz="0" w:space="0" w:color="auto"/>
      </w:divBdr>
      <w:divsChild>
        <w:div w:id="281352632">
          <w:marLeft w:val="0"/>
          <w:marRight w:val="0"/>
          <w:marTop w:val="0"/>
          <w:marBottom w:val="0"/>
          <w:divBdr>
            <w:top w:val="none" w:sz="0" w:space="0" w:color="auto"/>
            <w:left w:val="none" w:sz="0" w:space="0" w:color="auto"/>
            <w:bottom w:val="none" w:sz="0" w:space="0" w:color="auto"/>
            <w:right w:val="none" w:sz="0" w:space="0" w:color="auto"/>
          </w:divBdr>
        </w:div>
      </w:divsChild>
    </w:div>
    <w:div w:id="1179541951">
      <w:bodyDiv w:val="1"/>
      <w:marLeft w:val="0"/>
      <w:marRight w:val="0"/>
      <w:marTop w:val="0"/>
      <w:marBottom w:val="0"/>
      <w:divBdr>
        <w:top w:val="none" w:sz="0" w:space="0" w:color="auto"/>
        <w:left w:val="none" w:sz="0" w:space="0" w:color="auto"/>
        <w:bottom w:val="none" w:sz="0" w:space="0" w:color="auto"/>
        <w:right w:val="none" w:sz="0" w:space="0" w:color="auto"/>
      </w:divBdr>
    </w:div>
    <w:div w:id="1191190595">
      <w:bodyDiv w:val="1"/>
      <w:marLeft w:val="0"/>
      <w:marRight w:val="0"/>
      <w:marTop w:val="0"/>
      <w:marBottom w:val="0"/>
      <w:divBdr>
        <w:top w:val="none" w:sz="0" w:space="0" w:color="auto"/>
        <w:left w:val="none" w:sz="0" w:space="0" w:color="auto"/>
        <w:bottom w:val="none" w:sz="0" w:space="0" w:color="auto"/>
        <w:right w:val="none" w:sz="0" w:space="0" w:color="auto"/>
      </w:divBdr>
    </w:div>
    <w:div w:id="1195923049">
      <w:bodyDiv w:val="1"/>
      <w:marLeft w:val="0"/>
      <w:marRight w:val="0"/>
      <w:marTop w:val="0"/>
      <w:marBottom w:val="0"/>
      <w:divBdr>
        <w:top w:val="none" w:sz="0" w:space="0" w:color="auto"/>
        <w:left w:val="none" w:sz="0" w:space="0" w:color="auto"/>
        <w:bottom w:val="none" w:sz="0" w:space="0" w:color="auto"/>
        <w:right w:val="none" w:sz="0" w:space="0" w:color="auto"/>
      </w:divBdr>
      <w:divsChild>
        <w:div w:id="1749040564">
          <w:marLeft w:val="0"/>
          <w:marRight w:val="0"/>
          <w:marTop w:val="0"/>
          <w:marBottom w:val="0"/>
          <w:divBdr>
            <w:top w:val="none" w:sz="0" w:space="0" w:color="auto"/>
            <w:left w:val="none" w:sz="0" w:space="0" w:color="auto"/>
            <w:bottom w:val="none" w:sz="0" w:space="0" w:color="auto"/>
            <w:right w:val="none" w:sz="0" w:space="0" w:color="auto"/>
          </w:divBdr>
        </w:div>
      </w:divsChild>
    </w:div>
    <w:div w:id="1205682221">
      <w:bodyDiv w:val="1"/>
      <w:marLeft w:val="0"/>
      <w:marRight w:val="0"/>
      <w:marTop w:val="0"/>
      <w:marBottom w:val="0"/>
      <w:divBdr>
        <w:top w:val="none" w:sz="0" w:space="0" w:color="auto"/>
        <w:left w:val="none" w:sz="0" w:space="0" w:color="auto"/>
        <w:bottom w:val="none" w:sz="0" w:space="0" w:color="auto"/>
        <w:right w:val="none" w:sz="0" w:space="0" w:color="auto"/>
      </w:divBdr>
    </w:div>
    <w:div w:id="1215196808">
      <w:bodyDiv w:val="1"/>
      <w:marLeft w:val="0"/>
      <w:marRight w:val="0"/>
      <w:marTop w:val="0"/>
      <w:marBottom w:val="0"/>
      <w:divBdr>
        <w:top w:val="none" w:sz="0" w:space="0" w:color="auto"/>
        <w:left w:val="none" w:sz="0" w:space="0" w:color="auto"/>
        <w:bottom w:val="none" w:sz="0" w:space="0" w:color="auto"/>
        <w:right w:val="none" w:sz="0" w:space="0" w:color="auto"/>
      </w:divBdr>
    </w:div>
    <w:div w:id="1221090647">
      <w:bodyDiv w:val="1"/>
      <w:marLeft w:val="0"/>
      <w:marRight w:val="0"/>
      <w:marTop w:val="0"/>
      <w:marBottom w:val="0"/>
      <w:divBdr>
        <w:top w:val="none" w:sz="0" w:space="0" w:color="auto"/>
        <w:left w:val="none" w:sz="0" w:space="0" w:color="auto"/>
        <w:bottom w:val="none" w:sz="0" w:space="0" w:color="auto"/>
        <w:right w:val="none" w:sz="0" w:space="0" w:color="auto"/>
      </w:divBdr>
    </w:div>
    <w:div w:id="1229150587">
      <w:bodyDiv w:val="1"/>
      <w:marLeft w:val="0"/>
      <w:marRight w:val="0"/>
      <w:marTop w:val="0"/>
      <w:marBottom w:val="0"/>
      <w:divBdr>
        <w:top w:val="none" w:sz="0" w:space="0" w:color="auto"/>
        <w:left w:val="none" w:sz="0" w:space="0" w:color="auto"/>
        <w:bottom w:val="none" w:sz="0" w:space="0" w:color="auto"/>
        <w:right w:val="none" w:sz="0" w:space="0" w:color="auto"/>
      </w:divBdr>
    </w:div>
    <w:div w:id="1230000183">
      <w:bodyDiv w:val="1"/>
      <w:marLeft w:val="0"/>
      <w:marRight w:val="0"/>
      <w:marTop w:val="0"/>
      <w:marBottom w:val="0"/>
      <w:divBdr>
        <w:top w:val="none" w:sz="0" w:space="0" w:color="auto"/>
        <w:left w:val="none" w:sz="0" w:space="0" w:color="auto"/>
        <w:bottom w:val="none" w:sz="0" w:space="0" w:color="auto"/>
        <w:right w:val="none" w:sz="0" w:space="0" w:color="auto"/>
      </w:divBdr>
    </w:div>
    <w:div w:id="1234973186">
      <w:bodyDiv w:val="1"/>
      <w:marLeft w:val="0"/>
      <w:marRight w:val="0"/>
      <w:marTop w:val="0"/>
      <w:marBottom w:val="0"/>
      <w:divBdr>
        <w:top w:val="none" w:sz="0" w:space="0" w:color="auto"/>
        <w:left w:val="none" w:sz="0" w:space="0" w:color="auto"/>
        <w:bottom w:val="none" w:sz="0" w:space="0" w:color="auto"/>
        <w:right w:val="none" w:sz="0" w:space="0" w:color="auto"/>
      </w:divBdr>
    </w:div>
    <w:div w:id="1240990482">
      <w:bodyDiv w:val="1"/>
      <w:marLeft w:val="0"/>
      <w:marRight w:val="0"/>
      <w:marTop w:val="0"/>
      <w:marBottom w:val="0"/>
      <w:divBdr>
        <w:top w:val="none" w:sz="0" w:space="0" w:color="auto"/>
        <w:left w:val="none" w:sz="0" w:space="0" w:color="auto"/>
        <w:bottom w:val="none" w:sz="0" w:space="0" w:color="auto"/>
        <w:right w:val="none" w:sz="0" w:space="0" w:color="auto"/>
      </w:divBdr>
    </w:div>
    <w:div w:id="1252197113">
      <w:bodyDiv w:val="1"/>
      <w:marLeft w:val="0"/>
      <w:marRight w:val="0"/>
      <w:marTop w:val="0"/>
      <w:marBottom w:val="0"/>
      <w:divBdr>
        <w:top w:val="none" w:sz="0" w:space="0" w:color="auto"/>
        <w:left w:val="none" w:sz="0" w:space="0" w:color="auto"/>
        <w:bottom w:val="none" w:sz="0" w:space="0" w:color="auto"/>
        <w:right w:val="none" w:sz="0" w:space="0" w:color="auto"/>
      </w:divBdr>
      <w:divsChild>
        <w:div w:id="1767770174">
          <w:marLeft w:val="0"/>
          <w:marRight w:val="0"/>
          <w:marTop w:val="0"/>
          <w:marBottom w:val="0"/>
          <w:divBdr>
            <w:top w:val="none" w:sz="0" w:space="0" w:color="auto"/>
            <w:left w:val="none" w:sz="0" w:space="0" w:color="auto"/>
            <w:bottom w:val="none" w:sz="0" w:space="0" w:color="auto"/>
            <w:right w:val="none" w:sz="0" w:space="0" w:color="auto"/>
          </w:divBdr>
        </w:div>
      </w:divsChild>
    </w:div>
    <w:div w:id="1262294294">
      <w:bodyDiv w:val="1"/>
      <w:marLeft w:val="0"/>
      <w:marRight w:val="0"/>
      <w:marTop w:val="0"/>
      <w:marBottom w:val="0"/>
      <w:divBdr>
        <w:top w:val="none" w:sz="0" w:space="0" w:color="auto"/>
        <w:left w:val="none" w:sz="0" w:space="0" w:color="auto"/>
        <w:bottom w:val="none" w:sz="0" w:space="0" w:color="auto"/>
        <w:right w:val="none" w:sz="0" w:space="0" w:color="auto"/>
      </w:divBdr>
    </w:div>
    <w:div w:id="1264799293">
      <w:bodyDiv w:val="1"/>
      <w:marLeft w:val="0"/>
      <w:marRight w:val="0"/>
      <w:marTop w:val="0"/>
      <w:marBottom w:val="0"/>
      <w:divBdr>
        <w:top w:val="none" w:sz="0" w:space="0" w:color="auto"/>
        <w:left w:val="none" w:sz="0" w:space="0" w:color="auto"/>
        <w:bottom w:val="none" w:sz="0" w:space="0" w:color="auto"/>
        <w:right w:val="none" w:sz="0" w:space="0" w:color="auto"/>
      </w:divBdr>
    </w:div>
    <w:div w:id="1273779422">
      <w:bodyDiv w:val="1"/>
      <w:marLeft w:val="0"/>
      <w:marRight w:val="0"/>
      <w:marTop w:val="0"/>
      <w:marBottom w:val="0"/>
      <w:divBdr>
        <w:top w:val="none" w:sz="0" w:space="0" w:color="auto"/>
        <w:left w:val="none" w:sz="0" w:space="0" w:color="auto"/>
        <w:bottom w:val="none" w:sz="0" w:space="0" w:color="auto"/>
        <w:right w:val="none" w:sz="0" w:space="0" w:color="auto"/>
      </w:divBdr>
    </w:div>
    <w:div w:id="1274903182">
      <w:bodyDiv w:val="1"/>
      <w:marLeft w:val="0"/>
      <w:marRight w:val="0"/>
      <w:marTop w:val="0"/>
      <w:marBottom w:val="0"/>
      <w:divBdr>
        <w:top w:val="none" w:sz="0" w:space="0" w:color="auto"/>
        <w:left w:val="none" w:sz="0" w:space="0" w:color="auto"/>
        <w:bottom w:val="none" w:sz="0" w:space="0" w:color="auto"/>
        <w:right w:val="none" w:sz="0" w:space="0" w:color="auto"/>
      </w:divBdr>
    </w:div>
    <w:div w:id="1290551287">
      <w:bodyDiv w:val="1"/>
      <w:marLeft w:val="0"/>
      <w:marRight w:val="0"/>
      <w:marTop w:val="0"/>
      <w:marBottom w:val="0"/>
      <w:divBdr>
        <w:top w:val="none" w:sz="0" w:space="0" w:color="auto"/>
        <w:left w:val="none" w:sz="0" w:space="0" w:color="auto"/>
        <w:bottom w:val="none" w:sz="0" w:space="0" w:color="auto"/>
        <w:right w:val="none" w:sz="0" w:space="0" w:color="auto"/>
      </w:divBdr>
      <w:divsChild>
        <w:div w:id="2134245711">
          <w:marLeft w:val="0"/>
          <w:marRight w:val="0"/>
          <w:marTop w:val="0"/>
          <w:marBottom w:val="0"/>
          <w:divBdr>
            <w:top w:val="none" w:sz="0" w:space="0" w:color="auto"/>
            <w:left w:val="none" w:sz="0" w:space="0" w:color="auto"/>
            <w:bottom w:val="none" w:sz="0" w:space="0" w:color="auto"/>
            <w:right w:val="none" w:sz="0" w:space="0" w:color="auto"/>
          </w:divBdr>
        </w:div>
      </w:divsChild>
    </w:div>
    <w:div w:id="1293294861">
      <w:bodyDiv w:val="1"/>
      <w:marLeft w:val="0"/>
      <w:marRight w:val="0"/>
      <w:marTop w:val="0"/>
      <w:marBottom w:val="0"/>
      <w:divBdr>
        <w:top w:val="none" w:sz="0" w:space="0" w:color="auto"/>
        <w:left w:val="none" w:sz="0" w:space="0" w:color="auto"/>
        <w:bottom w:val="none" w:sz="0" w:space="0" w:color="auto"/>
        <w:right w:val="none" w:sz="0" w:space="0" w:color="auto"/>
      </w:divBdr>
    </w:div>
    <w:div w:id="1298608563">
      <w:bodyDiv w:val="1"/>
      <w:marLeft w:val="0"/>
      <w:marRight w:val="0"/>
      <w:marTop w:val="0"/>
      <w:marBottom w:val="0"/>
      <w:divBdr>
        <w:top w:val="none" w:sz="0" w:space="0" w:color="auto"/>
        <w:left w:val="none" w:sz="0" w:space="0" w:color="auto"/>
        <w:bottom w:val="none" w:sz="0" w:space="0" w:color="auto"/>
        <w:right w:val="none" w:sz="0" w:space="0" w:color="auto"/>
      </w:divBdr>
    </w:div>
    <w:div w:id="1312903538">
      <w:bodyDiv w:val="1"/>
      <w:marLeft w:val="0"/>
      <w:marRight w:val="0"/>
      <w:marTop w:val="0"/>
      <w:marBottom w:val="0"/>
      <w:divBdr>
        <w:top w:val="none" w:sz="0" w:space="0" w:color="auto"/>
        <w:left w:val="none" w:sz="0" w:space="0" w:color="auto"/>
        <w:bottom w:val="none" w:sz="0" w:space="0" w:color="auto"/>
        <w:right w:val="none" w:sz="0" w:space="0" w:color="auto"/>
      </w:divBdr>
    </w:div>
    <w:div w:id="1314338120">
      <w:bodyDiv w:val="1"/>
      <w:marLeft w:val="0"/>
      <w:marRight w:val="0"/>
      <w:marTop w:val="0"/>
      <w:marBottom w:val="0"/>
      <w:divBdr>
        <w:top w:val="none" w:sz="0" w:space="0" w:color="auto"/>
        <w:left w:val="none" w:sz="0" w:space="0" w:color="auto"/>
        <w:bottom w:val="none" w:sz="0" w:space="0" w:color="auto"/>
        <w:right w:val="none" w:sz="0" w:space="0" w:color="auto"/>
      </w:divBdr>
    </w:div>
    <w:div w:id="1314870662">
      <w:bodyDiv w:val="1"/>
      <w:marLeft w:val="0"/>
      <w:marRight w:val="0"/>
      <w:marTop w:val="0"/>
      <w:marBottom w:val="0"/>
      <w:divBdr>
        <w:top w:val="none" w:sz="0" w:space="0" w:color="auto"/>
        <w:left w:val="none" w:sz="0" w:space="0" w:color="auto"/>
        <w:bottom w:val="none" w:sz="0" w:space="0" w:color="auto"/>
        <w:right w:val="none" w:sz="0" w:space="0" w:color="auto"/>
      </w:divBdr>
    </w:div>
    <w:div w:id="1322346356">
      <w:bodyDiv w:val="1"/>
      <w:marLeft w:val="0"/>
      <w:marRight w:val="0"/>
      <w:marTop w:val="0"/>
      <w:marBottom w:val="0"/>
      <w:divBdr>
        <w:top w:val="none" w:sz="0" w:space="0" w:color="auto"/>
        <w:left w:val="none" w:sz="0" w:space="0" w:color="auto"/>
        <w:bottom w:val="none" w:sz="0" w:space="0" w:color="auto"/>
        <w:right w:val="none" w:sz="0" w:space="0" w:color="auto"/>
      </w:divBdr>
    </w:div>
    <w:div w:id="1327171578">
      <w:bodyDiv w:val="1"/>
      <w:marLeft w:val="0"/>
      <w:marRight w:val="0"/>
      <w:marTop w:val="0"/>
      <w:marBottom w:val="0"/>
      <w:divBdr>
        <w:top w:val="none" w:sz="0" w:space="0" w:color="auto"/>
        <w:left w:val="none" w:sz="0" w:space="0" w:color="auto"/>
        <w:bottom w:val="none" w:sz="0" w:space="0" w:color="auto"/>
        <w:right w:val="none" w:sz="0" w:space="0" w:color="auto"/>
      </w:divBdr>
    </w:div>
    <w:div w:id="1330206938">
      <w:bodyDiv w:val="1"/>
      <w:marLeft w:val="0"/>
      <w:marRight w:val="0"/>
      <w:marTop w:val="0"/>
      <w:marBottom w:val="0"/>
      <w:divBdr>
        <w:top w:val="none" w:sz="0" w:space="0" w:color="auto"/>
        <w:left w:val="none" w:sz="0" w:space="0" w:color="auto"/>
        <w:bottom w:val="none" w:sz="0" w:space="0" w:color="auto"/>
        <w:right w:val="none" w:sz="0" w:space="0" w:color="auto"/>
      </w:divBdr>
    </w:div>
    <w:div w:id="1330673156">
      <w:bodyDiv w:val="1"/>
      <w:marLeft w:val="0"/>
      <w:marRight w:val="0"/>
      <w:marTop w:val="0"/>
      <w:marBottom w:val="0"/>
      <w:divBdr>
        <w:top w:val="none" w:sz="0" w:space="0" w:color="auto"/>
        <w:left w:val="none" w:sz="0" w:space="0" w:color="auto"/>
        <w:bottom w:val="none" w:sz="0" w:space="0" w:color="auto"/>
        <w:right w:val="none" w:sz="0" w:space="0" w:color="auto"/>
      </w:divBdr>
    </w:div>
    <w:div w:id="1333794085">
      <w:bodyDiv w:val="1"/>
      <w:marLeft w:val="0"/>
      <w:marRight w:val="0"/>
      <w:marTop w:val="0"/>
      <w:marBottom w:val="0"/>
      <w:divBdr>
        <w:top w:val="none" w:sz="0" w:space="0" w:color="auto"/>
        <w:left w:val="none" w:sz="0" w:space="0" w:color="auto"/>
        <w:bottom w:val="none" w:sz="0" w:space="0" w:color="auto"/>
        <w:right w:val="none" w:sz="0" w:space="0" w:color="auto"/>
      </w:divBdr>
    </w:div>
    <w:div w:id="1338121033">
      <w:bodyDiv w:val="1"/>
      <w:marLeft w:val="0"/>
      <w:marRight w:val="0"/>
      <w:marTop w:val="0"/>
      <w:marBottom w:val="0"/>
      <w:divBdr>
        <w:top w:val="none" w:sz="0" w:space="0" w:color="auto"/>
        <w:left w:val="none" w:sz="0" w:space="0" w:color="auto"/>
        <w:bottom w:val="none" w:sz="0" w:space="0" w:color="auto"/>
        <w:right w:val="none" w:sz="0" w:space="0" w:color="auto"/>
      </w:divBdr>
    </w:div>
    <w:div w:id="1338388133">
      <w:bodyDiv w:val="1"/>
      <w:marLeft w:val="0"/>
      <w:marRight w:val="0"/>
      <w:marTop w:val="0"/>
      <w:marBottom w:val="0"/>
      <w:divBdr>
        <w:top w:val="none" w:sz="0" w:space="0" w:color="auto"/>
        <w:left w:val="none" w:sz="0" w:space="0" w:color="auto"/>
        <w:bottom w:val="none" w:sz="0" w:space="0" w:color="auto"/>
        <w:right w:val="none" w:sz="0" w:space="0" w:color="auto"/>
      </w:divBdr>
    </w:div>
    <w:div w:id="1353411976">
      <w:bodyDiv w:val="1"/>
      <w:marLeft w:val="0"/>
      <w:marRight w:val="0"/>
      <w:marTop w:val="0"/>
      <w:marBottom w:val="0"/>
      <w:divBdr>
        <w:top w:val="none" w:sz="0" w:space="0" w:color="auto"/>
        <w:left w:val="none" w:sz="0" w:space="0" w:color="auto"/>
        <w:bottom w:val="none" w:sz="0" w:space="0" w:color="auto"/>
        <w:right w:val="none" w:sz="0" w:space="0" w:color="auto"/>
      </w:divBdr>
    </w:div>
    <w:div w:id="1363941378">
      <w:bodyDiv w:val="1"/>
      <w:marLeft w:val="0"/>
      <w:marRight w:val="0"/>
      <w:marTop w:val="0"/>
      <w:marBottom w:val="0"/>
      <w:divBdr>
        <w:top w:val="none" w:sz="0" w:space="0" w:color="auto"/>
        <w:left w:val="none" w:sz="0" w:space="0" w:color="auto"/>
        <w:bottom w:val="none" w:sz="0" w:space="0" w:color="auto"/>
        <w:right w:val="none" w:sz="0" w:space="0" w:color="auto"/>
      </w:divBdr>
    </w:div>
    <w:div w:id="1367173966">
      <w:bodyDiv w:val="1"/>
      <w:marLeft w:val="0"/>
      <w:marRight w:val="0"/>
      <w:marTop w:val="0"/>
      <w:marBottom w:val="0"/>
      <w:divBdr>
        <w:top w:val="none" w:sz="0" w:space="0" w:color="auto"/>
        <w:left w:val="none" w:sz="0" w:space="0" w:color="auto"/>
        <w:bottom w:val="none" w:sz="0" w:space="0" w:color="auto"/>
        <w:right w:val="none" w:sz="0" w:space="0" w:color="auto"/>
      </w:divBdr>
    </w:div>
    <w:div w:id="1367951298">
      <w:bodyDiv w:val="1"/>
      <w:marLeft w:val="0"/>
      <w:marRight w:val="0"/>
      <w:marTop w:val="0"/>
      <w:marBottom w:val="0"/>
      <w:divBdr>
        <w:top w:val="none" w:sz="0" w:space="0" w:color="auto"/>
        <w:left w:val="none" w:sz="0" w:space="0" w:color="auto"/>
        <w:bottom w:val="none" w:sz="0" w:space="0" w:color="auto"/>
        <w:right w:val="none" w:sz="0" w:space="0" w:color="auto"/>
      </w:divBdr>
    </w:div>
    <w:div w:id="1370178148">
      <w:bodyDiv w:val="1"/>
      <w:marLeft w:val="0"/>
      <w:marRight w:val="0"/>
      <w:marTop w:val="0"/>
      <w:marBottom w:val="0"/>
      <w:divBdr>
        <w:top w:val="none" w:sz="0" w:space="0" w:color="auto"/>
        <w:left w:val="none" w:sz="0" w:space="0" w:color="auto"/>
        <w:bottom w:val="none" w:sz="0" w:space="0" w:color="auto"/>
        <w:right w:val="none" w:sz="0" w:space="0" w:color="auto"/>
      </w:divBdr>
    </w:div>
    <w:div w:id="1370257229">
      <w:bodyDiv w:val="1"/>
      <w:marLeft w:val="0"/>
      <w:marRight w:val="0"/>
      <w:marTop w:val="0"/>
      <w:marBottom w:val="0"/>
      <w:divBdr>
        <w:top w:val="none" w:sz="0" w:space="0" w:color="auto"/>
        <w:left w:val="none" w:sz="0" w:space="0" w:color="auto"/>
        <w:bottom w:val="none" w:sz="0" w:space="0" w:color="auto"/>
        <w:right w:val="none" w:sz="0" w:space="0" w:color="auto"/>
      </w:divBdr>
    </w:div>
    <w:div w:id="1371422418">
      <w:bodyDiv w:val="1"/>
      <w:marLeft w:val="0"/>
      <w:marRight w:val="0"/>
      <w:marTop w:val="0"/>
      <w:marBottom w:val="0"/>
      <w:divBdr>
        <w:top w:val="none" w:sz="0" w:space="0" w:color="auto"/>
        <w:left w:val="none" w:sz="0" w:space="0" w:color="auto"/>
        <w:bottom w:val="none" w:sz="0" w:space="0" w:color="auto"/>
        <w:right w:val="none" w:sz="0" w:space="0" w:color="auto"/>
      </w:divBdr>
    </w:div>
    <w:div w:id="1382364599">
      <w:bodyDiv w:val="1"/>
      <w:marLeft w:val="0"/>
      <w:marRight w:val="0"/>
      <w:marTop w:val="0"/>
      <w:marBottom w:val="0"/>
      <w:divBdr>
        <w:top w:val="none" w:sz="0" w:space="0" w:color="auto"/>
        <w:left w:val="none" w:sz="0" w:space="0" w:color="auto"/>
        <w:bottom w:val="none" w:sz="0" w:space="0" w:color="auto"/>
        <w:right w:val="none" w:sz="0" w:space="0" w:color="auto"/>
      </w:divBdr>
    </w:div>
    <w:div w:id="1383871150">
      <w:bodyDiv w:val="1"/>
      <w:marLeft w:val="0"/>
      <w:marRight w:val="0"/>
      <w:marTop w:val="0"/>
      <w:marBottom w:val="0"/>
      <w:divBdr>
        <w:top w:val="none" w:sz="0" w:space="0" w:color="auto"/>
        <w:left w:val="none" w:sz="0" w:space="0" w:color="auto"/>
        <w:bottom w:val="none" w:sz="0" w:space="0" w:color="auto"/>
        <w:right w:val="none" w:sz="0" w:space="0" w:color="auto"/>
      </w:divBdr>
    </w:div>
    <w:div w:id="1396196833">
      <w:bodyDiv w:val="1"/>
      <w:marLeft w:val="0"/>
      <w:marRight w:val="0"/>
      <w:marTop w:val="0"/>
      <w:marBottom w:val="0"/>
      <w:divBdr>
        <w:top w:val="none" w:sz="0" w:space="0" w:color="auto"/>
        <w:left w:val="none" w:sz="0" w:space="0" w:color="auto"/>
        <w:bottom w:val="none" w:sz="0" w:space="0" w:color="auto"/>
        <w:right w:val="none" w:sz="0" w:space="0" w:color="auto"/>
      </w:divBdr>
    </w:div>
    <w:div w:id="1396198632">
      <w:bodyDiv w:val="1"/>
      <w:marLeft w:val="0"/>
      <w:marRight w:val="0"/>
      <w:marTop w:val="0"/>
      <w:marBottom w:val="0"/>
      <w:divBdr>
        <w:top w:val="none" w:sz="0" w:space="0" w:color="auto"/>
        <w:left w:val="none" w:sz="0" w:space="0" w:color="auto"/>
        <w:bottom w:val="none" w:sz="0" w:space="0" w:color="auto"/>
        <w:right w:val="none" w:sz="0" w:space="0" w:color="auto"/>
      </w:divBdr>
    </w:div>
    <w:div w:id="1401057234">
      <w:bodyDiv w:val="1"/>
      <w:marLeft w:val="0"/>
      <w:marRight w:val="0"/>
      <w:marTop w:val="0"/>
      <w:marBottom w:val="0"/>
      <w:divBdr>
        <w:top w:val="none" w:sz="0" w:space="0" w:color="auto"/>
        <w:left w:val="none" w:sz="0" w:space="0" w:color="auto"/>
        <w:bottom w:val="none" w:sz="0" w:space="0" w:color="auto"/>
        <w:right w:val="none" w:sz="0" w:space="0" w:color="auto"/>
      </w:divBdr>
    </w:div>
    <w:div w:id="1409577774">
      <w:bodyDiv w:val="1"/>
      <w:marLeft w:val="0"/>
      <w:marRight w:val="0"/>
      <w:marTop w:val="0"/>
      <w:marBottom w:val="0"/>
      <w:divBdr>
        <w:top w:val="none" w:sz="0" w:space="0" w:color="auto"/>
        <w:left w:val="none" w:sz="0" w:space="0" w:color="auto"/>
        <w:bottom w:val="none" w:sz="0" w:space="0" w:color="auto"/>
        <w:right w:val="none" w:sz="0" w:space="0" w:color="auto"/>
      </w:divBdr>
    </w:div>
    <w:div w:id="1415395049">
      <w:bodyDiv w:val="1"/>
      <w:marLeft w:val="0"/>
      <w:marRight w:val="0"/>
      <w:marTop w:val="0"/>
      <w:marBottom w:val="0"/>
      <w:divBdr>
        <w:top w:val="none" w:sz="0" w:space="0" w:color="auto"/>
        <w:left w:val="none" w:sz="0" w:space="0" w:color="auto"/>
        <w:bottom w:val="none" w:sz="0" w:space="0" w:color="auto"/>
        <w:right w:val="none" w:sz="0" w:space="0" w:color="auto"/>
      </w:divBdr>
    </w:div>
    <w:div w:id="1415780381">
      <w:bodyDiv w:val="1"/>
      <w:marLeft w:val="0"/>
      <w:marRight w:val="0"/>
      <w:marTop w:val="0"/>
      <w:marBottom w:val="0"/>
      <w:divBdr>
        <w:top w:val="none" w:sz="0" w:space="0" w:color="auto"/>
        <w:left w:val="none" w:sz="0" w:space="0" w:color="auto"/>
        <w:bottom w:val="none" w:sz="0" w:space="0" w:color="auto"/>
        <w:right w:val="none" w:sz="0" w:space="0" w:color="auto"/>
      </w:divBdr>
    </w:div>
    <w:div w:id="1431973451">
      <w:bodyDiv w:val="1"/>
      <w:marLeft w:val="0"/>
      <w:marRight w:val="0"/>
      <w:marTop w:val="0"/>
      <w:marBottom w:val="0"/>
      <w:divBdr>
        <w:top w:val="none" w:sz="0" w:space="0" w:color="auto"/>
        <w:left w:val="none" w:sz="0" w:space="0" w:color="auto"/>
        <w:bottom w:val="none" w:sz="0" w:space="0" w:color="auto"/>
        <w:right w:val="none" w:sz="0" w:space="0" w:color="auto"/>
      </w:divBdr>
    </w:div>
    <w:div w:id="1437676350">
      <w:bodyDiv w:val="1"/>
      <w:marLeft w:val="0"/>
      <w:marRight w:val="0"/>
      <w:marTop w:val="0"/>
      <w:marBottom w:val="0"/>
      <w:divBdr>
        <w:top w:val="none" w:sz="0" w:space="0" w:color="auto"/>
        <w:left w:val="none" w:sz="0" w:space="0" w:color="auto"/>
        <w:bottom w:val="none" w:sz="0" w:space="0" w:color="auto"/>
        <w:right w:val="none" w:sz="0" w:space="0" w:color="auto"/>
      </w:divBdr>
    </w:div>
    <w:div w:id="1443963865">
      <w:bodyDiv w:val="1"/>
      <w:marLeft w:val="0"/>
      <w:marRight w:val="0"/>
      <w:marTop w:val="0"/>
      <w:marBottom w:val="0"/>
      <w:divBdr>
        <w:top w:val="none" w:sz="0" w:space="0" w:color="auto"/>
        <w:left w:val="none" w:sz="0" w:space="0" w:color="auto"/>
        <w:bottom w:val="none" w:sz="0" w:space="0" w:color="auto"/>
        <w:right w:val="none" w:sz="0" w:space="0" w:color="auto"/>
      </w:divBdr>
    </w:div>
    <w:div w:id="1445147621">
      <w:bodyDiv w:val="1"/>
      <w:marLeft w:val="0"/>
      <w:marRight w:val="0"/>
      <w:marTop w:val="0"/>
      <w:marBottom w:val="0"/>
      <w:divBdr>
        <w:top w:val="none" w:sz="0" w:space="0" w:color="auto"/>
        <w:left w:val="none" w:sz="0" w:space="0" w:color="auto"/>
        <w:bottom w:val="none" w:sz="0" w:space="0" w:color="auto"/>
        <w:right w:val="none" w:sz="0" w:space="0" w:color="auto"/>
      </w:divBdr>
      <w:divsChild>
        <w:div w:id="771164563">
          <w:marLeft w:val="0"/>
          <w:marRight w:val="0"/>
          <w:marTop w:val="0"/>
          <w:marBottom w:val="0"/>
          <w:divBdr>
            <w:top w:val="none" w:sz="0" w:space="0" w:color="auto"/>
            <w:left w:val="none" w:sz="0" w:space="0" w:color="auto"/>
            <w:bottom w:val="none" w:sz="0" w:space="0" w:color="auto"/>
            <w:right w:val="none" w:sz="0" w:space="0" w:color="auto"/>
          </w:divBdr>
        </w:div>
      </w:divsChild>
    </w:div>
    <w:div w:id="1451124584">
      <w:bodyDiv w:val="1"/>
      <w:marLeft w:val="0"/>
      <w:marRight w:val="0"/>
      <w:marTop w:val="0"/>
      <w:marBottom w:val="0"/>
      <w:divBdr>
        <w:top w:val="none" w:sz="0" w:space="0" w:color="auto"/>
        <w:left w:val="none" w:sz="0" w:space="0" w:color="auto"/>
        <w:bottom w:val="none" w:sz="0" w:space="0" w:color="auto"/>
        <w:right w:val="none" w:sz="0" w:space="0" w:color="auto"/>
      </w:divBdr>
    </w:div>
    <w:div w:id="1454255130">
      <w:bodyDiv w:val="1"/>
      <w:marLeft w:val="0"/>
      <w:marRight w:val="0"/>
      <w:marTop w:val="0"/>
      <w:marBottom w:val="0"/>
      <w:divBdr>
        <w:top w:val="none" w:sz="0" w:space="0" w:color="auto"/>
        <w:left w:val="none" w:sz="0" w:space="0" w:color="auto"/>
        <w:bottom w:val="none" w:sz="0" w:space="0" w:color="auto"/>
        <w:right w:val="none" w:sz="0" w:space="0" w:color="auto"/>
      </w:divBdr>
    </w:div>
    <w:div w:id="1472166186">
      <w:bodyDiv w:val="1"/>
      <w:marLeft w:val="0"/>
      <w:marRight w:val="0"/>
      <w:marTop w:val="0"/>
      <w:marBottom w:val="0"/>
      <w:divBdr>
        <w:top w:val="none" w:sz="0" w:space="0" w:color="auto"/>
        <w:left w:val="none" w:sz="0" w:space="0" w:color="auto"/>
        <w:bottom w:val="none" w:sz="0" w:space="0" w:color="auto"/>
        <w:right w:val="none" w:sz="0" w:space="0" w:color="auto"/>
      </w:divBdr>
    </w:div>
    <w:div w:id="1472481701">
      <w:bodyDiv w:val="1"/>
      <w:marLeft w:val="0"/>
      <w:marRight w:val="0"/>
      <w:marTop w:val="0"/>
      <w:marBottom w:val="0"/>
      <w:divBdr>
        <w:top w:val="none" w:sz="0" w:space="0" w:color="auto"/>
        <w:left w:val="none" w:sz="0" w:space="0" w:color="auto"/>
        <w:bottom w:val="none" w:sz="0" w:space="0" w:color="auto"/>
        <w:right w:val="none" w:sz="0" w:space="0" w:color="auto"/>
      </w:divBdr>
    </w:div>
    <w:div w:id="1472749762">
      <w:bodyDiv w:val="1"/>
      <w:marLeft w:val="0"/>
      <w:marRight w:val="0"/>
      <w:marTop w:val="0"/>
      <w:marBottom w:val="0"/>
      <w:divBdr>
        <w:top w:val="none" w:sz="0" w:space="0" w:color="auto"/>
        <w:left w:val="none" w:sz="0" w:space="0" w:color="auto"/>
        <w:bottom w:val="none" w:sz="0" w:space="0" w:color="auto"/>
        <w:right w:val="none" w:sz="0" w:space="0" w:color="auto"/>
      </w:divBdr>
    </w:div>
    <w:div w:id="1477985844">
      <w:bodyDiv w:val="1"/>
      <w:marLeft w:val="0"/>
      <w:marRight w:val="0"/>
      <w:marTop w:val="0"/>
      <w:marBottom w:val="0"/>
      <w:divBdr>
        <w:top w:val="none" w:sz="0" w:space="0" w:color="auto"/>
        <w:left w:val="none" w:sz="0" w:space="0" w:color="auto"/>
        <w:bottom w:val="none" w:sz="0" w:space="0" w:color="auto"/>
        <w:right w:val="none" w:sz="0" w:space="0" w:color="auto"/>
      </w:divBdr>
      <w:divsChild>
        <w:div w:id="1171719671">
          <w:marLeft w:val="0"/>
          <w:marRight w:val="0"/>
          <w:marTop w:val="0"/>
          <w:marBottom w:val="0"/>
          <w:divBdr>
            <w:top w:val="none" w:sz="0" w:space="0" w:color="auto"/>
            <w:left w:val="none" w:sz="0" w:space="0" w:color="auto"/>
            <w:bottom w:val="none" w:sz="0" w:space="0" w:color="auto"/>
            <w:right w:val="none" w:sz="0" w:space="0" w:color="auto"/>
          </w:divBdr>
        </w:div>
      </w:divsChild>
    </w:div>
    <w:div w:id="1481921155">
      <w:bodyDiv w:val="1"/>
      <w:marLeft w:val="0"/>
      <w:marRight w:val="0"/>
      <w:marTop w:val="0"/>
      <w:marBottom w:val="0"/>
      <w:divBdr>
        <w:top w:val="none" w:sz="0" w:space="0" w:color="auto"/>
        <w:left w:val="none" w:sz="0" w:space="0" w:color="auto"/>
        <w:bottom w:val="none" w:sz="0" w:space="0" w:color="auto"/>
        <w:right w:val="none" w:sz="0" w:space="0" w:color="auto"/>
      </w:divBdr>
      <w:divsChild>
        <w:div w:id="1935429246">
          <w:marLeft w:val="0"/>
          <w:marRight w:val="0"/>
          <w:marTop w:val="0"/>
          <w:marBottom w:val="0"/>
          <w:divBdr>
            <w:top w:val="none" w:sz="0" w:space="0" w:color="auto"/>
            <w:left w:val="none" w:sz="0" w:space="0" w:color="auto"/>
            <w:bottom w:val="none" w:sz="0" w:space="0" w:color="auto"/>
            <w:right w:val="none" w:sz="0" w:space="0" w:color="auto"/>
          </w:divBdr>
        </w:div>
      </w:divsChild>
    </w:div>
    <w:div w:id="1500652562">
      <w:bodyDiv w:val="1"/>
      <w:marLeft w:val="0"/>
      <w:marRight w:val="0"/>
      <w:marTop w:val="0"/>
      <w:marBottom w:val="0"/>
      <w:divBdr>
        <w:top w:val="none" w:sz="0" w:space="0" w:color="auto"/>
        <w:left w:val="none" w:sz="0" w:space="0" w:color="auto"/>
        <w:bottom w:val="none" w:sz="0" w:space="0" w:color="auto"/>
        <w:right w:val="none" w:sz="0" w:space="0" w:color="auto"/>
      </w:divBdr>
    </w:div>
    <w:div w:id="1501894156">
      <w:bodyDiv w:val="1"/>
      <w:marLeft w:val="0"/>
      <w:marRight w:val="0"/>
      <w:marTop w:val="0"/>
      <w:marBottom w:val="0"/>
      <w:divBdr>
        <w:top w:val="none" w:sz="0" w:space="0" w:color="auto"/>
        <w:left w:val="none" w:sz="0" w:space="0" w:color="auto"/>
        <w:bottom w:val="none" w:sz="0" w:space="0" w:color="auto"/>
        <w:right w:val="none" w:sz="0" w:space="0" w:color="auto"/>
      </w:divBdr>
    </w:div>
    <w:div w:id="1517116548">
      <w:bodyDiv w:val="1"/>
      <w:marLeft w:val="0"/>
      <w:marRight w:val="0"/>
      <w:marTop w:val="0"/>
      <w:marBottom w:val="0"/>
      <w:divBdr>
        <w:top w:val="none" w:sz="0" w:space="0" w:color="auto"/>
        <w:left w:val="none" w:sz="0" w:space="0" w:color="auto"/>
        <w:bottom w:val="none" w:sz="0" w:space="0" w:color="auto"/>
        <w:right w:val="none" w:sz="0" w:space="0" w:color="auto"/>
      </w:divBdr>
    </w:div>
    <w:div w:id="1526749583">
      <w:bodyDiv w:val="1"/>
      <w:marLeft w:val="0"/>
      <w:marRight w:val="0"/>
      <w:marTop w:val="0"/>
      <w:marBottom w:val="0"/>
      <w:divBdr>
        <w:top w:val="none" w:sz="0" w:space="0" w:color="auto"/>
        <w:left w:val="none" w:sz="0" w:space="0" w:color="auto"/>
        <w:bottom w:val="none" w:sz="0" w:space="0" w:color="auto"/>
        <w:right w:val="none" w:sz="0" w:space="0" w:color="auto"/>
      </w:divBdr>
    </w:div>
    <w:div w:id="1529297570">
      <w:bodyDiv w:val="1"/>
      <w:marLeft w:val="0"/>
      <w:marRight w:val="0"/>
      <w:marTop w:val="0"/>
      <w:marBottom w:val="0"/>
      <w:divBdr>
        <w:top w:val="none" w:sz="0" w:space="0" w:color="auto"/>
        <w:left w:val="none" w:sz="0" w:space="0" w:color="auto"/>
        <w:bottom w:val="none" w:sz="0" w:space="0" w:color="auto"/>
        <w:right w:val="none" w:sz="0" w:space="0" w:color="auto"/>
      </w:divBdr>
    </w:div>
    <w:div w:id="1529950593">
      <w:bodyDiv w:val="1"/>
      <w:marLeft w:val="0"/>
      <w:marRight w:val="0"/>
      <w:marTop w:val="0"/>
      <w:marBottom w:val="0"/>
      <w:divBdr>
        <w:top w:val="none" w:sz="0" w:space="0" w:color="auto"/>
        <w:left w:val="none" w:sz="0" w:space="0" w:color="auto"/>
        <w:bottom w:val="none" w:sz="0" w:space="0" w:color="auto"/>
        <w:right w:val="none" w:sz="0" w:space="0" w:color="auto"/>
      </w:divBdr>
    </w:div>
    <w:div w:id="1532255681">
      <w:bodyDiv w:val="1"/>
      <w:marLeft w:val="0"/>
      <w:marRight w:val="0"/>
      <w:marTop w:val="0"/>
      <w:marBottom w:val="0"/>
      <w:divBdr>
        <w:top w:val="none" w:sz="0" w:space="0" w:color="auto"/>
        <w:left w:val="none" w:sz="0" w:space="0" w:color="auto"/>
        <w:bottom w:val="none" w:sz="0" w:space="0" w:color="auto"/>
        <w:right w:val="none" w:sz="0" w:space="0" w:color="auto"/>
      </w:divBdr>
    </w:div>
    <w:div w:id="1539125873">
      <w:bodyDiv w:val="1"/>
      <w:marLeft w:val="0"/>
      <w:marRight w:val="0"/>
      <w:marTop w:val="0"/>
      <w:marBottom w:val="0"/>
      <w:divBdr>
        <w:top w:val="none" w:sz="0" w:space="0" w:color="auto"/>
        <w:left w:val="none" w:sz="0" w:space="0" w:color="auto"/>
        <w:bottom w:val="none" w:sz="0" w:space="0" w:color="auto"/>
        <w:right w:val="none" w:sz="0" w:space="0" w:color="auto"/>
      </w:divBdr>
    </w:div>
    <w:div w:id="1546018455">
      <w:bodyDiv w:val="1"/>
      <w:marLeft w:val="0"/>
      <w:marRight w:val="0"/>
      <w:marTop w:val="0"/>
      <w:marBottom w:val="0"/>
      <w:divBdr>
        <w:top w:val="none" w:sz="0" w:space="0" w:color="auto"/>
        <w:left w:val="none" w:sz="0" w:space="0" w:color="auto"/>
        <w:bottom w:val="none" w:sz="0" w:space="0" w:color="auto"/>
        <w:right w:val="none" w:sz="0" w:space="0" w:color="auto"/>
      </w:divBdr>
    </w:div>
    <w:div w:id="1547645763">
      <w:bodyDiv w:val="1"/>
      <w:marLeft w:val="0"/>
      <w:marRight w:val="0"/>
      <w:marTop w:val="0"/>
      <w:marBottom w:val="0"/>
      <w:divBdr>
        <w:top w:val="none" w:sz="0" w:space="0" w:color="auto"/>
        <w:left w:val="none" w:sz="0" w:space="0" w:color="auto"/>
        <w:bottom w:val="none" w:sz="0" w:space="0" w:color="auto"/>
        <w:right w:val="none" w:sz="0" w:space="0" w:color="auto"/>
      </w:divBdr>
    </w:div>
    <w:div w:id="1559248143">
      <w:bodyDiv w:val="1"/>
      <w:marLeft w:val="0"/>
      <w:marRight w:val="0"/>
      <w:marTop w:val="0"/>
      <w:marBottom w:val="0"/>
      <w:divBdr>
        <w:top w:val="none" w:sz="0" w:space="0" w:color="auto"/>
        <w:left w:val="none" w:sz="0" w:space="0" w:color="auto"/>
        <w:bottom w:val="none" w:sz="0" w:space="0" w:color="auto"/>
        <w:right w:val="none" w:sz="0" w:space="0" w:color="auto"/>
      </w:divBdr>
    </w:div>
    <w:div w:id="1562717977">
      <w:bodyDiv w:val="1"/>
      <w:marLeft w:val="0"/>
      <w:marRight w:val="0"/>
      <w:marTop w:val="0"/>
      <w:marBottom w:val="0"/>
      <w:divBdr>
        <w:top w:val="none" w:sz="0" w:space="0" w:color="auto"/>
        <w:left w:val="none" w:sz="0" w:space="0" w:color="auto"/>
        <w:bottom w:val="none" w:sz="0" w:space="0" w:color="auto"/>
        <w:right w:val="none" w:sz="0" w:space="0" w:color="auto"/>
      </w:divBdr>
    </w:div>
    <w:div w:id="1563254813">
      <w:bodyDiv w:val="1"/>
      <w:marLeft w:val="0"/>
      <w:marRight w:val="0"/>
      <w:marTop w:val="0"/>
      <w:marBottom w:val="0"/>
      <w:divBdr>
        <w:top w:val="none" w:sz="0" w:space="0" w:color="auto"/>
        <w:left w:val="none" w:sz="0" w:space="0" w:color="auto"/>
        <w:bottom w:val="none" w:sz="0" w:space="0" w:color="auto"/>
        <w:right w:val="none" w:sz="0" w:space="0" w:color="auto"/>
      </w:divBdr>
    </w:div>
    <w:div w:id="1577399693">
      <w:bodyDiv w:val="1"/>
      <w:marLeft w:val="0"/>
      <w:marRight w:val="0"/>
      <w:marTop w:val="0"/>
      <w:marBottom w:val="0"/>
      <w:divBdr>
        <w:top w:val="none" w:sz="0" w:space="0" w:color="auto"/>
        <w:left w:val="none" w:sz="0" w:space="0" w:color="auto"/>
        <w:bottom w:val="none" w:sz="0" w:space="0" w:color="auto"/>
        <w:right w:val="none" w:sz="0" w:space="0" w:color="auto"/>
      </w:divBdr>
    </w:div>
    <w:div w:id="1578057304">
      <w:bodyDiv w:val="1"/>
      <w:marLeft w:val="0"/>
      <w:marRight w:val="0"/>
      <w:marTop w:val="0"/>
      <w:marBottom w:val="0"/>
      <w:divBdr>
        <w:top w:val="none" w:sz="0" w:space="0" w:color="auto"/>
        <w:left w:val="none" w:sz="0" w:space="0" w:color="auto"/>
        <w:bottom w:val="none" w:sz="0" w:space="0" w:color="auto"/>
        <w:right w:val="none" w:sz="0" w:space="0" w:color="auto"/>
      </w:divBdr>
    </w:div>
    <w:div w:id="1578858382">
      <w:bodyDiv w:val="1"/>
      <w:marLeft w:val="0"/>
      <w:marRight w:val="0"/>
      <w:marTop w:val="0"/>
      <w:marBottom w:val="0"/>
      <w:divBdr>
        <w:top w:val="none" w:sz="0" w:space="0" w:color="auto"/>
        <w:left w:val="none" w:sz="0" w:space="0" w:color="auto"/>
        <w:bottom w:val="none" w:sz="0" w:space="0" w:color="auto"/>
        <w:right w:val="none" w:sz="0" w:space="0" w:color="auto"/>
      </w:divBdr>
      <w:divsChild>
        <w:div w:id="821047148">
          <w:marLeft w:val="-720"/>
          <w:marRight w:val="0"/>
          <w:marTop w:val="0"/>
          <w:marBottom w:val="0"/>
          <w:divBdr>
            <w:top w:val="none" w:sz="0" w:space="0" w:color="auto"/>
            <w:left w:val="none" w:sz="0" w:space="0" w:color="auto"/>
            <w:bottom w:val="none" w:sz="0" w:space="0" w:color="auto"/>
            <w:right w:val="none" w:sz="0" w:space="0" w:color="auto"/>
          </w:divBdr>
        </w:div>
      </w:divsChild>
    </w:div>
    <w:div w:id="1584216224">
      <w:bodyDiv w:val="1"/>
      <w:marLeft w:val="0"/>
      <w:marRight w:val="0"/>
      <w:marTop w:val="0"/>
      <w:marBottom w:val="0"/>
      <w:divBdr>
        <w:top w:val="none" w:sz="0" w:space="0" w:color="auto"/>
        <w:left w:val="none" w:sz="0" w:space="0" w:color="auto"/>
        <w:bottom w:val="none" w:sz="0" w:space="0" w:color="auto"/>
        <w:right w:val="none" w:sz="0" w:space="0" w:color="auto"/>
      </w:divBdr>
    </w:div>
    <w:div w:id="1585996743">
      <w:bodyDiv w:val="1"/>
      <w:marLeft w:val="0"/>
      <w:marRight w:val="0"/>
      <w:marTop w:val="0"/>
      <w:marBottom w:val="0"/>
      <w:divBdr>
        <w:top w:val="none" w:sz="0" w:space="0" w:color="auto"/>
        <w:left w:val="none" w:sz="0" w:space="0" w:color="auto"/>
        <w:bottom w:val="none" w:sz="0" w:space="0" w:color="auto"/>
        <w:right w:val="none" w:sz="0" w:space="0" w:color="auto"/>
      </w:divBdr>
    </w:div>
    <w:div w:id="1592473818">
      <w:bodyDiv w:val="1"/>
      <w:marLeft w:val="0"/>
      <w:marRight w:val="0"/>
      <w:marTop w:val="0"/>
      <w:marBottom w:val="0"/>
      <w:divBdr>
        <w:top w:val="none" w:sz="0" w:space="0" w:color="auto"/>
        <w:left w:val="none" w:sz="0" w:space="0" w:color="auto"/>
        <w:bottom w:val="none" w:sz="0" w:space="0" w:color="auto"/>
        <w:right w:val="none" w:sz="0" w:space="0" w:color="auto"/>
      </w:divBdr>
    </w:div>
    <w:div w:id="1602834269">
      <w:bodyDiv w:val="1"/>
      <w:marLeft w:val="0"/>
      <w:marRight w:val="0"/>
      <w:marTop w:val="0"/>
      <w:marBottom w:val="0"/>
      <w:divBdr>
        <w:top w:val="none" w:sz="0" w:space="0" w:color="auto"/>
        <w:left w:val="none" w:sz="0" w:space="0" w:color="auto"/>
        <w:bottom w:val="none" w:sz="0" w:space="0" w:color="auto"/>
        <w:right w:val="none" w:sz="0" w:space="0" w:color="auto"/>
      </w:divBdr>
    </w:div>
    <w:div w:id="1617985234">
      <w:bodyDiv w:val="1"/>
      <w:marLeft w:val="0"/>
      <w:marRight w:val="0"/>
      <w:marTop w:val="0"/>
      <w:marBottom w:val="0"/>
      <w:divBdr>
        <w:top w:val="none" w:sz="0" w:space="0" w:color="auto"/>
        <w:left w:val="none" w:sz="0" w:space="0" w:color="auto"/>
        <w:bottom w:val="none" w:sz="0" w:space="0" w:color="auto"/>
        <w:right w:val="none" w:sz="0" w:space="0" w:color="auto"/>
      </w:divBdr>
    </w:div>
    <w:div w:id="1619293337">
      <w:bodyDiv w:val="1"/>
      <w:marLeft w:val="0"/>
      <w:marRight w:val="0"/>
      <w:marTop w:val="0"/>
      <w:marBottom w:val="0"/>
      <w:divBdr>
        <w:top w:val="none" w:sz="0" w:space="0" w:color="auto"/>
        <w:left w:val="none" w:sz="0" w:space="0" w:color="auto"/>
        <w:bottom w:val="none" w:sz="0" w:space="0" w:color="auto"/>
        <w:right w:val="none" w:sz="0" w:space="0" w:color="auto"/>
      </w:divBdr>
    </w:div>
    <w:div w:id="1624800484">
      <w:bodyDiv w:val="1"/>
      <w:marLeft w:val="0"/>
      <w:marRight w:val="0"/>
      <w:marTop w:val="0"/>
      <w:marBottom w:val="0"/>
      <w:divBdr>
        <w:top w:val="none" w:sz="0" w:space="0" w:color="auto"/>
        <w:left w:val="none" w:sz="0" w:space="0" w:color="auto"/>
        <w:bottom w:val="none" w:sz="0" w:space="0" w:color="auto"/>
        <w:right w:val="none" w:sz="0" w:space="0" w:color="auto"/>
      </w:divBdr>
    </w:div>
    <w:div w:id="1626541839">
      <w:bodyDiv w:val="1"/>
      <w:marLeft w:val="0"/>
      <w:marRight w:val="0"/>
      <w:marTop w:val="0"/>
      <w:marBottom w:val="0"/>
      <w:divBdr>
        <w:top w:val="none" w:sz="0" w:space="0" w:color="auto"/>
        <w:left w:val="none" w:sz="0" w:space="0" w:color="auto"/>
        <w:bottom w:val="none" w:sz="0" w:space="0" w:color="auto"/>
        <w:right w:val="none" w:sz="0" w:space="0" w:color="auto"/>
      </w:divBdr>
    </w:div>
    <w:div w:id="1635402938">
      <w:bodyDiv w:val="1"/>
      <w:marLeft w:val="0"/>
      <w:marRight w:val="0"/>
      <w:marTop w:val="0"/>
      <w:marBottom w:val="0"/>
      <w:divBdr>
        <w:top w:val="none" w:sz="0" w:space="0" w:color="auto"/>
        <w:left w:val="none" w:sz="0" w:space="0" w:color="auto"/>
        <w:bottom w:val="none" w:sz="0" w:space="0" w:color="auto"/>
        <w:right w:val="none" w:sz="0" w:space="0" w:color="auto"/>
      </w:divBdr>
    </w:div>
    <w:div w:id="1637104349">
      <w:bodyDiv w:val="1"/>
      <w:marLeft w:val="0"/>
      <w:marRight w:val="0"/>
      <w:marTop w:val="0"/>
      <w:marBottom w:val="0"/>
      <w:divBdr>
        <w:top w:val="none" w:sz="0" w:space="0" w:color="auto"/>
        <w:left w:val="none" w:sz="0" w:space="0" w:color="auto"/>
        <w:bottom w:val="none" w:sz="0" w:space="0" w:color="auto"/>
        <w:right w:val="none" w:sz="0" w:space="0" w:color="auto"/>
      </w:divBdr>
    </w:div>
    <w:div w:id="1638952085">
      <w:bodyDiv w:val="1"/>
      <w:marLeft w:val="0"/>
      <w:marRight w:val="0"/>
      <w:marTop w:val="0"/>
      <w:marBottom w:val="0"/>
      <w:divBdr>
        <w:top w:val="none" w:sz="0" w:space="0" w:color="auto"/>
        <w:left w:val="none" w:sz="0" w:space="0" w:color="auto"/>
        <w:bottom w:val="none" w:sz="0" w:space="0" w:color="auto"/>
        <w:right w:val="none" w:sz="0" w:space="0" w:color="auto"/>
      </w:divBdr>
    </w:div>
    <w:div w:id="1654140725">
      <w:bodyDiv w:val="1"/>
      <w:marLeft w:val="0"/>
      <w:marRight w:val="0"/>
      <w:marTop w:val="0"/>
      <w:marBottom w:val="0"/>
      <w:divBdr>
        <w:top w:val="none" w:sz="0" w:space="0" w:color="auto"/>
        <w:left w:val="none" w:sz="0" w:space="0" w:color="auto"/>
        <w:bottom w:val="none" w:sz="0" w:space="0" w:color="auto"/>
        <w:right w:val="none" w:sz="0" w:space="0" w:color="auto"/>
      </w:divBdr>
    </w:div>
    <w:div w:id="1666976972">
      <w:bodyDiv w:val="1"/>
      <w:marLeft w:val="0"/>
      <w:marRight w:val="0"/>
      <w:marTop w:val="0"/>
      <w:marBottom w:val="0"/>
      <w:divBdr>
        <w:top w:val="none" w:sz="0" w:space="0" w:color="auto"/>
        <w:left w:val="none" w:sz="0" w:space="0" w:color="auto"/>
        <w:bottom w:val="none" w:sz="0" w:space="0" w:color="auto"/>
        <w:right w:val="none" w:sz="0" w:space="0" w:color="auto"/>
      </w:divBdr>
    </w:div>
    <w:div w:id="1670251371">
      <w:bodyDiv w:val="1"/>
      <w:marLeft w:val="0"/>
      <w:marRight w:val="0"/>
      <w:marTop w:val="0"/>
      <w:marBottom w:val="0"/>
      <w:divBdr>
        <w:top w:val="none" w:sz="0" w:space="0" w:color="auto"/>
        <w:left w:val="none" w:sz="0" w:space="0" w:color="auto"/>
        <w:bottom w:val="none" w:sz="0" w:space="0" w:color="auto"/>
        <w:right w:val="none" w:sz="0" w:space="0" w:color="auto"/>
      </w:divBdr>
    </w:div>
    <w:div w:id="1672172366">
      <w:bodyDiv w:val="1"/>
      <w:marLeft w:val="0"/>
      <w:marRight w:val="0"/>
      <w:marTop w:val="0"/>
      <w:marBottom w:val="0"/>
      <w:divBdr>
        <w:top w:val="none" w:sz="0" w:space="0" w:color="auto"/>
        <w:left w:val="none" w:sz="0" w:space="0" w:color="auto"/>
        <w:bottom w:val="none" w:sz="0" w:space="0" w:color="auto"/>
        <w:right w:val="none" w:sz="0" w:space="0" w:color="auto"/>
      </w:divBdr>
    </w:div>
    <w:div w:id="1674333372">
      <w:bodyDiv w:val="1"/>
      <w:marLeft w:val="0"/>
      <w:marRight w:val="0"/>
      <w:marTop w:val="0"/>
      <w:marBottom w:val="0"/>
      <w:divBdr>
        <w:top w:val="none" w:sz="0" w:space="0" w:color="auto"/>
        <w:left w:val="none" w:sz="0" w:space="0" w:color="auto"/>
        <w:bottom w:val="none" w:sz="0" w:space="0" w:color="auto"/>
        <w:right w:val="none" w:sz="0" w:space="0" w:color="auto"/>
      </w:divBdr>
    </w:div>
    <w:div w:id="1677805516">
      <w:bodyDiv w:val="1"/>
      <w:marLeft w:val="0"/>
      <w:marRight w:val="0"/>
      <w:marTop w:val="0"/>
      <w:marBottom w:val="0"/>
      <w:divBdr>
        <w:top w:val="none" w:sz="0" w:space="0" w:color="auto"/>
        <w:left w:val="none" w:sz="0" w:space="0" w:color="auto"/>
        <w:bottom w:val="none" w:sz="0" w:space="0" w:color="auto"/>
        <w:right w:val="none" w:sz="0" w:space="0" w:color="auto"/>
      </w:divBdr>
    </w:div>
    <w:div w:id="1687370331">
      <w:bodyDiv w:val="1"/>
      <w:marLeft w:val="0"/>
      <w:marRight w:val="0"/>
      <w:marTop w:val="0"/>
      <w:marBottom w:val="0"/>
      <w:divBdr>
        <w:top w:val="none" w:sz="0" w:space="0" w:color="auto"/>
        <w:left w:val="none" w:sz="0" w:space="0" w:color="auto"/>
        <w:bottom w:val="none" w:sz="0" w:space="0" w:color="auto"/>
        <w:right w:val="none" w:sz="0" w:space="0" w:color="auto"/>
      </w:divBdr>
    </w:div>
    <w:div w:id="1695308034">
      <w:bodyDiv w:val="1"/>
      <w:marLeft w:val="0"/>
      <w:marRight w:val="0"/>
      <w:marTop w:val="0"/>
      <w:marBottom w:val="0"/>
      <w:divBdr>
        <w:top w:val="none" w:sz="0" w:space="0" w:color="auto"/>
        <w:left w:val="none" w:sz="0" w:space="0" w:color="auto"/>
        <w:bottom w:val="none" w:sz="0" w:space="0" w:color="auto"/>
        <w:right w:val="none" w:sz="0" w:space="0" w:color="auto"/>
      </w:divBdr>
      <w:divsChild>
        <w:div w:id="1987851033">
          <w:marLeft w:val="0"/>
          <w:marRight w:val="0"/>
          <w:marTop w:val="0"/>
          <w:marBottom w:val="0"/>
          <w:divBdr>
            <w:top w:val="none" w:sz="0" w:space="0" w:color="auto"/>
            <w:left w:val="none" w:sz="0" w:space="0" w:color="auto"/>
            <w:bottom w:val="none" w:sz="0" w:space="0" w:color="auto"/>
            <w:right w:val="none" w:sz="0" w:space="0" w:color="auto"/>
          </w:divBdr>
        </w:div>
      </w:divsChild>
    </w:div>
    <w:div w:id="1698583411">
      <w:bodyDiv w:val="1"/>
      <w:marLeft w:val="0"/>
      <w:marRight w:val="0"/>
      <w:marTop w:val="0"/>
      <w:marBottom w:val="0"/>
      <w:divBdr>
        <w:top w:val="none" w:sz="0" w:space="0" w:color="auto"/>
        <w:left w:val="none" w:sz="0" w:space="0" w:color="auto"/>
        <w:bottom w:val="none" w:sz="0" w:space="0" w:color="auto"/>
        <w:right w:val="none" w:sz="0" w:space="0" w:color="auto"/>
      </w:divBdr>
    </w:div>
    <w:div w:id="1703090068">
      <w:bodyDiv w:val="1"/>
      <w:marLeft w:val="0"/>
      <w:marRight w:val="0"/>
      <w:marTop w:val="0"/>
      <w:marBottom w:val="0"/>
      <w:divBdr>
        <w:top w:val="none" w:sz="0" w:space="0" w:color="auto"/>
        <w:left w:val="none" w:sz="0" w:space="0" w:color="auto"/>
        <w:bottom w:val="none" w:sz="0" w:space="0" w:color="auto"/>
        <w:right w:val="none" w:sz="0" w:space="0" w:color="auto"/>
      </w:divBdr>
    </w:div>
    <w:div w:id="1708219510">
      <w:bodyDiv w:val="1"/>
      <w:marLeft w:val="0"/>
      <w:marRight w:val="0"/>
      <w:marTop w:val="0"/>
      <w:marBottom w:val="0"/>
      <w:divBdr>
        <w:top w:val="none" w:sz="0" w:space="0" w:color="auto"/>
        <w:left w:val="none" w:sz="0" w:space="0" w:color="auto"/>
        <w:bottom w:val="none" w:sz="0" w:space="0" w:color="auto"/>
        <w:right w:val="none" w:sz="0" w:space="0" w:color="auto"/>
      </w:divBdr>
    </w:div>
    <w:div w:id="1710571232">
      <w:bodyDiv w:val="1"/>
      <w:marLeft w:val="0"/>
      <w:marRight w:val="0"/>
      <w:marTop w:val="0"/>
      <w:marBottom w:val="0"/>
      <w:divBdr>
        <w:top w:val="none" w:sz="0" w:space="0" w:color="auto"/>
        <w:left w:val="none" w:sz="0" w:space="0" w:color="auto"/>
        <w:bottom w:val="none" w:sz="0" w:space="0" w:color="auto"/>
        <w:right w:val="none" w:sz="0" w:space="0" w:color="auto"/>
      </w:divBdr>
    </w:div>
    <w:div w:id="1712340644">
      <w:bodyDiv w:val="1"/>
      <w:marLeft w:val="0"/>
      <w:marRight w:val="0"/>
      <w:marTop w:val="0"/>
      <w:marBottom w:val="0"/>
      <w:divBdr>
        <w:top w:val="none" w:sz="0" w:space="0" w:color="auto"/>
        <w:left w:val="none" w:sz="0" w:space="0" w:color="auto"/>
        <w:bottom w:val="none" w:sz="0" w:space="0" w:color="auto"/>
        <w:right w:val="none" w:sz="0" w:space="0" w:color="auto"/>
      </w:divBdr>
    </w:div>
    <w:div w:id="1725371252">
      <w:bodyDiv w:val="1"/>
      <w:marLeft w:val="0"/>
      <w:marRight w:val="0"/>
      <w:marTop w:val="0"/>
      <w:marBottom w:val="0"/>
      <w:divBdr>
        <w:top w:val="none" w:sz="0" w:space="0" w:color="auto"/>
        <w:left w:val="none" w:sz="0" w:space="0" w:color="auto"/>
        <w:bottom w:val="none" w:sz="0" w:space="0" w:color="auto"/>
        <w:right w:val="none" w:sz="0" w:space="0" w:color="auto"/>
      </w:divBdr>
    </w:div>
    <w:div w:id="1737632474">
      <w:bodyDiv w:val="1"/>
      <w:marLeft w:val="0"/>
      <w:marRight w:val="0"/>
      <w:marTop w:val="0"/>
      <w:marBottom w:val="0"/>
      <w:divBdr>
        <w:top w:val="none" w:sz="0" w:space="0" w:color="auto"/>
        <w:left w:val="none" w:sz="0" w:space="0" w:color="auto"/>
        <w:bottom w:val="none" w:sz="0" w:space="0" w:color="auto"/>
        <w:right w:val="none" w:sz="0" w:space="0" w:color="auto"/>
      </w:divBdr>
    </w:div>
    <w:div w:id="1744255290">
      <w:bodyDiv w:val="1"/>
      <w:marLeft w:val="0"/>
      <w:marRight w:val="0"/>
      <w:marTop w:val="0"/>
      <w:marBottom w:val="0"/>
      <w:divBdr>
        <w:top w:val="none" w:sz="0" w:space="0" w:color="auto"/>
        <w:left w:val="none" w:sz="0" w:space="0" w:color="auto"/>
        <w:bottom w:val="none" w:sz="0" w:space="0" w:color="auto"/>
        <w:right w:val="none" w:sz="0" w:space="0" w:color="auto"/>
      </w:divBdr>
    </w:div>
    <w:div w:id="1757628436">
      <w:bodyDiv w:val="1"/>
      <w:marLeft w:val="0"/>
      <w:marRight w:val="0"/>
      <w:marTop w:val="0"/>
      <w:marBottom w:val="0"/>
      <w:divBdr>
        <w:top w:val="none" w:sz="0" w:space="0" w:color="auto"/>
        <w:left w:val="none" w:sz="0" w:space="0" w:color="auto"/>
        <w:bottom w:val="none" w:sz="0" w:space="0" w:color="auto"/>
        <w:right w:val="none" w:sz="0" w:space="0" w:color="auto"/>
      </w:divBdr>
    </w:div>
    <w:div w:id="1778407788">
      <w:bodyDiv w:val="1"/>
      <w:marLeft w:val="0"/>
      <w:marRight w:val="0"/>
      <w:marTop w:val="0"/>
      <w:marBottom w:val="0"/>
      <w:divBdr>
        <w:top w:val="none" w:sz="0" w:space="0" w:color="auto"/>
        <w:left w:val="none" w:sz="0" w:space="0" w:color="auto"/>
        <w:bottom w:val="none" w:sz="0" w:space="0" w:color="auto"/>
        <w:right w:val="none" w:sz="0" w:space="0" w:color="auto"/>
      </w:divBdr>
    </w:div>
    <w:div w:id="1778911100">
      <w:bodyDiv w:val="1"/>
      <w:marLeft w:val="0"/>
      <w:marRight w:val="0"/>
      <w:marTop w:val="0"/>
      <w:marBottom w:val="0"/>
      <w:divBdr>
        <w:top w:val="none" w:sz="0" w:space="0" w:color="auto"/>
        <w:left w:val="none" w:sz="0" w:space="0" w:color="auto"/>
        <w:bottom w:val="none" w:sz="0" w:space="0" w:color="auto"/>
        <w:right w:val="none" w:sz="0" w:space="0" w:color="auto"/>
      </w:divBdr>
    </w:div>
    <w:div w:id="1783259052">
      <w:bodyDiv w:val="1"/>
      <w:marLeft w:val="0"/>
      <w:marRight w:val="0"/>
      <w:marTop w:val="0"/>
      <w:marBottom w:val="0"/>
      <w:divBdr>
        <w:top w:val="none" w:sz="0" w:space="0" w:color="auto"/>
        <w:left w:val="none" w:sz="0" w:space="0" w:color="auto"/>
        <w:bottom w:val="none" w:sz="0" w:space="0" w:color="auto"/>
        <w:right w:val="none" w:sz="0" w:space="0" w:color="auto"/>
      </w:divBdr>
    </w:div>
    <w:div w:id="1792434111">
      <w:bodyDiv w:val="1"/>
      <w:marLeft w:val="0"/>
      <w:marRight w:val="0"/>
      <w:marTop w:val="0"/>
      <w:marBottom w:val="0"/>
      <w:divBdr>
        <w:top w:val="none" w:sz="0" w:space="0" w:color="auto"/>
        <w:left w:val="none" w:sz="0" w:space="0" w:color="auto"/>
        <w:bottom w:val="none" w:sz="0" w:space="0" w:color="auto"/>
        <w:right w:val="none" w:sz="0" w:space="0" w:color="auto"/>
      </w:divBdr>
    </w:div>
    <w:div w:id="1798453202">
      <w:bodyDiv w:val="1"/>
      <w:marLeft w:val="0"/>
      <w:marRight w:val="0"/>
      <w:marTop w:val="0"/>
      <w:marBottom w:val="0"/>
      <w:divBdr>
        <w:top w:val="none" w:sz="0" w:space="0" w:color="auto"/>
        <w:left w:val="none" w:sz="0" w:space="0" w:color="auto"/>
        <w:bottom w:val="none" w:sz="0" w:space="0" w:color="auto"/>
        <w:right w:val="none" w:sz="0" w:space="0" w:color="auto"/>
      </w:divBdr>
    </w:div>
    <w:div w:id="1804156653">
      <w:bodyDiv w:val="1"/>
      <w:marLeft w:val="0"/>
      <w:marRight w:val="0"/>
      <w:marTop w:val="0"/>
      <w:marBottom w:val="0"/>
      <w:divBdr>
        <w:top w:val="none" w:sz="0" w:space="0" w:color="auto"/>
        <w:left w:val="none" w:sz="0" w:space="0" w:color="auto"/>
        <w:bottom w:val="none" w:sz="0" w:space="0" w:color="auto"/>
        <w:right w:val="none" w:sz="0" w:space="0" w:color="auto"/>
      </w:divBdr>
    </w:div>
    <w:div w:id="1822649717">
      <w:bodyDiv w:val="1"/>
      <w:marLeft w:val="0"/>
      <w:marRight w:val="0"/>
      <w:marTop w:val="0"/>
      <w:marBottom w:val="0"/>
      <w:divBdr>
        <w:top w:val="none" w:sz="0" w:space="0" w:color="auto"/>
        <w:left w:val="none" w:sz="0" w:space="0" w:color="auto"/>
        <w:bottom w:val="none" w:sz="0" w:space="0" w:color="auto"/>
        <w:right w:val="none" w:sz="0" w:space="0" w:color="auto"/>
      </w:divBdr>
    </w:div>
    <w:div w:id="1833176934">
      <w:bodyDiv w:val="1"/>
      <w:marLeft w:val="0"/>
      <w:marRight w:val="0"/>
      <w:marTop w:val="0"/>
      <w:marBottom w:val="0"/>
      <w:divBdr>
        <w:top w:val="none" w:sz="0" w:space="0" w:color="auto"/>
        <w:left w:val="none" w:sz="0" w:space="0" w:color="auto"/>
        <w:bottom w:val="none" w:sz="0" w:space="0" w:color="auto"/>
        <w:right w:val="none" w:sz="0" w:space="0" w:color="auto"/>
      </w:divBdr>
    </w:div>
    <w:div w:id="1842234634">
      <w:bodyDiv w:val="1"/>
      <w:marLeft w:val="0"/>
      <w:marRight w:val="0"/>
      <w:marTop w:val="0"/>
      <w:marBottom w:val="0"/>
      <w:divBdr>
        <w:top w:val="none" w:sz="0" w:space="0" w:color="auto"/>
        <w:left w:val="none" w:sz="0" w:space="0" w:color="auto"/>
        <w:bottom w:val="none" w:sz="0" w:space="0" w:color="auto"/>
        <w:right w:val="none" w:sz="0" w:space="0" w:color="auto"/>
      </w:divBdr>
    </w:div>
    <w:div w:id="1865051051">
      <w:bodyDiv w:val="1"/>
      <w:marLeft w:val="0"/>
      <w:marRight w:val="0"/>
      <w:marTop w:val="0"/>
      <w:marBottom w:val="0"/>
      <w:divBdr>
        <w:top w:val="none" w:sz="0" w:space="0" w:color="auto"/>
        <w:left w:val="none" w:sz="0" w:space="0" w:color="auto"/>
        <w:bottom w:val="none" w:sz="0" w:space="0" w:color="auto"/>
        <w:right w:val="none" w:sz="0" w:space="0" w:color="auto"/>
      </w:divBdr>
    </w:div>
    <w:div w:id="1869833261">
      <w:bodyDiv w:val="1"/>
      <w:marLeft w:val="0"/>
      <w:marRight w:val="0"/>
      <w:marTop w:val="0"/>
      <w:marBottom w:val="0"/>
      <w:divBdr>
        <w:top w:val="none" w:sz="0" w:space="0" w:color="auto"/>
        <w:left w:val="none" w:sz="0" w:space="0" w:color="auto"/>
        <w:bottom w:val="none" w:sz="0" w:space="0" w:color="auto"/>
        <w:right w:val="none" w:sz="0" w:space="0" w:color="auto"/>
      </w:divBdr>
    </w:div>
    <w:div w:id="1871649856">
      <w:bodyDiv w:val="1"/>
      <w:marLeft w:val="0"/>
      <w:marRight w:val="0"/>
      <w:marTop w:val="0"/>
      <w:marBottom w:val="0"/>
      <w:divBdr>
        <w:top w:val="none" w:sz="0" w:space="0" w:color="auto"/>
        <w:left w:val="none" w:sz="0" w:space="0" w:color="auto"/>
        <w:bottom w:val="none" w:sz="0" w:space="0" w:color="auto"/>
        <w:right w:val="none" w:sz="0" w:space="0" w:color="auto"/>
      </w:divBdr>
    </w:div>
    <w:div w:id="1873110074">
      <w:bodyDiv w:val="1"/>
      <w:marLeft w:val="0"/>
      <w:marRight w:val="0"/>
      <w:marTop w:val="0"/>
      <w:marBottom w:val="0"/>
      <w:divBdr>
        <w:top w:val="none" w:sz="0" w:space="0" w:color="auto"/>
        <w:left w:val="none" w:sz="0" w:space="0" w:color="auto"/>
        <w:bottom w:val="none" w:sz="0" w:space="0" w:color="auto"/>
        <w:right w:val="none" w:sz="0" w:space="0" w:color="auto"/>
      </w:divBdr>
    </w:div>
    <w:div w:id="1877043998">
      <w:bodyDiv w:val="1"/>
      <w:marLeft w:val="0"/>
      <w:marRight w:val="0"/>
      <w:marTop w:val="0"/>
      <w:marBottom w:val="0"/>
      <w:divBdr>
        <w:top w:val="none" w:sz="0" w:space="0" w:color="auto"/>
        <w:left w:val="none" w:sz="0" w:space="0" w:color="auto"/>
        <w:bottom w:val="none" w:sz="0" w:space="0" w:color="auto"/>
        <w:right w:val="none" w:sz="0" w:space="0" w:color="auto"/>
      </w:divBdr>
    </w:div>
    <w:div w:id="1879732184">
      <w:bodyDiv w:val="1"/>
      <w:marLeft w:val="0"/>
      <w:marRight w:val="0"/>
      <w:marTop w:val="0"/>
      <w:marBottom w:val="0"/>
      <w:divBdr>
        <w:top w:val="none" w:sz="0" w:space="0" w:color="auto"/>
        <w:left w:val="none" w:sz="0" w:space="0" w:color="auto"/>
        <w:bottom w:val="none" w:sz="0" w:space="0" w:color="auto"/>
        <w:right w:val="none" w:sz="0" w:space="0" w:color="auto"/>
      </w:divBdr>
    </w:div>
    <w:div w:id="1905993054">
      <w:bodyDiv w:val="1"/>
      <w:marLeft w:val="0"/>
      <w:marRight w:val="0"/>
      <w:marTop w:val="0"/>
      <w:marBottom w:val="0"/>
      <w:divBdr>
        <w:top w:val="none" w:sz="0" w:space="0" w:color="auto"/>
        <w:left w:val="none" w:sz="0" w:space="0" w:color="auto"/>
        <w:bottom w:val="none" w:sz="0" w:space="0" w:color="auto"/>
        <w:right w:val="none" w:sz="0" w:space="0" w:color="auto"/>
      </w:divBdr>
    </w:div>
    <w:div w:id="1911427450">
      <w:bodyDiv w:val="1"/>
      <w:marLeft w:val="0"/>
      <w:marRight w:val="0"/>
      <w:marTop w:val="0"/>
      <w:marBottom w:val="0"/>
      <w:divBdr>
        <w:top w:val="none" w:sz="0" w:space="0" w:color="auto"/>
        <w:left w:val="none" w:sz="0" w:space="0" w:color="auto"/>
        <w:bottom w:val="none" w:sz="0" w:space="0" w:color="auto"/>
        <w:right w:val="none" w:sz="0" w:space="0" w:color="auto"/>
      </w:divBdr>
    </w:div>
    <w:div w:id="1919317278">
      <w:bodyDiv w:val="1"/>
      <w:marLeft w:val="0"/>
      <w:marRight w:val="0"/>
      <w:marTop w:val="0"/>
      <w:marBottom w:val="0"/>
      <w:divBdr>
        <w:top w:val="none" w:sz="0" w:space="0" w:color="auto"/>
        <w:left w:val="none" w:sz="0" w:space="0" w:color="auto"/>
        <w:bottom w:val="none" w:sz="0" w:space="0" w:color="auto"/>
        <w:right w:val="none" w:sz="0" w:space="0" w:color="auto"/>
      </w:divBdr>
    </w:div>
    <w:div w:id="1927028628">
      <w:bodyDiv w:val="1"/>
      <w:marLeft w:val="0"/>
      <w:marRight w:val="0"/>
      <w:marTop w:val="0"/>
      <w:marBottom w:val="0"/>
      <w:divBdr>
        <w:top w:val="none" w:sz="0" w:space="0" w:color="auto"/>
        <w:left w:val="none" w:sz="0" w:space="0" w:color="auto"/>
        <w:bottom w:val="none" w:sz="0" w:space="0" w:color="auto"/>
        <w:right w:val="none" w:sz="0" w:space="0" w:color="auto"/>
      </w:divBdr>
    </w:div>
    <w:div w:id="1944805196">
      <w:bodyDiv w:val="1"/>
      <w:marLeft w:val="0"/>
      <w:marRight w:val="0"/>
      <w:marTop w:val="0"/>
      <w:marBottom w:val="0"/>
      <w:divBdr>
        <w:top w:val="none" w:sz="0" w:space="0" w:color="auto"/>
        <w:left w:val="none" w:sz="0" w:space="0" w:color="auto"/>
        <w:bottom w:val="none" w:sz="0" w:space="0" w:color="auto"/>
        <w:right w:val="none" w:sz="0" w:space="0" w:color="auto"/>
      </w:divBdr>
    </w:div>
    <w:div w:id="1948391885">
      <w:bodyDiv w:val="1"/>
      <w:marLeft w:val="0"/>
      <w:marRight w:val="0"/>
      <w:marTop w:val="0"/>
      <w:marBottom w:val="0"/>
      <w:divBdr>
        <w:top w:val="none" w:sz="0" w:space="0" w:color="auto"/>
        <w:left w:val="none" w:sz="0" w:space="0" w:color="auto"/>
        <w:bottom w:val="none" w:sz="0" w:space="0" w:color="auto"/>
        <w:right w:val="none" w:sz="0" w:space="0" w:color="auto"/>
      </w:divBdr>
    </w:div>
    <w:div w:id="1963611528">
      <w:bodyDiv w:val="1"/>
      <w:marLeft w:val="0"/>
      <w:marRight w:val="0"/>
      <w:marTop w:val="0"/>
      <w:marBottom w:val="0"/>
      <w:divBdr>
        <w:top w:val="none" w:sz="0" w:space="0" w:color="auto"/>
        <w:left w:val="none" w:sz="0" w:space="0" w:color="auto"/>
        <w:bottom w:val="none" w:sz="0" w:space="0" w:color="auto"/>
        <w:right w:val="none" w:sz="0" w:space="0" w:color="auto"/>
      </w:divBdr>
    </w:div>
    <w:div w:id="1972007117">
      <w:bodyDiv w:val="1"/>
      <w:marLeft w:val="0"/>
      <w:marRight w:val="0"/>
      <w:marTop w:val="0"/>
      <w:marBottom w:val="0"/>
      <w:divBdr>
        <w:top w:val="none" w:sz="0" w:space="0" w:color="auto"/>
        <w:left w:val="none" w:sz="0" w:space="0" w:color="auto"/>
        <w:bottom w:val="none" w:sz="0" w:space="0" w:color="auto"/>
        <w:right w:val="none" w:sz="0" w:space="0" w:color="auto"/>
      </w:divBdr>
    </w:div>
    <w:div w:id="1972127893">
      <w:bodyDiv w:val="1"/>
      <w:marLeft w:val="0"/>
      <w:marRight w:val="0"/>
      <w:marTop w:val="0"/>
      <w:marBottom w:val="0"/>
      <w:divBdr>
        <w:top w:val="none" w:sz="0" w:space="0" w:color="auto"/>
        <w:left w:val="none" w:sz="0" w:space="0" w:color="auto"/>
        <w:bottom w:val="none" w:sz="0" w:space="0" w:color="auto"/>
        <w:right w:val="none" w:sz="0" w:space="0" w:color="auto"/>
      </w:divBdr>
    </w:div>
    <w:div w:id="1981684653">
      <w:bodyDiv w:val="1"/>
      <w:marLeft w:val="0"/>
      <w:marRight w:val="0"/>
      <w:marTop w:val="0"/>
      <w:marBottom w:val="0"/>
      <w:divBdr>
        <w:top w:val="none" w:sz="0" w:space="0" w:color="auto"/>
        <w:left w:val="none" w:sz="0" w:space="0" w:color="auto"/>
        <w:bottom w:val="none" w:sz="0" w:space="0" w:color="auto"/>
        <w:right w:val="none" w:sz="0" w:space="0" w:color="auto"/>
      </w:divBdr>
    </w:div>
    <w:div w:id="1983609731">
      <w:bodyDiv w:val="1"/>
      <w:marLeft w:val="0"/>
      <w:marRight w:val="0"/>
      <w:marTop w:val="0"/>
      <w:marBottom w:val="0"/>
      <w:divBdr>
        <w:top w:val="none" w:sz="0" w:space="0" w:color="auto"/>
        <w:left w:val="none" w:sz="0" w:space="0" w:color="auto"/>
        <w:bottom w:val="none" w:sz="0" w:space="0" w:color="auto"/>
        <w:right w:val="none" w:sz="0" w:space="0" w:color="auto"/>
      </w:divBdr>
    </w:div>
    <w:div w:id="1984239666">
      <w:bodyDiv w:val="1"/>
      <w:marLeft w:val="0"/>
      <w:marRight w:val="0"/>
      <w:marTop w:val="0"/>
      <w:marBottom w:val="0"/>
      <w:divBdr>
        <w:top w:val="none" w:sz="0" w:space="0" w:color="auto"/>
        <w:left w:val="none" w:sz="0" w:space="0" w:color="auto"/>
        <w:bottom w:val="none" w:sz="0" w:space="0" w:color="auto"/>
        <w:right w:val="none" w:sz="0" w:space="0" w:color="auto"/>
      </w:divBdr>
    </w:div>
    <w:div w:id="1992711909">
      <w:bodyDiv w:val="1"/>
      <w:marLeft w:val="0"/>
      <w:marRight w:val="0"/>
      <w:marTop w:val="0"/>
      <w:marBottom w:val="0"/>
      <w:divBdr>
        <w:top w:val="none" w:sz="0" w:space="0" w:color="auto"/>
        <w:left w:val="none" w:sz="0" w:space="0" w:color="auto"/>
        <w:bottom w:val="none" w:sz="0" w:space="0" w:color="auto"/>
        <w:right w:val="none" w:sz="0" w:space="0" w:color="auto"/>
      </w:divBdr>
    </w:div>
    <w:div w:id="1994019242">
      <w:bodyDiv w:val="1"/>
      <w:marLeft w:val="0"/>
      <w:marRight w:val="0"/>
      <w:marTop w:val="0"/>
      <w:marBottom w:val="0"/>
      <w:divBdr>
        <w:top w:val="none" w:sz="0" w:space="0" w:color="auto"/>
        <w:left w:val="none" w:sz="0" w:space="0" w:color="auto"/>
        <w:bottom w:val="none" w:sz="0" w:space="0" w:color="auto"/>
        <w:right w:val="none" w:sz="0" w:space="0" w:color="auto"/>
      </w:divBdr>
    </w:div>
    <w:div w:id="1997493986">
      <w:bodyDiv w:val="1"/>
      <w:marLeft w:val="0"/>
      <w:marRight w:val="0"/>
      <w:marTop w:val="0"/>
      <w:marBottom w:val="0"/>
      <w:divBdr>
        <w:top w:val="none" w:sz="0" w:space="0" w:color="auto"/>
        <w:left w:val="none" w:sz="0" w:space="0" w:color="auto"/>
        <w:bottom w:val="none" w:sz="0" w:space="0" w:color="auto"/>
        <w:right w:val="none" w:sz="0" w:space="0" w:color="auto"/>
      </w:divBdr>
    </w:div>
    <w:div w:id="1998654836">
      <w:bodyDiv w:val="1"/>
      <w:marLeft w:val="0"/>
      <w:marRight w:val="0"/>
      <w:marTop w:val="0"/>
      <w:marBottom w:val="0"/>
      <w:divBdr>
        <w:top w:val="none" w:sz="0" w:space="0" w:color="auto"/>
        <w:left w:val="none" w:sz="0" w:space="0" w:color="auto"/>
        <w:bottom w:val="none" w:sz="0" w:space="0" w:color="auto"/>
        <w:right w:val="none" w:sz="0" w:space="0" w:color="auto"/>
      </w:divBdr>
    </w:div>
    <w:div w:id="1999797782">
      <w:bodyDiv w:val="1"/>
      <w:marLeft w:val="0"/>
      <w:marRight w:val="0"/>
      <w:marTop w:val="0"/>
      <w:marBottom w:val="0"/>
      <w:divBdr>
        <w:top w:val="none" w:sz="0" w:space="0" w:color="auto"/>
        <w:left w:val="none" w:sz="0" w:space="0" w:color="auto"/>
        <w:bottom w:val="none" w:sz="0" w:space="0" w:color="auto"/>
        <w:right w:val="none" w:sz="0" w:space="0" w:color="auto"/>
      </w:divBdr>
    </w:div>
    <w:div w:id="2006931361">
      <w:bodyDiv w:val="1"/>
      <w:marLeft w:val="0"/>
      <w:marRight w:val="0"/>
      <w:marTop w:val="0"/>
      <w:marBottom w:val="0"/>
      <w:divBdr>
        <w:top w:val="none" w:sz="0" w:space="0" w:color="auto"/>
        <w:left w:val="none" w:sz="0" w:space="0" w:color="auto"/>
        <w:bottom w:val="none" w:sz="0" w:space="0" w:color="auto"/>
        <w:right w:val="none" w:sz="0" w:space="0" w:color="auto"/>
      </w:divBdr>
    </w:div>
    <w:div w:id="2008363073">
      <w:bodyDiv w:val="1"/>
      <w:marLeft w:val="0"/>
      <w:marRight w:val="0"/>
      <w:marTop w:val="0"/>
      <w:marBottom w:val="0"/>
      <w:divBdr>
        <w:top w:val="none" w:sz="0" w:space="0" w:color="auto"/>
        <w:left w:val="none" w:sz="0" w:space="0" w:color="auto"/>
        <w:bottom w:val="none" w:sz="0" w:space="0" w:color="auto"/>
        <w:right w:val="none" w:sz="0" w:space="0" w:color="auto"/>
      </w:divBdr>
    </w:div>
    <w:div w:id="2017220777">
      <w:bodyDiv w:val="1"/>
      <w:marLeft w:val="0"/>
      <w:marRight w:val="0"/>
      <w:marTop w:val="0"/>
      <w:marBottom w:val="0"/>
      <w:divBdr>
        <w:top w:val="none" w:sz="0" w:space="0" w:color="auto"/>
        <w:left w:val="none" w:sz="0" w:space="0" w:color="auto"/>
        <w:bottom w:val="none" w:sz="0" w:space="0" w:color="auto"/>
        <w:right w:val="none" w:sz="0" w:space="0" w:color="auto"/>
      </w:divBdr>
    </w:div>
    <w:div w:id="2017538685">
      <w:bodyDiv w:val="1"/>
      <w:marLeft w:val="0"/>
      <w:marRight w:val="0"/>
      <w:marTop w:val="0"/>
      <w:marBottom w:val="0"/>
      <w:divBdr>
        <w:top w:val="none" w:sz="0" w:space="0" w:color="auto"/>
        <w:left w:val="none" w:sz="0" w:space="0" w:color="auto"/>
        <w:bottom w:val="none" w:sz="0" w:space="0" w:color="auto"/>
        <w:right w:val="none" w:sz="0" w:space="0" w:color="auto"/>
      </w:divBdr>
    </w:div>
    <w:div w:id="2040353531">
      <w:bodyDiv w:val="1"/>
      <w:marLeft w:val="0"/>
      <w:marRight w:val="0"/>
      <w:marTop w:val="0"/>
      <w:marBottom w:val="0"/>
      <w:divBdr>
        <w:top w:val="none" w:sz="0" w:space="0" w:color="auto"/>
        <w:left w:val="none" w:sz="0" w:space="0" w:color="auto"/>
        <w:bottom w:val="none" w:sz="0" w:space="0" w:color="auto"/>
        <w:right w:val="none" w:sz="0" w:space="0" w:color="auto"/>
      </w:divBdr>
    </w:div>
    <w:div w:id="2047632096">
      <w:bodyDiv w:val="1"/>
      <w:marLeft w:val="0"/>
      <w:marRight w:val="0"/>
      <w:marTop w:val="0"/>
      <w:marBottom w:val="0"/>
      <w:divBdr>
        <w:top w:val="none" w:sz="0" w:space="0" w:color="auto"/>
        <w:left w:val="none" w:sz="0" w:space="0" w:color="auto"/>
        <w:bottom w:val="none" w:sz="0" w:space="0" w:color="auto"/>
        <w:right w:val="none" w:sz="0" w:space="0" w:color="auto"/>
      </w:divBdr>
    </w:div>
    <w:div w:id="2050449529">
      <w:bodyDiv w:val="1"/>
      <w:marLeft w:val="0"/>
      <w:marRight w:val="0"/>
      <w:marTop w:val="0"/>
      <w:marBottom w:val="0"/>
      <w:divBdr>
        <w:top w:val="none" w:sz="0" w:space="0" w:color="auto"/>
        <w:left w:val="none" w:sz="0" w:space="0" w:color="auto"/>
        <w:bottom w:val="none" w:sz="0" w:space="0" w:color="auto"/>
        <w:right w:val="none" w:sz="0" w:space="0" w:color="auto"/>
      </w:divBdr>
    </w:div>
    <w:div w:id="2053575823">
      <w:bodyDiv w:val="1"/>
      <w:marLeft w:val="0"/>
      <w:marRight w:val="0"/>
      <w:marTop w:val="0"/>
      <w:marBottom w:val="0"/>
      <w:divBdr>
        <w:top w:val="none" w:sz="0" w:space="0" w:color="auto"/>
        <w:left w:val="none" w:sz="0" w:space="0" w:color="auto"/>
        <w:bottom w:val="none" w:sz="0" w:space="0" w:color="auto"/>
        <w:right w:val="none" w:sz="0" w:space="0" w:color="auto"/>
      </w:divBdr>
    </w:div>
    <w:div w:id="2060740666">
      <w:bodyDiv w:val="1"/>
      <w:marLeft w:val="0"/>
      <w:marRight w:val="0"/>
      <w:marTop w:val="0"/>
      <w:marBottom w:val="0"/>
      <w:divBdr>
        <w:top w:val="none" w:sz="0" w:space="0" w:color="auto"/>
        <w:left w:val="none" w:sz="0" w:space="0" w:color="auto"/>
        <w:bottom w:val="none" w:sz="0" w:space="0" w:color="auto"/>
        <w:right w:val="none" w:sz="0" w:space="0" w:color="auto"/>
      </w:divBdr>
    </w:div>
    <w:div w:id="2073772891">
      <w:bodyDiv w:val="1"/>
      <w:marLeft w:val="0"/>
      <w:marRight w:val="0"/>
      <w:marTop w:val="0"/>
      <w:marBottom w:val="0"/>
      <w:divBdr>
        <w:top w:val="none" w:sz="0" w:space="0" w:color="auto"/>
        <w:left w:val="none" w:sz="0" w:space="0" w:color="auto"/>
        <w:bottom w:val="none" w:sz="0" w:space="0" w:color="auto"/>
        <w:right w:val="none" w:sz="0" w:space="0" w:color="auto"/>
      </w:divBdr>
    </w:div>
    <w:div w:id="2086564828">
      <w:bodyDiv w:val="1"/>
      <w:marLeft w:val="0"/>
      <w:marRight w:val="0"/>
      <w:marTop w:val="0"/>
      <w:marBottom w:val="0"/>
      <w:divBdr>
        <w:top w:val="none" w:sz="0" w:space="0" w:color="auto"/>
        <w:left w:val="none" w:sz="0" w:space="0" w:color="auto"/>
        <w:bottom w:val="none" w:sz="0" w:space="0" w:color="auto"/>
        <w:right w:val="none" w:sz="0" w:space="0" w:color="auto"/>
      </w:divBdr>
    </w:div>
    <w:div w:id="2087916023">
      <w:bodyDiv w:val="1"/>
      <w:marLeft w:val="0"/>
      <w:marRight w:val="0"/>
      <w:marTop w:val="0"/>
      <w:marBottom w:val="0"/>
      <w:divBdr>
        <w:top w:val="none" w:sz="0" w:space="0" w:color="auto"/>
        <w:left w:val="none" w:sz="0" w:space="0" w:color="auto"/>
        <w:bottom w:val="none" w:sz="0" w:space="0" w:color="auto"/>
        <w:right w:val="none" w:sz="0" w:space="0" w:color="auto"/>
      </w:divBdr>
    </w:div>
    <w:div w:id="2098860599">
      <w:bodyDiv w:val="1"/>
      <w:marLeft w:val="0"/>
      <w:marRight w:val="0"/>
      <w:marTop w:val="0"/>
      <w:marBottom w:val="0"/>
      <w:divBdr>
        <w:top w:val="none" w:sz="0" w:space="0" w:color="auto"/>
        <w:left w:val="none" w:sz="0" w:space="0" w:color="auto"/>
        <w:bottom w:val="none" w:sz="0" w:space="0" w:color="auto"/>
        <w:right w:val="none" w:sz="0" w:space="0" w:color="auto"/>
      </w:divBdr>
    </w:div>
    <w:div w:id="2104379613">
      <w:bodyDiv w:val="1"/>
      <w:marLeft w:val="0"/>
      <w:marRight w:val="0"/>
      <w:marTop w:val="0"/>
      <w:marBottom w:val="0"/>
      <w:divBdr>
        <w:top w:val="none" w:sz="0" w:space="0" w:color="auto"/>
        <w:left w:val="none" w:sz="0" w:space="0" w:color="auto"/>
        <w:bottom w:val="none" w:sz="0" w:space="0" w:color="auto"/>
        <w:right w:val="none" w:sz="0" w:space="0" w:color="auto"/>
      </w:divBdr>
    </w:div>
    <w:div w:id="2106340243">
      <w:bodyDiv w:val="1"/>
      <w:marLeft w:val="0"/>
      <w:marRight w:val="0"/>
      <w:marTop w:val="0"/>
      <w:marBottom w:val="0"/>
      <w:divBdr>
        <w:top w:val="none" w:sz="0" w:space="0" w:color="auto"/>
        <w:left w:val="none" w:sz="0" w:space="0" w:color="auto"/>
        <w:bottom w:val="none" w:sz="0" w:space="0" w:color="auto"/>
        <w:right w:val="none" w:sz="0" w:space="0" w:color="auto"/>
      </w:divBdr>
    </w:div>
    <w:div w:id="2108039244">
      <w:bodyDiv w:val="1"/>
      <w:marLeft w:val="0"/>
      <w:marRight w:val="0"/>
      <w:marTop w:val="0"/>
      <w:marBottom w:val="0"/>
      <w:divBdr>
        <w:top w:val="none" w:sz="0" w:space="0" w:color="auto"/>
        <w:left w:val="none" w:sz="0" w:space="0" w:color="auto"/>
        <w:bottom w:val="none" w:sz="0" w:space="0" w:color="auto"/>
        <w:right w:val="none" w:sz="0" w:space="0" w:color="auto"/>
      </w:divBdr>
    </w:div>
    <w:div w:id="2115634614">
      <w:bodyDiv w:val="1"/>
      <w:marLeft w:val="0"/>
      <w:marRight w:val="0"/>
      <w:marTop w:val="0"/>
      <w:marBottom w:val="0"/>
      <w:divBdr>
        <w:top w:val="none" w:sz="0" w:space="0" w:color="auto"/>
        <w:left w:val="none" w:sz="0" w:space="0" w:color="auto"/>
        <w:bottom w:val="none" w:sz="0" w:space="0" w:color="auto"/>
        <w:right w:val="none" w:sz="0" w:space="0" w:color="auto"/>
      </w:divBdr>
    </w:div>
    <w:div w:id="2118208241">
      <w:bodyDiv w:val="1"/>
      <w:marLeft w:val="0"/>
      <w:marRight w:val="0"/>
      <w:marTop w:val="0"/>
      <w:marBottom w:val="0"/>
      <w:divBdr>
        <w:top w:val="none" w:sz="0" w:space="0" w:color="auto"/>
        <w:left w:val="none" w:sz="0" w:space="0" w:color="auto"/>
        <w:bottom w:val="none" w:sz="0" w:space="0" w:color="auto"/>
        <w:right w:val="none" w:sz="0" w:space="0" w:color="auto"/>
      </w:divBdr>
    </w:div>
    <w:div w:id="2140415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abri.com/SA2018Proceedings/SA18012.pdf" TargetMode="External"/><Relationship Id="rId18" Type="http://schemas.openxmlformats.org/officeDocument/2006/relationships/hyperlink" Target="https://global.kfc.com/press-releases/kfc-r-begins-its-comeback-era-issues-come-back-call-to-fried-chicken-fans-with-free-bucket-on-us-offer" TargetMode="External"/><Relationship Id="rId26" Type="http://schemas.openxmlformats.org/officeDocument/2006/relationships/hyperlink" Target="https://doi.org/10.1080/00207543.2025.2555531" TargetMode="External"/><Relationship Id="rId3" Type="http://schemas.openxmlformats.org/officeDocument/2006/relationships/styles" Target="styles.xml"/><Relationship Id="rId21" Type="http://schemas.openxmlformats.org/officeDocument/2006/relationships/hyperlink" Target="https://doi.org/10.1017/mor.2020.67"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finance.yahoo.com/news/world-most-valuable-restaurant-brand-110048156.html" TargetMode="External"/><Relationship Id="rId25" Type="http://schemas.openxmlformats.org/officeDocument/2006/relationships/hyperlink" Target="https://doi.org/10.21744/irjmis.v9n4.2114" TargetMode="External"/><Relationship Id="rId2" Type="http://schemas.openxmlformats.org/officeDocument/2006/relationships/numbering" Target="numbering.xml"/><Relationship Id="rId16" Type="http://schemas.openxmlformats.org/officeDocument/2006/relationships/hyperlink" Target="https://gr8relate.com/spotting-the-sign-understanding-control-issues-and-recognizing-a-controlling-person/" TargetMode="External"/><Relationship Id="rId20" Type="http://schemas.openxmlformats.org/officeDocument/2006/relationships/hyperlink" Target="https://about.starbucks.com/press/2025/how-ai-powered-automated-counting-is-brewing-a-better-experience-at-starbucks/" TargetMode="External"/><Relationship Id="rId29" Type="http://schemas.openxmlformats.org/officeDocument/2006/relationships/hyperlink" Target="https://www.grandviewresearch.com/press-release/global-fast-food-quick-service-restaurants-mark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researchgate.net/publication/361902820_Influence_of_quick-service_restauran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ripadvisor.com/Restaurant_Review-g41263-d5104500-Reviews-McDonald_s-Middle_River_Maryland.html" TargetMode="External"/><Relationship Id="rId23" Type="http://schemas.openxmlformats.org/officeDocument/2006/relationships/hyperlink" Target="https://www.researchgate.net/publication/228490432_McDonald" TargetMode="External"/><Relationship Id="rId28" Type="http://schemas.openxmlformats.org/officeDocument/2006/relationships/hyperlink" Target="https://www.taxmann.com/post/blog/controlling-a-function-of-management" TargetMode="External"/><Relationship Id="rId10" Type="http://schemas.openxmlformats.org/officeDocument/2006/relationships/image" Target="media/image3.jpeg"/><Relationship Id="rId19" Type="http://schemas.openxmlformats.org/officeDocument/2006/relationships/hyperlink" Target="https://www.scribd.com/document/802570179/TQM-Quility-improvement-in-KFC"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blogs.ubc.ca/alexiafragaki/2017/01/23/motivation-at-starbucks/" TargetMode="External"/><Relationship Id="rId22" Type="http://schemas.openxmlformats.org/officeDocument/2006/relationships/hyperlink" Target="https://www.mordorintelligence.com/industry-reports/quick-service-restaurants-market" TargetMode="External"/><Relationship Id="rId27" Type="http://schemas.openxmlformats.org/officeDocument/2006/relationships/hyperlink" Target="https://economictimes.indiatimes.com/industry/cons-products/food/starbucks-fully-committed-to-indian-market-says-india-jv-tata-starbucks/articleshow/116510840.cms?from=mdr"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762D7-12F0-4F70-A5B5-8666DF8CD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15</Pages>
  <Words>3377</Words>
  <Characters>19253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dc:creator>
  <cp:keywords/>
  <dc:description/>
  <cp:lastModifiedBy>Diana danescu</cp:lastModifiedBy>
  <cp:revision>142</cp:revision>
  <dcterms:created xsi:type="dcterms:W3CDTF">2026-04-14T10:18:00Z</dcterms:created>
  <dcterms:modified xsi:type="dcterms:W3CDTF">2026-04-27T12:37:00Z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a6c2c10c-daee-4db1-b28a-db36f63c242e</vt:lpwstr>
  </property>
</Properties>
</file>