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2EF6" w:rsidRDefault="00E93807">
      <w:r>
        <w:t xml:space="preserve"> </w:t>
      </w:r>
    </w:p>
    <w:p w:rsidR="00DE74E3" w:rsidRDefault="00DE74E3">
      <w:r>
        <w:t>In this assignment</w:t>
      </w:r>
      <w:r w:rsidR="000A4136">
        <w:t xml:space="preserve"> social policy will be defined, </w:t>
      </w:r>
      <w:r w:rsidR="00DE6DCB">
        <w:t>with what happened in 1945 and the welfare state and how this had an impact on social policy.</w:t>
      </w:r>
      <w:r w:rsidR="00C053E8">
        <w:t xml:space="preserve"> </w:t>
      </w:r>
      <w:r w:rsidR="00736407">
        <w:t>Race will be defined and explained how it fits in within social policy</w:t>
      </w:r>
      <w:r w:rsidR="00AC3C53">
        <w:t>,</w:t>
      </w:r>
      <w:r w:rsidR="0038382B">
        <w:t xml:space="preserve"> and</w:t>
      </w:r>
      <w:r w:rsidR="00AC3C53">
        <w:t xml:space="preserve"> what and where the impact on inequalities </w:t>
      </w:r>
      <w:r w:rsidR="002C10AB">
        <w:t>have on</w:t>
      </w:r>
      <w:r w:rsidR="0038382B">
        <w:t xml:space="preserve"> race</w:t>
      </w:r>
      <w:r w:rsidR="00433931">
        <w:t>, it will be shown how it is a problem for race</w:t>
      </w:r>
      <w:r w:rsidR="00F83DDE">
        <w:t xml:space="preserve">. Race will be defined </w:t>
      </w:r>
      <w:r w:rsidR="00F462EC">
        <w:t>specifically</w:t>
      </w:r>
      <w:r w:rsidR="00F83DDE">
        <w:t xml:space="preserve"> for the sake of finding poli</w:t>
      </w:r>
      <w:r w:rsidR="00F462EC">
        <w:t>cies that support them.</w:t>
      </w:r>
    </w:p>
    <w:p w:rsidR="00E93807" w:rsidRDefault="00E93807">
      <w:r>
        <w:t>What is social policy?</w:t>
      </w:r>
    </w:p>
    <w:p w:rsidR="00E93807" w:rsidRDefault="00E93807">
      <w:r>
        <w:t xml:space="preserve">Social policy </w:t>
      </w:r>
      <w:r w:rsidR="00FA2223">
        <w:t>started</w:t>
      </w:r>
      <w:r>
        <w:t xml:space="preserve"> </w:t>
      </w:r>
      <w:r w:rsidR="003E32BF">
        <w:t>as</w:t>
      </w:r>
      <w:r>
        <w:t xml:space="preserve"> a study of the social services and the welfare state.</w:t>
      </w:r>
      <w:r w:rsidR="00563077">
        <w:t xml:space="preserve"> It </w:t>
      </w:r>
      <w:r w:rsidR="00342CE2">
        <w:t>developed</w:t>
      </w:r>
      <w:r w:rsidR="003E32BF">
        <w:t xml:space="preserve"> </w:t>
      </w:r>
      <w:r w:rsidR="00342CE2">
        <w:t xml:space="preserve">from ‘social administration’ </w:t>
      </w:r>
      <w:r w:rsidR="0015209C">
        <w:t>the</w:t>
      </w:r>
      <w:r w:rsidR="00342CE2">
        <w:t xml:space="preserve"> field that was devoted to preparing people </w:t>
      </w:r>
      <w:r w:rsidR="003E32BF">
        <w:t>of</w:t>
      </w:r>
      <w:r w:rsidR="00342CE2">
        <w:t xml:space="preserve"> work in a social services in practice. (Paul </w:t>
      </w:r>
      <w:proofErr w:type="spellStart"/>
      <w:r w:rsidR="00342CE2">
        <w:t>spicker</w:t>
      </w:r>
      <w:proofErr w:type="spellEnd"/>
      <w:r w:rsidR="00342CE2">
        <w:t xml:space="preserve"> 2014)</w:t>
      </w:r>
    </w:p>
    <w:p w:rsidR="00342CE2" w:rsidRDefault="00342CE2">
      <w:r>
        <w:t xml:space="preserve">‘David </w:t>
      </w:r>
      <w:proofErr w:type="spellStart"/>
      <w:r>
        <w:t>Donmison</w:t>
      </w:r>
      <w:proofErr w:type="spellEnd"/>
      <w:r>
        <w:t>’ best described the field by saying ‘the teaching of social administration began before the first world war..’ for those with to prepare themselves to engage in the many forms of social and charitable effort’. The social services are the main things students</w:t>
      </w:r>
      <w:r w:rsidR="003E32BF">
        <w:t xml:space="preserve"> will</w:t>
      </w:r>
      <w:r>
        <w:t xml:space="preserve"> study. That means they are  interested in peoples living conditions, the processes </w:t>
      </w:r>
      <w:r w:rsidR="003E32BF">
        <w:t>that</w:t>
      </w:r>
      <w:r>
        <w:t xml:space="preserve"> lead to the recognition of human needs and problems, the development of organized means for meeting needs and resolving problems, and the impact which social services and social </w:t>
      </w:r>
      <w:r w:rsidR="00FA2223">
        <w:t>policies</w:t>
      </w:r>
      <w:r>
        <w:t xml:space="preserve"> have on living conditions and on society in general </w:t>
      </w:r>
    </w:p>
    <w:p w:rsidR="004D564E" w:rsidRDefault="00342CE2">
      <w:r>
        <w:t xml:space="preserve">Social policy is </w:t>
      </w:r>
      <w:r w:rsidR="0015209C">
        <w:t>distressed</w:t>
      </w:r>
      <w:r>
        <w:t xml:space="preserve"> with the ways societies a</w:t>
      </w:r>
      <w:r w:rsidR="00FA2223">
        <w:t>round</w:t>
      </w:r>
      <w:r>
        <w:t xml:space="preserve"> the world are meeting human needs for security, education, work, health and well-being. Social policy also addresses how states and societies respond to global</w:t>
      </w:r>
      <w:r w:rsidR="00264402">
        <w:t xml:space="preserve"> challenges of social, demographic and economic change poverty and migration and globalization. Social policy </w:t>
      </w:r>
      <w:r w:rsidR="00FA2223">
        <w:t xml:space="preserve">is </w:t>
      </w:r>
      <w:r w:rsidR="00264402">
        <w:t>aim</w:t>
      </w:r>
      <w:r w:rsidR="00FA2223">
        <w:t>ed</w:t>
      </w:r>
      <w:r w:rsidR="00264402">
        <w:t xml:space="preserve"> to identify and find ways of reducing inequalities in access to services and support between social groups defined by socio-economic status, race, ethnicity, migration status, gender, sexual orientation, disability and age and between countries. (Platt 2018)</w:t>
      </w:r>
    </w:p>
    <w:p w:rsidR="00C17AA9" w:rsidRDefault="00FA2223">
      <w:proofErr w:type="spellStart"/>
      <w:r>
        <w:t>Alcock</w:t>
      </w:r>
      <w:proofErr w:type="spellEnd"/>
      <w:r>
        <w:t xml:space="preserve"> says</w:t>
      </w:r>
      <w:r w:rsidR="0015209C">
        <w:t>;</w:t>
      </w:r>
      <w:r>
        <w:t xml:space="preserve"> </w:t>
      </w:r>
      <w:r w:rsidR="00C17AA9">
        <w:t xml:space="preserve">Social policy can be defined as the development of welfare, social administration and policies of the government used for social protection. Social policy is related to the governmental approach of development of social services towards formation of a welfare state(Alcock,2003) </w:t>
      </w:r>
    </w:p>
    <w:p w:rsidR="004D7FE6" w:rsidRDefault="00870D31">
      <w:r>
        <w:t>Welfare state 1945</w:t>
      </w:r>
    </w:p>
    <w:p w:rsidR="00A903A5" w:rsidRDefault="005778ED">
      <w:r>
        <w:t>In 1945 inequalities of age, race, religion, gender, sexual or</w:t>
      </w:r>
      <w:r w:rsidR="00BA11CF">
        <w:t xml:space="preserve">ientation and disability were </w:t>
      </w:r>
      <w:r w:rsidR="007509C7">
        <w:t xml:space="preserve">taken for granted facts of British culture, </w:t>
      </w:r>
      <w:r w:rsidR="00D438AD">
        <w:t>rarely</w:t>
      </w:r>
      <w:r w:rsidR="007509C7">
        <w:t xml:space="preserve"> open</w:t>
      </w:r>
      <w:r w:rsidR="00A81CF1">
        <w:t>ly discussed or challenged even by most of the people who suffered from them. There</w:t>
      </w:r>
      <w:r w:rsidR="00D438AD">
        <w:t xml:space="preserve"> </w:t>
      </w:r>
      <w:r w:rsidR="00770E44">
        <w:t>since</w:t>
      </w:r>
      <w:r w:rsidR="00D438AD">
        <w:t xml:space="preserve"> has</w:t>
      </w:r>
      <w:r w:rsidR="00770E44">
        <w:t xml:space="preserve"> been a </w:t>
      </w:r>
      <w:r w:rsidR="00F2790F">
        <w:t>big</w:t>
      </w:r>
      <w:r w:rsidR="00770E44">
        <w:t xml:space="preserve"> growth in </w:t>
      </w:r>
      <w:r w:rsidR="000D4FA1">
        <w:t>recognition</w:t>
      </w:r>
      <w:r w:rsidR="00770E44">
        <w:t xml:space="preserve"> that these inequalities exist and are</w:t>
      </w:r>
      <w:r w:rsidR="00E36CF6">
        <w:t xml:space="preserve"> </w:t>
      </w:r>
      <w:r w:rsidR="00F2790F">
        <w:t>big</w:t>
      </w:r>
      <w:r w:rsidR="00E36CF6">
        <w:t xml:space="preserve"> margin</w:t>
      </w:r>
      <w:r w:rsidR="000D4FA1">
        <w:t>alized</w:t>
      </w:r>
      <w:r w:rsidR="00E36CF6">
        <w:t xml:space="preserve"> groups have acquired legal rights, </w:t>
      </w:r>
      <w:r w:rsidR="00E574F3">
        <w:t>en</w:t>
      </w:r>
      <w:r w:rsidR="00837F06">
        <w:t>titlements, social respect and cultural recognition to a degree unimaginable in 1945</w:t>
      </w:r>
      <w:r w:rsidR="00EB033C">
        <w:t>, though substantial inequalities remain</w:t>
      </w:r>
      <w:r w:rsidR="00870D31">
        <w:t>.</w:t>
      </w:r>
    </w:p>
    <w:p w:rsidR="009F622B" w:rsidRDefault="005A0F07">
      <w:r>
        <w:t>I</w:t>
      </w:r>
      <w:r w:rsidR="009F622B">
        <w:t>n</w:t>
      </w:r>
      <w:r>
        <w:t xml:space="preserve"> his largely</w:t>
      </w:r>
      <w:r w:rsidR="005334DD">
        <w:t xml:space="preserve"> humane report of 1942,</w:t>
      </w:r>
      <w:r w:rsidR="00450F0F">
        <w:rPr>
          <w:i/>
        </w:rPr>
        <w:t xml:space="preserve"> social insurance and Allied services,</w:t>
      </w:r>
      <w:r w:rsidR="00450F0F">
        <w:t xml:space="preserve"> Bever</w:t>
      </w:r>
      <w:r w:rsidR="00973C34">
        <w:t>idge comment</w:t>
      </w:r>
      <w:r w:rsidR="00F2790F">
        <w:t>ed</w:t>
      </w:r>
      <w:r w:rsidR="00973C34">
        <w:t xml:space="preserve">, without facing </w:t>
      </w:r>
      <w:r w:rsidR="006F689B">
        <w:t>criticism ‘it</w:t>
      </w:r>
      <w:r w:rsidR="006E23AC">
        <w:t xml:space="preserve"> is dangerous to be in any way lavish to old age until adequate nutrition of the young’</w:t>
      </w:r>
      <w:r w:rsidR="002F0276">
        <w:t>. By lavish Be</w:t>
      </w:r>
      <w:r w:rsidR="009B26DF">
        <w:t>veridge</w:t>
      </w:r>
      <w:r w:rsidR="0015209C">
        <w:t xml:space="preserve"> means</w:t>
      </w:r>
      <w:r w:rsidR="00EF07FC">
        <w:t xml:space="preserve"> paying a state pension ad</w:t>
      </w:r>
      <w:r w:rsidR="00507D0F">
        <w:t xml:space="preserve">equate for more than basic needs, which was not, forthcoming </w:t>
      </w:r>
      <w:r w:rsidR="003941F3">
        <w:t>following his report</w:t>
      </w:r>
      <w:r w:rsidR="003B1EE8">
        <w:t xml:space="preserve">. </w:t>
      </w:r>
      <w:r w:rsidR="00193F81">
        <w:t>D</w:t>
      </w:r>
      <w:r w:rsidR="003B1EE8">
        <w:t>isab</w:t>
      </w:r>
      <w:r w:rsidR="00193F81">
        <w:t xml:space="preserve">led people, </w:t>
      </w:r>
      <w:r w:rsidR="00F2790F">
        <w:t>mostly</w:t>
      </w:r>
      <w:r w:rsidR="00193F81">
        <w:t xml:space="preserve"> those who were mentally disable</w:t>
      </w:r>
      <w:r w:rsidR="00A044DC">
        <w:t>d, benefited least from the introduction of the N</w:t>
      </w:r>
      <w:r w:rsidR="004A7189">
        <w:t>ational Health ser</w:t>
      </w:r>
      <w:r w:rsidR="00CE19C9">
        <w:t xml:space="preserve">vices </w:t>
      </w:r>
      <w:r w:rsidR="004A7189">
        <w:t>(NHS)</w:t>
      </w:r>
      <w:r w:rsidR="00126552">
        <w:t xml:space="preserve"> in 194</w:t>
      </w:r>
      <w:r w:rsidR="00CA6428">
        <w:t xml:space="preserve">8, </w:t>
      </w:r>
      <w:r w:rsidR="00F2790F">
        <w:t>even though</w:t>
      </w:r>
      <w:r w:rsidR="00CA6428">
        <w:t xml:space="preserve"> in</w:t>
      </w:r>
      <w:r w:rsidR="00F2790F">
        <w:t xml:space="preserve"> the</w:t>
      </w:r>
      <w:r w:rsidR="00CA6428">
        <w:t xml:space="preserve"> early 1950’s they occupied half of all hospitals bed’s</w:t>
      </w:r>
      <w:r w:rsidR="00755E54">
        <w:t>, often</w:t>
      </w:r>
      <w:r w:rsidR="00CE19C9">
        <w:t xml:space="preserve"> in </w:t>
      </w:r>
      <w:r w:rsidR="00F2790F">
        <w:t>not good</w:t>
      </w:r>
      <w:r w:rsidR="00CE19C9">
        <w:t xml:space="preserve"> conditions. </w:t>
      </w:r>
      <w:r w:rsidR="00C741D5">
        <w:t>Women</w:t>
      </w:r>
      <w:r w:rsidR="008B553A">
        <w:t xml:space="preserve">, not a minority but a majority group through most of </w:t>
      </w:r>
      <w:r w:rsidR="007E6950">
        <w:t>British</w:t>
      </w:r>
      <w:r w:rsidR="008B553A">
        <w:t xml:space="preserve"> history</w:t>
      </w:r>
      <w:r w:rsidR="007E6950">
        <w:t xml:space="preserve">, </w:t>
      </w:r>
      <w:r w:rsidR="00F2790F">
        <w:t>were</w:t>
      </w:r>
      <w:r w:rsidR="007E6950">
        <w:t xml:space="preserve"> protesting about inequality for at least </w:t>
      </w:r>
      <w:r w:rsidR="00DB1E26">
        <w:t xml:space="preserve">a century and </w:t>
      </w:r>
      <w:r w:rsidR="00F2790F">
        <w:t>finally</w:t>
      </w:r>
      <w:r w:rsidR="00747A87">
        <w:t xml:space="preserve"> by 1928, </w:t>
      </w:r>
      <w:r w:rsidR="00F2790F">
        <w:t xml:space="preserve">women </w:t>
      </w:r>
      <w:r w:rsidR="00EA12B5">
        <w:t>achieved</w:t>
      </w:r>
      <w:r w:rsidR="00747A87">
        <w:t xml:space="preserve"> the vote on equal terms with men. But still in 19</w:t>
      </w:r>
      <w:r w:rsidR="00EA12B5">
        <w:t>45 they tended at all ages to be poorer, with more limited opportunities in</w:t>
      </w:r>
      <w:r w:rsidR="00487707">
        <w:t xml:space="preserve"> all </w:t>
      </w:r>
      <w:r w:rsidR="00F2790F">
        <w:t>accepts</w:t>
      </w:r>
      <w:r w:rsidR="00487707">
        <w:t xml:space="preserve"> of life, than men. </w:t>
      </w:r>
      <w:r w:rsidR="00487707">
        <w:lastRenderedPageBreak/>
        <w:t xml:space="preserve">Some women kept  on campaigning through the 1040’s and 1950’s, </w:t>
      </w:r>
      <w:r w:rsidR="0079128F">
        <w:t>an</w:t>
      </w:r>
      <w:r w:rsidR="00487707">
        <w:t xml:space="preserve"> example</w:t>
      </w:r>
      <w:r w:rsidR="0079128F">
        <w:t xml:space="preserve"> is;</w:t>
      </w:r>
      <w:r w:rsidR="00487707">
        <w:t xml:space="preserve"> </w:t>
      </w:r>
      <w:r w:rsidR="00835986">
        <w:t>equal pay, which they gained in the public sector in 1955</w:t>
      </w:r>
      <w:r w:rsidR="00AC1B99">
        <w:t>(</w:t>
      </w:r>
      <w:r w:rsidR="00CB0BBD">
        <w:t>Thane 2010)</w:t>
      </w:r>
    </w:p>
    <w:p w:rsidR="00E122C4" w:rsidRDefault="0092781C">
      <w:r>
        <w:t xml:space="preserve">Since 1945, the work of human rights has </w:t>
      </w:r>
      <w:r w:rsidR="00F2790F">
        <w:t xml:space="preserve">allowed </w:t>
      </w:r>
      <w:r w:rsidR="00D93131">
        <w:t>a sense of obligation on the part of the state toward</w:t>
      </w:r>
      <w:r w:rsidR="00F2790F">
        <w:t>s</w:t>
      </w:r>
      <w:r w:rsidR="00862A62">
        <w:t xml:space="preserve"> its citizens. The social contract now has a </w:t>
      </w:r>
      <w:r w:rsidR="00F2790F">
        <w:t>good and strong</w:t>
      </w:r>
      <w:r w:rsidR="00862A62">
        <w:t xml:space="preserve"> welfare </w:t>
      </w:r>
      <w:r w:rsidR="00F2790F">
        <w:t>aspect</w:t>
      </w:r>
      <w:r w:rsidR="00862A62">
        <w:t xml:space="preserve"> to it</w:t>
      </w:r>
      <w:r w:rsidR="007C2FC0">
        <w:t>.</w:t>
      </w:r>
      <w:r w:rsidR="00F66C89">
        <w:t xml:space="preserve"> Although </w:t>
      </w:r>
      <w:r w:rsidR="00F2790F">
        <w:t>the same</w:t>
      </w:r>
      <w:r w:rsidR="00F66C89">
        <w:t>, econ</w:t>
      </w:r>
      <w:r w:rsidR="00C00BE8">
        <w:t xml:space="preserve">omic integration has </w:t>
      </w:r>
      <w:r w:rsidR="00F2790F">
        <w:t xml:space="preserve">not a lot </w:t>
      </w:r>
      <w:r w:rsidR="0079128F">
        <w:t xml:space="preserve">of </w:t>
      </w:r>
      <w:r w:rsidR="00C00BE8">
        <w:t xml:space="preserve">range of policy options </w:t>
      </w:r>
      <w:r w:rsidR="005827C6">
        <w:t xml:space="preserve">available to states. This had </w:t>
      </w:r>
      <w:r w:rsidR="00F2790F">
        <w:t xml:space="preserve">got rid of </w:t>
      </w:r>
      <w:r w:rsidR="005827C6">
        <w:t xml:space="preserve"> their </w:t>
      </w:r>
      <w:r w:rsidR="00D57135">
        <w:t>capacity to meet these obligations.</w:t>
      </w:r>
      <w:r w:rsidR="00D77732">
        <w:t xml:space="preserve"> </w:t>
      </w:r>
      <w:r w:rsidR="00F35A47">
        <w:t>Sovereignty</w:t>
      </w:r>
      <w:r w:rsidR="00D01006">
        <w:t>(supreme power)</w:t>
      </w:r>
      <w:r w:rsidR="00511574">
        <w:t xml:space="preserve"> is the absolute authority over a cer</w:t>
      </w:r>
      <w:r w:rsidR="003118DA">
        <w:t>tain terri</w:t>
      </w:r>
      <w:r w:rsidR="00393E73">
        <w:t xml:space="preserve">tory. Many commentators </w:t>
      </w:r>
      <w:r w:rsidR="0079128F">
        <w:t>have</w:t>
      </w:r>
      <w:r w:rsidR="0094211C">
        <w:t xml:space="preserve"> agree</w:t>
      </w:r>
      <w:r w:rsidR="0079128F">
        <w:t>d</w:t>
      </w:r>
      <w:r w:rsidR="0094211C">
        <w:t xml:space="preserve"> that this absolute authority has been challenged by a number of forces operating beyond the nation state; from the threat of glo</w:t>
      </w:r>
      <w:r w:rsidR="00150DD4">
        <w:t>bal</w:t>
      </w:r>
      <w:r w:rsidR="004C28DD">
        <w:t xml:space="preserve"> te</w:t>
      </w:r>
      <w:r w:rsidR="007C09AB">
        <w:t>rrorism to the challenges of climate change, the powers of international organizations</w:t>
      </w:r>
      <w:r w:rsidR="00AE6D39">
        <w:t xml:space="preserve"> to influence </w:t>
      </w:r>
      <w:r w:rsidR="005616D6">
        <w:t xml:space="preserve">of the global market. Given the </w:t>
      </w:r>
      <w:r w:rsidR="0079128F">
        <w:t>backlash</w:t>
      </w:r>
      <w:r w:rsidR="00455F87">
        <w:t xml:space="preserve"> of the global financial crisis on the national </w:t>
      </w:r>
      <w:r w:rsidR="00B365BD">
        <w:t>economic</w:t>
      </w:r>
      <w:r w:rsidR="006511CF">
        <w:t xml:space="preserve"> policy.</w:t>
      </w:r>
      <w:r w:rsidR="008714EB">
        <w:t xml:space="preserve"> ‘Wall2012’ wanted to explore the ways which cap</w:t>
      </w:r>
      <w:r w:rsidR="000673DF">
        <w:t xml:space="preserve">italism has changed the nature of state sovereignty. </w:t>
      </w:r>
      <w:r w:rsidR="00382789">
        <w:t>T</w:t>
      </w:r>
      <w:r w:rsidR="000673DF">
        <w:t>hi</w:t>
      </w:r>
      <w:r w:rsidR="00382789">
        <w:t xml:space="preserve">s </w:t>
      </w:r>
      <w:r w:rsidR="0079128F">
        <w:t>shortage</w:t>
      </w:r>
      <w:r w:rsidR="00382789">
        <w:t xml:space="preserve"> of states</w:t>
      </w:r>
      <w:r w:rsidR="004B5A68">
        <w:t xml:space="preserve"> capacity must be understood</w:t>
      </w:r>
      <w:r w:rsidR="00107846">
        <w:t xml:space="preserve"> as both an active and reactive</w:t>
      </w:r>
      <w:r w:rsidR="009A0D3F">
        <w:t xml:space="preserve"> process.</w:t>
      </w:r>
      <w:r w:rsidR="00717482">
        <w:t xml:space="preserve"> Active in terms of formulating policy in</w:t>
      </w:r>
      <w:r w:rsidR="005D3F64">
        <w:t xml:space="preserve"> </w:t>
      </w:r>
      <w:r w:rsidR="00717482">
        <w:t>favor of market prin</w:t>
      </w:r>
      <w:r w:rsidR="005D3F64">
        <w:t xml:space="preserve">ciples which the structure of globalization encourages. Reactive in terms of responding to </w:t>
      </w:r>
      <w:proofErr w:type="spellStart"/>
      <w:r w:rsidR="0079128F">
        <w:t>suprise</w:t>
      </w:r>
      <w:proofErr w:type="spellEnd"/>
      <w:r w:rsidR="00CA556A">
        <w:t xml:space="preserve"> crises and booms in the global economy. In both cases, states are no longer en</w:t>
      </w:r>
      <w:r w:rsidR="00686495">
        <w:t xml:space="preserve">tirely free, or entirely </w:t>
      </w:r>
      <w:r w:rsidR="0099557E">
        <w:t>sovereign</w:t>
      </w:r>
      <w:r w:rsidR="00686495">
        <w:t xml:space="preserve">, to enact policy of their own </w:t>
      </w:r>
      <w:r w:rsidR="00A76D7B">
        <w:t>determination</w:t>
      </w:r>
      <w:r w:rsidR="009C563E">
        <w:t>.</w:t>
      </w:r>
      <w:r w:rsidR="009F6BA5">
        <w:t>(Wall 201</w:t>
      </w:r>
      <w:r w:rsidR="00B561CA">
        <w:t>2)</w:t>
      </w:r>
    </w:p>
    <w:p w:rsidR="00137236" w:rsidRDefault="00137236">
      <w:r>
        <w:t xml:space="preserve">Social policy towards a welfare state approach is guided by several </w:t>
      </w:r>
      <w:r w:rsidR="00DA3FE9">
        <w:t>humanitarian ( to promote human welfare)</w:t>
      </w:r>
      <w:r>
        <w:t xml:space="preserve">, democratic, religious and practical concerns. Humanitarian </w:t>
      </w:r>
      <w:r w:rsidR="00603432">
        <w:t>worries</w:t>
      </w:r>
      <w:r>
        <w:t xml:space="preserve"> are related to eradication of poverty and practical necessities deal with economic and social provisions and </w:t>
      </w:r>
      <w:r w:rsidR="00DA3FE9">
        <w:t>benefits (</w:t>
      </w:r>
      <w:r>
        <w:t>Hill,2000).</w:t>
      </w:r>
    </w:p>
    <w:p w:rsidR="0020447F" w:rsidRDefault="00BD13B1">
      <w:r>
        <w:t>Race</w:t>
      </w:r>
      <w:r w:rsidR="009D1718">
        <w:t>, social policy, impacts on inequalities in race</w:t>
      </w:r>
    </w:p>
    <w:p w:rsidR="002359F8" w:rsidRDefault="002359F8">
      <w:r>
        <w:t>Despite global shifts in world power, racial conflict remains one of the major problems of contemporary social life.(Stone&amp;Rizova2014)</w:t>
      </w:r>
    </w:p>
    <w:p w:rsidR="00CB0715" w:rsidRDefault="00BD13B1">
      <w:r>
        <w:t xml:space="preserve">Race can be defined as a belief that </w:t>
      </w:r>
      <w:r w:rsidR="00603432">
        <w:t>natural</w:t>
      </w:r>
      <w:r>
        <w:t xml:space="preserve"> differences </w:t>
      </w:r>
      <w:r w:rsidR="00603432">
        <w:t>between</w:t>
      </w:r>
      <w:r>
        <w:t xml:space="preserve"> the </w:t>
      </w:r>
      <w:r w:rsidR="00603432">
        <w:t>different</w:t>
      </w:r>
      <w:r>
        <w:t xml:space="preserve"> human racial groups determine cultural or individual achievement, </w:t>
      </w:r>
      <w:r w:rsidR="00603432">
        <w:t>mostly</w:t>
      </w:r>
      <w:r>
        <w:t xml:space="preserve"> involving </w:t>
      </w:r>
      <w:r w:rsidR="00603432">
        <w:t>an</w:t>
      </w:r>
      <w:r>
        <w:t xml:space="preserve"> idea that someone’s own</w:t>
      </w:r>
      <w:r w:rsidR="00603432">
        <w:t xml:space="preserve"> personal</w:t>
      </w:r>
      <w:r>
        <w:t xml:space="preserve"> race is </w:t>
      </w:r>
      <w:r w:rsidR="00603432">
        <w:t>better</w:t>
      </w:r>
      <w:r>
        <w:t xml:space="preserve"> and has the right to dominate others or that a particular racial group is </w:t>
      </w:r>
      <w:r w:rsidR="00603432">
        <w:t>lower</w:t>
      </w:r>
      <w:r>
        <w:t xml:space="preserve"> to the others. (Rattansi,2003:239) believes that </w:t>
      </w:r>
      <w:r w:rsidR="00603432">
        <w:t xml:space="preserve">an </w:t>
      </w:r>
      <w:r>
        <w:t>idea of race actually predates the origins of the term, in that humans have a very long tradition in seeking to understand and organize differing population</w:t>
      </w:r>
      <w:r w:rsidR="00CB0715">
        <w:t xml:space="preserve"> groups according to somatic, psychic and cultural characteristics. (Scott and Marshall, 2005: 544) say that race has always influenced social relations. As a</w:t>
      </w:r>
      <w:r w:rsidR="00603432">
        <w:t>n idea</w:t>
      </w:r>
      <w:r w:rsidR="00CB0715">
        <w:t xml:space="preserve">, race has been used to </w:t>
      </w:r>
      <w:r w:rsidR="00603432">
        <w:t>cause</w:t>
      </w:r>
      <w:r w:rsidR="00CB0715">
        <w:t xml:space="preserve"> status, leading to privilege or disadvantage depending on the racial group which an individual was assigned</w:t>
      </w:r>
      <w:r w:rsidR="00603432">
        <w:t xml:space="preserve"> to</w:t>
      </w:r>
      <w:r w:rsidR="00CB0715">
        <w:t>. In this sense, it has been argued that whenever there is race, there is racism. This is ‘the unequal treatment of a population group purely because of its possession of physical of other characteristics socially defined as denoting a particular race’.</w:t>
      </w:r>
    </w:p>
    <w:p w:rsidR="00BD7986" w:rsidRDefault="00BD7986">
      <w:r>
        <w:t xml:space="preserve">Although racism has been directed against all groups, historically, European expansion during the sixteenth century onwards </w:t>
      </w:r>
      <w:r w:rsidR="00603432">
        <w:t>had seen</w:t>
      </w:r>
      <w:r>
        <w:t xml:space="preserve"> racism being directed against black and minority ethnic populations. This</w:t>
      </w:r>
      <w:r w:rsidR="007E2B81">
        <w:t xml:space="preserve"> then</w:t>
      </w:r>
      <w:r>
        <w:t xml:space="preserve"> led to Western society assigning privilege to white people. Here, whiteness was presented as normative, moral and of superior status. It was a </w:t>
      </w:r>
      <w:r w:rsidR="007E2B81">
        <w:t>honor</w:t>
      </w:r>
      <w:r>
        <w:t xml:space="preserve"> position that </w:t>
      </w:r>
      <w:r w:rsidR="007E2B81">
        <w:t>came</w:t>
      </w:r>
      <w:r>
        <w:t xml:space="preserve"> from centuries of practices  which whiteness ha</w:t>
      </w:r>
      <w:r w:rsidR="007E2B81">
        <w:t>d</w:t>
      </w:r>
      <w:r>
        <w:t xml:space="preserve"> remained unchecked and unchallenged. This</w:t>
      </w:r>
      <w:r w:rsidR="007E2B81">
        <w:t xml:space="preserve"> then</w:t>
      </w:r>
      <w:r>
        <w:t xml:space="preserve"> allowed white </w:t>
      </w:r>
      <w:r w:rsidR="007E2B81">
        <w:t>people</w:t>
      </w:r>
      <w:r>
        <w:t xml:space="preserve"> to define the racial or ethnic ‘other’ in </w:t>
      </w:r>
      <w:r w:rsidR="000D2DA4">
        <w:t>ways</w:t>
      </w:r>
      <w:r>
        <w:t xml:space="preserve"> that suited their social, economic </w:t>
      </w:r>
      <w:r w:rsidR="000D2DA4">
        <w:t>and political motivations (Patel, 2013).</w:t>
      </w:r>
    </w:p>
    <w:p w:rsidR="000D2DA4" w:rsidRDefault="000D2DA4"/>
    <w:p w:rsidR="00AC4D2D" w:rsidRDefault="004E78EA">
      <w:r>
        <w:lastRenderedPageBreak/>
        <w:t>To show how social policy fits into race, it will be shown by using the ‘Stephen Lawrence’ case. The murder of Stephen Lawrence was an unprovoked, racist attack that happened 20 years ago and it has had a profound and lasting impact on attitudes to race in Britain and triggered change across the public sector.</w:t>
      </w:r>
      <w:r w:rsidR="00A02382">
        <w:t xml:space="preserve"> </w:t>
      </w:r>
      <w:r w:rsidR="00CC43EE">
        <w:t xml:space="preserve"> The police fail to bring Stephen </w:t>
      </w:r>
      <w:proofErr w:type="spellStart"/>
      <w:r w:rsidR="00CC43EE">
        <w:t>Lawrenes</w:t>
      </w:r>
      <w:proofErr w:type="spellEnd"/>
      <w:r w:rsidR="00CC43EE">
        <w:t xml:space="preserve"> killers to just</w:t>
      </w:r>
      <w:r w:rsidR="00AC4D2D">
        <w:t xml:space="preserve">ice in 1993. </w:t>
      </w:r>
    </w:p>
    <w:p w:rsidR="00B561CA" w:rsidRDefault="00AC4D2D">
      <w:r>
        <w:t>The police, who</w:t>
      </w:r>
      <w:r w:rsidR="00726A17">
        <w:t xml:space="preserve"> investigated</w:t>
      </w:r>
      <w:r>
        <w:t xml:space="preserve"> Stephen’s death found to have been  incompetence, institutional racism and a failure of </w:t>
      </w:r>
      <w:r w:rsidR="003E32BF">
        <w:t xml:space="preserve">duty </w:t>
      </w:r>
      <w:r>
        <w:t xml:space="preserve">leadership, have struggled to keep up with that pace of change. </w:t>
      </w:r>
      <w:r w:rsidR="003E32BF">
        <w:t>The investigation</w:t>
      </w:r>
      <w:r>
        <w:t xml:space="preserve"> took more than five years of campaigning by Stephen’s parents, Doreen and </w:t>
      </w:r>
      <w:proofErr w:type="spellStart"/>
      <w:r>
        <w:t>Nevile</w:t>
      </w:r>
      <w:proofErr w:type="spellEnd"/>
      <w:r>
        <w:t xml:space="preserve">, before home secretary, Jack Straw, announced in July 1997 a judicial inquiry by Sir William Macpherson into the police investigation into </w:t>
      </w:r>
      <w:r w:rsidR="003E32BF">
        <w:t>the parents of Stephen’s</w:t>
      </w:r>
      <w:r>
        <w:t xml:space="preserve"> death. When it was </w:t>
      </w:r>
      <w:r w:rsidR="003E32BF">
        <w:t>eventually</w:t>
      </w:r>
      <w:r>
        <w:t xml:space="preserve"> published nearly two years later, </w:t>
      </w:r>
      <w:r w:rsidR="003E32BF">
        <w:t>there was</w:t>
      </w:r>
      <w:r>
        <w:t xml:space="preserve"> an atmosphere of leaks, high court injunctions and open hostility a</w:t>
      </w:r>
      <w:r w:rsidR="003E32BF">
        <w:t>gainst</w:t>
      </w:r>
      <w:r>
        <w:t xml:space="preserve"> some sections of the police it was </w:t>
      </w:r>
      <w:r w:rsidR="003E32BF">
        <w:t>feared</w:t>
      </w:r>
      <w:r>
        <w:t xml:space="preserve"> that, like</w:t>
      </w:r>
      <w:r w:rsidR="003E32BF">
        <w:t xml:space="preserve"> the </w:t>
      </w:r>
      <w:r>
        <w:t xml:space="preserve"> </w:t>
      </w:r>
      <w:proofErr w:type="spellStart"/>
      <w:r>
        <w:t>scarman</w:t>
      </w:r>
      <w:proofErr w:type="spellEnd"/>
      <w:r>
        <w:t xml:space="preserve"> report into the Brixton riots in the 1980’s, it wou</w:t>
      </w:r>
      <w:r w:rsidR="00E633B9">
        <w:t xml:space="preserve">ld be left </w:t>
      </w:r>
      <w:r w:rsidR="00D438AD">
        <w:t>and not bothered with</w:t>
      </w:r>
      <w:r w:rsidR="00E633B9">
        <w:t xml:space="preserve">. But more than a </w:t>
      </w:r>
      <w:r w:rsidR="00D438AD">
        <w:t>ten years</w:t>
      </w:r>
      <w:r w:rsidR="00E633B9">
        <w:t xml:space="preserve"> later Macpherson rightly clai</w:t>
      </w:r>
      <w:r w:rsidR="00F325E6">
        <w:t>m</w:t>
      </w:r>
      <w:r w:rsidR="00D438AD">
        <w:t>ed</w:t>
      </w:r>
      <w:r w:rsidR="00E633B9">
        <w:t xml:space="preserve"> to have led to an overhaul of Britain’s race relations legislation which created the strongest battery of </w:t>
      </w:r>
      <w:proofErr w:type="spellStart"/>
      <w:r w:rsidR="00E633B9">
        <w:t>anit</w:t>
      </w:r>
      <w:proofErr w:type="spellEnd"/>
      <w:r w:rsidR="00E633B9">
        <w:t xml:space="preserve">-discrimination powers to be found in western Europe. </w:t>
      </w:r>
    </w:p>
    <w:p w:rsidR="00E633B9" w:rsidRDefault="00E633B9">
      <w:r>
        <w:t xml:space="preserve">Straw, who </w:t>
      </w:r>
      <w:bookmarkStart w:id="0" w:name="_GoBack"/>
      <w:bookmarkEnd w:id="0"/>
      <w:r>
        <w:t xml:space="preserve">rightly </w:t>
      </w:r>
      <w:r w:rsidR="00566071">
        <w:t>claim</w:t>
      </w:r>
      <w:r w:rsidR="00D438AD">
        <w:t>ed</w:t>
      </w:r>
      <w:r>
        <w:t xml:space="preserve"> the credit for the Macpherson inquiry, said at the time he hoped it would prove ‘a watershed in attitudes towards racism. I want it to act as a catalyst</w:t>
      </w:r>
      <w:r w:rsidR="00566071">
        <w:t xml:space="preserve"> for permanent and irrevocable change, not just across out public services, but across the whole of society… we must make it equal’. Straw recently claimed that the report played a key part in a ‘deep-seated cultural change’ towards race in Britain: ‘the pervasive, open racism of the fifties and sixties, the pernicious, sniggering racism of the seventies, eighties and nineties </w:t>
      </w:r>
      <w:r w:rsidR="00D438AD">
        <w:t>has</w:t>
      </w:r>
      <w:r w:rsidR="00566071">
        <w:t xml:space="preserve"> gone. For tha</w:t>
      </w:r>
      <w:r w:rsidR="00D438AD">
        <w:t>t it should be thanked to the parents of Stephen;</w:t>
      </w:r>
      <w:r w:rsidR="00566071">
        <w:t xml:space="preserve"> Doreen and Neville Lawrence, above all others’. </w:t>
      </w:r>
      <w:r w:rsidR="000F64D9">
        <w:t>(</w:t>
      </w:r>
      <w:proofErr w:type="spellStart"/>
      <w:r w:rsidR="000F64D9">
        <w:t>Alun</w:t>
      </w:r>
      <w:proofErr w:type="spellEnd"/>
      <w:r w:rsidR="000F64D9">
        <w:t xml:space="preserve"> Travis home affairs editor 2013)</w:t>
      </w:r>
    </w:p>
    <w:p w:rsidR="00F325E6" w:rsidRDefault="008A5CBC">
      <w:r>
        <w:t>U</w:t>
      </w:r>
      <w:r w:rsidR="00F325E6">
        <w:t>nem</w:t>
      </w:r>
      <w:r>
        <w:t xml:space="preserve">ployment and poverty rates in the U.S. have </w:t>
      </w:r>
      <w:r w:rsidR="00D438AD">
        <w:t>kept</w:t>
      </w:r>
      <w:r>
        <w:t xml:space="preserve"> been higher </w:t>
      </w:r>
      <w:r w:rsidR="00D438AD">
        <w:t xml:space="preserve">throughout </w:t>
      </w:r>
      <w:r>
        <w:t xml:space="preserve">people of </w:t>
      </w:r>
      <w:proofErr w:type="spellStart"/>
      <w:r w:rsidR="00D438AD">
        <w:t>co</w:t>
      </w:r>
      <w:r w:rsidR="00F2790F">
        <w:t>l</w:t>
      </w:r>
      <w:r w:rsidR="00D438AD">
        <w:t>uor</w:t>
      </w:r>
      <w:proofErr w:type="spellEnd"/>
      <w:r>
        <w:t xml:space="preserve">, </w:t>
      </w:r>
      <w:r w:rsidR="00D438AD">
        <w:t>as</w:t>
      </w:r>
      <w:r>
        <w:t xml:space="preserve"> levels of income and wealth among these groups have </w:t>
      </w:r>
      <w:r w:rsidR="00D438AD">
        <w:t>moved</w:t>
      </w:r>
      <w:r>
        <w:t xml:space="preserve"> the general population. EPO’s program on race, ethnicity, and the economy works to advance policies that ensure racial and ethnic minorities participate in the American economy, and benefit equitably from gains in prosperity(Economic Policy Institute2018)</w:t>
      </w:r>
    </w:p>
    <w:p w:rsidR="00271CA4" w:rsidRDefault="00271CA4">
      <w:r>
        <w:t xml:space="preserve">The Macpherson report made a shocking 70 recommendations which 67 of them had led to specific changes in practice or in the law within two years of its publication. It included the introduction of detailed targets for the recruitment, retention and promotion of black and Asian officers. The </w:t>
      </w:r>
      <w:r w:rsidR="00D438AD">
        <w:t>make</w:t>
      </w:r>
      <w:r>
        <w:t xml:space="preserve"> of the independent police complaints commission </w:t>
      </w:r>
      <w:r w:rsidR="00D438AD">
        <w:t>and</w:t>
      </w:r>
      <w:r>
        <w:t xml:space="preserve"> the power to appoint its own investigations. The abolitions of the ‘double jeopardy rule’- that nobody could be tried for the same crime twice- eventually led to the conviction of Gary Dobson and David Norris for Stephen’s murder.</w:t>
      </w:r>
    </w:p>
    <w:p w:rsidR="00271CA4" w:rsidRDefault="00271CA4">
      <w:r>
        <w:t xml:space="preserve">Due to Macpherson’s insistence the full force of the 1976 Race Relations Act was brought to bear not only on the police but also across the whole of the public sector. It is not released now but </w:t>
      </w:r>
      <w:r w:rsidR="00FA2223">
        <w:t>until</w:t>
      </w:r>
      <w:r>
        <w:t xml:space="preserve"> the 2000 Race Relations Act, the police and many more public bodies including the immigration service</w:t>
      </w:r>
      <w:r w:rsidR="00260BCD">
        <w:t>, were exempt for the race relations legislation. The new legislation extended protection of the to the victims of discrimination by public bodies for the first time. It made it very clear that discrimination could take place indirectly as well as directly. It also placed a general duty on the public to promote equality of opportunity and good race relations</w:t>
      </w:r>
      <w:r w:rsidR="00FA2223">
        <w:t>(</w:t>
      </w:r>
      <w:proofErr w:type="spellStart"/>
      <w:r w:rsidR="00FA2223">
        <w:t>Alun</w:t>
      </w:r>
      <w:proofErr w:type="spellEnd"/>
      <w:r w:rsidR="00FA2223">
        <w:t xml:space="preserve"> Travis2013)</w:t>
      </w:r>
    </w:p>
    <w:p w:rsidR="00260BCD" w:rsidRDefault="00260BCD">
      <w:r>
        <w:t xml:space="preserve">The Macpherson’s report shocked the police out of their </w:t>
      </w:r>
      <w:r w:rsidR="00FA2223">
        <w:t>complacency</w:t>
      </w:r>
      <w:r>
        <w:t xml:space="preserve"> but it seems that their progress in tackling these issues has been far more patchy than the rest of Britain </w:t>
      </w:r>
    </w:p>
    <w:p w:rsidR="00260BCD" w:rsidRDefault="00260BCD" w:rsidP="00260BCD">
      <w:pPr>
        <w:jc w:val="center"/>
        <w:rPr>
          <w:i/>
        </w:rPr>
      </w:pPr>
      <w:r>
        <w:rPr>
          <w:i/>
        </w:rPr>
        <w:lastRenderedPageBreak/>
        <w:t xml:space="preserve">Nearly 60% of the public believe the police response to such cases is quicker, fairer and less racist. </w:t>
      </w:r>
      <w:proofErr w:type="spellStart"/>
      <w:r>
        <w:rPr>
          <w:i/>
        </w:rPr>
        <w:t>Photograph:Andrew</w:t>
      </w:r>
      <w:proofErr w:type="spellEnd"/>
      <w:r>
        <w:rPr>
          <w:i/>
        </w:rPr>
        <w:t xml:space="preserve"> Stuart/AP</w:t>
      </w:r>
    </w:p>
    <w:p w:rsidR="000D7AAD" w:rsidRDefault="000D7AAD" w:rsidP="000D7AAD">
      <w:r>
        <w:t xml:space="preserve">The race </w:t>
      </w:r>
      <w:r w:rsidR="00141693">
        <w:t>relations</w:t>
      </w:r>
      <w:r>
        <w:t xml:space="preserve"> act 2000 puts a duty on public authorities such as universities and colleges when carrying out their duties to have ‘due regard’ to the need to, eliminate unlawful racial discrimination, to promote equality of opportunity and also to promote good relations between people o</w:t>
      </w:r>
      <w:r w:rsidR="00141693">
        <w:t>f</w:t>
      </w:r>
      <w:r>
        <w:t xml:space="preserve"> different racial groups.</w:t>
      </w:r>
      <w:r w:rsidR="00141693">
        <w:t xml:space="preserve"> The duty is obligatory, not optional and universities and colleges have to meet the duty even if they have few student from minority ethnic backgrounds. The duty of the race relations act must be applied to all functions within the institution that are ‘relevant’ to race equality. The weight given to a function should be in proportion to its relevance to race equality.(universities Scotland 2010)</w:t>
      </w:r>
    </w:p>
    <w:p w:rsidR="003F0AA1" w:rsidRDefault="003F0AA1" w:rsidP="000D7AAD">
      <w:r>
        <w:t>The hous</w:t>
      </w:r>
      <w:r w:rsidR="00445546">
        <w:t>ing Executive’s equality scheme commits the organization to the development and implementation of a race relations policy;</w:t>
      </w:r>
    </w:p>
    <w:p w:rsidR="00445546" w:rsidRPr="000D7AAD" w:rsidRDefault="00445546" w:rsidP="000D7AAD">
      <w:r>
        <w:t>This policy integral to the equality scheme and fundamental in addressing the ‘good relations’ aspect with regard to people of different racial groups. A race relations policy is indicative that the housing executive supports the right of black and minority ethnic people, including members of the Traveler community, to be different, and values this diversity. It also recognizes that some customers and in some cases, employees, experience disadvantage, and that in the Housing Executive, we know out duties under the Race Relations order 1997 and section 75, to reduce that disadvantage and to promote equality of opportunity. (housing Executive 2006)</w:t>
      </w:r>
    </w:p>
    <w:p w:rsidR="006B2FD3" w:rsidRDefault="006B2FD3">
      <w:r>
        <w:t xml:space="preserve">Policy making is </w:t>
      </w:r>
      <w:r w:rsidR="001D032D">
        <w:t>obviously</w:t>
      </w:r>
      <w:r>
        <w:t xml:space="preserve"> political, and values and value conflicts are an inevitable part of the policy process’ (</w:t>
      </w:r>
      <w:proofErr w:type="spellStart"/>
      <w:r>
        <w:t>Bochel</w:t>
      </w:r>
      <w:proofErr w:type="spellEnd"/>
      <w:r>
        <w:t xml:space="preserve"> 2012:199)</w:t>
      </w:r>
    </w:p>
    <w:p w:rsidR="00EB138E" w:rsidRDefault="00EB138E">
      <w:r>
        <w:t xml:space="preserve">Public policy refers to the actions taken by government; its decisions that are </w:t>
      </w:r>
      <w:r w:rsidR="00B10D00">
        <w:t>made</w:t>
      </w:r>
      <w:r>
        <w:t xml:space="preserve"> to solve problems and improve the quality of life for its citizens. At the federal level, public policies are </w:t>
      </w:r>
      <w:r w:rsidR="00C83929">
        <w:t>made</w:t>
      </w:r>
      <w:r>
        <w:t xml:space="preserve"> to regulate industry and business</w:t>
      </w:r>
      <w:r w:rsidR="00C83929">
        <w:t>es</w:t>
      </w:r>
      <w:r>
        <w:t>, to protect citizens at home and</w:t>
      </w:r>
      <w:r w:rsidR="00C83929">
        <w:t xml:space="preserve"> also </w:t>
      </w:r>
      <w:r>
        <w:t xml:space="preserve"> abroad, to </w:t>
      </w:r>
      <w:r w:rsidR="00C83929">
        <w:t>protect</w:t>
      </w:r>
      <w:r>
        <w:t xml:space="preserve"> state and city governments and people such as the poor through funding programs, and to encourage social goals</w:t>
      </w:r>
      <w:r w:rsidR="00BB60E1">
        <w:t>. A policy established and carried out by the government goes through several stage</w:t>
      </w:r>
      <w:r w:rsidR="00C83929">
        <w:t>s</w:t>
      </w:r>
      <w:r w:rsidR="00BB60E1">
        <w:t xml:space="preserve"> from inception to conclusion. These agenda building, formulation, adoption, implementation, evaluation, and termination. Before a policy can be created, a problem should exist that is called to the attention of the government. Illegal immigration, for example, has been going on for many years, but it was not until the 1990s that</w:t>
      </w:r>
      <w:r w:rsidR="00C83929">
        <w:t xml:space="preserve"> there was </w:t>
      </w:r>
      <w:r w:rsidR="00BB60E1">
        <w:t xml:space="preserve"> enough people </w:t>
      </w:r>
      <w:r w:rsidR="00C83929">
        <w:t>to consider</w:t>
      </w:r>
      <w:r w:rsidR="00BB60E1">
        <w:t xml:space="preserve"> it such a serious problem that it required increased government action. Another example is crime. American society </w:t>
      </w:r>
      <w:r w:rsidR="00C83929">
        <w:t>put up with</w:t>
      </w:r>
      <w:r w:rsidR="00BB60E1">
        <w:t xml:space="preserve"> a certain level of crime; however, when crime rises dramatically or is perceived to be raising </w:t>
      </w:r>
      <w:r w:rsidR="00C83929">
        <w:t>a lot</w:t>
      </w:r>
      <w:r w:rsidR="00BB60E1">
        <w:t xml:space="preserve">, it becomes an issue for policymakers to address. </w:t>
      </w:r>
      <w:r w:rsidR="00C83929">
        <w:t>certain</w:t>
      </w:r>
      <w:r w:rsidR="00BB60E1">
        <w:t xml:space="preserve"> events can place a problem on the agenda. The flooding of a town near a river raises the question </w:t>
      </w:r>
      <w:r w:rsidR="001D032D">
        <w:t xml:space="preserve">to a lot of people </w:t>
      </w:r>
      <w:r w:rsidR="00BB60E1">
        <w:t xml:space="preserve">of whether homes should be allowed to be built in a floodplain. New legislation on combating terrorism (the USA patriot Act, for example) was a response to the </w:t>
      </w:r>
      <w:r w:rsidR="00101834">
        <w:t>attacks</w:t>
      </w:r>
      <w:r w:rsidR="00BB60E1">
        <w:t xml:space="preserve"> of September 11, 2001. (Mifflin Harcourt 2016)</w:t>
      </w:r>
    </w:p>
    <w:p w:rsidR="00B10D00" w:rsidRDefault="00B10D00">
      <w:r>
        <w:t xml:space="preserve">Many people would argue </w:t>
      </w:r>
      <w:r w:rsidR="00C835BD">
        <w:t>that to assess the quality of policy making someone must examine the outcomes it archives. But when it comes to making a collective assessment of policy making outcomes, the problems quickly add up. The actions recommended to produce a policy is a strand of activity that has mainly taken the form of ‘policy cycles’, which shows the process and informs the appraisal of options, and more.(</w:t>
      </w:r>
      <w:proofErr w:type="spellStart"/>
      <w:r w:rsidR="00C835BD">
        <w:t>Hallsworth</w:t>
      </w:r>
      <w:proofErr w:type="spellEnd"/>
      <w:r w:rsidR="00C835BD">
        <w:t>, et al 2011)</w:t>
      </w:r>
    </w:p>
    <w:p w:rsidR="00C835BD" w:rsidRDefault="00C835BD">
      <w:r>
        <w:lastRenderedPageBreak/>
        <w:t xml:space="preserve">The policy making process </w:t>
      </w:r>
      <w:r w:rsidR="00C83929">
        <w:t>changes</w:t>
      </w:r>
      <w:r>
        <w:t xml:space="preserve"> across organization and </w:t>
      </w:r>
      <w:r w:rsidR="00C83929">
        <w:t>normally</w:t>
      </w:r>
      <w:r>
        <w:t xml:space="preserve"> </w:t>
      </w:r>
      <w:r w:rsidR="00C83929">
        <w:t>take in</w:t>
      </w:r>
      <w:r>
        <w:t xml:space="preserve"> a set of policy test, which are used to challenge policy development and</w:t>
      </w:r>
      <w:r w:rsidR="00C83929">
        <w:t xml:space="preserve"> the </w:t>
      </w:r>
      <w:r>
        <w:t xml:space="preserve"> delivery. The structure of most approaches moves form developing a ration</w:t>
      </w:r>
      <w:r w:rsidR="003F0AA1">
        <w:t xml:space="preserve"> for intervention, the identification of objectives, to option appraisal. Monitoring and evaluation play a role before, during and after implantation, with the aim of improving implantation and building the evidence for future interventions.(Scholar 2018)</w:t>
      </w:r>
    </w:p>
    <w:p w:rsidR="00C835BD" w:rsidRDefault="00C835BD"/>
    <w:p w:rsidR="00101834" w:rsidRDefault="00101834">
      <w:r>
        <w:t>Local government;</w:t>
      </w:r>
    </w:p>
    <w:p w:rsidR="00101834" w:rsidRDefault="00101834">
      <w:r>
        <w:t xml:space="preserve">Local governments have a </w:t>
      </w:r>
      <w:r w:rsidR="00C83929">
        <w:t>big</w:t>
      </w:r>
      <w:r>
        <w:t xml:space="preserve"> range of services and responsibilities to the communities they </w:t>
      </w:r>
      <w:r w:rsidR="00C83929">
        <w:t>look after</w:t>
      </w:r>
      <w:r>
        <w:t xml:space="preserve">. City and county government employees are the ones </w:t>
      </w:r>
      <w:r w:rsidR="00C83929">
        <w:t>at the bottom</w:t>
      </w:r>
      <w:r>
        <w:t xml:space="preserve"> improving communities and interacting with citizens. Local governments are often the ones carrying out federal and state programs and laws.(</w:t>
      </w:r>
      <w:proofErr w:type="spellStart"/>
      <w:r>
        <w:t>powerDMS</w:t>
      </w:r>
      <w:proofErr w:type="spellEnd"/>
      <w:r>
        <w:t xml:space="preserve"> 2018)</w:t>
      </w:r>
    </w:p>
    <w:p w:rsidR="00101834" w:rsidRPr="00450F0F" w:rsidRDefault="00FB0D13">
      <w:r>
        <w:t xml:space="preserve">To conclude this assignment, it has been described what social policy is by saying what happened in 1945, the welfare state and how this had an impacted social policy. It has also been described why social policy is so important when regarding race and how race fits in with social policy- what and where are the impact on inequalities in race, how it is a problem in race. Race has also been defined for the sake of finding policies that support it. Policy process has been defined and it has also been shown what policies are put into place for race. </w:t>
      </w:r>
    </w:p>
    <w:p w:rsidR="005D33EB" w:rsidRDefault="005D33EB"/>
    <w:p w:rsidR="00407AE2" w:rsidRDefault="00407AE2"/>
    <w:p w:rsidR="00C0708C" w:rsidRDefault="00C0708C"/>
    <w:p w:rsidR="00C0708C" w:rsidRDefault="007E2B81">
      <w:pPr>
        <w:rPr>
          <w:rStyle w:val="Hyperlink"/>
        </w:rPr>
      </w:pPr>
      <w:hyperlink r:id="rId7" w:history="1">
        <w:r w:rsidR="008A5CBC" w:rsidRPr="00830708">
          <w:rPr>
            <w:rStyle w:val="Hyperlink"/>
          </w:rPr>
          <w:t>https://www.theguardian.com/uk/2013/apr/22/stephen-lawrence-murder-changed-legal-landscape</w:t>
        </w:r>
      </w:hyperlink>
    </w:p>
    <w:p w:rsidR="008A5CBC" w:rsidRDefault="008A5CBC"/>
    <w:p w:rsidR="000F64D9" w:rsidRDefault="007E2B81">
      <w:pPr>
        <w:rPr>
          <w:rStyle w:val="Hyperlink"/>
        </w:rPr>
      </w:pPr>
      <w:hyperlink r:id="rId8" w:history="1">
        <w:r w:rsidR="00BB60E1" w:rsidRPr="00A13223">
          <w:rPr>
            <w:rStyle w:val="Hyperlink"/>
          </w:rPr>
          <w:t>https://www.cliffsnotes.com/study-guides/american-government/public-policy/the-policymaking-process</w:t>
        </w:r>
      </w:hyperlink>
    </w:p>
    <w:p w:rsidR="008A5CBC" w:rsidRDefault="008A5CBC"/>
    <w:p w:rsidR="00C0708C" w:rsidRDefault="007E2B81">
      <w:pPr>
        <w:rPr>
          <w:rStyle w:val="Hyperlink"/>
        </w:rPr>
      </w:pPr>
      <w:hyperlink r:id="rId9" w:history="1">
        <w:r w:rsidR="00542A7D" w:rsidRPr="002A6171">
          <w:rPr>
            <w:rStyle w:val="Hyperlink"/>
          </w:rPr>
          <w:t>https://www.globalpolicyjournal.com/blog/17/08/2012/end-welfare-state-how-globalization-affecting-state-sovereignty-0</w:t>
        </w:r>
      </w:hyperlink>
    </w:p>
    <w:p w:rsidR="008A5CBC" w:rsidRDefault="008A5CBC"/>
    <w:p w:rsidR="00542A7D" w:rsidRDefault="007E2B81">
      <w:hyperlink r:id="rId10" w:history="1">
        <w:r w:rsidR="008A5CBC" w:rsidRPr="00830708">
          <w:rPr>
            <w:rStyle w:val="Hyperlink"/>
          </w:rPr>
          <w:t>https://www.epi.org/research/race-and-ethnicity/</w:t>
        </w:r>
      </w:hyperlink>
    </w:p>
    <w:p w:rsidR="00101834" w:rsidRDefault="00101834"/>
    <w:p w:rsidR="002359F8" w:rsidRDefault="00101834">
      <w:proofErr w:type="spellStart"/>
      <w:r>
        <w:t>Stone.J,Rizova.P</w:t>
      </w:r>
      <w:proofErr w:type="spellEnd"/>
      <w:r>
        <w:t>(Racial conflict in Global society 2014)</w:t>
      </w:r>
    </w:p>
    <w:p w:rsidR="00101834" w:rsidRDefault="00101834"/>
    <w:p w:rsidR="00101834" w:rsidRDefault="007E2B81">
      <w:hyperlink r:id="rId11" w:history="1">
        <w:r w:rsidR="00101834" w:rsidRPr="00830708">
          <w:rPr>
            <w:rStyle w:val="Hyperlink"/>
          </w:rPr>
          <w:t>https://www.powerdms.com/blog/policy-procedure-management-local-government/</w:t>
        </w:r>
      </w:hyperlink>
    </w:p>
    <w:p w:rsidR="00101834" w:rsidRDefault="00101834"/>
    <w:p w:rsidR="00726A17" w:rsidRDefault="00726A17" w:rsidP="00726A17">
      <w:pPr>
        <w:ind w:left="720" w:hanging="720"/>
      </w:pPr>
      <w:proofErr w:type="spellStart"/>
      <w:r>
        <w:lastRenderedPageBreak/>
        <w:t>Spicker</w:t>
      </w:r>
      <w:proofErr w:type="spellEnd"/>
      <w:r>
        <w:t xml:space="preserve">, P (2014) Social Policy: Theory and Practice. Bristol: The Policy Press. </w:t>
      </w:r>
    </w:p>
    <w:p w:rsidR="00726A17" w:rsidRDefault="00726A17"/>
    <w:p w:rsidR="00726A17" w:rsidRDefault="00726A17"/>
    <w:p w:rsidR="00101834" w:rsidRDefault="00101834"/>
    <w:p w:rsidR="00101834" w:rsidRDefault="007E2B81">
      <w:pPr>
        <w:rPr>
          <w:rStyle w:val="Hyperlink"/>
        </w:rPr>
      </w:pPr>
      <w:hyperlink r:id="rId12" w:history="1">
        <w:r w:rsidR="00726A17" w:rsidRPr="00583203">
          <w:rPr>
            <w:rStyle w:val="Hyperlink"/>
          </w:rPr>
          <w:t>http://www.lse.ac.uk/social-policy/about-us/What-is-social-policy</w:t>
        </w:r>
      </w:hyperlink>
    </w:p>
    <w:p w:rsidR="00141693" w:rsidRDefault="00141693"/>
    <w:p w:rsidR="00141693" w:rsidRDefault="007E2B81">
      <w:hyperlink r:id="rId13" w:history="1">
        <w:r w:rsidR="00141693" w:rsidRPr="00F006D9">
          <w:rPr>
            <w:rStyle w:val="Hyperlink"/>
          </w:rPr>
          <w:t>https://www.universities-scotland.ac.uk/raceequalitytoolkit/legislation.htm</w:t>
        </w:r>
      </w:hyperlink>
    </w:p>
    <w:p w:rsidR="00C835BD" w:rsidRDefault="00C835BD"/>
    <w:p w:rsidR="00C835BD" w:rsidRDefault="007E2B81">
      <w:hyperlink r:id="rId14" w:history="1">
        <w:r w:rsidR="00C835BD" w:rsidRPr="00F006D9">
          <w:rPr>
            <w:rStyle w:val="Hyperlink"/>
          </w:rPr>
          <w:t>https://www.instituteforgovernment.org.uk/sites/default/files/publications/Policy%20making%20in%20the%20real%20world.pdf</w:t>
        </w:r>
      </w:hyperlink>
    </w:p>
    <w:p w:rsidR="00C835BD" w:rsidRDefault="00C835BD"/>
    <w:p w:rsidR="003F0AA1" w:rsidRDefault="007E2B81">
      <w:hyperlink r:id="rId15" w:history="1">
        <w:r w:rsidR="003F0AA1" w:rsidRPr="00F006D9">
          <w:rPr>
            <w:rStyle w:val="Hyperlink"/>
          </w:rPr>
          <w:t>https://assets.publishing.service.gov.uk/government/uploads/system/uploads/attachment_data/file/685903/The_Green_Book.pdf</w:t>
        </w:r>
      </w:hyperlink>
    </w:p>
    <w:p w:rsidR="00445546" w:rsidRDefault="00445546"/>
    <w:p w:rsidR="00445546" w:rsidRDefault="007E2B81">
      <w:hyperlink r:id="rId16" w:history="1">
        <w:r w:rsidR="00445546" w:rsidRPr="00F006D9">
          <w:rPr>
            <w:rStyle w:val="Hyperlink"/>
          </w:rPr>
          <w:t>https://www.nihe.gov.uk/race_relations_policy.pdf</w:t>
        </w:r>
      </w:hyperlink>
    </w:p>
    <w:p w:rsidR="00445546" w:rsidRDefault="00445546"/>
    <w:p w:rsidR="003F0AA1" w:rsidRDefault="003F0AA1"/>
    <w:p w:rsidR="003F0AA1" w:rsidRDefault="003F0AA1"/>
    <w:p w:rsidR="00141693" w:rsidRDefault="00141693"/>
    <w:p w:rsidR="00726A17" w:rsidRDefault="00726A17"/>
    <w:p w:rsidR="00101834" w:rsidRDefault="00101834"/>
    <w:p w:rsidR="002359F8" w:rsidRDefault="002359F8"/>
    <w:p w:rsidR="002359F8" w:rsidRDefault="002359F8"/>
    <w:p w:rsidR="008A5CBC" w:rsidRDefault="008A5CBC"/>
    <w:sectPr w:rsidR="008A5CBC" w:rsidSect="00ED3606">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44FD" w:rsidRDefault="009D44FD" w:rsidP="00E93807">
      <w:pPr>
        <w:spacing w:after="0" w:line="240" w:lineRule="auto"/>
      </w:pPr>
      <w:r>
        <w:separator/>
      </w:r>
    </w:p>
  </w:endnote>
  <w:endnote w:type="continuationSeparator" w:id="0">
    <w:p w:rsidR="009D44FD" w:rsidRDefault="009D44FD" w:rsidP="00E93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44FD" w:rsidRDefault="009D44FD" w:rsidP="00E93807">
      <w:pPr>
        <w:spacing w:after="0" w:line="240" w:lineRule="auto"/>
      </w:pPr>
      <w:r>
        <w:separator/>
      </w:r>
    </w:p>
  </w:footnote>
  <w:footnote w:type="continuationSeparator" w:id="0">
    <w:p w:rsidR="009D44FD" w:rsidRDefault="009D44FD" w:rsidP="00E938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807" w:rsidRDefault="00E93807">
    <w:pPr>
      <w:pStyle w:val="Header"/>
    </w:pPr>
    <w:r>
      <w:t xml:space="preserve">1801568 </w:t>
    </w:r>
  </w:p>
  <w:p w:rsidR="00E93807" w:rsidRDefault="00E93807">
    <w:pPr>
      <w:pStyle w:val="Header"/>
    </w:pPr>
  </w:p>
  <w:p w:rsidR="00E93807" w:rsidRDefault="00E93807">
    <w:pPr>
      <w:pStyle w:val="Header"/>
    </w:pPr>
    <w:r>
      <w:t xml:space="preserve">Describe the development of policy and legislation for race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3807"/>
    <w:rsid w:val="0004303C"/>
    <w:rsid w:val="000673DF"/>
    <w:rsid w:val="000A4136"/>
    <w:rsid w:val="000D2DA4"/>
    <w:rsid w:val="000D4FA1"/>
    <w:rsid w:val="000D7AAD"/>
    <w:rsid w:val="000F64D9"/>
    <w:rsid w:val="00101834"/>
    <w:rsid w:val="00107846"/>
    <w:rsid w:val="00126552"/>
    <w:rsid w:val="00137236"/>
    <w:rsid w:val="00141693"/>
    <w:rsid w:val="00150DD4"/>
    <w:rsid w:val="0015209C"/>
    <w:rsid w:val="00193F81"/>
    <w:rsid w:val="00194E15"/>
    <w:rsid w:val="001D032D"/>
    <w:rsid w:val="0020447F"/>
    <w:rsid w:val="002359F8"/>
    <w:rsid w:val="00260BCD"/>
    <w:rsid w:val="00264402"/>
    <w:rsid w:val="00266DB1"/>
    <w:rsid w:val="00271CA4"/>
    <w:rsid w:val="002B7ECC"/>
    <w:rsid w:val="002C10AB"/>
    <w:rsid w:val="002F0276"/>
    <w:rsid w:val="003118DA"/>
    <w:rsid w:val="0033656D"/>
    <w:rsid w:val="00342CE2"/>
    <w:rsid w:val="00382789"/>
    <w:rsid w:val="0038382B"/>
    <w:rsid w:val="00393E73"/>
    <w:rsid w:val="003941F3"/>
    <w:rsid w:val="003B1EE8"/>
    <w:rsid w:val="003E32BF"/>
    <w:rsid w:val="003F0AA1"/>
    <w:rsid w:val="00407AE2"/>
    <w:rsid w:val="00433931"/>
    <w:rsid w:val="00445546"/>
    <w:rsid w:val="00450F0F"/>
    <w:rsid w:val="00455F87"/>
    <w:rsid w:val="00487707"/>
    <w:rsid w:val="004A7189"/>
    <w:rsid w:val="004B5A68"/>
    <w:rsid w:val="004C28DD"/>
    <w:rsid w:val="004D564E"/>
    <w:rsid w:val="004D7FE6"/>
    <w:rsid w:val="004E78EA"/>
    <w:rsid w:val="00500C01"/>
    <w:rsid w:val="00507D0F"/>
    <w:rsid w:val="00511574"/>
    <w:rsid w:val="005205BC"/>
    <w:rsid w:val="005334DD"/>
    <w:rsid w:val="00542A7D"/>
    <w:rsid w:val="005616D6"/>
    <w:rsid w:val="00563077"/>
    <w:rsid w:val="00566071"/>
    <w:rsid w:val="005778ED"/>
    <w:rsid w:val="005827C6"/>
    <w:rsid w:val="00592642"/>
    <w:rsid w:val="005A0F07"/>
    <w:rsid w:val="005D33EB"/>
    <w:rsid w:val="005D3F64"/>
    <w:rsid w:val="00603432"/>
    <w:rsid w:val="006511CF"/>
    <w:rsid w:val="00686495"/>
    <w:rsid w:val="006A3AD6"/>
    <w:rsid w:val="006B2FD3"/>
    <w:rsid w:val="006E00F8"/>
    <w:rsid w:val="006E23AC"/>
    <w:rsid w:val="006F689B"/>
    <w:rsid w:val="00717482"/>
    <w:rsid w:val="00726A17"/>
    <w:rsid w:val="00736407"/>
    <w:rsid w:val="00747A87"/>
    <w:rsid w:val="007509C7"/>
    <w:rsid w:val="00755E54"/>
    <w:rsid w:val="007567AD"/>
    <w:rsid w:val="00770E44"/>
    <w:rsid w:val="0079128F"/>
    <w:rsid w:val="007C09AB"/>
    <w:rsid w:val="007C2FC0"/>
    <w:rsid w:val="007E2B81"/>
    <w:rsid w:val="007E6950"/>
    <w:rsid w:val="008233FF"/>
    <w:rsid w:val="00835986"/>
    <w:rsid w:val="00837F06"/>
    <w:rsid w:val="0084748C"/>
    <w:rsid w:val="00862A62"/>
    <w:rsid w:val="00870D31"/>
    <w:rsid w:val="008714EB"/>
    <w:rsid w:val="008A5CBC"/>
    <w:rsid w:val="008B553A"/>
    <w:rsid w:val="0092781C"/>
    <w:rsid w:val="0094211C"/>
    <w:rsid w:val="009429C4"/>
    <w:rsid w:val="00973C34"/>
    <w:rsid w:val="0098261E"/>
    <w:rsid w:val="0099557E"/>
    <w:rsid w:val="009A0D3F"/>
    <w:rsid w:val="009B033C"/>
    <w:rsid w:val="009B26DF"/>
    <w:rsid w:val="009C37CA"/>
    <w:rsid w:val="009C563E"/>
    <w:rsid w:val="009D1718"/>
    <w:rsid w:val="009D44FD"/>
    <w:rsid w:val="009E2F26"/>
    <w:rsid w:val="009F622B"/>
    <w:rsid w:val="009F6BA5"/>
    <w:rsid w:val="00A02382"/>
    <w:rsid w:val="00A044DC"/>
    <w:rsid w:val="00A76D7B"/>
    <w:rsid w:val="00A81CF1"/>
    <w:rsid w:val="00A903A5"/>
    <w:rsid w:val="00AA136E"/>
    <w:rsid w:val="00AC1B99"/>
    <w:rsid w:val="00AC3C53"/>
    <w:rsid w:val="00AC4D2D"/>
    <w:rsid w:val="00AE6D39"/>
    <w:rsid w:val="00B10D00"/>
    <w:rsid w:val="00B365BD"/>
    <w:rsid w:val="00B443CB"/>
    <w:rsid w:val="00B561CA"/>
    <w:rsid w:val="00BA11CF"/>
    <w:rsid w:val="00BB56F1"/>
    <w:rsid w:val="00BB60E1"/>
    <w:rsid w:val="00BC6684"/>
    <w:rsid w:val="00BD13B1"/>
    <w:rsid w:val="00BD7986"/>
    <w:rsid w:val="00C00BE8"/>
    <w:rsid w:val="00C053E8"/>
    <w:rsid w:val="00C0708C"/>
    <w:rsid w:val="00C17AA9"/>
    <w:rsid w:val="00C37666"/>
    <w:rsid w:val="00C741D5"/>
    <w:rsid w:val="00C835BD"/>
    <w:rsid w:val="00C83929"/>
    <w:rsid w:val="00CA556A"/>
    <w:rsid w:val="00CA6428"/>
    <w:rsid w:val="00CB0715"/>
    <w:rsid w:val="00CB0BBD"/>
    <w:rsid w:val="00CC43EE"/>
    <w:rsid w:val="00CC756B"/>
    <w:rsid w:val="00CD1053"/>
    <w:rsid w:val="00CE19C9"/>
    <w:rsid w:val="00D01006"/>
    <w:rsid w:val="00D438AD"/>
    <w:rsid w:val="00D5567D"/>
    <w:rsid w:val="00D57135"/>
    <w:rsid w:val="00D77732"/>
    <w:rsid w:val="00D93131"/>
    <w:rsid w:val="00DA3FE9"/>
    <w:rsid w:val="00DB1E26"/>
    <w:rsid w:val="00DB2022"/>
    <w:rsid w:val="00DC60A2"/>
    <w:rsid w:val="00DE6DCB"/>
    <w:rsid w:val="00DE74E3"/>
    <w:rsid w:val="00E122C4"/>
    <w:rsid w:val="00E3283E"/>
    <w:rsid w:val="00E36CF6"/>
    <w:rsid w:val="00E574F3"/>
    <w:rsid w:val="00E633B9"/>
    <w:rsid w:val="00E65D6C"/>
    <w:rsid w:val="00E711C2"/>
    <w:rsid w:val="00E93807"/>
    <w:rsid w:val="00EA12B5"/>
    <w:rsid w:val="00EB033C"/>
    <w:rsid w:val="00EB138E"/>
    <w:rsid w:val="00ED3606"/>
    <w:rsid w:val="00EF07FC"/>
    <w:rsid w:val="00F2790F"/>
    <w:rsid w:val="00F325E6"/>
    <w:rsid w:val="00F35A47"/>
    <w:rsid w:val="00F462EC"/>
    <w:rsid w:val="00F66C89"/>
    <w:rsid w:val="00F75442"/>
    <w:rsid w:val="00F83DDE"/>
    <w:rsid w:val="00FA2223"/>
    <w:rsid w:val="00FB0D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0013C0B7"/>
  <w15:docId w15:val="{9E9B3CEC-3F6B-46C9-8FE3-132171A3C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36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8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3807"/>
  </w:style>
  <w:style w:type="paragraph" w:styleId="Footer">
    <w:name w:val="footer"/>
    <w:basedOn w:val="Normal"/>
    <w:link w:val="FooterChar"/>
    <w:uiPriority w:val="99"/>
    <w:unhideWhenUsed/>
    <w:rsid w:val="00E938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3807"/>
  </w:style>
  <w:style w:type="character" w:styleId="Hyperlink">
    <w:name w:val="Hyperlink"/>
    <w:basedOn w:val="DefaultParagraphFont"/>
    <w:uiPriority w:val="99"/>
    <w:unhideWhenUsed/>
    <w:rsid w:val="00542A7D"/>
    <w:rPr>
      <w:color w:val="0563C1" w:themeColor="hyperlink"/>
      <w:u w:val="single"/>
    </w:rPr>
  </w:style>
  <w:style w:type="character" w:customStyle="1" w:styleId="UnresolvedMention1">
    <w:name w:val="Unresolved Mention1"/>
    <w:basedOn w:val="DefaultParagraphFont"/>
    <w:uiPriority w:val="99"/>
    <w:semiHidden/>
    <w:unhideWhenUsed/>
    <w:rsid w:val="00542A7D"/>
    <w:rPr>
      <w:color w:val="605E5C"/>
      <w:shd w:val="clear" w:color="auto" w:fill="E1DFDD"/>
    </w:rPr>
  </w:style>
  <w:style w:type="character" w:styleId="UnresolvedMention">
    <w:name w:val="Unresolved Mention"/>
    <w:basedOn w:val="DefaultParagraphFont"/>
    <w:uiPriority w:val="99"/>
    <w:semiHidden/>
    <w:unhideWhenUsed/>
    <w:rsid w:val="008A5CBC"/>
    <w:rPr>
      <w:color w:val="605E5C"/>
      <w:shd w:val="clear" w:color="auto" w:fill="E1DFDD"/>
    </w:rPr>
  </w:style>
  <w:style w:type="character" w:styleId="FollowedHyperlink">
    <w:name w:val="FollowedHyperlink"/>
    <w:basedOn w:val="DefaultParagraphFont"/>
    <w:uiPriority w:val="99"/>
    <w:semiHidden/>
    <w:unhideWhenUsed/>
    <w:rsid w:val="008A5C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469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ffsnotes.com/study-guides/american-government/public-policy/the-policymaking-process" TargetMode="External"/><Relationship Id="rId13" Type="http://schemas.openxmlformats.org/officeDocument/2006/relationships/hyperlink" Target="https://www.universities-scotland.ac.uk/raceequalitytoolkit/legislation.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uk/2013/apr/22/stephen-lawrence-murder-changed-legal-landscape" TargetMode="External"/><Relationship Id="rId12" Type="http://schemas.openxmlformats.org/officeDocument/2006/relationships/hyperlink" Target="http://www.lse.ac.uk/social-policy/about-us/What-is-social-polic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he.gov.uk/race_relations_policy.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owerdms.com/blog/policy-procedure-management-local-government/"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685903/The_Green_Book.pdf" TargetMode="External"/><Relationship Id="rId10" Type="http://schemas.openxmlformats.org/officeDocument/2006/relationships/hyperlink" Target="https://www.epi.org/research/race-and-ethnicit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lobalpolicyjournal.com/blog/17/08/2012/end-welfare-state-how-globalization-affecting-state-sovereignty-0" TargetMode="External"/><Relationship Id="rId14" Type="http://schemas.openxmlformats.org/officeDocument/2006/relationships/hyperlink" Target="https://www.instituteforgovernment.org.uk/sites/default/files/publications/Policy%20making%20in%20the%20real%20wor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26788-CF74-4B53-ACB7-5A5CF114D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2727</Words>
  <Characters>15548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jaimie coakley</dc:creator>
  <cp:lastModifiedBy>jaimie coakley</cp:lastModifiedBy>
  <cp:revision>5</cp:revision>
  <dcterms:created xsi:type="dcterms:W3CDTF">2018-11-21T12:54:00Z</dcterms:created>
  <dcterms:modified xsi:type="dcterms:W3CDTF">2018-11-21T15:12:00Z</dcterms:modified>
</cp:coreProperties>
</file>