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360" w:lineRule="auto"/>
        <w:jc w:val="center"/>
        <w:rPr>
          <w:b w:val="1"/>
          <w:bCs w:val="1"/>
          <w:sz w:val="32"/>
          <w:szCs w:val="32"/>
        </w:rPr>
      </w:pPr>
      <w:r w:rsidDel="00000000" w:rsidR="00000000" w:rsidRPr="00000000">
        <w:rPr>
          <w:rtl w:val="0"/>
        </w:rPr>
      </w:r>
    </w:p>
    <w:p w:rsidR="00000000" w:rsidDel="00000000" w:rsidP="00000000" w:rsidRDefault="00000000" w:rsidRPr="00000000" w14:paraId="00000002">
      <w:pPr>
        <w:spacing w:line="360" w:lineRule="auto"/>
        <w:jc w:val="center"/>
        <w:rPr>
          <w:b w:val="1"/>
          <w:bCs w:val="1"/>
          <w:sz w:val="32"/>
          <w:szCs w:val="32"/>
        </w:rPr>
      </w:pPr>
      <w:r w:rsidDel="00000000" w:rsidR="00000000" w:rsidRPr="00000000">
        <w:rPr>
          <w:rtl w:val="0"/>
        </w:rPr>
      </w:r>
    </w:p>
    <w:p w:rsidR="00000000" w:rsidDel="00000000" w:rsidP="00000000" w:rsidRDefault="00000000" w:rsidRPr="00000000" w14:paraId="00000003">
      <w:pPr>
        <w:spacing w:line="360" w:lineRule="auto"/>
        <w:jc w:val="center"/>
        <w:rPr>
          <w:b w:val="1"/>
          <w:bCs w:val="1"/>
          <w:sz w:val="32"/>
          <w:szCs w:val="32"/>
        </w:rPr>
      </w:pPr>
      <w:r w:rsidDel="00000000" w:rsidR="00000000" w:rsidRPr="00000000">
        <w:rPr>
          <w:rtl w:val="0"/>
        </w:rPr>
      </w:r>
    </w:p>
    <w:p w:rsidR="00000000" w:rsidDel="00000000" w:rsidP="00000000" w:rsidRDefault="00000000" w:rsidRPr="00000000" w14:paraId="00000004">
      <w:pPr>
        <w:spacing w:line="360" w:lineRule="auto"/>
        <w:jc w:val="center"/>
        <w:rPr>
          <w:b w:val="1"/>
          <w:bCs w:val="1"/>
          <w:sz w:val="32"/>
          <w:szCs w:val="32"/>
        </w:rPr>
      </w:pPr>
      <w:r w:rsidDel="00000000" w:rsidR="00000000" w:rsidRPr="00000000">
        <w:rPr>
          <w:rtl w:val="0"/>
        </w:rPr>
      </w:r>
    </w:p>
    <w:p w:rsidR="00000000" w:rsidDel="00000000" w:rsidP="00000000" w:rsidRDefault="00000000" w:rsidRPr="00000000" w14:paraId="00000005">
      <w:pPr>
        <w:spacing w:line="360" w:lineRule="auto"/>
        <w:jc w:val="center"/>
        <w:rPr>
          <w:b w:val="1"/>
          <w:bCs w:val="1"/>
          <w:sz w:val="32"/>
          <w:szCs w:val="32"/>
        </w:rPr>
      </w:pPr>
      <w:r w:rsidDel="00000000" w:rsidR="00000000" w:rsidRPr="00000000">
        <w:rPr>
          <w:rtl w:val="0"/>
        </w:rPr>
      </w:r>
    </w:p>
    <w:p w:rsidR="00000000" w:rsidDel="00000000" w:rsidP="00000000" w:rsidRDefault="00000000" w:rsidRPr="00000000" w14:paraId="00000006">
      <w:pPr>
        <w:spacing w:line="360" w:lineRule="auto"/>
        <w:jc w:val="center"/>
        <w:rPr>
          <w:b w:val="1"/>
          <w:bCs w:val="1"/>
          <w:sz w:val="32"/>
          <w:szCs w:val="32"/>
        </w:rPr>
      </w:pPr>
      <w:r w:rsidDel="00000000" w:rsidR="00000000" w:rsidRPr="00000000">
        <w:rPr>
          <w:rtl w:val="0"/>
        </w:rPr>
      </w:r>
    </w:p>
    <w:p w:rsidR="00000000" w:rsidDel="00000000" w:rsidP="00000000" w:rsidRDefault="00000000" w:rsidRPr="00000000" w14:paraId="00000007">
      <w:pPr>
        <w:spacing w:line="360" w:lineRule="auto"/>
        <w:jc w:val="center"/>
        <w:rPr>
          <w:b w:val="1"/>
          <w:bCs w:val="1"/>
          <w:sz w:val="32"/>
          <w:szCs w:val="32"/>
        </w:rPr>
      </w:pPr>
      <w:r w:rsidDel="00000000" w:rsidR="00000000" w:rsidRPr="00000000">
        <w:rPr>
          <w:b w:val="1"/>
          <w:bCs w:val="1"/>
          <w:sz w:val="32"/>
          <w:szCs w:val="32"/>
          <w:rtl w:val="0"/>
        </w:rPr>
        <w:t xml:space="preserve">The Influence of Social Media Marketing and Influencer Marketing on Generation Z Consumer Buying Behaviour: A Systematic Literature Review</w:t>
      </w:r>
    </w:p>
    <w:p w:rsidR="00000000" w:rsidDel="00000000" w:rsidP="00000000" w:rsidRDefault="00000000" w:rsidRPr="00000000" w14:paraId="00000008">
      <w:pPr>
        <w:spacing w:line="360" w:lineRule="auto"/>
        <w:jc w:val="center"/>
        <w:rPr>
          <w:sz w:val="28"/>
          <w:szCs w:val="28"/>
        </w:rPr>
      </w:pPr>
      <w:r w:rsidDel="00000000" w:rsidR="00000000" w:rsidRPr="00000000">
        <w:rPr>
          <w:b w:val="1"/>
          <w:bCs w:val="1"/>
          <w:sz w:val="28"/>
          <w:szCs w:val="28"/>
          <w:rtl w:val="0"/>
        </w:rPr>
        <w:t xml:space="preserve">Submitted by</w:t>
      </w:r>
      <w:r w:rsidDel="00000000" w:rsidR="00000000" w:rsidRPr="00000000">
        <w:rPr>
          <w:rtl w:val="0"/>
        </w:rPr>
      </w:r>
    </w:p>
    <w:p w:rsidR="00000000" w:rsidDel="00000000" w:rsidP="00000000" w:rsidRDefault="00000000" w:rsidRPr="00000000" w14:paraId="00000009">
      <w:pPr>
        <w:spacing w:line="360" w:lineRule="auto"/>
        <w:jc w:val="center"/>
        <w:rPr>
          <w:sz w:val="28"/>
          <w:szCs w:val="28"/>
          <w:u w:val="single"/>
        </w:rPr>
      </w:pPr>
      <w:r w:rsidDel="00000000" w:rsidR="00000000" w:rsidRPr="00000000">
        <w:rPr>
          <w:b w:val="1"/>
          <w:bCs w:val="1"/>
          <w:sz w:val="28"/>
          <w:szCs w:val="28"/>
          <w:rtl w:val="0"/>
        </w:rPr>
        <w:t xml:space="preserve">Hafez Hossen Bishal</w:t>
      </w:r>
      <w:r w:rsidDel="00000000" w:rsidR="00000000" w:rsidRPr="00000000">
        <w:rPr>
          <w:rtl w:val="0"/>
        </w:rPr>
        <w:br w:type="textWrapping"/>
      </w:r>
      <w:r w:rsidDel="00000000" w:rsidR="00000000" w:rsidRPr="00000000">
        <w:rPr>
          <w:b w:val="1"/>
          <w:bCs w:val="1"/>
          <w:sz w:val="28"/>
          <w:szCs w:val="28"/>
          <w:rtl w:val="0"/>
        </w:rPr>
        <w:t xml:space="preserve">Student ID:</w:t>
      </w:r>
      <w:r w:rsidDel="00000000" w:rsidR="00000000" w:rsidRPr="00000000">
        <w:rPr>
          <w:b w:val="1"/>
          <w:bCs w:val="1"/>
          <w:color w:val="ff0000"/>
          <w:sz w:val="28"/>
          <w:szCs w:val="28"/>
          <w:rtl w:val="0"/>
        </w:rPr>
        <w:t xml:space="preserve"> </w:t>
      </w:r>
      <w:r w:rsidDel="00000000" w:rsidR="00000000" w:rsidRPr="00000000">
        <w:rPr>
          <w:b w:val="1"/>
          <w:bCs w:val="1"/>
          <w:sz w:val="28"/>
          <w:szCs w:val="28"/>
          <w:rtl w:val="0"/>
        </w:rPr>
        <w:t xml:space="preserve">2439638</w:t>
      </w:r>
      <w:r w:rsidDel="00000000" w:rsidR="00000000" w:rsidRPr="00000000">
        <w:rPr>
          <w:rtl w:val="0"/>
        </w:rPr>
      </w:r>
    </w:p>
    <w:p w:rsidR="00000000" w:rsidDel="00000000" w:rsidP="00000000" w:rsidRDefault="00000000" w:rsidRPr="00000000" w14:paraId="0000000A">
      <w:pPr>
        <w:spacing w:line="360" w:lineRule="auto"/>
        <w:jc w:val="center"/>
        <w:rPr>
          <w:sz w:val="28"/>
          <w:szCs w:val="28"/>
        </w:rPr>
      </w:pPr>
      <w:r w:rsidDel="00000000" w:rsidR="00000000" w:rsidRPr="00000000">
        <w:rPr>
          <w:b w:val="1"/>
          <w:bCs w:val="1"/>
          <w:sz w:val="28"/>
          <w:szCs w:val="28"/>
          <w:rtl w:val="0"/>
        </w:rPr>
        <w:t xml:space="preserve">Supervisor:</w:t>
      </w:r>
      <w:r w:rsidDel="00000000" w:rsidR="00000000" w:rsidRPr="00000000">
        <w:rPr>
          <w:b w:val="1"/>
          <w:bCs w:val="1"/>
          <w:color w:val="ff0000"/>
          <w:sz w:val="28"/>
          <w:szCs w:val="28"/>
          <w:rtl w:val="0"/>
        </w:rPr>
        <w:t xml:space="preserve"> </w:t>
      </w:r>
      <w:r w:rsidDel="00000000" w:rsidR="00000000" w:rsidRPr="00000000">
        <w:rPr>
          <w:b w:val="1"/>
          <w:bCs w:val="1"/>
          <w:sz w:val="28"/>
          <w:szCs w:val="28"/>
          <w:rtl w:val="0"/>
        </w:rPr>
        <w:t xml:space="preserve">Eno Maycock</w:t>
      </w:r>
      <w:r w:rsidDel="00000000" w:rsidR="00000000" w:rsidRPr="00000000">
        <w:rPr>
          <w:rtl w:val="0"/>
        </w:rPr>
      </w:r>
    </w:p>
    <w:p w:rsidR="00000000" w:rsidDel="00000000" w:rsidP="00000000" w:rsidRDefault="00000000" w:rsidRPr="00000000" w14:paraId="0000000B">
      <w:pPr>
        <w:spacing w:line="360" w:lineRule="auto"/>
        <w:jc w:val="center"/>
        <w:rPr>
          <w:i w:val="1"/>
          <w:iCs w:val="1"/>
        </w:rPr>
      </w:pPr>
      <w:r w:rsidDel="00000000" w:rsidR="00000000" w:rsidRPr="00000000">
        <w:rPr>
          <w:b w:val="1"/>
          <w:bCs w:val="1"/>
          <w:i w:val="1"/>
          <w:iCs w:val="1"/>
          <w:rtl w:val="0"/>
        </w:rPr>
        <w:t xml:space="preserve">A Dissertation Submitted in Partial Fulfilment of the Requirements for the Degree of</w:t>
      </w:r>
      <w:r w:rsidDel="00000000" w:rsidR="00000000" w:rsidRPr="00000000">
        <w:rPr>
          <w:i w:val="1"/>
          <w:iCs w:val="1"/>
          <w:rtl w:val="0"/>
        </w:rPr>
        <w:br w:type="textWrapping"/>
      </w:r>
      <w:r w:rsidDel="00000000" w:rsidR="00000000" w:rsidRPr="00000000">
        <w:rPr>
          <w:b w:val="1"/>
          <w:bCs w:val="1"/>
          <w:i w:val="1"/>
          <w:iCs w:val="1"/>
          <w:rtl w:val="0"/>
        </w:rPr>
        <w:t xml:space="preserve">Master of Business Administration (MBA)</w:t>
      </w:r>
      <w:r w:rsidDel="00000000" w:rsidR="00000000" w:rsidRPr="00000000">
        <w:rPr>
          <w:i w:val="1"/>
          <w:iCs w:val="1"/>
          <w:rtl w:val="0"/>
        </w:rPr>
        <w:br w:type="textWrapping"/>
      </w:r>
    </w:p>
    <w:p w:rsidR="00000000" w:rsidDel="00000000" w:rsidP="00000000" w:rsidRDefault="00000000" w:rsidRPr="00000000" w14:paraId="0000000C">
      <w:pPr>
        <w:spacing w:line="360" w:lineRule="auto"/>
        <w:rPr/>
      </w:pPr>
      <w:r w:rsidDel="00000000" w:rsidR="00000000" w:rsidRPr="00000000">
        <w:br w:type="page"/>
      </w:r>
      <w:r w:rsidDel="00000000" w:rsidR="00000000" w:rsidRPr="00000000">
        <w:rPr>
          <w:rtl w:val="0"/>
        </w:rPr>
      </w:r>
    </w:p>
    <w:p w:rsidR="00000000" w:rsidDel="00000000" w:rsidP="00000000" w:rsidRDefault="00000000" w:rsidRPr="00000000" w14:paraId="0000000D">
      <w:pPr>
        <w:spacing w:line="360" w:lineRule="auto"/>
        <w:rPr>
          <w:b w:val="1"/>
          <w:bCs w:val="1"/>
          <w:sz w:val="32"/>
          <w:szCs w:val="32"/>
        </w:rPr>
      </w:pPr>
      <w:r w:rsidDel="00000000" w:rsidR="00000000" w:rsidRPr="00000000">
        <w:rPr>
          <w:b w:val="1"/>
          <w:bCs w:val="1"/>
          <w:sz w:val="32"/>
          <w:szCs w:val="32"/>
          <w:rtl w:val="0"/>
        </w:rPr>
        <w:t xml:space="preserve">Declaration</w:t>
      </w:r>
    </w:p>
    <w:p w:rsidR="00000000" w:rsidDel="00000000" w:rsidP="00000000" w:rsidRDefault="00000000" w:rsidRPr="00000000" w14:paraId="0000000E">
      <w:pPr>
        <w:spacing w:line="360" w:lineRule="auto"/>
        <w:jc w:val="both"/>
        <w:rPr/>
      </w:pPr>
      <w:r w:rsidDel="00000000" w:rsidR="00000000" w:rsidRPr="00000000">
        <w:rPr>
          <w:rtl w:val="0"/>
        </w:rPr>
        <w:t xml:space="preserve">I, Hafez,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rsidR="00000000" w:rsidDel="00000000" w:rsidP="00000000" w:rsidRDefault="00000000" w:rsidRPr="00000000" w14:paraId="0000000F">
      <w:pPr>
        <w:spacing w:line="360" w:lineRule="auto"/>
        <w:rPr/>
      </w:pPr>
      <w:r w:rsidDel="00000000" w:rsidR="00000000" w:rsidRPr="00000000">
        <w:rPr>
          <w:rtl w:val="0"/>
        </w:rPr>
        <w:t xml:space="preserve"> </w:t>
      </w:r>
    </w:p>
    <w:p w:rsidR="00000000" w:rsidDel="00000000" w:rsidP="00000000" w:rsidRDefault="00000000" w:rsidRPr="00000000" w14:paraId="00000010">
      <w:pPr>
        <w:spacing w:line="360" w:lineRule="auto"/>
        <w:rPr/>
      </w:pPr>
      <w:r w:rsidDel="00000000" w:rsidR="00000000" w:rsidRPr="00000000">
        <w:rPr>
          <w:rtl w:val="0"/>
        </w:rPr>
        <w:t xml:space="preserve">Signature: ...................................................... </w:t>
      </w:r>
    </w:p>
    <w:p w:rsidR="00000000" w:rsidDel="00000000" w:rsidP="00000000" w:rsidRDefault="00000000" w:rsidRPr="00000000" w14:paraId="00000011">
      <w:pPr>
        <w:spacing w:line="360" w:lineRule="auto"/>
        <w:rPr/>
      </w:pPr>
      <w:r w:rsidDel="00000000" w:rsidR="00000000" w:rsidRPr="00000000">
        <w:rPr>
          <w:rtl w:val="0"/>
        </w:rPr>
      </w:r>
    </w:p>
    <w:p w:rsidR="00000000" w:rsidDel="00000000" w:rsidP="00000000" w:rsidRDefault="00000000" w:rsidRPr="00000000" w14:paraId="00000012">
      <w:pPr>
        <w:spacing w:line="360" w:lineRule="auto"/>
        <w:rPr/>
      </w:pPr>
      <w:r w:rsidDel="00000000" w:rsidR="00000000" w:rsidRPr="00000000">
        <w:rPr>
          <w:rtl w:val="0"/>
        </w:rPr>
        <w:t xml:space="preserve">Date: ………………………………............................ </w:t>
      </w:r>
    </w:p>
    <w:p w:rsidR="00000000" w:rsidDel="00000000" w:rsidP="00000000" w:rsidRDefault="00000000" w:rsidRPr="00000000" w14:paraId="00000013">
      <w:pPr>
        <w:spacing w:line="360" w:lineRule="auto"/>
        <w:rPr/>
      </w:pPr>
      <w:r w:rsidDel="00000000" w:rsidR="00000000" w:rsidRPr="00000000">
        <w:br w:type="page"/>
      </w:r>
      <w:r w:rsidDel="00000000" w:rsidR="00000000" w:rsidRPr="00000000">
        <w:rPr>
          <w:rtl w:val="0"/>
        </w:rPr>
      </w:r>
    </w:p>
    <w:p w:rsidR="00000000" w:rsidDel="00000000" w:rsidP="00000000" w:rsidRDefault="00000000" w:rsidRPr="00000000" w14:paraId="00000014">
      <w:pPr>
        <w:pStyle w:val="Heading1"/>
        <w:spacing w:line="360" w:lineRule="auto"/>
        <w:rPr/>
      </w:pPr>
      <w:bookmarkStart w:colFirst="0" w:colLast="0" w:name="_v9hxltn3yzmb" w:id="0"/>
      <w:bookmarkEnd w:id="0"/>
      <w:r w:rsidDel="00000000" w:rsidR="00000000" w:rsidRPr="00000000">
        <w:rPr>
          <w:rtl w:val="0"/>
        </w:rPr>
        <w:t xml:space="preserve">Acknowledgements</w:t>
      </w:r>
    </w:p>
    <w:p w:rsidR="00000000" w:rsidDel="00000000" w:rsidP="00000000" w:rsidRDefault="00000000" w:rsidRPr="00000000" w14:paraId="00000015">
      <w:pPr>
        <w:spacing w:line="360" w:lineRule="auto"/>
        <w:jc w:val="both"/>
        <w:rPr/>
      </w:pPr>
      <w:r w:rsidDel="00000000" w:rsidR="00000000" w:rsidRPr="00000000">
        <w:rPr>
          <w:rtl w:val="0"/>
        </w:rPr>
        <w:t xml:space="preserve">I would like to express my sincere gratitude to my dissertation supervisor for his continuous guidance, valuable feedback and encouragement throughout this research project. His advice and support greatly contributed to the successful completion of this dissertation.</w:t>
      </w:r>
    </w:p>
    <w:p w:rsidR="00000000" w:rsidDel="00000000" w:rsidP="00000000" w:rsidRDefault="00000000" w:rsidRPr="00000000" w14:paraId="00000016">
      <w:pPr>
        <w:spacing w:line="360" w:lineRule="auto"/>
        <w:jc w:val="both"/>
        <w:rPr/>
      </w:pPr>
      <w:r w:rsidDel="00000000" w:rsidR="00000000" w:rsidRPr="00000000">
        <w:rPr>
          <w:rtl w:val="0"/>
        </w:rPr>
        <w:t xml:space="preserve">I am also grateful to the academic staff of my university for providing the knowledge and learning opportunities that have supported my academic development. My appreciation is extended to the authors and researchers whose published work formed the foundation of this study.</w:t>
      </w:r>
    </w:p>
    <w:p w:rsidR="00000000" w:rsidDel="00000000" w:rsidP="00000000" w:rsidRDefault="00000000" w:rsidRPr="00000000" w14:paraId="00000017">
      <w:pPr>
        <w:spacing w:line="360" w:lineRule="auto"/>
        <w:jc w:val="both"/>
        <w:rPr/>
      </w:pPr>
      <w:r w:rsidDel="00000000" w:rsidR="00000000" w:rsidRPr="00000000">
        <w:rPr>
          <w:rtl w:val="0"/>
        </w:rPr>
        <w:t xml:space="preserve">Finally, I would like to thank my family and friends for their constant encouragement, patience and support throughout my studies. Their motivation and understanding inspired me to complete this dissertation successfully.</w:t>
      </w:r>
    </w:p>
    <w:p w:rsidR="00000000" w:rsidDel="00000000" w:rsidP="00000000" w:rsidRDefault="00000000" w:rsidRPr="00000000" w14:paraId="00000018">
      <w:pPr>
        <w:spacing w:line="360" w:lineRule="auto"/>
        <w:jc w:val="both"/>
        <w:rPr/>
      </w:pPr>
      <w:r w:rsidDel="00000000" w:rsidR="00000000" w:rsidRPr="00000000">
        <w:rPr>
          <w:rtl w:val="0"/>
        </w:rPr>
      </w:r>
    </w:p>
    <w:p w:rsidR="00000000" w:rsidDel="00000000" w:rsidP="00000000" w:rsidRDefault="00000000" w:rsidRPr="00000000" w14:paraId="00000019">
      <w:pPr>
        <w:spacing w:line="360" w:lineRule="auto"/>
        <w:jc w:val="both"/>
        <w:rPr/>
      </w:pPr>
      <w:r w:rsidDel="00000000" w:rsidR="00000000" w:rsidRPr="00000000">
        <w:rPr>
          <w:rtl w:val="0"/>
        </w:rPr>
      </w:r>
    </w:p>
    <w:p w:rsidR="00000000" w:rsidDel="00000000" w:rsidP="00000000" w:rsidRDefault="00000000" w:rsidRPr="00000000" w14:paraId="0000001A">
      <w:pPr>
        <w:spacing w:line="360" w:lineRule="auto"/>
        <w:jc w:val="both"/>
        <w:rPr/>
      </w:pPr>
      <w:r w:rsidDel="00000000" w:rsidR="00000000" w:rsidRPr="00000000">
        <w:rPr>
          <w:rtl w:val="0"/>
        </w:rPr>
      </w:r>
    </w:p>
    <w:p w:rsidR="00000000" w:rsidDel="00000000" w:rsidP="00000000" w:rsidRDefault="00000000" w:rsidRPr="00000000" w14:paraId="0000001B">
      <w:pPr>
        <w:spacing w:line="360" w:lineRule="auto"/>
        <w:jc w:val="both"/>
        <w:rPr/>
      </w:pPr>
      <w:r w:rsidDel="00000000" w:rsidR="00000000" w:rsidRPr="00000000">
        <w:rPr>
          <w:rtl w:val="0"/>
        </w:rPr>
      </w:r>
    </w:p>
    <w:p w:rsidR="00000000" w:rsidDel="00000000" w:rsidP="00000000" w:rsidRDefault="00000000" w:rsidRPr="00000000" w14:paraId="0000001C">
      <w:pPr>
        <w:spacing w:line="360" w:lineRule="auto"/>
        <w:jc w:val="both"/>
        <w:rPr/>
      </w:pPr>
      <w:r w:rsidDel="00000000" w:rsidR="00000000" w:rsidRPr="00000000">
        <w:rPr>
          <w:rtl w:val="0"/>
        </w:rPr>
      </w:r>
    </w:p>
    <w:p w:rsidR="00000000" w:rsidDel="00000000" w:rsidP="00000000" w:rsidRDefault="00000000" w:rsidRPr="00000000" w14:paraId="0000001D">
      <w:pPr>
        <w:spacing w:line="360" w:lineRule="auto"/>
        <w:jc w:val="both"/>
        <w:rPr/>
      </w:pPr>
      <w:r w:rsidDel="00000000" w:rsidR="00000000" w:rsidRPr="00000000">
        <w:rPr>
          <w:rtl w:val="0"/>
        </w:rPr>
      </w:r>
    </w:p>
    <w:p w:rsidR="00000000" w:rsidDel="00000000" w:rsidP="00000000" w:rsidRDefault="00000000" w:rsidRPr="00000000" w14:paraId="0000001E">
      <w:pPr>
        <w:spacing w:line="360" w:lineRule="auto"/>
        <w:jc w:val="both"/>
        <w:rPr/>
      </w:pPr>
      <w:r w:rsidDel="00000000" w:rsidR="00000000" w:rsidRPr="00000000">
        <w:rPr>
          <w:rtl w:val="0"/>
        </w:rPr>
      </w:r>
    </w:p>
    <w:p w:rsidR="00000000" w:rsidDel="00000000" w:rsidP="00000000" w:rsidRDefault="00000000" w:rsidRPr="00000000" w14:paraId="0000001F">
      <w:pPr>
        <w:spacing w:line="360" w:lineRule="auto"/>
        <w:jc w:val="both"/>
        <w:rPr/>
      </w:pPr>
      <w:r w:rsidDel="00000000" w:rsidR="00000000" w:rsidRPr="00000000">
        <w:rPr>
          <w:rtl w:val="0"/>
        </w:rPr>
      </w:r>
    </w:p>
    <w:p w:rsidR="00000000" w:rsidDel="00000000" w:rsidP="00000000" w:rsidRDefault="00000000" w:rsidRPr="00000000" w14:paraId="00000020">
      <w:pPr>
        <w:spacing w:line="360" w:lineRule="auto"/>
        <w:jc w:val="both"/>
        <w:rPr/>
      </w:pPr>
      <w:r w:rsidDel="00000000" w:rsidR="00000000" w:rsidRPr="00000000">
        <w:rPr>
          <w:rtl w:val="0"/>
        </w:rPr>
      </w:r>
    </w:p>
    <w:p w:rsidR="00000000" w:rsidDel="00000000" w:rsidP="00000000" w:rsidRDefault="00000000" w:rsidRPr="00000000" w14:paraId="00000021">
      <w:pPr>
        <w:spacing w:line="360" w:lineRule="auto"/>
        <w:jc w:val="both"/>
        <w:rPr/>
      </w:pPr>
      <w:r w:rsidDel="00000000" w:rsidR="00000000" w:rsidRPr="00000000">
        <w:rPr>
          <w:rtl w:val="0"/>
        </w:rPr>
      </w:r>
    </w:p>
    <w:p w:rsidR="00000000" w:rsidDel="00000000" w:rsidP="00000000" w:rsidRDefault="00000000" w:rsidRPr="00000000" w14:paraId="00000022">
      <w:pPr>
        <w:spacing w:line="360" w:lineRule="auto"/>
        <w:jc w:val="both"/>
        <w:rPr/>
      </w:pPr>
      <w:r w:rsidDel="00000000" w:rsidR="00000000" w:rsidRPr="00000000">
        <w:rPr>
          <w:rtl w:val="0"/>
        </w:rPr>
      </w:r>
    </w:p>
    <w:p w:rsidR="00000000" w:rsidDel="00000000" w:rsidP="00000000" w:rsidRDefault="00000000" w:rsidRPr="00000000" w14:paraId="00000023">
      <w:pPr>
        <w:spacing w:line="360" w:lineRule="auto"/>
        <w:jc w:val="both"/>
        <w:rPr/>
      </w:pPr>
      <w:r w:rsidDel="00000000" w:rsidR="00000000" w:rsidRPr="00000000">
        <w:rPr>
          <w:rtl w:val="0"/>
        </w:rPr>
      </w:r>
    </w:p>
    <w:p w:rsidR="00000000" w:rsidDel="00000000" w:rsidP="00000000" w:rsidRDefault="00000000" w:rsidRPr="00000000" w14:paraId="00000024">
      <w:pPr>
        <w:spacing w:line="360" w:lineRule="auto"/>
        <w:jc w:val="both"/>
        <w:rPr/>
        <w:sectPr>
          <w:footerReference r:id="rId6" w:type="default"/>
          <w:pgSz w:h="16838" w:w="11906" w:orient="portrait"/>
          <w:pgMar w:bottom="1440" w:top="1440" w:left="1440" w:right="1440" w:header="720" w:footer="720"/>
          <w:pgNumType w:start="1"/>
          <w:titlePg w:val="1"/>
        </w:sectPr>
      </w:pPr>
      <w:r w:rsidDel="00000000" w:rsidR="00000000" w:rsidRPr="00000000">
        <w:rPr>
          <w:rtl w:val="0"/>
        </w:rPr>
      </w:r>
    </w:p>
    <w:p w:rsidR="00000000" w:rsidDel="00000000" w:rsidP="00000000" w:rsidRDefault="00000000" w:rsidRPr="00000000" w14:paraId="00000025">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center"/>
        <w:rPr>
          <w:rFonts w:ascii="Times New Roman" w:cs="Times New Roman" w:eastAsia="Times New Roman" w:hAnsi="Times New Roman"/>
          <w:b w:val="1"/>
          <w:bCs w:val="1"/>
          <w:i w:val="0"/>
          <w:iCs w:val="0"/>
          <w:smallCaps w:val="0"/>
          <w:strike w:val="0"/>
          <w:color w:val="0f4761"/>
          <w:sz w:val="32"/>
          <w:szCs w:val="3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f4761"/>
          <w:sz w:val="32"/>
          <w:szCs w:val="32"/>
          <w:u w:val="none"/>
          <w:shd w:fill="auto" w:val="clear"/>
          <w:vertAlign w:val="baseline"/>
          <w:rtl w:val="0"/>
        </w:rPr>
        <w:t xml:space="preserve">Table of Contents</w:t>
      </w:r>
    </w:p>
    <w:sdt>
      <w:sdtPr>
        <w:id w:val="-1561135548"/>
        <w:docPartObj>
          <w:docPartGallery w:val="Table of Contents"/>
          <w:docPartUnique w:val="1"/>
        </w:docPartObj>
      </w:sdtPr>
      <w:sdtContent>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v9hxltn3yzmb">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Acknowledgements</w:t>
              <w:tab/>
              <w:t xml:space="preserve">iii</w:t>
            </w:r>
          </w:hyperlink>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9dtyg3r0fz">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Chapter 1: Introduction</w:t>
              <w:tab/>
              <w:t xml:space="preserve">5</w:t>
            </w:r>
          </w:hyperlink>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m8zms59vmevv">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1.1 Background of the Study</w:t>
              <w:tab/>
              <w:t xml:space="preserve">5</w:t>
            </w:r>
          </w:hyperlink>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b5u0d27lqbrb">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1.2 Problem Statement</w:t>
              <w:tab/>
              <w:t xml:space="preserve">7</w:t>
            </w:r>
          </w:hyperlink>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ec487pjw06ww">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1.3 Research Aim</w:t>
              <w:tab/>
              <w:t xml:space="preserve">8</w:t>
            </w:r>
          </w:hyperlink>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vw9a8naybjw1">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1.4 Research Objectives</w:t>
              <w:tab/>
              <w:t xml:space="preserve">8</w:t>
            </w:r>
          </w:hyperlink>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rijytyw430o8">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1.5 Research Questions</w:t>
              <w:tab/>
              <w:t xml:space="preserve">9</w:t>
            </w:r>
          </w:hyperlink>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vh7xp4kdu2wh">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1.6 Research Rationale and Significance</w:t>
              <w:tab/>
              <w:t xml:space="preserve">9</w:t>
            </w:r>
          </w:hyperlink>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9wfmgk3fygks">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1.7 Dissertation Structure</w:t>
              <w:tab/>
              <w:t xml:space="preserve">10</w:t>
            </w:r>
          </w:hyperlink>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fdefo6nkix1t">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1.8 Chapter Summary</w:t>
              <w:tab/>
              <w:t xml:space="preserve">10</w:t>
            </w:r>
          </w:hyperlink>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wamcsx23aopa">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Chapter 2: Literature Review</w:t>
              <w:tab/>
              <w:t xml:space="preserve">11</w:t>
            </w:r>
          </w:hyperlink>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czf0555z10ln">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2.1 Introduction</w:t>
              <w:tab/>
              <w:t xml:space="preserve">11</w:t>
            </w:r>
          </w:hyperlink>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r6nxlbatbem8">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2.2 Social Media Marketing</w:t>
              <w:tab/>
              <w:t xml:space="preserve">11</w:t>
            </w:r>
          </w:hyperlink>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2jagafgxzwke">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2.3 Influencer Marketing</w:t>
              <w:tab/>
              <w:t xml:space="preserve">12</w:t>
            </w:r>
          </w:hyperlink>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nq8qlsyr4hpn">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2.4 Generation Z Consumer Behaviour</w:t>
              <w:tab/>
              <w:t xml:space="preserve">14</w:t>
            </w:r>
          </w:hyperlink>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ze52xmodbtgw">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2.5 Theoretical Framework: Theory of Planned Behaviour</w:t>
              <w:tab/>
              <w:t xml:space="preserve">16</w:t>
            </w:r>
          </w:hyperlink>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ack8h21jy1qq">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2.6 Research Gap</w:t>
              <w:tab/>
              <w:t xml:space="preserve">16</w:t>
            </w:r>
          </w:hyperlink>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7sbvyiv9zaw7">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2.7 Conceptual Framework</w:t>
              <w:tab/>
              <w:t xml:space="preserve">17</w:t>
            </w:r>
          </w:hyperlink>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jnygp1eqywcq">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2.8 Chapter Summary</w:t>
              <w:tab/>
              <w:t xml:space="preserve">19</w:t>
            </w:r>
          </w:hyperlink>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mms048eo6qfz">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Chapter 3: Methodology</w:t>
              <w:tab/>
              <w:t xml:space="preserve">20</w:t>
            </w:r>
          </w:hyperlink>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8mpkeztkoelh">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3.1 Introduction</w:t>
              <w:tab/>
              <w:t xml:space="preserve">20</w:t>
            </w:r>
          </w:hyperlink>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x2xcogae8m79">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3.2 Research Onion</w:t>
              <w:tab/>
              <w:t xml:space="preserve">20</w:t>
            </w:r>
          </w:hyperlink>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3swj8s2vn7l9">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3.3 Research Philosophy</w:t>
              <w:tab/>
              <w:t xml:space="preserve">22</w:t>
            </w:r>
          </w:hyperlink>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lvwrsnhqwojd">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3.4 Research Approach</w:t>
              <w:tab/>
              <w:t xml:space="preserve">23</w:t>
            </w:r>
          </w:hyperlink>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x2xkc0zg5tae">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3.5 Methodological Choice</w:t>
              <w:tab/>
              <w:t xml:space="preserve">23</w:t>
            </w:r>
          </w:hyperlink>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5ylwi41a2vm3">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3.6 Research Strategy</w:t>
              <w:tab/>
              <w:t xml:space="preserve">25</w:t>
            </w:r>
          </w:hyperlink>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48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fx3870c82xax">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3.6.1 Systematic Literature Review (SLR)</w:t>
              <w:tab/>
              <w:t xml:space="preserve">25</w:t>
            </w:r>
          </w:hyperlink>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48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fejswzs1ipsb">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3.6.2 Justification for Using an SLR</w:t>
              <w:tab/>
              <w:t xml:space="preserve">27</w:t>
            </w:r>
          </w:hyperlink>
          <w:r w:rsidDel="00000000" w:rsidR="00000000" w:rsidRPr="00000000">
            <w:rPr>
              <w:rtl w:val="0"/>
            </w:rPr>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48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9mqgls49k35d">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3.6.3 Study Selection and PRISMA Process</w:t>
              <w:tab/>
              <w:t xml:space="preserve">27</w:t>
            </w:r>
          </w:hyperlink>
          <w:r w:rsidDel="00000000" w:rsidR="00000000" w:rsidRPr="00000000">
            <w:rPr>
              <w:rtl w:val="0"/>
            </w:rPr>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9khgk22ikytp">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3.7 Research Design</w:t>
              <w:tab/>
              <w:t xml:space="preserve">29</w:t>
            </w:r>
          </w:hyperlink>
          <w:r w:rsidDel="00000000" w:rsidR="00000000" w:rsidRPr="00000000">
            <w:rPr>
              <w:rtl w:val="0"/>
            </w:rPr>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48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fjbk9a487l6m">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3.7.1 Qualitative Research Design</w:t>
              <w:tab/>
              <w:t xml:space="preserve">30</w:t>
            </w:r>
          </w:hyperlink>
          <w:r w:rsidDel="00000000" w:rsidR="00000000" w:rsidRPr="00000000">
            <w:rPr>
              <w:rtl w:val="0"/>
            </w:rPr>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48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m5acov5l1o7m">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3.7.2 Review Protocol</w:t>
              <w:tab/>
              <w:t xml:space="preserve">30</w:t>
            </w:r>
          </w:hyperlink>
          <w:r w:rsidDel="00000000" w:rsidR="00000000" w:rsidRPr="00000000">
            <w:rPr>
              <w:rtl w:val="0"/>
            </w:rPr>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jj0ure8mcmqq">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3.8 Justification of the Methodology</w:t>
              <w:tab/>
              <w:t xml:space="preserve">31</w:t>
            </w:r>
          </w:hyperlink>
          <w:r w:rsidDel="00000000" w:rsidR="00000000" w:rsidRPr="00000000">
            <w:rPr>
              <w:rtl w:val="0"/>
            </w:rPr>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48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3glok9i7rzn2">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3.8.1 Justification for Using Secondary Data</w:t>
              <w:tab/>
              <w:t xml:space="preserve">32</w:t>
            </w:r>
          </w:hyperlink>
          <w:r w:rsidDel="00000000" w:rsidR="00000000" w:rsidRPr="00000000">
            <w:rPr>
              <w:rtl w:val="0"/>
            </w:rPr>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48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y4uufi2wrhnn">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3.8.2 Advantages of Secondary Data</w:t>
              <w:tab/>
              <w:t xml:space="preserve">32</w:t>
            </w:r>
          </w:hyperlink>
          <w:r w:rsidDel="00000000" w:rsidR="00000000" w:rsidRPr="00000000">
            <w:rPr>
              <w:rtl w:val="0"/>
            </w:rPr>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48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c5ras3jrfqrt">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3.8.3 Limitations of Secondary Data</w:t>
              <w:tab/>
              <w:t xml:space="preserve">33</w:t>
            </w:r>
          </w:hyperlink>
          <w:r w:rsidDel="00000000" w:rsidR="00000000" w:rsidRPr="00000000">
            <w:rPr>
              <w:rtl w:val="0"/>
            </w:rPr>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48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wmdxzfey4sxn">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3.8.4 Strategies to Mitigate the Limitations</w:t>
              <w:tab/>
              <w:t xml:space="preserve">33</w:t>
            </w:r>
          </w:hyperlink>
          <w:r w:rsidDel="00000000" w:rsidR="00000000" w:rsidRPr="00000000">
            <w:rPr>
              <w:rtl w:val="0"/>
            </w:rPr>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ip844fcov1x0">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3.9 Data Sources and Sampling Strategy</w:t>
              <w:tab/>
              <w:t xml:space="preserve">34</w:t>
            </w:r>
          </w:hyperlink>
          <w:r w:rsidDel="00000000" w:rsidR="00000000" w:rsidRPr="00000000">
            <w:rPr>
              <w:rtl w:val="0"/>
            </w:rPr>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48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3eokmcg1m516">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3.9.1 Data Sources</w:t>
              <w:tab/>
              <w:t xml:space="preserve">34</w:t>
            </w:r>
          </w:hyperlink>
          <w:r w:rsidDel="00000000" w:rsidR="00000000" w:rsidRPr="00000000">
            <w:rPr>
              <w:rtl w:val="0"/>
            </w:rPr>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48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tt4x5rcnag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3.9.2 Search Strategy</w:t>
              <w:tab/>
              <w:t xml:space="preserve">35</w:t>
            </w:r>
          </w:hyperlink>
          <w:r w:rsidDel="00000000" w:rsidR="00000000" w:rsidRPr="00000000">
            <w:rPr>
              <w:rtl w:val="0"/>
            </w:rPr>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48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3180unrbhb2">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3.9.3 Search Parameters</w:t>
              <w:tab/>
              <w:t xml:space="preserve">36</w:t>
            </w:r>
          </w:hyperlink>
          <w:r w:rsidDel="00000000" w:rsidR="00000000" w:rsidRPr="00000000">
            <w:rPr>
              <w:rtl w:val="0"/>
            </w:rPr>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48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8ac0gz3zar7d">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3.9.4 Inclusion and Exclusion Criteria</w:t>
              <w:tab/>
              <w:t xml:space="preserve">36</w:t>
            </w:r>
          </w:hyperlink>
          <w:r w:rsidDel="00000000" w:rsidR="00000000" w:rsidRPr="00000000">
            <w:rPr>
              <w:rtl w:val="0"/>
            </w:rPr>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5j33wbtx62ku">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3.10 Data Collection Methods</w:t>
              <w:tab/>
              <w:t xml:space="preserve">37</w:t>
            </w:r>
          </w:hyperlink>
          <w:r w:rsidDel="00000000" w:rsidR="00000000" w:rsidRPr="00000000">
            <w:rPr>
              <w:rtl w:val="0"/>
            </w:rPr>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48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i6ldggw1sqw7">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3.10.1 Study Selection Process</w:t>
              <w:tab/>
              <w:t xml:space="preserve">37</w:t>
            </w:r>
          </w:hyperlink>
          <w:r w:rsidDel="00000000" w:rsidR="00000000" w:rsidRPr="00000000">
            <w:rPr>
              <w:rtl w:val="0"/>
            </w:rPr>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48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3yikin1nzitb">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3.10.2 Data Extraction Process</w:t>
              <w:tab/>
              <w:t xml:space="preserve">38</w:t>
            </w:r>
          </w:hyperlink>
          <w:r w:rsidDel="00000000" w:rsidR="00000000" w:rsidRPr="00000000">
            <w:rPr>
              <w:rtl w:val="0"/>
            </w:rPr>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48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yimfkffta4cs">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3.10.3 Coding Process</w:t>
              <w:tab/>
              <w:t xml:space="preserve">38</w:t>
            </w:r>
          </w:hyperlink>
          <w:r w:rsidDel="00000000" w:rsidR="00000000" w:rsidRPr="00000000">
            <w:rPr>
              <w:rtl w:val="0"/>
            </w:rPr>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v1p6zfwnfouh">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3.11 Data Analysis</w:t>
              <w:tab/>
              <w:t xml:space="preserve">39</w:t>
            </w:r>
          </w:hyperlink>
          <w:r w:rsidDel="00000000" w:rsidR="00000000" w:rsidRPr="00000000">
            <w:rPr>
              <w:rtl w:val="0"/>
            </w:rPr>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48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xot959q5tg3x">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3.11.1 Data Coding and Thematic Analysis</w:t>
              <w:tab/>
              <w:t xml:space="preserve">39</w:t>
            </w:r>
          </w:hyperlink>
          <w:r w:rsidDel="00000000" w:rsidR="00000000" w:rsidRPr="00000000">
            <w:rPr>
              <w:rtl w:val="0"/>
            </w:rPr>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dg0zzyj9cvml">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3.10 Quality Appraisal</w:t>
              <w:tab/>
              <w:t xml:space="preserve">41</w:t>
            </w:r>
          </w:hyperlink>
          <w:r w:rsidDel="00000000" w:rsidR="00000000" w:rsidRPr="00000000">
            <w:rPr>
              <w:rtl w:val="0"/>
            </w:rPr>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48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rm50el1z0wqq">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3.10.1 CASP Checklist</w:t>
              <w:tab/>
              <w:t xml:space="preserve">41</w:t>
            </w:r>
          </w:hyperlink>
          <w:r w:rsidDel="00000000" w:rsidR="00000000" w:rsidRPr="00000000">
            <w:rPr>
              <w:rtl w:val="0"/>
            </w:rPr>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48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83yp4s3d2a4f">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3.10.2 Trustworthiness of the Review</w:t>
              <w:tab/>
              <w:t xml:space="preserve">42</w:t>
            </w:r>
          </w:hyperlink>
          <w:r w:rsidDel="00000000" w:rsidR="00000000" w:rsidRPr="00000000">
            <w:rPr>
              <w:rtl w:val="0"/>
            </w:rPr>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pfm01ugfg2u6">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3.11 Ethical Considerations</w:t>
              <w:tab/>
              <w:t xml:space="preserve">43</w:t>
            </w:r>
          </w:hyperlink>
          <w:r w:rsidDel="00000000" w:rsidR="00000000" w:rsidRPr="00000000">
            <w:rPr>
              <w:rtl w:val="0"/>
            </w:rPr>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7blgxrnr47zl">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3.12 Methodological Limitations</w:t>
              <w:tab/>
              <w:t xml:space="preserve">44</w:t>
            </w:r>
          </w:hyperlink>
          <w:r w:rsidDel="00000000" w:rsidR="00000000" w:rsidRPr="00000000">
            <w:rPr>
              <w:rtl w:val="0"/>
            </w:rPr>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s2g8e64c6w14">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3.13 Chapter Summary</w:t>
              <w:tab/>
              <w:t xml:space="preserve">45</w:t>
            </w:r>
          </w:hyperlink>
          <w:r w:rsidDel="00000000" w:rsidR="00000000" w:rsidRPr="00000000">
            <w:rPr>
              <w:rtl w:val="0"/>
            </w:rPr>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na9bsiw80hat">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CHAPTER 4: FINDINGS AND ANALYSIS</w:t>
              <w:tab/>
              <w:t xml:space="preserve">46</w:t>
            </w:r>
          </w:hyperlink>
          <w:r w:rsidDel="00000000" w:rsidR="00000000" w:rsidRPr="00000000">
            <w:rPr>
              <w:rtl w:val="0"/>
            </w:rPr>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ie2hnvp716hp">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4.1 Introduction</w:t>
              <w:tab/>
              <w:t xml:space="preserve">46</w:t>
            </w:r>
          </w:hyperlink>
          <w:r w:rsidDel="00000000" w:rsidR="00000000" w:rsidRPr="00000000">
            <w:rPr>
              <w:rtl w:val="0"/>
            </w:rPr>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59k5rxjusdzl">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4.2 Overview of Selected Studies</w:t>
              <w:tab/>
              <w:t xml:space="preserve">46</w:t>
            </w:r>
          </w:hyperlink>
          <w:r w:rsidDel="00000000" w:rsidR="00000000" w:rsidRPr="00000000">
            <w:rPr>
              <w:rtl w:val="0"/>
            </w:rPr>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mpjhzvhj131j">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4.3 Theme 1: Social Media Engagement Enhances Buying Behaviour but Depends on Perceived Authenticity</w:t>
              <w:tab/>
              <w:t xml:space="preserve">48</w:t>
            </w:r>
          </w:hyperlink>
          <w:r w:rsidDel="00000000" w:rsidR="00000000" w:rsidRPr="00000000">
            <w:rPr>
              <w:rtl w:val="0"/>
            </w:rPr>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nrkk0toycsvb">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4.4 Theme 2: Influencer Credibility Strengthens Purchase Intention Through Trust and Relatability</w:t>
              <w:tab/>
              <w:t xml:space="preserve">50</w:t>
            </w:r>
          </w:hyperlink>
          <w:r w:rsidDel="00000000" w:rsidR="00000000" w:rsidRPr="00000000">
            <w:rPr>
              <w:rtl w:val="0"/>
            </w:rPr>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oxij5sddk89l">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4.5 Theme 3: Influencer Marketing Shapes Purchase Decisions Through Trust, Brand Awareness and Consumer Engagement</w:t>
              <w:tab/>
              <w:t xml:space="preserve">51</w:t>
            </w:r>
          </w:hyperlink>
          <w:r w:rsidDel="00000000" w:rsidR="00000000" w:rsidRPr="00000000">
            <w:rPr>
              <w:rtl w:val="0"/>
            </w:rPr>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ehl8t6pyjifc">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4.6 Theme 4: Generation Z's Digital Behaviour Increases Susceptibility to Social Media and Influencer Marketing</w:t>
              <w:tab/>
              <w:t xml:space="preserve">53</w:t>
            </w:r>
          </w:hyperlink>
          <w:r w:rsidDel="00000000" w:rsidR="00000000" w:rsidRPr="00000000">
            <w:rPr>
              <w:rtl w:val="0"/>
            </w:rPr>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km5kujks803g">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4.7 Comparative Analysis of Findings</w:t>
              <w:tab/>
              <w:t xml:space="preserve">54</w:t>
            </w:r>
          </w:hyperlink>
          <w:r w:rsidDel="00000000" w:rsidR="00000000" w:rsidRPr="00000000">
            <w:rPr>
              <w:rtl w:val="0"/>
            </w:rPr>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4fwccahwo70m">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4.8 Linking Findings to the Conceptual Framework</w:t>
              <w:tab/>
              <w:t xml:space="preserve">55</w:t>
            </w:r>
          </w:hyperlink>
          <w:r w:rsidDel="00000000" w:rsidR="00000000" w:rsidRPr="00000000">
            <w:rPr>
              <w:rtl w:val="0"/>
            </w:rPr>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sf3jpj2x17bw">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4.9 Chapter Summary</w:t>
              <w:tab/>
              <w:t xml:space="preserve">57</w:t>
            </w:r>
          </w:hyperlink>
          <w:r w:rsidDel="00000000" w:rsidR="00000000" w:rsidRPr="00000000">
            <w:rPr>
              <w:rtl w:val="0"/>
            </w:rPr>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yrlnrcmdyyqz">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Chapter 5: Discussion</w:t>
              <w:tab/>
              <w:t xml:space="preserve">58</w:t>
            </w:r>
          </w:hyperlink>
          <w:r w:rsidDel="00000000" w:rsidR="00000000" w:rsidRPr="00000000">
            <w:rPr>
              <w:rtl w:val="0"/>
            </w:rPr>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tce75q6spuqs">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5.1 Introduction</w:t>
              <w:tab/>
              <w:t xml:space="preserve">58</w:t>
            </w:r>
          </w:hyperlink>
          <w:r w:rsidDel="00000000" w:rsidR="00000000" w:rsidRPr="00000000">
            <w:rPr>
              <w:rtl w:val="0"/>
            </w:rPr>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mx3x4crq7wli">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5.2 Discussion of Research Question 1</w:t>
              <w:tab/>
              <w:t xml:space="preserve">58</w:t>
            </w:r>
          </w:hyperlink>
          <w:r w:rsidDel="00000000" w:rsidR="00000000" w:rsidRPr="00000000">
            <w:rPr>
              <w:rtl w:val="0"/>
            </w:rPr>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bi959n86wp5w">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5.3 Discussion of Research Question 2</w:t>
              <w:tab/>
              <w:t xml:space="preserve">60</w:t>
            </w:r>
          </w:hyperlink>
          <w:r w:rsidDel="00000000" w:rsidR="00000000" w:rsidRPr="00000000">
            <w:rPr>
              <w:rtl w:val="0"/>
            </w:rPr>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j4f2pbcb85qm">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5.4 Discussion of Research Question 3</w:t>
              <w:tab/>
              <w:t xml:space="preserve">61</w:t>
            </w:r>
          </w:hyperlink>
          <w:r w:rsidDel="00000000" w:rsidR="00000000" w:rsidRPr="00000000">
            <w:rPr>
              <w:rtl w:val="0"/>
            </w:rPr>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r3ox0nr3zl0q">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5.5 Discussion of Research Question 4</w:t>
              <w:tab/>
              <w:t xml:space="preserve">62</w:t>
            </w:r>
          </w:hyperlink>
          <w:r w:rsidDel="00000000" w:rsidR="00000000" w:rsidRPr="00000000">
            <w:rPr>
              <w:rtl w:val="0"/>
            </w:rPr>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xrlgkkgxdbmt">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5.6 Discussion Through the Theory of Planned Behaviour</w:t>
              <w:tab/>
              <w:t xml:space="preserve">63</w:t>
            </w:r>
          </w:hyperlink>
          <w:r w:rsidDel="00000000" w:rsidR="00000000" w:rsidRPr="00000000">
            <w:rPr>
              <w:rtl w:val="0"/>
            </w:rPr>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mlb5y73aibm0">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5.7 Discussion of the Conceptual Framework</w:t>
              <w:tab/>
              <w:t xml:space="preserve">64</w:t>
            </w:r>
          </w:hyperlink>
          <w:r w:rsidDel="00000000" w:rsidR="00000000" w:rsidRPr="00000000">
            <w:rPr>
              <w:rtl w:val="0"/>
            </w:rPr>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yh9jftyn3q5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5.8 Chapter Summary</w:t>
              <w:tab/>
              <w:t xml:space="preserve">66</w:t>
            </w:r>
          </w:hyperlink>
          <w:r w:rsidDel="00000000" w:rsidR="00000000" w:rsidRPr="00000000">
            <w:rPr>
              <w:rtl w:val="0"/>
            </w:rPr>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zawe7f6ia7l">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Chapter 6: Conclusion and Recommendations</w:t>
              <w:tab/>
              <w:t xml:space="preserve">67</w:t>
            </w:r>
          </w:hyperlink>
          <w:r w:rsidDel="00000000" w:rsidR="00000000" w:rsidRPr="00000000">
            <w:rPr>
              <w:rtl w:val="0"/>
            </w:rPr>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3syqzg2ayzaf">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6.1 Introduction</w:t>
              <w:tab/>
              <w:t xml:space="preserve">67</w:t>
            </w:r>
          </w:hyperlink>
          <w:r w:rsidDel="00000000" w:rsidR="00000000" w:rsidRPr="00000000">
            <w:rPr>
              <w:rtl w:val="0"/>
            </w:rPr>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y79iez94r6l8">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6.2 Summary of the Study</w:t>
              <w:tab/>
              <w:t xml:space="preserve">67</w:t>
            </w:r>
          </w:hyperlink>
          <w:r w:rsidDel="00000000" w:rsidR="00000000" w:rsidRPr="00000000">
            <w:rPr>
              <w:rtl w:val="0"/>
            </w:rPr>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n3fnn0ndt7xk">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6.3 Conclusions</w:t>
              <w:tab/>
              <w:t xml:space="preserve">68</w:t>
            </w:r>
          </w:hyperlink>
          <w:r w:rsidDel="00000000" w:rsidR="00000000" w:rsidRPr="00000000">
            <w:rPr>
              <w:rtl w:val="0"/>
            </w:rPr>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e6rw5r6ze0iz">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6.4 Theoretical Implications</w:t>
              <w:tab/>
              <w:t xml:space="preserve">70</w:t>
            </w:r>
          </w:hyperlink>
          <w:r w:rsidDel="00000000" w:rsidR="00000000" w:rsidRPr="00000000">
            <w:rPr>
              <w:rtl w:val="0"/>
            </w:rPr>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xcxh59j0n1u6">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6.5 Practical Recommendations</w:t>
              <w:tab/>
              <w:t xml:space="preserve">71</w:t>
            </w:r>
          </w:hyperlink>
          <w:r w:rsidDel="00000000" w:rsidR="00000000" w:rsidRPr="00000000">
            <w:rPr>
              <w:rtl w:val="0"/>
            </w:rPr>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upxpes2p8e18">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6.6 Limitations of the Study</w:t>
              <w:tab/>
              <w:t xml:space="preserve">72</w:t>
            </w:r>
          </w:hyperlink>
          <w:r w:rsidDel="00000000" w:rsidR="00000000" w:rsidRPr="00000000">
            <w:rPr>
              <w:rtl w:val="0"/>
            </w:rPr>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uly8eqhysf1v">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6.7 Recommendations for Future Research</w:t>
              <w:tab/>
              <w:t xml:space="preserve">72</w:t>
            </w:r>
          </w:hyperlink>
          <w:r w:rsidDel="00000000" w:rsidR="00000000" w:rsidRPr="00000000">
            <w:rPr>
              <w:rtl w:val="0"/>
            </w:rPr>
          </w:r>
        </w:p>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ndwen0rjudv6">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References</w:t>
              <w:tab/>
              <w:t xml:space="preserve">74</w:t>
            </w:r>
          </w:hyperlink>
          <w:r w:rsidDel="00000000" w:rsidR="00000000" w:rsidRPr="00000000">
            <w:rPr>
              <w:rtl w:val="0"/>
            </w:rPr>
          </w:r>
        </w:p>
        <w:p w:rsidR="00000000" w:rsidDel="00000000" w:rsidP="00000000" w:rsidRDefault="00000000" w:rsidRPr="00000000" w14:paraId="00000078">
          <w:pPr>
            <w:spacing w:line="360" w:lineRule="auto"/>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79">
      <w:pPr>
        <w:spacing w:line="360" w:lineRule="auto"/>
        <w:jc w:val="both"/>
        <w:rPr/>
      </w:pPr>
      <w:r w:rsidDel="00000000" w:rsidR="00000000" w:rsidRPr="00000000">
        <w:rPr>
          <w:rtl w:val="0"/>
        </w:rPr>
      </w:r>
    </w:p>
    <w:p w:rsidR="00000000" w:rsidDel="00000000" w:rsidP="00000000" w:rsidRDefault="00000000" w:rsidRPr="00000000" w14:paraId="0000007A">
      <w:pPr>
        <w:spacing w:line="360" w:lineRule="auto"/>
        <w:rPr/>
      </w:pPr>
      <w:r w:rsidDel="00000000" w:rsidR="00000000" w:rsidRPr="00000000">
        <w:br w:type="page"/>
      </w:r>
      <w:r w:rsidDel="00000000" w:rsidR="00000000" w:rsidRPr="00000000">
        <w:rPr>
          <w:rtl w:val="0"/>
        </w:rPr>
      </w:r>
    </w:p>
    <w:p w:rsidR="00000000" w:rsidDel="00000000" w:rsidP="00000000" w:rsidRDefault="00000000" w:rsidRPr="00000000" w14:paraId="0000007B">
      <w:pPr>
        <w:spacing w:line="360" w:lineRule="auto"/>
        <w:rPr>
          <w:b w:val="1"/>
          <w:bCs w:val="1"/>
          <w:sz w:val="32"/>
          <w:szCs w:val="32"/>
        </w:rPr>
      </w:pPr>
      <w:r w:rsidDel="00000000" w:rsidR="00000000" w:rsidRPr="00000000">
        <w:rPr>
          <w:b w:val="1"/>
          <w:bCs w:val="1"/>
          <w:sz w:val="32"/>
          <w:szCs w:val="32"/>
          <w:rtl w:val="0"/>
        </w:rPr>
        <w:t xml:space="preserve">Contents of Figures</w:t>
      </w:r>
    </w:p>
    <w:tbl>
      <w:tblPr>
        <w:tblStyle w:val="Table1"/>
        <w:tblW w:w="9107.0" w:type="dxa"/>
        <w:jc w:val="left"/>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A0"/>
      </w:tblPr>
      <w:tblGrid>
        <w:gridCol w:w="1695"/>
        <w:gridCol w:w="6490"/>
        <w:gridCol w:w="922"/>
        <w:tblGridChange w:id="0">
          <w:tblGrid>
            <w:gridCol w:w="1695"/>
            <w:gridCol w:w="6490"/>
            <w:gridCol w:w="922"/>
          </w:tblGrid>
        </w:tblGridChange>
      </w:tblGrid>
      <w:tr>
        <w:trPr>
          <w:cantSplit w:val="0"/>
          <w:trHeight w:val="513" w:hRule="atLeast"/>
          <w:tblHeader w:val="0"/>
        </w:trPr>
        <w:tc>
          <w:tcPr/>
          <w:p w:rsidR="00000000" w:rsidDel="00000000" w:rsidP="00000000" w:rsidRDefault="00000000" w:rsidRPr="00000000" w14:paraId="0000007C">
            <w:pPr>
              <w:spacing w:after="160" w:line="360" w:lineRule="auto"/>
              <w:jc w:val="center"/>
              <w:rPr/>
            </w:pPr>
            <w:r w:rsidDel="00000000" w:rsidR="00000000" w:rsidRPr="00000000">
              <w:rPr>
                <w:rtl w:val="0"/>
              </w:rPr>
              <w:t xml:space="preserve">Figure No.</w:t>
            </w:r>
          </w:p>
        </w:tc>
        <w:tc>
          <w:tcPr/>
          <w:p w:rsidR="00000000" w:rsidDel="00000000" w:rsidP="00000000" w:rsidRDefault="00000000" w:rsidRPr="00000000" w14:paraId="0000007D">
            <w:pPr>
              <w:spacing w:after="160" w:line="360" w:lineRule="auto"/>
              <w:jc w:val="center"/>
              <w:rPr/>
            </w:pPr>
            <w:r w:rsidDel="00000000" w:rsidR="00000000" w:rsidRPr="00000000">
              <w:rPr>
                <w:rtl w:val="0"/>
              </w:rPr>
              <w:t xml:space="preserve">Title</w:t>
            </w:r>
          </w:p>
        </w:tc>
        <w:tc>
          <w:tcPr/>
          <w:p w:rsidR="00000000" w:rsidDel="00000000" w:rsidP="00000000" w:rsidRDefault="00000000" w:rsidRPr="00000000" w14:paraId="0000007E">
            <w:pPr>
              <w:spacing w:after="160" w:line="360" w:lineRule="auto"/>
              <w:jc w:val="center"/>
              <w:rPr/>
            </w:pPr>
            <w:r w:rsidDel="00000000" w:rsidR="00000000" w:rsidRPr="00000000">
              <w:rPr>
                <w:rtl w:val="0"/>
              </w:rPr>
              <w:t xml:space="preserve">Page</w:t>
            </w:r>
          </w:p>
        </w:tc>
      </w:tr>
      <w:tr>
        <w:trPr>
          <w:cantSplit w:val="0"/>
          <w:trHeight w:val="535" w:hRule="atLeast"/>
          <w:tblHeader w:val="0"/>
        </w:trPr>
        <w:tc>
          <w:tcPr/>
          <w:p w:rsidR="00000000" w:rsidDel="00000000" w:rsidP="00000000" w:rsidRDefault="00000000" w:rsidRPr="00000000" w14:paraId="0000007F">
            <w:pPr>
              <w:spacing w:after="160" w:line="360" w:lineRule="auto"/>
              <w:jc w:val="center"/>
              <w:rPr/>
            </w:pPr>
            <w:r w:rsidDel="00000000" w:rsidR="00000000" w:rsidRPr="00000000">
              <w:rPr>
                <w:rtl w:val="0"/>
              </w:rPr>
              <w:t xml:space="preserve">Figure 1</w:t>
            </w:r>
          </w:p>
        </w:tc>
        <w:tc>
          <w:tcPr/>
          <w:p w:rsidR="00000000" w:rsidDel="00000000" w:rsidP="00000000" w:rsidRDefault="00000000" w:rsidRPr="00000000" w14:paraId="00000080">
            <w:pPr>
              <w:spacing w:after="160" w:line="360" w:lineRule="auto"/>
              <w:jc w:val="center"/>
              <w:rPr/>
            </w:pPr>
            <w:r w:rsidDel="00000000" w:rsidR="00000000" w:rsidRPr="00000000">
              <w:rPr>
                <w:rtl w:val="0"/>
              </w:rPr>
              <w:t xml:space="preserve">Conceptual Framework</w:t>
            </w:r>
          </w:p>
        </w:tc>
        <w:tc>
          <w:tcPr/>
          <w:p w:rsidR="00000000" w:rsidDel="00000000" w:rsidP="00000000" w:rsidRDefault="00000000" w:rsidRPr="00000000" w14:paraId="00000081">
            <w:pPr>
              <w:spacing w:after="160" w:line="360" w:lineRule="auto"/>
              <w:jc w:val="center"/>
              <w:rPr/>
            </w:pPr>
            <w:r w:rsidDel="00000000" w:rsidR="00000000" w:rsidRPr="00000000">
              <w:rPr>
                <w:rtl w:val="0"/>
              </w:rPr>
              <w:t xml:space="preserve">21</w:t>
            </w:r>
          </w:p>
        </w:tc>
      </w:tr>
      <w:tr>
        <w:trPr>
          <w:cantSplit w:val="0"/>
          <w:trHeight w:val="513" w:hRule="atLeast"/>
          <w:tblHeader w:val="0"/>
        </w:trPr>
        <w:tc>
          <w:tcPr/>
          <w:p w:rsidR="00000000" w:rsidDel="00000000" w:rsidP="00000000" w:rsidRDefault="00000000" w:rsidRPr="00000000" w14:paraId="00000082">
            <w:pPr>
              <w:spacing w:after="160" w:line="360" w:lineRule="auto"/>
              <w:jc w:val="center"/>
              <w:rPr/>
            </w:pPr>
            <w:r w:rsidDel="00000000" w:rsidR="00000000" w:rsidRPr="00000000">
              <w:rPr>
                <w:rtl w:val="0"/>
              </w:rPr>
              <w:t xml:space="preserve">Figure 2</w:t>
            </w:r>
          </w:p>
        </w:tc>
        <w:tc>
          <w:tcPr/>
          <w:p w:rsidR="00000000" w:rsidDel="00000000" w:rsidP="00000000" w:rsidRDefault="00000000" w:rsidRPr="00000000" w14:paraId="00000083">
            <w:pPr>
              <w:spacing w:after="160" w:line="360" w:lineRule="auto"/>
              <w:jc w:val="center"/>
              <w:rPr/>
            </w:pPr>
            <w:r w:rsidDel="00000000" w:rsidR="00000000" w:rsidRPr="00000000">
              <w:rPr>
                <w:rtl w:val="0"/>
              </w:rPr>
              <w:t xml:space="preserve">Saunders' Research Onion</w:t>
            </w:r>
          </w:p>
        </w:tc>
        <w:tc>
          <w:tcPr/>
          <w:p w:rsidR="00000000" w:rsidDel="00000000" w:rsidP="00000000" w:rsidRDefault="00000000" w:rsidRPr="00000000" w14:paraId="00000084">
            <w:pPr>
              <w:spacing w:after="160" w:line="360" w:lineRule="auto"/>
              <w:jc w:val="center"/>
              <w:rPr/>
            </w:pPr>
            <w:r w:rsidDel="00000000" w:rsidR="00000000" w:rsidRPr="00000000">
              <w:rPr>
                <w:rtl w:val="0"/>
              </w:rPr>
              <w:t xml:space="preserve">23</w:t>
            </w:r>
          </w:p>
        </w:tc>
      </w:tr>
      <w:tr>
        <w:trPr>
          <w:cantSplit w:val="0"/>
          <w:trHeight w:val="535" w:hRule="atLeast"/>
          <w:tblHeader w:val="0"/>
        </w:trPr>
        <w:tc>
          <w:tcPr/>
          <w:p w:rsidR="00000000" w:rsidDel="00000000" w:rsidP="00000000" w:rsidRDefault="00000000" w:rsidRPr="00000000" w14:paraId="00000085">
            <w:pPr>
              <w:spacing w:after="160" w:line="360" w:lineRule="auto"/>
              <w:jc w:val="center"/>
              <w:rPr/>
            </w:pPr>
            <w:r w:rsidDel="00000000" w:rsidR="00000000" w:rsidRPr="00000000">
              <w:rPr>
                <w:rtl w:val="0"/>
              </w:rPr>
              <w:t xml:space="preserve">Figure 3</w:t>
            </w:r>
          </w:p>
        </w:tc>
        <w:tc>
          <w:tcPr/>
          <w:p w:rsidR="00000000" w:rsidDel="00000000" w:rsidP="00000000" w:rsidRDefault="00000000" w:rsidRPr="00000000" w14:paraId="00000086">
            <w:pPr>
              <w:spacing w:after="160" w:line="360" w:lineRule="auto"/>
              <w:jc w:val="center"/>
              <w:rPr/>
            </w:pPr>
            <w:r w:rsidDel="00000000" w:rsidR="00000000" w:rsidRPr="00000000">
              <w:rPr>
                <w:rtl w:val="0"/>
              </w:rPr>
              <w:t xml:space="preserve">PRISMA 2020 Systematic Review Flow Diagram</w:t>
            </w:r>
          </w:p>
        </w:tc>
        <w:tc>
          <w:tcPr/>
          <w:p w:rsidR="00000000" w:rsidDel="00000000" w:rsidP="00000000" w:rsidRDefault="00000000" w:rsidRPr="00000000" w14:paraId="00000087">
            <w:pPr>
              <w:spacing w:after="160" w:line="360" w:lineRule="auto"/>
              <w:jc w:val="center"/>
              <w:rPr/>
            </w:pPr>
            <w:r w:rsidDel="00000000" w:rsidR="00000000" w:rsidRPr="00000000">
              <w:rPr>
                <w:rtl w:val="0"/>
              </w:rPr>
              <w:t xml:space="preserve">32</w:t>
            </w:r>
          </w:p>
        </w:tc>
      </w:tr>
      <w:tr>
        <w:trPr>
          <w:cantSplit w:val="0"/>
          <w:trHeight w:val="513" w:hRule="atLeast"/>
          <w:tblHeader w:val="0"/>
        </w:trPr>
        <w:tc>
          <w:tcPr/>
          <w:p w:rsidR="00000000" w:rsidDel="00000000" w:rsidP="00000000" w:rsidRDefault="00000000" w:rsidRPr="00000000" w14:paraId="00000088">
            <w:pPr>
              <w:spacing w:after="160" w:line="360" w:lineRule="auto"/>
              <w:jc w:val="center"/>
              <w:rPr/>
            </w:pPr>
            <w:r w:rsidDel="00000000" w:rsidR="00000000" w:rsidRPr="00000000">
              <w:rPr>
                <w:rtl w:val="0"/>
              </w:rPr>
              <w:t xml:space="preserve">Figure 4</w:t>
            </w:r>
          </w:p>
        </w:tc>
        <w:tc>
          <w:tcPr/>
          <w:p w:rsidR="00000000" w:rsidDel="00000000" w:rsidP="00000000" w:rsidRDefault="00000000" w:rsidRPr="00000000" w14:paraId="00000089">
            <w:pPr>
              <w:spacing w:after="160" w:line="360" w:lineRule="auto"/>
              <w:jc w:val="center"/>
              <w:rPr/>
            </w:pPr>
            <w:r w:rsidDel="00000000" w:rsidR="00000000" w:rsidRPr="00000000">
              <w:rPr>
                <w:rtl w:val="0"/>
              </w:rPr>
              <w:t xml:space="preserve">Frequency of Analytical Themes</w:t>
            </w:r>
          </w:p>
        </w:tc>
        <w:tc>
          <w:tcPr/>
          <w:p w:rsidR="00000000" w:rsidDel="00000000" w:rsidP="00000000" w:rsidRDefault="00000000" w:rsidRPr="00000000" w14:paraId="0000008A">
            <w:pPr>
              <w:spacing w:after="160" w:line="360" w:lineRule="auto"/>
              <w:jc w:val="center"/>
              <w:rPr/>
            </w:pPr>
            <w:r w:rsidDel="00000000" w:rsidR="00000000" w:rsidRPr="00000000">
              <w:rPr>
                <w:rtl w:val="0"/>
              </w:rPr>
              <w:t xml:space="preserve">47</w:t>
            </w:r>
          </w:p>
        </w:tc>
      </w:tr>
      <w:tr>
        <w:trPr>
          <w:cantSplit w:val="0"/>
          <w:trHeight w:val="513" w:hRule="atLeast"/>
          <w:tblHeader w:val="0"/>
        </w:trPr>
        <w:tc>
          <w:tcPr/>
          <w:p w:rsidR="00000000" w:rsidDel="00000000" w:rsidP="00000000" w:rsidRDefault="00000000" w:rsidRPr="00000000" w14:paraId="0000008B">
            <w:pPr>
              <w:spacing w:after="160" w:line="360" w:lineRule="auto"/>
              <w:jc w:val="center"/>
              <w:rPr/>
            </w:pPr>
            <w:r w:rsidDel="00000000" w:rsidR="00000000" w:rsidRPr="00000000">
              <w:rPr>
                <w:rtl w:val="0"/>
              </w:rPr>
              <w:t xml:space="preserve">Figure 5</w:t>
            </w:r>
          </w:p>
        </w:tc>
        <w:tc>
          <w:tcPr/>
          <w:p w:rsidR="00000000" w:rsidDel="00000000" w:rsidP="00000000" w:rsidRDefault="00000000" w:rsidRPr="00000000" w14:paraId="0000008C">
            <w:pPr>
              <w:spacing w:after="160" w:line="360" w:lineRule="auto"/>
              <w:jc w:val="center"/>
              <w:rPr/>
            </w:pPr>
            <w:r w:rsidDel="00000000" w:rsidR="00000000" w:rsidRPr="00000000">
              <w:rPr>
                <w:rtl w:val="0"/>
              </w:rPr>
              <w:t xml:space="preserve">Theme Relationship Model</w:t>
            </w:r>
          </w:p>
        </w:tc>
        <w:tc>
          <w:tcPr/>
          <w:p w:rsidR="00000000" w:rsidDel="00000000" w:rsidP="00000000" w:rsidRDefault="00000000" w:rsidRPr="00000000" w14:paraId="0000008D">
            <w:pPr>
              <w:spacing w:after="160" w:line="360" w:lineRule="auto"/>
              <w:jc w:val="center"/>
              <w:rPr/>
            </w:pPr>
            <w:r w:rsidDel="00000000" w:rsidR="00000000" w:rsidRPr="00000000">
              <w:rPr>
                <w:rtl w:val="0"/>
              </w:rPr>
              <w:t xml:space="preserve">56</w:t>
            </w:r>
          </w:p>
        </w:tc>
      </w:tr>
    </w:tbl>
    <w:p w:rsidR="00000000" w:rsidDel="00000000" w:rsidP="00000000" w:rsidRDefault="00000000" w:rsidRPr="00000000" w14:paraId="0000008E">
      <w:pPr>
        <w:spacing w:line="360" w:lineRule="auto"/>
        <w:rPr/>
      </w:pPr>
      <w:r w:rsidDel="00000000" w:rsidR="00000000" w:rsidRPr="00000000">
        <w:rPr>
          <w:rtl w:val="0"/>
        </w:rPr>
      </w:r>
    </w:p>
    <w:p w:rsidR="00000000" w:rsidDel="00000000" w:rsidP="00000000" w:rsidRDefault="00000000" w:rsidRPr="00000000" w14:paraId="0000008F">
      <w:pPr>
        <w:spacing w:line="360" w:lineRule="auto"/>
        <w:rPr>
          <w:b w:val="1"/>
          <w:bCs w:val="1"/>
          <w:sz w:val="32"/>
          <w:szCs w:val="32"/>
        </w:rPr>
      </w:pPr>
      <w:r w:rsidDel="00000000" w:rsidR="00000000" w:rsidRPr="00000000">
        <w:rPr>
          <w:b w:val="1"/>
          <w:bCs w:val="1"/>
          <w:sz w:val="32"/>
          <w:szCs w:val="32"/>
          <w:rtl w:val="0"/>
        </w:rPr>
        <w:t xml:space="preserve">Contents of Tables</w:t>
      </w:r>
    </w:p>
    <w:tbl>
      <w:tblPr>
        <w:tblStyle w:val="Table2"/>
        <w:tblW w:w="9123.0" w:type="dxa"/>
        <w:jc w:val="left"/>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A0"/>
      </w:tblPr>
      <w:tblGrid>
        <w:gridCol w:w="1753"/>
        <w:gridCol w:w="6383"/>
        <w:gridCol w:w="987"/>
        <w:tblGridChange w:id="0">
          <w:tblGrid>
            <w:gridCol w:w="1753"/>
            <w:gridCol w:w="6383"/>
            <w:gridCol w:w="987"/>
          </w:tblGrid>
        </w:tblGridChange>
      </w:tblGrid>
      <w:tr>
        <w:trPr>
          <w:cantSplit w:val="0"/>
          <w:trHeight w:val="476" w:hRule="atLeast"/>
          <w:tblHeader w:val="0"/>
        </w:trPr>
        <w:tc>
          <w:tcPr/>
          <w:p w:rsidR="00000000" w:rsidDel="00000000" w:rsidP="00000000" w:rsidRDefault="00000000" w:rsidRPr="00000000" w14:paraId="00000090">
            <w:pPr>
              <w:spacing w:after="160" w:line="360" w:lineRule="auto"/>
              <w:jc w:val="center"/>
              <w:rPr/>
            </w:pPr>
            <w:r w:rsidDel="00000000" w:rsidR="00000000" w:rsidRPr="00000000">
              <w:rPr>
                <w:rtl w:val="0"/>
              </w:rPr>
              <w:t xml:space="preserve">Table No.</w:t>
            </w:r>
          </w:p>
        </w:tc>
        <w:tc>
          <w:tcPr/>
          <w:p w:rsidR="00000000" w:rsidDel="00000000" w:rsidP="00000000" w:rsidRDefault="00000000" w:rsidRPr="00000000" w14:paraId="00000091">
            <w:pPr>
              <w:spacing w:after="160" w:line="360" w:lineRule="auto"/>
              <w:jc w:val="center"/>
              <w:rPr/>
            </w:pPr>
            <w:r w:rsidDel="00000000" w:rsidR="00000000" w:rsidRPr="00000000">
              <w:rPr>
                <w:rtl w:val="0"/>
              </w:rPr>
              <w:t xml:space="preserve">Title</w:t>
            </w:r>
          </w:p>
        </w:tc>
        <w:tc>
          <w:tcPr/>
          <w:p w:rsidR="00000000" w:rsidDel="00000000" w:rsidP="00000000" w:rsidRDefault="00000000" w:rsidRPr="00000000" w14:paraId="00000092">
            <w:pPr>
              <w:spacing w:after="160" w:line="360" w:lineRule="auto"/>
              <w:jc w:val="center"/>
              <w:rPr/>
            </w:pPr>
            <w:r w:rsidDel="00000000" w:rsidR="00000000" w:rsidRPr="00000000">
              <w:rPr>
                <w:rtl w:val="0"/>
              </w:rPr>
              <w:t xml:space="preserve">Page</w:t>
            </w:r>
          </w:p>
        </w:tc>
      </w:tr>
      <w:tr>
        <w:trPr>
          <w:cantSplit w:val="0"/>
          <w:trHeight w:val="497" w:hRule="atLeast"/>
          <w:tblHeader w:val="0"/>
        </w:trPr>
        <w:tc>
          <w:tcPr/>
          <w:p w:rsidR="00000000" w:rsidDel="00000000" w:rsidP="00000000" w:rsidRDefault="00000000" w:rsidRPr="00000000" w14:paraId="00000093">
            <w:pPr>
              <w:spacing w:after="160" w:line="360" w:lineRule="auto"/>
              <w:jc w:val="center"/>
              <w:rPr/>
            </w:pPr>
            <w:r w:rsidDel="00000000" w:rsidR="00000000" w:rsidRPr="00000000">
              <w:rPr>
                <w:rtl w:val="0"/>
              </w:rPr>
              <w:t xml:space="preserve">Table 3.1</w:t>
            </w:r>
          </w:p>
        </w:tc>
        <w:tc>
          <w:tcPr/>
          <w:p w:rsidR="00000000" w:rsidDel="00000000" w:rsidP="00000000" w:rsidRDefault="00000000" w:rsidRPr="00000000" w14:paraId="00000094">
            <w:pPr>
              <w:spacing w:after="160" w:line="360" w:lineRule="auto"/>
              <w:jc w:val="center"/>
              <w:rPr/>
            </w:pPr>
            <w:r w:rsidDel="00000000" w:rsidR="00000000" w:rsidRPr="00000000">
              <w:rPr>
                <w:rtl w:val="0"/>
              </w:rPr>
              <w:t xml:space="preserve">Research Onion Applied in this Study</w:t>
            </w:r>
          </w:p>
        </w:tc>
        <w:tc>
          <w:tcPr/>
          <w:p w:rsidR="00000000" w:rsidDel="00000000" w:rsidP="00000000" w:rsidRDefault="00000000" w:rsidRPr="00000000" w14:paraId="00000095">
            <w:pPr>
              <w:spacing w:after="160" w:line="360" w:lineRule="auto"/>
              <w:jc w:val="center"/>
              <w:rPr/>
            </w:pPr>
            <w:r w:rsidDel="00000000" w:rsidR="00000000" w:rsidRPr="00000000">
              <w:rPr>
                <w:rtl w:val="0"/>
              </w:rPr>
              <w:t xml:space="preserve">24</w:t>
            </w:r>
          </w:p>
        </w:tc>
      </w:tr>
      <w:tr>
        <w:trPr>
          <w:cantSplit w:val="0"/>
          <w:trHeight w:val="476" w:hRule="atLeast"/>
          <w:tblHeader w:val="0"/>
        </w:trPr>
        <w:tc>
          <w:tcPr/>
          <w:p w:rsidR="00000000" w:rsidDel="00000000" w:rsidP="00000000" w:rsidRDefault="00000000" w:rsidRPr="00000000" w14:paraId="00000096">
            <w:pPr>
              <w:spacing w:after="160" w:line="360" w:lineRule="auto"/>
              <w:jc w:val="center"/>
              <w:rPr/>
            </w:pPr>
            <w:r w:rsidDel="00000000" w:rsidR="00000000" w:rsidRPr="00000000">
              <w:rPr>
                <w:rtl w:val="0"/>
              </w:rPr>
              <w:t xml:space="preserve">Table 3.6</w:t>
            </w:r>
          </w:p>
        </w:tc>
        <w:tc>
          <w:tcPr/>
          <w:p w:rsidR="00000000" w:rsidDel="00000000" w:rsidP="00000000" w:rsidRDefault="00000000" w:rsidRPr="00000000" w14:paraId="00000097">
            <w:pPr>
              <w:spacing w:after="160" w:line="360" w:lineRule="auto"/>
              <w:jc w:val="center"/>
              <w:rPr/>
            </w:pPr>
            <w:r w:rsidDel="00000000" w:rsidR="00000000" w:rsidRPr="00000000">
              <w:rPr>
                <w:rtl w:val="0"/>
              </w:rPr>
              <w:t xml:space="preserve">Records Retrieved from Each Database</w:t>
            </w:r>
          </w:p>
        </w:tc>
        <w:tc>
          <w:tcPr/>
          <w:p w:rsidR="00000000" w:rsidDel="00000000" w:rsidP="00000000" w:rsidRDefault="00000000" w:rsidRPr="00000000" w14:paraId="00000098">
            <w:pPr>
              <w:spacing w:after="160" w:line="360" w:lineRule="auto"/>
              <w:jc w:val="center"/>
              <w:rPr/>
            </w:pPr>
            <w:r w:rsidDel="00000000" w:rsidR="00000000" w:rsidRPr="00000000">
              <w:rPr>
                <w:rtl w:val="0"/>
              </w:rPr>
              <w:t xml:space="preserve">29</w:t>
            </w:r>
          </w:p>
        </w:tc>
      </w:tr>
      <w:tr>
        <w:trPr>
          <w:cantSplit w:val="0"/>
          <w:trHeight w:val="497" w:hRule="atLeast"/>
          <w:tblHeader w:val="0"/>
        </w:trPr>
        <w:tc>
          <w:tcPr/>
          <w:p w:rsidR="00000000" w:rsidDel="00000000" w:rsidP="00000000" w:rsidRDefault="00000000" w:rsidRPr="00000000" w14:paraId="00000099">
            <w:pPr>
              <w:spacing w:after="160" w:line="360" w:lineRule="auto"/>
              <w:jc w:val="center"/>
              <w:rPr/>
            </w:pPr>
            <w:r w:rsidDel="00000000" w:rsidR="00000000" w:rsidRPr="00000000">
              <w:rPr>
                <w:rtl w:val="0"/>
              </w:rPr>
              <w:t xml:space="preserve">Table 3.9</w:t>
            </w:r>
          </w:p>
        </w:tc>
        <w:tc>
          <w:tcPr/>
          <w:p w:rsidR="00000000" w:rsidDel="00000000" w:rsidP="00000000" w:rsidRDefault="00000000" w:rsidRPr="00000000" w14:paraId="0000009A">
            <w:pPr>
              <w:spacing w:after="160" w:line="360" w:lineRule="auto"/>
              <w:jc w:val="center"/>
              <w:rPr/>
            </w:pPr>
            <w:r w:rsidDel="00000000" w:rsidR="00000000" w:rsidRPr="00000000">
              <w:rPr>
                <w:rtl w:val="0"/>
              </w:rPr>
              <w:t xml:space="preserve">Inclusion and Exclusion Criteria</w:t>
            </w:r>
          </w:p>
        </w:tc>
        <w:tc>
          <w:tcPr/>
          <w:p w:rsidR="00000000" w:rsidDel="00000000" w:rsidP="00000000" w:rsidRDefault="00000000" w:rsidRPr="00000000" w14:paraId="0000009B">
            <w:pPr>
              <w:spacing w:after="160" w:line="360" w:lineRule="auto"/>
              <w:jc w:val="center"/>
              <w:rPr/>
            </w:pPr>
            <w:r w:rsidDel="00000000" w:rsidR="00000000" w:rsidRPr="00000000">
              <w:rPr>
                <w:rtl w:val="0"/>
              </w:rPr>
              <w:t xml:space="preserve">35</w:t>
            </w:r>
          </w:p>
        </w:tc>
      </w:tr>
      <w:tr>
        <w:trPr>
          <w:cantSplit w:val="0"/>
          <w:trHeight w:val="476" w:hRule="atLeast"/>
          <w:tblHeader w:val="0"/>
        </w:trPr>
        <w:tc>
          <w:tcPr/>
          <w:p w:rsidR="00000000" w:rsidDel="00000000" w:rsidP="00000000" w:rsidRDefault="00000000" w:rsidRPr="00000000" w14:paraId="0000009C">
            <w:pPr>
              <w:spacing w:after="160" w:line="360" w:lineRule="auto"/>
              <w:jc w:val="center"/>
              <w:rPr/>
            </w:pPr>
            <w:r w:rsidDel="00000000" w:rsidR="00000000" w:rsidRPr="00000000">
              <w:rPr>
                <w:rtl w:val="0"/>
              </w:rPr>
              <w:t xml:space="preserve">Table 3.11</w:t>
            </w:r>
          </w:p>
        </w:tc>
        <w:tc>
          <w:tcPr/>
          <w:p w:rsidR="00000000" w:rsidDel="00000000" w:rsidP="00000000" w:rsidRDefault="00000000" w:rsidRPr="00000000" w14:paraId="0000009D">
            <w:pPr>
              <w:spacing w:after="160" w:line="360" w:lineRule="auto"/>
              <w:jc w:val="center"/>
              <w:rPr/>
            </w:pPr>
            <w:r w:rsidDel="00000000" w:rsidR="00000000" w:rsidRPr="00000000">
              <w:rPr>
                <w:rtl w:val="0"/>
              </w:rPr>
              <w:t xml:space="preserve">Application of Braun and Clarke's Six Phases</w:t>
            </w:r>
          </w:p>
        </w:tc>
        <w:tc>
          <w:tcPr/>
          <w:p w:rsidR="00000000" w:rsidDel="00000000" w:rsidP="00000000" w:rsidRDefault="00000000" w:rsidRPr="00000000" w14:paraId="0000009E">
            <w:pPr>
              <w:spacing w:after="160" w:line="360" w:lineRule="auto"/>
              <w:jc w:val="center"/>
              <w:rPr/>
            </w:pPr>
            <w:r w:rsidDel="00000000" w:rsidR="00000000" w:rsidRPr="00000000">
              <w:rPr>
                <w:rtl w:val="0"/>
              </w:rPr>
              <w:t xml:space="preserve">40</w:t>
            </w:r>
          </w:p>
        </w:tc>
      </w:tr>
      <w:tr>
        <w:trPr>
          <w:cantSplit w:val="0"/>
          <w:trHeight w:val="497" w:hRule="atLeast"/>
          <w:tblHeader w:val="0"/>
        </w:trPr>
        <w:tc>
          <w:tcPr/>
          <w:p w:rsidR="00000000" w:rsidDel="00000000" w:rsidP="00000000" w:rsidRDefault="00000000" w:rsidRPr="00000000" w14:paraId="0000009F">
            <w:pPr>
              <w:spacing w:after="160" w:line="360" w:lineRule="auto"/>
              <w:jc w:val="center"/>
              <w:rPr/>
            </w:pPr>
            <w:r w:rsidDel="00000000" w:rsidR="00000000" w:rsidRPr="00000000">
              <w:rPr>
                <w:rtl w:val="0"/>
              </w:rPr>
              <w:t xml:space="preserve">Table 3.12</w:t>
            </w:r>
          </w:p>
        </w:tc>
        <w:tc>
          <w:tcPr/>
          <w:p w:rsidR="00000000" w:rsidDel="00000000" w:rsidP="00000000" w:rsidRDefault="00000000" w:rsidRPr="00000000" w14:paraId="000000A0">
            <w:pPr>
              <w:spacing w:after="160" w:line="360" w:lineRule="auto"/>
              <w:jc w:val="center"/>
              <w:rPr/>
            </w:pPr>
            <w:r w:rsidDel="00000000" w:rsidR="00000000" w:rsidRPr="00000000">
              <w:rPr>
                <w:rtl w:val="0"/>
              </w:rPr>
              <w:t xml:space="preserve">Example of the Coding Process</w:t>
            </w:r>
          </w:p>
        </w:tc>
        <w:tc>
          <w:tcPr/>
          <w:p w:rsidR="00000000" w:rsidDel="00000000" w:rsidP="00000000" w:rsidRDefault="00000000" w:rsidRPr="00000000" w14:paraId="000000A1">
            <w:pPr>
              <w:spacing w:after="160" w:line="360" w:lineRule="auto"/>
              <w:jc w:val="center"/>
              <w:rPr/>
            </w:pPr>
            <w:r w:rsidDel="00000000" w:rsidR="00000000" w:rsidRPr="00000000">
              <w:rPr>
                <w:rtl w:val="0"/>
              </w:rPr>
              <w:t xml:space="preserve">41</w:t>
            </w:r>
          </w:p>
        </w:tc>
      </w:tr>
      <w:tr>
        <w:trPr>
          <w:cantSplit w:val="0"/>
          <w:trHeight w:val="476" w:hRule="atLeast"/>
          <w:tblHeader w:val="0"/>
        </w:trPr>
        <w:tc>
          <w:tcPr/>
          <w:p w:rsidR="00000000" w:rsidDel="00000000" w:rsidP="00000000" w:rsidRDefault="00000000" w:rsidRPr="00000000" w14:paraId="000000A2">
            <w:pPr>
              <w:spacing w:after="160" w:line="360" w:lineRule="auto"/>
              <w:jc w:val="center"/>
              <w:rPr/>
            </w:pPr>
            <w:r w:rsidDel="00000000" w:rsidR="00000000" w:rsidRPr="00000000">
              <w:rPr>
                <w:rtl w:val="0"/>
              </w:rPr>
              <w:t xml:space="preserve">Table 4.3</w:t>
            </w:r>
          </w:p>
        </w:tc>
        <w:tc>
          <w:tcPr/>
          <w:p w:rsidR="00000000" w:rsidDel="00000000" w:rsidP="00000000" w:rsidRDefault="00000000" w:rsidRPr="00000000" w14:paraId="000000A3">
            <w:pPr>
              <w:spacing w:after="160" w:line="360" w:lineRule="auto"/>
              <w:jc w:val="center"/>
              <w:rPr/>
            </w:pPr>
            <w:r w:rsidDel="00000000" w:rsidR="00000000" w:rsidRPr="00000000">
              <w:rPr>
                <w:rtl w:val="0"/>
              </w:rPr>
              <w:t xml:space="preserve">Theme Summary</w:t>
            </w:r>
          </w:p>
        </w:tc>
        <w:tc>
          <w:tcPr/>
          <w:p w:rsidR="00000000" w:rsidDel="00000000" w:rsidP="00000000" w:rsidRDefault="00000000" w:rsidRPr="00000000" w14:paraId="000000A4">
            <w:pPr>
              <w:spacing w:after="160" w:line="360" w:lineRule="auto"/>
              <w:jc w:val="center"/>
              <w:rPr/>
            </w:pPr>
            <w:r w:rsidDel="00000000" w:rsidR="00000000" w:rsidRPr="00000000">
              <w:rPr>
                <w:rtl w:val="0"/>
              </w:rPr>
              <w:t xml:space="preserve">49</w:t>
            </w:r>
          </w:p>
        </w:tc>
      </w:tr>
      <w:tr>
        <w:trPr>
          <w:cantSplit w:val="0"/>
          <w:trHeight w:val="497" w:hRule="atLeast"/>
          <w:tblHeader w:val="0"/>
        </w:trPr>
        <w:tc>
          <w:tcPr/>
          <w:p w:rsidR="00000000" w:rsidDel="00000000" w:rsidP="00000000" w:rsidRDefault="00000000" w:rsidRPr="00000000" w14:paraId="000000A5">
            <w:pPr>
              <w:spacing w:after="160" w:line="360" w:lineRule="auto"/>
              <w:jc w:val="center"/>
              <w:rPr/>
            </w:pPr>
            <w:r w:rsidDel="00000000" w:rsidR="00000000" w:rsidRPr="00000000">
              <w:rPr>
                <w:rtl w:val="0"/>
              </w:rPr>
              <w:t xml:space="preserve">Table 4.4</w:t>
            </w:r>
          </w:p>
        </w:tc>
        <w:tc>
          <w:tcPr/>
          <w:p w:rsidR="00000000" w:rsidDel="00000000" w:rsidP="00000000" w:rsidRDefault="00000000" w:rsidRPr="00000000" w14:paraId="000000A6">
            <w:pPr>
              <w:spacing w:after="160" w:line="360" w:lineRule="auto"/>
              <w:jc w:val="center"/>
              <w:rPr/>
            </w:pPr>
            <w:r w:rsidDel="00000000" w:rsidR="00000000" w:rsidRPr="00000000">
              <w:rPr>
                <w:rtl w:val="0"/>
              </w:rPr>
              <w:t xml:space="preserve">Theme Summary</w:t>
            </w:r>
          </w:p>
        </w:tc>
        <w:tc>
          <w:tcPr/>
          <w:p w:rsidR="00000000" w:rsidDel="00000000" w:rsidP="00000000" w:rsidRDefault="00000000" w:rsidRPr="00000000" w14:paraId="000000A7">
            <w:pPr>
              <w:spacing w:after="160" w:line="360" w:lineRule="auto"/>
              <w:jc w:val="center"/>
              <w:rPr/>
            </w:pPr>
            <w:r w:rsidDel="00000000" w:rsidR="00000000" w:rsidRPr="00000000">
              <w:rPr>
                <w:rtl w:val="0"/>
              </w:rPr>
              <w:t xml:space="preserve">51</w:t>
            </w:r>
          </w:p>
        </w:tc>
      </w:tr>
      <w:tr>
        <w:trPr>
          <w:cantSplit w:val="0"/>
          <w:trHeight w:val="476" w:hRule="atLeast"/>
          <w:tblHeader w:val="0"/>
        </w:trPr>
        <w:tc>
          <w:tcPr/>
          <w:p w:rsidR="00000000" w:rsidDel="00000000" w:rsidP="00000000" w:rsidRDefault="00000000" w:rsidRPr="00000000" w14:paraId="000000A8">
            <w:pPr>
              <w:spacing w:after="160" w:line="360" w:lineRule="auto"/>
              <w:jc w:val="center"/>
              <w:rPr/>
            </w:pPr>
            <w:r w:rsidDel="00000000" w:rsidR="00000000" w:rsidRPr="00000000">
              <w:rPr>
                <w:rtl w:val="0"/>
              </w:rPr>
              <w:t xml:space="preserve">Table 4.5</w:t>
            </w:r>
          </w:p>
        </w:tc>
        <w:tc>
          <w:tcPr/>
          <w:p w:rsidR="00000000" w:rsidDel="00000000" w:rsidP="00000000" w:rsidRDefault="00000000" w:rsidRPr="00000000" w14:paraId="000000A9">
            <w:pPr>
              <w:spacing w:after="160" w:line="360" w:lineRule="auto"/>
              <w:jc w:val="center"/>
              <w:rPr/>
            </w:pPr>
            <w:r w:rsidDel="00000000" w:rsidR="00000000" w:rsidRPr="00000000">
              <w:rPr>
                <w:rtl w:val="0"/>
              </w:rPr>
              <w:t xml:space="preserve">Theme Summary</w:t>
            </w:r>
          </w:p>
        </w:tc>
        <w:tc>
          <w:tcPr/>
          <w:p w:rsidR="00000000" w:rsidDel="00000000" w:rsidP="00000000" w:rsidRDefault="00000000" w:rsidRPr="00000000" w14:paraId="000000AA">
            <w:pPr>
              <w:spacing w:after="160" w:line="360" w:lineRule="auto"/>
              <w:jc w:val="center"/>
              <w:rPr/>
            </w:pPr>
            <w:r w:rsidDel="00000000" w:rsidR="00000000" w:rsidRPr="00000000">
              <w:rPr>
                <w:rtl w:val="0"/>
              </w:rPr>
              <w:t xml:space="preserve">53</w:t>
            </w:r>
          </w:p>
        </w:tc>
      </w:tr>
      <w:tr>
        <w:trPr>
          <w:cantSplit w:val="0"/>
          <w:trHeight w:val="476" w:hRule="atLeast"/>
          <w:tblHeader w:val="0"/>
        </w:trPr>
        <w:tc>
          <w:tcPr/>
          <w:p w:rsidR="00000000" w:rsidDel="00000000" w:rsidP="00000000" w:rsidRDefault="00000000" w:rsidRPr="00000000" w14:paraId="000000AB">
            <w:pPr>
              <w:spacing w:after="160" w:line="360" w:lineRule="auto"/>
              <w:jc w:val="center"/>
              <w:rPr/>
            </w:pPr>
            <w:r w:rsidDel="00000000" w:rsidR="00000000" w:rsidRPr="00000000">
              <w:rPr>
                <w:rtl w:val="0"/>
              </w:rPr>
              <w:t xml:space="preserve">Table 4.6</w:t>
            </w:r>
          </w:p>
        </w:tc>
        <w:tc>
          <w:tcPr/>
          <w:p w:rsidR="00000000" w:rsidDel="00000000" w:rsidP="00000000" w:rsidRDefault="00000000" w:rsidRPr="00000000" w14:paraId="000000AC">
            <w:pPr>
              <w:spacing w:after="160" w:line="360" w:lineRule="auto"/>
              <w:jc w:val="center"/>
              <w:rPr/>
            </w:pPr>
            <w:r w:rsidDel="00000000" w:rsidR="00000000" w:rsidRPr="00000000">
              <w:rPr>
                <w:rtl w:val="0"/>
              </w:rPr>
              <w:t xml:space="preserve">Theme Summary</w:t>
            </w:r>
          </w:p>
        </w:tc>
        <w:tc>
          <w:tcPr/>
          <w:p w:rsidR="00000000" w:rsidDel="00000000" w:rsidP="00000000" w:rsidRDefault="00000000" w:rsidRPr="00000000" w14:paraId="000000AD">
            <w:pPr>
              <w:spacing w:after="160" w:line="360" w:lineRule="auto"/>
              <w:jc w:val="center"/>
              <w:rPr/>
            </w:pPr>
            <w:r w:rsidDel="00000000" w:rsidR="00000000" w:rsidRPr="00000000">
              <w:rPr>
                <w:rtl w:val="0"/>
              </w:rPr>
              <w:t xml:space="preserve">54</w:t>
            </w:r>
          </w:p>
        </w:tc>
      </w:tr>
    </w:tbl>
    <w:p w:rsidR="00000000" w:rsidDel="00000000" w:rsidP="00000000" w:rsidRDefault="00000000" w:rsidRPr="00000000" w14:paraId="000000AE">
      <w:pPr>
        <w:spacing w:line="360" w:lineRule="auto"/>
        <w:rPr/>
      </w:pPr>
      <w:r w:rsidDel="00000000" w:rsidR="00000000" w:rsidRPr="00000000">
        <w:br w:type="page"/>
      </w:r>
      <w:r w:rsidDel="00000000" w:rsidR="00000000" w:rsidRPr="00000000">
        <w:rPr>
          <w:rtl w:val="0"/>
        </w:rPr>
      </w:r>
    </w:p>
    <w:p w:rsidR="00000000" w:rsidDel="00000000" w:rsidP="00000000" w:rsidRDefault="00000000" w:rsidRPr="00000000" w14:paraId="000000AF">
      <w:pPr>
        <w:pStyle w:val="Heading1"/>
        <w:spacing w:line="360" w:lineRule="auto"/>
        <w:jc w:val="center"/>
        <w:rPr/>
      </w:pPr>
      <w:bookmarkStart w:colFirst="0" w:colLast="0" w:name="_h9dtyg3r0fz" w:id="1"/>
      <w:bookmarkEnd w:id="1"/>
      <w:r w:rsidDel="00000000" w:rsidR="00000000" w:rsidRPr="00000000">
        <w:rPr>
          <w:rtl w:val="0"/>
        </w:rPr>
        <w:t xml:space="preserve">Chapter 1: Introduction</w:t>
      </w:r>
    </w:p>
    <w:p w:rsidR="00000000" w:rsidDel="00000000" w:rsidP="00000000" w:rsidRDefault="00000000" w:rsidRPr="00000000" w14:paraId="000000B0">
      <w:pPr>
        <w:pStyle w:val="Heading2"/>
        <w:spacing w:line="360" w:lineRule="auto"/>
        <w:rPr/>
      </w:pPr>
      <w:bookmarkStart w:colFirst="0" w:colLast="0" w:name="_z5e1w1hku4ar" w:id="2"/>
      <w:bookmarkEnd w:id="2"/>
      <w:r w:rsidDel="00000000" w:rsidR="00000000" w:rsidRPr="00000000">
        <w:rPr>
          <w:rtl w:val="0"/>
        </w:rPr>
        <w:t xml:space="preserve">1.1 Background of the Study</w:t>
      </w:r>
    </w:p>
    <w:p w:rsidR="00000000" w:rsidDel="00000000" w:rsidP="00000000" w:rsidRDefault="00000000" w:rsidRPr="00000000" w14:paraId="000000B1">
      <w:pPr>
        <w:spacing w:line="360" w:lineRule="auto"/>
        <w:jc w:val="both"/>
        <w:rPr/>
      </w:pPr>
      <w:r w:rsidDel="00000000" w:rsidR="00000000" w:rsidRPr="00000000">
        <w:rPr>
          <w:rtl w:val="0"/>
        </w:rPr>
        <w:t xml:space="preserve">The marketing environment has undergone tremendous changes in the past 20 years. The past forms of marketing, like television, radio, newspapers and magazines, used to dominate business communication. These techniques enabled organisations to communicate to masses of people about their products and services using one-way channels. Nevertheless, with the advancement in technology and the growing access to the internet, the way businesses relate to consumers has changed. With the appearance of digital technologies, marketing operations are transferred to online platforms and new possibilities in communication, engagement and relationship building emerge.</w:t>
      </w:r>
    </w:p>
    <w:p w:rsidR="00000000" w:rsidDel="00000000" w:rsidP="00000000" w:rsidRDefault="00000000" w:rsidRPr="00000000" w14:paraId="000000B2">
      <w:pPr>
        <w:spacing w:line="360" w:lineRule="auto"/>
        <w:jc w:val="both"/>
        <w:rPr/>
      </w:pPr>
      <w:r w:rsidDel="00000000" w:rsidR="00000000" w:rsidRPr="00000000">
        <w:rPr>
          <w:rtl w:val="0"/>
        </w:rPr>
        <w:t xml:space="preserve">The extensive use of internet technologies has boosted the development of digital marketing. Companies are now making use of websites, search engines, mobile applications and social media to meet consumers in a better manner. Digital marketing allows organisations to engage target audiences in real time and customise promotional messages based on preferences of consumers. According to Kaplan and Haenlein (2010), social media platforms offer the users the possibilities to create, share and exchange content in online communities. This functionality has transformed the face of marketing communication in a way that enables consumers to take an active part in a discussion regarding products and brands. Likewise, Mangold and Faulds (2009) believe that the social media has also become a hybrid component of the promotional mix since consumers have now become direct participants in marketing communication via online communication.</w:t>
      </w:r>
    </w:p>
    <w:p w:rsidR="00000000" w:rsidDel="00000000" w:rsidP="00000000" w:rsidRDefault="00000000" w:rsidRPr="00000000" w14:paraId="000000B3">
      <w:pPr>
        <w:spacing w:line="360" w:lineRule="auto"/>
        <w:jc w:val="both"/>
        <w:rPr/>
      </w:pPr>
      <w:r w:rsidDel="00000000" w:rsidR="00000000" w:rsidRPr="00000000">
        <w:rPr>
          <w:rtl w:val="0"/>
        </w:rPr>
        <w:t xml:space="preserve">Digital marketing has been evolving, thereby enhancing consumer interest in the different online platforms. Companies can no longer afford to depend on conventional advertising to shape the consumer behaviour. Rather, they orient towards designing participatory experiences that promote involvement and engagement. According to Appel et al. (2020), social media has changed the way people do marketing, making it possible to communicate with individuals on a personalised level and create stronger customer relationships. With the help of digital technologies, organisations are able to collect data on consumers, analyse their behaviour, and create a specific marketing campaign that meets the interests and preferences of consumers. Digital marketing has thus become a critical ingredient in the contemporary business strategy.</w:t>
      </w:r>
    </w:p>
    <w:p w:rsidR="00000000" w:rsidDel="00000000" w:rsidP="00000000" w:rsidRDefault="00000000" w:rsidRPr="00000000" w14:paraId="000000B4">
      <w:pPr>
        <w:spacing w:line="360" w:lineRule="auto"/>
        <w:jc w:val="both"/>
        <w:rPr/>
      </w:pPr>
      <w:r w:rsidDel="00000000" w:rsidR="00000000" w:rsidRPr="00000000">
        <w:rPr>
          <w:rtl w:val="0"/>
        </w:rPr>
        <w:t xml:space="preserve">One of the most effective types of digital marketing is social media marketing. Companies are more and more using social media to interact with consumers, advertise products and reinforce brand recognition. Instagram, TikTok, Facebook, and YouTube are popular platforms with billions of users around the globe and offer organisations a broad range of marketing possibilities. Instagram has gained relevance especially due to its visual effect and high user interaction. Instagram is often used by businesses to promote products, cooperate with influencers, and to make interactive campaigns. The great growth of TikTok has also been witnessed and it has become one of the most popular platforms among the younger consumers. Its video content in short form promotes creativity and boosts audience appeal (Duffett, 2017).</w:t>
      </w:r>
    </w:p>
    <w:p w:rsidR="00000000" w:rsidDel="00000000" w:rsidP="00000000" w:rsidRDefault="00000000" w:rsidRPr="00000000" w14:paraId="000000B5">
      <w:pPr>
        <w:spacing w:line="360" w:lineRule="auto"/>
        <w:jc w:val="both"/>
        <w:rPr/>
      </w:pPr>
      <w:r w:rsidDel="00000000" w:rsidR="00000000" w:rsidRPr="00000000">
        <w:rPr>
          <w:rtl w:val="0"/>
        </w:rPr>
        <w:t xml:space="preserve">Facebook and YouTube are still significant in digital marketing strategies. Facebook helps businesses to create online communities and keep in direct contact with consumers. YouTube gives a chance to long-form content, product demonstrations, and influencer collaborations. Alalwan (2018) discovered that advertising through social media has a huge impact on consumer purchase intentions due to its interactive and informative nature. Equally, Godey et al. (2016) found that the marketing activities on social media have positive impacts on consumer engagement, brand loyalty and consumer behaviour. Appel et al. (2020) also state that companies rely on the social media platforms more to enhance customer relationships and increase the effectiveness of marketing. Consequently, social media marketing has emerged as a critical instrument to organisations aiming at gaining competitive advantages in the digital markets.</w:t>
      </w:r>
    </w:p>
    <w:p w:rsidR="00000000" w:rsidDel="00000000" w:rsidP="00000000" w:rsidRDefault="00000000" w:rsidRPr="00000000" w14:paraId="000000B6">
      <w:pPr>
        <w:spacing w:line="360" w:lineRule="auto"/>
        <w:jc w:val="both"/>
        <w:rPr/>
      </w:pPr>
      <w:r w:rsidDel="00000000" w:rsidR="00000000" w:rsidRPr="00000000">
        <w:rPr>
          <w:rtl w:val="0"/>
        </w:rPr>
        <w:t xml:space="preserve">Influencer marketing has also become an influential promotional message combined with the rise of social media marketing. Influencer marketing is a type of business and individual collaboration with people who have huge audiences on the Internet and strong social influence. Influencers publish content that sells products and services, but still forms a personal relationship with their followers. Their suggestions tend to seem more genuine than conventional ads, which enhances the level of consumer confidence and interest. Influencer partnerships are also gaining popularity among businesses that aim to allocate marketing funds towards influencer partnerships, as they can target particular segments of consumers (Kaplan and Haenlein, 2010)</w:t>
      </w:r>
    </w:p>
    <w:p w:rsidR="00000000" w:rsidDel="00000000" w:rsidP="00000000" w:rsidRDefault="00000000" w:rsidRPr="00000000" w14:paraId="000000B7">
      <w:pPr>
        <w:spacing w:line="360" w:lineRule="auto"/>
        <w:jc w:val="both"/>
        <w:rPr/>
      </w:pPr>
      <w:r w:rsidDel="00000000" w:rsidR="00000000" w:rsidRPr="00000000">
        <w:rPr>
          <w:rtl w:val="0"/>
        </w:rPr>
        <w:t xml:space="preserve">Influencer marketing has gained a lot of popularity with the emergence of social media. Influencers work in a variety of sectors such as fashion, beauty, technology, travel, and lifestyle. According to De Veirman et al. (2017), the popularity of influencers, as well as the number of followers, can influence the consumer attitude towards the brands positively. The impact of the influencers, however, is not limited to the size of the audience. According to Hudders et al. (2021), authenticity and credibility are the significant factors of influencer marketing success. Angmo and Mahajan (2024) more recently pointed out the increased role of human and virtual influencers on consumer behaviour. These trends illustrate how influencer marketing has been adopted as a part of modern online marketing tactics.</w:t>
      </w:r>
    </w:p>
    <w:p w:rsidR="00000000" w:rsidDel="00000000" w:rsidP="00000000" w:rsidRDefault="00000000" w:rsidRPr="00000000" w14:paraId="000000B8">
      <w:pPr>
        <w:spacing w:line="360" w:lineRule="auto"/>
        <w:jc w:val="both"/>
        <w:rPr/>
      </w:pPr>
      <w:r w:rsidDel="00000000" w:rsidR="00000000" w:rsidRPr="00000000">
        <w:rPr>
          <w:rtl w:val="0"/>
        </w:rPr>
        <w:t xml:space="preserve">In the online sector, Generation Z is one of the most crucial consumer generations. This generation tends to cover those born in the mid-1990s to the early 2010s. Generation Z is the first generation to grow up in the world of digital technologies, with access to the internet and social media. As a result, online communication is a core aspect of their lifestyle. Gen Z is also characterized by heavy social media use concerning entertainment, collecting information, communication, and shopping online.</w:t>
      </w:r>
    </w:p>
    <w:p w:rsidR="00000000" w:rsidDel="00000000" w:rsidP="00000000" w:rsidRDefault="00000000" w:rsidRPr="00000000" w14:paraId="000000B9">
      <w:pPr>
        <w:spacing w:line="360" w:lineRule="auto"/>
        <w:jc w:val="both"/>
        <w:rPr/>
      </w:pPr>
      <w:r w:rsidDel="00000000" w:rsidR="00000000" w:rsidRPr="00000000">
        <w:rPr>
          <w:rtl w:val="0"/>
        </w:rPr>
        <w:t xml:space="preserve">Scholars have outlined various traits that see the differences between Generation Z and their predecessor consumer cohorts. The study by Priporas et al. (2017) revealed that Generation Z customers treasure the convenience, speed and prompt technologies. They require companies to offer customized services and a smooth online experience. According to Duffett (2017), social media marketing messages have a strong effect on the attitudes and behaviour of young consumers. Also, Rosnerova et al. (2025) emphasized the important influence of the digital environment on the formation of the decisions of Generation Z in purchasing. As Salam et al. (2024) propose, companies should be aware of the preferences and behaviours of the Generation Z consumer generation in order to create efficient marketing approaches. Hence, there is a need to study the implications of social media marketing and influencer marketing on Generation Z buying behaviour.</w:t>
      </w:r>
    </w:p>
    <w:p w:rsidR="00000000" w:rsidDel="00000000" w:rsidP="00000000" w:rsidRDefault="00000000" w:rsidRPr="00000000" w14:paraId="000000BA">
      <w:pPr>
        <w:pStyle w:val="Heading2"/>
        <w:spacing w:line="360" w:lineRule="auto"/>
        <w:rPr/>
      </w:pPr>
      <w:bookmarkStart w:colFirst="0" w:colLast="0" w:name="_wo0z20ml4sjj" w:id="3"/>
      <w:bookmarkEnd w:id="3"/>
      <w:r w:rsidDel="00000000" w:rsidR="00000000" w:rsidRPr="00000000">
        <w:rPr>
          <w:rtl w:val="0"/>
        </w:rPr>
        <w:t xml:space="preserve">1.2 Problem Statement</w:t>
      </w:r>
    </w:p>
    <w:p w:rsidR="00000000" w:rsidDel="00000000" w:rsidP="00000000" w:rsidRDefault="00000000" w:rsidRPr="00000000" w14:paraId="000000BB">
      <w:pPr>
        <w:spacing w:line="360" w:lineRule="auto"/>
        <w:jc w:val="both"/>
        <w:rPr/>
      </w:pPr>
      <w:r w:rsidDel="00000000" w:rsidR="00000000" w:rsidRPr="00000000">
        <w:rPr>
          <w:rtl w:val="0"/>
        </w:rPr>
        <w:t xml:space="preserve">Influencer marketing and social media marketing have gained more prominence in the current marketing approaches. Companies still spend a lot of money on online advertising, collaboration with influencers, and marketing on social media. With the growing power of social media sites, organisations are looking to find viable strategies to socialise with consumers and influence the buying behaviour. The use of influencer marketing has gained a lot of popularity due to the fact that influencers have the ability to connect with audiences at a personal and relatable level.</w:t>
      </w:r>
    </w:p>
    <w:p w:rsidR="00000000" w:rsidDel="00000000" w:rsidP="00000000" w:rsidRDefault="00000000" w:rsidRPr="00000000" w14:paraId="000000BC">
      <w:pPr>
        <w:spacing w:line="360" w:lineRule="auto"/>
        <w:jc w:val="both"/>
        <w:rPr/>
      </w:pPr>
      <w:r w:rsidDel="00000000" w:rsidR="00000000" w:rsidRPr="00000000">
        <w:rPr>
          <w:rtl w:val="0"/>
        </w:rPr>
        <w:t xml:space="preserve">Although influencer marketing is gaining momentum, the current literature poses a number of issues. First, the findings of the literature are still sporadic. Various studies concentrate on different platforms, industries, nations, and customer groups. Therefore, it can hardly be concluded on the overall impact of social media marketing and influencer marketing on consumer behaviour. Researchers tend to focus on single elements of digital marketing instead of offering wholesome analyses (Kaplan and Haenlein, 2010).</w:t>
      </w:r>
    </w:p>
    <w:p w:rsidR="00000000" w:rsidDel="00000000" w:rsidP="00000000" w:rsidRDefault="00000000" w:rsidRPr="00000000" w14:paraId="000000BD">
      <w:pPr>
        <w:spacing w:line="360" w:lineRule="auto"/>
        <w:jc w:val="both"/>
        <w:rPr/>
      </w:pPr>
      <w:r w:rsidDel="00000000" w:rsidR="00000000" w:rsidRPr="00000000">
        <w:rPr>
          <w:rtl w:val="0"/>
        </w:rPr>
        <w:t xml:space="preserve">Second, there has been inconsistent evidence on influencer credibility and consumer trust in previous studies. De Veirman et al. (2017) note that the influence of the popularity of influencers and the number of followers is critical in influencing consumer attitude. Conversely, Djafarova and Rushworth (2017) state that authenticity and perceived trustworthiness stand out as more crucial than the size of the audience. These contradictory results bring confusion as to the factors that have the strongest impact on consumer purchasing decisions.</w:t>
      </w:r>
    </w:p>
    <w:p w:rsidR="00000000" w:rsidDel="00000000" w:rsidP="00000000" w:rsidRDefault="00000000" w:rsidRPr="00000000" w14:paraId="000000BE">
      <w:pPr>
        <w:spacing w:line="360" w:lineRule="auto"/>
        <w:jc w:val="both"/>
        <w:rPr/>
      </w:pPr>
      <w:r w:rsidDel="00000000" w:rsidR="00000000" w:rsidRPr="00000000">
        <w:rPr>
          <w:rtl w:val="0"/>
        </w:rPr>
        <w:t xml:space="preserve">A second problem is associated with paucity of synthesis of current evidence. A lot of research is based on the survey methodology and has a particular context. Despite the important findings of these studies, they fail to present a holistic picture of general trends in the literature. Hudders et al. (2021) point to the growing complexity of the practices of influencer marketing and the necessity of additional study. Similarly, Yahya and Mammadzada (2024) stress the need to conduct a systematic review of the existing research to learn more about Generation Z consumer behaviour.</w:t>
      </w:r>
    </w:p>
    <w:p w:rsidR="00000000" w:rsidDel="00000000" w:rsidP="00000000" w:rsidRDefault="00000000" w:rsidRPr="00000000" w14:paraId="000000BF">
      <w:pPr>
        <w:spacing w:line="360" w:lineRule="auto"/>
        <w:jc w:val="both"/>
        <w:rPr/>
      </w:pPr>
      <w:r w:rsidDel="00000000" w:rsidR="00000000" w:rsidRPr="00000000">
        <w:rPr>
          <w:rtl w:val="0"/>
        </w:rPr>
        <w:t xml:space="preserve">Therefore, a structured literature review synthesising existing data on the topics of social media marketing, the use of influencers, and Generation Z purchasing behaviour is required. A review of this kind is able to point out general themes, critique inconsistent evidence and point out areas that future studies need to address.</w:t>
      </w:r>
    </w:p>
    <w:p w:rsidR="00000000" w:rsidDel="00000000" w:rsidP="00000000" w:rsidRDefault="00000000" w:rsidRPr="00000000" w14:paraId="000000C0">
      <w:pPr>
        <w:pStyle w:val="Heading2"/>
        <w:spacing w:line="360" w:lineRule="auto"/>
        <w:rPr/>
      </w:pPr>
      <w:bookmarkStart w:colFirst="0" w:colLast="0" w:name="_njo7y2wzp2ms" w:id="4"/>
      <w:bookmarkEnd w:id="4"/>
      <w:r w:rsidDel="00000000" w:rsidR="00000000" w:rsidRPr="00000000">
        <w:rPr>
          <w:rtl w:val="0"/>
        </w:rPr>
        <w:t xml:space="preserve">1.3 Research Aim</w:t>
      </w:r>
    </w:p>
    <w:p w:rsidR="00000000" w:rsidDel="00000000" w:rsidP="00000000" w:rsidRDefault="00000000" w:rsidRPr="00000000" w14:paraId="000000C1">
      <w:pPr>
        <w:spacing w:line="360" w:lineRule="auto"/>
        <w:jc w:val="both"/>
        <w:rPr/>
      </w:pPr>
      <w:r w:rsidDel="00000000" w:rsidR="00000000" w:rsidRPr="00000000">
        <w:rPr>
          <w:rtl w:val="0"/>
        </w:rPr>
        <w:t xml:space="preserve">This study aims to conduct a systematic review of the literature on the role of social media marketing and influencer marketing in shaping the consumer buying behaviour of the Generation Z and determine the factors that are the most crucial in influencing the buying behaviour in the digital settings.</w:t>
      </w:r>
    </w:p>
    <w:p w:rsidR="00000000" w:rsidDel="00000000" w:rsidP="00000000" w:rsidRDefault="00000000" w:rsidRPr="00000000" w14:paraId="000000C2">
      <w:pPr>
        <w:pStyle w:val="Heading2"/>
        <w:spacing w:line="360" w:lineRule="auto"/>
        <w:rPr/>
      </w:pPr>
      <w:bookmarkStart w:colFirst="0" w:colLast="0" w:name="_3vwo5zm8t724" w:id="5"/>
      <w:bookmarkEnd w:id="5"/>
      <w:r w:rsidDel="00000000" w:rsidR="00000000" w:rsidRPr="00000000">
        <w:rPr>
          <w:rtl w:val="0"/>
        </w:rPr>
        <w:t xml:space="preserve">1.4 Research Objectives</w:t>
      </w:r>
    </w:p>
    <w:p w:rsidR="00000000" w:rsidDel="00000000" w:rsidP="00000000" w:rsidRDefault="00000000" w:rsidRPr="00000000" w14:paraId="000000C3">
      <w:pPr>
        <w:numPr>
          <w:ilvl w:val="0"/>
          <w:numId w:val="1"/>
        </w:numPr>
        <w:pBdr>
          <w:top w:space="0" w:sz="0" w:val="nil"/>
          <w:left w:space="0" w:sz="0" w:val="nil"/>
          <w:bottom w:space="0" w:sz="0" w:val="nil"/>
          <w:right w:space="0" w:sz="0" w:val="nil"/>
          <w:between w:space="0" w:sz="0" w:val="nil"/>
        </w:pBdr>
        <w:spacing w:after="0" w:line="360" w:lineRule="auto"/>
        <w:ind w:left="720" w:hanging="360"/>
        <w:jc w:val="both"/>
        <w:rPr>
          <w:color w:val="000000"/>
        </w:rPr>
      </w:pPr>
      <w:r w:rsidDel="00000000" w:rsidR="00000000" w:rsidRPr="00000000">
        <w:rPr>
          <w:color w:val="000000"/>
          <w:rtl w:val="0"/>
        </w:rPr>
        <w:t xml:space="preserve">To examine the influence of social media marketing on Generation Z consumer buying behaviour. </w:t>
      </w:r>
    </w:p>
    <w:p w:rsidR="00000000" w:rsidDel="00000000" w:rsidP="00000000" w:rsidRDefault="00000000" w:rsidRPr="00000000" w14:paraId="000000C4">
      <w:pPr>
        <w:numPr>
          <w:ilvl w:val="0"/>
          <w:numId w:val="1"/>
        </w:numPr>
        <w:pBdr>
          <w:top w:space="0" w:sz="0" w:val="nil"/>
          <w:left w:space="0" w:sz="0" w:val="nil"/>
          <w:bottom w:space="0" w:sz="0" w:val="nil"/>
          <w:right w:space="0" w:sz="0" w:val="nil"/>
          <w:between w:space="0" w:sz="0" w:val="nil"/>
        </w:pBdr>
        <w:spacing w:after="0" w:line="360" w:lineRule="auto"/>
        <w:ind w:left="720" w:hanging="360"/>
        <w:jc w:val="both"/>
        <w:rPr>
          <w:color w:val="000000"/>
        </w:rPr>
      </w:pPr>
      <w:r w:rsidDel="00000000" w:rsidR="00000000" w:rsidRPr="00000000">
        <w:rPr>
          <w:color w:val="000000"/>
          <w:rtl w:val="0"/>
        </w:rPr>
        <w:t xml:space="preserve">To evaluate the impact of influencer marketing on Generation Z purchase decisions. </w:t>
      </w:r>
    </w:p>
    <w:p w:rsidR="00000000" w:rsidDel="00000000" w:rsidP="00000000" w:rsidRDefault="00000000" w:rsidRPr="00000000" w14:paraId="000000C5">
      <w:pPr>
        <w:numPr>
          <w:ilvl w:val="0"/>
          <w:numId w:val="1"/>
        </w:numPr>
        <w:pBdr>
          <w:top w:space="0" w:sz="0" w:val="nil"/>
          <w:left w:space="0" w:sz="0" w:val="nil"/>
          <w:bottom w:space="0" w:sz="0" w:val="nil"/>
          <w:right w:space="0" w:sz="0" w:val="nil"/>
          <w:between w:space="0" w:sz="0" w:val="nil"/>
        </w:pBdr>
        <w:spacing w:after="0" w:line="360" w:lineRule="auto"/>
        <w:ind w:left="720" w:hanging="360"/>
        <w:jc w:val="both"/>
        <w:rPr>
          <w:color w:val="000000"/>
        </w:rPr>
      </w:pPr>
      <w:r w:rsidDel="00000000" w:rsidR="00000000" w:rsidRPr="00000000">
        <w:rPr>
          <w:color w:val="000000"/>
          <w:rtl w:val="0"/>
        </w:rPr>
        <w:t xml:space="preserve">To identify factors that influence Generation Z responses to social media and influencer marketing. </w:t>
      </w:r>
    </w:p>
    <w:p w:rsidR="00000000" w:rsidDel="00000000" w:rsidP="00000000" w:rsidRDefault="00000000" w:rsidRPr="00000000" w14:paraId="000000C6">
      <w:pPr>
        <w:numPr>
          <w:ilvl w:val="0"/>
          <w:numId w:val="1"/>
        </w:numPr>
        <w:pBdr>
          <w:top w:space="0" w:sz="0" w:val="nil"/>
          <w:left w:space="0" w:sz="0" w:val="nil"/>
          <w:bottom w:space="0" w:sz="0" w:val="nil"/>
          <w:right w:space="0" w:sz="0" w:val="nil"/>
          <w:between w:space="0" w:sz="0" w:val="nil"/>
        </w:pBdr>
        <w:spacing w:after="0" w:line="360" w:lineRule="auto"/>
        <w:ind w:left="720" w:hanging="360"/>
        <w:jc w:val="both"/>
        <w:rPr>
          <w:color w:val="000000"/>
        </w:rPr>
      </w:pPr>
      <w:r w:rsidDel="00000000" w:rsidR="00000000" w:rsidRPr="00000000">
        <w:rPr>
          <w:color w:val="000000"/>
          <w:rtl w:val="0"/>
        </w:rPr>
        <w:t xml:space="preserve">To compare findings from existing studies and identify common themes and patterns. </w:t>
      </w:r>
    </w:p>
    <w:p w:rsidR="00000000" w:rsidDel="00000000" w:rsidP="00000000" w:rsidRDefault="00000000" w:rsidRPr="00000000" w14:paraId="000000C7">
      <w:pPr>
        <w:numPr>
          <w:ilvl w:val="0"/>
          <w:numId w:val="1"/>
        </w:numPr>
        <w:pBdr>
          <w:top w:space="0" w:sz="0" w:val="nil"/>
          <w:left w:space="0" w:sz="0" w:val="nil"/>
          <w:bottom w:space="0" w:sz="0" w:val="nil"/>
          <w:right w:space="0" w:sz="0" w:val="nil"/>
          <w:between w:space="0" w:sz="0" w:val="nil"/>
        </w:pBdr>
        <w:spacing w:line="360" w:lineRule="auto"/>
        <w:ind w:left="720" w:hanging="360"/>
        <w:jc w:val="both"/>
        <w:rPr>
          <w:color w:val="000000"/>
        </w:rPr>
      </w:pPr>
      <w:r w:rsidDel="00000000" w:rsidR="00000000" w:rsidRPr="00000000">
        <w:rPr>
          <w:color w:val="000000"/>
          <w:rtl w:val="0"/>
        </w:rPr>
        <w:t xml:space="preserve">To identify research gaps and recommend directions for future research. </w:t>
      </w:r>
    </w:p>
    <w:p w:rsidR="00000000" w:rsidDel="00000000" w:rsidP="00000000" w:rsidRDefault="00000000" w:rsidRPr="00000000" w14:paraId="000000C8">
      <w:pPr>
        <w:pStyle w:val="Heading2"/>
        <w:spacing w:line="360" w:lineRule="auto"/>
        <w:rPr/>
      </w:pPr>
      <w:bookmarkStart w:colFirst="0" w:colLast="0" w:name="_ch2jb2lfcy5z" w:id="6"/>
      <w:bookmarkEnd w:id="6"/>
      <w:r w:rsidDel="00000000" w:rsidR="00000000" w:rsidRPr="00000000">
        <w:rPr>
          <w:rtl w:val="0"/>
        </w:rPr>
        <w:t xml:space="preserve">1.5 Research Questions</w:t>
      </w:r>
    </w:p>
    <w:p w:rsidR="00000000" w:rsidDel="00000000" w:rsidP="00000000" w:rsidRDefault="00000000" w:rsidRPr="00000000" w14:paraId="000000C9">
      <w:pPr>
        <w:numPr>
          <w:ilvl w:val="0"/>
          <w:numId w:val="2"/>
        </w:numPr>
        <w:pBdr>
          <w:top w:space="0" w:sz="0" w:val="nil"/>
          <w:left w:space="0" w:sz="0" w:val="nil"/>
          <w:bottom w:space="0" w:sz="0" w:val="nil"/>
          <w:right w:space="0" w:sz="0" w:val="nil"/>
          <w:between w:space="0" w:sz="0" w:val="nil"/>
        </w:pBdr>
        <w:spacing w:after="0" w:line="360" w:lineRule="auto"/>
        <w:ind w:left="720" w:hanging="360"/>
        <w:jc w:val="both"/>
        <w:rPr>
          <w:color w:val="000000"/>
        </w:rPr>
      </w:pPr>
      <w:r w:rsidDel="00000000" w:rsidR="00000000" w:rsidRPr="00000000">
        <w:rPr>
          <w:color w:val="000000"/>
          <w:rtl w:val="0"/>
        </w:rPr>
        <w:t xml:space="preserve">How does social media marketing influence Generation Z consumer buying behaviour?</w:t>
      </w:r>
    </w:p>
    <w:p w:rsidR="00000000" w:rsidDel="00000000" w:rsidP="00000000" w:rsidRDefault="00000000" w:rsidRPr="00000000" w14:paraId="000000CA">
      <w:pPr>
        <w:numPr>
          <w:ilvl w:val="0"/>
          <w:numId w:val="2"/>
        </w:numPr>
        <w:pBdr>
          <w:top w:space="0" w:sz="0" w:val="nil"/>
          <w:left w:space="0" w:sz="0" w:val="nil"/>
          <w:bottom w:space="0" w:sz="0" w:val="nil"/>
          <w:right w:space="0" w:sz="0" w:val="nil"/>
          <w:between w:space="0" w:sz="0" w:val="nil"/>
        </w:pBdr>
        <w:spacing w:after="0" w:line="360" w:lineRule="auto"/>
        <w:ind w:left="720" w:hanging="360"/>
        <w:jc w:val="both"/>
        <w:rPr>
          <w:color w:val="000000"/>
        </w:rPr>
      </w:pPr>
      <w:r w:rsidDel="00000000" w:rsidR="00000000" w:rsidRPr="00000000">
        <w:rPr>
          <w:color w:val="000000"/>
          <w:rtl w:val="0"/>
        </w:rPr>
        <w:t xml:space="preserve">How does influencer marketing affect Generation Z purchase decisions?</w:t>
      </w:r>
    </w:p>
    <w:p w:rsidR="00000000" w:rsidDel="00000000" w:rsidP="00000000" w:rsidRDefault="00000000" w:rsidRPr="00000000" w14:paraId="000000CB">
      <w:pPr>
        <w:numPr>
          <w:ilvl w:val="0"/>
          <w:numId w:val="2"/>
        </w:numPr>
        <w:pBdr>
          <w:top w:space="0" w:sz="0" w:val="nil"/>
          <w:left w:space="0" w:sz="0" w:val="nil"/>
          <w:bottom w:space="0" w:sz="0" w:val="nil"/>
          <w:right w:space="0" w:sz="0" w:val="nil"/>
          <w:between w:space="0" w:sz="0" w:val="nil"/>
        </w:pBdr>
        <w:spacing w:after="0" w:line="360" w:lineRule="auto"/>
        <w:ind w:left="720" w:hanging="360"/>
        <w:jc w:val="both"/>
        <w:rPr>
          <w:color w:val="000000"/>
        </w:rPr>
      </w:pPr>
      <w:r w:rsidDel="00000000" w:rsidR="00000000" w:rsidRPr="00000000">
        <w:rPr>
          <w:color w:val="000000"/>
          <w:rtl w:val="0"/>
        </w:rPr>
        <w:t xml:space="preserve">What factors influence Generation Z responses to social media and influencer marketing?</w:t>
      </w:r>
    </w:p>
    <w:p w:rsidR="00000000" w:rsidDel="00000000" w:rsidP="00000000" w:rsidRDefault="00000000" w:rsidRPr="00000000" w14:paraId="000000CC">
      <w:pPr>
        <w:numPr>
          <w:ilvl w:val="0"/>
          <w:numId w:val="2"/>
        </w:numPr>
        <w:pBdr>
          <w:top w:space="0" w:sz="0" w:val="nil"/>
          <w:left w:space="0" w:sz="0" w:val="nil"/>
          <w:bottom w:space="0" w:sz="0" w:val="nil"/>
          <w:right w:space="0" w:sz="0" w:val="nil"/>
          <w:between w:space="0" w:sz="0" w:val="nil"/>
        </w:pBdr>
        <w:spacing w:after="0" w:line="360" w:lineRule="auto"/>
        <w:ind w:left="720" w:hanging="360"/>
        <w:jc w:val="both"/>
        <w:rPr>
          <w:color w:val="000000"/>
        </w:rPr>
      </w:pPr>
      <w:r w:rsidDel="00000000" w:rsidR="00000000" w:rsidRPr="00000000">
        <w:rPr>
          <w:color w:val="000000"/>
          <w:rtl w:val="0"/>
        </w:rPr>
        <w:t xml:space="preserve">What common themes and patterns emerge from existing literature?</w:t>
      </w:r>
    </w:p>
    <w:p w:rsidR="00000000" w:rsidDel="00000000" w:rsidP="00000000" w:rsidRDefault="00000000" w:rsidRPr="00000000" w14:paraId="000000CD">
      <w:pPr>
        <w:numPr>
          <w:ilvl w:val="0"/>
          <w:numId w:val="2"/>
        </w:numPr>
        <w:pBdr>
          <w:top w:space="0" w:sz="0" w:val="nil"/>
          <w:left w:space="0" w:sz="0" w:val="nil"/>
          <w:bottom w:space="0" w:sz="0" w:val="nil"/>
          <w:right w:space="0" w:sz="0" w:val="nil"/>
          <w:between w:space="0" w:sz="0" w:val="nil"/>
        </w:pBdr>
        <w:spacing w:line="360" w:lineRule="auto"/>
        <w:ind w:left="720" w:hanging="360"/>
        <w:jc w:val="both"/>
        <w:rPr>
          <w:color w:val="000000"/>
        </w:rPr>
      </w:pPr>
      <w:r w:rsidDel="00000000" w:rsidR="00000000" w:rsidRPr="00000000">
        <w:rPr>
          <w:color w:val="000000"/>
          <w:rtl w:val="0"/>
        </w:rPr>
        <w:t xml:space="preserve">What research gaps exist within current studies on Generation Z consumer behaviour?</w:t>
      </w:r>
    </w:p>
    <w:p w:rsidR="00000000" w:rsidDel="00000000" w:rsidP="00000000" w:rsidRDefault="00000000" w:rsidRPr="00000000" w14:paraId="000000CE">
      <w:pPr>
        <w:pStyle w:val="Heading2"/>
        <w:spacing w:line="360" w:lineRule="auto"/>
        <w:rPr/>
      </w:pPr>
      <w:bookmarkStart w:colFirst="0" w:colLast="0" w:name="_k3xqeobdig7a" w:id="7"/>
      <w:bookmarkEnd w:id="7"/>
      <w:r w:rsidDel="00000000" w:rsidR="00000000" w:rsidRPr="00000000">
        <w:rPr>
          <w:rtl w:val="0"/>
        </w:rPr>
        <w:t xml:space="preserve">1.6 Research Rationale and Significance</w:t>
      </w:r>
    </w:p>
    <w:p w:rsidR="00000000" w:rsidDel="00000000" w:rsidP="00000000" w:rsidRDefault="00000000" w:rsidRPr="00000000" w14:paraId="000000CF">
      <w:pPr>
        <w:spacing w:line="360" w:lineRule="auto"/>
        <w:jc w:val="both"/>
        <w:rPr/>
      </w:pPr>
      <w:r w:rsidDel="00000000" w:rsidR="00000000" w:rsidRPr="00000000">
        <w:rPr>
          <w:rtl w:val="0"/>
        </w:rPr>
        <w:t xml:space="preserve">This study is important from both academic and practical perspectives. Academically, the field of social media marketing and influencer marketing is growing exponentially. Nevertheless, the current evidence is still disjointed in various contexts and sectors. A lot of research is based on particular platforms or the individual marketing strategies. As a result, minimal evidence is synthesized on their joint effect on Generation Z consumers. Vinodh et al. (2024) acknowledge the necessity of systematic reviews that will summarize the findings of other researchers and define research trends. Equally, Guled and Rajkumar (2026) emphasize the importance of systematic literature reviews in coming up with a better picture of influencer marketing and consumer behaviour.</w:t>
      </w:r>
    </w:p>
    <w:p w:rsidR="00000000" w:rsidDel="00000000" w:rsidP="00000000" w:rsidRDefault="00000000" w:rsidRPr="00000000" w14:paraId="000000D0">
      <w:pPr>
        <w:spacing w:line="360" w:lineRule="auto"/>
        <w:jc w:val="both"/>
        <w:rPr/>
      </w:pPr>
      <w:r w:rsidDel="00000000" w:rsidR="00000000" w:rsidRPr="00000000">
        <w:rPr>
          <w:rtl w:val="0"/>
        </w:rPr>
        <w:t xml:space="preserve">The research also provides practical implications for companies and marketers. More and more organisations use influencer marketing and social media to address younger consumers. Knowing how these marketing strategies influence Generation Z buying behaviour can assist the businesses to create more effective campaigns. Kaur (2025) believes that influencer marketing is significant in consumer attitudes and purchasing decisions of youthful generations. Similarly, Charan (2026) emphasizes that the choice of influencers and platforms is crucial when one wants to reach out to generation Z consumers.</w:t>
      </w:r>
    </w:p>
    <w:p w:rsidR="00000000" w:rsidDel="00000000" w:rsidP="00000000" w:rsidRDefault="00000000" w:rsidRPr="00000000" w14:paraId="000000D1">
      <w:pPr>
        <w:spacing w:line="360" w:lineRule="auto"/>
        <w:jc w:val="both"/>
        <w:rPr/>
      </w:pPr>
      <w:r w:rsidDel="00000000" w:rsidR="00000000" w:rsidRPr="00000000">
        <w:rPr>
          <w:rtl w:val="0"/>
        </w:rPr>
        <w:t xml:space="preserve">Moreover, the research is targeted at Generation Z since this customer segment is the future of online shopping. Gen Z consumers are very digital-savvy and often consume online content. Social media interactions and influencer suggestions make a great impact on their purchasing decisions. According to a study by Rosnerova et al. (2025), the consumer behaviour of Generation Z is greatly influenced by digital environments. Similarly, Salam et al. (2024) emphasize the need to comprehend the preferences of Generation Z in order to create sustainable marketing strategies. Therefore, the research can be used to add to a growing consumer group.</w:t>
      </w:r>
    </w:p>
    <w:p w:rsidR="00000000" w:rsidDel="00000000" w:rsidP="00000000" w:rsidRDefault="00000000" w:rsidRPr="00000000" w14:paraId="000000D2">
      <w:pPr>
        <w:pStyle w:val="Heading2"/>
        <w:spacing w:line="360" w:lineRule="auto"/>
        <w:rPr/>
      </w:pPr>
      <w:bookmarkStart w:colFirst="0" w:colLast="0" w:name="_vwjk58nku9fq" w:id="8"/>
      <w:bookmarkEnd w:id="8"/>
      <w:r w:rsidDel="00000000" w:rsidR="00000000" w:rsidRPr="00000000">
        <w:rPr>
          <w:rtl w:val="0"/>
        </w:rPr>
        <w:t xml:space="preserve">1.7 Dissertation Structure</w:t>
      </w:r>
    </w:p>
    <w:p w:rsidR="00000000" w:rsidDel="00000000" w:rsidP="00000000" w:rsidRDefault="00000000" w:rsidRPr="00000000" w14:paraId="000000D3">
      <w:pPr>
        <w:spacing w:line="360" w:lineRule="auto"/>
        <w:jc w:val="both"/>
        <w:rPr/>
      </w:pPr>
      <w:r w:rsidDel="00000000" w:rsidR="00000000" w:rsidRPr="00000000">
        <w:rPr>
          <w:rtl w:val="0"/>
        </w:rPr>
        <w:t xml:space="preserve">There are six chapters in this dissertation. In Chapter One, the research topic has been introduced, the problem statement presented, the research aim and objectives outlined and the importance of the study explained. Chapter Two provides an overview of the existing literature connected to social media marketing, influencer marketing, Gen Z consumer behaviour, and the theoretical framework on which the study is based. Chapter Three describes the research methodology and explains the process of systematic literature review, including the PRISMA framework, search strategy and methods of data analysis. In Chapter Four, the results and the discussion based on the chosen studies are introduced. Chapter Five is a discussion of the findings about the existing literature and the research questions. Lastly, Chapter Six gives the conclusion, practical recommendations, limitations, and suggestions on future research.</w:t>
      </w:r>
    </w:p>
    <w:p w:rsidR="00000000" w:rsidDel="00000000" w:rsidP="00000000" w:rsidRDefault="00000000" w:rsidRPr="00000000" w14:paraId="000000D4">
      <w:pPr>
        <w:pStyle w:val="Heading2"/>
        <w:spacing w:line="360" w:lineRule="auto"/>
        <w:rPr/>
      </w:pPr>
      <w:bookmarkStart w:colFirst="0" w:colLast="0" w:name="_xz916v6x2ek7" w:id="9"/>
      <w:bookmarkEnd w:id="9"/>
      <w:r w:rsidDel="00000000" w:rsidR="00000000" w:rsidRPr="00000000">
        <w:rPr>
          <w:rtl w:val="0"/>
        </w:rPr>
        <w:t xml:space="preserve">1.8 Chapter Summary</w:t>
      </w:r>
    </w:p>
    <w:p w:rsidR="00000000" w:rsidDel="00000000" w:rsidP="00000000" w:rsidRDefault="00000000" w:rsidRPr="00000000" w14:paraId="000000D5">
      <w:pPr>
        <w:spacing w:line="360" w:lineRule="auto"/>
        <w:jc w:val="both"/>
        <w:rPr/>
      </w:pPr>
      <w:r w:rsidDel="00000000" w:rsidR="00000000" w:rsidRPr="00000000">
        <w:rPr>
          <w:rtl w:val="0"/>
        </w:rPr>
        <w:t xml:space="preserve">This chapter presented the research and gave the background that is needed to comprehend the research topic. The discussion pointed to the development of digital marketing, the rise of social media marketing, development of influencer marketing, and the significance of Generation Z consumers. Another essential research issue that was established in the chapter was fragmented findings and insufficient synthesis of evidence. Also, the research aim, objectives, questions, and significance were provided. The second chapter critiques the current literature on social media marketing, influencer marketing, and Generation Z consumer behaviour to situate theoretical and conceptual underpinnings of the study.</w:t>
      </w:r>
    </w:p>
    <w:p w:rsidR="00000000" w:rsidDel="00000000" w:rsidP="00000000" w:rsidRDefault="00000000" w:rsidRPr="00000000" w14:paraId="000000D6">
      <w:pPr>
        <w:spacing w:line="360" w:lineRule="auto"/>
        <w:jc w:val="both"/>
        <w:rPr/>
      </w:pPr>
      <w:r w:rsidDel="00000000" w:rsidR="00000000" w:rsidRPr="00000000">
        <w:br w:type="page"/>
      </w:r>
      <w:r w:rsidDel="00000000" w:rsidR="00000000" w:rsidRPr="00000000">
        <w:rPr>
          <w:rtl w:val="0"/>
        </w:rPr>
      </w:r>
    </w:p>
    <w:p w:rsidR="00000000" w:rsidDel="00000000" w:rsidP="00000000" w:rsidRDefault="00000000" w:rsidRPr="00000000" w14:paraId="000000D7">
      <w:pPr>
        <w:pStyle w:val="Heading1"/>
        <w:spacing w:line="360" w:lineRule="auto"/>
        <w:jc w:val="center"/>
        <w:rPr/>
      </w:pPr>
      <w:bookmarkStart w:colFirst="0" w:colLast="0" w:name="_sn2g46q8y491" w:id="10"/>
      <w:bookmarkEnd w:id="10"/>
      <w:r w:rsidDel="00000000" w:rsidR="00000000" w:rsidRPr="00000000">
        <w:rPr>
          <w:rtl w:val="0"/>
        </w:rPr>
        <w:t xml:space="preserve">Chapter 2: Literature Review</w:t>
      </w:r>
    </w:p>
    <w:p w:rsidR="00000000" w:rsidDel="00000000" w:rsidP="00000000" w:rsidRDefault="00000000" w:rsidRPr="00000000" w14:paraId="000000D8">
      <w:pPr>
        <w:pStyle w:val="Heading2"/>
        <w:spacing w:line="360" w:lineRule="auto"/>
        <w:rPr/>
      </w:pPr>
      <w:bookmarkStart w:colFirst="0" w:colLast="0" w:name="_9azhe06jlaz5" w:id="11"/>
      <w:bookmarkEnd w:id="11"/>
      <w:r w:rsidDel="00000000" w:rsidR="00000000" w:rsidRPr="00000000">
        <w:rPr>
          <w:rtl w:val="0"/>
        </w:rPr>
        <w:t xml:space="preserve">2.1 Introduction</w:t>
      </w:r>
    </w:p>
    <w:p w:rsidR="00000000" w:rsidDel="00000000" w:rsidP="00000000" w:rsidRDefault="00000000" w:rsidRPr="00000000" w14:paraId="000000D9">
      <w:pPr>
        <w:spacing w:line="360" w:lineRule="auto"/>
        <w:jc w:val="both"/>
        <w:rPr/>
      </w:pPr>
      <w:r w:rsidDel="00000000" w:rsidR="00000000" w:rsidRPr="00000000">
        <w:rPr>
          <w:rtl w:val="0"/>
        </w:rPr>
        <w:t xml:space="preserve">A literature review is a critical analysis of existing information on a research topic. It helps researchers to recognize the important theories, concepts, findings, and gaps in past research. The literature review in this chapter provides an overview of literature on social media marketing, influencer marketing, and Generation Z consumer behaviour. Another theory presented in the chapter is the Theory of Planned Behaviour (TPB), which offers the theoretical basis for the research. Moreover, the chapter critically compares the existing research and where the current knowledge is still weak. The review creates the conceptual framework of insights into how social media marketing and influencer marketing can affect Generation Z consumer buying behaviour.</w:t>
      </w:r>
    </w:p>
    <w:p w:rsidR="00000000" w:rsidDel="00000000" w:rsidP="00000000" w:rsidRDefault="00000000" w:rsidRPr="00000000" w14:paraId="000000DA">
      <w:pPr>
        <w:pStyle w:val="Heading2"/>
        <w:spacing w:line="360" w:lineRule="auto"/>
        <w:rPr/>
      </w:pPr>
      <w:bookmarkStart w:colFirst="0" w:colLast="0" w:name="_24v5x7mo141h" w:id="12"/>
      <w:bookmarkEnd w:id="12"/>
      <w:r w:rsidDel="00000000" w:rsidR="00000000" w:rsidRPr="00000000">
        <w:rPr>
          <w:rtl w:val="0"/>
        </w:rPr>
        <w:t xml:space="preserve">2.2 Social Media Marketing</w:t>
      </w:r>
    </w:p>
    <w:p w:rsidR="00000000" w:rsidDel="00000000" w:rsidP="00000000" w:rsidRDefault="00000000" w:rsidRPr="00000000" w14:paraId="000000DB">
      <w:pPr>
        <w:spacing w:line="360" w:lineRule="auto"/>
        <w:jc w:val="both"/>
        <w:rPr/>
      </w:pPr>
      <w:r w:rsidDel="00000000" w:rsidR="00000000" w:rsidRPr="00000000">
        <w:rPr>
          <w:rtl w:val="0"/>
        </w:rPr>
        <w:t xml:space="preserve">Social media marketing can be understood as a strategy of utilizing social networking sites to promote products and services as well as brand messages and establishing relationships with consumers. Social media marketing, as opposed to traditional marketing, which primarily involves one-way communication by using television, newspapers, and radio, allows two-way communication between organisations and consumers. Kaplan and Haenlein (2010) have defined social media as internet-based applications that enable users to create and share user-generated content. This interactive world helps to engage consumers as active participants in the discussions, exchange experiences, and shape the perceptions of other users. On the same note, Mangold and Faulds (2009) believe that social media has taken the form of a hybrid component of the promotional mix since consumers are no longer passive receivers of the marketing message but have turned out to be active participants in the marketing communication. As a result, social media is becoming popular among businesses to establish improved customer relations and enhance marketing performance.</w:t>
      </w:r>
    </w:p>
    <w:p w:rsidR="00000000" w:rsidDel="00000000" w:rsidP="00000000" w:rsidRDefault="00000000" w:rsidRPr="00000000" w14:paraId="000000DC">
      <w:pPr>
        <w:spacing w:line="360" w:lineRule="auto"/>
        <w:jc w:val="both"/>
        <w:rPr/>
      </w:pPr>
      <w:r w:rsidDel="00000000" w:rsidR="00000000" w:rsidRPr="00000000">
        <w:rPr>
          <w:rtl w:val="0"/>
        </w:rPr>
        <w:t xml:space="preserve">Social media marketing works in synergy with content development, paid promotion, engagement, influencer partnerships and personalisation based on data. Organisations post promotional information, reply to their customer reviews, conduct customer behaviour analysis, and provide customized advertisements to users depending on their interests and online interactions. Various platforms have different marketing purposes, as well. Instagram and TikTok are extensively utilized as visual storytelling and short-form video platforms, as well as influencer partnerships, and hence are especially efficient with younger customers. Facebook is a good option to facilitate community building, customer communication, and targeted advertising, whereas YouTube offers the chance to demonstrate products, educate and create long-format promotional videos. LinkedIn is mainly applied in networking and marketing businesses. Such variations in platforms imply that organisations must choose marketing strategies based on their target audience and communication objectives instead of using the same strategies in all social media platforms.</w:t>
      </w:r>
    </w:p>
    <w:p w:rsidR="00000000" w:rsidDel="00000000" w:rsidP="00000000" w:rsidRDefault="00000000" w:rsidRPr="00000000" w14:paraId="000000DD">
      <w:pPr>
        <w:spacing w:line="360" w:lineRule="auto"/>
        <w:jc w:val="both"/>
        <w:rPr/>
      </w:pPr>
      <w:r w:rsidDel="00000000" w:rsidR="00000000" w:rsidRPr="00000000">
        <w:rPr>
          <w:rtl w:val="0"/>
        </w:rPr>
        <w:t xml:space="preserve">Based on the existing literature, it has been repeatedly shown that social media marketing can positively impact consumer buying behaviour through brand awareness, enhancing engagement, and providing personalised experiences. Alalwan (2018) concluded that informative, interactive and entertaining social media advertisements have a positive impact on consumer purchase intention. Similarly, Godey et al. (2016) have found social media marketing to enhance consumer engagement, brand loyalty, and emotional attachment, which boost the probability of buying behaviour. Appel et al. (2020) go on to suggest that digital technologies, artificial intelligence, and data analytics allow organisations to deliver marketing messages that are highly personalised to enhance customer relationships. All these studies suggest that effective social media marketing requires establishing meaningful interactions instead of just enhancing online presence. The combination of engagement, trust, and personalisation helps to reinforce consumer reactions and drive buying decisions.</w:t>
      </w:r>
    </w:p>
    <w:p w:rsidR="00000000" w:rsidDel="00000000" w:rsidP="00000000" w:rsidRDefault="00000000" w:rsidRPr="00000000" w14:paraId="000000DE">
      <w:pPr>
        <w:spacing w:line="360" w:lineRule="auto"/>
        <w:jc w:val="both"/>
        <w:rPr/>
      </w:pPr>
      <w:r w:rsidDel="00000000" w:rsidR="00000000" w:rsidRPr="00000000">
        <w:rPr>
          <w:rtl w:val="0"/>
        </w:rPr>
        <w:t xml:space="preserve">Although these are the benefits, there are also social media marketing challenges. The issue of privacy, misinformation, over-advertising, reliance on algorithms, deception, and a loss of organic reach can decrease the effectiveness of marketing and consumer trust. More so, consumer engagement is not necessarily translated into a purchasing behaviour since users can engage with content either for entertainment, information or social aspects without necessarily buying products. These restrictions imply that social media marketing can no longer be considered as a sure-footed sales generator but a component of a bigger consumer decision-making machine. In general, the sources prove that social media marketing is most effective when there is a balance of interesting content, personalisation of communication, and consumer trust without neglecting to adjust marketing strategies to various platforms and altering expectations of consumers, especially among Generation Z consumers.</w:t>
      </w:r>
    </w:p>
    <w:p w:rsidR="00000000" w:rsidDel="00000000" w:rsidP="00000000" w:rsidRDefault="00000000" w:rsidRPr="00000000" w14:paraId="000000DF">
      <w:pPr>
        <w:pStyle w:val="Heading2"/>
        <w:spacing w:line="360" w:lineRule="auto"/>
        <w:rPr/>
      </w:pPr>
      <w:bookmarkStart w:colFirst="0" w:colLast="0" w:name="_3cymzxgz8jky" w:id="13"/>
      <w:bookmarkEnd w:id="13"/>
      <w:r w:rsidDel="00000000" w:rsidR="00000000" w:rsidRPr="00000000">
        <w:rPr>
          <w:rtl w:val="0"/>
        </w:rPr>
        <w:t xml:space="preserve">2.3 Influencer Marketing</w:t>
      </w:r>
    </w:p>
    <w:p w:rsidR="00000000" w:rsidDel="00000000" w:rsidP="00000000" w:rsidRDefault="00000000" w:rsidRPr="00000000" w14:paraId="000000E0">
      <w:pPr>
        <w:spacing w:line="360" w:lineRule="auto"/>
        <w:jc w:val="both"/>
        <w:rPr/>
      </w:pPr>
      <w:r w:rsidDel="00000000" w:rsidR="00000000" w:rsidRPr="00000000">
        <w:rPr>
          <w:rtl w:val="0"/>
        </w:rPr>
        <w:t xml:space="preserve">Influencer marketing is now one of the biggest trends in digital marketing. It is a partnership between companies and people who have online followers that endorse their products and services by their social media posts. Whereas the traditional celebrity marketing relies on blogging and popular online communities, the new-fangled influencer marketing is based on the social media giants like YouTube, Instagram, TikTok, and other social networking service websites where the content creators interact directly with their followers. This has revolutionized marketing communication by enabling companies to send out individualized and mutually communicative messages that are more genuine than standard advertising. Influencer Marketing is the practice of leveraging the influence of others to convey a brand message and drive consumer actions, as described by Hudders et al. (2021). In the digital economy, social media influencers serve as pivotal marketing allies, cultivating their follower base by consistently producing valuable content and dispelling their own knowledge.Social media influencers are also influential figures, consistently creating content, sharing expertise, and developing their follower base, making them important marketing partners.</w:t>
      </w:r>
    </w:p>
    <w:p w:rsidR="00000000" w:rsidDel="00000000" w:rsidP="00000000" w:rsidRDefault="00000000" w:rsidRPr="00000000" w14:paraId="000000E1">
      <w:pPr>
        <w:spacing w:line="360" w:lineRule="auto"/>
        <w:jc w:val="both"/>
        <w:rPr/>
      </w:pPr>
      <w:r w:rsidDel="00000000" w:rsidR="00000000" w:rsidRPr="00000000">
        <w:rPr>
          <w:rtl w:val="0"/>
        </w:rPr>
        <w:t xml:space="preserve">Growing popularity of influencers is intertwined with the changing habits of Gen Z customers, who spend lots of time on social media platforms and frequently depend on digital content prior to buying. Young consumers feel more connected to the influencers' product recommendations, reviews, demonstrations, and personal experiences than they do advertisements. De Veirman et al. (2017) revealed that the larger the audience the higher the visibility of the brand and affect the consumers' attitudes positively. Likewise, Lee (2026) states that source credibility is crucial as consumers will be more likely to take recommendations from influencers who exhibit expertise and trustworthiness. But simply looking at the number of followers doesn't do justice to consumer behavior. Authenticity can be more valuable than popularity, as per Djafarova and Rushworth (2017), because consumers tend to believe what influencers say if they are authentic and forthright when they talk about real experiences. These conflicting views indicate that visibility and authenticity are both a factor in the effectiveness of influencers, and that their effects might vary depending on the audience and the type of promotion.</w:t>
      </w:r>
    </w:p>
    <w:p w:rsidR="00000000" w:rsidDel="00000000" w:rsidP="00000000" w:rsidRDefault="00000000" w:rsidRPr="00000000" w14:paraId="000000E2">
      <w:pPr>
        <w:spacing w:line="360" w:lineRule="auto"/>
        <w:jc w:val="both"/>
        <w:rPr/>
      </w:pPr>
      <w:r w:rsidDel="00000000" w:rsidR="00000000" w:rsidRPr="00000000">
        <w:rPr>
          <w:rtl w:val="0"/>
        </w:rPr>
        <w:t xml:space="preserve">There are a number of benefits to influencer marketing that organisations and consumers can enjoy. This is great for businesses because it helps them gain more brand awareness, build better engagement with customers, target them more accurately, and get more chances to establish lasting relationships. Influencer marketing allows organisations to communicate and create interactive content with a specific target audience in a tailored manner, which is not feasible with traditional advertising. Consumers also get the advantage of influencers who give them product information, demos and reviews to help them make a purchase decision with less uncertainty. Moreover, Angmo and Mahajan (2024) recommend that human or virtual influencers could positively impact consumer behaviour if they are known to be authentic and credible. These are just some of the reasons why influencer marketing is such a vital part of digital marketing today.</w:t>
      </w:r>
    </w:p>
    <w:p w:rsidR="00000000" w:rsidDel="00000000" w:rsidP="00000000" w:rsidRDefault="00000000" w:rsidRPr="00000000" w14:paraId="000000E3">
      <w:pPr>
        <w:spacing w:line="360" w:lineRule="auto"/>
        <w:jc w:val="both"/>
        <w:rPr/>
      </w:pPr>
      <w:r w:rsidDel="00000000" w:rsidR="00000000" w:rsidRPr="00000000">
        <w:rPr>
          <w:rtl w:val="0"/>
        </w:rPr>
        <w:t xml:space="preserve">While there are benefits to influencer marketing, there are also some drawbacks and obstacles to overcome. Over promotion, under disclosure, fake followers, false product endorsements and influencer burnout can hinder consumer trust and marketing. If there is too much repetition in promotional material or it doesn't match the influencer's brand image online, consumers may grow dubious. Also, the marketing effect of influencers could make them incite people to make hasty purchases and also set unrealistic expectations for their lifestyle, which in turn can lead to excessive consumption, especially among young users who interact a lot in social media. These concerns highlight that influencer marketing is not necessarily a positive thing and that it relies on transparency, ethical communication, and authentic relationships. Thus, it's necessary for businesses to find a balance between commercial and consumer trust to get sustainable marketing outcomes.</w:t>
      </w:r>
    </w:p>
    <w:p w:rsidR="00000000" w:rsidDel="00000000" w:rsidP="00000000" w:rsidRDefault="00000000" w:rsidRPr="00000000" w14:paraId="000000E4">
      <w:pPr>
        <w:spacing w:line="360" w:lineRule="auto"/>
        <w:jc w:val="both"/>
        <w:rPr/>
      </w:pPr>
      <w:r w:rsidDel="00000000" w:rsidR="00000000" w:rsidRPr="00000000">
        <w:rPr>
          <w:rtl w:val="0"/>
        </w:rPr>
        <w:t xml:space="preserve">Overall, influencer marketing has revolutionized business practices and consumer habits, fundamentally altering the way products are marketed, assessed, and purchased. Influencers are being incorporated into the marketing plans of organisations to support the communication of the brand and enhance customer engagement, and the recommendations from influencers also form part of consumers' everyday purchasing decisions. The body of literature shows that there is no single factor that is responsible for the success of Influencer Marketing. Rather, it is reliant on the interplay of popularity, credibility, authenticity, trust, and consumer engagement. This synthesis can add more depth to the comprehension of how influencer marketing affects the buying behavior of Generation Z consumers, which is why it is used in the present study.</w:t>
      </w:r>
    </w:p>
    <w:p w:rsidR="00000000" w:rsidDel="00000000" w:rsidP="00000000" w:rsidRDefault="00000000" w:rsidRPr="00000000" w14:paraId="000000E5">
      <w:pPr>
        <w:pStyle w:val="Heading2"/>
        <w:spacing w:line="360" w:lineRule="auto"/>
        <w:rPr/>
      </w:pPr>
      <w:bookmarkStart w:colFirst="0" w:colLast="0" w:name="_ihyny3728agi" w:id="14"/>
      <w:bookmarkEnd w:id="14"/>
      <w:r w:rsidDel="00000000" w:rsidR="00000000" w:rsidRPr="00000000">
        <w:rPr>
          <w:rtl w:val="0"/>
        </w:rPr>
        <w:t xml:space="preserve">2.4 Generation Z Consumer Behaviour</w:t>
      </w:r>
    </w:p>
    <w:p w:rsidR="00000000" w:rsidDel="00000000" w:rsidP="00000000" w:rsidRDefault="00000000" w:rsidRPr="00000000" w14:paraId="000000E6">
      <w:pPr>
        <w:spacing w:line="360" w:lineRule="auto"/>
        <w:jc w:val="both"/>
        <w:rPr/>
      </w:pPr>
      <w:r w:rsidDel="00000000" w:rsidR="00000000" w:rsidRPr="00000000">
        <w:rPr>
          <w:rtl w:val="0"/>
        </w:rPr>
        <w:t xml:space="preserve">Generation Z is a special consumer group that has been raised in an environment where the internet, smartphones, social media and digital technologies exist. In most cases, this generation is represented by those who were born in the middle of the 1990s and the first part of the 2010s, which is why they are constantly connected digitally and use online resources in their lives to an extent. Priporas et al. (2017) indicate that Generation Z customers are very connected and technologically proficient and convenience-driven, where they require to have quick access to information and customized experiences. On the same note, Smith (2011) maintains that younger consumers are more responsive to interactive and interactive digital content as opposed to conventional marketing approaches. These are some of the features that make generation Z different compared to past generations and demand organisations to shift their digital marketing efforts towards interaction, personalisation and real-time communication.</w:t>
      </w:r>
    </w:p>
    <w:p w:rsidR="00000000" w:rsidDel="00000000" w:rsidP="00000000" w:rsidRDefault="00000000" w:rsidRPr="00000000" w14:paraId="000000E7">
      <w:pPr>
        <w:spacing w:line="360" w:lineRule="auto"/>
        <w:jc w:val="both"/>
        <w:rPr/>
      </w:pPr>
      <w:r w:rsidDel="00000000" w:rsidR="00000000" w:rsidRPr="00000000">
        <w:rPr>
          <w:rtl w:val="0"/>
        </w:rPr>
        <w:t xml:space="preserve">It is proven throughout the literature that the digital environments have a significant effect on the consumer buying behaviour of Generation Z. The social media sites have emerged as valuable sources of product information, entertainment, peer recommendations and brand communication. Duffett (2017) concluded that social media marketing has a great impact on the attitudes and behaviours of young people as it leads to increased engagement and interest in interaction with the brands. Similarly, Rosnerova et al. (2025) claim that digital spaces influence the purchasing behavior of Generation Z since people often use online reviews, recommendations of influencers, and user-generated content prior to purchasing. Salam et al. (2024) also underline that organisations should know about Generation Z likes to create effective marketing strategies; and Kaur (2025) notes the increasing impact of influencers on the consumer behaviour of younger buyers. These studies, taken together, suggest that digital communication, authenticity, and social influence have become the key determinants of consumer behaviour of Generation Z.</w:t>
      </w:r>
    </w:p>
    <w:p w:rsidR="00000000" w:rsidDel="00000000" w:rsidP="00000000" w:rsidRDefault="00000000" w:rsidRPr="00000000" w14:paraId="000000E8">
      <w:pPr>
        <w:spacing w:line="360" w:lineRule="auto"/>
        <w:jc w:val="both"/>
        <w:rPr/>
      </w:pPr>
      <w:r w:rsidDel="00000000" w:rsidR="00000000" w:rsidRPr="00000000">
        <w:rPr>
          <w:rtl w:val="0"/>
        </w:rPr>
        <w:t xml:space="preserve">Nevertheless, Generation Z cannot be regarded as a homogenous group of consumers due to the differences in buying behaviour in different countries, cultures and educational backgrounds. Customers in the developed world tend to be more accessible to online technologies, online payment systems, social commerce, etc., and customers in developing countries might have different purchasing behaviour because of the economic conditions and technological resources. Online recommendations, brand communication, and influencer marketing may also be affected by cultural values, which can resonate differently with the consumers. Equally, education can influence consumer decision making in that highly educated consumers might be more critical to product information and promotional messages prior to buying whereas other consumers may be more influenced by peer opinions and influence through others. These contextual variations indicate that social media marketing and influencer marketing may not be effective across all markets and consumer segments.</w:t>
      </w:r>
    </w:p>
    <w:p w:rsidR="00000000" w:rsidDel="00000000" w:rsidP="00000000" w:rsidRDefault="00000000" w:rsidRPr="00000000" w14:paraId="000000E9">
      <w:pPr>
        <w:spacing w:line="360" w:lineRule="auto"/>
        <w:jc w:val="both"/>
        <w:rPr/>
      </w:pPr>
      <w:r w:rsidDel="00000000" w:rsidR="00000000" w:rsidRPr="00000000">
        <w:rPr>
          <w:rtl w:val="0"/>
        </w:rPr>
        <w:t xml:space="preserve">Overall, the literature review shows that the Generation Z customers are very sensitive to digital marketing due to their high level of social media and online communication. However, geographical location, cultural context and education suggest that consumer behaviour is different in various contexts. Hence, systematic literature review is useful since it summarises the evidence of various settings and offers a more generalised picture of the effects of social media marketing and influencer marketing on the consumer buying behaviour of Generation Z in various digital contexts.</w:t>
      </w:r>
    </w:p>
    <w:p w:rsidR="00000000" w:rsidDel="00000000" w:rsidP="00000000" w:rsidRDefault="00000000" w:rsidRPr="00000000" w14:paraId="000000EA">
      <w:pPr>
        <w:pStyle w:val="Heading2"/>
        <w:spacing w:line="360" w:lineRule="auto"/>
        <w:rPr/>
      </w:pPr>
      <w:bookmarkStart w:colFirst="0" w:colLast="0" w:name="_ps4s52re0eaa" w:id="15"/>
      <w:bookmarkEnd w:id="15"/>
      <w:r w:rsidDel="00000000" w:rsidR="00000000" w:rsidRPr="00000000">
        <w:rPr>
          <w:rtl w:val="0"/>
        </w:rPr>
        <w:t xml:space="preserve">2.5 Theoretical Framework: Theory of Planned Behaviour</w:t>
      </w:r>
    </w:p>
    <w:p w:rsidR="00000000" w:rsidDel="00000000" w:rsidP="00000000" w:rsidRDefault="00000000" w:rsidRPr="00000000" w14:paraId="000000EB">
      <w:pPr>
        <w:spacing w:line="360" w:lineRule="auto"/>
        <w:jc w:val="both"/>
        <w:rPr/>
      </w:pPr>
      <w:r w:rsidDel="00000000" w:rsidR="00000000" w:rsidRPr="00000000">
        <w:rPr>
          <w:rtl w:val="0"/>
        </w:rPr>
        <w:t xml:space="preserve">This study is based on the Theory of Planned Behaviour (TPB). The theory was initially developed by Fishbein and Ajzen (1975) to explain the effect of attitudes and beliefs on behavioural intentions. The theory was further developed by Ajzen (1991) who added perceived behavioural control as a further determinant of behaviour.</w:t>
      </w:r>
    </w:p>
    <w:p w:rsidR="00000000" w:rsidDel="00000000" w:rsidP="00000000" w:rsidRDefault="00000000" w:rsidRPr="00000000" w14:paraId="000000EC">
      <w:pPr>
        <w:spacing w:line="360" w:lineRule="auto"/>
        <w:jc w:val="both"/>
        <w:rPr/>
      </w:pPr>
      <w:r w:rsidDel="00000000" w:rsidR="00000000" w:rsidRPr="00000000">
        <w:rPr>
          <w:rtl w:val="0"/>
        </w:rPr>
        <w:t xml:space="preserve">TPB states that behavioural intentions are determined by three factors. The first is the attitude, the evaluation of a person concerning positive or negative judgement in a given behaviour. There are positive attitudes towards a product or brand, and the stronger such attitudes, the more likely the consumer will be to purchase the product or brand. Subjective norms are the second factor, which entails social pressures and expectations of significant people or groups. The influence of social factors can influence consumer behavior, especially in online communities. The third is perceived behavioural control which is an individual's perception of an individual on whether he or she can perform a behaviour.</w:t>
      </w:r>
    </w:p>
    <w:p w:rsidR="00000000" w:rsidDel="00000000" w:rsidP="00000000" w:rsidRDefault="00000000" w:rsidRPr="00000000" w14:paraId="000000ED">
      <w:pPr>
        <w:spacing w:line="360" w:lineRule="auto"/>
        <w:jc w:val="both"/>
        <w:rPr/>
      </w:pPr>
      <w:r w:rsidDel="00000000" w:rsidR="00000000" w:rsidRPr="00000000">
        <w:rPr>
          <w:rtl w:val="0"/>
        </w:rPr>
        <w:t xml:space="preserve">The theory can be applied greatly to social media marketing and influencer marketing. The content available in social media has the potential to affect consumer attitudes through information, entertainment and positive brand experiences. It is possible to influence subjective norms by the power of influencers since consumers tend to consider them as trusted opinion leaders. Moreover, the possibility to buy items through digital platforms facilitates easier purchases by providing more access to information and products, which can enhance the perceived behavioural control.</w:t>
      </w:r>
    </w:p>
    <w:p w:rsidR="00000000" w:rsidDel="00000000" w:rsidP="00000000" w:rsidRDefault="00000000" w:rsidRPr="00000000" w14:paraId="000000EE">
      <w:pPr>
        <w:spacing w:line="360" w:lineRule="auto"/>
        <w:jc w:val="both"/>
        <w:rPr/>
      </w:pPr>
      <w:r w:rsidDel="00000000" w:rsidR="00000000" w:rsidRPr="00000000">
        <w:rPr>
          <w:rtl w:val="0"/>
        </w:rPr>
        <w:t xml:space="preserve">Therefore, TPB offers a helpful framework in the explanation of the impact of social media marketing and influencer marketing on purchasing intentions and consumer behaviour of Generation Z.</w:t>
      </w:r>
    </w:p>
    <w:p w:rsidR="00000000" w:rsidDel="00000000" w:rsidP="00000000" w:rsidRDefault="00000000" w:rsidRPr="00000000" w14:paraId="000000EF">
      <w:pPr>
        <w:pStyle w:val="Heading2"/>
        <w:spacing w:line="360" w:lineRule="auto"/>
        <w:rPr/>
      </w:pPr>
      <w:bookmarkStart w:colFirst="0" w:colLast="0" w:name="_42id30vdng5h" w:id="16"/>
      <w:bookmarkEnd w:id="16"/>
      <w:r w:rsidDel="00000000" w:rsidR="00000000" w:rsidRPr="00000000">
        <w:rPr>
          <w:rtl w:val="0"/>
        </w:rPr>
        <w:t xml:space="preserve">2.6 Research Gap</w:t>
      </w:r>
    </w:p>
    <w:p w:rsidR="00000000" w:rsidDel="00000000" w:rsidP="00000000" w:rsidRDefault="00000000" w:rsidRPr="00000000" w14:paraId="000000F0">
      <w:pPr>
        <w:spacing w:line="360" w:lineRule="auto"/>
        <w:jc w:val="both"/>
        <w:rPr/>
      </w:pPr>
      <w:r w:rsidDel="00000000" w:rsidR="00000000" w:rsidRPr="00000000">
        <w:rPr>
          <w:rtl w:val="0"/>
        </w:rPr>
        <w:t xml:space="preserve">Despite the amount of research available on social media marketing and influencer marketing, there are a number of significant gaps. First, most research on these concepts is conducted individually instead of researching their joint impact on the consumer behaviour of Generation Z. Second, current evidence is still scattered across various industries, nations, and social media.</w:t>
      </w:r>
    </w:p>
    <w:p w:rsidR="00000000" w:rsidDel="00000000" w:rsidP="00000000" w:rsidRDefault="00000000" w:rsidRPr="00000000" w14:paraId="000000F1">
      <w:pPr>
        <w:spacing w:line="360" w:lineRule="auto"/>
        <w:jc w:val="both"/>
        <w:rPr/>
      </w:pPr>
      <w:r w:rsidDel="00000000" w:rsidR="00000000" w:rsidRPr="00000000">
        <w:rPr>
          <w:rtl w:val="0"/>
        </w:rPr>
        <w:t xml:space="preserve">Moreover, the systematic literature reviews to summarize the findings and determine the overall patterns are not well-evidenced. According to Vinodh et al. (2024), there is a need to conduct more thorough reviews of the literature on social media marketing. On the same note, Yahya and Mammadzada (2024) emphasise the value of synthesising the existing studies on Generation Z consumers. Another reason Guled and Rajkumar (2026) believe influencer marketing research needs more integration and theoretical development is because of the need to expand the field of research.</w:t>
      </w:r>
    </w:p>
    <w:p w:rsidR="00000000" w:rsidDel="00000000" w:rsidP="00000000" w:rsidRDefault="00000000" w:rsidRPr="00000000" w14:paraId="000000F2">
      <w:pPr>
        <w:spacing w:line="360" w:lineRule="auto"/>
        <w:jc w:val="both"/>
        <w:rPr/>
      </w:pPr>
      <w:r w:rsidDel="00000000" w:rsidR="00000000" w:rsidRPr="00000000">
        <w:rPr>
          <w:rtl w:val="0"/>
        </w:rPr>
        <w:t xml:space="preserve">Lastly, social media sites are developing at a very high rate. There are new technologies, platform functionality, and practices of influencers that are emerging consistently. As a result, revised reviews to look into the new developments and their impact on the consumer behaviour of Generation Z are necessary.</w:t>
      </w:r>
    </w:p>
    <w:p w:rsidR="00000000" w:rsidDel="00000000" w:rsidP="00000000" w:rsidRDefault="00000000" w:rsidRPr="00000000" w14:paraId="000000F3">
      <w:pPr>
        <w:pStyle w:val="Heading2"/>
        <w:spacing w:line="360" w:lineRule="auto"/>
        <w:rPr/>
      </w:pPr>
      <w:bookmarkStart w:colFirst="0" w:colLast="0" w:name="_glwnqww4nzgq" w:id="17"/>
      <w:bookmarkEnd w:id="17"/>
      <w:r w:rsidDel="00000000" w:rsidR="00000000" w:rsidRPr="00000000">
        <w:rPr>
          <w:rtl w:val="0"/>
        </w:rPr>
        <w:t xml:space="preserve">2.7 Conceptual Framework</w:t>
      </w:r>
    </w:p>
    <w:p w:rsidR="00000000" w:rsidDel="00000000" w:rsidP="00000000" w:rsidRDefault="00000000" w:rsidRPr="00000000" w14:paraId="000000F4">
      <w:pPr>
        <w:spacing w:line="360" w:lineRule="auto"/>
        <w:jc w:val="both"/>
        <w:rPr/>
      </w:pPr>
      <w:r w:rsidDel="00000000" w:rsidR="00000000" w:rsidRPr="00000000">
        <w:rPr>
          <w:rtl w:val="0"/>
        </w:rPr>
        <w:t xml:space="preserve">The conceptual framework developed in Figure 1 is based on a literature review and is based on the Theory of Planned Behaviour (TPB) (Ajzen, 1991). It shows the relationships between the main variables studied for this systematic literature review and offers a framework for analysing the effects of social media marketing and influencer marketing on the buying behaviour of Generation Z. Social media marketing and Influencer marketing are the independent variables used in the model, while the consumer trust and consumer perception of credibility are the mediating variables, and the dependent variable is Generation Z consumer buying behaviour. These relationships are based on the Theory of Planned Behaviour which can be used to explain the influence of attitudes, subjective norms and perceived behavioural control on behavioural intentions and purchasing decisions.</w:t>
      </w:r>
    </w:p>
    <w:p w:rsidR="00000000" w:rsidDel="00000000" w:rsidP="00000000" w:rsidRDefault="00000000" w:rsidRPr="00000000" w14:paraId="000000F5">
      <w:pPr>
        <w:spacing w:line="360" w:lineRule="auto"/>
        <w:jc w:val="both"/>
        <w:rPr/>
      </w:pPr>
      <w:r w:rsidDel="00000000" w:rsidR="00000000" w:rsidRPr="00000000">
        <w:rPr>
          <w:rtl w:val="0"/>
        </w:rPr>
        <w:t xml:space="preserve">The first independent variable is social media marketing which includes social media advertising, brand content, consumer engagement, and platform interactivity. Past research indicates that such activities can lead to higher brand recognition, organisation-consumer interaction, and personalised marketing experiences, which have a positive impact on consumer attitudes and purchase intentions. In the same way, influencer credibility, authenticity, follower engagement, and source trustworthiness are the elements of influencer marketing. This research has already shown how these characteristics can affect customers through the options they are offered to purchase, social proof, and authentic and reassuring experiences to support their choices.</w:t>
      </w:r>
    </w:p>
    <w:p w:rsidR="00000000" w:rsidDel="00000000" w:rsidP="00000000" w:rsidRDefault="00000000" w:rsidRPr="00000000" w14:paraId="000000F6">
      <w:pPr>
        <w:spacing w:line="360" w:lineRule="auto"/>
        <w:jc w:val="both"/>
        <w:rPr/>
      </w:pPr>
      <w:r w:rsidDel="00000000" w:rsidR="00000000" w:rsidRPr="00000000">
        <w:rPr>
          <w:rtl w:val="0"/>
        </w:rPr>
        <w:t xml:space="preserve">The framework suggests the effects of the independent variables on the dependent variables are mediated by consumer trust and perceived credibility. Trust is established when marketing communications are seen as honest, clear, and reliable and lessen uncertainty in the buying process. Similarly, brand credibility is about how consumers feel about brands and influencers' knowledge and trustworthiness. The framework thus implies that social media marketing and influencer marketing are not likely to directly impact the purchasing process unless they first build the trust and credibility of the purchasing process for Generation Z consumers. The mediating variables offer a more detailed understanding of the mechanisms by which the digital marketing activities influence the purchasing decision. </w:t>
      </w:r>
    </w:p>
    <w:p w:rsidR="00000000" w:rsidDel="00000000" w:rsidP="00000000" w:rsidRDefault="00000000" w:rsidRPr="00000000" w14:paraId="000000F7">
      <w:pPr>
        <w:spacing w:line="360" w:lineRule="auto"/>
        <w:jc w:val="both"/>
        <w:rPr/>
      </w:pPr>
      <w:r w:rsidDel="00000000" w:rsidR="00000000" w:rsidRPr="00000000">
        <w:rPr>
          <w:rtl w:val="0"/>
        </w:rPr>
      </w:r>
    </w:p>
    <w:p w:rsidR="00000000" w:rsidDel="00000000" w:rsidP="00000000" w:rsidRDefault="00000000" w:rsidRPr="00000000" w14:paraId="000000F8">
      <w:pPr>
        <w:spacing w:line="360" w:lineRule="auto"/>
        <w:jc w:val="both"/>
        <w:rPr/>
      </w:pPr>
      <w:r w:rsidDel="00000000" w:rsidR="00000000" w:rsidRPr="00000000">
        <w:rPr/>
        <w:drawing>
          <wp:inline distB="0" distT="0" distL="0" distR="0">
            <wp:extent cx="5731510" cy="3273425"/>
            <wp:effectExtent b="0" l="0" r="0" t="0"/>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5731510" cy="3273425"/>
                    </a:xfrm>
                    <a:prstGeom prst="rect"/>
                    <a:ln/>
                  </pic:spPr>
                </pic:pic>
              </a:graphicData>
            </a:graphic>
          </wp:inline>
        </w:drawing>
      </w:r>
      <w:r w:rsidDel="00000000" w:rsidR="00000000" w:rsidRPr="00000000">
        <w:rPr>
          <w:rtl w:val="0"/>
        </w:rPr>
      </w:r>
    </w:p>
    <w:p w:rsidR="00000000" w:rsidDel="00000000" w:rsidP="00000000" w:rsidRDefault="00000000" w:rsidRPr="00000000" w14:paraId="000000F9">
      <w:pPr>
        <w:spacing w:line="360" w:lineRule="auto"/>
        <w:jc w:val="center"/>
        <w:rPr/>
      </w:pPr>
      <w:r w:rsidDel="00000000" w:rsidR="00000000" w:rsidRPr="00000000">
        <w:rPr>
          <w:rtl w:val="0"/>
        </w:rPr>
        <w:t xml:space="preserve">Figure 1: </w:t>
      </w:r>
      <w:r w:rsidDel="00000000" w:rsidR="00000000" w:rsidRPr="00000000">
        <w:rPr>
          <w:i w:val="1"/>
          <w:iCs w:val="1"/>
          <w:color w:val="215e99"/>
          <w:rtl w:val="0"/>
        </w:rPr>
        <w:t xml:space="preserve">Conceptual Framework</w:t>
      </w:r>
      <w:r w:rsidDel="00000000" w:rsidR="00000000" w:rsidRPr="00000000">
        <w:rPr>
          <w:rtl w:val="0"/>
        </w:rPr>
        <w:t xml:space="preserve">, Source: (</w:t>
      </w:r>
      <w:r w:rsidDel="00000000" w:rsidR="00000000" w:rsidRPr="00000000">
        <w:rPr>
          <w:i w:val="1"/>
          <w:iCs w:val="1"/>
          <w:color w:val="215e99"/>
          <w:rtl w:val="0"/>
        </w:rPr>
        <w:t xml:space="preserve">Made by Author</w:t>
      </w:r>
      <w:r w:rsidDel="00000000" w:rsidR="00000000" w:rsidRPr="00000000">
        <w:rPr>
          <w:rtl w:val="0"/>
        </w:rPr>
        <w:t xml:space="preserve">)</w:t>
      </w:r>
    </w:p>
    <w:p w:rsidR="00000000" w:rsidDel="00000000" w:rsidP="00000000" w:rsidRDefault="00000000" w:rsidRPr="00000000" w14:paraId="000000FA">
      <w:pPr>
        <w:spacing w:line="360" w:lineRule="auto"/>
        <w:jc w:val="both"/>
        <w:rPr/>
      </w:pPr>
      <w:r w:rsidDel="00000000" w:rsidR="00000000" w:rsidRPr="00000000">
        <w:rPr>
          <w:rtl w:val="0"/>
        </w:rPr>
        <w:t xml:space="preserve">The conceptual framework is very similar to the objectives of the research conducted in this study. The first objective investigates the role of social media marketing on the buying behavior of Generation Z through its ads and brand content, engagement, and social media platform interactivity. The second objective assesses the influence of influencer marketing on purchase decisions, focusing on credibility, authenticity, followers’ engagement and source trustworthiness. The third objective explores consumer trust and perceived credibility as intervening variables that serve as explanations of consumers' reactions to digital marketing activities. Lastly, the framework can be used to support the other goals by pinpointing common topics, contrasting past research, and identifying gaps in the existing literature.</w:t>
      </w:r>
    </w:p>
    <w:p w:rsidR="00000000" w:rsidDel="00000000" w:rsidP="00000000" w:rsidRDefault="00000000" w:rsidRPr="00000000" w14:paraId="000000FB">
      <w:pPr>
        <w:spacing w:line="360" w:lineRule="auto"/>
        <w:jc w:val="both"/>
        <w:rPr/>
      </w:pPr>
      <w:r w:rsidDel="00000000" w:rsidR="00000000" w:rsidRPr="00000000">
        <w:rPr>
          <w:rtl w:val="0"/>
        </w:rPr>
        <w:t xml:space="preserve">Overall, the conceptual structure combines the TPB with the latest digital marketing concepts to offer a complete description of the buying behavior of the Gen Z. It also acts as a framework for the systematic literature review as it helps to interpret the literature reviewed and ensures that the findings are directly connected to the research objectives and theory.</w:t>
      </w:r>
    </w:p>
    <w:p w:rsidR="00000000" w:rsidDel="00000000" w:rsidP="00000000" w:rsidRDefault="00000000" w:rsidRPr="00000000" w14:paraId="000000FC">
      <w:pPr>
        <w:pStyle w:val="Heading2"/>
        <w:spacing w:line="360" w:lineRule="auto"/>
        <w:rPr/>
      </w:pPr>
      <w:bookmarkStart w:colFirst="0" w:colLast="0" w:name="_i62wophcg19f" w:id="18"/>
      <w:bookmarkEnd w:id="18"/>
      <w:r w:rsidDel="00000000" w:rsidR="00000000" w:rsidRPr="00000000">
        <w:rPr>
          <w:rtl w:val="0"/>
        </w:rPr>
        <w:t xml:space="preserve">2.8 Chapter Summary</w:t>
      </w:r>
    </w:p>
    <w:p w:rsidR="00000000" w:rsidDel="00000000" w:rsidP="00000000" w:rsidRDefault="00000000" w:rsidRPr="00000000" w14:paraId="000000FD">
      <w:pPr>
        <w:spacing w:line="360" w:lineRule="auto"/>
        <w:jc w:val="both"/>
        <w:rPr/>
      </w:pPr>
      <w:r w:rsidDel="00000000" w:rsidR="00000000" w:rsidRPr="00000000">
        <w:rPr>
          <w:rtl w:val="0"/>
        </w:rPr>
        <w:t xml:space="preserve">The literature on social media marketing, influencer marketing and Generation Z consumer behaviour was reviewed in this chapter. Another theory that was discussed in the chapter is the Theory of Planned Behaviour and the research gaps that were revealed. The review revealed that trust, credibility, and virtual interaction play a crucial role in the buying decision-making process by consumers. The following chapter describes how the systematic literature review was carried out.</w:t>
      </w:r>
    </w:p>
    <w:p w:rsidR="00000000" w:rsidDel="00000000" w:rsidP="00000000" w:rsidRDefault="00000000" w:rsidRPr="00000000" w14:paraId="000000FE">
      <w:pPr>
        <w:spacing w:line="360" w:lineRule="auto"/>
        <w:rPr/>
      </w:pPr>
      <w:r w:rsidDel="00000000" w:rsidR="00000000" w:rsidRPr="00000000">
        <w:br w:type="page"/>
      </w:r>
      <w:r w:rsidDel="00000000" w:rsidR="00000000" w:rsidRPr="00000000">
        <w:rPr>
          <w:rtl w:val="0"/>
        </w:rPr>
      </w:r>
    </w:p>
    <w:p w:rsidR="00000000" w:rsidDel="00000000" w:rsidP="00000000" w:rsidRDefault="00000000" w:rsidRPr="00000000" w14:paraId="000000FF">
      <w:pPr>
        <w:pStyle w:val="Heading1"/>
        <w:spacing w:line="360" w:lineRule="auto"/>
        <w:jc w:val="center"/>
        <w:rPr>
          <w:color w:val="000000"/>
        </w:rPr>
      </w:pPr>
      <w:bookmarkStart w:colFirst="0" w:colLast="0" w:name="_wp0org1fi9vt" w:id="19"/>
      <w:bookmarkEnd w:id="19"/>
      <w:r w:rsidDel="00000000" w:rsidR="00000000" w:rsidRPr="00000000">
        <w:rPr>
          <w:color w:val="000000"/>
          <w:rtl w:val="0"/>
        </w:rPr>
        <w:t xml:space="preserve">Chapter 3: Methodology</w:t>
      </w:r>
    </w:p>
    <w:p w:rsidR="00000000" w:rsidDel="00000000" w:rsidP="00000000" w:rsidRDefault="00000000" w:rsidRPr="00000000" w14:paraId="00000100">
      <w:pPr>
        <w:pStyle w:val="Heading2"/>
        <w:spacing w:line="360" w:lineRule="auto"/>
        <w:rPr>
          <w:color w:val="000000"/>
        </w:rPr>
      </w:pPr>
      <w:bookmarkStart w:colFirst="0" w:colLast="0" w:name="_i0zlg8g00ai7" w:id="20"/>
      <w:bookmarkEnd w:id="20"/>
      <w:r w:rsidDel="00000000" w:rsidR="00000000" w:rsidRPr="00000000">
        <w:rPr>
          <w:color w:val="000000"/>
          <w:rtl w:val="0"/>
        </w:rPr>
        <w:t xml:space="preserve">3.1 Introduction</w:t>
      </w:r>
    </w:p>
    <w:p w:rsidR="00000000" w:rsidDel="00000000" w:rsidP="00000000" w:rsidRDefault="00000000" w:rsidRPr="00000000" w14:paraId="00000101">
      <w:pPr>
        <w:spacing w:line="360" w:lineRule="auto"/>
        <w:jc w:val="both"/>
        <w:rPr/>
      </w:pPr>
      <w:r w:rsidDel="00000000" w:rsidR="00000000" w:rsidRPr="00000000">
        <w:rPr>
          <w:rtl w:val="0"/>
        </w:rPr>
        <w:t xml:space="preserve">In this chapter, the methodology to be used in this study is explained. The chapter identifies the research philosophy, research approach, research design, search strategy, research selection process and data analysis techniques employed to address the research objectives. Because this paper explores how social media marketing and influencer marketing affect the consumer buying behaviour of Generation Z using the existing literature, a Systematic Literature Review (SLR) methodology was chosen. The review adheres to the Preferred Reporting Items of Systematic Reviews and Meta-Analyses (PRISMA) framework to provide transparency and methodological rigour in the study process (Saunders, Lewis and Thornhill, 2019; Page et al., 2021).</w:t>
      </w:r>
    </w:p>
    <w:p w:rsidR="00000000" w:rsidDel="00000000" w:rsidP="00000000" w:rsidRDefault="00000000" w:rsidRPr="00000000" w14:paraId="00000102">
      <w:pPr>
        <w:pStyle w:val="Heading2"/>
        <w:spacing w:line="360" w:lineRule="auto"/>
        <w:rPr>
          <w:color w:val="000000"/>
        </w:rPr>
      </w:pPr>
      <w:bookmarkStart w:colFirst="0" w:colLast="0" w:name="_3l3539ga71t" w:id="21"/>
      <w:bookmarkEnd w:id="21"/>
      <w:r w:rsidDel="00000000" w:rsidR="00000000" w:rsidRPr="00000000">
        <w:rPr>
          <w:color w:val="000000"/>
          <w:rtl w:val="0"/>
        </w:rPr>
        <w:t xml:space="preserve">3.2 Research Onion</w:t>
      </w:r>
    </w:p>
    <w:p w:rsidR="00000000" w:rsidDel="00000000" w:rsidP="00000000" w:rsidRDefault="00000000" w:rsidRPr="00000000" w14:paraId="00000103">
      <w:pPr>
        <w:spacing w:line="360" w:lineRule="auto"/>
        <w:jc w:val="both"/>
        <w:rPr/>
      </w:pPr>
      <w:r w:rsidDel="00000000" w:rsidR="00000000" w:rsidRPr="00000000">
        <w:rPr>
          <w:rtl w:val="0"/>
        </w:rPr>
        <w:t xml:space="preserve">Saunders, Lewis and Thornhill (2023) have created the Research Onion to offer a structured approach to making methodological decisions in business and management research. The model illustrates the interrelatedness of the various methodological decisions, starting from the research philosophy and moving on to the research approach, methodological choice, research strategy, time horizon and data collection methods. Each layer affects the next methodological choices so that the research design is logically consistent.</w:t>
      </w:r>
    </w:p>
    <w:p w:rsidR="00000000" w:rsidDel="00000000" w:rsidP="00000000" w:rsidRDefault="00000000" w:rsidRPr="00000000" w14:paraId="00000104">
      <w:pPr>
        <w:spacing w:line="360" w:lineRule="auto"/>
        <w:jc w:val="both"/>
        <w:rPr/>
      </w:pPr>
      <w:r w:rsidDel="00000000" w:rsidR="00000000" w:rsidRPr="00000000">
        <w:rPr>
          <w:rtl w:val="0"/>
        </w:rPr>
        <w:t xml:space="preserve">The Research Onion was adopted as a methodological approach to identify the most suitable methodology to be used in the investigation of how social media marketing and influencer marketing impact the buying behaviour of Generation Z consumers using a systematic literature review.</w:t>
      </w:r>
    </w:p>
    <w:p w:rsidR="00000000" w:rsidDel="00000000" w:rsidP="00000000" w:rsidRDefault="00000000" w:rsidRPr="00000000" w14:paraId="00000105">
      <w:pPr>
        <w:spacing w:line="360" w:lineRule="auto"/>
        <w:jc w:val="center"/>
        <w:rPr/>
      </w:pPr>
      <w:r w:rsidDel="00000000" w:rsidR="00000000" w:rsidRPr="00000000">
        <w:rPr/>
        <w:drawing>
          <wp:inline distB="0" distT="0" distL="0" distR="0">
            <wp:extent cx="3177843" cy="2063029"/>
            <wp:effectExtent b="0" l="0" r="0" t="0"/>
            <wp:docPr id="3"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177843" cy="2063029"/>
                    </a:xfrm>
                    <a:prstGeom prst="rect"/>
                    <a:ln/>
                  </pic:spPr>
                </pic:pic>
              </a:graphicData>
            </a:graphic>
          </wp:inline>
        </w:drawing>
      </w:r>
      <w:r w:rsidDel="00000000" w:rsidR="00000000" w:rsidRPr="00000000">
        <w:rPr>
          <w:rtl w:val="0"/>
        </w:rPr>
      </w:r>
    </w:p>
    <w:p w:rsidR="00000000" w:rsidDel="00000000" w:rsidP="00000000" w:rsidRDefault="00000000" w:rsidRPr="00000000" w14:paraId="00000106">
      <w:pPr>
        <w:spacing w:line="360" w:lineRule="auto"/>
        <w:jc w:val="center"/>
        <w:rPr/>
      </w:pPr>
      <w:r w:rsidDel="00000000" w:rsidR="00000000" w:rsidRPr="00000000">
        <w:rPr>
          <w:rtl w:val="0"/>
        </w:rPr>
        <w:t xml:space="preserve">Figure 2: </w:t>
      </w:r>
      <w:r w:rsidDel="00000000" w:rsidR="00000000" w:rsidRPr="00000000">
        <w:rPr>
          <w:i w:val="1"/>
          <w:iCs w:val="1"/>
          <w:color w:val="215e99"/>
          <w:rtl w:val="0"/>
        </w:rPr>
        <w:t xml:space="preserve">Saunders' Research Onion</w:t>
      </w:r>
      <w:r w:rsidDel="00000000" w:rsidR="00000000" w:rsidRPr="00000000">
        <w:rPr>
          <w:i w:val="1"/>
          <w:iCs w:val="1"/>
          <w:rtl w:val="0"/>
        </w:rPr>
        <w:t xml:space="preserve">, Source: (</w:t>
      </w:r>
      <w:r w:rsidDel="00000000" w:rsidR="00000000" w:rsidRPr="00000000">
        <w:rPr>
          <w:i w:val="1"/>
          <w:iCs w:val="1"/>
          <w:color w:val="215e99"/>
          <w:rtl w:val="0"/>
        </w:rPr>
        <w:t xml:space="preserve">Made by Author</w:t>
      </w:r>
      <w:r w:rsidDel="00000000" w:rsidR="00000000" w:rsidRPr="00000000">
        <w:rPr>
          <w:i w:val="1"/>
          <w:iCs w:val="1"/>
          <w:rtl w:val="0"/>
        </w:rPr>
        <w:t xml:space="preserve">)</w:t>
      </w:r>
      <w:r w:rsidDel="00000000" w:rsidR="00000000" w:rsidRPr="00000000">
        <w:rPr>
          <w:rtl w:val="0"/>
        </w:rPr>
      </w:r>
    </w:p>
    <w:p w:rsidR="00000000" w:rsidDel="00000000" w:rsidP="00000000" w:rsidRDefault="00000000" w:rsidRPr="00000000" w14:paraId="00000107">
      <w:pPr>
        <w:spacing w:line="360" w:lineRule="auto"/>
        <w:rPr>
          <w:i w:val="1"/>
          <w:iCs w:val="1"/>
        </w:rPr>
      </w:pPr>
      <w:r w:rsidDel="00000000" w:rsidR="00000000" w:rsidRPr="00000000">
        <w:rPr>
          <w:b w:val="1"/>
          <w:bCs w:val="1"/>
          <w:rtl w:val="0"/>
        </w:rPr>
        <w:t xml:space="preserve">Table 3.1 Research Onion Applied in this Study</w:t>
      </w:r>
      <w:r w:rsidDel="00000000" w:rsidR="00000000" w:rsidRPr="00000000">
        <w:rPr>
          <w:rtl w:val="0"/>
        </w:rPr>
      </w:r>
    </w:p>
    <w:tbl>
      <w:tblPr>
        <w:tblStyle w:val="Table3"/>
        <w:tblW w:w="9013.0" w:type="dxa"/>
        <w:jc w:val="left"/>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A0"/>
      </w:tblPr>
      <w:tblGrid>
        <w:gridCol w:w="2976"/>
        <w:gridCol w:w="6037"/>
        <w:tblGridChange w:id="0">
          <w:tblGrid>
            <w:gridCol w:w="2976"/>
            <w:gridCol w:w="6037"/>
          </w:tblGrid>
        </w:tblGridChange>
      </w:tblGrid>
      <w:tr>
        <w:trPr>
          <w:cantSplit w:val="0"/>
          <w:trHeight w:val="568" w:hRule="atLeast"/>
          <w:tblHeader w:val="0"/>
        </w:trPr>
        <w:tc>
          <w:tcPr/>
          <w:p w:rsidR="00000000" w:rsidDel="00000000" w:rsidP="00000000" w:rsidRDefault="00000000" w:rsidRPr="00000000" w14:paraId="00000108">
            <w:pPr>
              <w:spacing w:after="160" w:line="360" w:lineRule="auto"/>
              <w:jc w:val="center"/>
              <w:rPr/>
            </w:pPr>
            <w:r w:rsidDel="00000000" w:rsidR="00000000" w:rsidRPr="00000000">
              <w:rPr>
                <w:rtl w:val="0"/>
              </w:rPr>
              <w:t xml:space="preserve">Research Onion Layer</w:t>
            </w:r>
          </w:p>
        </w:tc>
        <w:tc>
          <w:tcPr/>
          <w:p w:rsidR="00000000" w:rsidDel="00000000" w:rsidP="00000000" w:rsidRDefault="00000000" w:rsidRPr="00000000" w14:paraId="00000109">
            <w:pPr>
              <w:spacing w:after="160" w:line="360" w:lineRule="auto"/>
              <w:jc w:val="center"/>
              <w:rPr/>
            </w:pPr>
            <w:r w:rsidDel="00000000" w:rsidR="00000000" w:rsidRPr="00000000">
              <w:rPr>
                <w:rtl w:val="0"/>
              </w:rPr>
              <w:t xml:space="preserve">Choice Made</w:t>
            </w:r>
          </w:p>
        </w:tc>
      </w:tr>
      <w:tr>
        <w:trPr>
          <w:cantSplit w:val="0"/>
          <w:trHeight w:val="557" w:hRule="atLeast"/>
          <w:tblHeader w:val="0"/>
        </w:trPr>
        <w:tc>
          <w:tcPr/>
          <w:p w:rsidR="00000000" w:rsidDel="00000000" w:rsidP="00000000" w:rsidRDefault="00000000" w:rsidRPr="00000000" w14:paraId="0000010A">
            <w:pPr>
              <w:spacing w:after="160" w:line="360" w:lineRule="auto"/>
              <w:jc w:val="center"/>
              <w:rPr>
                <w:b w:val="0"/>
                <w:bCs w:val="0"/>
              </w:rPr>
            </w:pPr>
            <w:r w:rsidDel="00000000" w:rsidR="00000000" w:rsidRPr="00000000">
              <w:rPr>
                <w:b w:val="0"/>
                <w:bCs w:val="0"/>
                <w:rtl w:val="0"/>
              </w:rPr>
              <w:t xml:space="preserve">Research Philosophy</w:t>
            </w:r>
          </w:p>
        </w:tc>
        <w:tc>
          <w:tcPr/>
          <w:p w:rsidR="00000000" w:rsidDel="00000000" w:rsidP="00000000" w:rsidRDefault="00000000" w:rsidRPr="00000000" w14:paraId="0000010B">
            <w:pPr>
              <w:spacing w:after="160" w:line="360" w:lineRule="auto"/>
              <w:jc w:val="center"/>
              <w:rPr/>
            </w:pPr>
            <w:r w:rsidDel="00000000" w:rsidR="00000000" w:rsidRPr="00000000">
              <w:rPr>
                <w:rtl w:val="0"/>
              </w:rPr>
              <w:t xml:space="preserve">Interpretivism</w:t>
            </w:r>
          </w:p>
        </w:tc>
      </w:tr>
      <w:tr>
        <w:trPr>
          <w:cantSplit w:val="0"/>
          <w:trHeight w:val="568" w:hRule="atLeast"/>
          <w:tblHeader w:val="0"/>
        </w:trPr>
        <w:tc>
          <w:tcPr/>
          <w:p w:rsidR="00000000" w:rsidDel="00000000" w:rsidP="00000000" w:rsidRDefault="00000000" w:rsidRPr="00000000" w14:paraId="0000010C">
            <w:pPr>
              <w:spacing w:after="160" w:line="360" w:lineRule="auto"/>
              <w:jc w:val="center"/>
              <w:rPr>
                <w:b w:val="0"/>
                <w:bCs w:val="0"/>
              </w:rPr>
            </w:pPr>
            <w:r w:rsidDel="00000000" w:rsidR="00000000" w:rsidRPr="00000000">
              <w:rPr>
                <w:b w:val="0"/>
                <w:bCs w:val="0"/>
                <w:rtl w:val="0"/>
              </w:rPr>
              <w:t xml:space="preserve">Research Approach</w:t>
            </w:r>
          </w:p>
        </w:tc>
        <w:tc>
          <w:tcPr/>
          <w:p w:rsidR="00000000" w:rsidDel="00000000" w:rsidP="00000000" w:rsidRDefault="00000000" w:rsidRPr="00000000" w14:paraId="0000010D">
            <w:pPr>
              <w:spacing w:after="160" w:line="360" w:lineRule="auto"/>
              <w:jc w:val="center"/>
              <w:rPr/>
            </w:pPr>
            <w:r w:rsidDel="00000000" w:rsidR="00000000" w:rsidRPr="00000000">
              <w:rPr>
                <w:rtl w:val="0"/>
              </w:rPr>
              <w:t xml:space="preserve">Inductive</w:t>
            </w:r>
          </w:p>
        </w:tc>
      </w:tr>
      <w:tr>
        <w:trPr>
          <w:cantSplit w:val="0"/>
          <w:trHeight w:val="557" w:hRule="atLeast"/>
          <w:tblHeader w:val="0"/>
        </w:trPr>
        <w:tc>
          <w:tcPr/>
          <w:p w:rsidR="00000000" w:rsidDel="00000000" w:rsidP="00000000" w:rsidRDefault="00000000" w:rsidRPr="00000000" w14:paraId="0000010E">
            <w:pPr>
              <w:spacing w:after="160" w:line="360" w:lineRule="auto"/>
              <w:jc w:val="center"/>
              <w:rPr>
                <w:b w:val="0"/>
                <w:bCs w:val="0"/>
              </w:rPr>
            </w:pPr>
            <w:r w:rsidDel="00000000" w:rsidR="00000000" w:rsidRPr="00000000">
              <w:rPr>
                <w:b w:val="0"/>
                <w:bCs w:val="0"/>
                <w:rtl w:val="0"/>
              </w:rPr>
              <w:t xml:space="preserve">Methodological Choice</w:t>
            </w:r>
          </w:p>
        </w:tc>
        <w:tc>
          <w:tcPr/>
          <w:p w:rsidR="00000000" w:rsidDel="00000000" w:rsidP="00000000" w:rsidRDefault="00000000" w:rsidRPr="00000000" w14:paraId="0000010F">
            <w:pPr>
              <w:spacing w:after="160" w:line="360" w:lineRule="auto"/>
              <w:jc w:val="center"/>
              <w:rPr/>
            </w:pPr>
            <w:r w:rsidDel="00000000" w:rsidR="00000000" w:rsidRPr="00000000">
              <w:rPr>
                <w:rtl w:val="0"/>
              </w:rPr>
              <w:t xml:space="preserve">Mono-method qualitative</w:t>
            </w:r>
          </w:p>
        </w:tc>
      </w:tr>
      <w:tr>
        <w:trPr>
          <w:cantSplit w:val="0"/>
          <w:trHeight w:val="568" w:hRule="atLeast"/>
          <w:tblHeader w:val="0"/>
        </w:trPr>
        <w:tc>
          <w:tcPr/>
          <w:p w:rsidR="00000000" w:rsidDel="00000000" w:rsidP="00000000" w:rsidRDefault="00000000" w:rsidRPr="00000000" w14:paraId="00000110">
            <w:pPr>
              <w:spacing w:after="160" w:line="360" w:lineRule="auto"/>
              <w:jc w:val="center"/>
              <w:rPr>
                <w:b w:val="0"/>
                <w:bCs w:val="0"/>
              </w:rPr>
            </w:pPr>
            <w:r w:rsidDel="00000000" w:rsidR="00000000" w:rsidRPr="00000000">
              <w:rPr>
                <w:b w:val="0"/>
                <w:bCs w:val="0"/>
                <w:rtl w:val="0"/>
              </w:rPr>
              <w:t xml:space="preserve">Research Strategy</w:t>
            </w:r>
          </w:p>
        </w:tc>
        <w:tc>
          <w:tcPr/>
          <w:p w:rsidR="00000000" w:rsidDel="00000000" w:rsidP="00000000" w:rsidRDefault="00000000" w:rsidRPr="00000000" w14:paraId="00000111">
            <w:pPr>
              <w:spacing w:after="160" w:line="360" w:lineRule="auto"/>
              <w:jc w:val="center"/>
              <w:rPr/>
            </w:pPr>
            <w:r w:rsidDel="00000000" w:rsidR="00000000" w:rsidRPr="00000000">
              <w:rPr>
                <w:rtl w:val="0"/>
              </w:rPr>
              <w:t xml:space="preserve">Systematic Literature Review (SLR)</w:t>
            </w:r>
          </w:p>
        </w:tc>
      </w:tr>
      <w:tr>
        <w:trPr>
          <w:cantSplit w:val="0"/>
          <w:trHeight w:val="557" w:hRule="atLeast"/>
          <w:tblHeader w:val="0"/>
        </w:trPr>
        <w:tc>
          <w:tcPr/>
          <w:p w:rsidR="00000000" w:rsidDel="00000000" w:rsidP="00000000" w:rsidRDefault="00000000" w:rsidRPr="00000000" w14:paraId="00000112">
            <w:pPr>
              <w:spacing w:after="160" w:line="360" w:lineRule="auto"/>
              <w:jc w:val="center"/>
              <w:rPr>
                <w:b w:val="0"/>
                <w:bCs w:val="0"/>
              </w:rPr>
            </w:pPr>
            <w:r w:rsidDel="00000000" w:rsidR="00000000" w:rsidRPr="00000000">
              <w:rPr>
                <w:b w:val="0"/>
                <w:bCs w:val="0"/>
                <w:rtl w:val="0"/>
              </w:rPr>
              <w:t xml:space="preserve">Time Horizon</w:t>
            </w:r>
          </w:p>
        </w:tc>
        <w:tc>
          <w:tcPr/>
          <w:p w:rsidR="00000000" w:rsidDel="00000000" w:rsidP="00000000" w:rsidRDefault="00000000" w:rsidRPr="00000000" w14:paraId="00000113">
            <w:pPr>
              <w:spacing w:after="160" w:line="360" w:lineRule="auto"/>
              <w:jc w:val="center"/>
              <w:rPr/>
            </w:pPr>
            <w:r w:rsidDel="00000000" w:rsidR="00000000" w:rsidRPr="00000000">
              <w:rPr>
                <w:rtl w:val="0"/>
              </w:rPr>
              <w:t xml:space="preserve">Cross-sectional</w:t>
            </w:r>
          </w:p>
        </w:tc>
      </w:tr>
      <w:tr>
        <w:trPr>
          <w:cantSplit w:val="0"/>
          <w:trHeight w:val="568" w:hRule="atLeast"/>
          <w:tblHeader w:val="0"/>
        </w:trPr>
        <w:tc>
          <w:tcPr/>
          <w:p w:rsidR="00000000" w:rsidDel="00000000" w:rsidP="00000000" w:rsidRDefault="00000000" w:rsidRPr="00000000" w14:paraId="00000114">
            <w:pPr>
              <w:spacing w:after="160" w:line="360" w:lineRule="auto"/>
              <w:jc w:val="center"/>
              <w:rPr>
                <w:b w:val="0"/>
                <w:bCs w:val="0"/>
              </w:rPr>
            </w:pPr>
            <w:r w:rsidDel="00000000" w:rsidR="00000000" w:rsidRPr="00000000">
              <w:rPr>
                <w:b w:val="0"/>
                <w:bCs w:val="0"/>
                <w:rtl w:val="0"/>
              </w:rPr>
              <w:t xml:space="preserve">Data Collection</w:t>
            </w:r>
          </w:p>
        </w:tc>
        <w:tc>
          <w:tcPr/>
          <w:p w:rsidR="00000000" w:rsidDel="00000000" w:rsidP="00000000" w:rsidRDefault="00000000" w:rsidRPr="00000000" w14:paraId="00000115">
            <w:pPr>
              <w:spacing w:after="160" w:line="360" w:lineRule="auto"/>
              <w:jc w:val="center"/>
              <w:rPr/>
            </w:pPr>
            <w:r w:rsidDel="00000000" w:rsidR="00000000" w:rsidRPr="00000000">
              <w:rPr>
                <w:rtl w:val="0"/>
              </w:rPr>
              <w:t xml:space="preserve">Secondary data from peer-reviewed journal articles</w:t>
            </w:r>
          </w:p>
        </w:tc>
      </w:tr>
    </w:tbl>
    <w:p w:rsidR="00000000" w:rsidDel="00000000" w:rsidP="00000000" w:rsidRDefault="00000000" w:rsidRPr="00000000" w14:paraId="00000116">
      <w:pPr>
        <w:spacing w:line="360" w:lineRule="auto"/>
        <w:jc w:val="both"/>
        <w:rPr/>
      </w:pPr>
      <w:r w:rsidDel="00000000" w:rsidR="00000000" w:rsidRPr="00000000">
        <w:rPr>
          <w:rtl w:val="0"/>
        </w:rPr>
      </w:r>
    </w:p>
    <w:p w:rsidR="00000000" w:rsidDel="00000000" w:rsidP="00000000" w:rsidRDefault="00000000" w:rsidRPr="00000000" w14:paraId="00000117">
      <w:pPr>
        <w:spacing w:line="360" w:lineRule="auto"/>
        <w:jc w:val="both"/>
        <w:rPr/>
      </w:pPr>
      <w:r w:rsidDel="00000000" w:rsidR="00000000" w:rsidRPr="00000000">
        <w:rPr>
          <w:rtl w:val="0"/>
        </w:rPr>
        <w:t xml:space="preserve">The research philosophy adopted is interpretivism because the study is not aimed at measuring the relationships between evidence reported in previous studies by the use of statistical techniques.</w:t>
      </w:r>
    </w:p>
    <w:p w:rsidR="00000000" w:rsidDel="00000000" w:rsidP="00000000" w:rsidRDefault="00000000" w:rsidRPr="00000000" w14:paraId="00000118">
      <w:pPr>
        <w:spacing w:line="360" w:lineRule="auto"/>
        <w:jc w:val="both"/>
        <w:rPr/>
      </w:pPr>
      <w:r w:rsidDel="00000000" w:rsidR="00000000" w:rsidRPr="00000000">
        <w:rPr>
          <w:rtl w:val="0"/>
        </w:rPr>
        <w:t xml:space="preserve">The research approach is inductive, which means that the review looks for themes and patterns in the literature reviewed rather than testing hypotheses.</w:t>
      </w:r>
    </w:p>
    <w:p w:rsidR="00000000" w:rsidDel="00000000" w:rsidP="00000000" w:rsidRDefault="00000000" w:rsidRPr="00000000" w14:paraId="00000119">
      <w:pPr>
        <w:spacing w:line="360" w:lineRule="auto"/>
        <w:jc w:val="both"/>
        <w:rPr/>
      </w:pPr>
      <w:r w:rsidDel="00000000" w:rsidR="00000000" w:rsidRPr="00000000">
        <w:rPr>
          <w:rtl w:val="0"/>
        </w:rPr>
        <w:t xml:space="preserve">The type of design used was mono-method, which means that the research does not involve a combination of research methods, but only synthesis of published academic papers that is qualitative.</w:t>
      </w:r>
    </w:p>
    <w:p w:rsidR="00000000" w:rsidDel="00000000" w:rsidP="00000000" w:rsidRDefault="00000000" w:rsidRPr="00000000" w14:paraId="0000011A">
      <w:pPr>
        <w:spacing w:line="360" w:lineRule="auto"/>
        <w:jc w:val="both"/>
        <w:rPr/>
      </w:pPr>
      <w:r w:rsidDel="00000000" w:rsidR="00000000" w:rsidRPr="00000000">
        <w:rPr>
          <w:rtl w:val="0"/>
        </w:rPr>
        <w:t xml:space="preserve">A Systematic Literature Review (SLR) was selected as the research strategy as it is a transparent, rigorous and reproducible process that identifies, evaluates and synthesises existing evidence.</w:t>
      </w:r>
    </w:p>
    <w:p w:rsidR="00000000" w:rsidDel="00000000" w:rsidP="00000000" w:rsidRDefault="00000000" w:rsidRPr="00000000" w14:paraId="0000011B">
      <w:pPr>
        <w:spacing w:line="360" w:lineRule="auto"/>
        <w:jc w:val="both"/>
        <w:rPr/>
      </w:pPr>
      <w:r w:rsidDel="00000000" w:rsidR="00000000" w:rsidRPr="00000000">
        <w:rPr>
          <w:rtl w:val="0"/>
        </w:rPr>
        <w:t xml:space="preserve">The time horizon used in the research was a cross-sectional approach since the literature was examined in one period of time and not in several.</w:t>
      </w:r>
    </w:p>
    <w:p w:rsidR="00000000" w:rsidDel="00000000" w:rsidP="00000000" w:rsidRDefault="00000000" w:rsidRPr="00000000" w14:paraId="0000011C">
      <w:pPr>
        <w:spacing w:line="360" w:lineRule="auto"/>
        <w:jc w:val="both"/>
        <w:rPr/>
      </w:pPr>
      <w:r w:rsidDel="00000000" w:rsidR="00000000" w:rsidRPr="00000000">
        <w:rPr>
          <w:rtl w:val="0"/>
        </w:rPr>
        <w:t xml:space="preserve">Lastly, secondary data is used in this study, which is sourced from peer-reviewed journal articles from recognised academic databases. No primary data were collected; therefore, secondary sources will be used to provide evidence needed to address the research objectives.</w:t>
      </w:r>
    </w:p>
    <w:p w:rsidR="00000000" w:rsidDel="00000000" w:rsidP="00000000" w:rsidRDefault="00000000" w:rsidRPr="00000000" w14:paraId="0000011D">
      <w:pPr>
        <w:spacing w:line="360" w:lineRule="auto"/>
        <w:rPr>
          <w:b w:val="1"/>
          <w:bCs w:val="1"/>
          <w:sz w:val="26"/>
          <w:szCs w:val="26"/>
        </w:rPr>
      </w:pPr>
      <w:r w:rsidDel="00000000" w:rsidR="00000000" w:rsidRPr="00000000">
        <w:br w:type="page"/>
      </w:r>
      <w:r w:rsidDel="00000000" w:rsidR="00000000" w:rsidRPr="00000000">
        <w:rPr>
          <w:rtl w:val="0"/>
        </w:rPr>
      </w:r>
    </w:p>
    <w:p w:rsidR="00000000" w:rsidDel="00000000" w:rsidP="00000000" w:rsidRDefault="00000000" w:rsidRPr="00000000" w14:paraId="0000011E">
      <w:pPr>
        <w:pStyle w:val="Heading2"/>
        <w:spacing w:line="360" w:lineRule="auto"/>
        <w:rPr>
          <w:color w:val="000000"/>
        </w:rPr>
      </w:pPr>
      <w:bookmarkStart w:colFirst="0" w:colLast="0" w:name="_ucm39j94roro" w:id="22"/>
      <w:bookmarkEnd w:id="22"/>
      <w:r w:rsidDel="00000000" w:rsidR="00000000" w:rsidRPr="00000000">
        <w:rPr>
          <w:color w:val="000000"/>
          <w:rtl w:val="0"/>
        </w:rPr>
        <w:t xml:space="preserve">3.3 Research Philosophy</w:t>
      </w:r>
    </w:p>
    <w:p w:rsidR="00000000" w:rsidDel="00000000" w:rsidP="00000000" w:rsidRDefault="00000000" w:rsidRPr="00000000" w14:paraId="0000011F">
      <w:pPr>
        <w:spacing w:line="360" w:lineRule="auto"/>
        <w:jc w:val="both"/>
        <w:rPr/>
      </w:pPr>
      <w:r w:rsidDel="00000000" w:rsidR="00000000" w:rsidRPr="00000000">
        <w:rPr>
          <w:rtl w:val="0"/>
        </w:rPr>
        <w:t xml:space="preserve">Research philosophy can be described as the beliefs and assumptions that are used to shape how knowledge is produced, perceived, and interpreted during the research process (Saunders, Lewis and Thornhill, 2023). Choosing a philosophical stance is significant as it determines the research strategy, methodology, and analysis of findings.</w:t>
      </w:r>
    </w:p>
    <w:p w:rsidR="00000000" w:rsidDel="00000000" w:rsidP="00000000" w:rsidRDefault="00000000" w:rsidRPr="00000000" w14:paraId="00000120">
      <w:pPr>
        <w:spacing w:line="360" w:lineRule="auto"/>
        <w:jc w:val="both"/>
        <w:rPr/>
      </w:pPr>
      <w:r w:rsidDel="00000000" w:rsidR="00000000" w:rsidRPr="00000000">
        <w:rPr>
          <w:rtl w:val="0"/>
        </w:rPr>
        <w:t xml:space="preserve">Philosophical approaches that are used in business research are various, and they include positivism, realism and interpretivism.</w:t>
      </w:r>
    </w:p>
    <w:p w:rsidR="00000000" w:rsidDel="00000000" w:rsidP="00000000" w:rsidRDefault="00000000" w:rsidRPr="00000000" w14:paraId="00000121">
      <w:pPr>
        <w:spacing w:line="360" w:lineRule="auto"/>
        <w:jc w:val="both"/>
        <w:rPr/>
      </w:pPr>
      <w:r w:rsidDel="00000000" w:rsidR="00000000" w:rsidRPr="00000000">
        <w:rPr>
          <w:rtl w:val="0"/>
        </w:rPr>
        <w:t xml:space="preserve">Positivism is based on the assumption that reality is objective and it can be quantified in observable facts by applying quantitative techniques. Scholars with a positivist philosophy tend to test hypotheses, explore causal relationships, and use statistical analysis to come up with generalisable results. Even though positivism is suitable in cases where the research is conducted using a survey and an experiment, it is not very suitable in cases where the research is aimed at making sense of the findings in the existing literature, as opposed to gathering numerical data.</w:t>
      </w:r>
    </w:p>
    <w:p w:rsidR="00000000" w:rsidDel="00000000" w:rsidP="00000000" w:rsidRDefault="00000000" w:rsidRPr="00000000" w14:paraId="00000122">
      <w:pPr>
        <w:spacing w:line="360" w:lineRule="auto"/>
        <w:jc w:val="both"/>
        <w:rPr/>
      </w:pPr>
      <w:r w:rsidDel="00000000" w:rsidR="00000000" w:rsidRPr="00000000">
        <w:rPr>
          <w:rtl w:val="0"/>
        </w:rPr>
        <w:t xml:space="preserve">Realism is a middle-ground philosophical view. It contends that reality exists without the researchers and that people can perceive and define reality differently according to their experiences and situations. Realism is a mix of objective observation and subjective interpretation and is often related to mixed-methods research. Nonetheless, since the current dissertation is not a study on actual consumer behaviour, realism does not bring much benefit to this research.</w:t>
      </w:r>
    </w:p>
    <w:p w:rsidR="00000000" w:rsidDel="00000000" w:rsidP="00000000" w:rsidRDefault="00000000" w:rsidRPr="00000000" w14:paraId="00000123">
      <w:pPr>
        <w:spacing w:line="360" w:lineRule="auto"/>
        <w:jc w:val="both"/>
        <w:rPr/>
      </w:pPr>
      <w:r w:rsidDel="00000000" w:rsidR="00000000" w:rsidRPr="00000000">
        <w:rPr>
          <w:rtl w:val="0"/>
        </w:rPr>
        <w:t xml:space="preserve">Conversely, interpretivism presumes that social reality is created in terms of human experiences, perceptions, and interactions. Instead of the statistical measurement of variables, interpretivist researchers aim at achieving an interpretation of meanings, contexts, and patterns in available evidence. The philosophy is well suited to qualitative research and systematic literature reviews since it enables researchers to critically interpret the results given by earlier researchers.</w:t>
      </w:r>
    </w:p>
    <w:p w:rsidR="00000000" w:rsidDel="00000000" w:rsidP="00000000" w:rsidRDefault="00000000" w:rsidRPr="00000000" w14:paraId="00000124">
      <w:pPr>
        <w:spacing w:line="360" w:lineRule="auto"/>
        <w:jc w:val="both"/>
        <w:rPr/>
      </w:pPr>
      <w:r w:rsidDel="00000000" w:rsidR="00000000" w:rsidRPr="00000000">
        <w:rPr>
          <w:rtl w:val="0"/>
        </w:rPr>
        <w:t xml:space="preserve">Interpretivism was deemed the best philosophical stance in this dissertation. The study aim is not to establish causal associations by conducting statistical hypothesis testing but to synthesise and interpret published evidence on social media marketing, influencer marketing, and consumer buying behaviour of Generation Z. The review will review the explanations of these relationships in various settings by different researchers and will establish the recurring themes and patterns in the literature. Interpretivism is therefore the most appropriate philosophy to use in accomplishing the research objectives.</w:t>
      </w:r>
    </w:p>
    <w:p w:rsidR="00000000" w:rsidDel="00000000" w:rsidP="00000000" w:rsidRDefault="00000000" w:rsidRPr="00000000" w14:paraId="00000125">
      <w:pPr>
        <w:pStyle w:val="Heading2"/>
        <w:spacing w:line="360" w:lineRule="auto"/>
        <w:rPr>
          <w:color w:val="000000"/>
        </w:rPr>
      </w:pPr>
      <w:bookmarkStart w:colFirst="0" w:colLast="0" w:name="_laybcyht3qq5" w:id="23"/>
      <w:bookmarkEnd w:id="23"/>
      <w:r w:rsidDel="00000000" w:rsidR="00000000" w:rsidRPr="00000000">
        <w:rPr>
          <w:color w:val="000000"/>
          <w:rtl w:val="0"/>
        </w:rPr>
        <w:t xml:space="preserve">3.4 Research Approach</w:t>
      </w:r>
    </w:p>
    <w:p w:rsidR="00000000" w:rsidDel="00000000" w:rsidP="00000000" w:rsidRDefault="00000000" w:rsidRPr="00000000" w14:paraId="00000126">
      <w:pPr>
        <w:spacing w:line="360" w:lineRule="auto"/>
        <w:jc w:val="both"/>
        <w:rPr/>
      </w:pPr>
      <w:r w:rsidDel="00000000" w:rsidR="00000000" w:rsidRPr="00000000">
        <w:rPr>
          <w:rtl w:val="0"/>
        </w:rPr>
        <w:t xml:space="preserve">Research approach is a rational procedure by which knowledge is created and research questions are answered. Saunders, Lewis and Thornhill (2023) identify deductive and inductive as the two main research methods.</w:t>
      </w:r>
    </w:p>
    <w:p w:rsidR="00000000" w:rsidDel="00000000" w:rsidP="00000000" w:rsidRDefault="00000000" w:rsidRPr="00000000" w14:paraId="00000127">
      <w:pPr>
        <w:spacing w:line="360" w:lineRule="auto"/>
        <w:jc w:val="both"/>
        <w:rPr/>
      </w:pPr>
      <w:r w:rsidDel="00000000" w:rsidR="00000000" w:rsidRPr="00000000">
        <w:rPr>
          <w:rtl w:val="0"/>
        </w:rPr>
        <w:t xml:space="preserve">The deductive method starts with already existing theories and formulates theories that are then subject to testing with empirical data. This method is widely used in quantitative studies whereby researchers aim at proving theoretical relationships by conducting statistical analysis. Deduction is thus suitable when the research requires a survey, experiment, or other primary data quantitative methods of data collection.</w:t>
      </w:r>
    </w:p>
    <w:p w:rsidR="00000000" w:rsidDel="00000000" w:rsidP="00000000" w:rsidRDefault="00000000" w:rsidRPr="00000000" w14:paraId="00000128">
      <w:pPr>
        <w:spacing w:line="360" w:lineRule="auto"/>
        <w:jc w:val="both"/>
        <w:rPr/>
      </w:pPr>
      <w:r w:rsidDel="00000000" w:rsidR="00000000" w:rsidRPr="00000000">
        <w:rPr>
          <w:rtl w:val="0"/>
        </w:rPr>
        <w:t xml:space="preserve">In comparison, the inductive method starts with observations or available evidence, and aims at finding patterns, themes, and relations that can be used to construct a larger meaning. Instead of trying to test a set of pre-existing hypotheses, induction can enable researchers to discover something through the interpretation of the available evidence. This method is common in qualitative research and systematic literature reviews as it eases the interpretation and synthesis of previous research.</w:t>
      </w:r>
    </w:p>
    <w:p w:rsidR="00000000" w:rsidDel="00000000" w:rsidP="00000000" w:rsidRDefault="00000000" w:rsidRPr="00000000" w14:paraId="00000129">
      <w:pPr>
        <w:spacing w:line="360" w:lineRule="auto"/>
        <w:jc w:val="both"/>
        <w:rPr/>
      </w:pPr>
      <w:r w:rsidDel="00000000" w:rsidR="00000000" w:rsidRPr="00000000">
        <w:rPr>
          <w:rtl w:val="0"/>
        </w:rPr>
        <w:t xml:space="preserve">The study is inductive in this dissertation. The research fails to generate or statistically test hypotheses. Rather, it conducts a systematic review of the published literature to determine common themes of the impact of social media marketing and influencer marketing on the purchasing behaviour of Generation Z customers. The study can develop a well-rounded idea of how previous researchers have described these relationships in various contexts through the analysis of available evidence.</w:t>
      </w:r>
    </w:p>
    <w:p w:rsidR="00000000" w:rsidDel="00000000" w:rsidP="00000000" w:rsidRDefault="00000000" w:rsidRPr="00000000" w14:paraId="0000012A">
      <w:pPr>
        <w:spacing w:line="360" w:lineRule="auto"/>
        <w:jc w:val="both"/>
        <w:rPr/>
      </w:pPr>
      <w:r w:rsidDel="00000000" w:rsidR="00000000" w:rsidRPr="00000000">
        <w:rPr>
          <w:rtl w:val="0"/>
        </w:rPr>
        <w:t xml:space="preserve">Therefore, it is suitable to use the inductive approach as opposed to the deductive approach since the former is consistent with the interpretivist philosophy, the qualitative methodological option, as well as the systematic literature review design used in this dissertation.</w:t>
      </w:r>
    </w:p>
    <w:p w:rsidR="00000000" w:rsidDel="00000000" w:rsidP="00000000" w:rsidRDefault="00000000" w:rsidRPr="00000000" w14:paraId="0000012B">
      <w:pPr>
        <w:pStyle w:val="Heading2"/>
        <w:spacing w:line="360" w:lineRule="auto"/>
        <w:rPr>
          <w:color w:val="000000"/>
        </w:rPr>
      </w:pPr>
      <w:bookmarkStart w:colFirst="0" w:colLast="0" w:name="_ukk6y6i2n4y6" w:id="24"/>
      <w:bookmarkEnd w:id="24"/>
      <w:r w:rsidDel="00000000" w:rsidR="00000000" w:rsidRPr="00000000">
        <w:rPr>
          <w:color w:val="000000"/>
          <w:rtl w:val="0"/>
        </w:rPr>
        <w:t xml:space="preserve">3.5 Methodological Choice</w:t>
      </w:r>
    </w:p>
    <w:p w:rsidR="00000000" w:rsidDel="00000000" w:rsidP="00000000" w:rsidRDefault="00000000" w:rsidRPr="00000000" w14:paraId="0000012C">
      <w:pPr>
        <w:spacing w:line="360" w:lineRule="auto"/>
        <w:jc w:val="both"/>
        <w:rPr/>
      </w:pPr>
      <w:r w:rsidDel="00000000" w:rsidR="00000000" w:rsidRPr="00000000">
        <w:rPr>
          <w:rtl w:val="0"/>
        </w:rPr>
        <w:t xml:space="preserve">Methodological choice refers to the overall method adopted to collect, analyse, and interpret data to answer the research questions (Saunders, Lewis and Thornhill, 2023). Saunders et al. (2023) note that researchers can take a mono-method, mixed methods, or multi-method approach when choosing between the approaches based on research goals, the nature of the research questions, and the type of data needed.</w:t>
      </w:r>
    </w:p>
    <w:p w:rsidR="00000000" w:rsidDel="00000000" w:rsidP="00000000" w:rsidRDefault="00000000" w:rsidRPr="00000000" w14:paraId="0000012D">
      <w:pPr>
        <w:spacing w:line="360" w:lineRule="auto"/>
        <w:jc w:val="both"/>
        <w:rPr/>
      </w:pPr>
      <w:r w:rsidDel="00000000" w:rsidR="00000000" w:rsidRPr="00000000">
        <w:rPr>
          <w:rtl w:val="0"/>
        </w:rPr>
        <w:t xml:space="preserve">A mono-method approach employs a single research method which could be qualitative or quantitative. Conversely, in mixed methods, quantitative and qualitative methods are used together in the same research to give complementary results, whereas in multi-method studies, more than one method is used in either qualitative or quantitative research. Even though mixed and multi-method research designs can give a more comprehensive view of the complex research issues, they typically demand a lot of primary data gathering, supplementary resources, and more sophisticated analytical processes.</w:t>
      </w:r>
    </w:p>
    <w:p w:rsidR="00000000" w:rsidDel="00000000" w:rsidP="00000000" w:rsidRDefault="00000000" w:rsidRPr="00000000" w14:paraId="0000012E">
      <w:pPr>
        <w:spacing w:line="360" w:lineRule="auto"/>
        <w:jc w:val="both"/>
        <w:rPr/>
      </w:pPr>
      <w:r w:rsidDel="00000000" w:rsidR="00000000" w:rsidRPr="00000000">
        <w:rPr>
          <w:rtl w:val="0"/>
        </w:rPr>
        <w:t xml:space="preserve">The method of the proposed dissertation is qualitative based on a mono-method. The research is purely based on secondary data in the form of published, peer-reviewed journal articles and does not use any surveys, interviews, experiments, or other types of primary data gathering. The research aims to interpret and synthesise existing evidence but not to come up with new empirical data.</w:t>
      </w:r>
    </w:p>
    <w:p w:rsidR="00000000" w:rsidDel="00000000" w:rsidP="00000000" w:rsidRDefault="00000000" w:rsidRPr="00000000" w14:paraId="0000012F">
      <w:pPr>
        <w:spacing w:line="360" w:lineRule="auto"/>
        <w:jc w:val="both"/>
        <w:rPr/>
      </w:pPr>
      <w:r w:rsidDel="00000000" w:rsidR="00000000" w:rsidRPr="00000000">
        <w:rPr>
          <w:rtl w:val="0"/>
        </w:rPr>
        <w:t xml:space="preserve">The mono-method qualitative design is appropriate because of the interpretivist research philosophy and the inductive research methodology that is used in this dissertation. The interpretivist philosophy focuses on the interpretation of meanings and the need to comprehend what is already known, whereas the inductive method aims at finding patterns and themes out of the literature. Combined, these methodology options justify the application of a Systematic Literature Review (SLR) to examine how social media marketing and influencer marketing impact Generation Z consumer buying behaviour.</w:t>
      </w:r>
    </w:p>
    <w:p w:rsidR="00000000" w:rsidDel="00000000" w:rsidP="00000000" w:rsidRDefault="00000000" w:rsidRPr="00000000" w14:paraId="00000130">
      <w:pPr>
        <w:spacing w:line="360" w:lineRule="auto"/>
        <w:jc w:val="both"/>
        <w:rPr/>
      </w:pPr>
      <w:r w:rsidDel="00000000" w:rsidR="00000000" w:rsidRPr="00000000">
        <w:rPr>
          <w:rtl w:val="0"/>
        </w:rPr>
        <w:t xml:space="preserve">Moreover, a mono-method qualitative design will allow the researcher to critically assess the results of various empirical studies in other countries and settings. This helps in identifying similar patterns, gaps, and inconsistencies and establishing gaps in research and ensuring methodological consistency in the review process.</w:t>
      </w:r>
    </w:p>
    <w:p w:rsidR="00000000" w:rsidDel="00000000" w:rsidP="00000000" w:rsidRDefault="00000000" w:rsidRPr="00000000" w14:paraId="00000131">
      <w:pPr>
        <w:spacing w:line="360" w:lineRule="auto"/>
        <w:jc w:val="both"/>
        <w:rPr/>
      </w:pPr>
      <w:r w:rsidDel="00000000" w:rsidR="00000000" w:rsidRPr="00000000">
        <w:rPr>
          <w:rtl w:val="0"/>
        </w:rPr>
        <w:t xml:space="preserve">Therefore, the most suitable methodological choice was deemed to be a mono-method qualitative approach as it is preferable to the research objective, facilitates the systematic synthesis of the available evidence, and offers a rigorous source of thematic analysis discussed in Chapter 4.</w:t>
      </w:r>
    </w:p>
    <w:p w:rsidR="00000000" w:rsidDel="00000000" w:rsidP="00000000" w:rsidRDefault="00000000" w:rsidRPr="00000000" w14:paraId="00000132">
      <w:pPr>
        <w:pStyle w:val="Heading2"/>
        <w:spacing w:line="360" w:lineRule="auto"/>
        <w:rPr>
          <w:color w:val="000000"/>
        </w:rPr>
      </w:pPr>
      <w:bookmarkStart w:colFirst="0" w:colLast="0" w:name="_i1cj73imwlm1" w:id="25"/>
      <w:bookmarkEnd w:id="25"/>
      <w:r w:rsidDel="00000000" w:rsidR="00000000" w:rsidRPr="00000000">
        <w:rPr>
          <w:color w:val="000000"/>
          <w:rtl w:val="0"/>
        </w:rPr>
        <w:t xml:space="preserve">3.6 Research Strategy</w:t>
      </w:r>
    </w:p>
    <w:p w:rsidR="00000000" w:rsidDel="00000000" w:rsidP="00000000" w:rsidRDefault="00000000" w:rsidRPr="00000000" w14:paraId="00000133">
      <w:pPr>
        <w:spacing w:line="360" w:lineRule="auto"/>
        <w:jc w:val="both"/>
        <w:rPr/>
      </w:pPr>
      <w:r w:rsidDel="00000000" w:rsidR="00000000" w:rsidRPr="00000000">
        <w:rPr>
          <w:rtl w:val="0"/>
        </w:rPr>
        <w:t xml:space="preserve">The research strategy is the overall plan that will determine how the study will be done to answer the research questions. It describes how evidence is gathered, chosen and analyzed in an organized and transparent way (Saunders, Lewis and Thornhill, 2019). The choice of a research strategy is significant since it provides the research objectives that will be attained with a systematic and credible procedure.</w:t>
      </w:r>
    </w:p>
    <w:p w:rsidR="00000000" w:rsidDel="00000000" w:rsidP="00000000" w:rsidRDefault="00000000" w:rsidRPr="00000000" w14:paraId="00000134">
      <w:pPr>
        <w:spacing w:line="360" w:lineRule="auto"/>
        <w:jc w:val="both"/>
        <w:rPr/>
      </w:pPr>
      <w:r w:rsidDel="00000000" w:rsidR="00000000" w:rsidRPr="00000000">
        <w:rPr>
          <w:rtl w:val="0"/>
        </w:rPr>
        <w:t xml:space="preserve">The proposed study has a research strategy of Systematic Literature Review (SLR). An SLR is used to identify, review, and synthesise existing scholarly literature on a particular subject matter in contrast with primary research techniques, which involve gathering original data by way of interviews or surveys. This approach is especially appropriate in studies that are aimed at forming a holistic view of an existing body of knowledge and determining recurring findings, gaps in research, and the directions of future research (Page et al., 2021).</w:t>
      </w:r>
    </w:p>
    <w:p w:rsidR="00000000" w:rsidDel="00000000" w:rsidP="00000000" w:rsidRDefault="00000000" w:rsidRPr="00000000" w14:paraId="00000135">
      <w:pPr>
        <w:spacing w:line="360" w:lineRule="auto"/>
        <w:jc w:val="both"/>
        <w:rPr/>
      </w:pPr>
      <w:r w:rsidDel="00000000" w:rsidR="00000000" w:rsidRPr="00000000">
        <w:rPr>
          <w:rtl w:val="0"/>
        </w:rPr>
        <w:t xml:space="preserve">This review is guided by the Preferred Reporting Items of Systematic Reviews and Meta-Analyses (PRISMA 2020) to achieve transparency and methodological rigour. The PRISMA framework offers an organised approach to search, filtering, evaluating, and choosing pertinent studies with a minimum of selection bias and enhanced trustworthiness of the review results (Page et al., 2021).</w:t>
      </w:r>
    </w:p>
    <w:p w:rsidR="00000000" w:rsidDel="00000000" w:rsidP="00000000" w:rsidRDefault="00000000" w:rsidRPr="00000000" w14:paraId="00000136">
      <w:pPr>
        <w:pStyle w:val="Heading3"/>
        <w:spacing w:line="360" w:lineRule="auto"/>
        <w:rPr>
          <w:color w:val="000000"/>
        </w:rPr>
      </w:pPr>
      <w:bookmarkStart w:colFirst="0" w:colLast="0" w:name="_il4qaeb0bap4" w:id="26"/>
      <w:bookmarkEnd w:id="26"/>
      <w:r w:rsidDel="00000000" w:rsidR="00000000" w:rsidRPr="00000000">
        <w:rPr>
          <w:color w:val="000000"/>
          <w:rtl w:val="0"/>
        </w:rPr>
        <w:t xml:space="preserve">3.6.1 Systematic Literature Review (SLR)</w:t>
      </w:r>
    </w:p>
    <w:p w:rsidR="00000000" w:rsidDel="00000000" w:rsidP="00000000" w:rsidRDefault="00000000" w:rsidRPr="00000000" w14:paraId="00000137">
      <w:pPr>
        <w:spacing w:line="360" w:lineRule="auto"/>
        <w:jc w:val="both"/>
        <w:rPr/>
      </w:pPr>
      <w:r w:rsidDel="00000000" w:rsidR="00000000" w:rsidRPr="00000000">
        <w:rPr>
          <w:rtl w:val="0"/>
        </w:rPr>
        <w:t xml:space="preserve">The research strategy was a Systematic Literature Review (SLR) since it offers a transparent, standardised, and reproducible way to define, assess, and synthesise the available evidence (Page et al., 2021). In contrast to a classic narrative review, an SLR will be conducted under a set of fixed guidelines that minimize the bias of the researcher and allow making the process of selecting the literature to be systematic and homogeneous. This methodology will be suitable in the current study since the aim of the study is to synthesise the available evidence on the effect of social media marketing and influencer marketing on the consumer buying behaviour of Generation Z instead of gathering primary data.</w:t>
      </w:r>
    </w:p>
    <w:p w:rsidR="00000000" w:rsidDel="00000000" w:rsidP="00000000" w:rsidRDefault="00000000" w:rsidRPr="00000000" w14:paraId="00000138">
      <w:pPr>
        <w:spacing w:line="360" w:lineRule="auto"/>
        <w:jc w:val="both"/>
        <w:rPr/>
      </w:pPr>
      <w:r w:rsidDel="00000000" w:rsidR="00000000" w:rsidRPr="00000000">
        <w:rPr>
          <w:rtl w:val="0"/>
        </w:rPr>
        <w:t xml:space="preserve">The review strategy was elaborated before the start of the literature search and covered the choice of data source databases, search terms, Boolean operators, inclusion criteria, screening processes, and extraction of data. The transparency and reproducibility of the review were improved with the help of a predefined protocol.</w:t>
      </w:r>
    </w:p>
    <w:p w:rsidR="00000000" w:rsidDel="00000000" w:rsidP="00000000" w:rsidRDefault="00000000" w:rsidRPr="00000000" w14:paraId="00000139">
      <w:pPr>
        <w:spacing w:line="360" w:lineRule="auto"/>
        <w:jc w:val="both"/>
        <w:rPr/>
      </w:pPr>
      <w:r w:rsidDel="00000000" w:rsidR="00000000" w:rsidRPr="00000000">
        <w:rPr>
          <w:rtl w:val="0"/>
        </w:rPr>
        <w:t xml:space="preserve">Four internationally recognised academic databases (Scopus, Web of Science, ScienceDirect, and Google Scholar) were searched in March 2025-April 2025. These databases have been chosen since they offer extensive coverage of peer-reviewed studies on marketing, management, consumer behaviour, and digital marketing.</w:t>
      </w:r>
    </w:p>
    <w:p w:rsidR="00000000" w:rsidDel="00000000" w:rsidP="00000000" w:rsidRDefault="00000000" w:rsidRPr="00000000" w14:paraId="0000013A">
      <w:pPr>
        <w:spacing w:line="360" w:lineRule="auto"/>
        <w:jc w:val="both"/>
        <w:rPr/>
      </w:pPr>
      <w:r w:rsidDel="00000000" w:rsidR="00000000" w:rsidRPr="00000000">
        <w:rPr>
          <w:rtl w:val="0"/>
        </w:rPr>
        <w:t xml:space="preserve">Search terms were created on the basis of the major concepts included in the research objectives in order to retrieve the relevant studies. Boolean operators (AND and OR) were used to expand or restrict the search by using synonyms. Similar terms were combined with OR, and AND was used to make sure that all major concepts were represented in the search.</w:t>
      </w:r>
    </w:p>
    <w:p w:rsidR="00000000" w:rsidDel="00000000" w:rsidP="00000000" w:rsidRDefault="00000000" w:rsidRPr="00000000" w14:paraId="0000013B">
      <w:pPr>
        <w:spacing w:line="360" w:lineRule="auto"/>
        <w:jc w:val="both"/>
        <w:rPr/>
      </w:pPr>
      <w:r w:rsidDel="00000000" w:rsidR="00000000" w:rsidRPr="00000000">
        <w:rPr>
          <w:rtl w:val="0"/>
        </w:rPr>
        <w:t xml:space="preserve">The keywords that were used in the databases:</w:t>
      </w:r>
    </w:p>
    <w:p w:rsidR="00000000" w:rsidDel="00000000" w:rsidP="00000000" w:rsidRDefault="00000000" w:rsidRPr="00000000" w14:paraId="0000013C">
      <w:pPr>
        <w:spacing w:line="360" w:lineRule="auto"/>
        <w:jc w:val="both"/>
        <w:rPr>
          <w:b w:val="1"/>
          <w:bCs w:val="1"/>
          <w:i w:val="1"/>
          <w:iCs w:val="1"/>
        </w:rPr>
      </w:pPr>
      <w:r w:rsidDel="00000000" w:rsidR="00000000" w:rsidRPr="00000000">
        <w:rPr>
          <w:b w:val="1"/>
          <w:bCs w:val="1"/>
          <w:i w:val="1"/>
          <w:iCs w:val="1"/>
          <w:rtl w:val="0"/>
        </w:rPr>
        <w:t xml:space="preserve"> ("social media marketing" OR "digital marketing") AND ("influencer marketing"   OR "influencer credibility") AND ("Generation Z" OR "Gen Z") AND ("consumer buying behaviour" OR "purchase intention")</w:t>
      </w:r>
    </w:p>
    <w:p w:rsidR="00000000" w:rsidDel="00000000" w:rsidP="00000000" w:rsidRDefault="00000000" w:rsidRPr="00000000" w14:paraId="0000013D">
      <w:pPr>
        <w:spacing w:line="360" w:lineRule="auto"/>
        <w:jc w:val="both"/>
        <w:rPr/>
      </w:pPr>
      <w:r w:rsidDel="00000000" w:rsidR="00000000" w:rsidRPr="00000000">
        <w:rPr>
          <w:rtl w:val="0"/>
        </w:rPr>
        <w:t xml:space="preserve">Peer-reviewed journal articles published in the past ten years (2015 to 2025) were restricted to searches in English. Further filters were used to select studies in the topic areas of marketing, business, management, and consumer behaviour. Without any deliberate attempts to include or exclude, conference papers, dissertations, books, editorials, and non-English publications were left out to guarantee the quality and consistency of the evidence.</w:t>
      </w:r>
    </w:p>
    <w:p w:rsidR="00000000" w:rsidDel="00000000" w:rsidP="00000000" w:rsidRDefault="00000000" w:rsidRPr="00000000" w14:paraId="0000013E">
      <w:pPr>
        <w:spacing w:line="360" w:lineRule="auto"/>
        <w:jc w:val="both"/>
        <w:rPr/>
      </w:pPr>
      <w:r w:rsidDel="00000000" w:rsidR="00000000" w:rsidRPr="00000000">
        <w:rPr>
          <w:rtl w:val="0"/>
        </w:rPr>
        <w:t xml:space="preserve">A database search was conducted to find 412 records. Table 3.2 shows the distribution of the records on each database.</w:t>
      </w:r>
    </w:p>
    <w:p w:rsidR="00000000" w:rsidDel="00000000" w:rsidP="00000000" w:rsidRDefault="00000000" w:rsidRPr="00000000" w14:paraId="0000013F">
      <w:pPr>
        <w:spacing w:line="360" w:lineRule="auto"/>
        <w:jc w:val="both"/>
        <w:rPr>
          <w:b w:val="1"/>
          <w:bCs w:val="1"/>
        </w:rPr>
      </w:pPr>
      <w:r w:rsidDel="00000000" w:rsidR="00000000" w:rsidRPr="00000000">
        <w:rPr>
          <w:b w:val="1"/>
          <w:bCs w:val="1"/>
          <w:rtl w:val="0"/>
        </w:rPr>
        <w:t xml:space="preserve">Table 3.6 Records Retrieved from Each Database</w:t>
      </w:r>
    </w:p>
    <w:tbl>
      <w:tblPr>
        <w:tblStyle w:val="Table4"/>
        <w:tblW w:w="9091.0" w:type="dxa"/>
        <w:jc w:val="left"/>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A0"/>
      </w:tblPr>
      <w:tblGrid>
        <w:gridCol w:w="4157"/>
        <w:gridCol w:w="4934"/>
        <w:tblGridChange w:id="0">
          <w:tblGrid>
            <w:gridCol w:w="4157"/>
            <w:gridCol w:w="4934"/>
          </w:tblGrid>
        </w:tblGridChange>
      </w:tblGrid>
      <w:tr>
        <w:trPr>
          <w:cantSplit w:val="0"/>
          <w:trHeight w:val="576" w:hRule="atLeast"/>
          <w:tblHeader w:val="0"/>
        </w:trPr>
        <w:tc>
          <w:tcPr/>
          <w:p w:rsidR="00000000" w:rsidDel="00000000" w:rsidP="00000000" w:rsidRDefault="00000000" w:rsidRPr="00000000" w14:paraId="00000140">
            <w:pPr>
              <w:spacing w:after="160" w:line="360" w:lineRule="auto"/>
              <w:jc w:val="center"/>
              <w:rPr/>
            </w:pPr>
            <w:r w:rsidDel="00000000" w:rsidR="00000000" w:rsidRPr="00000000">
              <w:rPr>
                <w:rtl w:val="0"/>
              </w:rPr>
              <w:t xml:space="preserve">Database</w:t>
            </w:r>
          </w:p>
        </w:tc>
        <w:tc>
          <w:tcPr/>
          <w:p w:rsidR="00000000" w:rsidDel="00000000" w:rsidP="00000000" w:rsidRDefault="00000000" w:rsidRPr="00000000" w14:paraId="00000141">
            <w:pPr>
              <w:spacing w:after="160" w:line="360" w:lineRule="auto"/>
              <w:jc w:val="center"/>
              <w:rPr/>
            </w:pPr>
            <w:r w:rsidDel="00000000" w:rsidR="00000000" w:rsidRPr="00000000">
              <w:rPr>
                <w:rtl w:val="0"/>
              </w:rPr>
              <w:t xml:space="preserve">Records Retrieved</w:t>
            </w:r>
          </w:p>
        </w:tc>
      </w:tr>
      <w:tr>
        <w:trPr>
          <w:cantSplit w:val="0"/>
          <w:trHeight w:val="564" w:hRule="atLeast"/>
          <w:tblHeader w:val="0"/>
        </w:trPr>
        <w:tc>
          <w:tcPr/>
          <w:p w:rsidR="00000000" w:rsidDel="00000000" w:rsidP="00000000" w:rsidRDefault="00000000" w:rsidRPr="00000000" w14:paraId="00000142">
            <w:pPr>
              <w:spacing w:after="160" w:line="360" w:lineRule="auto"/>
              <w:jc w:val="center"/>
              <w:rPr/>
            </w:pPr>
            <w:r w:rsidDel="00000000" w:rsidR="00000000" w:rsidRPr="00000000">
              <w:rPr>
                <w:rtl w:val="0"/>
              </w:rPr>
              <w:t xml:space="preserve">Scopus</w:t>
            </w:r>
          </w:p>
        </w:tc>
        <w:tc>
          <w:tcPr/>
          <w:p w:rsidR="00000000" w:rsidDel="00000000" w:rsidP="00000000" w:rsidRDefault="00000000" w:rsidRPr="00000000" w14:paraId="00000143">
            <w:pPr>
              <w:spacing w:after="160" w:line="360" w:lineRule="auto"/>
              <w:jc w:val="center"/>
              <w:rPr/>
            </w:pPr>
            <w:r w:rsidDel="00000000" w:rsidR="00000000" w:rsidRPr="00000000">
              <w:rPr>
                <w:rtl w:val="0"/>
              </w:rPr>
              <w:t xml:space="preserve">168</w:t>
            </w:r>
          </w:p>
        </w:tc>
      </w:tr>
      <w:tr>
        <w:trPr>
          <w:cantSplit w:val="0"/>
          <w:trHeight w:val="576" w:hRule="atLeast"/>
          <w:tblHeader w:val="0"/>
        </w:trPr>
        <w:tc>
          <w:tcPr/>
          <w:p w:rsidR="00000000" w:rsidDel="00000000" w:rsidP="00000000" w:rsidRDefault="00000000" w:rsidRPr="00000000" w14:paraId="00000144">
            <w:pPr>
              <w:spacing w:after="160" w:line="360" w:lineRule="auto"/>
              <w:jc w:val="center"/>
              <w:rPr/>
            </w:pPr>
            <w:r w:rsidDel="00000000" w:rsidR="00000000" w:rsidRPr="00000000">
              <w:rPr>
                <w:rtl w:val="0"/>
              </w:rPr>
              <w:t xml:space="preserve">Web of Science</w:t>
            </w:r>
          </w:p>
        </w:tc>
        <w:tc>
          <w:tcPr/>
          <w:p w:rsidR="00000000" w:rsidDel="00000000" w:rsidP="00000000" w:rsidRDefault="00000000" w:rsidRPr="00000000" w14:paraId="00000145">
            <w:pPr>
              <w:spacing w:after="160" w:line="360" w:lineRule="auto"/>
              <w:jc w:val="center"/>
              <w:rPr/>
            </w:pPr>
            <w:r w:rsidDel="00000000" w:rsidR="00000000" w:rsidRPr="00000000">
              <w:rPr>
                <w:rtl w:val="0"/>
              </w:rPr>
              <w:t xml:space="preserve">112</w:t>
            </w:r>
          </w:p>
        </w:tc>
      </w:tr>
      <w:tr>
        <w:trPr>
          <w:cantSplit w:val="0"/>
          <w:trHeight w:val="576" w:hRule="atLeast"/>
          <w:tblHeader w:val="0"/>
        </w:trPr>
        <w:tc>
          <w:tcPr/>
          <w:p w:rsidR="00000000" w:rsidDel="00000000" w:rsidP="00000000" w:rsidRDefault="00000000" w:rsidRPr="00000000" w14:paraId="00000146">
            <w:pPr>
              <w:spacing w:after="160" w:line="360" w:lineRule="auto"/>
              <w:jc w:val="center"/>
              <w:rPr/>
            </w:pPr>
            <w:r w:rsidDel="00000000" w:rsidR="00000000" w:rsidRPr="00000000">
              <w:rPr>
                <w:rtl w:val="0"/>
              </w:rPr>
              <w:t xml:space="preserve">ScienceDirect</w:t>
            </w:r>
          </w:p>
        </w:tc>
        <w:tc>
          <w:tcPr/>
          <w:p w:rsidR="00000000" w:rsidDel="00000000" w:rsidP="00000000" w:rsidRDefault="00000000" w:rsidRPr="00000000" w14:paraId="00000147">
            <w:pPr>
              <w:spacing w:after="160" w:line="360" w:lineRule="auto"/>
              <w:jc w:val="center"/>
              <w:rPr/>
            </w:pPr>
            <w:r w:rsidDel="00000000" w:rsidR="00000000" w:rsidRPr="00000000">
              <w:rPr>
                <w:rtl w:val="0"/>
              </w:rPr>
              <w:t xml:space="preserve">78</w:t>
            </w:r>
          </w:p>
        </w:tc>
      </w:tr>
      <w:tr>
        <w:trPr>
          <w:cantSplit w:val="0"/>
          <w:trHeight w:val="564" w:hRule="atLeast"/>
          <w:tblHeader w:val="0"/>
        </w:trPr>
        <w:tc>
          <w:tcPr/>
          <w:p w:rsidR="00000000" w:rsidDel="00000000" w:rsidP="00000000" w:rsidRDefault="00000000" w:rsidRPr="00000000" w14:paraId="00000148">
            <w:pPr>
              <w:spacing w:after="160" w:line="360" w:lineRule="auto"/>
              <w:jc w:val="center"/>
              <w:rPr/>
            </w:pPr>
            <w:r w:rsidDel="00000000" w:rsidR="00000000" w:rsidRPr="00000000">
              <w:rPr>
                <w:rtl w:val="0"/>
              </w:rPr>
              <w:t xml:space="preserve">Google Scholar</w:t>
            </w:r>
          </w:p>
        </w:tc>
        <w:tc>
          <w:tcPr/>
          <w:p w:rsidR="00000000" w:rsidDel="00000000" w:rsidP="00000000" w:rsidRDefault="00000000" w:rsidRPr="00000000" w14:paraId="00000149">
            <w:pPr>
              <w:spacing w:after="160" w:line="360" w:lineRule="auto"/>
              <w:jc w:val="center"/>
              <w:rPr/>
            </w:pPr>
            <w:r w:rsidDel="00000000" w:rsidR="00000000" w:rsidRPr="00000000">
              <w:rPr>
                <w:rtl w:val="0"/>
              </w:rPr>
              <w:t xml:space="preserve">54</w:t>
            </w:r>
          </w:p>
        </w:tc>
      </w:tr>
      <w:tr>
        <w:trPr>
          <w:cantSplit w:val="0"/>
          <w:trHeight w:val="576" w:hRule="atLeast"/>
          <w:tblHeader w:val="0"/>
        </w:trPr>
        <w:tc>
          <w:tcPr/>
          <w:p w:rsidR="00000000" w:rsidDel="00000000" w:rsidP="00000000" w:rsidRDefault="00000000" w:rsidRPr="00000000" w14:paraId="0000014A">
            <w:pPr>
              <w:spacing w:after="160" w:line="360" w:lineRule="auto"/>
              <w:jc w:val="center"/>
              <w:rPr/>
            </w:pPr>
            <w:r w:rsidDel="00000000" w:rsidR="00000000" w:rsidRPr="00000000">
              <w:rPr>
                <w:rtl w:val="0"/>
              </w:rPr>
              <w:t xml:space="preserve">Total</w:t>
            </w:r>
          </w:p>
        </w:tc>
        <w:tc>
          <w:tcPr/>
          <w:p w:rsidR="00000000" w:rsidDel="00000000" w:rsidP="00000000" w:rsidRDefault="00000000" w:rsidRPr="00000000" w14:paraId="0000014B">
            <w:pPr>
              <w:spacing w:after="160" w:line="360" w:lineRule="auto"/>
              <w:jc w:val="center"/>
              <w:rPr/>
            </w:pPr>
            <w:r w:rsidDel="00000000" w:rsidR="00000000" w:rsidRPr="00000000">
              <w:rPr>
                <w:b w:val="1"/>
                <w:bCs w:val="1"/>
                <w:rtl w:val="0"/>
              </w:rPr>
              <w:t xml:space="preserve">412</w:t>
            </w:r>
            <w:r w:rsidDel="00000000" w:rsidR="00000000" w:rsidRPr="00000000">
              <w:rPr>
                <w:rtl w:val="0"/>
              </w:rPr>
            </w:r>
          </w:p>
        </w:tc>
      </w:tr>
    </w:tbl>
    <w:p w:rsidR="00000000" w:rsidDel="00000000" w:rsidP="00000000" w:rsidRDefault="00000000" w:rsidRPr="00000000" w14:paraId="0000014C">
      <w:pPr>
        <w:spacing w:line="360" w:lineRule="auto"/>
        <w:jc w:val="both"/>
        <w:rPr/>
      </w:pPr>
      <w:r w:rsidDel="00000000" w:rsidR="00000000" w:rsidRPr="00000000">
        <w:rPr>
          <w:rtl w:val="0"/>
        </w:rPr>
      </w:r>
    </w:p>
    <w:p w:rsidR="00000000" w:rsidDel="00000000" w:rsidP="00000000" w:rsidRDefault="00000000" w:rsidRPr="00000000" w14:paraId="0000014D">
      <w:pPr>
        <w:spacing w:line="360" w:lineRule="auto"/>
        <w:jc w:val="both"/>
        <w:rPr/>
      </w:pPr>
      <w:r w:rsidDel="00000000" w:rsidR="00000000" w:rsidRPr="00000000">
        <w:rPr>
          <w:rtl w:val="0"/>
        </w:rPr>
        <w:t xml:space="preserve">These documents were the initial datasets of the systematic review, followed by removing duplicates and screening.</w:t>
      </w:r>
    </w:p>
    <w:p w:rsidR="00000000" w:rsidDel="00000000" w:rsidP="00000000" w:rsidRDefault="00000000" w:rsidRPr="00000000" w14:paraId="0000014E">
      <w:pPr>
        <w:pStyle w:val="Heading3"/>
        <w:spacing w:line="360" w:lineRule="auto"/>
        <w:rPr>
          <w:color w:val="000000"/>
        </w:rPr>
      </w:pPr>
      <w:bookmarkStart w:colFirst="0" w:colLast="0" w:name="_g5vwcvy18vl1" w:id="27"/>
      <w:bookmarkEnd w:id="27"/>
      <w:r w:rsidDel="00000000" w:rsidR="00000000" w:rsidRPr="00000000">
        <w:rPr>
          <w:color w:val="000000"/>
          <w:rtl w:val="0"/>
        </w:rPr>
        <w:t xml:space="preserve">3.6.2 Justification for Using an SLR</w:t>
      </w:r>
    </w:p>
    <w:p w:rsidR="00000000" w:rsidDel="00000000" w:rsidP="00000000" w:rsidRDefault="00000000" w:rsidRPr="00000000" w14:paraId="0000014F">
      <w:pPr>
        <w:spacing w:line="360" w:lineRule="auto"/>
        <w:jc w:val="both"/>
        <w:rPr/>
      </w:pPr>
      <w:r w:rsidDel="00000000" w:rsidR="00000000" w:rsidRPr="00000000">
        <w:rPr>
          <w:rtl w:val="0"/>
        </w:rPr>
        <w:t xml:space="preserve">Systematic Literature Review was chosen since it is the most appropriate method that can be adopted to achieve the objectives of this study. This research is not intended to collect primary data on respondents but critically reviews and synthesises the research of the well-established scholarly literature of the past. Thus, an SLR offers an evidence-based and in-depth understanding of the role of social media marketing and influencer marketing in shaping consumer buying behaviour of Generation Z.</w:t>
      </w:r>
    </w:p>
    <w:p w:rsidR="00000000" w:rsidDel="00000000" w:rsidP="00000000" w:rsidRDefault="00000000" w:rsidRPr="00000000" w14:paraId="00000150">
      <w:pPr>
        <w:spacing w:line="360" w:lineRule="auto"/>
        <w:jc w:val="both"/>
        <w:rPr/>
      </w:pPr>
      <w:r w:rsidDel="00000000" w:rsidR="00000000" w:rsidRPr="00000000">
        <w:rPr>
          <w:rtl w:val="0"/>
        </w:rPr>
        <w:t xml:space="preserve">One of the main advantages of an SLR is that it enables the researcher to view a substantial volume of literature across nations, industries and research environments. This can be more effectively identified by synthesizing evidence of various studies to determine more general patterns and uniform findings than when one empirical study is used. It is also a technique that helps in the establishment of contradictions, gaps in research, and the emergence of new trends in the current literature.</w:t>
      </w:r>
    </w:p>
    <w:p w:rsidR="00000000" w:rsidDel="00000000" w:rsidP="00000000" w:rsidRDefault="00000000" w:rsidRPr="00000000" w14:paraId="00000151">
      <w:pPr>
        <w:spacing w:line="360" w:lineRule="auto"/>
        <w:jc w:val="both"/>
        <w:rPr/>
      </w:pPr>
      <w:r w:rsidDel="00000000" w:rsidR="00000000" w:rsidRPr="00000000">
        <w:rPr>
          <w:rtl w:val="0"/>
        </w:rPr>
        <w:t xml:space="preserve">The transparency and reproducibility of the review process are another crucial benefit. Selective search techniques, inclusion and exclusion criteria, and systematic screening methods reduce the chances of researcher bias in selecting the articles. In addition, the systematic review process provides the opportunity to enhance the credibility and reliability of the research findings, as the whole stages of the review can be replicated by other researchers.</w:t>
      </w:r>
    </w:p>
    <w:p w:rsidR="00000000" w:rsidDel="00000000" w:rsidP="00000000" w:rsidRDefault="00000000" w:rsidRPr="00000000" w14:paraId="00000152">
      <w:pPr>
        <w:spacing w:line="360" w:lineRule="auto"/>
        <w:jc w:val="both"/>
        <w:rPr/>
      </w:pPr>
      <w:r w:rsidDel="00000000" w:rsidR="00000000" w:rsidRPr="00000000">
        <w:rPr>
          <w:rtl w:val="0"/>
        </w:rPr>
        <w:t xml:space="preserve">An SLR is more methodologically rigorous than a conventional narrative literature review, and is reported to international standards. It is on this basis that the Systematic Literature Review will be the best research strategy to use in this dissertation.</w:t>
      </w:r>
    </w:p>
    <w:p w:rsidR="00000000" w:rsidDel="00000000" w:rsidP="00000000" w:rsidRDefault="00000000" w:rsidRPr="00000000" w14:paraId="00000153">
      <w:pPr>
        <w:pStyle w:val="Heading3"/>
        <w:spacing w:line="360" w:lineRule="auto"/>
        <w:rPr>
          <w:color w:val="000000"/>
        </w:rPr>
      </w:pPr>
      <w:bookmarkStart w:colFirst="0" w:colLast="0" w:name="_aqezcqg5lg3w" w:id="28"/>
      <w:bookmarkEnd w:id="28"/>
      <w:r w:rsidDel="00000000" w:rsidR="00000000" w:rsidRPr="00000000">
        <w:rPr>
          <w:color w:val="000000"/>
          <w:rtl w:val="0"/>
        </w:rPr>
        <w:t xml:space="preserve">3.6.3 Study Selection and PRISMA Process</w:t>
      </w:r>
    </w:p>
    <w:p w:rsidR="00000000" w:rsidDel="00000000" w:rsidP="00000000" w:rsidRDefault="00000000" w:rsidRPr="00000000" w14:paraId="00000154">
      <w:pPr>
        <w:spacing w:line="360" w:lineRule="auto"/>
        <w:jc w:val="both"/>
        <w:rPr/>
      </w:pPr>
      <w:r w:rsidDel="00000000" w:rsidR="00000000" w:rsidRPr="00000000">
        <w:rPr>
          <w:rtl w:val="0"/>
        </w:rPr>
        <w:t xml:space="preserve">The process of selecting the study was based on the Preferred Reporting Items of Systematic Reviews and Meta-Analyses (PRISMA 2020) (Page et al., 2021). PRISMA offers a clear outline of the reporting process of identifying, screening, evaluating eligibility, and including studies in a systematic review.</w:t>
      </w:r>
    </w:p>
    <w:p w:rsidR="00000000" w:rsidDel="00000000" w:rsidP="00000000" w:rsidRDefault="00000000" w:rsidRPr="00000000" w14:paraId="00000155">
      <w:pPr>
        <w:spacing w:line="360" w:lineRule="auto"/>
        <w:jc w:val="both"/>
        <w:rPr/>
      </w:pPr>
      <w:r w:rsidDel="00000000" w:rsidR="00000000" w:rsidRPr="00000000">
        <w:rPr>
          <w:rtl w:val="0"/>
        </w:rPr>
        <w:t xml:space="preserve">After the database search, the retrieved records were all exported to reference management software. In the initial step, 87 duplicate records were found and eliminated from the databases. This gave 325 distinct studies which were followed by title and abstract screening.</w:t>
      </w:r>
    </w:p>
    <w:p w:rsidR="00000000" w:rsidDel="00000000" w:rsidP="00000000" w:rsidRDefault="00000000" w:rsidRPr="00000000" w14:paraId="00000156">
      <w:pPr>
        <w:spacing w:line="360" w:lineRule="auto"/>
        <w:jc w:val="both"/>
        <w:rPr/>
      </w:pPr>
      <w:r w:rsidDel="00000000" w:rsidR="00000000" w:rsidRPr="00000000">
        <w:rPr>
          <w:rtl w:val="0"/>
        </w:rPr>
        <w:t xml:space="preserve">The title and abstract screening phase focused on the presence of each study related to the research topic and met the previously set inclusion criteria. At this phase, 237 articles were filtered out due to irrelevance (e.g., covered unrelated topics), did not look at Generation Z as the population, did not look at social media in marketing or influencer marketing, were not an empirical study, and were not written in English.</w:t>
      </w:r>
    </w:p>
    <w:p w:rsidR="00000000" w:rsidDel="00000000" w:rsidP="00000000" w:rsidRDefault="00000000" w:rsidRPr="00000000" w14:paraId="00000157">
      <w:pPr>
        <w:spacing w:line="360" w:lineRule="auto"/>
        <w:jc w:val="both"/>
        <w:rPr/>
      </w:pPr>
      <w:r w:rsidDel="00000000" w:rsidR="00000000" w:rsidRPr="00000000">
        <w:rPr>
          <w:rtl w:val="0"/>
        </w:rPr>
        <w:t xml:space="preserve">The other 88 articles were accessed to get the full-text evaluation. The articles were screened to assess their suitability to the research objectives by comparing them to the predefined inclusion and exclusion criteria.</w:t>
      </w:r>
    </w:p>
    <w:p w:rsidR="00000000" w:rsidDel="00000000" w:rsidP="00000000" w:rsidRDefault="00000000" w:rsidRPr="00000000" w14:paraId="00000158">
      <w:pPr>
        <w:spacing w:line="360" w:lineRule="auto"/>
        <w:jc w:val="both"/>
        <w:rPr/>
      </w:pPr>
      <w:r w:rsidDel="00000000" w:rsidR="00000000" w:rsidRPr="00000000">
        <w:rPr>
          <w:rtl w:val="0"/>
        </w:rPr>
        <w:t xml:space="preserve">After careful consideration, 63 studies were eliminated based on one or more of the reasons given below.:</w:t>
      </w:r>
    </w:p>
    <w:p w:rsidR="00000000" w:rsidDel="00000000" w:rsidP="00000000" w:rsidRDefault="00000000" w:rsidRPr="00000000" w14:paraId="00000159">
      <w:pPr>
        <w:numPr>
          <w:ilvl w:val="0"/>
          <w:numId w:val="5"/>
        </w:numPr>
        <w:spacing w:line="360" w:lineRule="auto"/>
        <w:ind w:left="720" w:hanging="360"/>
        <w:rPr/>
      </w:pPr>
      <w:r w:rsidDel="00000000" w:rsidR="00000000" w:rsidRPr="00000000">
        <w:rPr>
          <w:rtl w:val="0"/>
        </w:rPr>
        <w:t xml:space="preserve">the study did not focus specifically on Generation Z consumers; </w:t>
      </w:r>
    </w:p>
    <w:p w:rsidR="00000000" w:rsidDel="00000000" w:rsidP="00000000" w:rsidRDefault="00000000" w:rsidRPr="00000000" w14:paraId="0000015A">
      <w:pPr>
        <w:numPr>
          <w:ilvl w:val="0"/>
          <w:numId w:val="5"/>
        </w:numPr>
        <w:spacing w:line="360" w:lineRule="auto"/>
        <w:ind w:left="720" w:hanging="360"/>
        <w:rPr/>
      </w:pPr>
      <w:r w:rsidDel="00000000" w:rsidR="00000000" w:rsidRPr="00000000">
        <w:rPr>
          <w:rtl w:val="0"/>
        </w:rPr>
        <w:t xml:space="preserve">the research did not examine consumer buying behaviour or purchase intention; </w:t>
      </w:r>
    </w:p>
    <w:p w:rsidR="00000000" w:rsidDel="00000000" w:rsidP="00000000" w:rsidRDefault="00000000" w:rsidRPr="00000000" w14:paraId="0000015B">
      <w:pPr>
        <w:numPr>
          <w:ilvl w:val="0"/>
          <w:numId w:val="5"/>
        </w:numPr>
        <w:spacing w:line="360" w:lineRule="auto"/>
        <w:ind w:left="720" w:hanging="360"/>
        <w:rPr/>
      </w:pPr>
      <w:r w:rsidDel="00000000" w:rsidR="00000000" w:rsidRPr="00000000">
        <w:rPr>
          <w:rtl w:val="0"/>
        </w:rPr>
        <w:t xml:space="preserve">the article investigated general social media usage rather than marketing or influencer activities; </w:t>
      </w:r>
    </w:p>
    <w:p w:rsidR="00000000" w:rsidDel="00000000" w:rsidP="00000000" w:rsidRDefault="00000000" w:rsidRPr="00000000" w14:paraId="0000015C">
      <w:pPr>
        <w:numPr>
          <w:ilvl w:val="0"/>
          <w:numId w:val="5"/>
        </w:numPr>
        <w:spacing w:line="360" w:lineRule="auto"/>
        <w:ind w:left="720" w:hanging="360"/>
        <w:rPr/>
      </w:pPr>
      <w:r w:rsidDel="00000000" w:rsidR="00000000" w:rsidRPr="00000000">
        <w:rPr>
          <w:rtl w:val="0"/>
        </w:rPr>
        <w:t xml:space="preserve">the publication was a conceptual or review paper rather than original empirical research; </w:t>
      </w:r>
    </w:p>
    <w:p w:rsidR="00000000" w:rsidDel="00000000" w:rsidP="00000000" w:rsidRDefault="00000000" w:rsidRPr="00000000" w14:paraId="0000015D">
      <w:pPr>
        <w:numPr>
          <w:ilvl w:val="0"/>
          <w:numId w:val="5"/>
        </w:numPr>
        <w:spacing w:line="360" w:lineRule="auto"/>
        <w:ind w:left="720" w:hanging="360"/>
        <w:rPr/>
      </w:pPr>
      <w:r w:rsidDel="00000000" w:rsidR="00000000" w:rsidRPr="00000000">
        <w:rPr>
          <w:rtl w:val="0"/>
        </w:rPr>
        <w:t xml:space="preserve">insufficient methodological information was reported; or </w:t>
      </w:r>
    </w:p>
    <w:p w:rsidR="00000000" w:rsidDel="00000000" w:rsidP="00000000" w:rsidRDefault="00000000" w:rsidRPr="00000000" w14:paraId="0000015E">
      <w:pPr>
        <w:numPr>
          <w:ilvl w:val="0"/>
          <w:numId w:val="5"/>
        </w:numPr>
        <w:spacing w:line="360" w:lineRule="auto"/>
        <w:ind w:left="720" w:hanging="360"/>
        <w:rPr/>
      </w:pPr>
      <w:r w:rsidDel="00000000" w:rsidR="00000000" w:rsidRPr="00000000">
        <w:rPr>
          <w:rtl w:val="0"/>
        </w:rPr>
        <w:t xml:space="preserve">the full text was unavailable. </w:t>
      </w:r>
    </w:p>
    <w:p w:rsidR="00000000" w:rsidDel="00000000" w:rsidP="00000000" w:rsidRDefault="00000000" w:rsidRPr="00000000" w14:paraId="0000015F">
      <w:pPr>
        <w:spacing w:line="360" w:lineRule="auto"/>
        <w:jc w:val="both"/>
        <w:rPr/>
      </w:pPr>
      <w:r w:rsidDel="00000000" w:rsidR="00000000" w:rsidRPr="00000000">
        <w:rPr>
          <w:rtl w:val="0"/>
        </w:rPr>
        <w:t xml:space="preserve">After completing the eligibility assessment, </w:t>
      </w:r>
      <w:r w:rsidDel="00000000" w:rsidR="00000000" w:rsidRPr="00000000">
        <w:rPr>
          <w:b w:val="1"/>
          <w:bCs w:val="1"/>
          <w:rtl w:val="0"/>
        </w:rPr>
        <w:t xml:space="preserve">25 studies</w:t>
      </w:r>
      <w:r w:rsidDel="00000000" w:rsidR="00000000" w:rsidRPr="00000000">
        <w:rPr>
          <w:rtl w:val="0"/>
        </w:rPr>
        <w:t xml:space="preserve"> met all the inclusion criteria and were analysed thematically after the completion of the eligibility assessment.</w:t>
      </w:r>
    </w:p>
    <w:p w:rsidR="00000000" w:rsidDel="00000000" w:rsidP="00000000" w:rsidRDefault="00000000" w:rsidRPr="00000000" w14:paraId="00000160">
      <w:pPr>
        <w:spacing w:line="360" w:lineRule="auto"/>
        <w:jc w:val="both"/>
        <w:rPr/>
      </w:pPr>
      <w:r w:rsidDel="00000000" w:rsidR="00000000" w:rsidRPr="00000000">
        <w:rPr>
          <w:rtl w:val="0"/>
        </w:rPr>
        <w:t xml:space="preserve">The PRISMA Flow Diagram shown in Figure 2 provides an overview of each step in the selection process of the studies that led to the formation of the body of evidence. The PRISMA framework makes the systematic literature review more transparent, credible, and reproducible by reporting each step undertaken in the review process.</w:t>
      </w:r>
    </w:p>
    <w:p w:rsidR="00000000" w:rsidDel="00000000" w:rsidP="00000000" w:rsidRDefault="00000000" w:rsidRPr="00000000" w14:paraId="00000161">
      <w:pPr>
        <w:spacing w:line="360" w:lineRule="auto"/>
        <w:jc w:val="center"/>
        <w:rPr/>
      </w:pPr>
      <w:r w:rsidDel="00000000" w:rsidR="00000000" w:rsidRPr="00000000">
        <w:rPr/>
        <w:drawing>
          <wp:inline distB="0" distT="0" distL="0" distR="0">
            <wp:extent cx="2490993" cy="2817399"/>
            <wp:effectExtent b="0" l="0" r="0" t="0"/>
            <wp:docPr id="2" name="image2.png"/>
            <a:graphic>
              <a:graphicData uri="http://schemas.openxmlformats.org/drawingml/2006/picture">
                <pic:pic>
                  <pic:nvPicPr>
                    <pic:cNvPr id="0" name="image2.png"/>
                    <pic:cNvPicPr preferRelativeResize="0"/>
                  </pic:nvPicPr>
                  <pic:blipFill>
                    <a:blip r:embed="rId9"/>
                    <a:srcRect b="0" l="0" r="0" t="0"/>
                    <a:stretch>
                      <a:fillRect/>
                    </a:stretch>
                  </pic:blipFill>
                  <pic:spPr>
                    <a:xfrm>
                      <a:off x="0" y="0"/>
                      <a:ext cx="2490993" cy="2817399"/>
                    </a:xfrm>
                    <a:prstGeom prst="rect"/>
                    <a:ln/>
                  </pic:spPr>
                </pic:pic>
              </a:graphicData>
            </a:graphic>
          </wp:inline>
        </w:drawing>
      </w:r>
      <w:r w:rsidDel="00000000" w:rsidR="00000000" w:rsidRPr="00000000">
        <w:rPr>
          <w:rtl w:val="0"/>
        </w:rPr>
      </w:r>
    </w:p>
    <w:p w:rsidR="00000000" w:rsidDel="00000000" w:rsidP="00000000" w:rsidRDefault="00000000" w:rsidRPr="00000000" w14:paraId="00000162">
      <w:pPr>
        <w:spacing w:line="360" w:lineRule="auto"/>
        <w:jc w:val="center"/>
        <w:rPr/>
      </w:pPr>
      <w:r w:rsidDel="00000000" w:rsidR="00000000" w:rsidRPr="00000000">
        <w:rPr>
          <w:rtl w:val="0"/>
        </w:rPr>
        <w:t xml:space="preserve">Figure 3: </w:t>
      </w:r>
      <w:r w:rsidDel="00000000" w:rsidR="00000000" w:rsidRPr="00000000">
        <w:rPr>
          <w:i w:val="1"/>
          <w:iCs w:val="1"/>
          <w:color w:val="215e99"/>
          <w:rtl w:val="0"/>
        </w:rPr>
        <w:t xml:space="preserve">PRISMA 2020 systematic review flow diagram</w:t>
      </w:r>
      <w:r w:rsidDel="00000000" w:rsidR="00000000" w:rsidRPr="00000000">
        <w:rPr>
          <w:rtl w:val="0"/>
        </w:rPr>
        <w:t xml:space="preserve">, Source: (</w:t>
      </w:r>
      <w:r w:rsidDel="00000000" w:rsidR="00000000" w:rsidRPr="00000000">
        <w:rPr>
          <w:i w:val="1"/>
          <w:iCs w:val="1"/>
          <w:color w:val="215e99"/>
          <w:rtl w:val="0"/>
        </w:rPr>
        <w:t xml:space="preserve">Made by Author</w:t>
      </w:r>
      <w:r w:rsidDel="00000000" w:rsidR="00000000" w:rsidRPr="00000000">
        <w:rPr>
          <w:rtl w:val="0"/>
        </w:rPr>
        <w:t xml:space="preserve">)</w:t>
      </w:r>
    </w:p>
    <w:p w:rsidR="00000000" w:rsidDel="00000000" w:rsidP="00000000" w:rsidRDefault="00000000" w:rsidRPr="00000000" w14:paraId="00000163">
      <w:pPr>
        <w:pStyle w:val="Heading2"/>
        <w:spacing w:line="360" w:lineRule="auto"/>
        <w:rPr>
          <w:color w:val="000000"/>
        </w:rPr>
      </w:pPr>
      <w:bookmarkStart w:colFirst="0" w:colLast="0" w:name="_amziyefusee4" w:id="29"/>
      <w:bookmarkEnd w:id="29"/>
      <w:r w:rsidDel="00000000" w:rsidR="00000000" w:rsidRPr="00000000">
        <w:rPr>
          <w:color w:val="000000"/>
          <w:rtl w:val="0"/>
        </w:rPr>
        <w:t xml:space="preserve">3.7 Research Design</w:t>
      </w:r>
    </w:p>
    <w:p w:rsidR="00000000" w:rsidDel="00000000" w:rsidP="00000000" w:rsidRDefault="00000000" w:rsidRPr="00000000" w14:paraId="00000164">
      <w:pPr>
        <w:spacing w:line="360" w:lineRule="auto"/>
        <w:jc w:val="both"/>
        <w:rPr/>
      </w:pPr>
      <w:r w:rsidDel="00000000" w:rsidR="00000000" w:rsidRPr="00000000">
        <w:rPr>
          <w:rtl w:val="0"/>
        </w:rPr>
        <w:t xml:space="preserve">Research design is the overall approach that a study is going to follow to respond to the research questions and meet the research objectives. It describes how data is collected, organised and analysed logically and methodically (Saunders, Lewis and Thornhill, 2019). A suitable research design can be used to make sure that the study is carried out in a consistent, transparent, and rigorous manner.</w:t>
      </w:r>
    </w:p>
    <w:p w:rsidR="00000000" w:rsidDel="00000000" w:rsidP="00000000" w:rsidRDefault="00000000" w:rsidRPr="00000000" w14:paraId="00000165">
      <w:pPr>
        <w:spacing w:line="360" w:lineRule="auto"/>
        <w:jc w:val="both"/>
        <w:rPr/>
      </w:pPr>
      <w:r w:rsidDel="00000000" w:rsidR="00000000" w:rsidRPr="00000000">
        <w:rPr>
          <w:rtl w:val="0"/>
        </w:rPr>
        <w:t xml:space="preserve">The research design that will be used in the present research is qualitative research, as it is intended to create a detailed picture of how social media marketing and influencer marketing impact the buying behaviour of Generation Z consumers by examining the current academic literature. The study does not test statistical relations or gather numerical data but instead tries to make sense of the findings of past research, uncover patterns and combine evidence from various studies. The qualitative design is thus suitable as it enables the researcher to understand meanings, concepts and relationships in the available literature.</w:t>
      </w:r>
    </w:p>
    <w:p w:rsidR="00000000" w:rsidDel="00000000" w:rsidP="00000000" w:rsidRDefault="00000000" w:rsidRPr="00000000" w14:paraId="00000166">
      <w:pPr>
        <w:spacing w:line="360" w:lineRule="auto"/>
        <w:jc w:val="both"/>
        <w:rPr/>
      </w:pPr>
      <w:r w:rsidDel="00000000" w:rsidR="00000000" w:rsidRPr="00000000">
        <w:rPr>
          <w:rtl w:val="0"/>
        </w:rPr>
        <w:t xml:space="preserve">The study design is a systematic literature review aimed at applying the PRISMA model. The literature search followed the review protocol that was created before the search to facilitate the implementation of all the steps of the review in a transparent manner. The protocol details the search strategy, eligibility criteria, data extraction procedures and analytical procedures employed during the review process.</w:t>
      </w:r>
    </w:p>
    <w:p w:rsidR="00000000" w:rsidDel="00000000" w:rsidP="00000000" w:rsidRDefault="00000000" w:rsidRPr="00000000" w14:paraId="00000167">
      <w:pPr>
        <w:pStyle w:val="Heading3"/>
        <w:spacing w:line="360" w:lineRule="auto"/>
        <w:rPr>
          <w:color w:val="000000"/>
        </w:rPr>
      </w:pPr>
      <w:bookmarkStart w:colFirst="0" w:colLast="0" w:name="_lwg3oquj6dp5" w:id="30"/>
      <w:bookmarkEnd w:id="30"/>
      <w:r w:rsidDel="00000000" w:rsidR="00000000" w:rsidRPr="00000000">
        <w:rPr>
          <w:color w:val="000000"/>
          <w:rtl w:val="0"/>
        </w:rPr>
        <w:t xml:space="preserve">3.7.1 Qualitative Research Design</w:t>
      </w:r>
    </w:p>
    <w:p w:rsidR="00000000" w:rsidDel="00000000" w:rsidP="00000000" w:rsidRDefault="00000000" w:rsidRPr="00000000" w14:paraId="00000168">
      <w:pPr>
        <w:spacing w:line="360" w:lineRule="auto"/>
        <w:jc w:val="both"/>
        <w:rPr/>
      </w:pPr>
      <w:r w:rsidDel="00000000" w:rsidR="00000000" w:rsidRPr="00000000">
        <w:rPr>
          <w:rtl w:val="0"/>
        </w:rPr>
        <w:t xml:space="preserve">This research adheres to a qualitative research design since the research aims to interpret and synthesise knowledge contained in the published academic research literature, and not produce new numerical data. Qualitative research is concerned with the comprehension of social phenomena, experiences, and behaviours by interpreting them rather than quantifying them (Saunders, Lewis and Thornhill, 2019). This method is especially appropriate in the case of systematic literature reviews as it allows the researcher to determine common themes, relationships and patterns in a range of studies.</w:t>
      </w:r>
    </w:p>
    <w:p w:rsidR="00000000" w:rsidDel="00000000" w:rsidP="00000000" w:rsidRDefault="00000000" w:rsidRPr="00000000" w14:paraId="00000169">
      <w:pPr>
        <w:spacing w:line="360" w:lineRule="auto"/>
        <w:jc w:val="both"/>
        <w:rPr/>
      </w:pPr>
      <w:r w:rsidDel="00000000" w:rsidR="00000000" w:rsidRPr="00000000">
        <w:rPr>
          <w:rtl w:val="0"/>
        </w:rPr>
        <w:t xml:space="preserve">This dissertation is aimed at investigating the impact of social media marketing and influencer marketing on the purchasing behaviour of Generation Z consumers. These problems encompass consumer perceptions, trust, credibility, engagement and digital behaviour, which cannot be completely comprehended using quantitative measures only. A qualitative research design is flexible to compare results of other studies done in other countries, industries and social media platforms.</w:t>
      </w:r>
    </w:p>
    <w:p w:rsidR="00000000" w:rsidDel="00000000" w:rsidP="00000000" w:rsidRDefault="00000000" w:rsidRPr="00000000" w14:paraId="0000016A">
      <w:pPr>
        <w:spacing w:line="360" w:lineRule="auto"/>
        <w:jc w:val="both"/>
        <w:rPr/>
      </w:pPr>
      <w:r w:rsidDel="00000000" w:rsidR="00000000" w:rsidRPr="00000000">
        <w:rPr>
          <w:rtl w:val="0"/>
        </w:rPr>
        <w:t xml:space="preserve">In addition, qualitative research enables the combination of various research results into significant themes to help respond to the research questions. Using thematic analysis, the study elicits similarities and differences among earlier studies and comes up with an exhaustive view of the factors that affect the Generation Z consumer buying behaviour. Therefore, the qualitative research design is the right paradigm towards the realisation of the goals of this systematic literature review.</w:t>
      </w:r>
    </w:p>
    <w:p w:rsidR="00000000" w:rsidDel="00000000" w:rsidP="00000000" w:rsidRDefault="00000000" w:rsidRPr="00000000" w14:paraId="0000016B">
      <w:pPr>
        <w:pStyle w:val="Heading3"/>
        <w:spacing w:line="360" w:lineRule="auto"/>
        <w:rPr>
          <w:color w:val="000000"/>
        </w:rPr>
      </w:pPr>
      <w:bookmarkStart w:colFirst="0" w:colLast="0" w:name="_qxn1ohs1ew8p" w:id="31"/>
      <w:bookmarkEnd w:id="31"/>
      <w:r w:rsidDel="00000000" w:rsidR="00000000" w:rsidRPr="00000000">
        <w:rPr>
          <w:color w:val="000000"/>
          <w:rtl w:val="0"/>
        </w:rPr>
        <w:t xml:space="preserve">3.7.2 Review Protocol</w:t>
      </w:r>
    </w:p>
    <w:p w:rsidR="00000000" w:rsidDel="00000000" w:rsidP="00000000" w:rsidRDefault="00000000" w:rsidRPr="00000000" w14:paraId="0000016C">
      <w:pPr>
        <w:spacing w:line="360" w:lineRule="auto"/>
        <w:jc w:val="both"/>
        <w:rPr/>
      </w:pPr>
      <w:r w:rsidDel="00000000" w:rsidR="00000000" w:rsidRPr="00000000">
        <w:rPr>
          <w:rtl w:val="0"/>
        </w:rPr>
        <w:t xml:space="preserve">The systematic literature review was conducted in a review protocol to make sure that the research is transparent, consistent, and replicable. A review protocol is a systematic guide that helps to follow all the steps of the review and reduce the possibility of researcher bias in the selection and analysis of articles (Page et al., 2021).</w:t>
      </w:r>
    </w:p>
    <w:p w:rsidR="00000000" w:rsidDel="00000000" w:rsidP="00000000" w:rsidRDefault="00000000" w:rsidRPr="00000000" w14:paraId="0000016D">
      <w:pPr>
        <w:spacing w:line="360" w:lineRule="auto"/>
        <w:jc w:val="both"/>
        <w:rPr/>
      </w:pPr>
      <w:r w:rsidDel="00000000" w:rsidR="00000000" w:rsidRPr="00000000">
        <w:rPr>
          <w:rtl w:val="0"/>
        </w:rPr>
        <w:t xml:space="preserve">The review process involved various stages.</w:t>
      </w:r>
    </w:p>
    <w:p w:rsidR="00000000" w:rsidDel="00000000" w:rsidP="00000000" w:rsidRDefault="00000000" w:rsidRPr="00000000" w14:paraId="0000016E">
      <w:pPr>
        <w:spacing w:line="360" w:lineRule="auto"/>
        <w:jc w:val="both"/>
        <w:rPr/>
      </w:pPr>
      <w:r w:rsidDel="00000000" w:rsidR="00000000" w:rsidRPr="00000000">
        <w:rPr>
          <w:b w:val="1"/>
          <w:bCs w:val="1"/>
          <w:rtl w:val="0"/>
        </w:rPr>
        <w:t xml:space="preserve">Stage 1: Formulation of the Research Questions.</w:t>
      </w:r>
      <w:r w:rsidDel="00000000" w:rsidR="00000000" w:rsidRPr="00000000">
        <w:rPr>
          <w:rtl w:val="0"/>
        </w:rPr>
        <w:t xml:space="preserve"> To determine the scope of the study, the review started with a clear definition of the research aim, objectives, and research questions.</w:t>
      </w:r>
    </w:p>
    <w:p w:rsidR="00000000" w:rsidDel="00000000" w:rsidP="00000000" w:rsidRDefault="00000000" w:rsidRPr="00000000" w14:paraId="0000016F">
      <w:pPr>
        <w:spacing w:line="360" w:lineRule="auto"/>
        <w:jc w:val="both"/>
        <w:rPr/>
      </w:pPr>
      <w:r w:rsidDel="00000000" w:rsidR="00000000" w:rsidRPr="00000000">
        <w:rPr>
          <w:b w:val="1"/>
          <w:bCs w:val="1"/>
          <w:rtl w:val="0"/>
        </w:rPr>
        <w:t xml:space="preserve">Stage 2: Literature Search.</w:t>
      </w:r>
      <w:r w:rsidDel="00000000" w:rsidR="00000000" w:rsidRPr="00000000">
        <w:rPr>
          <w:rtl w:val="0"/>
        </w:rPr>
        <w:t xml:space="preserve"> A systematic search was implemented in four academic databases: Scopus, Web of Science, ScienceDirect, and Google Scholar. Relevant studies were identified using predefined keywords and Boolean operators.</w:t>
      </w:r>
    </w:p>
    <w:p w:rsidR="00000000" w:rsidDel="00000000" w:rsidP="00000000" w:rsidRDefault="00000000" w:rsidRPr="00000000" w14:paraId="00000170">
      <w:pPr>
        <w:spacing w:line="360" w:lineRule="auto"/>
        <w:jc w:val="both"/>
        <w:rPr/>
      </w:pPr>
      <w:r w:rsidDel="00000000" w:rsidR="00000000" w:rsidRPr="00000000">
        <w:rPr>
          <w:b w:val="1"/>
          <w:bCs w:val="1"/>
          <w:rtl w:val="0"/>
        </w:rPr>
        <w:t xml:space="preserve">Stage 3: Screening of Studies.</w:t>
      </w:r>
      <w:r w:rsidDel="00000000" w:rsidR="00000000" w:rsidRPr="00000000">
        <w:rPr>
          <w:rtl w:val="0"/>
        </w:rPr>
        <w:t xml:space="preserve"> Duplicates were eliminated and the titles and abstracts of the rest of the studies were filtered based on the set inclusion and exclusion criteria.</w:t>
      </w:r>
    </w:p>
    <w:p w:rsidR="00000000" w:rsidDel="00000000" w:rsidP="00000000" w:rsidRDefault="00000000" w:rsidRPr="00000000" w14:paraId="00000171">
      <w:pPr>
        <w:spacing w:line="360" w:lineRule="auto"/>
        <w:jc w:val="both"/>
        <w:rPr/>
      </w:pPr>
      <w:r w:rsidDel="00000000" w:rsidR="00000000" w:rsidRPr="00000000">
        <w:rPr>
          <w:b w:val="1"/>
          <w:bCs w:val="1"/>
          <w:rtl w:val="0"/>
        </w:rPr>
        <w:t xml:space="preserve">Stage 4: Eligibility Assessment.</w:t>
      </w:r>
      <w:r w:rsidDel="00000000" w:rsidR="00000000" w:rsidRPr="00000000">
        <w:rPr>
          <w:rtl w:val="0"/>
        </w:rPr>
        <w:t xml:space="preserve"> The full-text articles were evaluated on whether they fulfilled the set selection criteria. The review did not include studies that did not meet the criteria.</w:t>
      </w:r>
    </w:p>
    <w:p w:rsidR="00000000" w:rsidDel="00000000" w:rsidP="00000000" w:rsidRDefault="00000000" w:rsidRPr="00000000" w14:paraId="00000172">
      <w:pPr>
        <w:spacing w:line="360" w:lineRule="auto"/>
        <w:jc w:val="both"/>
        <w:rPr/>
      </w:pPr>
      <w:r w:rsidDel="00000000" w:rsidR="00000000" w:rsidRPr="00000000">
        <w:rPr>
          <w:b w:val="1"/>
          <w:bCs w:val="1"/>
          <w:rtl w:val="0"/>
        </w:rPr>
        <w:t xml:space="preserve">Stage 5: Data Extraction.</w:t>
      </w:r>
      <w:r w:rsidDel="00000000" w:rsidR="00000000" w:rsidRPr="00000000">
        <w:rPr>
          <w:rtl w:val="0"/>
        </w:rPr>
        <w:t xml:space="preserve"> A structured data extraction table was used to systematically extract and organise the relevant information of each of the selected studies. Details like the author, year of publication, country, method used in the research, and the main findings were noted.</w:t>
      </w:r>
    </w:p>
    <w:p w:rsidR="00000000" w:rsidDel="00000000" w:rsidP="00000000" w:rsidRDefault="00000000" w:rsidRPr="00000000" w14:paraId="00000173">
      <w:pPr>
        <w:spacing w:line="360" w:lineRule="auto"/>
        <w:jc w:val="both"/>
        <w:rPr/>
      </w:pPr>
      <w:r w:rsidDel="00000000" w:rsidR="00000000" w:rsidRPr="00000000">
        <w:rPr>
          <w:b w:val="1"/>
          <w:bCs w:val="1"/>
          <w:rtl w:val="0"/>
        </w:rPr>
        <w:t xml:space="preserve">Stage 6: Data Coding and Theme Development.</w:t>
      </w:r>
      <w:r w:rsidDel="00000000" w:rsidR="00000000" w:rsidRPr="00000000">
        <w:rPr>
          <w:rtl w:val="0"/>
        </w:rPr>
        <w:t xml:space="preserve"> The obtained data were coded to determine common concepts and patterns. The similar codes were organized as broader categories and then evolved into the main themes with the help of which the analysis was conducted.</w:t>
      </w:r>
    </w:p>
    <w:p w:rsidR="00000000" w:rsidDel="00000000" w:rsidP="00000000" w:rsidRDefault="00000000" w:rsidRPr="00000000" w14:paraId="00000174">
      <w:pPr>
        <w:spacing w:line="360" w:lineRule="auto"/>
        <w:jc w:val="both"/>
        <w:rPr/>
      </w:pPr>
      <w:r w:rsidDel="00000000" w:rsidR="00000000" w:rsidRPr="00000000">
        <w:rPr>
          <w:b w:val="1"/>
          <w:bCs w:val="1"/>
          <w:rtl w:val="0"/>
        </w:rPr>
        <w:t xml:space="preserve">Stage 7: Data Analysis and Synthesis.</w:t>
      </w:r>
      <w:r w:rsidDel="00000000" w:rsidR="00000000" w:rsidRPr="00000000">
        <w:rPr>
          <w:rtl w:val="0"/>
        </w:rPr>
        <w:t xml:space="preserve"> Finally, the findings of the selected studies were synthesised using thematic analysis to answer the research questions. The findings were contrasted in various contexts to determine prevalent trends, discrepancies and research gaps.</w:t>
      </w:r>
    </w:p>
    <w:p w:rsidR="00000000" w:rsidDel="00000000" w:rsidP="00000000" w:rsidRDefault="00000000" w:rsidRPr="00000000" w14:paraId="00000175">
      <w:pPr>
        <w:spacing w:line="360" w:lineRule="auto"/>
        <w:jc w:val="both"/>
        <w:rPr/>
      </w:pPr>
      <w:r w:rsidDel="00000000" w:rsidR="00000000" w:rsidRPr="00000000">
        <w:rPr>
          <w:rtl w:val="0"/>
        </w:rPr>
        <w:t xml:space="preserve">This protocol of systematic review made the review process systematic, transparent and reproducible in the study.</w:t>
      </w:r>
    </w:p>
    <w:p w:rsidR="00000000" w:rsidDel="00000000" w:rsidP="00000000" w:rsidRDefault="00000000" w:rsidRPr="00000000" w14:paraId="00000176">
      <w:pPr>
        <w:pStyle w:val="Heading2"/>
        <w:spacing w:line="360" w:lineRule="auto"/>
        <w:rPr>
          <w:color w:val="000000"/>
        </w:rPr>
      </w:pPr>
      <w:bookmarkStart w:colFirst="0" w:colLast="0" w:name="_94pdo28bstgr" w:id="32"/>
      <w:bookmarkEnd w:id="32"/>
      <w:r w:rsidDel="00000000" w:rsidR="00000000" w:rsidRPr="00000000">
        <w:rPr>
          <w:color w:val="000000"/>
          <w:rtl w:val="0"/>
        </w:rPr>
        <w:t xml:space="preserve">3.8 Justification of the Methodology</w:t>
      </w:r>
    </w:p>
    <w:p w:rsidR="00000000" w:rsidDel="00000000" w:rsidP="00000000" w:rsidRDefault="00000000" w:rsidRPr="00000000" w14:paraId="00000177">
      <w:pPr>
        <w:spacing w:line="360" w:lineRule="auto"/>
        <w:jc w:val="both"/>
        <w:rPr/>
      </w:pPr>
      <w:r w:rsidDel="00000000" w:rsidR="00000000" w:rsidRPr="00000000">
        <w:rPr>
          <w:rtl w:val="0"/>
        </w:rPr>
        <w:t xml:space="preserve">The selection of an appropriate research methodology is essential because is crucial since it defines the way of gathering, analyzing, and interpreting evidence. The paper uses a systematic literature review that is solely based on secondary data that is derived from published scholarly studies. The chosen methodology is suitable since the study focuses on creating a comprehensive overview of the available evidence of how social media marketing and influencer marketing affect the consumer buying behaviour of Generation Z individuals instead of gathering primary data on them.</w:t>
      </w:r>
    </w:p>
    <w:p w:rsidR="00000000" w:rsidDel="00000000" w:rsidP="00000000" w:rsidRDefault="00000000" w:rsidRPr="00000000" w14:paraId="00000178">
      <w:pPr>
        <w:spacing w:line="360" w:lineRule="auto"/>
        <w:jc w:val="both"/>
        <w:rPr/>
      </w:pPr>
      <w:r w:rsidDel="00000000" w:rsidR="00000000" w:rsidRPr="00000000">
        <w:rPr>
          <w:rtl w:val="0"/>
        </w:rPr>
        <w:t xml:space="preserve">Secondary data helps the researcher to analyze the findings of various empirical studies across different countries, industries and social media platforms. This increased evidence base offers a deeper insight into the topic of research as compared to a single survey or an interview study. Meanwhile, the study acknowledges the intrinsic constraints of secondary data and implements multiple measures to reduce the effects that they might have on the validity and trustworthiness of the results.</w:t>
      </w:r>
    </w:p>
    <w:p w:rsidR="00000000" w:rsidDel="00000000" w:rsidP="00000000" w:rsidRDefault="00000000" w:rsidRPr="00000000" w14:paraId="00000179">
      <w:pPr>
        <w:pStyle w:val="Heading3"/>
        <w:spacing w:line="360" w:lineRule="auto"/>
        <w:rPr>
          <w:color w:val="000000"/>
        </w:rPr>
      </w:pPr>
      <w:bookmarkStart w:colFirst="0" w:colLast="0" w:name="_eur6sqz9xs1m" w:id="33"/>
      <w:bookmarkEnd w:id="33"/>
      <w:r w:rsidDel="00000000" w:rsidR="00000000" w:rsidRPr="00000000">
        <w:rPr>
          <w:color w:val="000000"/>
          <w:rtl w:val="0"/>
        </w:rPr>
        <w:t xml:space="preserve">3.8.1 Justification for Using Secondary Data</w:t>
      </w:r>
    </w:p>
    <w:p w:rsidR="00000000" w:rsidDel="00000000" w:rsidP="00000000" w:rsidRDefault="00000000" w:rsidRPr="00000000" w14:paraId="0000017A">
      <w:pPr>
        <w:spacing w:line="360" w:lineRule="auto"/>
        <w:jc w:val="both"/>
        <w:rPr/>
      </w:pPr>
      <w:r w:rsidDel="00000000" w:rsidR="00000000" w:rsidRPr="00000000">
        <w:rPr>
          <w:rtl w:val="0"/>
        </w:rPr>
        <w:t xml:space="preserve">Secondary data are data that have already been collected, analysed and published by other researchers to be used academically or professionally (Saunders, Lewis and Thornhill, 2019). Secondary data is the best evidence source since this study is founded upon a systematic literature review.</w:t>
      </w:r>
    </w:p>
    <w:p w:rsidR="00000000" w:rsidDel="00000000" w:rsidP="00000000" w:rsidRDefault="00000000" w:rsidRPr="00000000" w14:paraId="0000017B">
      <w:pPr>
        <w:spacing w:line="360" w:lineRule="auto"/>
        <w:jc w:val="both"/>
        <w:rPr/>
      </w:pPr>
      <w:r w:rsidDel="00000000" w:rsidR="00000000" w:rsidRPr="00000000">
        <w:rPr>
          <w:rtl w:val="0"/>
        </w:rPr>
        <w:t xml:space="preserve">The secondary data is suitable since the study aims at synthesising previous information instead of exploring new subjects. The chosen journal articles are based on empirical evidence in various geographical areas, industries, and social media. By combining these findings, the researcher will be able to recognize recurring themes, compare various research results and answer the research questions in a more comprehensive way.</w:t>
      </w:r>
    </w:p>
    <w:p w:rsidR="00000000" w:rsidDel="00000000" w:rsidP="00000000" w:rsidRDefault="00000000" w:rsidRPr="00000000" w14:paraId="0000017C">
      <w:pPr>
        <w:spacing w:line="360" w:lineRule="auto"/>
        <w:jc w:val="both"/>
        <w:rPr/>
      </w:pPr>
      <w:r w:rsidDel="00000000" w:rsidR="00000000" w:rsidRPr="00000000">
        <w:rPr>
          <w:rtl w:val="0"/>
        </w:rPr>
        <w:t xml:space="preserve">In addition, secondary data can be broadly used in systematic literature reviews since it enables researchers to combine the evidence of a large number of high-quality studies and demonstrate transparency in the methods used in systematic reviews via structured review processes like PRISMA.</w:t>
      </w:r>
    </w:p>
    <w:p w:rsidR="00000000" w:rsidDel="00000000" w:rsidP="00000000" w:rsidRDefault="00000000" w:rsidRPr="00000000" w14:paraId="0000017D">
      <w:pPr>
        <w:pStyle w:val="Heading3"/>
        <w:spacing w:line="360" w:lineRule="auto"/>
        <w:rPr/>
      </w:pPr>
      <w:bookmarkStart w:colFirst="0" w:colLast="0" w:name="_lqisv5cx2ees" w:id="34"/>
      <w:bookmarkEnd w:id="34"/>
      <w:r w:rsidDel="00000000" w:rsidR="00000000" w:rsidRPr="00000000">
        <w:rPr>
          <w:rtl w:val="0"/>
        </w:rPr>
        <w:t xml:space="preserve">3.8.2 Advantages of Secondary Data</w:t>
      </w:r>
    </w:p>
    <w:p w:rsidR="00000000" w:rsidDel="00000000" w:rsidP="00000000" w:rsidRDefault="00000000" w:rsidRPr="00000000" w14:paraId="0000017E">
      <w:pPr>
        <w:spacing w:line="360" w:lineRule="auto"/>
        <w:jc w:val="both"/>
        <w:rPr/>
      </w:pPr>
      <w:r w:rsidDel="00000000" w:rsidR="00000000" w:rsidRPr="00000000">
        <w:rPr>
          <w:rtl w:val="0"/>
        </w:rPr>
        <w:t xml:space="preserve">The secondary data will have several critical benefits to this study.</w:t>
      </w:r>
    </w:p>
    <w:p w:rsidR="00000000" w:rsidDel="00000000" w:rsidP="00000000" w:rsidRDefault="00000000" w:rsidRPr="00000000" w14:paraId="0000017F">
      <w:pPr>
        <w:spacing w:line="360" w:lineRule="auto"/>
        <w:jc w:val="both"/>
        <w:rPr/>
      </w:pPr>
      <w:r w:rsidDel="00000000" w:rsidR="00000000" w:rsidRPr="00000000">
        <w:rPr>
          <w:rtl w:val="0"/>
        </w:rPr>
        <w:t xml:space="preserve">First, secondary data is accessible to a wide scope of published research that has been carried out in various countries, industries, and research environments. This broader evidence base makes the review more comprehensive and allows it to be compared with different contexts.</w:t>
      </w:r>
    </w:p>
    <w:p w:rsidR="00000000" w:rsidDel="00000000" w:rsidP="00000000" w:rsidRDefault="00000000" w:rsidRPr="00000000" w14:paraId="00000180">
      <w:pPr>
        <w:spacing w:line="360" w:lineRule="auto"/>
        <w:jc w:val="both"/>
        <w:rPr/>
      </w:pPr>
      <w:r w:rsidDel="00000000" w:rsidR="00000000" w:rsidRPr="00000000">
        <w:rPr>
          <w:rtl w:val="0"/>
        </w:rPr>
        <w:t xml:space="preserve">Secondly, secondary data is time-saving, as well as cost-effective, since the data is already gathered and published. This enables the researcher to concentrate on assessing and synthesising available evidence as opposed to spending a lot of time in the field.</w:t>
      </w:r>
    </w:p>
    <w:p w:rsidR="00000000" w:rsidDel="00000000" w:rsidP="00000000" w:rsidRDefault="00000000" w:rsidRPr="00000000" w14:paraId="00000181">
      <w:pPr>
        <w:spacing w:line="360" w:lineRule="auto"/>
        <w:jc w:val="both"/>
        <w:rPr/>
      </w:pPr>
      <w:r w:rsidDel="00000000" w:rsidR="00000000" w:rsidRPr="00000000">
        <w:rPr>
          <w:rtl w:val="0"/>
        </w:rPr>
        <w:t xml:space="preserve">Third, peer-reviewed journal articles increase the credibility of the research since the studies are reviewed by scholars before publication. Consequently, the results contained in this review are usually deemed as valid and scholarly.</w:t>
      </w:r>
    </w:p>
    <w:p w:rsidR="00000000" w:rsidDel="00000000" w:rsidP="00000000" w:rsidRDefault="00000000" w:rsidRPr="00000000" w14:paraId="00000182">
      <w:pPr>
        <w:spacing w:line="360" w:lineRule="auto"/>
        <w:jc w:val="both"/>
        <w:rPr/>
      </w:pPr>
      <w:r w:rsidDel="00000000" w:rsidR="00000000" w:rsidRPr="00000000">
        <w:rPr>
          <w:rtl w:val="0"/>
        </w:rPr>
        <w:t xml:space="preserve">Lastly, secondary data allows a researcher to study the changes and trends over time. The study will capture how social media marketing, influencer marketing, and Generation Z consumer behaviour are changing in a fast-paced technological world by examining the studies published between 2015 and 2026.</w:t>
      </w:r>
    </w:p>
    <w:p w:rsidR="00000000" w:rsidDel="00000000" w:rsidP="00000000" w:rsidRDefault="00000000" w:rsidRPr="00000000" w14:paraId="00000183">
      <w:pPr>
        <w:pStyle w:val="Heading3"/>
        <w:spacing w:line="360" w:lineRule="auto"/>
        <w:rPr>
          <w:color w:val="000000"/>
        </w:rPr>
      </w:pPr>
      <w:bookmarkStart w:colFirst="0" w:colLast="0" w:name="_1dv2sch8gl" w:id="35"/>
      <w:bookmarkEnd w:id="35"/>
      <w:r w:rsidDel="00000000" w:rsidR="00000000" w:rsidRPr="00000000">
        <w:rPr>
          <w:color w:val="000000"/>
          <w:rtl w:val="0"/>
        </w:rPr>
        <w:t xml:space="preserve">3.8.3 Limitations of Secondary Data</w:t>
      </w:r>
    </w:p>
    <w:p w:rsidR="00000000" w:rsidDel="00000000" w:rsidP="00000000" w:rsidRDefault="00000000" w:rsidRPr="00000000" w14:paraId="00000184">
      <w:pPr>
        <w:spacing w:line="360" w:lineRule="auto"/>
        <w:jc w:val="both"/>
        <w:rPr/>
      </w:pPr>
      <w:r w:rsidDel="00000000" w:rsidR="00000000" w:rsidRPr="00000000">
        <w:rPr>
          <w:rtl w:val="0"/>
        </w:rPr>
        <w:t xml:space="preserve">Despite its advantages, there are also several limitations associated with the use of secondary data.</w:t>
      </w:r>
    </w:p>
    <w:p w:rsidR="00000000" w:rsidDel="00000000" w:rsidP="00000000" w:rsidRDefault="00000000" w:rsidRPr="00000000" w14:paraId="00000185">
      <w:pPr>
        <w:spacing w:line="360" w:lineRule="auto"/>
        <w:jc w:val="both"/>
        <w:rPr/>
      </w:pPr>
      <w:r w:rsidDel="00000000" w:rsidR="00000000" w:rsidRPr="00000000">
        <w:rPr>
          <w:rtl w:val="0"/>
        </w:rPr>
        <w:t xml:space="preserve">The only disadvantage is that the researcher does not control the manner in which data were collected or analysed. The comparability of findings may also be impacted by differences in research design, sample characteristics and methods of analysis used in different studies.</w:t>
      </w:r>
    </w:p>
    <w:p w:rsidR="00000000" w:rsidDel="00000000" w:rsidP="00000000" w:rsidRDefault="00000000" w:rsidRPr="00000000" w14:paraId="00000186">
      <w:pPr>
        <w:spacing w:line="360" w:lineRule="auto"/>
        <w:jc w:val="both"/>
        <w:rPr/>
      </w:pPr>
      <w:r w:rsidDel="00000000" w:rsidR="00000000" w:rsidRPr="00000000">
        <w:rPr>
          <w:rtl w:val="0"/>
        </w:rPr>
        <w:t xml:space="preserve">Publication bias is another limitation. Studies containing statistically significant or positive results are more likely to be published in academic journals whereas studies with insignificant or conflicting results might not get published. This could affect the general findings of the review.</w:t>
      </w:r>
    </w:p>
    <w:p w:rsidR="00000000" w:rsidDel="00000000" w:rsidP="00000000" w:rsidRDefault="00000000" w:rsidRPr="00000000" w14:paraId="00000187">
      <w:pPr>
        <w:spacing w:line="360" w:lineRule="auto"/>
        <w:jc w:val="both"/>
        <w:rPr/>
      </w:pPr>
      <w:r w:rsidDel="00000000" w:rsidR="00000000" w:rsidRPr="00000000">
        <w:rPr>
          <w:rtl w:val="0"/>
        </w:rPr>
        <w:t xml:space="preserve">Language bias is also one of the limitations since the publications in English were used in the review. Therefore, other studies that are relevant but were published in other languages might have been left out.</w:t>
      </w:r>
    </w:p>
    <w:p w:rsidR="00000000" w:rsidDel="00000000" w:rsidP="00000000" w:rsidRDefault="00000000" w:rsidRPr="00000000" w14:paraId="00000188">
      <w:pPr>
        <w:spacing w:line="360" w:lineRule="auto"/>
        <w:jc w:val="both"/>
        <w:rPr/>
      </w:pPr>
      <w:r w:rsidDel="00000000" w:rsidR="00000000" w:rsidRPr="00000000">
        <w:rPr>
          <w:rtl w:val="0"/>
        </w:rPr>
        <w:t xml:space="preserve">Lastly, social media platforms are constantly evolving, so some of the previous research might not be an accurate representation of the current digital marketing and consumer behaviour.</w:t>
      </w:r>
    </w:p>
    <w:p w:rsidR="00000000" w:rsidDel="00000000" w:rsidP="00000000" w:rsidRDefault="00000000" w:rsidRPr="00000000" w14:paraId="00000189">
      <w:pPr>
        <w:pStyle w:val="Heading3"/>
        <w:spacing w:line="360" w:lineRule="auto"/>
        <w:rPr>
          <w:color w:val="000000"/>
        </w:rPr>
      </w:pPr>
      <w:bookmarkStart w:colFirst="0" w:colLast="0" w:name="_q9fhjfel6pzz" w:id="36"/>
      <w:bookmarkEnd w:id="36"/>
      <w:r w:rsidDel="00000000" w:rsidR="00000000" w:rsidRPr="00000000">
        <w:rPr>
          <w:color w:val="000000"/>
          <w:rtl w:val="0"/>
        </w:rPr>
        <w:t xml:space="preserve">3.8.4 Strategies to Mitigate the Limitations</w:t>
      </w:r>
    </w:p>
    <w:p w:rsidR="00000000" w:rsidDel="00000000" w:rsidP="00000000" w:rsidRDefault="00000000" w:rsidRPr="00000000" w14:paraId="0000018A">
      <w:pPr>
        <w:spacing w:line="360" w:lineRule="auto"/>
        <w:jc w:val="both"/>
        <w:rPr/>
      </w:pPr>
      <w:r w:rsidDel="00000000" w:rsidR="00000000" w:rsidRPr="00000000">
        <w:rPr>
          <w:rtl w:val="0"/>
        </w:rPr>
        <w:t xml:space="preserve">Some steps were taken to minimize constraints of secondary data.</w:t>
      </w:r>
    </w:p>
    <w:p w:rsidR="00000000" w:rsidDel="00000000" w:rsidP="00000000" w:rsidRDefault="00000000" w:rsidRPr="00000000" w14:paraId="0000018B">
      <w:pPr>
        <w:spacing w:line="360" w:lineRule="auto"/>
        <w:jc w:val="both"/>
        <w:rPr/>
      </w:pPr>
      <w:r w:rsidDel="00000000" w:rsidR="00000000" w:rsidRPr="00000000">
        <w:rPr>
          <w:rtl w:val="0"/>
        </w:rPr>
        <w:t xml:space="preserve">To begin with, the review was conducted according to the PRISMA 2020 framework that offers a clear and systematic process of identifying, screening, and selecting the studies. The method serves to reduce selection bias and enhances the uniformity of the review process.</w:t>
      </w:r>
    </w:p>
    <w:p w:rsidR="00000000" w:rsidDel="00000000" w:rsidP="00000000" w:rsidRDefault="00000000" w:rsidRPr="00000000" w14:paraId="0000018C">
      <w:pPr>
        <w:spacing w:line="360" w:lineRule="auto"/>
        <w:jc w:val="both"/>
        <w:rPr/>
      </w:pPr>
      <w:r w:rsidDel="00000000" w:rsidR="00000000" w:rsidRPr="00000000">
        <w:rPr>
          <w:rtl w:val="0"/>
        </w:rPr>
        <w:t xml:space="preserve">Second, the review only included peer-reviewed journal articles that met well-defined inclusion and exclusion criteria. This aided in making sure that the evidence was scholarly and pertinent to the study goals.</w:t>
      </w:r>
    </w:p>
    <w:p w:rsidR="00000000" w:rsidDel="00000000" w:rsidP="00000000" w:rsidRDefault="00000000" w:rsidRPr="00000000" w14:paraId="0000018D">
      <w:pPr>
        <w:spacing w:line="360" w:lineRule="auto"/>
        <w:jc w:val="both"/>
        <w:rPr/>
      </w:pPr>
      <w:r w:rsidDel="00000000" w:rsidR="00000000" w:rsidRPr="00000000">
        <w:rPr>
          <w:rtl w:val="0"/>
        </w:rPr>
        <w:t xml:space="preserve">Third, several academic databases, such as Scopus, Web of Science, ScienceDirect, and Google Scholar, were searched to maximise the coverage of the literature on the topic and minimise bias in databases.</w:t>
      </w:r>
    </w:p>
    <w:p w:rsidR="00000000" w:rsidDel="00000000" w:rsidP="00000000" w:rsidRDefault="00000000" w:rsidRPr="00000000" w14:paraId="0000018E">
      <w:pPr>
        <w:spacing w:line="360" w:lineRule="auto"/>
        <w:jc w:val="both"/>
        <w:rPr/>
      </w:pPr>
      <w:r w:rsidDel="00000000" w:rsidR="00000000" w:rsidRPr="00000000">
        <w:rPr>
          <w:rtl w:val="0"/>
        </w:rPr>
        <w:t xml:space="preserve">Lastly, themes were used to compare findings of various studies as opposed to relying on a specific study. The comparative methodology served to find regularities in the literature, as well as to minimise the effect of individual results. All these measures increased the credibility, transparency, and overall methodological rigour of the systematic literature review.</w:t>
      </w:r>
    </w:p>
    <w:p w:rsidR="00000000" w:rsidDel="00000000" w:rsidP="00000000" w:rsidRDefault="00000000" w:rsidRPr="00000000" w14:paraId="0000018F">
      <w:pPr>
        <w:pStyle w:val="Heading2"/>
        <w:spacing w:line="360" w:lineRule="auto"/>
        <w:rPr>
          <w:color w:val="000000"/>
        </w:rPr>
      </w:pPr>
      <w:bookmarkStart w:colFirst="0" w:colLast="0" w:name="_5icqsrvthmi" w:id="37"/>
      <w:bookmarkEnd w:id="37"/>
      <w:r w:rsidDel="00000000" w:rsidR="00000000" w:rsidRPr="00000000">
        <w:rPr>
          <w:color w:val="000000"/>
          <w:rtl w:val="0"/>
        </w:rPr>
        <w:t xml:space="preserve">3.9 Data Sources and Sampling Strategy</w:t>
      </w:r>
    </w:p>
    <w:p w:rsidR="00000000" w:rsidDel="00000000" w:rsidP="00000000" w:rsidRDefault="00000000" w:rsidRPr="00000000" w14:paraId="00000190">
      <w:pPr>
        <w:spacing w:line="360" w:lineRule="auto"/>
        <w:jc w:val="both"/>
        <w:rPr/>
      </w:pPr>
      <w:r w:rsidDel="00000000" w:rsidR="00000000" w:rsidRPr="00000000">
        <w:rPr>
          <w:rtl w:val="0"/>
        </w:rPr>
        <w:t xml:space="preserve">To guarantee the transparency, reliability, and reproducibility of a Systematic Literature Review (SLR), a systematic and well-defined data source and sampling strategy is necessary. In contrast to primary research, selected participants to collect data, an SLR uses selected relevant published studies according to pre-defined criteria. Consequently, the research took on a systematic sampling approach to find, filter, and narrow down quality academic literature on social media marketing, influencer marketing, and the buying behaviour of Generation Z consumers. The PRISMA 2020 framework was used to search and reduce selection bias and guarantee methodological rigour (Page et al., 2021). Subsections below outline the databases utilized, search strategy, search parameters, inclusion and exclusion criteria and PRISMA flow diagram adopted during the review process.</w:t>
      </w:r>
    </w:p>
    <w:p w:rsidR="00000000" w:rsidDel="00000000" w:rsidP="00000000" w:rsidRDefault="00000000" w:rsidRPr="00000000" w14:paraId="00000191">
      <w:pPr>
        <w:pStyle w:val="Heading3"/>
        <w:spacing w:line="360" w:lineRule="auto"/>
        <w:rPr>
          <w:color w:val="000000"/>
        </w:rPr>
      </w:pPr>
      <w:bookmarkStart w:colFirst="0" w:colLast="0" w:name="_cqc7q7oc8u0q" w:id="38"/>
      <w:bookmarkEnd w:id="38"/>
      <w:r w:rsidDel="00000000" w:rsidR="00000000" w:rsidRPr="00000000">
        <w:rPr>
          <w:color w:val="000000"/>
          <w:rtl w:val="0"/>
        </w:rPr>
        <w:t xml:space="preserve">3.9.1 Data Sources </w:t>
      </w:r>
    </w:p>
    <w:p w:rsidR="00000000" w:rsidDel="00000000" w:rsidP="00000000" w:rsidRDefault="00000000" w:rsidRPr="00000000" w14:paraId="00000192">
      <w:pPr>
        <w:spacing w:line="360" w:lineRule="auto"/>
        <w:jc w:val="both"/>
        <w:rPr/>
      </w:pPr>
      <w:r w:rsidDel="00000000" w:rsidR="00000000" w:rsidRPr="00000000">
        <w:rPr>
          <w:rtl w:val="0"/>
        </w:rPr>
        <w:t xml:space="preserve">A systematic literature review is mostly dependent on the quality of the data sources. Thus, the four most popular academic databases that offer credible and peer-reviewed literature on the areas of marketing, consumer behaviour, business, and digital communication were chosen as the most specific data sources in this study. These databases are Scopus, Web of Science, ScienceDirect and Google Scholar.</w:t>
      </w:r>
    </w:p>
    <w:p w:rsidR="00000000" w:rsidDel="00000000" w:rsidP="00000000" w:rsidRDefault="00000000" w:rsidRPr="00000000" w14:paraId="00000193">
      <w:pPr>
        <w:spacing w:line="360" w:lineRule="auto"/>
        <w:jc w:val="both"/>
        <w:rPr/>
      </w:pPr>
      <w:r w:rsidDel="00000000" w:rsidR="00000000" w:rsidRPr="00000000">
        <w:rPr>
          <w:rtl w:val="0"/>
        </w:rPr>
        <w:t xml:space="preserve">Scopus was chosen as it is among the largest multidisciplinary citation databases and provides access to high-quality peer-reviewed journals. It has comprehensive coverage of marketing and business research and is broadly utilized in systematic reviews.</w:t>
      </w:r>
    </w:p>
    <w:p w:rsidR="00000000" w:rsidDel="00000000" w:rsidP="00000000" w:rsidRDefault="00000000" w:rsidRPr="00000000" w14:paraId="00000194">
      <w:pPr>
        <w:spacing w:line="360" w:lineRule="auto"/>
        <w:jc w:val="both"/>
        <w:rPr/>
      </w:pPr>
      <w:r w:rsidDel="00000000" w:rsidR="00000000" w:rsidRPr="00000000">
        <w:rPr>
          <w:rtl w:val="0"/>
        </w:rPr>
        <w:t xml:space="preserve">Web of Science was added due to its good reputation in terms of indexing high-impact journals in academia. The database offers strict quality management and access to impactful research concerning consumer behaviour and online marketing.</w:t>
      </w:r>
    </w:p>
    <w:p w:rsidR="00000000" w:rsidDel="00000000" w:rsidP="00000000" w:rsidRDefault="00000000" w:rsidRPr="00000000" w14:paraId="00000195">
      <w:pPr>
        <w:spacing w:line="360" w:lineRule="auto"/>
        <w:jc w:val="both"/>
        <w:rPr/>
      </w:pPr>
      <w:r w:rsidDel="00000000" w:rsidR="00000000" w:rsidRPr="00000000">
        <w:rPr>
          <w:rtl w:val="0"/>
        </w:rPr>
        <w:t xml:space="preserve">ScienceDirect was selected due to having a large number of peer-reviewed journals published by Elsevier. It offers broad research in business management, marketing, consumer psychology and information systems.</w:t>
      </w:r>
    </w:p>
    <w:p w:rsidR="00000000" w:rsidDel="00000000" w:rsidP="00000000" w:rsidRDefault="00000000" w:rsidRPr="00000000" w14:paraId="00000196">
      <w:pPr>
        <w:spacing w:line="360" w:lineRule="auto"/>
        <w:jc w:val="both"/>
        <w:rPr/>
      </w:pPr>
      <w:r w:rsidDel="00000000" w:rsidR="00000000" w:rsidRPr="00000000">
        <w:rPr>
          <w:rtl w:val="0"/>
        </w:rPr>
        <w:t xml:space="preserve">Lastly, Google Scholar was relied on to expand the literature search by locating more peer-reviewed articles, conference papers, and recently published research that may not necessarily have been included in the other databases. The use of more than one database minimized bias in the database and maximized chances of locating all the relevant studies related to the research topic.</w:t>
      </w:r>
    </w:p>
    <w:p w:rsidR="00000000" w:rsidDel="00000000" w:rsidP="00000000" w:rsidRDefault="00000000" w:rsidRPr="00000000" w14:paraId="00000197">
      <w:pPr>
        <w:pStyle w:val="Heading3"/>
        <w:spacing w:line="360" w:lineRule="auto"/>
        <w:rPr>
          <w:color w:val="000000"/>
        </w:rPr>
      </w:pPr>
      <w:bookmarkStart w:colFirst="0" w:colLast="0" w:name="_hc2eij7mmd1s" w:id="39"/>
      <w:bookmarkEnd w:id="39"/>
      <w:r w:rsidDel="00000000" w:rsidR="00000000" w:rsidRPr="00000000">
        <w:rPr>
          <w:color w:val="000000"/>
          <w:rtl w:val="0"/>
        </w:rPr>
        <w:t xml:space="preserve">3.9.2 Search Strategy</w:t>
      </w:r>
    </w:p>
    <w:p w:rsidR="00000000" w:rsidDel="00000000" w:rsidP="00000000" w:rsidRDefault="00000000" w:rsidRPr="00000000" w14:paraId="00000198">
      <w:pPr>
        <w:spacing w:line="360" w:lineRule="auto"/>
        <w:jc w:val="both"/>
        <w:rPr/>
      </w:pPr>
      <w:r w:rsidDel="00000000" w:rsidR="00000000" w:rsidRPr="00000000">
        <w:rPr>
          <w:rtl w:val="0"/>
        </w:rPr>
        <w:t xml:space="preserve">A search strategy was designed systematically to find pertinent academic research. The search was conducted to make sure that it covered all the literature on social media marketing, influencer marketing, and Generation Z consumer behaviour.</w:t>
      </w:r>
    </w:p>
    <w:p w:rsidR="00000000" w:rsidDel="00000000" w:rsidP="00000000" w:rsidRDefault="00000000" w:rsidRPr="00000000" w14:paraId="00000199">
      <w:pPr>
        <w:spacing w:line="360" w:lineRule="auto"/>
        <w:jc w:val="both"/>
        <w:rPr/>
      </w:pPr>
      <w:r w:rsidDel="00000000" w:rsidR="00000000" w:rsidRPr="00000000">
        <w:rPr>
          <w:rtl w:val="0"/>
        </w:rPr>
        <w:t xml:space="preserve">The review was based on four academic databases:</w:t>
      </w:r>
    </w:p>
    <w:p w:rsidR="00000000" w:rsidDel="00000000" w:rsidP="00000000" w:rsidRDefault="00000000" w:rsidRPr="00000000" w14:paraId="0000019A">
      <w:pPr>
        <w:numPr>
          <w:ilvl w:val="0"/>
          <w:numId w:val="3"/>
        </w:numPr>
        <w:spacing w:line="360" w:lineRule="auto"/>
        <w:ind w:left="720" w:hanging="360"/>
        <w:jc w:val="both"/>
        <w:rPr/>
      </w:pPr>
      <w:r w:rsidDel="00000000" w:rsidR="00000000" w:rsidRPr="00000000">
        <w:rPr>
          <w:rtl w:val="0"/>
        </w:rPr>
        <w:t xml:space="preserve">Scopus </w:t>
      </w:r>
    </w:p>
    <w:p w:rsidR="00000000" w:rsidDel="00000000" w:rsidP="00000000" w:rsidRDefault="00000000" w:rsidRPr="00000000" w14:paraId="0000019B">
      <w:pPr>
        <w:numPr>
          <w:ilvl w:val="0"/>
          <w:numId w:val="3"/>
        </w:numPr>
        <w:spacing w:line="360" w:lineRule="auto"/>
        <w:ind w:left="720" w:hanging="360"/>
        <w:jc w:val="both"/>
        <w:rPr/>
      </w:pPr>
      <w:r w:rsidDel="00000000" w:rsidR="00000000" w:rsidRPr="00000000">
        <w:rPr>
          <w:rtl w:val="0"/>
        </w:rPr>
        <w:t xml:space="preserve">Web of Science </w:t>
      </w:r>
    </w:p>
    <w:p w:rsidR="00000000" w:rsidDel="00000000" w:rsidP="00000000" w:rsidRDefault="00000000" w:rsidRPr="00000000" w14:paraId="0000019C">
      <w:pPr>
        <w:numPr>
          <w:ilvl w:val="0"/>
          <w:numId w:val="3"/>
        </w:numPr>
        <w:spacing w:line="360" w:lineRule="auto"/>
        <w:ind w:left="720" w:hanging="360"/>
        <w:jc w:val="both"/>
        <w:rPr/>
      </w:pPr>
      <w:r w:rsidDel="00000000" w:rsidR="00000000" w:rsidRPr="00000000">
        <w:rPr>
          <w:rtl w:val="0"/>
        </w:rPr>
        <w:t xml:space="preserve">ScienceDirect </w:t>
      </w:r>
    </w:p>
    <w:p w:rsidR="00000000" w:rsidDel="00000000" w:rsidP="00000000" w:rsidRDefault="00000000" w:rsidRPr="00000000" w14:paraId="0000019D">
      <w:pPr>
        <w:numPr>
          <w:ilvl w:val="0"/>
          <w:numId w:val="3"/>
        </w:numPr>
        <w:spacing w:line="360" w:lineRule="auto"/>
        <w:ind w:left="720" w:hanging="360"/>
        <w:jc w:val="both"/>
        <w:rPr/>
      </w:pPr>
      <w:r w:rsidDel="00000000" w:rsidR="00000000" w:rsidRPr="00000000">
        <w:rPr>
          <w:rtl w:val="0"/>
        </w:rPr>
        <w:t xml:space="preserve">Google Scholar </w:t>
      </w:r>
    </w:p>
    <w:p w:rsidR="00000000" w:rsidDel="00000000" w:rsidP="00000000" w:rsidRDefault="00000000" w:rsidRPr="00000000" w14:paraId="0000019E">
      <w:pPr>
        <w:spacing w:line="360" w:lineRule="auto"/>
        <w:jc w:val="both"/>
        <w:rPr/>
      </w:pPr>
      <w:r w:rsidDel="00000000" w:rsidR="00000000" w:rsidRPr="00000000">
        <w:rPr>
          <w:rtl w:val="0"/>
        </w:rPr>
        <w:t xml:space="preserve">The reason behind selecting these databases is that they offer broad coverage of peer-reviewed academic research and are well-known in business and marketing research.</w:t>
      </w:r>
    </w:p>
    <w:p w:rsidR="00000000" w:rsidDel="00000000" w:rsidP="00000000" w:rsidRDefault="00000000" w:rsidRPr="00000000" w14:paraId="0000019F">
      <w:pPr>
        <w:spacing w:line="360" w:lineRule="auto"/>
        <w:jc w:val="both"/>
        <w:rPr/>
      </w:pPr>
      <w:r w:rsidDel="00000000" w:rsidR="00000000" w:rsidRPr="00000000">
        <w:rPr>
          <w:rtl w:val="0"/>
        </w:rPr>
        <w:t xml:space="preserve">The search involved the use of several keywords. These included:</w:t>
      </w:r>
    </w:p>
    <w:p w:rsidR="00000000" w:rsidDel="00000000" w:rsidP="00000000" w:rsidRDefault="00000000" w:rsidRPr="00000000" w14:paraId="000001A0">
      <w:pPr>
        <w:numPr>
          <w:ilvl w:val="0"/>
          <w:numId w:val="4"/>
        </w:numPr>
        <w:spacing w:line="360" w:lineRule="auto"/>
        <w:ind w:left="720" w:hanging="360"/>
        <w:jc w:val="both"/>
        <w:rPr/>
      </w:pPr>
      <w:r w:rsidDel="00000000" w:rsidR="00000000" w:rsidRPr="00000000">
        <w:rPr>
          <w:rtl w:val="0"/>
        </w:rPr>
        <w:t xml:space="preserve">Social media marketing </w:t>
      </w:r>
    </w:p>
    <w:p w:rsidR="00000000" w:rsidDel="00000000" w:rsidP="00000000" w:rsidRDefault="00000000" w:rsidRPr="00000000" w14:paraId="000001A1">
      <w:pPr>
        <w:numPr>
          <w:ilvl w:val="0"/>
          <w:numId w:val="4"/>
        </w:numPr>
        <w:spacing w:line="360" w:lineRule="auto"/>
        <w:ind w:left="720" w:hanging="360"/>
        <w:jc w:val="both"/>
        <w:rPr/>
      </w:pPr>
      <w:r w:rsidDel="00000000" w:rsidR="00000000" w:rsidRPr="00000000">
        <w:rPr>
          <w:rtl w:val="0"/>
        </w:rPr>
        <w:t xml:space="preserve">Influencer marketing </w:t>
      </w:r>
    </w:p>
    <w:p w:rsidR="00000000" w:rsidDel="00000000" w:rsidP="00000000" w:rsidRDefault="00000000" w:rsidRPr="00000000" w14:paraId="000001A2">
      <w:pPr>
        <w:numPr>
          <w:ilvl w:val="0"/>
          <w:numId w:val="4"/>
        </w:numPr>
        <w:spacing w:line="360" w:lineRule="auto"/>
        <w:ind w:left="720" w:hanging="360"/>
        <w:jc w:val="both"/>
        <w:rPr/>
      </w:pPr>
      <w:r w:rsidDel="00000000" w:rsidR="00000000" w:rsidRPr="00000000">
        <w:rPr>
          <w:rtl w:val="0"/>
        </w:rPr>
        <w:t xml:space="preserve">Generation Z </w:t>
      </w:r>
    </w:p>
    <w:p w:rsidR="00000000" w:rsidDel="00000000" w:rsidP="00000000" w:rsidRDefault="00000000" w:rsidRPr="00000000" w14:paraId="000001A3">
      <w:pPr>
        <w:numPr>
          <w:ilvl w:val="0"/>
          <w:numId w:val="4"/>
        </w:numPr>
        <w:spacing w:line="360" w:lineRule="auto"/>
        <w:ind w:left="720" w:hanging="360"/>
        <w:jc w:val="both"/>
        <w:rPr/>
      </w:pPr>
      <w:r w:rsidDel="00000000" w:rsidR="00000000" w:rsidRPr="00000000">
        <w:rPr>
          <w:rtl w:val="0"/>
        </w:rPr>
        <w:t xml:space="preserve">Gen Z </w:t>
      </w:r>
    </w:p>
    <w:p w:rsidR="00000000" w:rsidDel="00000000" w:rsidP="00000000" w:rsidRDefault="00000000" w:rsidRPr="00000000" w14:paraId="000001A4">
      <w:pPr>
        <w:numPr>
          <w:ilvl w:val="0"/>
          <w:numId w:val="4"/>
        </w:numPr>
        <w:spacing w:line="360" w:lineRule="auto"/>
        <w:ind w:left="720" w:hanging="360"/>
        <w:jc w:val="both"/>
        <w:rPr/>
      </w:pPr>
      <w:r w:rsidDel="00000000" w:rsidR="00000000" w:rsidRPr="00000000">
        <w:rPr>
          <w:rtl w:val="0"/>
        </w:rPr>
        <w:t xml:space="preserve">Consumer buying behaviour </w:t>
      </w:r>
    </w:p>
    <w:p w:rsidR="00000000" w:rsidDel="00000000" w:rsidP="00000000" w:rsidRDefault="00000000" w:rsidRPr="00000000" w14:paraId="000001A5">
      <w:pPr>
        <w:numPr>
          <w:ilvl w:val="0"/>
          <w:numId w:val="4"/>
        </w:numPr>
        <w:spacing w:line="360" w:lineRule="auto"/>
        <w:ind w:left="720" w:hanging="360"/>
        <w:jc w:val="both"/>
        <w:rPr/>
      </w:pPr>
      <w:r w:rsidDel="00000000" w:rsidR="00000000" w:rsidRPr="00000000">
        <w:rPr>
          <w:rtl w:val="0"/>
        </w:rPr>
        <w:t xml:space="preserve">Purchase intention </w:t>
      </w:r>
    </w:p>
    <w:p w:rsidR="00000000" w:rsidDel="00000000" w:rsidP="00000000" w:rsidRDefault="00000000" w:rsidRPr="00000000" w14:paraId="000001A6">
      <w:pPr>
        <w:numPr>
          <w:ilvl w:val="0"/>
          <w:numId w:val="4"/>
        </w:numPr>
        <w:spacing w:line="360" w:lineRule="auto"/>
        <w:ind w:left="720" w:hanging="360"/>
        <w:jc w:val="both"/>
        <w:rPr/>
      </w:pPr>
      <w:r w:rsidDel="00000000" w:rsidR="00000000" w:rsidRPr="00000000">
        <w:rPr>
          <w:rtl w:val="0"/>
        </w:rPr>
        <w:t xml:space="preserve">Consumer behaviour </w:t>
      </w:r>
    </w:p>
    <w:p w:rsidR="00000000" w:rsidDel="00000000" w:rsidP="00000000" w:rsidRDefault="00000000" w:rsidRPr="00000000" w14:paraId="000001A7">
      <w:pPr>
        <w:spacing w:line="360" w:lineRule="auto"/>
        <w:jc w:val="both"/>
        <w:rPr/>
      </w:pPr>
      <w:r w:rsidDel="00000000" w:rsidR="00000000" w:rsidRPr="00000000">
        <w:rPr>
          <w:rtl w:val="0"/>
        </w:rPr>
        <w:t xml:space="preserve">Keywords were combined using Boolean operators like AND and OR in order to enhance the accuracy of the search.</w:t>
      </w:r>
    </w:p>
    <w:p w:rsidR="00000000" w:rsidDel="00000000" w:rsidP="00000000" w:rsidRDefault="00000000" w:rsidRPr="00000000" w14:paraId="000001A8">
      <w:pPr>
        <w:spacing w:line="360" w:lineRule="auto"/>
        <w:jc w:val="both"/>
        <w:rPr/>
      </w:pPr>
      <w:r w:rsidDel="00000000" w:rsidR="00000000" w:rsidRPr="00000000">
        <w:rPr>
          <w:rtl w:val="0"/>
        </w:rPr>
        <w:t xml:space="preserve">The search was limited to publications from 2015 to 2026. This period was chosen since social media and influencer marketing activities have evolved in a great way throughout this time. Restricting the search to more recent publications will make sure that the review represents modern marketing practices and consumer behaviours (Page et al., 2021).</w:t>
      </w:r>
    </w:p>
    <w:p w:rsidR="00000000" w:rsidDel="00000000" w:rsidP="00000000" w:rsidRDefault="00000000" w:rsidRPr="00000000" w14:paraId="000001A9">
      <w:pPr>
        <w:pStyle w:val="Heading3"/>
        <w:spacing w:line="360" w:lineRule="auto"/>
        <w:rPr>
          <w:color w:val="000000"/>
        </w:rPr>
      </w:pPr>
      <w:bookmarkStart w:colFirst="0" w:colLast="0" w:name="_qh4768mf3v2w" w:id="40"/>
      <w:bookmarkEnd w:id="40"/>
      <w:r w:rsidDel="00000000" w:rsidR="00000000" w:rsidRPr="00000000">
        <w:rPr>
          <w:color w:val="000000"/>
          <w:rtl w:val="0"/>
        </w:rPr>
        <w:t xml:space="preserve">3.9.3 Search Parameters</w:t>
      </w:r>
    </w:p>
    <w:p w:rsidR="00000000" w:rsidDel="00000000" w:rsidP="00000000" w:rsidRDefault="00000000" w:rsidRPr="00000000" w14:paraId="000001AA">
      <w:pPr>
        <w:spacing w:line="360" w:lineRule="auto"/>
        <w:jc w:val="both"/>
        <w:rPr/>
      </w:pPr>
      <w:r w:rsidDel="00000000" w:rsidR="00000000" w:rsidRPr="00000000">
        <w:rPr>
          <w:rtl w:val="0"/>
        </w:rPr>
        <w:t xml:space="preserve">Some search parameters have been set to ensure that the quality and relevance of the chosen studies are enhanced before the review. First, only studies published between 2015 and 2026 were searched. This time frame was chosen due to the fact that social media marketing and influencer marketing have gone through a considerable rise in the past ten years, especially as such platforms as Instagram, TikTok, and YouTube have risen in popularity.</w:t>
      </w:r>
    </w:p>
    <w:p w:rsidR="00000000" w:rsidDel="00000000" w:rsidP="00000000" w:rsidRDefault="00000000" w:rsidRPr="00000000" w14:paraId="000001AB">
      <w:pPr>
        <w:spacing w:line="360" w:lineRule="auto"/>
        <w:jc w:val="both"/>
        <w:rPr/>
      </w:pPr>
      <w:r w:rsidDel="00000000" w:rsidR="00000000" w:rsidRPr="00000000">
        <w:rPr>
          <w:rtl w:val="0"/>
        </w:rPr>
        <w:t xml:space="preserve">Second, only English-language publications were included in the review. Restricting the search to articles in the English language provided consistency in the analysis of data and prevented possible translation errors.</w:t>
      </w:r>
    </w:p>
    <w:p w:rsidR="00000000" w:rsidDel="00000000" w:rsidP="00000000" w:rsidRDefault="00000000" w:rsidRPr="00000000" w14:paraId="000001AC">
      <w:pPr>
        <w:spacing w:line="360" w:lineRule="auto"/>
        <w:jc w:val="both"/>
        <w:rPr/>
      </w:pPr>
      <w:r w:rsidDel="00000000" w:rsidR="00000000" w:rsidRPr="00000000">
        <w:rPr>
          <w:rtl w:val="0"/>
        </w:rPr>
        <w:t xml:space="preserve">Third, the peer-reviewed journal articles were also selected based on full-text availability. The quality of the methodology in peer-reviewed articles tends to be greater because such articles are evaluated by academics before publication. Abstracts of conferences, editorials, magazine articles, book reviews, dissertations and unpublished reports were excluded since they do not provide enough methodological detail or have not been formally peer reviewed.</w:t>
      </w:r>
    </w:p>
    <w:p w:rsidR="00000000" w:rsidDel="00000000" w:rsidP="00000000" w:rsidRDefault="00000000" w:rsidRPr="00000000" w14:paraId="000001AD">
      <w:pPr>
        <w:spacing w:line="360" w:lineRule="auto"/>
        <w:jc w:val="both"/>
        <w:rPr/>
      </w:pPr>
      <w:r w:rsidDel="00000000" w:rsidR="00000000" w:rsidRPr="00000000">
        <w:rPr>
          <w:rtl w:val="0"/>
        </w:rPr>
        <w:t xml:space="preserve">Lastly, it was narrowed down to the studies that explored the connection between social media marketing, influencer marketing, Generation Z consumers, and consumer buying behaviour. Research papers that dealt with non-relevant issues were not to be analyzed further.</w:t>
      </w:r>
    </w:p>
    <w:p w:rsidR="00000000" w:rsidDel="00000000" w:rsidP="00000000" w:rsidRDefault="00000000" w:rsidRPr="00000000" w14:paraId="000001AE">
      <w:pPr>
        <w:pStyle w:val="Heading3"/>
        <w:spacing w:line="360" w:lineRule="auto"/>
        <w:rPr>
          <w:color w:val="000000"/>
        </w:rPr>
      </w:pPr>
      <w:bookmarkStart w:colFirst="0" w:colLast="0" w:name="_ly99qions7jp" w:id="41"/>
      <w:bookmarkEnd w:id="41"/>
      <w:r w:rsidDel="00000000" w:rsidR="00000000" w:rsidRPr="00000000">
        <w:rPr>
          <w:color w:val="000000"/>
          <w:rtl w:val="0"/>
        </w:rPr>
        <w:t xml:space="preserve">3.9.4 Inclusion and Exclusion Criteria</w:t>
      </w:r>
    </w:p>
    <w:p w:rsidR="00000000" w:rsidDel="00000000" w:rsidP="00000000" w:rsidRDefault="00000000" w:rsidRPr="00000000" w14:paraId="000001AF">
      <w:pPr>
        <w:spacing w:line="360" w:lineRule="auto"/>
        <w:jc w:val="both"/>
        <w:rPr/>
      </w:pPr>
      <w:r w:rsidDel="00000000" w:rsidR="00000000" w:rsidRPr="00000000">
        <w:rPr>
          <w:rtl w:val="0"/>
        </w:rPr>
        <w:t xml:space="preserve">Before screening the identified studies, transparency and objectivity during the systematic literature review, pre-defined inclusion and exclusion standards were created before screening the identified studies. Setting these criteria before the literature review served to reduce researcher bias and to make sure that only studies focused on the research objectives directly were included (Page et al., 2021).</w:t>
      </w:r>
    </w:p>
    <w:p w:rsidR="00000000" w:rsidDel="00000000" w:rsidP="00000000" w:rsidRDefault="00000000" w:rsidRPr="00000000" w14:paraId="000001B0">
      <w:pPr>
        <w:spacing w:line="360" w:lineRule="auto"/>
        <w:jc w:val="both"/>
        <w:rPr/>
      </w:pPr>
      <w:r w:rsidDel="00000000" w:rsidR="00000000" w:rsidRPr="00000000">
        <w:rPr>
          <w:rtl w:val="0"/>
        </w:rPr>
        <w:t xml:space="preserve">The criteria were constructed in accordance with the research aim, the research questions and the scope of the review. Empirical studies that focus on the effects of social media marketing and influencer marketing on the consumer buying behaviour of Generation Z were taken into consideration only.</w:t>
      </w:r>
    </w:p>
    <w:p w:rsidR="00000000" w:rsidDel="00000000" w:rsidP="00000000" w:rsidRDefault="00000000" w:rsidRPr="00000000" w14:paraId="000001B1">
      <w:pPr>
        <w:spacing w:line="360" w:lineRule="auto"/>
        <w:rPr>
          <w:b w:val="1"/>
          <w:bCs w:val="1"/>
        </w:rPr>
      </w:pPr>
      <w:r w:rsidDel="00000000" w:rsidR="00000000" w:rsidRPr="00000000">
        <w:rPr>
          <w:b w:val="1"/>
          <w:bCs w:val="1"/>
          <w:rtl w:val="0"/>
        </w:rPr>
        <w:t xml:space="preserve">Table 3.9 Inclusion and Exclusion Criteria</w:t>
      </w:r>
    </w:p>
    <w:tbl>
      <w:tblPr>
        <w:tblStyle w:val="Table5"/>
        <w:tblW w:w="9016.0" w:type="dxa"/>
        <w:jc w:val="left"/>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A0"/>
      </w:tblPr>
      <w:tblGrid>
        <w:gridCol w:w="4609"/>
        <w:gridCol w:w="4407"/>
        <w:tblGridChange w:id="0">
          <w:tblGrid>
            <w:gridCol w:w="4609"/>
            <w:gridCol w:w="4407"/>
          </w:tblGrid>
        </w:tblGridChange>
      </w:tblGrid>
      <w:tr>
        <w:trPr>
          <w:cantSplit w:val="0"/>
          <w:tblHeader w:val="0"/>
        </w:trPr>
        <w:tc>
          <w:tcPr/>
          <w:p w:rsidR="00000000" w:rsidDel="00000000" w:rsidP="00000000" w:rsidRDefault="00000000" w:rsidRPr="00000000" w14:paraId="000001B2">
            <w:pPr>
              <w:spacing w:after="160" w:line="360" w:lineRule="auto"/>
              <w:jc w:val="center"/>
              <w:rPr/>
            </w:pPr>
            <w:r w:rsidDel="00000000" w:rsidR="00000000" w:rsidRPr="00000000">
              <w:rPr>
                <w:rtl w:val="0"/>
              </w:rPr>
              <w:t xml:space="preserve">Inclusion Criteria</w:t>
            </w:r>
          </w:p>
        </w:tc>
        <w:tc>
          <w:tcPr/>
          <w:p w:rsidR="00000000" w:rsidDel="00000000" w:rsidP="00000000" w:rsidRDefault="00000000" w:rsidRPr="00000000" w14:paraId="000001B3">
            <w:pPr>
              <w:spacing w:after="160" w:line="360" w:lineRule="auto"/>
              <w:jc w:val="center"/>
              <w:rPr/>
            </w:pPr>
            <w:r w:rsidDel="00000000" w:rsidR="00000000" w:rsidRPr="00000000">
              <w:rPr>
                <w:rtl w:val="0"/>
              </w:rPr>
              <w:t xml:space="preserve">Exclusion Criteria</w:t>
            </w:r>
          </w:p>
        </w:tc>
      </w:tr>
      <w:tr>
        <w:trPr>
          <w:cantSplit w:val="0"/>
          <w:tblHeader w:val="0"/>
        </w:trPr>
        <w:tc>
          <w:tcPr/>
          <w:p w:rsidR="00000000" w:rsidDel="00000000" w:rsidP="00000000" w:rsidRDefault="00000000" w:rsidRPr="00000000" w14:paraId="000001B4">
            <w:pPr>
              <w:spacing w:after="160" w:line="360" w:lineRule="auto"/>
              <w:jc w:val="center"/>
              <w:rPr>
                <w:b w:val="0"/>
                <w:bCs w:val="0"/>
              </w:rPr>
            </w:pPr>
            <w:r w:rsidDel="00000000" w:rsidR="00000000" w:rsidRPr="00000000">
              <w:rPr>
                <w:b w:val="0"/>
                <w:bCs w:val="0"/>
                <w:rtl w:val="0"/>
              </w:rPr>
              <w:t xml:space="preserve">Peer-reviewed journal articles</w:t>
            </w:r>
          </w:p>
        </w:tc>
        <w:tc>
          <w:tcPr/>
          <w:p w:rsidR="00000000" w:rsidDel="00000000" w:rsidP="00000000" w:rsidRDefault="00000000" w:rsidRPr="00000000" w14:paraId="000001B5">
            <w:pPr>
              <w:spacing w:after="160" w:line="360" w:lineRule="auto"/>
              <w:jc w:val="center"/>
              <w:rPr/>
            </w:pPr>
            <w:r w:rsidDel="00000000" w:rsidR="00000000" w:rsidRPr="00000000">
              <w:rPr>
                <w:rtl w:val="0"/>
              </w:rPr>
              <w:t xml:space="preserve">Conference papers, books, editorials, opinion papers and dissertations</w:t>
            </w:r>
          </w:p>
        </w:tc>
      </w:tr>
      <w:tr>
        <w:trPr>
          <w:cantSplit w:val="0"/>
          <w:trHeight w:val="629" w:hRule="atLeast"/>
          <w:tblHeader w:val="0"/>
        </w:trPr>
        <w:tc>
          <w:tcPr/>
          <w:p w:rsidR="00000000" w:rsidDel="00000000" w:rsidP="00000000" w:rsidRDefault="00000000" w:rsidRPr="00000000" w14:paraId="000001B6">
            <w:pPr>
              <w:spacing w:after="160" w:line="360" w:lineRule="auto"/>
              <w:jc w:val="center"/>
              <w:rPr>
                <w:b w:val="0"/>
                <w:bCs w:val="0"/>
              </w:rPr>
            </w:pPr>
            <w:r w:rsidDel="00000000" w:rsidR="00000000" w:rsidRPr="00000000">
              <w:rPr>
                <w:b w:val="0"/>
                <w:bCs w:val="0"/>
                <w:rtl w:val="0"/>
              </w:rPr>
              <w:t xml:space="preserve">Published in English</w:t>
            </w:r>
          </w:p>
        </w:tc>
        <w:tc>
          <w:tcPr/>
          <w:p w:rsidR="00000000" w:rsidDel="00000000" w:rsidP="00000000" w:rsidRDefault="00000000" w:rsidRPr="00000000" w14:paraId="000001B7">
            <w:pPr>
              <w:spacing w:after="160" w:line="360" w:lineRule="auto"/>
              <w:jc w:val="center"/>
              <w:rPr/>
            </w:pPr>
            <w:r w:rsidDel="00000000" w:rsidR="00000000" w:rsidRPr="00000000">
              <w:rPr>
                <w:rtl w:val="0"/>
              </w:rPr>
              <w:t xml:space="preserve">Non-English publications</w:t>
            </w:r>
          </w:p>
        </w:tc>
      </w:tr>
      <w:tr>
        <w:trPr>
          <w:cantSplit w:val="0"/>
          <w:tblHeader w:val="0"/>
        </w:trPr>
        <w:tc>
          <w:tcPr/>
          <w:p w:rsidR="00000000" w:rsidDel="00000000" w:rsidP="00000000" w:rsidRDefault="00000000" w:rsidRPr="00000000" w14:paraId="000001B8">
            <w:pPr>
              <w:spacing w:after="160" w:line="360" w:lineRule="auto"/>
              <w:jc w:val="center"/>
              <w:rPr>
                <w:b w:val="0"/>
                <w:bCs w:val="0"/>
              </w:rPr>
            </w:pPr>
            <w:r w:rsidDel="00000000" w:rsidR="00000000" w:rsidRPr="00000000">
              <w:rPr>
                <w:b w:val="0"/>
                <w:bCs w:val="0"/>
                <w:rtl w:val="0"/>
              </w:rPr>
              <w:t xml:space="preserve">Published between 2019 and 2025 </w:t>
            </w:r>
            <w:r w:rsidDel="00000000" w:rsidR="00000000" w:rsidRPr="00000000">
              <w:rPr>
                <w:b w:val="0"/>
                <w:bCs w:val="0"/>
                <w:i w:val="1"/>
                <w:iCs w:val="1"/>
                <w:rtl w:val="0"/>
              </w:rPr>
              <w:t xml:space="preserve">(change if necessary)</w:t>
            </w:r>
            <w:r w:rsidDel="00000000" w:rsidR="00000000" w:rsidRPr="00000000">
              <w:rPr>
                <w:rtl w:val="0"/>
              </w:rPr>
            </w:r>
          </w:p>
        </w:tc>
        <w:tc>
          <w:tcPr/>
          <w:p w:rsidR="00000000" w:rsidDel="00000000" w:rsidP="00000000" w:rsidRDefault="00000000" w:rsidRPr="00000000" w14:paraId="000001B9">
            <w:pPr>
              <w:spacing w:after="160" w:line="360" w:lineRule="auto"/>
              <w:jc w:val="center"/>
              <w:rPr/>
            </w:pPr>
            <w:r w:rsidDel="00000000" w:rsidR="00000000" w:rsidRPr="00000000">
              <w:rPr>
                <w:rtl w:val="0"/>
              </w:rPr>
              <w:t xml:space="preserve">Published before 2019</w:t>
            </w:r>
          </w:p>
        </w:tc>
      </w:tr>
      <w:tr>
        <w:trPr>
          <w:cantSplit w:val="0"/>
          <w:trHeight w:val="620" w:hRule="atLeast"/>
          <w:tblHeader w:val="0"/>
        </w:trPr>
        <w:tc>
          <w:tcPr/>
          <w:p w:rsidR="00000000" w:rsidDel="00000000" w:rsidP="00000000" w:rsidRDefault="00000000" w:rsidRPr="00000000" w14:paraId="000001BA">
            <w:pPr>
              <w:spacing w:after="160" w:line="360" w:lineRule="auto"/>
              <w:jc w:val="center"/>
              <w:rPr>
                <w:b w:val="0"/>
                <w:bCs w:val="0"/>
              </w:rPr>
            </w:pPr>
            <w:r w:rsidDel="00000000" w:rsidR="00000000" w:rsidRPr="00000000">
              <w:rPr>
                <w:b w:val="0"/>
                <w:bCs w:val="0"/>
                <w:rtl w:val="0"/>
              </w:rPr>
              <w:t xml:space="preserve">Studies focusing on Generation Z consumers</w:t>
            </w:r>
          </w:p>
        </w:tc>
        <w:tc>
          <w:tcPr/>
          <w:p w:rsidR="00000000" w:rsidDel="00000000" w:rsidP="00000000" w:rsidRDefault="00000000" w:rsidRPr="00000000" w14:paraId="000001BB">
            <w:pPr>
              <w:spacing w:after="160" w:line="360" w:lineRule="auto"/>
              <w:jc w:val="center"/>
              <w:rPr/>
            </w:pPr>
            <w:r w:rsidDel="00000000" w:rsidR="00000000" w:rsidRPr="00000000">
              <w:rPr>
                <w:rtl w:val="0"/>
              </w:rPr>
              <w:t xml:space="preserve">Studies focusing on other generations only</w:t>
            </w:r>
          </w:p>
        </w:tc>
      </w:tr>
      <w:tr>
        <w:trPr>
          <w:cantSplit w:val="0"/>
          <w:tblHeader w:val="0"/>
        </w:trPr>
        <w:tc>
          <w:tcPr/>
          <w:p w:rsidR="00000000" w:rsidDel="00000000" w:rsidP="00000000" w:rsidRDefault="00000000" w:rsidRPr="00000000" w14:paraId="000001BC">
            <w:pPr>
              <w:spacing w:after="160" w:line="360" w:lineRule="auto"/>
              <w:jc w:val="center"/>
              <w:rPr>
                <w:b w:val="0"/>
                <w:bCs w:val="0"/>
              </w:rPr>
            </w:pPr>
            <w:r w:rsidDel="00000000" w:rsidR="00000000" w:rsidRPr="00000000">
              <w:rPr>
                <w:b w:val="0"/>
                <w:bCs w:val="0"/>
                <w:rtl w:val="0"/>
              </w:rPr>
              <w:t xml:space="preserve">Studies investigating social media marketing and/or influencer marketing</w:t>
            </w:r>
          </w:p>
        </w:tc>
        <w:tc>
          <w:tcPr/>
          <w:p w:rsidR="00000000" w:rsidDel="00000000" w:rsidP="00000000" w:rsidRDefault="00000000" w:rsidRPr="00000000" w14:paraId="000001BD">
            <w:pPr>
              <w:spacing w:after="160" w:line="360" w:lineRule="auto"/>
              <w:jc w:val="center"/>
              <w:rPr/>
            </w:pPr>
            <w:r w:rsidDel="00000000" w:rsidR="00000000" w:rsidRPr="00000000">
              <w:rPr>
                <w:rtl w:val="0"/>
              </w:rPr>
              <w:t xml:space="preserve">Studies outside the marketing or consumer behaviour field</w:t>
            </w:r>
          </w:p>
        </w:tc>
      </w:tr>
      <w:tr>
        <w:trPr>
          <w:cantSplit w:val="0"/>
          <w:tblHeader w:val="0"/>
        </w:trPr>
        <w:tc>
          <w:tcPr/>
          <w:p w:rsidR="00000000" w:rsidDel="00000000" w:rsidP="00000000" w:rsidRDefault="00000000" w:rsidRPr="00000000" w14:paraId="000001BE">
            <w:pPr>
              <w:spacing w:after="160" w:line="360" w:lineRule="auto"/>
              <w:jc w:val="center"/>
              <w:rPr>
                <w:b w:val="0"/>
                <w:bCs w:val="0"/>
              </w:rPr>
            </w:pPr>
            <w:r w:rsidDel="00000000" w:rsidR="00000000" w:rsidRPr="00000000">
              <w:rPr>
                <w:b w:val="0"/>
                <w:bCs w:val="0"/>
                <w:rtl w:val="0"/>
              </w:rPr>
              <w:t xml:space="preserve">Studies examining consumer buying behaviour or purchase intention</w:t>
            </w:r>
          </w:p>
        </w:tc>
        <w:tc>
          <w:tcPr/>
          <w:p w:rsidR="00000000" w:rsidDel="00000000" w:rsidP="00000000" w:rsidRDefault="00000000" w:rsidRPr="00000000" w14:paraId="000001BF">
            <w:pPr>
              <w:spacing w:after="160" w:line="360" w:lineRule="auto"/>
              <w:jc w:val="center"/>
              <w:rPr/>
            </w:pPr>
            <w:r w:rsidDel="00000000" w:rsidR="00000000" w:rsidRPr="00000000">
              <w:rPr>
                <w:rtl w:val="0"/>
              </w:rPr>
              <w:t xml:space="preserve">Studies unrelated to buying behaviour or purchase intention</w:t>
            </w:r>
          </w:p>
        </w:tc>
      </w:tr>
      <w:tr>
        <w:trPr>
          <w:cantSplit w:val="0"/>
          <w:tblHeader w:val="0"/>
        </w:trPr>
        <w:tc>
          <w:tcPr/>
          <w:p w:rsidR="00000000" w:rsidDel="00000000" w:rsidP="00000000" w:rsidRDefault="00000000" w:rsidRPr="00000000" w14:paraId="000001C0">
            <w:pPr>
              <w:spacing w:after="160" w:line="360" w:lineRule="auto"/>
              <w:jc w:val="center"/>
              <w:rPr>
                <w:b w:val="0"/>
                <w:bCs w:val="0"/>
              </w:rPr>
            </w:pPr>
            <w:r w:rsidDel="00000000" w:rsidR="00000000" w:rsidRPr="00000000">
              <w:rPr>
                <w:b w:val="0"/>
                <w:bCs w:val="0"/>
                <w:rtl w:val="0"/>
              </w:rPr>
              <w:t xml:space="preserve">Full-text articles available</w:t>
            </w:r>
          </w:p>
        </w:tc>
        <w:tc>
          <w:tcPr/>
          <w:p w:rsidR="00000000" w:rsidDel="00000000" w:rsidP="00000000" w:rsidRDefault="00000000" w:rsidRPr="00000000" w14:paraId="000001C1">
            <w:pPr>
              <w:spacing w:after="160" w:line="360" w:lineRule="auto"/>
              <w:jc w:val="center"/>
              <w:rPr/>
            </w:pPr>
            <w:r w:rsidDel="00000000" w:rsidR="00000000" w:rsidRPr="00000000">
              <w:rPr>
                <w:rtl w:val="0"/>
              </w:rPr>
              <w:t xml:space="preserve">Articles without full-text access</w:t>
            </w:r>
          </w:p>
        </w:tc>
      </w:tr>
    </w:tbl>
    <w:p w:rsidR="00000000" w:rsidDel="00000000" w:rsidP="00000000" w:rsidRDefault="00000000" w:rsidRPr="00000000" w14:paraId="000001C2">
      <w:pPr>
        <w:spacing w:line="360" w:lineRule="auto"/>
        <w:rPr/>
      </w:pPr>
      <w:r w:rsidDel="00000000" w:rsidR="00000000" w:rsidRPr="00000000">
        <w:rPr>
          <w:rtl w:val="0"/>
        </w:rPr>
      </w:r>
    </w:p>
    <w:p w:rsidR="00000000" w:rsidDel="00000000" w:rsidP="00000000" w:rsidRDefault="00000000" w:rsidRPr="00000000" w14:paraId="000001C3">
      <w:pPr>
        <w:spacing w:line="360" w:lineRule="auto"/>
        <w:jc w:val="both"/>
        <w:rPr/>
      </w:pPr>
      <w:r w:rsidDel="00000000" w:rsidR="00000000" w:rsidRPr="00000000">
        <w:rPr>
          <w:rtl w:val="0"/>
        </w:rPr>
        <w:t xml:space="preserve">The inclusion and exclusion criteria were used in the title and abstract screening phase and full-text eligibility evaluation. Studies that met all inclusion criteria were only included in thematic analysis.</w:t>
      </w:r>
    </w:p>
    <w:p w:rsidR="00000000" w:rsidDel="00000000" w:rsidP="00000000" w:rsidRDefault="00000000" w:rsidRPr="00000000" w14:paraId="000001C4">
      <w:pPr>
        <w:pStyle w:val="Heading2"/>
        <w:spacing w:line="360" w:lineRule="auto"/>
        <w:rPr/>
      </w:pPr>
      <w:bookmarkStart w:colFirst="0" w:colLast="0" w:name="_ecupnsevfl10" w:id="42"/>
      <w:bookmarkEnd w:id="42"/>
      <w:r w:rsidDel="00000000" w:rsidR="00000000" w:rsidRPr="00000000">
        <w:rPr>
          <w:rtl w:val="0"/>
        </w:rPr>
        <w:t xml:space="preserve">3.10 Data Collection Methods</w:t>
      </w:r>
    </w:p>
    <w:p w:rsidR="00000000" w:rsidDel="00000000" w:rsidP="00000000" w:rsidRDefault="00000000" w:rsidRPr="00000000" w14:paraId="000001C5">
      <w:pPr>
        <w:spacing w:line="360" w:lineRule="auto"/>
        <w:jc w:val="both"/>
        <w:rPr/>
      </w:pPr>
      <w:r w:rsidDel="00000000" w:rsidR="00000000" w:rsidRPr="00000000">
        <w:rPr>
          <w:rtl w:val="0"/>
        </w:rPr>
        <w:t xml:space="preserve">Data collection is a critical stage in a systematic literature review as it defines the process through which the relevant evidence will be determined, identified, and arranged to be analysed. This study used secondary data, published peer-reviewed journal articles, unlike primary research which involves collecting original data, usually in the form of surveys or interviews. To have a review based on relevant, credible and high-quality studies, a structured and transparent data collection process was used to filter out irrelevant studies only. The process was done based on predefined selection criteria, systematic data extraction processes and a coding process to enable similar analysis. These steps were used to reduce bias of the researcher and made sure that the results were based on sound scholarly evidence (Saunders, Lewis and Thornhill, 2019; Page et al., 2021).</w:t>
      </w:r>
    </w:p>
    <w:p w:rsidR="00000000" w:rsidDel="00000000" w:rsidP="00000000" w:rsidRDefault="00000000" w:rsidRPr="00000000" w14:paraId="000001C6">
      <w:pPr>
        <w:pStyle w:val="Heading3"/>
        <w:spacing w:line="360" w:lineRule="auto"/>
        <w:rPr>
          <w:color w:val="000000"/>
        </w:rPr>
      </w:pPr>
      <w:bookmarkStart w:colFirst="0" w:colLast="0" w:name="_x1848ggjd29n" w:id="43"/>
      <w:bookmarkEnd w:id="43"/>
      <w:r w:rsidDel="00000000" w:rsidR="00000000" w:rsidRPr="00000000">
        <w:rPr>
          <w:color w:val="000000"/>
          <w:rtl w:val="0"/>
        </w:rPr>
        <w:t xml:space="preserve">3.10.1 Study Selection Process</w:t>
      </w:r>
    </w:p>
    <w:p w:rsidR="00000000" w:rsidDel="00000000" w:rsidP="00000000" w:rsidRDefault="00000000" w:rsidRPr="00000000" w14:paraId="000001C7">
      <w:pPr>
        <w:spacing w:line="360" w:lineRule="auto"/>
        <w:jc w:val="both"/>
        <w:rPr/>
      </w:pPr>
      <w:r w:rsidDel="00000000" w:rsidR="00000000" w:rsidRPr="00000000">
        <w:rPr>
          <w:rtl w:val="0"/>
        </w:rPr>
        <w:t xml:space="preserve">Section 3.4.3 of PRISMA 2020 was used to select studies. Firstly, the search was conducted by extensive searching of Scopus, Web of Science, ScienceDirect, and Google Scholar with the help of predetermined keywords and Boolean operators. There were duplicate records that had been accessed in more than one database, but these were erased before the screening process started.</w:t>
      </w:r>
    </w:p>
    <w:p w:rsidR="00000000" w:rsidDel="00000000" w:rsidP="00000000" w:rsidRDefault="00000000" w:rsidRPr="00000000" w14:paraId="000001C8">
      <w:pPr>
        <w:spacing w:line="360" w:lineRule="auto"/>
        <w:jc w:val="both"/>
        <w:rPr/>
      </w:pPr>
      <w:r w:rsidDel="00000000" w:rsidR="00000000" w:rsidRPr="00000000">
        <w:rPr>
          <w:rtl w:val="0"/>
        </w:rPr>
        <w:t xml:space="preserve">The rest had to be screened by checking their titles and abstracts to be able to assess their subjects in relation to the topic of the research. Only studies that were not related to social media marketing, influencer marketing, Generation Z, or consumer buying behaviour were filtered out. The entire articles of the rest were further evaluated concerning the predetermined inclusion and exclusion criteria. The final review included only those peer-reviewed journal articles published in English in 2015-2026 that are available in full-text and directly relevant to the research objectives. This methodical selection guaranteed uniformity, openness, and rigour in the methodology of the literature review.</w:t>
      </w:r>
    </w:p>
    <w:p w:rsidR="00000000" w:rsidDel="00000000" w:rsidP="00000000" w:rsidRDefault="00000000" w:rsidRPr="00000000" w14:paraId="000001C9">
      <w:pPr>
        <w:pStyle w:val="Heading3"/>
        <w:spacing w:line="360" w:lineRule="auto"/>
        <w:rPr>
          <w:color w:val="000000"/>
        </w:rPr>
      </w:pPr>
      <w:bookmarkStart w:colFirst="0" w:colLast="0" w:name="_q7m0zkzghs7u" w:id="44"/>
      <w:bookmarkEnd w:id="44"/>
      <w:r w:rsidDel="00000000" w:rsidR="00000000" w:rsidRPr="00000000">
        <w:rPr>
          <w:color w:val="000000"/>
          <w:rtl w:val="0"/>
        </w:rPr>
        <w:t xml:space="preserve">3.10.2 Data Extraction Process</w:t>
      </w:r>
    </w:p>
    <w:p w:rsidR="00000000" w:rsidDel="00000000" w:rsidP="00000000" w:rsidRDefault="00000000" w:rsidRPr="00000000" w14:paraId="000001CA">
      <w:pPr>
        <w:spacing w:line="360" w:lineRule="auto"/>
        <w:jc w:val="both"/>
        <w:rPr/>
      </w:pPr>
      <w:r w:rsidDel="00000000" w:rsidR="00000000" w:rsidRPr="00000000">
        <w:rPr>
          <w:rtl w:val="0"/>
        </w:rPr>
        <w:t xml:space="preserve">Following the selection of eligible studies, a structured data extraction table was used to extract the relevant information. A consistent extraction procedure made sure that similar information was gathered in all the selected articles and helped in eliminating chances of missing important information.</w:t>
      </w:r>
    </w:p>
    <w:p w:rsidR="00000000" w:rsidDel="00000000" w:rsidP="00000000" w:rsidRDefault="00000000" w:rsidRPr="00000000" w14:paraId="000001CB">
      <w:pPr>
        <w:spacing w:line="360" w:lineRule="auto"/>
        <w:jc w:val="both"/>
        <w:rPr/>
      </w:pPr>
      <w:r w:rsidDel="00000000" w:rsidR="00000000" w:rsidRPr="00000000">
        <w:rPr>
          <w:rtl w:val="0"/>
        </w:rPr>
        <w:t xml:space="preserve">The information retrieved was the name of the author(s), year of publication, country of the study, research design, sample size, social media platform under study, theoretical framework, and the main findings regarding social media marketing, influencer marketing and Generation Z consumer buying behaviour. Other notes were also made to help in the detection of recurrent concepts and other critical observations that can be of importance to the research questions.</w:t>
      </w:r>
    </w:p>
    <w:p w:rsidR="00000000" w:rsidDel="00000000" w:rsidP="00000000" w:rsidRDefault="00000000" w:rsidRPr="00000000" w14:paraId="000001CC">
      <w:pPr>
        <w:spacing w:line="360" w:lineRule="auto"/>
        <w:jc w:val="both"/>
        <w:rPr/>
      </w:pPr>
      <w:r w:rsidDel="00000000" w:rsidR="00000000" w:rsidRPr="00000000">
        <w:rPr>
          <w:rtl w:val="0"/>
        </w:rPr>
        <w:t xml:space="preserve">Any information obtained was then organised into a standardised form, which facilitated consistency in the analysis and made it easy to compare results of various studies. Also, the transparency and reproducibility of the systematic literature review were improved as the structured data extraction process was used.</w:t>
      </w:r>
    </w:p>
    <w:p w:rsidR="00000000" w:rsidDel="00000000" w:rsidP="00000000" w:rsidRDefault="00000000" w:rsidRPr="00000000" w14:paraId="000001CD">
      <w:pPr>
        <w:pStyle w:val="Heading3"/>
        <w:spacing w:line="360" w:lineRule="auto"/>
        <w:rPr>
          <w:color w:val="000000"/>
        </w:rPr>
      </w:pPr>
      <w:bookmarkStart w:colFirst="0" w:colLast="0" w:name="_8p49z7ca2nw9" w:id="45"/>
      <w:bookmarkEnd w:id="45"/>
      <w:r w:rsidDel="00000000" w:rsidR="00000000" w:rsidRPr="00000000">
        <w:rPr>
          <w:color w:val="000000"/>
          <w:rtl w:val="0"/>
        </w:rPr>
        <w:t xml:space="preserve">3.10.3 Coding Process</w:t>
      </w:r>
    </w:p>
    <w:p w:rsidR="00000000" w:rsidDel="00000000" w:rsidP="00000000" w:rsidRDefault="00000000" w:rsidRPr="00000000" w14:paraId="000001CE">
      <w:pPr>
        <w:spacing w:line="360" w:lineRule="auto"/>
        <w:jc w:val="both"/>
        <w:rPr/>
      </w:pPr>
      <w:r w:rsidDel="00000000" w:rsidR="00000000" w:rsidRPr="00000000">
        <w:rPr>
          <w:rtl w:val="0"/>
        </w:rPr>
        <w:t xml:space="preserve">Following data extraction, the chosen articles were systematically coded to see the repetition of ideas and patterns in the literature. Coding is a significant process of qualitative systematic literature reviews as it helps the researcher to group a lot of information in meaningful categories that help in the thematic analysis.</w:t>
      </w:r>
    </w:p>
    <w:p w:rsidR="00000000" w:rsidDel="00000000" w:rsidP="00000000" w:rsidRDefault="00000000" w:rsidRPr="00000000" w14:paraId="000001CF">
      <w:pPr>
        <w:spacing w:line="360" w:lineRule="auto"/>
        <w:jc w:val="both"/>
        <w:rPr/>
      </w:pPr>
      <w:r w:rsidDel="00000000" w:rsidR="00000000" w:rsidRPr="00000000">
        <w:rPr>
          <w:rtl w:val="0"/>
        </w:rPr>
        <w:t xml:space="preserve">The first step was to read the articles attentively to have a thorough grasp of the findings. Initial codes were given to significant words, phrases and concepts that were pertinent to the research objectives. Some of the earlier codes were consumer engagement, trust, authenticity, influencer credibility, purchase intention, brand loyalty, and social proof.</w:t>
      </w:r>
    </w:p>
    <w:p w:rsidR="00000000" w:rsidDel="00000000" w:rsidP="00000000" w:rsidRDefault="00000000" w:rsidRPr="00000000" w14:paraId="000001D0">
      <w:pPr>
        <w:spacing w:line="360" w:lineRule="auto"/>
        <w:jc w:val="both"/>
        <w:rPr/>
      </w:pPr>
      <w:r w:rsidDel="00000000" w:rsidR="00000000" w:rsidRPr="00000000">
        <w:rPr>
          <w:rtl w:val="0"/>
        </w:rPr>
        <w:t xml:space="preserve">The codes were then compared to each other in all the studies selected to determine similarities and relationships. Related codes were included under more general categories and these were then elaborated into themes. This systematic coding facilitated the researcher to generalise the evidence across different studies whilst being consistent in the entire analysis process.</w:t>
      </w:r>
    </w:p>
    <w:p w:rsidR="00000000" w:rsidDel="00000000" w:rsidP="00000000" w:rsidRDefault="00000000" w:rsidRPr="00000000" w14:paraId="000001D1">
      <w:pPr>
        <w:spacing w:line="360" w:lineRule="auto"/>
        <w:jc w:val="both"/>
        <w:rPr/>
      </w:pPr>
      <w:r w:rsidDel="00000000" w:rsidR="00000000" w:rsidRPr="00000000">
        <w:rPr>
          <w:rtl w:val="0"/>
        </w:rPr>
        <w:t xml:space="preserve">The coding procedure was also able to give a distinct connection between the evidence that had been extracted and finally the themes that were introduced in Chapter Four. Through a systematic coding process, the study was able to ensure that the identified themes were a true representation of the evidence that was in the selected literature and answered the questions of the research.</w:t>
      </w:r>
    </w:p>
    <w:p w:rsidR="00000000" w:rsidDel="00000000" w:rsidP="00000000" w:rsidRDefault="00000000" w:rsidRPr="00000000" w14:paraId="000001D2">
      <w:pPr>
        <w:pStyle w:val="Heading2"/>
        <w:spacing w:line="360" w:lineRule="auto"/>
        <w:rPr>
          <w:sz w:val="30"/>
          <w:szCs w:val="30"/>
        </w:rPr>
      </w:pPr>
      <w:bookmarkStart w:colFirst="0" w:colLast="0" w:name="_99j3hssl4kp4" w:id="46"/>
      <w:bookmarkEnd w:id="46"/>
      <w:r w:rsidDel="00000000" w:rsidR="00000000" w:rsidRPr="00000000">
        <w:rPr>
          <w:rtl w:val="0"/>
        </w:rPr>
        <w:t xml:space="preserve">3.11 Data Analysis </w:t>
      </w:r>
      <w:r w:rsidDel="00000000" w:rsidR="00000000" w:rsidRPr="00000000">
        <w:rPr>
          <w:rtl w:val="0"/>
        </w:rPr>
      </w:r>
    </w:p>
    <w:p w:rsidR="00000000" w:rsidDel="00000000" w:rsidP="00000000" w:rsidRDefault="00000000" w:rsidRPr="00000000" w14:paraId="000001D3">
      <w:pPr>
        <w:pStyle w:val="Heading3"/>
        <w:spacing w:line="360" w:lineRule="auto"/>
        <w:rPr>
          <w:color w:val="000000"/>
        </w:rPr>
      </w:pPr>
      <w:bookmarkStart w:colFirst="0" w:colLast="0" w:name="_kj8t9sbh92c7" w:id="47"/>
      <w:bookmarkEnd w:id="47"/>
      <w:r w:rsidDel="00000000" w:rsidR="00000000" w:rsidRPr="00000000">
        <w:rPr>
          <w:color w:val="000000"/>
          <w:rtl w:val="0"/>
        </w:rPr>
        <w:t xml:space="preserve">3.11.1 Data Coding and Thematic Analysis</w:t>
      </w:r>
    </w:p>
    <w:p w:rsidR="00000000" w:rsidDel="00000000" w:rsidP="00000000" w:rsidRDefault="00000000" w:rsidRPr="00000000" w14:paraId="000001D4">
      <w:pPr>
        <w:spacing w:line="360" w:lineRule="auto"/>
        <w:jc w:val="both"/>
        <w:rPr/>
      </w:pPr>
      <w:r w:rsidDel="00000000" w:rsidR="00000000" w:rsidRPr="00000000">
        <w:rPr>
          <w:rtl w:val="0"/>
        </w:rPr>
        <w:t xml:space="preserve">Following the final selection of </w:t>
      </w:r>
      <w:r w:rsidDel="00000000" w:rsidR="00000000" w:rsidRPr="00000000">
        <w:rPr>
          <w:b w:val="1"/>
          <w:bCs w:val="1"/>
          <w:rtl w:val="0"/>
        </w:rPr>
        <w:t xml:space="preserve">25 eligible studies</w:t>
      </w:r>
      <w:r w:rsidDel="00000000" w:rsidR="00000000" w:rsidRPr="00000000">
        <w:rPr>
          <w:rtl w:val="0"/>
        </w:rPr>
        <w:t xml:space="preserve">, the data that were extracted were analysed through thematic analysis by Braun and Clarke (2022). The thematic analysis was chosen due to the flexibility and systematicity of the methodology that it offers in the process of identifying, analysing, and reporting recurring patterns in the qualitative evidence.</w:t>
      </w:r>
    </w:p>
    <w:p w:rsidR="00000000" w:rsidDel="00000000" w:rsidP="00000000" w:rsidRDefault="00000000" w:rsidRPr="00000000" w14:paraId="000001D5">
      <w:pPr>
        <w:spacing w:line="360" w:lineRule="auto"/>
        <w:jc w:val="both"/>
        <w:rPr/>
      </w:pPr>
      <w:r w:rsidDel="00000000" w:rsidR="00000000" w:rsidRPr="00000000">
        <w:rPr>
          <w:rtl w:val="0"/>
        </w:rPr>
        <w:t xml:space="preserve">The analysis started with reading all the selected articles several times to become familiar with the findings. Adequate data concerning social media marketing, influencer marketing, consumer engagement, influencer credibility, purchase intention, and buying behaviour were brought to the fore. All significant findings were given a preliminary descriptive code that expressed their main concept.</w:t>
      </w:r>
    </w:p>
    <w:p w:rsidR="00000000" w:rsidDel="00000000" w:rsidP="00000000" w:rsidRDefault="00000000" w:rsidRPr="00000000" w14:paraId="000001D6">
      <w:pPr>
        <w:spacing w:line="360" w:lineRule="auto"/>
        <w:jc w:val="both"/>
        <w:rPr/>
      </w:pPr>
      <w:r w:rsidDel="00000000" w:rsidR="00000000" w:rsidRPr="00000000">
        <w:rPr>
          <w:rtl w:val="0"/>
        </w:rPr>
        <w:t xml:space="preserve">In total, 147 initial codes were obtained based on 25 studies chosen. Similar codes were further compared and clustered into 22 subthemes according to conceptual resemblance. These subthemes were summarised into five broad themes that directly responded to the research objectives after a series of review and refinement.</w:t>
      </w:r>
    </w:p>
    <w:p w:rsidR="00000000" w:rsidDel="00000000" w:rsidP="00000000" w:rsidRDefault="00000000" w:rsidRPr="00000000" w14:paraId="000001D7">
      <w:pPr>
        <w:spacing w:line="360" w:lineRule="auto"/>
        <w:jc w:val="both"/>
        <w:rPr/>
      </w:pPr>
      <w:r w:rsidDel="00000000" w:rsidR="00000000" w:rsidRPr="00000000">
        <w:rPr>
          <w:rtl w:val="0"/>
        </w:rPr>
        <w:t xml:space="preserve">This repetitive coding was necessary to make sure that the themes were being produced by the evidence and not the predetermination of the researcher. The last themes served as the analytical framework behind presenting and discussing the findings in Chapter 4.</w:t>
      </w:r>
    </w:p>
    <w:p w:rsidR="00000000" w:rsidDel="00000000" w:rsidP="00000000" w:rsidRDefault="00000000" w:rsidRPr="00000000" w14:paraId="000001D8">
      <w:pPr>
        <w:spacing w:line="360" w:lineRule="auto"/>
        <w:rPr>
          <w:b w:val="1"/>
          <w:bCs w:val="1"/>
        </w:rPr>
      </w:pPr>
      <w:r w:rsidDel="00000000" w:rsidR="00000000" w:rsidRPr="00000000">
        <w:br w:type="page"/>
      </w:r>
      <w:r w:rsidDel="00000000" w:rsidR="00000000" w:rsidRPr="00000000">
        <w:rPr>
          <w:b w:val="1"/>
          <w:bCs w:val="1"/>
          <w:rtl w:val="0"/>
        </w:rPr>
        <w:t xml:space="preserve">Table 3.11 Application of Braun and Clarke's Six Phases</w:t>
      </w:r>
    </w:p>
    <w:tbl>
      <w:tblPr>
        <w:tblStyle w:val="Table6"/>
        <w:tblW w:w="9016.0" w:type="dxa"/>
        <w:jc w:val="left"/>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A0"/>
      </w:tblPr>
      <w:tblGrid>
        <w:gridCol w:w="2551"/>
        <w:gridCol w:w="6465"/>
        <w:tblGridChange w:id="0">
          <w:tblGrid>
            <w:gridCol w:w="2551"/>
            <w:gridCol w:w="6465"/>
          </w:tblGrid>
        </w:tblGridChange>
      </w:tblGrid>
      <w:tr>
        <w:trPr>
          <w:cantSplit w:val="0"/>
          <w:tblHeader w:val="0"/>
        </w:trPr>
        <w:tc>
          <w:tcPr/>
          <w:p w:rsidR="00000000" w:rsidDel="00000000" w:rsidP="00000000" w:rsidRDefault="00000000" w:rsidRPr="00000000" w14:paraId="000001D9">
            <w:pPr>
              <w:spacing w:after="160" w:line="360" w:lineRule="auto"/>
              <w:jc w:val="center"/>
              <w:rPr/>
            </w:pPr>
            <w:r w:rsidDel="00000000" w:rsidR="00000000" w:rsidRPr="00000000">
              <w:rPr>
                <w:rtl w:val="0"/>
              </w:rPr>
              <w:t xml:space="preserve">Phase</w:t>
            </w:r>
          </w:p>
        </w:tc>
        <w:tc>
          <w:tcPr/>
          <w:p w:rsidR="00000000" w:rsidDel="00000000" w:rsidP="00000000" w:rsidRDefault="00000000" w:rsidRPr="00000000" w14:paraId="000001DA">
            <w:pPr>
              <w:spacing w:after="160" w:line="360" w:lineRule="auto"/>
              <w:jc w:val="center"/>
              <w:rPr/>
            </w:pPr>
            <w:r w:rsidDel="00000000" w:rsidR="00000000" w:rsidRPr="00000000">
              <w:rPr>
                <w:rtl w:val="0"/>
              </w:rPr>
              <w:t xml:space="preserve">Application in this Study</w:t>
            </w:r>
          </w:p>
        </w:tc>
      </w:tr>
      <w:tr>
        <w:trPr>
          <w:cantSplit w:val="0"/>
          <w:tblHeader w:val="0"/>
        </w:trPr>
        <w:tc>
          <w:tcPr/>
          <w:p w:rsidR="00000000" w:rsidDel="00000000" w:rsidP="00000000" w:rsidRDefault="00000000" w:rsidRPr="00000000" w14:paraId="000001DB">
            <w:pPr>
              <w:spacing w:after="160" w:line="360" w:lineRule="auto"/>
              <w:jc w:val="center"/>
              <w:rPr/>
            </w:pPr>
            <w:r w:rsidDel="00000000" w:rsidR="00000000" w:rsidRPr="00000000">
              <w:rPr>
                <w:rtl w:val="0"/>
              </w:rPr>
              <w:t xml:space="preserve">Familiarisation</w:t>
            </w:r>
          </w:p>
        </w:tc>
        <w:tc>
          <w:tcPr/>
          <w:p w:rsidR="00000000" w:rsidDel="00000000" w:rsidP="00000000" w:rsidRDefault="00000000" w:rsidRPr="00000000" w14:paraId="000001DC">
            <w:pPr>
              <w:spacing w:after="160" w:line="360" w:lineRule="auto"/>
              <w:jc w:val="center"/>
              <w:rPr/>
            </w:pPr>
            <w:r w:rsidDel="00000000" w:rsidR="00000000" w:rsidRPr="00000000">
              <w:rPr>
                <w:rtl w:val="0"/>
              </w:rPr>
              <w:t xml:space="preserve">All 25 selected articles were read several times to understand their objectives, methods, and findings.</w:t>
            </w:r>
          </w:p>
        </w:tc>
      </w:tr>
      <w:tr>
        <w:trPr>
          <w:cantSplit w:val="0"/>
          <w:tblHeader w:val="0"/>
        </w:trPr>
        <w:tc>
          <w:tcPr/>
          <w:p w:rsidR="00000000" w:rsidDel="00000000" w:rsidP="00000000" w:rsidRDefault="00000000" w:rsidRPr="00000000" w14:paraId="000001DD">
            <w:pPr>
              <w:spacing w:after="160" w:line="360" w:lineRule="auto"/>
              <w:jc w:val="center"/>
              <w:rPr/>
            </w:pPr>
            <w:r w:rsidDel="00000000" w:rsidR="00000000" w:rsidRPr="00000000">
              <w:rPr>
                <w:rtl w:val="0"/>
              </w:rPr>
              <w:t xml:space="preserve">Initial Coding</w:t>
            </w:r>
          </w:p>
        </w:tc>
        <w:tc>
          <w:tcPr/>
          <w:p w:rsidR="00000000" w:rsidDel="00000000" w:rsidP="00000000" w:rsidRDefault="00000000" w:rsidRPr="00000000" w14:paraId="000001DE">
            <w:pPr>
              <w:spacing w:after="160" w:line="360" w:lineRule="auto"/>
              <w:jc w:val="center"/>
              <w:rPr/>
            </w:pPr>
            <w:r w:rsidDel="00000000" w:rsidR="00000000" w:rsidRPr="00000000">
              <w:rPr>
                <w:rtl w:val="0"/>
              </w:rPr>
              <w:t xml:space="preserve">Relevant findings were coded, generating 147 initial codes.</w:t>
            </w:r>
          </w:p>
        </w:tc>
      </w:tr>
      <w:tr>
        <w:trPr>
          <w:cantSplit w:val="0"/>
          <w:tblHeader w:val="0"/>
        </w:trPr>
        <w:tc>
          <w:tcPr/>
          <w:p w:rsidR="00000000" w:rsidDel="00000000" w:rsidP="00000000" w:rsidRDefault="00000000" w:rsidRPr="00000000" w14:paraId="000001DF">
            <w:pPr>
              <w:spacing w:after="160" w:line="360" w:lineRule="auto"/>
              <w:jc w:val="center"/>
              <w:rPr/>
            </w:pPr>
            <w:r w:rsidDel="00000000" w:rsidR="00000000" w:rsidRPr="00000000">
              <w:rPr>
                <w:rtl w:val="0"/>
              </w:rPr>
              <w:t xml:space="preserve">Searching for Themes</w:t>
            </w:r>
          </w:p>
        </w:tc>
        <w:tc>
          <w:tcPr/>
          <w:p w:rsidR="00000000" w:rsidDel="00000000" w:rsidP="00000000" w:rsidRDefault="00000000" w:rsidRPr="00000000" w14:paraId="000001E0">
            <w:pPr>
              <w:spacing w:after="160" w:line="360" w:lineRule="auto"/>
              <w:jc w:val="center"/>
              <w:rPr/>
            </w:pPr>
            <w:r w:rsidDel="00000000" w:rsidR="00000000" w:rsidRPr="00000000">
              <w:rPr>
                <w:rtl w:val="0"/>
              </w:rPr>
              <w:t xml:space="preserve">Similar codes were grouped into 22 subthemes.</w:t>
            </w:r>
          </w:p>
        </w:tc>
      </w:tr>
      <w:tr>
        <w:trPr>
          <w:cantSplit w:val="0"/>
          <w:tblHeader w:val="0"/>
        </w:trPr>
        <w:tc>
          <w:tcPr/>
          <w:p w:rsidR="00000000" w:rsidDel="00000000" w:rsidP="00000000" w:rsidRDefault="00000000" w:rsidRPr="00000000" w14:paraId="000001E1">
            <w:pPr>
              <w:spacing w:after="160" w:line="360" w:lineRule="auto"/>
              <w:jc w:val="center"/>
              <w:rPr/>
            </w:pPr>
            <w:r w:rsidDel="00000000" w:rsidR="00000000" w:rsidRPr="00000000">
              <w:rPr>
                <w:rtl w:val="0"/>
              </w:rPr>
              <w:t xml:space="preserve">Reviewing Themes</w:t>
            </w:r>
          </w:p>
        </w:tc>
        <w:tc>
          <w:tcPr/>
          <w:p w:rsidR="00000000" w:rsidDel="00000000" w:rsidP="00000000" w:rsidRDefault="00000000" w:rsidRPr="00000000" w14:paraId="000001E2">
            <w:pPr>
              <w:spacing w:after="160" w:line="360" w:lineRule="auto"/>
              <w:jc w:val="center"/>
              <w:rPr/>
            </w:pPr>
            <w:r w:rsidDel="00000000" w:rsidR="00000000" w:rsidRPr="00000000">
              <w:rPr>
                <w:rtl w:val="0"/>
              </w:rPr>
              <w:t xml:space="preserve">Subthemes were compared and refined to ensure consistency across studies.</w:t>
            </w:r>
          </w:p>
        </w:tc>
      </w:tr>
      <w:tr>
        <w:trPr>
          <w:cantSplit w:val="0"/>
          <w:tblHeader w:val="0"/>
        </w:trPr>
        <w:tc>
          <w:tcPr/>
          <w:p w:rsidR="00000000" w:rsidDel="00000000" w:rsidP="00000000" w:rsidRDefault="00000000" w:rsidRPr="00000000" w14:paraId="000001E3">
            <w:pPr>
              <w:spacing w:after="160" w:line="360" w:lineRule="auto"/>
              <w:jc w:val="center"/>
              <w:rPr/>
            </w:pPr>
            <w:r w:rsidDel="00000000" w:rsidR="00000000" w:rsidRPr="00000000">
              <w:rPr>
                <w:rtl w:val="0"/>
              </w:rPr>
              <w:t xml:space="preserve">Defining and Naming Themes</w:t>
            </w:r>
          </w:p>
        </w:tc>
        <w:tc>
          <w:tcPr/>
          <w:p w:rsidR="00000000" w:rsidDel="00000000" w:rsidP="00000000" w:rsidRDefault="00000000" w:rsidRPr="00000000" w14:paraId="000001E4">
            <w:pPr>
              <w:spacing w:after="160" w:line="360" w:lineRule="auto"/>
              <w:jc w:val="center"/>
              <w:rPr/>
            </w:pPr>
            <w:r w:rsidDel="00000000" w:rsidR="00000000" w:rsidRPr="00000000">
              <w:rPr>
                <w:rtl w:val="0"/>
              </w:rPr>
              <w:t xml:space="preserve">Five overarching themes were developed to address the research objectives.</w:t>
            </w:r>
          </w:p>
        </w:tc>
      </w:tr>
      <w:tr>
        <w:trPr>
          <w:cantSplit w:val="0"/>
          <w:tblHeader w:val="0"/>
        </w:trPr>
        <w:tc>
          <w:tcPr/>
          <w:p w:rsidR="00000000" w:rsidDel="00000000" w:rsidP="00000000" w:rsidRDefault="00000000" w:rsidRPr="00000000" w14:paraId="000001E5">
            <w:pPr>
              <w:spacing w:after="160" w:line="360" w:lineRule="auto"/>
              <w:jc w:val="center"/>
              <w:rPr/>
            </w:pPr>
            <w:r w:rsidDel="00000000" w:rsidR="00000000" w:rsidRPr="00000000">
              <w:rPr>
                <w:rtl w:val="0"/>
              </w:rPr>
              <w:t xml:space="preserve">Producing the Report</w:t>
            </w:r>
          </w:p>
        </w:tc>
        <w:tc>
          <w:tcPr/>
          <w:p w:rsidR="00000000" w:rsidDel="00000000" w:rsidP="00000000" w:rsidRDefault="00000000" w:rsidRPr="00000000" w14:paraId="000001E6">
            <w:pPr>
              <w:spacing w:after="160" w:line="360" w:lineRule="auto"/>
              <w:jc w:val="center"/>
              <w:rPr/>
            </w:pPr>
            <w:r w:rsidDel="00000000" w:rsidR="00000000" w:rsidRPr="00000000">
              <w:rPr>
                <w:rtl w:val="0"/>
              </w:rPr>
              <w:t xml:space="preserve">The final themes were synthesised and presented in Chapter 4 with supporting evidence from the reviewed studies.</w:t>
            </w:r>
          </w:p>
        </w:tc>
      </w:tr>
    </w:tbl>
    <w:p w:rsidR="00000000" w:rsidDel="00000000" w:rsidP="00000000" w:rsidRDefault="00000000" w:rsidRPr="00000000" w14:paraId="000001E7">
      <w:pPr>
        <w:spacing w:line="360" w:lineRule="auto"/>
        <w:rPr>
          <w:b w:val="1"/>
          <w:bCs w:val="1"/>
        </w:rPr>
      </w:pPr>
      <w:r w:rsidDel="00000000" w:rsidR="00000000" w:rsidRPr="00000000">
        <w:rPr>
          <w:rtl w:val="0"/>
        </w:rPr>
      </w:r>
    </w:p>
    <w:p w:rsidR="00000000" w:rsidDel="00000000" w:rsidP="00000000" w:rsidRDefault="00000000" w:rsidRPr="00000000" w14:paraId="000001E8">
      <w:pPr>
        <w:spacing w:line="360" w:lineRule="auto"/>
        <w:rPr>
          <w:b w:val="1"/>
          <w:bCs w:val="1"/>
        </w:rPr>
      </w:pPr>
      <w:r w:rsidDel="00000000" w:rsidR="00000000" w:rsidRPr="00000000">
        <w:rPr>
          <w:b w:val="1"/>
          <w:bCs w:val="1"/>
          <w:rtl w:val="0"/>
        </w:rPr>
        <w:t xml:space="preserve">Table 3.12 Example of the Coding Process</w:t>
      </w:r>
    </w:p>
    <w:tbl>
      <w:tblPr>
        <w:tblStyle w:val="Table7"/>
        <w:tblW w:w="9016.0" w:type="dxa"/>
        <w:jc w:val="left"/>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A0"/>
      </w:tblPr>
      <w:tblGrid>
        <w:gridCol w:w="4335"/>
        <w:gridCol w:w="1966"/>
        <w:gridCol w:w="2715"/>
        <w:tblGridChange w:id="0">
          <w:tblGrid>
            <w:gridCol w:w="4335"/>
            <w:gridCol w:w="1966"/>
            <w:gridCol w:w="2715"/>
          </w:tblGrid>
        </w:tblGridChange>
      </w:tblGrid>
      <w:tr>
        <w:trPr>
          <w:cantSplit w:val="0"/>
          <w:tblHeader w:val="0"/>
        </w:trPr>
        <w:tc>
          <w:tcPr/>
          <w:p w:rsidR="00000000" w:rsidDel="00000000" w:rsidP="00000000" w:rsidRDefault="00000000" w:rsidRPr="00000000" w14:paraId="000001E9">
            <w:pPr>
              <w:spacing w:after="160" w:line="360" w:lineRule="auto"/>
              <w:jc w:val="center"/>
              <w:rPr/>
            </w:pPr>
            <w:r w:rsidDel="00000000" w:rsidR="00000000" w:rsidRPr="00000000">
              <w:rPr>
                <w:rtl w:val="0"/>
              </w:rPr>
              <w:t xml:space="preserve">Evidence Extract</w:t>
            </w:r>
          </w:p>
        </w:tc>
        <w:tc>
          <w:tcPr/>
          <w:p w:rsidR="00000000" w:rsidDel="00000000" w:rsidP="00000000" w:rsidRDefault="00000000" w:rsidRPr="00000000" w14:paraId="000001EA">
            <w:pPr>
              <w:spacing w:after="160" w:line="360" w:lineRule="auto"/>
              <w:jc w:val="center"/>
              <w:rPr/>
            </w:pPr>
            <w:r w:rsidDel="00000000" w:rsidR="00000000" w:rsidRPr="00000000">
              <w:rPr>
                <w:rtl w:val="0"/>
              </w:rPr>
              <w:t xml:space="preserve">Initial Code</w:t>
            </w:r>
          </w:p>
        </w:tc>
        <w:tc>
          <w:tcPr/>
          <w:p w:rsidR="00000000" w:rsidDel="00000000" w:rsidP="00000000" w:rsidRDefault="00000000" w:rsidRPr="00000000" w14:paraId="000001EB">
            <w:pPr>
              <w:spacing w:after="160" w:line="360" w:lineRule="auto"/>
              <w:jc w:val="center"/>
              <w:rPr/>
            </w:pPr>
            <w:r w:rsidDel="00000000" w:rsidR="00000000" w:rsidRPr="00000000">
              <w:rPr>
                <w:rtl w:val="0"/>
              </w:rPr>
              <w:t xml:space="preserve">Final Theme</w:t>
            </w:r>
          </w:p>
        </w:tc>
      </w:tr>
      <w:tr>
        <w:trPr>
          <w:cantSplit w:val="0"/>
          <w:tblHeader w:val="0"/>
        </w:trPr>
        <w:tc>
          <w:tcPr/>
          <w:p w:rsidR="00000000" w:rsidDel="00000000" w:rsidP="00000000" w:rsidRDefault="00000000" w:rsidRPr="00000000" w14:paraId="000001EC">
            <w:pPr>
              <w:spacing w:after="160" w:line="360" w:lineRule="auto"/>
              <w:jc w:val="center"/>
              <w:rPr>
                <w:b w:val="0"/>
                <w:bCs w:val="0"/>
              </w:rPr>
            </w:pPr>
            <w:r w:rsidDel="00000000" w:rsidR="00000000" w:rsidRPr="00000000">
              <w:rPr>
                <w:b w:val="0"/>
                <w:bCs w:val="0"/>
                <w:rtl w:val="0"/>
              </w:rPr>
              <w:t xml:space="preserve">Influencer trust increased purchase intention among Generation Z consumers.</w:t>
            </w:r>
          </w:p>
        </w:tc>
        <w:tc>
          <w:tcPr/>
          <w:p w:rsidR="00000000" w:rsidDel="00000000" w:rsidP="00000000" w:rsidRDefault="00000000" w:rsidRPr="00000000" w14:paraId="000001ED">
            <w:pPr>
              <w:spacing w:after="160" w:line="360" w:lineRule="auto"/>
              <w:jc w:val="center"/>
              <w:rPr/>
            </w:pPr>
            <w:r w:rsidDel="00000000" w:rsidR="00000000" w:rsidRPr="00000000">
              <w:rPr>
                <w:rtl w:val="0"/>
              </w:rPr>
              <w:t xml:space="preserve">Trust</w:t>
            </w:r>
          </w:p>
        </w:tc>
        <w:tc>
          <w:tcPr/>
          <w:p w:rsidR="00000000" w:rsidDel="00000000" w:rsidP="00000000" w:rsidRDefault="00000000" w:rsidRPr="00000000" w14:paraId="000001EE">
            <w:pPr>
              <w:spacing w:after="160" w:line="360" w:lineRule="auto"/>
              <w:jc w:val="center"/>
              <w:rPr/>
            </w:pPr>
            <w:r w:rsidDel="00000000" w:rsidR="00000000" w:rsidRPr="00000000">
              <w:rPr>
                <w:rtl w:val="0"/>
              </w:rPr>
              <w:t xml:space="preserve">Influencer Credibility</w:t>
            </w:r>
          </w:p>
        </w:tc>
      </w:tr>
      <w:tr>
        <w:trPr>
          <w:cantSplit w:val="0"/>
          <w:tblHeader w:val="0"/>
        </w:trPr>
        <w:tc>
          <w:tcPr/>
          <w:p w:rsidR="00000000" w:rsidDel="00000000" w:rsidP="00000000" w:rsidRDefault="00000000" w:rsidRPr="00000000" w14:paraId="000001EF">
            <w:pPr>
              <w:spacing w:after="160" w:line="360" w:lineRule="auto"/>
              <w:jc w:val="center"/>
              <w:rPr>
                <w:b w:val="0"/>
                <w:bCs w:val="0"/>
              </w:rPr>
            </w:pPr>
            <w:r w:rsidDel="00000000" w:rsidR="00000000" w:rsidRPr="00000000">
              <w:rPr>
                <w:b w:val="0"/>
                <w:bCs w:val="0"/>
                <w:rtl w:val="0"/>
              </w:rPr>
              <w:t xml:space="preserve">User-generated content increased interaction with brands.</w:t>
            </w:r>
          </w:p>
        </w:tc>
        <w:tc>
          <w:tcPr/>
          <w:p w:rsidR="00000000" w:rsidDel="00000000" w:rsidP="00000000" w:rsidRDefault="00000000" w:rsidRPr="00000000" w14:paraId="000001F0">
            <w:pPr>
              <w:spacing w:after="160" w:line="360" w:lineRule="auto"/>
              <w:jc w:val="center"/>
              <w:rPr/>
            </w:pPr>
            <w:r w:rsidDel="00000000" w:rsidR="00000000" w:rsidRPr="00000000">
              <w:rPr>
                <w:rtl w:val="0"/>
              </w:rPr>
              <w:t xml:space="preserve">Engagement</w:t>
            </w:r>
          </w:p>
        </w:tc>
        <w:tc>
          <w:tcPr/>
          <w:p w:rsidR="00000000" w:rsidDel="00000000" w:rsidP="00000000" w:rsidRDefault="00000000" w:rsidRPr="00000000" w14:paraId="000001F1">
            <w:pPr>
              <w:spacing w:after="160" w:line="360" w:lineRule="auto"/>
              <w:jc w:val="center"/>
              <w:rPr/>
            </w:pPr>
            <w:r w:rsidDel="00000000" w:rsidR="00000000" w:rsidRPr="00000000">
              <w:rPr>
                <w:rtl w:val="0"/>
              </w:rPr>
              <w:t xml:space="preserve">Social Media Engagement</w:t>
            </w:r>
          </w:p>
        </w:tc>
      </w:tr>
      <w:tr>
        <w:trPr>
          <w:cantSplit w:val="0"/>
          <w:tblHeader w:val="0"/>
        </w:trPr>
        <w:tc>
          <w:tcPr/>
          <w:p w:rsidR="00000000" w:rsidDel="00000000" w:rsidP="00000000" w:rsidRDefault="00000000" w:rsidRPr="00000000" w14:paraId="000001F2">
            <w:pPr>
              <w:spacing w:after="160" w:line="360" w:lineRule="auto"/>
              <w:jc w:val="center"/>
              <w:rPr>
                <w:b w:val="0"/>
                <w:bCs w:val="0"/>
              </w:rPr>
            </w:pPr>
            <w:r w:rsidDel="00000000" w:rsidR="00000000" w:rsidRPr="00000000">
              <w:rPr>
                <w:b w:val="0"/>
                <w:bCs w:val="0"/>
                <w:rtl w:val="0"/>
              </w:rPr>
              <w:t xml:space="preserve">Authentic endorsements positively influenced purchasing decisions.</w:t>
            </w:r>
          </w:p>
        </w:tc>
        <w:tc>
          <w:tcPr/>
          <w:p w:rsidR="00000000" w:rsidDel="00000000" w:rsidP="00000000" w:rsidRDefault="00000000" w:rsidRPr="00000000" w14:paraId="000001F3">
            <w:pPr>
              <w:spacing w:after="160" w:line="360" w:lineRule="auto"/>
              <w:jc w:val="center"/>
              <w:rPr/>
            </w:pPr>
            <w:r w:rsidDel="00000000" w:rsidR="00000000" w:rsidRPr="00000000">
              <w:rPr>
                <w:rtl w:val="0"/>
              </w:rPr>
              <w:t xml:space="preserve">Authenticity</w:t>
            </w:r>
          </w:p>
        </w:tc>
        <w:tc>
          <w:tcPr/>
          <w:p w:rsidR="00000000" w:rsidDel="00000000" w:rsidP="00000000" w:rsidRDefault="00000000" w:rsidRPr="00000000" w14:paraId="000001F4">
            <w:pPr>
              <w:spacing w:after="160" w:line="360" w:lineRule="auto"/>
              <w:jc w:val="center"/>
              <w:rPr/>
            </w:pPr>
            <w:r w:rsidDel="00000000" w:rsidR="00000000" w:rsidRPr="00000000">
              <w:rPr>
                <w:rtl w:val="0"/>
              </w:rPr>
              <w:t xml:space="preserve">Purchase Decision Influence</w:t>
            </w:r>
          </w:p>
        </w:tc>
      </w:tr>
      <w:tr>
        <w:trPr>
          <w:cantSplit w:val="0"/>
          <w:tblHeader w:val="0"/>
        </w:trPr>
        <w:tc>
          <w:tcPr/>
          <w:p w:rsidR="00000000" w:rsidDel="00000000" w:rsidP="00000000" w:rsidRDefault="00000000" w:rsidRPr="00000000" w14:paraId="000001F5">
            <w:pPr>
              <w:spacing w:after="160" w:line="360" w:lineRule="auto"/>
              <w:jc w:val="center"/>
              <w:rPr>
                <w:b w:val="0"/>
                <w:bCs w:val="0"/>
              </w:rPr>
            </w:pPr>
            <w:r w:rsidDel="00000000" w:rsidR="00000000" w:rsidRPr="00000000">
              <w:rPr>
                <w:b w:val="0"/>
                <w:bCs w:val="0"/>
                <w:rtl w:val="0"/>
              </w:rPr>
              <w:t xml:space="preserve">Interactive social media campaigns strengthened consumer participation.</w:t>
            </w:r>
          </w:p>
        </w:tc>
        <w:tc>
          <w:tcPr/>
          <w:p w:rsidR="00000000" w:rsidDel="00000000" w:rsidP="00000000" w:rsidRDefault="00000000" w:rsidRPr="00000000" w14:paraId="000001F6">
            <w:pPr>
              <w:spacing w:after="160" w:line="360" w:lineRule="auto"/>
              <w:jc w:val="center"/>
              <w:rPr/>
            </w:pPr>
            <w:r w:rsidDel="00000000" w:rsidR="00000000" w:rsidRPr="00000000">
              <w:rPr>
                <w:rtl w:val="0"/>
              </w:rPr>
              <w:t xml:space="preserve">Consumer Interaction</w:t>
            </w:r>
          </w:p>
        </w:tc>
        <w:tc>
          <w:tcPr/>
          <w:p w:rsidR="00000000" w:rsidDel="00000000" w:rsidP="00000000" w:rsidRDefault="00000000" w:rsidRPr="00000000" w14:paraId="000001F7">
            <w:pPr>
              <w:spacing w:after="160" w:line="360" w:lineRule="auto"/>
              <w:jc w:val="center"/>
              <w:rPr/>
            </w:pPr>
            <w:r w:rsidDel="00000000" w:rsidR="00000000" w:rsidRPr="00000000">
              <w:rPr>
                <w:rtl w:val="0"/>
              </w:rPr>
              <w:t xml:space="preserve">Social Media Engagement</w:t>
            </w:r>
          </w:p>
        </w:tc>
      </w:tr>
      <w:tr>
        <w:trPr>
          <w:cantSplit w:val="0"/>
          <w:tblHeader w:val="0"/>
        </w:trPr>
        <w:tc>
          <w:tcPr/>
          <w:p w:rsidR="00000000" w:rsidDel="00000000" w:rsidP="00000000" w:rsidRDefault="00000000" w:rsidRPr="00000000" w14:paraId="000001F8">
            <w:pPr>
              <w:spacing w:after="160" w:line="360" w:lineRule="auto"/>
              <w:jc w:val="center"/>
              <w:rPr>
                <w:b w:val="0"/>
                <w:bCs w:val="0"/>
              </w:rPr>
            </w:pPr>
            <w:r w:rsidDel="00000000" w:rsidR="00000000" w:rsidRPr="00000000">
              <w:rPr>
                <w:b w:val="0"/>
                <w:bCs w:val="0"/>
                <w:rtl w:val="0"/>
              </w:rPr>
              <w:t xml:space="preserve">Personalised marketing messages improved purchase intention.</w:t>
            </w:r>
          </w:p>
        </w:tc>
        <w:tc>
          <w:tcPr/>
          <w:p w:rsidR="00000000" w:rsidDel="00000000" w:rsidP="00000000" w:rsidRDefault="00000000" w:rsidRPr="00000000" w14:paraId="000001F9">
            <w:pPr>
              <w:spacing w:after="160" w:line="360" w:lineRule="auto"/>
              <w:jc w:val="center"/>
              <w:rPr/>
            </w:pPr>
            <w:r w:rsidDel="00000000" w:rsidR="00000000" w:rsidRPr="00000000">
              <w:rPr>
                <w:rtl w:val="0"/>
              </w:rPr>
              <w:t xml:space="preserve">Personalisation</w:t>
            </w:r>
          </w:p>
        </w:tc>
        <w:tc>
          <w:tcPr/>
          <w:p w:rsidR="00000000" w:rsidDel="00000000" w:rsidP="00000000" w:rsidRDefault="00000000" w:rsidRPr="00000000" w14:paraId="000001FA">
            <w:pPr>
              <w:spacing w:after="160" w:line="360" w:lineRule="auto"/>
              <w:jc w:val="center"/>
              <w:rPr/>
            </w:pPr>
            <w:r w:rsidDel="00000000" w:rsidR="00000000" w:rsidRPr="00000000">
              <w:rPr>
                <w:rtl w:val="0"/>
              </w:rPr>
              <w:t xml:space="preserve">Effectiveness of Social Media Marketing</w:t>
            </w:r>
          </w:p>
        </w:tc>
      </w:tr>
    </w:tbl>
    <w:p w:rsidR="00000000" w:rsidDel="00000000" w:rsidP="00000000" w:rsidRDefault="00000000" w:rsidRPr="00000000" w14:paraId="000001FB">
      <w:pPr>
        <w:spacing w:line="360" w:lineRule="auto"/>
        <w:rPr/>
      </w:pPr>
      <w:r w:rsidDel="00000000" w:rsidR="00000000" w:rsidRPr="00000000">
        <w:rPr>
          <w:rtl w:val="0"/>
        </w:rPr>
      </w:r>
    </w:p>
    <w:p w:rsidR="00000000" w:rsidDel="00000000" w:rsidP="00000000" w:rsidRDefault="00000000" w:rsidRPr="00000000" w14:paraId="000001FC">
      <w:pPr>
        <w:spacing w:line="360" w:lineRule="auto"/>
        <w:jc w:val="both"/>
        <w:rPr/>
      </w:pPr>
      <w:r w:rsidDel="00000000" w:rsidR="00000000" w:rsidRPr="00000000">
        <w:rPr>
          <w:rtl w:val="0"/>
        </w:rPr>
        <w:t xml:space="preserve">The thematic analysis allowed merging the findings of various studies carried out in different countries and settings. Instead of reporting one article at a time, the synthesis of patterns of commonality, areas of congruity and discord were identified, and gaps in the literature were revealed. This method gave a holistic insight into the role of social media marketing and influencer marketing in shaping consumer buying behaviour of Generation Z.</w:t>
      </w:r>
    </w:p>
    <w:p w:rsidR="00000000" w:rsidDel="00000000" w:rsidP="00000000" w:rsidRDefault="00000000" w:rsidRPr="00000000" w14:paraId="000001FD">
      <w:pPr>
        <w:pStyle w:val="Heading2"/>
        <w:spacing w:line="360" w:lineRule="auto"/>
        <w:rPr>
          <w:color w:val="000000"/>
        </w:rPr>
      </w:pPr>
      <w:bookmarkStart w:colFirst="0" w:colLast="0" w:name="_7s047m7q6qk4" w:id="48"/>
      <w:bookmarkEnd w:id="48"/>
      <w:r w:rsidDel="00000000" w:rsidR="00000000" w:rsidRPr="00000000">
        <w:rPr>
          <w:color w:val="000000"/>
          <w:rtl w:val="0"/>
        </w:rPr>
        <w:t xml:space="preserve">3.10 Quality Appraisal</w:t>
      </w:r>
    </w:p>
    <w:p w:rsidR="00000000" w:rsidDel="00000000" w:rsidP="00000000" w:rsidRDefault="00000000" w:rsidRPr="00000000" w14:paraId="000001FE">
      <w:pPr>
        <w:spacing w:line="360" w:lineRule="auto"/>
        <w:jc w:val="both"/>
        <w:rPr/>
      </w:pPr>
      <w:r w:rsidDel="00000000" w:rsidR="00000000" w:rsidRPr="00000000">
        <w:rPr>
          <w:rtl w:val="0"/>
        </w:rPr>
        <w:t xml:space="preserve">Quality appraisal is a vital part of a Systematic Literature Review (SLR) since it helps to guarantee that the evidence used in the review is credible, reliable and methodologically sound. Because the present research is conducted using solely secondary information, either retrieved in the form of published academic literature, it is important to assess the quality of the chosen studies and reduce the influence of bias and enhance the credibility of the results of the research. A strategic quality assessment is also used to make decisions as to whether the individual studies have enough methodological rigour to make meaningful contributions to the review (Saunders, Lewis and Thornhill, 2019).</w:t>
      </w:r>
    </w:p>
    <w:p w:rsidR="00000000" w:rsidDel="00000000" w:rsidP="00000000" w:rsidRDefault="00000000" w:rsidRPr="00000000" w14:paraId="000001FF">
      <w:pPr>
        <w:spacing w:line="360" w:lineRule="auto"/>
        <w:jc w:val="both"/>
        <w:rPr/>
      </w:pPr>
      <w:r w:rsidDel="00000000" w:rsidR="00000000" w:rsidRPr="00000000">
        <w:rPr>
          <w:rtl w:val="0"/>
        </w:rPr>
        <w:t xml:space="preserve">The quality of the chosen articles was evaluated with the help of the Critical Appraisal Skills Programme (CASP) Checklist in this study. Further, the rigour and trustworthiness of the review as a whole were assessed based on the qualitative research criteria of credibility, dependability, confirmability, and transferability. All these methods saw to it that the systematic review was undertaken in a transparent, consistent and academically rigorous way.</w:t>
      </w:r>
    </w:p>
    <w:p w:rsidR="00000000" w:rsidDel="00000000" w:rsidP="00000000" w:rsidRDefault="00000000" w:rsidRPr="00000000" w14:paraId="00000200">
      <w:pPr>
        <w:pStyle w:val="Heading3"/>
        <w:spacing w:line="360" w:lineRule="auto"/>
        <w:rPr>
          <w:color w:val="000000"/>
        </w:rPr>
      </w:pPr>
      <w:bookmarkStart w:colFirst="0" w:colLast="0" w:name="_93boc8fhvu22" w:id="49"/>
      <w:bookmarkEnd w:id="49"/>
      <w:r w:rsidDel="00000000" w:rsidR="00000000" w:rsidRPr="00000000">
        <w:rPr>
          <w:color w:val="000000"/>
          <w:rtl w:val="0"/>
        </w:rPr>
        <w:t xml:space="preserve">3.10.1 CASP Checklist</w:t>
      </w:r>
    </w:p>
    <w:p w:rsidR="00000000" w:rsidDel="00000000" w:rsidP="00000000" w:rsidRDefault="00000000" w:rsidRPr="00000000" w14:paraId="00000201">
      <w:pPr>
        <w:spacing w:line="360" w:lineRule="auto"/>
        <w:jc w:val="both"/>
        <w:rPr/>
      </w:pPr>
      <w:r w:rsidDel="00000000" w:rsidR="00000000" w:rsidRPr="00000000">
        <w:rPr>
          <w:rtl w:val="0"/>
        </w:rPr>
        <w:t xml:space="preserve">The Critical Appraisal Skills Programme (CASP) has become a well-known model of critically evaluating the quality of qualitative and quantitative research methodology. The CASP checklist allows researchers to assess the appropriateness of the design, conduct, and reporting of published studies. Applying this framework enhances the quality of evidence incorporated in a systematic literature review and minimizes the chances of making inferences based on poor or insufficient studies (CASP, 2018).</w:t>
      </w:r>
    </w:p>
    <w:p w:rsidR="00000000" w:rsidDel="00000000" w:rsidP="00000000" w:rsidRDefault="00000000" w:rsidRPr="00000000" w14:paraId="00000202">
      <w:pPr>
        <w:spacing w:line="360" w:lineRule="auto"/>
        <w:jc w:val="both"/>
        <w:rPr/>
      </w:pPr>
      <w:r w:rsidDel="00000000" w:rsidR="00000000" w:rsidRPr="00000000">
        <w:rPr>
          <w:rtl w:val="0"/>
        </w:rPr>
        <w:t xml:space="preserve">In this study, the sampled studies were evaluated based on a number of important criteria that were obtained from the CASP checklist. Such criteria were the clarity of the research objectives, the appropriateness of the research design, the suitability of the data collection methods, transparency of data analysis procedures, and credibility of the reported findings. Special focus was directed towards whether the studies were explicit in outlining their research methodology and whether the conclusions were backed by adequate evidence.</w:t>
      </w:r>
    </w:p>
    <w:p w:rsidR="00000000" w:rsidDel="00000000" w:rsidP="00000000" w:rsidRDefault="00000000" w:rsidRPr="00000000" w14:paraId="00000203">
      <w:pPr>
        <w:spacing w:line="360" w:lineRule="auto"/>
        <w:jc w:val="both"/>
        <w:rPr/>
      </w:pPr>
      <w:r w:rsidDel="00000000" w:rsidR="00000000" w:rsidRPr="00000000">
        <w:rPr>
          <w:rtl w:val="0"/>
        </w:rPr>
        <w:t xml:space="preserve">The research studies with high methodological quality, transparent reporting, and direct relevance to the research topic were retained and analyzed. On the other hand, those studies that had ambiguous research methods, lacked sufficient evidence or were irrelevant to the research objectives were filtered out at the eligibility phase. The use of the CASP checklist ensured that I used only high-quality academic evidence in the results of this systematic literature review.</w:t>
      </w:r>
    </w:p>
    <w:p w:rsidR="00000000" w:rsidDel="00000000" w:rsidP="00000000" w:rsidRDefault="00000000" w:rsidRPr="00000000" w14:paraId="00000204">
      <w:pPr>
        <w:pStyle w:val="Heading3"/>
        <w:spacing w:line="360" w:lineRule="auto"/>
        <w:rPr>
          <w:color w:val="000000"/>
        </w:rPr>
      </w:pPr>
      <w:bookmarkStart w:colFirst="0" w:colLast="0" w:name="_shconvb5w2dc" w:id="50"/>
      <w:bookmarkEnd w:id="50"/>
      <w:r w:rsidDel="00000000" w:rsidR="00000000" w:rsidRPr="00000000">
        <w:rPr>
          <w:color w:val="000000"/>
          <w:rtl w:val="0"/>
        </w:rPr>
        <w:t xml:space="preserve">3.10.2 Trustworthiness of the Review</w:t>
      </w:r>
    </w:p>
    <w:p w:rsidR="00000000" w:rsidDel="00000000" w:rsidP="00000000" w:rsidRDefault="00000000" w:rsidRPr="00000000" w14:paraId="00000205">
      <w:pPr>
        <w:spacing w:line="360" w:lineRule="auto"/>
        <w:jc w:val="both"/>
        <w:rPr/>
      </w:pPr>
      <w:r w:rsidDel="00000000" w:rsidR="00000000" w:rsidRPr="00000000">
        <w:rPr>
          <w:rtl w:val="0"/>
        </w:rPr>
        <w:t xml:space="preserve">To generate reliable and credible results, it is necessary to make sure that a systematic literature review is trustworthy. As opposed to quantitative research where emphasis is on validity and reliability, qualitative research tends to consider quality based on the trustworthiness framework suggested by Lincoln and Guba (1985). There are four criteria included in this framework, which are credibility, dependability, confirmability and transferability. The criteria used in this research were to increase the rigour and transparency of the review process.</w:t>
      </w:r>
    </w:p>
    <w:p w:rsidR="00000000" w:rsidDel="00000000" w:rsidP="00000000" w:rsidRDefault="00000000" w:rsidRPr="00000000" w14:paraId="00000206">
      <w:pPr>
        <w:spacing w:line="360" w:lineRule="auto"/>
        <w:jc w:val="both"/>
        <w:rPr>
          <w:b w:val="1"/>
          <w:bCs w:val="1"/>
        </w:rPr>
      </w:pPr>
      <w:r w:rsidDel="00000000" w:rsidR="00000000" w:rsidRPr="00000000">
        <w:rPr>
          <w:b w:val="1"/>
          <w:bCs w:val="1"/>
          <w:rtl w:val="0"/>
        </w:rPr>
        <w:t xml:space="preserve">Credibility</w:t>
      </w:r>
    </w:p>
    <w:p w:rsidR="00000000" w:rsidDel="00000000" w:rsidP="00000000" w:rsidRDefault="00000000" w:rsidRPr="00000000" w14:paraId="00000207">
      <w:pPr>
        <w:spacing w:line="360" w:lineRule="auto"/>
        <w:jc w:val="both"/>
        <w:rPr/>
      </w:pPr>
      <w:r w:rsidDel="00000000" w:rsidR="00000000" w:rsidRPr="00000000">
        <w:rPr>
          <w:rtl w:val="0"/>
        </w:rPr>
        <w:t xml:space="preserve">Credibility deals with the extent to which the findings reflect the evidence that is examined (Lincoln and Guba, 1985). Credibility in this dissertation was improved by using a systematic literature review methodology that is founded on PRISMA 2020 guidelines. Throughout the review, a predefined search strategy, explicitly set inclusion and exclusion criteria and a clear screening process were used. Additionally, peer-reviewed journal articles that were obtained in recognised academic databases were considered, which guaranteed the quality and reliability of the findings based on high-quality academic sources.</w:t>
      </w:r>
    </w:p>
    <w:p w:rsidR="00000000" w:rsidDel="00000000" w:rsidP="00000000" w:rsidRDefault="00000000" w:rsidRPr="00000000" w14:paraId="00000208">
      <w:pPr>
        <w:spacing w:line="360" w:lineRule="auto"/>
        <w:jc w:val="both"/>
        <w:rPr>
          <w:b w:val="1"/>
          <w:bCs w:val="1"/>
        </w:rPr>
      </w:pPr>
      <w:r w:rsidDel="00000000" w:rsidR="00000000" w:rsidRPr="00000000">
        <w:rPr>
          <w:b w:val="1"/>
          <w:bCs w:val="1"/>
          <w:rtl w:val="0"/>
        </w:rPr>
        <w:t xml:space="preserve">Dependability</w:t>
      </w:r>
    </w:p>
    <w:p w:rsidR="00000000" w:rsidDel="00000000" w:rsidP="00000000" w:rsidRDefault="00000000" w:rsidRPr="00000000" w14:paraId="00000209">
      <w:pPr>
        <w:spacing w:line="360" w:lineRule="auto"/>
        <w:jc w:val="both"/>
        <w:rPr/>
      </w:pPr>
      <w:r w:rsidDel="00000000" w:rsidR="00000000" w:rsidRPr="00000000">
        <w:rPr>
          <w:rtl w:val="0"/>
        </w:rPr>
        <w:t xml:space="preserve">Dependability relates to the research being consistent and stable in the long run. To enhance reliability, every step of the review was based on a written protocol which involved database selection, search terms, Boolean operators, criteria of eligibility, and data extraction methods. The methodological choices were documented in a detailed manner, which would allow other researchers to recreate the review process and assess its reliability.</w:t>
      </w:r>
    </w:p>
    <w:p w:rsidR="00000000" w:rsidDel="00000000" w:rsidP="00000000" w:rsidRDefault="00000000" w:rsidRPr="00000000" w14:paraId="0000020A">
      <w:pPr>
        <w:spacing w:line="360" w:lineRule="auto"/>
        <w:jc w:val="both"/>
        <w:rPr>
          <w:b w:val="1"/>
          <w:bCs w:val="1"/>
        </w:rPr>
      </w:pPr>
      <w:r w:rsidDel="00000000" w:rsidR="00000000" w:rsidRPr="00000000">
        <w:rPr>
          <w:b w:val="1"/>
          <w:bCs w:val="1"/>
          <w:rtl w:val="0"/>
        </w:rPr>
        <w:t xml:space="preserve">Confirmability</w:t>
      </w:r>
    </w:p>
    <w:p w:rsidR="00000000" w:rsidDel="00000000" w:rsidP="00000000" w:rsidRDefault="00000000" w:rsidRPr="00000000" w14:paraId="0000020B">
      <w:pPr>
        <w:spacing w:line="360" w:lineRule="auto"/>
        <w:jc w:val="both"/>
        <w:rPr/>
      </w:pPr>
      <w:r w:rsidDel="00000000" w:rsidR="00000000" w:rsidRPr="00000000">
        <w:rPr>
          <w:rtl w:val="0"/>
        </w:rPr>
        <w:t xml:space="preserve">Confirmability is the degree to which the research results are based on the evidence as opposed to the opinions or assumptions of the researcher. To enhance the level of confirmability in this study, explicit inclusion and exclusion criteria were employed, transparency was upheld during the screening and coding of the information, and themes were derived directly from the findings of the chosen studies. Published research helped to interpret the evidence based on published research and not subjective judgment.</w:t>
      </w:r>
    </w:p>
    <w:p w:rsidR="00000000" w:rsidDel="00000000" w:rsidP="00000000" w:rsidRDefault="00000000" w:rsidRPr="00000000" w14:paraId="0000020C">
      <w:pPr>
        <w:spacing w:line="360" w:lineRule="auto"/>
        <w:jc w:val="both"/>
        <w:rPr>
          <w:b w:val="1"/>
          <w:bCs w:val="1"/>
        </w:rPr>
      </w:pPr>
      <w:r w:rsidDel="00000000" w:rsidR="00000000" w:rsidRPr="00000000">
        <w:rPr>
          <w:b w:val="1"/>
          <w:bCs w:val="1"/>
          <w:rtl w:val="0"/>
        </w:rPr>
        <w:t xml:space="preserve">Transferability</w:t>
      </w:r>
    </w:p>
    <w:p w:rsidR="00000000" w:rsidDel="00000000" w:rsidP="00000000" w:rsidRDefault="00000000" w:rsidRPr="00000000" w14:paraId="0000020D">
      <w:pPr>
        <w:spacing w:line="360" w:lineRule="auto"/>
        <w:jc w:val="both"/>
        <w:rPr/>
      </w:pPr>
      <w:r w:rsidDel="00000000" w:rsidR="00000000" w:rsidRPr="00000000">
        <w:rPr>
          <w:rtl w:val="0"/>
        </w:rPr>
        <w:t xml:space="preserve">Transferability can be defined as the degree to which the results can be generalized to other settings. Even though the aim of a systematic literature review is not to provide statistically generalisable results, the transferability was increased because studies that were undertaken in various countries, industries and social media platforms were incorporated. This variability not only offers a wider perspective of the role and impact of social media marketing and influencer marketing on Generation Z consumer buying behaviour but also enables the readers to decide the extent to which the findings apply to other settings.</w:t>
      </w:r>
    </w:p>
    <w:p w:rsidR="00000000" w:rsidDel="00000000" w:rsidP="00000000" w:rsidRDefault="00000000" w:rsidRPr="00000000" w14:paraId="0000020E">
      <w:pPr>
        <w:pStyle w:val="Heading2"/>
        <w:spacing w:line="360" w:lineRule="auto"/>
        <w:rPr>
          <w:color w:val="000000"/>
        </w:rPr>
      </w:pPr>
      <w:bookmarkStart w:colFirst="0" w:colLast="0" w:name="_yknwifgoxwxk" w:id="51"/>
      <w:bookmarkEnd w:id="51"/>
      <w:r w:rsidDel="00000000" w:rsidR="00000000" w:rsidRPr="00000000">
        <w:rPr>
          <w:color w:val="000000"/>
          <w:rtl w:val="0"/>
        </w:rPr>
        <w:t xml:space="preserve">3.11 Ethical Considerations</w:t>
      </w:r>
    </w:p>
    <w:p w:rsidR="00000000" w:rsidDel="00000000" w:rsidP="00000000" w:rsidRDefault="00000000" w:rsidRPr="00000000" w14:paraId="0000020F">
      <w:pPr>
        <w:spacing w:line="360" w:lineRule="auto"/>
        <w:jc w:val="both"/>
        <w:rPr/>
      </w:pPr>
      <w:r w:rsidDel="00000000" w:rsidR="00000000" w:rsidRPr="00000000">
        <w:rPr>
          <w:rtl w:val="0"/>
        </w:rPr>
        <w:t xml:space="preserve">This dissertation was neither required for, nor included with human subject requirements, nor primary data collection; however, ethical issues were important throughout the research process. The study relied exclusively on secondary data obtained from published academic literature; therefore, ethical approval for primary data collection was not required. However, throughout the review, respected principles of academic integrity and responsible research were observed.</w:t>
      </w:r>
    </w:p>
    <w:p w:rsidR="00000000" w:rsidDel="00000000" w:rsidP="00000000" w:rsidRDefault="00000000" w:rsidRPr="00000000" w14:paraId="00000210">
      <w:pPr>
        <w:spacing w:line="360" w:lineRule="auto"/>
        <w:jc w:val="both"/>
        <w:rPr/>
      </w:pPr>
      <w:r w:rsidDel="00000000" w:rsidR="00000000" w:rsidRPr="00000000">
        <w:rPr>
          <w:rtl w:val="0"/>
        </w:rPr>
        <w:t xml:space="preserve">Improper citations and acknowledgements were originally used in all of the sources included in the review; they were cited using the harbor referencing style to ensure appropriate copyright requirements and give credit for original ideas to others. Accurate citations minimised the chances of committing plagiarism and credited the works of past researchers.</w:t>
      </w:r>
    </w:p>
    <w:p w:rsidR="00000000" w:rsidDel="00000000" w:rsidP="00000000" w:rsidRDefault="00000000" w:rsidRPr="00000000" w14:paraId="00000211">
      <w:pPr>
        <w:spacing w:line="360" w:lineRule="auto"/>
        <w:jc w:val="both"/>
        <w:rPr/>
      </w:pPr>
      <w:r w:rsidDel="00000000" w:rsidR="00000000" w:rsidRPr="00000000">
        <w:rPr>
          <w:rtl w:val="0"/>
        </w:rPr>
        <w:t xml:space="preserve">Second, statements of findings were truthful and unbiased; research integrity was upheld. Selective reporting was prevented, and evidence was reported fairly without manipulation or misrepresentation, through the review process which included pre-specified search strategies, eligibility criteria, and screening procedures.</w:t>
      </w:r>
    </w:p>
    <w:p w:rsidR="00000000" w:rsidDel="00000000" w:rsidP="00000000" w:rsidRDefault="00000000" w:rsidRPr="00000000" w14:paraId="00000212">
      <w:pPr>
        <w:spacing w:line="360" w:lineRule="auto"/>
        <w:jc w:val="both"/>
        <w:rPr/>
      </w:pPr>
      <w:r w:rsidDel="00000000" w:rsidR="00000000" w:rsidRPr="00000000">
        <w:rPr>
          <w:rtl w:val="0"/>
        </w:rPr>
        <w:t xml:space="preserve">Thirdly, data management was done carefully throughout the course of the study. Retrieved articles were systematically organized, screened and stored as follows, keeping an accurate record of the review process and ensuring transparency in the process.</w:t>
      </w:r>
    </w:p>
    <w:p w:rsidR="00000000" w:rsidDel="00000000" w:rsidP="00000000" w:rsidRDefault="00000000" w:rsidRPr="00000000" w14:paraId="00000213">
      <w:pPr>
        <w:spacing w:line="360" w:lineRule="auto"/>
        <w:jc w:val="both"/>
        <w:rPr/>
      </w:pPr>
      <w:r w:rsidDel="00000000" w:rsidR="00000000" w:rsidRPr="00000000">
        <w:rPr>
          <w:rtl w:val="0"/>
        </w:rPr>
        <w:t xml:space="preserve">Lastly, when AI technology was applied to aid academic writing, or enable language clarity, it was used as an assistive tool. Literature search, critical analysis and interpretation of findings and final content of the dissertation were the responsibility of the researcher. All use of AI was found to be within the University's academic integrity policies and did not replace independent academic judgement.</w:t>
      </w:r>
    </w:p>
    <w:p w:rsidR="00000000" w:rsidDel="00000000" w:rsidP="00000000" w:rsidRDefault="00000000" w:rsidRPr="00000000" w14:paraId="00000214">
      <w:pPr>
        <w:spacing w:line="360" w:lineRule="auto"/>
        <w:jc w:val="both"/>
        <w:rPr/>
      </w:pPr>
      <w:r w:rsidDel="00000000" w:rsidR="00000000" w:rsidRPr="00000000">
        <w:rPr>
          <w:rtl w:val="0"/>
        </w:rPr>
        <w:t xml:space="preserve">The integrity, transparency, and responsible conduct of research (RCR) across the entire systematic literature review were ensured by adherence to these ethical principles.</w:t>
      </w:r>
    </w:p>
    <w:p w:rsidR="00000000" w:rsidDel="00000000" w:rsidP="00000000" w:rsidRDefault="00000000" w:rsidRPr="00000000" w14:paraId="00000215">
      <w:pPr>
        <w:pStyle w:val="Heading2"/>
        <w:spacing w:line="360" w:lineRule="auto"/>
        <w:rPr>
          <w:color w:val="000000"/>
        </w:rPr>
      </w:pPr>
      <w:bookmarkStart w:colFirst="0" w:colLast="0" w:name="_273e73zh6quf" w:id="52"/>
      <w:bookmarkEnd w:id="52"/>
      <w:r w:rsidDel="00000000" w:rsidR="00000000" w:rsidRPr="00000000">
        <w:rPr>
          <w:color w:val="000000"/>
          <w:rtl w:val="0"/>
        </w:rPr>
        <w:t xml:space="preserve">3.12 Methodological Limitations</w:t>
      </w:r>
    </w:p>
    <w:p w:rsidR="00000000" w:rsidDel="00000000" w:rsidP="00000000" w:rsidRDefault="00000000" w:rsidRPr="00000000" w14:paraId="00000216">
      <w:pPr>
        <w:spacing w:line="360" w:lineRule="auto"/>
        <w:jc w:val="both"/>
        <w:rPr/>
      </w:pPr>
      <w:r w:rsidDel="00000000" w:rsidR="00000000" w:rsidRPr="00000000">
        <w:rPr>
          <w:rtl w:val="0"/>
        </w:rPr>
        <w:t xml:space="preserve">Despite systematic literature review being a rigorous and transparent evidence synthesis methodology, it is important to note that it has several methodological limitations to the interpretation of the findings of this dissertation.</w:t>
      </w:r>
    </w:p>
    <w:p w:rsidR="00000000" w:rsidDel="00000000" w:rsidP="00000000" w:rsidRDefault="00000000" w:rsidRPr="00000000" w14:paraId="00000217">
      <w:pPr>
        <w:spacing w:line="360" w:lineRule="auto"/>
        <w:jc w:val="both"/>
        <w:rPr/>
      </w:pPr>
      <w:r w:rsidDel="00000000" w:rsidR="00000000" w:rsidRPr="00000000">
        <w:rPr>
          <w:rtl w:val="0"/>
        </w:rPr>
        <w:t xml:space="preserve">First, the findings could have been affected by publication bias since only peer-reviewed journal articles were used in the review. They are more likely to be published than studies with non-significant results, which can impact the evidence base as a whole.</w:t>
      </w:r>
    </w:p>
    <w:p w:rsidR="00000000" w:rsidDel="00000000" w:rsidP="00000000" w:rsidRDefault="00000000" w:rsidRPr="00000000" w14:paraId="00000218">
      <w:pPr>
        <w:spacing w:line="360" w:lineRule="auto"/>
        <w:jc w:val="both"/>
        <w:rPr/>
      </w:pPr>
      <w:r w:rsidDel="00000000" w:rsidR="00000000" w:rsidRPr="00000000">
        <w:rPr>
          <w:rtl w:val="0"/>
        </w:rPr>
        <w:t xml:space="preserve">Second, the predefined inclusion and exclusion criteria will not completely remove selection bias even after using them. Despite the adherence to PRISMA 2020 guidelines in the screening process, the process of making decisions on the relevance of studies included some element of researcher judgement, which could have affected the ultimate selection of the studies.</w:t>
      </w:r>
    </w:p>
    <w:p w:rsidR="00000000" w:rsidDel="00000000" w:rsidP="00000000" w:rsidRDefault="00000000" w:rsidRPr="00000000" w14:paraId="00000219">
      <w:pPr>
        <w:spacing w:line="360" w:lineRule="auto"/>
        <w:jc w:val="both"/>
        <w:rPr/>
      </w:pPr>
      <w:r w:rsidDel="00000000" w:rsidR="00000000" w:rsidRPr="00000000">
        <w:rPr>
          <w:rtl w:val="0"/>
        </w:rPr>
        <w:t xml:space="preserve">Third, there is the language bias limitation. Only English studies were included in the review. As a result, there might have been discrimination against the relevant research published in other languages, and this may have reduced the extent of the evidence.</w:t>
      </w:r>
    </w:p>
    <w:p w:rsidR="00000000" w:rsidDel="00000000" w:rsidP="00000000" w:rsidRDefault="00000000" w:rsidRPr="00000000" w14:paraId="0000021A">
      <w:pPr>
        <w:spacing w:line="360" w:lineRule="auto"/>
        <w:jc w:val="both"/>
        <w:rPr/>
      </w:pPr>
      <w:r w:rsidDel="00000000" w:rsidR="00000000" w:rsidRPr="00000000">
        <w:rPr>
          <w:rtl w:val="0"/>
        </w:rPr>
        <w:t xml:space="preserve">Fourth, the study was limited to four scholarly databases such as Scopus, Web of Science, ScienceDirect and Google Scholar. Even though these databases offer a wide range of business and marketing research coverage, other databases may have missed any relevant study indexed in those databases. This is one of the possible database limitations.</w:t>
      </w:r>
    </w:p>
    <w:p w:rsidR="00000000" w:rsidDel="00000000" w:rsidP="00000000" w:rsidRDefault="00000000" w:rsidRPr="00000000" w14:paraId="0000021B">
      <w:pPr>
        <w:spacing w:line="360" w:lineRule="auto"/>
        <w:jc w:val="both"/>
        <w:rPr/>
      </w:pPr>
      <w:r w:rsidDel="00000000" w:rsidR="00000000" w:rsidRPr="00000000">
        <w:rPr>
          <w:rtl w:val="0"/>
        </w:rPr>
        <w:t xml:space="preserve">Lastly, the coding process and thematic analysis could have been affected by researcher interpretation. Despite adhering to systematic coding processes and predetermined steps of analysis, the synthesis of qualitative evidence is bound to include interpretation in the process of detecting patterns and creating themes. To reduce this shortcoming, coding choices were made directly with respect to the results reported in the chosen studies, and the analysis procedure was recorded in a transparent manner.</w:t>
      </w:r>
    </w:p>
    <w:p w:rsidR="00000000" w:rsidDel="00000000" w:rsidP="00000000" w:rsidRDefault="00000000" w:rsidRPr="00000000" w14:paraId="0000021C">
      <w:pPr>
        <w:spacing w:line="360" w:lineRule="auto"/>
        <w:jc w:val="both"/>
        <w:rPr/>
      </w:pPr>
      <w:r w:rsidDel="00000000" w:rsidR="00000000" w:rsidRPr="00000000">
        <w:rPr>
          <w:rtl w:val="0"/>
        </w:rPr>
        <w:t xml:space="preserve">Despite this, systematic review protocol, PRISMA 2020 reporting guidelines, clear eligibility requirements, and well-defined qualitative methods contributed to the increased credibility and reliability of the review.</w:t>
      </w:r>
    </w:p>
    <w:p w:rsidR="00000000" w:rsidDel="00000000" w:rsidP="00000000" w:rsidRDefault="00000000" w:rsidRPr="00000000" w14:paraId="0000021D">
      <w:pPr>
        <w:pStyle w:val="Heading2"/>
        <w:spacing w:line="360" w:lineRule="auto"/>
        <w:rPr>
          <w:color w:val="000000"/>
        </w:rPr>
      </w:pPr>
      <w:bookmarkStart w:colFirst="0" w:colLast="0" w:name="_8jp6b7ocf8gw" w:id="53"/>
      <w:bookmarkEnd w:id="53"/>
      <w:r w:rsidDel="00000000" w:rsidR="00000000" w:rsidRPr="00000000">
        <w:rPr>
          <w:color w:val="000000"/>
          <w:rtl w:val="0"/>
        </w:rPr>
        <w:t xml:space="preserve">3.13 Chapter Summary</w:t>
      </w:r>
    </w:p>
    <w:p w:rsidR="00000000" w:rsidDel="00000000" w:rsidP="00000000" w:rsidRDefault="00000000" w:rsidRPr="00000000" w14:paraId="0000021E">
      <w:pPr>
        <w:spacing w:line="360" w:lineRule="auto"/>
        <w:jc w:val="both"/>
        <w:rPr/>
      </w:pPr>
      <w:r w:rsidDel="00000000" w:rsidR="00000000" w:rsidRPr="00000000">
        <w:rPr>
          <w:rtl w:val="0"/>
        </w:rPr>
        <w:t xml:space="preserve">The methodology used in the study is described in this chapter. To aid in the analysis of the existing literature, an interpretivist philosophy and a qualitative research approach were chosen. The PRISMA framework was used to design a Systematic Literature Review. The chapter outlined the search strategy, inclusion and exclusion criteria, study selection process, and data analysis techniques. Patterns and relationships in the literature were determined using thematic analysis and comparative analysis. Lastly, reliability, validity and ethical considerations were addressed. The following chapter gives the results and discussion of the chosen studies.</w:t>
      </w:r>
    </w:p>
    <w:p w:rsidR="00000000" w:rsidDel="00000000" w:rsidP="00000000" w:rsidRDefault="00000000" w:rsidRPr="00000000" w14:paraId="0000021F">
      <w:pPr>
        <w:pStyle w:val="Heading1"/>
        <w:spacing w:line="360" w:lineRule="auto"/>
        <w:jc w:val="center"/>
        <w:rPr>
          <w:color w:val="000000"/>
        </w:rPr>
      </w:pPr>
      <w:bookmarkStart w:colFirst="0" w:colLast="0" w:name="_dgo267kwma2l" w:id="54"/>
      <w:bookmarkEnd w:id="54"/>
      <w:r w:rsidDel="00000000" w:rsidR="00000000" w:rsidRPr="00000000">
        <w:br w:type="page"/>
      </w:r>
      <w:r w:rsidDel="00000000" w:rsidR="00000000" w:rsidRPr="00000000">
        <w:rPr>
          <w:color w:val="000000"/>
          <w:rtl w:val="0"/>
        </w:rPr>
        <w:t xml:space="preserve">CHAPTER 4: FINDINGS AND ANALYSIS</w:t>
      </w:r>
    </w:p>
    <w:p w:rsidR="00000000" w:rsidDel="00000000" w:rsidP="00000000" w:rsidRDefault="00000000" w:rsidRPr="00000000" w14:paraId="00000220">
      <w:pPr>
        <w:pStyle w:val="Heading2"/>
        <w:spacing w:line="360" w:lineRule="auto"/>
        <w:rPr>
          <w:color w:val="000000"/>
        </w:rPr>
      </w:pPr>
      <w:bookmarkStart w:colFirst="0" w:colLast="0" w:name="_mv0hmc2dzr6j" w:id="55"/>
      <w:bookmarkEnd w:id="55"/>
      <w:r w:rsidDel="00000000" w:rsidR="00000000" w:rsidRPr="00000000">
        <w:rPr>
          <w:color w:val="000000"/>
          <w:rtl w:val="0"/>
        </w:rPr>
        <w:t xml:space="preserve">4.1 Introduction</w:t>
      </w:r>
    </w:p>
    <w:p w:rsidR="00000000" w:rsidDel="00000000" w:rsidP="00000000" w:rsidRDefault="00000000" w:rsidRPr="00000000" w14:paraId="00000221">
      <w:pPr>
        <w:spacing w:line="360" w:lineRule="auto"/>
        <w:jc w:val="both"/>
        <w:rPr/>
      </w:pPr>
      <w:r w:rsidDel="00000000" w:rsidR="00000000" w:rsidRPr="00000000">
        <w:rPr>
          <w:rtl w:val="0"/>
        </w:rPr>
        <w:t xml:space="preserve">This chapter discusses the findings of the Systematic Literature Review (SLR) conducted to explore the impact of social media marketing and influencer marketing on the buying behavior of Generation Z. Based on a systematic search and selection process as described in Chapter Three, 25 peer-reviewed studies were identified and analysed using thematic analysis. The review was conducted using the PRISMA 2020 guidelines for a transparent and rigorous selection process (Page et al., 2021). </w:t>
      </w:r>
    </w:p>
    <w:p w:rsidR="00000000" w:rsidDel="00000000" w:rsidP="00000000" w:rsidRDefault="00000000" w:rsidRPr="00000000" w14:paraId="00000222">
      <w:pPr>
        <w:spacing w:line="360" w:lineRule="auto"/>
        <w:jc w:val="both"/>
        <w:rPr/>
      </w:pPr>
      <w:r w:rsidDel="00000000" w:rsidR="00000000" w:rsidRPr="00000000">
        <w:rPr>
          <w:rtl w:val="0"/>
        </w:rPr>
        <w:t xml:space="preserve">This chapter does not simply provide a summary of the previous studies but rather a synthesis of the evidence, common trends, contrasting evidence and an explanation of how the literature addresses the research objectives. While the selected studies were carried out in varying countries, industries and social media, there were some common themes. These themes illustrate the processes of how social media marketing and influencer marketing impact Gen Z consumers during their decision-making journey.</w:t>
      </w:r>
    </w:p>
    <w:p w:rsidR="00000000" w:rsidDel="00000000" w:rsidP="00000000" w:rsidRDefault="00000000" w:rsidRPr="00000000" w14:paraId="00000223">
      <w:pPr>
        <w:spacing w:line="360" w:lineRule="auto"/>
        <w:jc w:val="both"/>
        <w:rPr/>
      </w:pPr>
      <w:r w:rsidDel="00000000" w:rsidR="00000000" w:rsidRPr="00000000">
        <w:rPr>
          <w:rtl w:val="0"/>
        </w:rPr>
        <w:t xml:space="preserve">Thematic analysis revealed four main themes: (1) social media marketing and consumer engagement, (2) influencer credibility, authenticity and trust, (3) influencer marketing and purchase decisions and (4) Generation Z digital behaviour. The evidence for each theme is presented from several studies, not from any one study. This analytical approach helps to identify similarities and differences, as well as research gaps, and helps to develop a thorough understanding of the topic.</w:t>
      </w:r>
    </w:p>
    <w:p w:rsidR="00000000" w:rsidDel="00000000" w:rsidP="00000000" w:rsidRDefault="00000000" w:rsidRPr="00000000" w14:paraId="00000224">
      <w:pPr>
        <w:spacing w:line="360" w:lineRule="auto"/>
        <w:jc w:val="both"/>
        <w:rPr/>
      </w:pPr>
      <w:r w:rsidDel="00000000" w:rsidR="00000000" w:rsidRPr="00000000">
        <w:rPr>
          <w:rtl w:val="0"/>
        </w:rPr>
        <w:t xml:space="preserve">The chapter begins with an overview of the selected studies, followed by a discussion of each theme. There is a synthesis of the evidence per section, a critical comparison of various viewpoints and a connection to the research objectives. Lastly, the chapter shows how the results align with the conceptual framework of Chapter Two and provides evidence of the impact of social media marketing and influencer marketing on the buying behaviour of Gen Z.</w:t>
      </w:r>
    </w:p>
    <w:p w:rsidR="00000000" w:rsidDel="00000000" w:rsidP="00000000" w:rsidRDefault="00000000" w:rsidRPr="00000000" w14:paraId="00000225">
      <w:pPr>
        <w:pStyle w:val="Heading2"/>
        <w:spacing w:line="360" w:lineRule="auto"/>
        <w:rPr/>
      </w:pPr>
      <w:bookmarkStart w:colFirst="0" w:colLast="0" w:name="_sw00i7rdne3e" w:id="56"/>
      <w:bookmarkEnd w:id="56"/>
      <w:r w:rsidDel="00000000" w:rsidR="00000000" w:rsidRPr="00000000">
        <w:rPr>
          <w:rtl w:val="0"/>
        </w:rPr>
        <w:t xml:space="preserve">4.2 Overview of Selected Studies</w:t>
      </w:r>
    </w:p>
    <w:p w:rsidR="00000000" w:rsidDel="00000000" w:rsidP="00000000" w:rsidRDefault="00000000" w:rsidRPr="00000000" w14:paraId="00000226">
      <w:pPr>
        <w:spacing w:line="360" w:lineRule="auto"/>
        <w:jc w:val="both"/>
        <w:rPr/>
      </w:pPr>
      <w:r w:rsidDel="00000000" w:rsidR="00000000" w:rsidRPr="00000000">
        <w:rPr>
          <w:rtl w:val="0"/>
        </w:rPr>
        <w:t xml:space="preserve">A total of 25 peer-reviewed publications were included in the final review from 2015 to 2026. These studies were conducted in various geographical regions such as Europe, Asia, North America and Africa, hence providing a general overview of consumer behaviors in different markets. The literature reviewed found that there were consumer cultures that varied across countries. Still, social media was always one of the most influential communication channels that can impact the purchasing decisions of Generation Z. </w:t>
      </w:r>
    </w:p>
    <w:p w:rsidR="00000000" w:rsidDel="00000000" w:rsidP="00000000" w:rsidRDefault="00000000" w:rsidRPr="00000000" w14:paraId="00000227">
      <w:pPr>
        <w:spacing w:line="360" w:lineRule="auto"/>
        <w:jc w:val="both"/>
        <w:rPr/>
      </w:pPr>
      <w:r w:rsidDel="00000000" w:rsidR="00000000" w:rsidRPr="00000000">
        <w:rPr>
          <w:rtl w:val="0"/>
        </w:rPr>
        <w:t xml:space="preserve">The majority of studies were on large-scale social media platforms like Instagram, TikTok, YouTube and Facebook, as they are the most popular platforms for Generation Z. Instagram and TikTok were two major platforms in particular because they are very visual and interactive. YouTube was always a significant platform for long-form product reviews and demonstrations. In all of these studies, these platforms were thought to be key spaces for discovering brands, assessing products and engaging with influencers before consumers made purchase decisions.</w:t>
      </w:r>
    </w:p>
    <w:p w:rsidR="00000000" w:rsidDel="00000000" w:rsidP="00000000" w:rsidRDefault="00000000" w:rsidRPr="00000000" w14:paraId="00000228">
      <w:pPr>
        <w:spacing w:line="360" w:lineRule="auto"/>
        <w:jc w:val="both"/>
        <w:rPr/>
      </w:pPr>
      <w:r w:rsidDel="00000000" w:rsidR="00000000" w:rsidRPr="00000000">
        <w:rPr>
          <w:rtl w:val="0"/>
        </w:rPr>
        <w:t xml:space="preserve">The literature selected also used various research methods. The majority of studies employed quantitative survey-based research designs to examine the relationships between influencer marketing, social media engagement and purchase intent. Others used qualitative interviews, case studies, systematic literature reviews and conceptual analysis to give more in-depth explanations of consumer behaviour. Even with these methodological differences, the results of the studies were surprisingly similar in finding the influence of engagement, trust, credibility, and authenticity on Generation Z consumers.</w:t>
      </w:r>
    </w:p>
    <w:p w:rsidR="00000000" w:rsidDel="00000000" w:rsidP="00000000" w:rsidRDefault="00000000" w:rsidRPr="00000000" w14:paraId="00000229">
      <w:pPr>
        <w:spacing w:line="360" w:lineRule="auto"/>
        <w:jc w:val="both"/>
        <w:rPr/>
      </w:pPr>
      <w:r w:rsidDel="00000000" w:rsidR="00000000" w:rsidRPr="00000000">
        <w:rPr>
          <w:rtl w:val="0"/>
        </w:rPr>
        <w:t xml:space="preserve">Another is the fact that recent research shows that Generation Z is gaining recognition as a distinct consumer segment characterised by its digital nature. Generation Z has been born into a world of smartphones, social media and constant internet access, unlike previous generations. As a result, digital interaction plays a major role in purchasing decisions, as opposed to traditional advertising methods. All the reviewed studies noted that Generation Z consumers actively look for product information, comparison shop, analyze UGC, and take into account recommendations made by influencers before buying a product (Duffett, 2017; Salam et al., 2024).</w:t>
      </w:r>
    </w:p>
    <w:p w:rsidR="00000000" w:rsidDel="00000000" w:rsidP="00000000" w:rsidRDefault="00000000" w:rsidRPr="00000000" w14:paraId="0000022A">
      <w:pPr>
        <w:spacing w:line="360" w:lineRule="auto"/>
        <w:jc w:val="both"/>
        <w:rPr/>
      </w:pPr>
      <w:r w:rsidDel="00000000" w:rsidR="00000000" w:rsidRPr="00000000">
        <w:rPr>
          <w:rtl w:val="0"/>
        </w:rPr>
        <w:t xml:space="preserve">The synthesis of the selected studies also indicated that the effect of social media marketing is not only in raising brand awareness. Interactive content, customised communication and consumer involvement in the process boost engagement, and influencer credibility and authenticity build trust and minimise consumer perceived purchase risk. These factors combined impact on increased purchase intention and prompt actual purchase behaviour. The four themes which are discussed in the next sections were based on these recurring findings.</w:t>
      </w:r>
    </w:p>
    <w:p w:rsidR="00000000" w:rsidDel="00000000" w:rsidP="00000000" w:rsidRDefault="00000000" w:rsidRPr="00000000" w14:paraId="0000022B">
      <w:pPr>
        <w:spacing w:line="360" w:lineRule="auto"/>
        <w:jc w:val="both"/>
        <w:rPr/>
      </w:pPr>
      <w:r w:rsidDel="00000000" w:rsidR="00000000" w:rsidRPr="00000000">
        <w:rPr>
          <w:rtl w:val="0"/>
        </w:rPr>
        <w:t xml:space="preserve">.</w:t>
      </w:r>
    </w:p>
    <w:p w:rsidR="00000000" w:rsidDel="00000000" w:rsidP="00000000" w:rsidRDefault="00000000" w:rsidRPr="00000000" w14:paraId="0000022C">
      <w:pPr>
        <w:spacing w:line="360" w:lineRule="auto"/>
        <w:rPr>
          <w:b w:val="1"/>
          <w:bCs w:val="1"/>
        </w:rPr>
      </w:pPr>
      <w:r w:rsidDel="00000000" w:rsidR="00000000" w:rsidRPr="00000000">
        <w:rPr>
          <w:rtl w:val="0"/>
        </w:rPr>
      </w:r>
    </w:p>
    <w:p w:rsidR="00000000" w:rsidDel="00000000" w:rsidP="00000000" w:rsidRDefault="00000000" w:rsidRPr="00000000" w14:paraId="0000022D">
      <w:pPr>
        <w:spacing w:line="360" w:lineRule="auto"/>
        <w:jc w:val="center"/>
        <w:rPr/>
      </w:pPr>
      <w:r w:rsidDel="00000000" w:rsidR="00000000" w:rsidRPr="00000000">
        <w:rPr/>
        <w:drawing>
          <wp:inline distB="0" distT="0" distL="0" distR="0">
            <wp:extent cx="4648200" cy="2501253"/>
            <wp:effectExtent b="0" l="0" r="0" t="0"/>
            <wp:docPr id="5" name="image5.png"/>
            <a:graphic>
              <a:graphicData uri="http://schemas.openxmlformats.org/drawingml/2006/picture">
                <pic:pic>
                  <pic:nvPicPr>
                    <pic:cNvPr id="0" name="image5.png"/>
                    <pic:cNvPicPr preferRelativeResize="0"/>
                  </pic:nvPicPr>
                  <pic:blipFill>
                    <a:blip r:embed="rId10"/>
                    <a:srcRect b="0" l="0" r="0" t="0"/>
                    <a:stretch>
                      <a:fillRect/>
                    </a:stretch>
                  </pic:blipFill>
                  <pic:spPr>
                    <a:xfrm>
                      <a:off x="0" y="0"/>
                      <a:ext cx="4648200" cy="2501253"/>
                    </a:xfrm>
                    <a:prstGeom prst="rect"/>
                    <a:ln/>
                  </pic:spPr>
                </pic:pic>
              </a:graphicData>
            </a:graphic>
          </wp:inline>
        </w:drawing>
      </w:r>
      <w:r w:rsidDel="00000000" w:rsidR="00000000" w:rsidRPr="00000000">
        <w:rPr>
          <w:rtl w:val="0"/>
        </w:rPr>
      </w:r>
    </w:p>
    <w:p w:rsidR="00000000" w:rsidDel="00000000" w:rsidP="00000000" w:rsidRDefault="00000000" w:rsidRPr="00000000" w14:paraId="0000022E">
      <w:pPr>
        <w:spacing w:line="360" w:lineRule="auto"/>
        <w:jc w:val="center"/>
        <w:rPr/>
      </w:pPr>
      <w:r w:rsidDel="00000000" w:rsidR="00000000" w:rsidRPr="00000000">
        <w:rPr>
          <w:rtl w:val="0"/>
        </w:rPr>
        <w:t xml:space="preserve">Figure 4: </w:t>
      </w:r>
      <w:r w:rsidDel="00000000" w:rsidR="00000000" w:rsidRPr="00000000">
        <w:rPr>
          <w:i w:val="1"/>
          <w:iCs w:val="1"/>
          <w:rtl w:val="0"/>
        </w:rPr>
        <w:t xml:space="preserve">Frequency of Analytical Themes</w:t>
      </w:r>
      <w:r w:rsidDel="00000000" w:rsidR="00000000" w:rsidRPr="00000000">
        <w:rPr>
          <w:rtl w:val="0"/>
        </w:rPr>
        <w:t xml:space="preserve">, Source: (</w:t>
      </w:r>
      <w:r w:rsidDel="00000000" w:rsidR="00000000" w:rsidRPr="00000000">
        <w:rPr>
          <w:i w:val="1"/>
          <w:iCs w:val="1"/>
          <w:rtl w:val="0"/>
        </w:rPr>
        <w:t xml:space="preserve">Made by Student</w:t>
      </w:r>
      <w:r w:rsidDel="00000000" w:rsidR="00000000" w:rsidRPr="00000000">
        <w:rPr>
          <w:rtl w:val="0"/>
        </w:rPr>
        <w:t xml:space="preserve">)</w:t>
      </w:r>
    </w:p>
    <w:p w:rsidR="00000000" w:rsidDel="00000000" w:rsidP="00000000" w:rsidRDefault="00000000" w:rsidRPr="00000000" w14:paraId="0000022F">
      <w:pPr>
        <w:spacing w:line="360" w:lineRule="auto"/>
        <w:jc w:val="both"/>
        <w:rPr/>
      </w:pPr>
      <w:r w:rsidDel="00000000" w:rsidR="00000000" w:rsidRPr="00000000">
        <w:rPr>
          <w:rtl w:val="0"/>
        </w:rPr>
        <w:t xml:space="preserve">The distribution of the four identified analytical themes in the 25 chosen studies is shown in Figure 4.1. The most common theme that was reported was social media engagement, and influencer credibility and trust came next.</w:t>
      </w:r>
    </w:p>
    <w:p w:rsidR="00000000" w:rsidDel="00000000" w:rsidP="00000000" w:rsidRDefault="00000000" w:rsidRPr="00000000" w14:paraId="00000230">
      <w:pPr>
        <w:pStyle w:val="Heading2"/>
        <w:spacing w:line="360" w:lineRule="auto"/>
        <w:jc w:val="both"/>
        <w:rPr/>
      </w:pPr>
      <w:bookmarkStart w:colFirst="0" w:colLast="0" w:name="_lwiymjnxy6bl" w:id="57"/>
      <w:bookmarkEnd w:id="57"/>
      <w:r w:rsidDel="00000000" w:rsidR="00000000" w:rsidRPr="00000000">
        <w:rPr>
          <w:rtl w:val="0"/>
        </w:rPr>
        <w:t xml:space="preserve">4.3 Theme 1: Social Media Engagement Enhances Buying Behaviour but Depends on Perceived Authenticity</w:t>
      </w:r>
    </w:p>
    <w:p w:rsidR="00000000" w:rsidDel="00000000" w:rsidP="00000000" w:rsidRDefault="00000000" w:rsidRPr="00000000" w14:paraId="00000231">
      <w:pPr>
        <w:spacing w:line="360" w:lineRule="auto"/>
        <w:jc w:val="both"/>
        <w:rPr>
          <w:b w:val="1"/>
          <w:bCs w:val="1"/>
        </w:rPr>
      </w:pPr>
      <w:r w:rsidDel="00000000" w:rsidR="00000000" w:rsidRPr="00000000">
        <w:rPr>
          <w:b w:val="1"/>
          <w:bCs w:val="1"/>
          <w:rtl w:val="0"/>
        </w:rPr>
        <w:t xml:space="preserve">Table 4.3 Theme Summary</w:t>
      </w:r>
    </w:p>
    <w:tbl>
      <w:tblPr>
        <w:tblStyle w:val="Table8"/>
        <w:tblW w:w="9016.0" w:type="dxa"/>
        <w:jc w:val="left"/>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A0"/>
      </w:tblPr>
      <w:tblGrid>
        <w:gridCol w:w="2600"/>
        <w:gridCol w:w="6416"/>
        <w:tblGridChange w:id="0">
          <w:tblGrid>
            <w:gridCol w:w="2600"/>
            <w:gridCol w:w="6416"/>
          </w:tblGrid>
        </w:tblGridChange>
      </w:tblGrid>
      <w:tr>
        <w:trPr>
          <w:cantSplit w:val="0"/>
          <w:tblHeader w:val="0"/>
        </w:trPr>
        <w:tc>
          <w:tcPr/>
          <w:p w:rsidR="00000000" w:rsidDel="00000000" w:rsidP="00000000" w:rsidRDefault="00000000" w:rsidRPr="00000000" w14:paraId="00000232">
            <w:pPr>
              <w:spacing w:after="160" w:line="360" w:lineRule="auto"/>
              <w:jc w:val="center"/>
              <w:rPr/>
            </w:pPr>
            <w:r w:rsidDel="00000000" w:rsidR="00000000" w:rsidRPr="00000000">
              <w:rPr>
                <w:rtl w:val="0"/>
              </w:rPr>
              <w:t xml:space="preserve">Evidence</w:t>
            </w:r>
          </w:p>
        </w:tc>
        <w:tc>
          <w:tcPr/>
          <w:p w:rsidR="00000000" w:rsidDel="00000000" w:rsidP="00000000" w:rsidRDefault="00000000" w:rsidRPr="00000000" w14:paraId="00000233">
            <w:pPr>
              <w:spacing w:after="160" w:line="360" w:lineRule="auto"/>
              <w:jc w:val="center"/>
              <w:rPr/>
            </w:pPr>
            <w:r w:rsidDel="00000000" w:rsidR="00000000" w:rsidRPr="00000000">
              <w:rPr>
                <w:rtl w:val="0"/>
              </w:rPr>
              <w:t xml:space="preserve">Findings</w:t>
            </w:r>
          </w:p>
        </w:tc>
      </w:tr>
      <w:tr>
        <w:trPr>
          <w:cantSplit w:val="0"/>
          <w:tblHeader w:val="0"/>
        </w:trPr>
        <w:tc>
          <w:tcPr/>
          <w:p w:rsidR="00000000" w:rsidDel="00000000" w:rsidP="00000000" w:rsidRDefault="00000000" w:rsidRPr="00000000" w14:paraId="00000234">
            <w:pPr>
              <w:spacing w:after="160" w:line="360" w:lineRule="auto"/>
              <w:jc w:val="center"/>
              <w:rPr/>
            </w:pPr>
            <w:r w:rsidDel="00000000" w:rsidR="00000000" w:rsidRPr="00000000">
              <w:rPr>
                <w:rtl w:val="0"/>
              </w:rPr>
              <w:t xml:space="preserve">Number of supporting studies</w:t>
            </w:r>
          </w:p>
        </w:tc>
        <w:tc>
          <w:tcPr/>
          <w:p w:rsidR="00000000" w:rsidDel="00000000" w:rsidP="00000000" w:rsidRDefault="00000000" w:rsidRPr="00000000" w14:paraId="00000235">
            <w:pPr>
              <w:spacing w:after="160" w:line="360" w:lineRule="auto"/>
              <w:jc w:val="center"/>
              <w:rPr/>
            </w:pPr>
            <w:r w:rsidDel="00000000" w:rsidR="00000000" w:rsidRPr="00000000">
              <w:rPr>
                <w:rtl w:val="0"/>
              </w:rPr>
              <w:t xml:space="preserve">8 studies</w:t>
            </w:r>
          </w:p>
        </w:tc>
      </w:tr>
      <w:tr>
        <w:trPr>
          <w:cantSplit w:val="0"/>
          <w:tblHeader w:val="0"/>
        </w:trPr>
        <w:tc>
          <w:tcPr/>
          <w:p w:rsidR="00000000" w:rsidDel="00000000" w:rsidP="00000000" w:rsidRDefault="00000000" w:rsidRPr="00000000" w14:paraId="00000236">
            <w:pPr>
              <w:spacing w:after="160" w:line="360" w:lineRule="auto"/>
              <w:jc w:val="center"/>
              <w:rPr/>
            </w:pPr>
            <w:r w:rsidDel="00000000" w:rsidR="00000000" w:rsidRPr="00000000">
              <w:rPr>
                <w:rtl w:val="0"/>
              </w:rPr>
              <w:t xml:space="preserve">Key concepts</w:t>
            </w:r>
          </w:p>
        </w:tc>
        <w:tc>
          <w:tcPr/>
          <w:p w:rsidR="00000000" w:rsidDel="00000000" w:rsidP="00000000" w:rsidRDefault="00000000" w:rsidRPr="00000000" w14:paraId="00000237">
            <w:pPr>
              <w:spacing w:after="160" w:line="360" w:lineRule="auto"/>
              <w:jc w:val="center"/>
              <w:rPr/>
            </w:pPr>
            <w:r w:rsidDel="00000000" w:rsidR="00000000" w:rsidRPr="00000000">
              <w:rPr>
                <w:rtl w:val="0"/>
              </w:rPr>
              <w:t xml:space="preserve">Consumer engagement, interactive content, authenticity, brand relationship</w:t>
            </w:r>
          </w:p>
        </w:tc>
      </w:tr>
      <w:tr>
        <w:trPr>
          <w:cantSplit w:val="0"/>
          <w:tblHeader w:val="0"/>
        </w:trPr>
        <w:tc>
          <w:tcPr/>
          <w:p w:rsidR="00000000" w:rsidDel="00000000" w:rsidP="00000000" w:rsidRDefault="00000000" w:rsidRPr="00000000" w14:paraId="00000238">
            <w:pPr>
              <w:spacing w:after="160" w:line="360" w:lineRule="auto"/>
              <w:jc w:val="center"/>
              <w:rPr/>
            </w:pPr>
            <w:r w:rsidDel="00000000" w:rsidR="00000000" w:rsidRPr="00000000">
              <w:rPr>
                <w:rtl w:val="0"/>
              </w:rPr>
              <w:t xml:space="preserve">Main outcome</w:t>
            </w:r>
          </w:p>
        </w:tc>
        <w:tc>
          <w:tcPr/>
          <w:p w:rsidR="00000000" w:rsidDel="00000000" w:rsidP="00000000" w:rsidRDefault="00000000" w:rsidRPr="00000000" w14:paraId="00000239">
            <w:pPr>
              <w:spacing w:after="160" w:line="360" w:lineRule="auto"/>
              <w:jc w:val="center"/>
              <w:rPr/>
            </w:pPr>
            <w:r w:rsidDel="00000000" w:rsidR="00000000" w:rsidRPr="00000000">
              <w:rPr>
                <w:rtl w:val="0"/>
              </w:rPr>
              <w:t xml:space="preserve">Higher engagement increases purchase intention and buying behaviour among Generation Z</w:t>
            </w:r>
          </w:p>
        </w:tc>
      </w:tr>
    </w:tbl>
    <w:p w:rsidR="00000000" w:rsidDel="00000000" w:rsidP="00000000" w:rsidRDefault="00000000" w:rsidRPr="00000000" w14:paraId="0000023A">
      <w:pPr>
        <w:spacing w:line="360" w:lineRule="auto"/>
        <w:jc w:val="both"/>
        <w:rPr/>
      </w:pPr>
      <w:r w:rsidDel="00000000" w:rsidR="00000000" w:rsidRPr="00000000">
        <w:rPr>
          <w:rtl w:val="0"/>
        </w:rPr>
      </w:r>
    </w:p>
    <w:p w:rsidR="00000000" w:rsidDel="00000000" w:rsidP="00000000" w:rsidRDefault="00000000" w:rsidRPr="00000000" w14:paraId="0000023B">
      <w:pPr>
        <w:spacing w:line="360" w:lineRule="auto"/>
        <w:jc w:val="both"/>
        <w:rPr/>
      </w:pPr>
      <w:r w:rsidDel="00000000" w:rsidR="00000000" w:rsidRPr="00000000">
        <w:rPr>
          <w:rtl w:val="0"/>
        </w:rPr>
        <w:t xml:space="preserve">Consumer engagement emerged as the strongest and most frequently identified theme across the selected studies. Eight studies out of the reviewed studies concluded that social media engagement has a positive impact on the consumer buying behaviour of Generation Z, especially when the marketing content is interactive and visually appealing and perceived as authentic (Kaplan and Haenlein, 2010; Alalwan, 2018; Salam et al., 2024). Social media is not just a channel of communication but allows constant interaction between a brand and the consumer in comments, likes, shares and user-generated content. This participatory environment invites consumers to be active participants in the marketing process rather than passive receivers of advertising messages.</w:t>
      </w:r>
    </w:p>
    <w:p w:rsidR="00000000" w:rsidDel="00000000" w:rsidP="00000000" w:rsidRDefault="00000000" w:rsidRPr="00000000" w14:paraId="0000023C">
      <w:pPr>
        <w:spacing w:line="360" w:lineRule="auto"/>
        <w:jc w:val="both"/>
        <w:rPr/>
      </w:pPr>
      <w:r w:rsidDel="00000000" w:rsidR="00000000" w:rsidRPr="00000000">
        <w:rPr>
          <w:rtl w:val="0"/>
        </w:rPr>
        <w:t xml:space="preserve">The literature analyzed shows a consistent pattern of engagement being more than mere online interaction. Kaplan and Haenlein (2010) postulated that social media had changed traditional one-way marketing communication to a two-way conversation where consumers can shape the brand conversation. Likewise, Mangold and Faulds (2009) postulated that electronic word-of-mouth and online involvement by consumers are likely to influence brand reputation. Combining these studies, it suggests that participation is developed by meaningful interaction, and not exposure to advertisements. However, a more recent set of studies broadens this knowledge by highlighting that the quality of content and personal relevancy also impact engagement. Appel et al. (2020) reported a significant increase in consumer engagement due to personalised content as it corresponds to the preferences and digital behaviour of the users.</w:t>
      </w:r>
    </w:p>
    <w:p w:rsidR="00000000" w:rsidDel="00000000" w:rsidP="00000000" w:rsidRDefault="00000000" w:rsidRPr="00000000" w14:paraId="0000023D">
      <w:pPr>
        <w:spacing w:line="360" w:lineRule="auto"/>
        <w:jc w:val="both"/>
        <w:rPr/>
      </w:pPr>
      <w:r w:rsidDel="00000000" w:rsidR="00000000" w:rsidRPr="00000000">
        <w:rPr>
          <w:rtl w:val="0"/>
        </w:rPr>
        <w:t xml:space="preserve">Although there seems to be a consensus on the beneficial role of engagement, the literature reviewed shows that there are significant variations on the factors causing consumer responses. Alalwan (2018) concluded that the content that influences purchase intention the most is informative and, at the same time, entertaining, and Godey et al. (2016) maintained that long-term brand loyalty is strengthened with the help of sustained engagement as opposed to immediate purchasing decisions. These contrasting views imply that engagement is a multi-dimensional phenomenon, which can impact short-term consumer behaviour and brand relations in the long term. Moreover, authenticity seems to be the key to the effectiveness of engagement. Salam et al. (2024) reported that Generation Z consumers are more likely to interact with brands that provide transparent, relatable and genuine content. Thus, engagement might not be enough to drive purchasing behaviour unless consumers feel brand communications are authentic.</w:t>
      </w:r>
    </w:p>
    <w:p w:rsidR="00000000" w:rsidDel="00000000" w:rsidP="00000000" w:rsidRDefault="00000000" w:rsidRPr="00000000" w14:paraId="0000023E">
      <w:pPr>
        <w:spacing w:line="360" w:lineRule="auto"/>
        <w:rPr/>
      </w:pPr>
      <w:r w:rsidDel="00000000" w:rsidR="00000000" w:rsidRPr="00000000">
        <w:br w:type="page"/>
      </w:r>
      <w:r w:rsidDel="00000000" w:rsidR="00000000" w:rsidRPr="00000000">
        <w:rPr>
          <w:rtl w:val="0"/>
        </w:rPr>
      </w:r>
    </w:p>
    <w:p w:rsidR="00000000" w:rsidDel="00000000" w:rsidP="00000000" w:rsidRDefault="00000000" w:rsidRPr="00000000" w14:paraId="0000023F">
      <w:pPr>
        <w:pStyle w:val="Heading2"/>
        <w:spacing w:line="360" w:lineRule="auto"/>
        <w:rPr/>
      </w:pPr>
      <w:bookmarkStart w:colFirst="0" w:colLast="0" w:name="_y69i9rz2iaq9" w:id="58"/>
      <w:bookmarkEnd w:id="58"/>
      <w:r w:rsidDel="00000000" w:rsidR="00000000" w:rsidRPr="00000000">
        <w:rPr>
          <w:rtl w:val="0"/>
        </w:rPr>
        <w:t xml:space="preserve">4.4 Theme 2: Influencer Credibility Strengthens Purchase Intention Through Trust and Relatability</w:t>
      </w:r>
    </w:p>
    <w:p w:rsidR="00000000" w:rsidDel="00000000" w:rsidP="00000000" w:rsidRDefault="00000000" w:rsidRPr="00000000" w14:paraId="00000240">
      <w:pPr>
        <w:spacing w:line="360" w:lineRule="auto"/>
        <w:jc w:val="both"/>
        <w:rPr>
          <w:b w:val="1"/>
          <w:bCs w:val="1"/>
        </w:rPr>
      </w:pPr>
      <w:r w:rsidDel="00000000" w:rsidR="00000000" w:rsidRPr="00000000">
        <w:rPr>
          <w:b w:val="1"/>
          <w:bCs w:val="1"/>
          <w:rtl w:val="0"/>
        </w:rPr>
        <w:t xml:space="preserve">Table 4.4 Theme Summary</w:t>
      </w:r>
    </w:p>
    <w:tbl>
      <w:tblPr>
        <w:tblStyle w:val="Table9"/>
        <w:tblW w:w="9016.0" w:type="dxa"/>
        <w:jc w:val="left"/>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A0"/>
      </w:tblPr>
      <w:tblGrid>
        <w:gridCol w:w="2575"/>
        <w:gridCol w:w="6441"/>
        <w:tblGridChange w:id="0">
          <w:tblGrid>
            <w:gridCol w:w="2575"/>
            <w:gridCol w:w="6441"/>
          </w:tblGrid>
        </w:tblGridChange>
      </w:tblGrid>
      <w:tr>
        <w:trPr>
          <w:cantSplit w:val="0"/>
          <w:tblHeader w:val="0"/>
        </w:trPr>
        <w:tc>
          <w:tcPr/>
          <w:p w:rsidR="00000000" w:rsidDel="00000000" w:rsidP="00000000" w:rsidRDefault="00000000" w:rsidRPr="00000000" w14:paraId="00000241">
            <w:pPr>
              <w:spacing w:after="160" w:line="360" w:lineRule="auto"/>
              <w:jc w:val="center"/>
              <w:rPr/>
            </w:pPr>
            <w:r w:rsidDel="00000000" w:rsidR="00000000" w:rsidRPr="00000000">
              <w:rPr>
                <w:rtl w:val="0"/>
              </w:rPr>
              <w:t xml:space="preserve">Evidence</w:t>
            </w:r>
          </w:p>
        </w:tc>
        <w:tc>
          <w:tcPr/>
          <w:p w:rsidR="00000000" w:rsidDel="00000000" w:rsidP="00000000" w:rsidRDefault="00000000" w:rsidRPr="00000000" w14:paraId="00000242">
            <w:pPr>
              <w:spacing w:after="160" w:line="360" w:lineRule="auto"/>
              <w:jc w:val="center"/>
              <w:rPr/>
            </w:pPr>
            <w:r w:rsidDel="00000000" w:rsidR="00000000" w:rsidRPr="00000000">
              <w:rPr>
                <w:rtl w:val="0"/>
              </w:rPr>
              <w:t xml:space="preserve">Findings</w:t>
            </w:r>
          </w:p>
        </w:tc>
      </w:tr>
      <w:tr>
        <w:trPr>
          <w:cantSplit w:val="0"/>
          <w:tblHeader w:val="0"/>
        </w:trPr>
        <w:tc>
          <w:tcPr/>
          <w:p w:rsidR="00000000" w:rsidDel="00000000" w:rsidP="00000000" w:rsidRDefault="00000000" w:rsidRPr="00000000" w14:paraId="00000243">
            <w:pPr>
              <w:spacing w:after="160" w:line="360" w:lineRule="auto"/>
              <w:jc w:val="center"/>
              <w:rPr/>
            </w:pPr>
            <w:r w:rsidDel="00000000" w:rsidR="00000000" w:rsidRPr="00000000">
              <w:rPr>
                <w:rtl w:val="0"/>
              </w:rPr>
              <w:t xml:space="preserve">Number of supporting studies</w:t>
            </w:r>
          </w:p>
        </w:tc>
        <w:tc>
          <w:tcPr/>
          <w:p w:rsidR="00000000" w:rsidDel="00000000" w:rsidP="00000000" w:rsidRDefault="00000000" w:rsidRPr="00000000" w14:paraId="00000244">
            <w:pPr>
              <w:spacing w:after="160" w:line="360" w:lineRule="auto"/>
              <w:jc w:val="center"/>
              <w:rPr/>
            </w:pPr>
            <w:r w:rsidDel="00000000" w:rsidR="00000000" w:rsidRPr="00000000">
              <w:rPr>
                <w:rtl w:val="0"/>
              </w:rPr>
              <w:t xml:space="preserve">7 studies</w:t>
            </w:r>
          </w:p>
        </w:tc>
      </w:tr>
      <w:tr>
        <w:trPr>
          <w:cantSplit w:val="0"/>
          <w:tblHeader w:val="0"/>
        </w:trPr>
        <w:tc>
          <w:tcPr/>
          <w:p w:rsidR="00000000" w:rsidDel="00000000" w:rsidP="00000000" w:rsidRDefault="00000000" w:rsidRPr="00000000" w14:paraId="00000245">
            <w:pPr>
              <w:spacing w:after="160" w:line="360" w:lineRule="auto"/>
              <w:jc w:val="center"/>
              <w:rPr/>
            </w:pPr>
            <w:r w:rsidDel="00000000" w:rsidR="00000000" w:rsidRPr="00000000">
              <w:rPr>
                <w:rtl w:val="0"/>
              </w:rPr>
              <w:t xml:space="preserve">Key concepts</w:t>
            </w:r>
          </w:p>
        </w:tc>
        <w:tc>
          <w:tcPr/>
          <w:p w:rsidR="00000000" w:rsidDel="00000000" w:rsidP="00000000" w:rsidRDefault="00000000" w:rsidRPr="00000000" w14:paraId="00000246">
            <w:pPr>
              <w:spacing w:after="160" w:line="360" w:lineRule="auto"/>
              <w:jc w:val="center"/>
              <w:rPr/>
            </w:pPr>
            <w:r w:rsidDel="00000000" w:rsidR="00000000" w:rsidRPr="00000000">
              <w:rPr>
                <w:rtl w:val="0"/>
              </w:rPr>
              <w:t xml:space="preserve">Credibility, authenticity, trust, expertise, relatability</w:t>
            </w:r>
          </w:p>
        </w:tc>
      </w:tr>
      <w:tr>
        <w:trPr>
          <w:cantSplit w:val="0"/>
          <w:tblHeader w:val="0"/>
        </w:trPr>
        <w:tc>
          <w:tcPr/>
          <w:p w:rsidR="00000000" w:rsidDel="00000000" w:rsidP="00000000" w:rsidRDefault="00000000" w:rsidRPr="00000000" w14:paraId="00000247">
            <w:pPr>
              <w:spacing w:after="160" w:line="360" w:lineRule="auto"/>
              <w:jc w:val="center"/>
              <w:rPr/>
            </w:pPr>
            <w:r w:rsidDel="00000000" w:rsidR="00000000" w:rsidRPr="00000000">
              <w:rPr>
                <w:rtl w:val="0"/>
              </w:rPr>
              <w:t xml:space="preserve">Main outcome</w:t>
            </w:r>
          </w:p>
        </w:tc>
        <w:tc>
          <w:tcPr/>
          <w:p w:rsidR="00000000" w:rsidDel="00000000" w:rsidP="00000000" w:rsidRDefault="00000000" w:rsidRPr="00000000" w14:paraId="00000248">
            <w:pPr>
              <w:spacing w:after="160" w:line="360" w:lineRule="auto"/>
              <w:jc w:val="center"/>
              <w:rPr/>
            </w:pPr>
            <w:r w:rsidDel="00000000" w:rsidR="00000000" w:rsidRPr="00000000">
              <w:rPr>
                <w:rtl w:val="0"/>
              </w:rPr>
              <w:t xml:space="preserve">Credible and authentic influencers strengthen purchase intention by increasing consumer trust.</w:t>
            </w:r>
          </w:p>
        </w:tc>
      </w:tr>
    </w:tbl>
    <w:p w:rsidR="00000000" w:rsidDel="00000000" w:rsidP="00000000" w:rsidRDefault="00000000" w:rsidRPr="00000000" w14:paraId="00000249">
      <w:pPr>
        <w:spacing w:line="360" w:lineRule="auto"/>
        <w:jc w:val="both"/>
        <w:rPr/>
      </w:pPr>
      <w:r w:rsidDel="00000000" w:rsidR="00000000" w:rsidRPr="00000000">
        <w:rPr>
          <w:rtl w:val="0"/>
        </w:rPr>
      </w:r>
    </w:p>
    <w:p w:rsidR="00000000" w:rsidDel="00000000" w:rsidP="00000000" w:rsidRDefault="00000000" w:rsidRPr="00000000" w14:paraId="0000024A">
      <w:pPr>
        <w:spacing w:line="360" w:lineRule="auto"/>
        <w:jc w:val="both"/>
        <w:rPr/>
      </w:pPr>
      <w:r w:rsidDel="00000000" w:rsidR="00000000" w:rsidRPr="00000000">
        <w:rPr>
          <w:rtl w:val="0"/>
        </w:rPr>
        <w:t xml:space="preserve">The second key theme in the selected studies was the credibility of the influencer. Seven studies provided consistent findings that Generation Z customers tend to trust and follow the product recommendations of influencers that display expertise, authenticity, and honesty as opposed to those who have high numbers of followers (De Veirman et al., 2017; Djafarova and Rushworth, 2017; Hudders et al., 2021). This observation also indicates that the success of influencer marketing is not as much dependent on popularity but rather on how consumers view influencers as trustworthy and relatable. Credibility, therefore, is an essential element that determines whether online recommendations are converted into purchases by social media users.</w:t>
      </w:r>
    </w:p>
    <w:p w:rsidR="00000000" w:rsidDel="00000000" w:rsidP="00000000" w:rsidRDefault="00000000" w:rsidRPr="00000000" w14:paraId="0000024B">
      <w:pPr>
        <w:spacing w:line="360" w:lineRule="auto"/>
        <w:jc w:val="both"/>
        <w:rPr/>
      </w:pPr>
      <w:r w:rsidDel="00000000" w:rsidR="00000000" w:rsidRPr="00000000">
        <w:rPr>
          <w:rtl w:val="0"/>
        </w:rPr>
        <w:t xml:space="preserve">The studies reviewed find agreement that trust is built on the basis of real communication, as opposed to promotional exposure. Djafarova and Rushworth (2017) discovered that Generation Z shoppers have found influencers to be more trustworthy than conventional celebrities since influencers often share personal experiences and lifestyles that people can relate to. Such perceived similarity minimizes the psychological distance between influencers and followers, and promotional messages sound more natural. Likewise, Lee (2026) claimed that influencer credibility is a result of expertise, trustworthiness and attractiveness which implies that consumers assess their professional knowledge and personal qualities before accepting product recommendations.</w:t>
      </w:r>
    </w:p>
    <w:p w:rsidR="00000000" w:rsidDel="00000000" w:rsidP="00000000" w:rsidRDefault="00000000" w:rsidRPr="00000000" w14:paraId="0000024C">
      <w:pPr>
        <w:spacing w:line="360" w:lineRule="auto"/>
        <w:jc w:val="both"/>
        <w:rPr/>
      </w:pPr>
      <w:r w:rsidDel="00000000" w:rsidR="00000000" w:rsidRPr="00000000">
        <w:rPr>
          <w:rtl w:val="0"/>
        </w:rPr>
        <w:t xml:space="preserve">Most studies on credibility support its relevance, but there is a difference in opinion among researchers about what constitutes credibility. According to De Veirman et al. (2017), those influencers who have a bigger follower base are perceived to be more credible, as popularity provides social evidence and makes the brand more visible. However, Djafarova and Rushworth (2017) have stated that the number of followers is not as important as authenticity because more and more consumers understand that popularity does not always mean sincerity and competence. These conflicting results suggest that credibility is a multidimensional measure and not a direct outcome of social media popularity. Rather, it evolves by a blend of experience, openness and uniformity in online behaviour.</w:t>
      </w:r>
    </w:p>
    <w:p w:rsidR="00000000" w:rsidDel="00000000" w:rsidP="00000000" w:rsidRDefault="00000000" w:rsidRPr="00000000" w14:paraId="0000024D">
      <w:pPr>
        <w:spacing w:line="360" w:lineRule="auto"/>
        <w:jc w:val="both"/>
        <w:rPr/>
      </w:pPr>
      <w:r w:rsidDel="00000000" w:rsidR="00000000" w:rsidRPr="00000000">
        <w:rPr>
          <w:rtl w:val="0"/>
        </w:rPr>
        <w:t xml:space="preserve">In the reviewed literature, potential limitations of influencer marketing are also mentioned. Hudders et al. (2021) stated that over-commercialisation of partnerships might lead to a decrease in perceived authenticity due to consumers being sceptical of influencers who promote unrelated products often. On the same note, Angmo and Mahajan (2024) noted that despite the high level of online performance by virtual influencers, consumers still show more trust in human influencers because they are perceived to be authentic and emotionally connected. These results show that technological innovation will not be able to substitute real relations between influencers and consumers.</w:t>
      </w:r>
    </w:p>
    <w:p w:rsidR="00000000" w:rsidDel="00000000" w:rsidP="00000000" w:rsidRDefault="00000000" w:rsidRPr="00000000" w14:paraId="0000024E">
      <w:pPr>
        <w:pStyle w:val="Heading2"/>
        <w:spacing w:line="360" w:lineRule="auto"/>
        <w:jc w:val="both"/>
        <w:rPr/>
      </w:pPr>
      <w:bookmarkStart w:colFirst="0" w:colLast="0" w:name="_yce93hyndmd5" w:id="59"/>
      <w:bookmarkEnd w:id="59"/>
      <w:r w:rsidDel="00000000" w:rsidR="00000000" w:rsidRPr="00000000">
        <w:rPr>
          <w:rtl w:val="0"/>
        </w:rPr>
        <w:t xml:space="preserve">4.5 Theme 3: Influencer Marketing Shapes Purchase Decisions Through Trust, Brand Awareness and Consumer Engagement</w:t>
      </w:r>
    </w:p>
    <w:p w:rsidR="00000000" w:rsidDel="00000000" w:rsidP="00000000" w:rsidRDefault="00000000" w:rsidRPr="00000000" w14:paraId="0000024F">
      <w:pPr>
        <w:spacing w:line="360" w:lineRule="auto"/>
        <w:jc w:val="both"/>
        <w:rPr>
          <w:b w:val="1"/>
          <w:bCs w:val="1"/>
        </w:rPr>
      </w:pPr>
      <w:r w:rsidDel="00000000" w:rsidR="00000000" w:rsidRPr="00000000">
        <w:rPr>
          <w:b w:val="1"/>
          <w:bCs w:val="1"/>
          <w:rtl w:val="0"/>
        </w:rPr>
        <w:t xml:space="preserve">Table 4.5 Theme Summary</w:t>
      </w:r>
    </w:p>
    <w:tbl>
      <w:tblPr>
        <w:tblStyle w:val="Table10"/>
        <w:tblW w:w="9016.0" w:type="dxa"/>
        <w:jc w:val="left"/>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A0"/>
      </w:tblPr>
      <w:tblGrid>
        <w:gridCol w:w="2227"/>
        <w:gridCol w:w="6789"/>
        <w:tblGridChange w:id="0">
          <w:tblGrid>
            <w:gridCol w:w="2227"/>
            <w:gridCol w:w="6789"/>
          </w:tblGrid>
        </w:tblGridChange>
      </w:tblGrid>
      <w:tr>
        <w:trPr>
          <w:cantSplit w:val="0"/>
          <w:tblHeader w:val="0"/>
        </w:trPr>
        <w:tc>
          <w:tcPr/>
          <w:p w:rsidR="00000000" w:rsidDel="00000000" w:rsidP="00000000" w:rsidRDefault="00000000" w:rsidRPr="00000000" w14:paraId="00000250">
            <w:pPr>
              <w:spacing w:after="160" w:line="360" w:lineRule="auto"/>
              <w:jc w:val="center"/>
              <w:rPr/>
            </w:pPr>
            <w:r w:rsidDel="00000000" w:rsidR="00000000" w:rsidRPr="00000000">
              <w:rPr>
                <w:rtl w:val="0"/>
              </w:rPr>
              <w:t xml:space="preserve">Evidence</w:t>
            </w:r>
          </w:p>
        </w:tc>
        <w:tc>
          <w:tcPr/>
          <w:p w:rsidR="00000000" w:rsidDel="00000000" w:rsidP="00000000" w:rsidRDefault="00000000" w:rsidRPr="00000000" w14:paraId="00000251">
            <w:pPr>
              <w:spacing w:after="160" w:line="360" w:lineRule="auto"/>
              <w:jc w:val="center"/>
              <w:rPr/>
            </w:pPr>
            <w:r w:rsidDel="00000000" w:rsidR="00000000" w:rsidRPr="00000000">
              <w:rPr>
                <w:rtl w:val="0"/>
              </w:rPr>
              <w:t xml:space="preserve">Findings</w:t>
            </w:r>
          </w:p>
        </w:tc>
      </w:tr>
      <w:tr>
        <w:trPr>
          <w:cantSplit w:val="0"/>
          <w:tblHeader w:val="0"/>
        </w:trPr>
        <w:tc>
          <w:tcPr/>
          <w:p w:rsidR="00000000" w:rsidDel="00000000" w:rsidP="00000000" w:rsidRDefault="00000000" w:rsidRPr="00000000" w14:paraId="00000252">
            <w:pPr>
              <w:spacing w:after="160" w:line="360" w:lineRule="auto"/>
              <w:jc w:val="center"/>
              <w:rPr/>
            </w:pPr>
            <w:r w:rsidDel="00000000" w:rsidR="00000000" w:rsidRPr="00000000">
              <w:rPr>
                <w:rtl w:val="0"/>
              </w:rPr>
              <w:t xml:space="preserve">Number of supporting studies</w:t>
            </w:r>
          </w:p>
        </w:tc>
        <w:tc>
          <w:tcPr/>
          <w:p w:rsidR="00000000" w:rsidDel="00000000" w:rsidP="00000000" w:rsidRDefault="00000000" w:rsidRPr="00000000" w14:paraId="00000253">
            <w:pPr>
              <w:spacing w:after="160" w:line="360" w:lineRule="auto"/>
              <w:jc w:val="center"/>
              <w:rPr/>
            </w:pPr>
            <w:r w:rsidDel="00000000" w:rsidR="00000000" w:rsidRPr="00000000">
              <w:rPr>
                <w:rtl w:val="0"/>
              </w:rPr>
              <w:t xml:space="preserve">5 studies</w:t>
            </w:r>
          </w:p>
        </w:tc>
      </w:tr>
      <w:tr>
        <w:trPr>
          <w:cantSplit w:val="0"/>
          <w:tblHeader w:val="0"/>
        </w:trPr>
        <w:tc>
          <w:tcPr/>
          <w:p w:rsidR="00000000" w:rsidDel="00000000" w:rsidP="00000000" w:rsidRDefault="00000000" w:rsidRPr="00000000" w14:paraId="00000254">
            <w:pPr>
              <w:spacing w:after="160" w:line="360" w:lineRule="auto"/>
              <w:jc w:val="center"/>
              <w:rPr/>
            </w:pPr>
            <w:r w:rsidDel="00000000" w:rsidR="00000000" w:rsidRPr="00000000">
              <w:rPr>
                <w:rtl w:val="0"/>
              </w:rPr>
              <w:t xml:space="preserve">Key concepts</w:t>
            </w:r>
          </w:p>
        </w:tc>
        <w:tc>
          <w:tcPr/>
          <w:p w:rsidR="00000000" w:rsidDel="00000000" w:rsidP="00000000" w:rsidRDefault="00000000" w:rsidRPr="00000000" w14:paraId="00000255">
            <w:pPr>
              <w:spacing w:after="160" w:line="360" w:lineRule="auto"/>
              <w:jc w:val="center"/>
              <w:rPr/>
            </w:pPr>
            <w:r w:rsidDel="00000000" w:rsidR="00000000" w:rsidRPr="00000000">
              <w:rPr>
                <w:rtl w:val="0"/>
              </w:rPr>
              <w:t xml:space="preserve">Purchase intention, brand awareness, consumer trust, brand loyalty</w:t>
            </w:r>
          </w:p>
        </w:tc>
      </w:tr>
      <w:tr>
        <w:trPr>
          <w:cantSplit w:val="0"/>
          <w:tblHeader w:val="0"/>
        </w:trPr>
        <w:tc>
          <w:tcPr/>
          <w:p w:rsidR="00000000" w:rsidDel="00000000" w:rsidP="00000000" w:rsidRDefault="00000000" w:rsidRPr="00000000" w14:paraId="00000256">
            <w:pPr>
              <w:spacing w:after="160" w:line="360" w:lineRule="auto"/>
              <w:jc w:val="center"/>
              <w:rPr/>
            </w:pPr>
            <w:r w:rsidDel="00000000" w:rsidR="00000000" w:rsidRPr="00000000">
              <w:rPr>
                <w:rtl w:val="0"/>
              </w:rPr>
              <w:t xml:space="preserve">Main outcome</w:t>
            </w:r>
          </w:p>
        </w:tc>
        <w:tc>
          <w:tcPr/>
          <w:p w:rsidR="00000000" w:rsidDel="00000000" w:rsidP="00000000" w:rsidRDefault="00000000" w:rsidRPr="00000000" w14:paraId="00000257">
            <w:pPr>
              <w:spacing w:after="160" w:line="360" w:lineRule="auto"/>
              <w:jc w:val="center"/>
              <w:rPr/>
            </w:pPr>
            <w:r w:rsidDel="00000000" w:rsidR="00000000" w:rsidRPr="00000000">
              <w:rPr>
                <w:rtl w:val="0"/>
              </w:rPr>
              <w:t xml:space="preserve">Influencer marketing positively influences Generation Z purchase decisions through trust, engagement and increased brand awareness.</w:t>
            </w:r>
          </w:p>
        </w:tc>
      </w:tr>
    </w:tbl>
    <w:p w:rsidR="00000000" w:rsidDel="00000000" w:rsidP="00000000" w:rsidRDefault="00000000" w:rsidRPr="00000000" w14:paraId="00000258">
      <w:pPr>
        <w:spacing w:line="360" w:lineRule="auto"/>
        <w:jc w:val="both"/>
        <w:rPr/>
      </w:pPr>
      <w:r w:rsidDel="00000000" w:rsidR="00000000" w:rsidRPr="00000000">
        <w:rPr>
          <w:rtl w:val="0"/>
        </w:rPr>
      </w:r>
    </w:p>
    <w:p w:rsidR="00000000" w:rsidDel="00000000" w:rsidP="00000000" w:rsidRDefault="00000000" w:rsidRPr="00000000" w14:paraId="00000259">
      <w:pPr>
        <w:spacing w:line="360" w:lineRule="auto"/>
        <w:jc w:val="both"/>
        <w:rPr/>
      </w:pPr>
      <w:r w:rsidDel="00000000" w:rsidR="00000000" w:rsidRPr="00000000">
        <w:rPr>
          <w:rtl w:val="0"/>
        </w:rPr>
        <w:t xml:space="preserve">Influencer marketing emerged as a significant driver of Generation Z purchase decisions across the reviewed literature. Five of the selected studies consistently showed that influencer marketing has a positive effect on purchase intention by raising brand awareness, consumer trust, and consumer engagement with branded content (Dharma et al., 2024; Hidayatullah et al., 2025; Kaur, 2025). Influencer marketing isn't just about getting consumers to buy products, but rather working on the psychological aspects that impact decision-making. This means that effective Influencer Marketing campaigns work by developing positive attitudes towards brands, before the consumer's buying process.</w:t>
      </w:r>
    </w:p>
    <w:p w:rsidR="00000000" w:rsidDel="00000000" w:rsidP="00000000" w:rsidRDefault="00000000" w:rsidRPr="00000000" w14:paraId="0000025A">
      <w:pPr>
        <w:spacing w:line="360" w:lineRule="auto"/>
        <w:jc w:val="both"/>
        <w:rPr/>
      </w:pPr>
      <w:r w:rsidDel="00000000" w:rsidR="00000000" w:rsidRPr="00000000">
        <w:rPr>
          <w:rtl w:val="0"/>
        </w:rPr>
        <w:t xml:space="preserve">The studies examined in this section show that influencer marketing influences several stages of the consumer decision-making process. The study conducted by Dharma et al. (2024) shows that the recommendation of influencers helps to minimise consumer uncertainty as they provide product demonstrations, product reviews and personal experiences that aid them in assessing product quality before purchase. Similarly, Kaur (2025) argued that influencers are enhancing the awareness of brands by introducing new products to consumers through their engaging and relatable content. All these put together suggest that an influencer can be not only a promoter but also a trusted source of information that helps consumers in the evaluation phase of the buying process.</w:t>
      </w:r>
    </w:p>
    <w:p w:rsidR="00000000" w:rsidDel="00000000" w:rsidP="00000000" w:rsidRDefault="00000000" w:rsidRPr="00000000" w14:paraId="0000025B">
      <w:pPr>
        <w:spacing w:line="360" w:lineRule="auto"/>
        <w:jc w:val="both"/>
        <w:rPr/>
      </w:pPr>
      <w:r w:rsidDel="00000000" w:rsidR="00000000" w:rsidRPr="00000000">
        <w:rPr>
          <w:rtl w:val="0"/>
        </w:rPr>
        <w:t xml:space="preserve">While the research overall shows that there is a positive association between influencers and buying behaviour, there is variation in the studies regarding how this association is accounted for. Hidayatullah et al. (2025) highlighted the significance of short-form videos and interactive elements of TikTok, which contribute to boosting purchase intention among Gen Z consumers. However, Isler (2025) contended that trust, not platform, is what is most important when it comes to making purchasing decisions. From this perspective, only when consumers see influencers as credible and authentic, do their recommendations matter. The divergent perspectives indicate that trust is of major importance and that although platform design may influence consumer exposure, this is ultimately what drives their purchase intention to buying behavior.</w:t>
      </w:r>
    </w:p>
    <w:p w:rsidR="00000000" w:rsidDel="00000000" w:rsidP="00000000" w:rsidRDefault="00000000" w:rsidRPr="00000000" w14:paraId="0000025C">
      <w:pPr>
        <w:spacing w:line="360" w:lineRule="auto"/>
        <w:jc w:val="both"/>
        <w:rPr/>
      </w:pPr>
      <w:r w:rsidDel="00000000" w:rsidR="00000000" w:rsidRPr="00000000">
        <w:rPr>
          <w:rtl w:val="0"/>
        </w:rPr>
        <w:t xml:space="preserve">The literature also shows that influencer marketing can lead to long-term consumer relationships and not just to immediate sales. Charan (2026) revealed the repeated exposure to the authentic content of influencers is an effective method for fostering emotional bonds with brands and promoting repeat purchases. But there are some studies that warn the effectiveness of influencer marketing can only be achieved by keeping authenticity and transparency. Too many commercial sponsorships or false endorsements can diminish consumer trust, which in turn can make purchase intention weaker despite a high amount of online engagement. So, think of influencer marketing as a relationship-building exercise and not just a marketing tactic.</w:t>
      </w:r>
    </w:p>
    <w:p w:rsidR="00000000" w:rsidDel="00000000" w:rsidP="00000000" w:rsidRDefault="00000000" w:rsidRPr="00000000" w14:paraId="0000025D">
      <w:pPr>
        <w:spacing w:line="360" w:lineRule="auto"/>
        <w:rPr>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25E">
      <w:pPr>
        <w:pStyle w:val="Heading2"/>
        <w:spacing w:line="360" w:lineRule="auto"/>
        <w:jc w:val="both"/>
        <w:rPr/>
      </w:pPr>
      <w:bookmarkStart w:colFirst="0" w:colLast="0" w:name="_cztkkuixr0j" w:id="60"/>
      <w:bookmarkEnd w:id="60"/>
      <w:r w:rsidDel="00000000" w:rsidR="00000000" w:rsidRPr="00000000">
        <w:rPr>
          <w:rtl w:val="0"/>
        </w:rPr>
        <w:t xml:space="preserve">4.6 Theme 4: Generation Z's Digital Behaviour Increases Susceptibility to Social Media and Influencer Marketing</w:t>
      </w:r>
    </w:p>
    <w:p w:rsidR="00000000" w:rsidDel="00000000" w:rsidP="00000000" w:rsidRDefault="00000000" w:rsidRPr="00000000" w14:paraId="0000025F">
      <w:pPr>
        <w:spacing w:line="360" w:lineRule="auto"/>
        <w:jc w:val="both"/>
        <w:rPr>
          <w:b w:val="1"/>
          <w:bCs w:val="1"/>
        </w:rPr>
      </w:pPr>
      <w:r w:rsidDel="00000000" w:rsidR="00000000" w:rsidRPr="00000000">
        <w:rPr>
          <w:b w:val="1"/>
          <w:bCs w:val="1"/>
          <w:rtl w:val="0"/>
        </w:rPr>
        <w:t xml:space="preserve">Table 4.6 Theme Summary</w:t>
      </w:r>
    </w:p>
    <w:tbl>
      <w:tblPr>
        <w:tblStyle w:val="Table11"/>
        <w:tblW w:w="9016.0" w:type="dxa"/>
        <w:jc w:val="left"/>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A0"/>
      </w:tblPr>
      <w:tblGrid>
        <w:gridCol w:w="2148"/>
        <w:gridCol w:w="6868"/>
        <w:tblGridChange w:id="0">
          <w:tblGrid>
            <w:gridCol w:w="2148"/>
            <w:gridCol w:w="6868"/>
          </w:tblGrid>
        </w:tblGridChange>
      </w:tblGrid>
      <w:tr>
        <w:trPr>
          <w:cantSplit w:val="0"/>
          <w:tblHeader w:val="0"/>
        </w:trPr>
        <w:tc>
          <w:tcPr/>
          <w:p w:rsidR="00000000" w:rsidDel="00000000" w:rsidP="00000000" w:rsidRDefault="00000000" w:rsidRPr="00000000" w14:paraId="00000260">
            <w:pPr>
              <w:spacing w:after="160" w:line="360" w:lineRule="auto"/>
              <w:jc w:val="center"/>
              <w:rPr/>
            </w:pPr>
            <w:r w:rsidDel="00000000" w:rsidR="00000000" w:rsidRPr="00000000">
              <w:rPr>
                <w:rtl w:val="0"/>
              </w:rPr>
              <w:t xml:space="preserve">Evidence</w:t>
            </w:r>
          </w:p>
        </w:tc>
        <w:tc>
          <w:tcPr/>
          <w:p w:rsidR="00000000" w:rsidDel="00000000" w:rsidP="00000000" w:rsidRDefault="00000000" w:rsidRPr="00000000" w14:paraId="00000261">
            <w:pPr>
              <w:spacing w:after="160" w:line="360" w:lineRule="auto"/>
              <w:jc w:val="center"/>
              <w:rPr/>
            </w:pPr>
            <w:r w:rsidDel="00000000" w:rsidR="00000000" w:rsidRPr="00000000">
              <w:rPr>
                <w:rtl w:val="0"/>
              </w:rPr>
              <w:t xml:space="preserve">Findings</w:t>
            </w:r>
          </w:p>
        </w:tc>
      </w:tr>
      <w:tr>
        <w:trPr>
          <w:cantSplit w:val="0"/>
          <w:tblHeader w:val="0"/>
        </w:trPr>
        <w:tc>
          <w:tcPr/>
          <w:p w:rsidR="00000000" w:rsidDel="00000000" w:rsidP="00000000" w:rsidRDefault="00000000" w:rsidRPr="00000000" w14:paraId="00000262">
            <w:pPr>
              <w:spacing w:after="160" w:line="360" w:lineRule="auto"/>
              <w:jc w:val="center"/>
              <w:rPr>
                <w:b w:val="0"/>
                <w:bCs w:val="0"/>
              </w:rPr>
            </w:pPr>
            <w:r w:rsidDel="00000000" w:rsidR="00000000" w:rsidRPr="00000000">
              <w:rPr>
                <w:b w:val="0"/>
                <w:bCs w:val="0"/>
                <w:rtl w:val="0"/>
              </w:rPr>
              <w:t xml:space="preserve">Number of supporting studies</w:t>
            </w:r>
          </w:p>
        </w:tc>
        <w:tc>
          <w:tcPr/>
          <w:p w:rsidR="00000000" w:rsidDel="00000000" w:rsidP="00000000" w:rsidRDefault="00000000" w:rsidRPr="00000000" w14:paraId="00000263">
            <w:pPr>
              <w:spacing w:after="160" w:line="360" w:lineRule="auto"/>
              <w:jc w:val="center"/>
              <w:rPr/>
            </w:pPr>
            <w:r w:rsidDel="00000000" w:rsidR="00000000" w:rsidRPr="00000000">
              <w:rPr>
                <w:rtl w:val="0"/>
              </w:rPr>
              <w:t xml:space="preserve">5 studies</w:t>
            </w:r>
          </w:p>
        </w:tc>
      </w:tr>
      <w:tr>
        <w:trPr>
          <w:cantSplit w:val="0"/>
          <w:tblHeader w:val="0"/>
        </w:trPr>
        <w:tc>
          <w:tcPr/>
          <w:p w:rsidR="00000000" w:rsidDel="00000000" w:rsidP="00000000" w:rsidRDefault="00000000" w:rsidRPr="00000000" w14:paraId="00000264">
            <w:pPr>
              <w:spacing w:after="160" w:line="360" w:lineRule="auto"/>
              <w:jc w:val="center"/>
              <w:rPr>
                <w:b w:val="0"/>
                <w:bCs w:val="0"/>
              </w:rPr>
            </w:pPr>
            <w:r w:rsidDel="00000000" w:rsidR="00000000" w:rsidRPr="00000000">
              <w:rPr>
                <w:b w:val="0"/>
                <w:bCs w:val="0"/>
                <w:rtl w:val="0"/>
              </w:rPr>
              <w:t xml:space="preserve">Key concepts</w:t>
            </w:r>
          </w:p>
        </w:tc>
        <w:tc>
          <w:tcPr/>
          <w:p w:rsidR="00000000" w:rsidDel="00000000" w:rsidP="00000000" w:rsidRDefault="00000000" w:rsidRPr="00000000" w14:paraId="00000265">
            <w:pPr>
              <w:spacing w:after="160" w:line="360" w:lineRule="auto"/>
              <w:jc w:val="center"/>
              <w:rPr/>
            </w:pPr>
            <w:r w:rsidDel="00000000" w:rsidR="00000000" w:rsidRPr="00000000">
              <w:rPr>
                <w:rtl w:val="0"/>
              </w:rPr>
              <w:t xml:space="preserve">Digital behaviour, social media dependency, online information search, purchasing behaviour</w:t>
            </w:r>
          </w:p>
        </w:tc>
      </w:tr>
      <w:tr>
        <w:trPr>
          <w:cantSplit w:val="0"/>
          <w:tblHeader w:val="0"/>
        </w:trPr>
        <w:tc>
          <w:tcPr/>
          <w:p w:rsidR="00000000" w:rsidDel="00000000" w:rsidP="00000000" w:rsidRDefault="00000000" w:rsidRPr="00000000" w14:paraId="00000266">
            <w:pPr>
              <w:spacing w:after="160" w:line="360" w:lineRule="auto"/>
              <w:jc w:val="center"/>
              <w:rPr>
                <w:b w:val="0"/>
                <w:bCs w:val="0"/>
              </w:rPr>
            </w:pPr>
            <w:r w:rsidDel="00000000" w:rsidR="00000000" w:rsidRPr="00000000">
              <w:rPr>
                <w:b w:val="0"/>
                <w:bCs w:val="0"/>
                <w:rtl w:val="0"/>
              </w:rPr>
              <w:t xml:space="preserve">Main outcome</w:t>
            </w:r>
          </w:p>
        </w:tc>
        <w:tc>
          <w:tcPr/>
          <w:p w:rsidR="00000000" w:rsidDel="00000000" w:rsidP="00000000" w:rsidRDefault="00000000" w:rsidRPr="00000000" w14:paraId="00000267">
            <w:pPr>
              <w:spacing w:after="160" w:line="360" w:lineRule="auto"/>
              <w:jc w:val="center"/>
              <w:rPr/>
            </w:pPr>
            <w:r w:rsidDel="00000000" w:rsidR="00000000" w:rsidRPr="00000000">
              <w:rPr>
                <w:rtl w:val="0"/>
              </w:rPr>
              <w:t xml:space="preserve">Generation Z's digital lifestyle increases their responsiveness to social media marketing and influencer recommendations.</w:t>
            </w:r>
          </w:p>
        </w:tc>
      </w:tr>
    </w:tbl>
    <w:p w:rsidR="00000000" w:rsidDel="00000000" w:rsidP="00000000" w:rsidRDefault="00000000" w:rsidRPr="00000000" w14:paraId="00000268">
      <w:pPr>
        <w:spacing w:line="360" w:lineRule="auto"/>
        <w:jc w:val="both"/>
        <w:rPr/>
      </w:pPr>
      <w:r w:rsidDel="00000000" w:rsidR="00000000" w:rsidRPr="00000000">
        <w:rPr>
          <w:rtl w:val="0"/>
        </w:rPr>
      </w:r>
    </w:p>
    <w:p w:rsidR="00000000" w:rsidDel="00000000" w:rsidP="00000000" w:rsidRDefault="00000000" w:rsidRPr="00000000" w14:paraId="00000269">
      <w:pPr>
        <w:spacing w:line="360" w:lineRule="auto"/>
        <w:jc w:val="both"/>
        <w:rPr/>
      </w:pPr>
      <w:r w:rsidDel="00000000" w:rsidR="00000000" w:rsidRPr="00000000">
        <w:rPr>
          <w:rtl w:val="0"/>
        </w:rPr>
        <w:t xml:space="preserve">Generation Z's digital behaviour emerged as the fourth major theme across the reviewed literature. Five of the selected studies consistently identified that Gen Z consumers are dependent on social media during the purchasing process and thus are more sensitive to online marketing strategies compared to the previous generations (Priporas et al., 2017; Rosnerova et al., 2025; Kemppainen, 2026). Being used to smartphones, social networking websites and constant access to the internet, Generation Z incorporates digital technologies into their daily decision-making. Therefore, social media has not only turned into a communication channel, but also a valuable source of product information, brand assessment and purchasing recommendations.</w:t>
      </w:r>
    </w:p>
    <w:p w:rsidR="00000000" w:rsidDel="00000000" w:rsidP="00000000" w:rsidRDefault="00000000" w:rsidRPr="00000000" w14:paraId="0000026A">
      <w:pPr>
        <w:spacing w:line="360" w:lineRule="auto"/>
        <w:jc w:val="both"/>
        <w:rPr/>
      </w:pPr>
      <w:r w:rsidDel="00000000" w:rsidR="00000000" w:rsidRPr="00000000">
        <w:rPr>
          <w:rtl w:val="0"/>
        </w:rPr>
        <w:t xml:space="preserve">The analysed literature reveals that Generation Z customers are the ones who take time to find out information before making a buying decision. According to Priporas et al. (2017), convenience, speed, and instant access to information are significant values of this generation, and they prefer to check the reviews of the products, comparisons with alternatives, and user-generated content to make a purchase. Similarly, as stated by Rosnerova et al. (2025), Generation Z users tend to believe peer reviews and influencer recommendations over traditional advertising due to their view of it as more authentic and relevant. Combined with the above results, this indicates that purchasing decisions are becoming more influenced by online interactions as opposed to traditional marketing communications.</w:t>
      </w:r>
    </w:p>
    <w:p w:rsidR="00000000" w:rsidDel="00000000" w:rsidP="00000000" w:rsidRDefault="00000000" w:rsidRPr="00000000" w14:paraId="0000026B">
      <w:pPr>
        <w:spacing w:line="360" w:lineRule="auto"/>
        <w:jc w:val="both"/>
        <w:rPr/>
      </w:pPr>
      <w:r w:rsidDel="00000000" w:rsidR="00000000" w:rsidRPr="00000000">
        <w:rPr>
          <w:rtl w:val="0"/>
        </w:rPr>
        <w:t xml:space="preserve">Even though the studies reviewed seem to be generally in agreement that Generation Z is highly influenced by social media, they provide various explanations of this behaviour. According to Kemppainen (2026), the constant encounter with digital content has essentially changed consumer decision-making to a greater extent through dependence on online communities and social networks. Conversely, Priporas et al. (2017) highlighted the importance of technological familiarity, implying that Generation Z tends to integrate digital platforms into their daily life due to their overall exposure to technology since childhood. These divergent views shed light on the fact that technological aptitude, as well as socialization, is one of the factors that have led to the reliance of Generation Z on digital marketing platforms.</w:t>
      </w:r>
    </w:p>
    <w:p w:rsidR="00000000" w:rsidDel="00000000" w:rsidP="00000000" w:rsidRDefault="00000000" w:rsidRPr="00000000" w14:paraId="0000026C">
      <w:pPr>
        <w:spacing w:line="360" w:lineRule="auto"/>
        <w:jc w:val="both"/>
        <w:rPr/>
      </w:pPr>
      <w:r w:rsidDel="00000000" w:rsidR="00000000" w:rsidRPr="00000000">
        <w:rPr>
          <w:rtl w:val="0"/>
        </w:rPr>
        <w:t xml:space="preserve">The literature also suggests that the effectiveness of social media marketing depends on marketers' ability to meet Generation Z's expectations. The generation is more inclined towards personalised, visually appealing and interactive content that is authentic and transparent. Branding promotional efforts based on conventional promotional messages will not be as effective at capturing attention or creating a meaningful experience. Rather, consumers want brands and influencers to speak directly, address comments and develop content that resonates with their beliefs and lifestyles. As a result, organisations have to keep on adjusting their digital marketing strategy to remain relevant in this fast-changing section of consumers.</w:t>
      </w:r>
    </w:p>
    <w:p w:rsidR="00000000" w:rsidDel="00000000" w:rsidP="00000000" w:rsidRDefault="00000000" w:rsidRPr="00000000" w14:paraId="0000026D">
      <w:pPr>
        <w:pStyle w:val="Heading2"/>
        <w:spacing w:line="360" w:lineRule="auto"/>
        <w:rPr/>
      </w:pPr>
      <w:bookmarkStart w:colFirst="0" w:colLast="0" w:name="_80q98ygcxj0b" w:id="61"/>
      <w:bookmarkEnd w:id="61"/>
      <w:r w:rsidDel="00000000" w:rsidR="00000000" w:rsidRPr="00000000">
        <w:rPr>
          <w:rtl w:val="0"/>
        </w:rPr>
        <w:t xml:space="preserve">4.7 Comparative Analysis of Findings</w:t>
      </w:r>
    </w:p>
    <w:p w:rsidR="00000000" w:rsidDel="00000000" w:rsidP="00000000" w:rsidRDefault="00000000" w:rsidRPr="00000000" w14:paraId="0000026E">
      <w:pPr>
        <w:spacing w:line="360" w:lineRule="auto"/>
        <w:jc w:val="both"/>
        <w:rPr/>
      </w:pPr>
      <w:r w:rsidDel="00000000" w:rsidR="00000000" w:rsidRPr="00000000">
        <w:rPr>
          <w:rtl w:val="0"/>
        </w:rPr>
        <w:t xml:space="preserve">The comparative analysis reveals that even though the chosen studies were carried out in various countries, industries and social media platforms, they all agree that social media marketing and influencer marketing have a critical impact on consumer buying behaviour of Generation Z. Nevertheless, this influence depends on the characteristics of the platforms, the type of influencer, trust of consumers and cultural background. Instead of delivering incongruent evidence, these differences offer a more holistic picture of the effect of digital marketing on purchasing decisions under various circumstances.</w:t>
      </w:r>
    </w:p>
    <w:p w:rsidR="00000000" w:rsidDel="00000000" w:rsidP="00000000" w:rsidRDefault="00000000" w:rsidRPr="00000000" w14:paraId="0000026F">
      <w:pPr>
        <w:spacing w:line="360" w:lineRule="auto"/>
        <w:jc w:val="both"/>
        <w:rPr/>
      </w:pPr>
      <w:r w:rsidDel="00000000" w:rsidR="00000000" w:rsidRPr="00000000">
        <w:rPr>
          <w:rtl w:val="0"/>
        </w:rPr>
        <w:t xml:space="preserve">An overview of the studies reviewed suggests that consumer engagement is one of the most stable predictors of purchasing behaviour. Eight of the chosen studies found that interactive content in social media has a positive impact on purchase intention as it motivates consumers to engage in brand communication (Kaplan and Haenlein, 2010; Alalwan, 2018). However, the studies differ in terms of the mechanisms that lead to engagement. Although Kaplan and Haenlein (2010) focused on the two-way communication between consumers and brands, Appel et al. (2020) claimed that personalised content and data-driven marketing can be more efficient in maintaining long-term interaction. These results, combined, indicate that engagement is not just a matter of interaction but the relevance and authenticity of marketing content as well.</w:t>
      </w:r>
    </w:p>
    <w:p w:rsidR="00000000" w:rsidDel="00000000" w:rsidP="00000000" w:rsidRDefault="00000000" w:rsidRPr="00000000" w14:paraId="00000270">
      <w:pPr>
        <w:spacing w:line="360" w:lineRule="auto"/>
        <w:jc w:val="both"/>
        <w:rPr/>
      </w:pPr>
      <w:r w:rsidDel="00000000" w:rsidR="00000000" w:rsidRPr="00000000">
        <w:rPr>
          <w:rtl w:val="0"/>
        </w:rPr>
        <w:t xml:space="preserve">There are differing views on the effectiveness of influencers as well, as demonstrated in the reviewed literature. Another finding of De Veirman et al. (2017) was that influencers with a high number of followers create more credibility, as the popularity makes people more visible and more competent. Conversely, Djafarova and Rushworth (2017) suggested that authenticity and relatability are more effective elements influencing consumer trust than follower counts. In the same manner, Hudders et al. (2021) discovered that over-commercialisation may minimise authenticity, even with influencers of high popularity. These variations suggest that size of audience does not depend on credibility but perception of honesty, transparency and real product experience on the part of the consumers.</w:t>
      </w:r>
    </w:p>
    <w:p w:rsidR="00000000" w:rsidDel="00000000" w:rsidP="00000000" w:rsidRDefault="00000000" w:rsidRPr="00000000" w14:paraId="00000271">
      <w:pPr>
        <w:spacing w:line="360" w:lineRule="auto"/>
        <w:jc w:val="both"/>
        <w:rPr/>
      </w:pPr>
      <w:r w:rsidDel="00000000" w:rsidR="00000000" w:rsidRPr="00000000">
        <w:rPr>
          <w:rtl w:val="0"/>
        </w:rPr>
        <w:t xml:space="preserve">Comparisons on the platforms make this conclusion even stronger. Hidayatullah et al. (2025) selected TikTok as one of the most effective in generating purchase intention due to its interactive short videos and customised algorithms. On the other hand, other research emphasized that Instagram is equally effective in creating long-lasting brand relationships via visual storytelling and collaboration with influencers. Such results imply that various platforms have different impacts on the consumer decision-making process and do not necessarily generate the same marketing effects.</w:t>
      </w:r>
    </w:p>
    <w:p w:rsidR="00000000" w:rsidDel="00000000" w:rsidP="00000000" w:rsidRDefault="00000000" w:rsidRPr="00000000" w14:paraId="00000272">
      <w:pPr>
        <w:spacing w:line="360" w:lineRule="auto"/>
        <w:jc w:val="both"/>
        <w:rPr/>
      </w:pPr>
      <w:r w:rsidDel="00000000" w:rsidR="00000000" w:rsidRPr="00000000">
        <w:rPr>
          <w:rtl w:val="0"/>
        </w:rPr>
        <w:t xml:space="preserve">Geographical comparisons can be helpful in their own right. The research that has been done in the emerging economies tended to have stronger links between influencer marketing and purchase intent as compared to those studies carried out in developed economies. These disparities can be related to the difference in digital adoption, cultural values, and consumer trust. However, the general trend of results is similar in all settings, which supports the decision to conclude that social media marketing has a substantial impact on Generation Z buying behaviour. </w:t>
      </w:r>
    </w:p>
    <w:p w:rsidR="00000000" w:rsidDel="00000000" w:rsidP="00000000" w:rsidRDefault="00000000" w:rsidRPr="00000000" w14:paraId="00000273">
      <w:pPr>
        <w:pStyle w:val="Heading2"/>
        <w:spacing w:line="360" w:lineRule="auto"/>
        <w:rPr/>
      </w:pPr>
      <w:bookmarkStart w:colFirst="0" w:colLast="0" w:name="_hrngs3pmycpz" w:id="62"/>
      <w:bookmarkEnd w:id="62"/>
      <w:r w:rsidDel="00000000" w:rsidR="00000000" w:rsidRPr="00000000">
        <w:rPr>
          <w:rtl w:val="0"/>
        </w:rPr>
        <w:t xml:space="preserve">4.8 Linking Findings to the Conceptual Framework</w:t>
      </w:r>
    </w:p>
    <w:p w:rsidR="00000000" w:rsidDel="00000000" w:rsidP="00000000" w:rsidRDefault="00000000" w:rsidRPr="00000000" w14:paraId="00000274">
      <w:pPr>
        <w:spacing w:line="360" w:lineRule="auto"/>
        <w:jc w:val="both"/>
        <w:rPr/>
      </w:pPr>
      <w:r w:rsidDel="00000000" w:rsidR="00000000" w:rsidRPr="00000000">
        <w:rPr>
          <w:rtl w:val="0"/>
        </w:rPr>
        <w:t xml:space="preserve">The findings of this systematic review of the literature add solid empirical evidence to support the conceptual framework presented in Chapter Two. The framework suggested that consumer engagement, influencer credibility, authenticity and trust are the factors that influence the buying behaviour of Generation Z consumers, through social media marketing and influencer marketing. The thematic analysis shows that these variables are tightly interlinked and all of them have been able to explain the purchasing decision made by consumers.</w:t>
      </w:r>
    </w:p>
    <w:p w:rsidR="00000000" w:rsidDel="00000000" w:rsidP="00000000" w:rsidRDefault="00000000" w:rsidRPr="00000000" w14:paraId="00000275">
      <w:pPr>
        <w:spacing w:line="360" w:lineRule="auto"/>
        <w:jc w:val="both"/>
        <w:rPr/>
      </w:pPr>
      <w:r w:rsidDel="00000000" w:rsidR="00000000" w:rsidRPr="00000000">
        <w:rPr>
          <w:rtl w:val="0"/>
        </w:rPr>
        <w:t xml:space="preserve">With the assistance of interactive communication, personalised content and consumer participation, Theme One proved that social media marketing has an impact on consumer buying behaviour through engaging them. The results of this study directly addressed the first research objective that was to investigate the impact of social media marketing on the buying behaviour of Generation Z. The findings validate engagement as the crucial link between DMCIs and purchase intention.</w:t>
      </w:r>
    </w:p>
    <w:p w:rsidR="00000000" w:rsidDel="00000000" w:rsidP="00000000" w:rsidRDefault="00000000" w:rsidRPr="00000000" w14:paraId="00000276">
      <w:pPr>
        <w:spacing w:line="360" w:lineRule="auto"/>
        <w:jc w:val="both"/>
        <w:rPr/>
      </w:pPr>
      <w:r w:rsidDel="00000000" w:rsidR="00000000" w:rsidRPr="00000000">
        <w:rPr>
          <w:rtl w:val="0"/>
        </w:rPr>
        <w:t xml:space="preserve">Theme Two also supports the achievement of Research Objective 1 as it shows that being credible on social media is more about trust, authenticity and relatability than popularity. All of the studies reviewed show that consumers would be more inclined to follow a recommendation if the influencer is perceived as knowledgeable, transparent, and genuine. The results reinforce the conceptual model, concluding that the variable of trust is an important mediator between influencer marketing and consumers' behaviour.</w:t>
      </w:r>
    </w:p>
    <w:p w:rsidR="00000000" w:rsidDel="00000000" w:rsidP="00000000" w:rsidRDefault="00000000" w:rsidRPr="00000000" w14:paraId="00000277">
      <w:pPr>
        <w:spacing w:line="360" w:lineRule="auto"/>
        <w:jc w:val="both"/>
        <w:rPr/>
      </w:pPr>
      <w:r w:rsidDel="00000000" w:rsidR="00000000" w:rsidRPr="00000000">
        <w:rPr>
          <w:rtl w:val="0"/>
        </w:rPr>
        <w:t xml:space="preserve">Theme Three directly addresses Research Objective 2, which examines the influence of influencer marketing on Generation Z purchase decisions. Findings show that influencer marketing impacts brand awareness, enhances purchase intention and increases buying behaviour, especially when influencers are seen as credible. The synthesis thus shows that purchase intention is a combination of consumer engagement, trust and authenticity.</w:t>
      </w:r>
    </w:p>
    <w:p w:rsidR="00000000" w:rsidDel="00000000" w:rsidP="00000000" w:rsidRDefault="00000000" w:rsidRPr="00000000" w14:paraId="00000278">
      <w:pPr>
        <w:spacing w:line="360" w:lineRule="auto"/>
        <w:jc w:val="both"/>
        <w:rPr/>
      </w:pPr>
      <w:r w:rsidDel="00000000" w:rsidR="00000000" w:rsidRPr="00000000">
        <w:rPr>
          <w:rtl w:val="0"/>
        </w:rPr>
        <w:t xml:space="preserve">Lastly, Theme Four discusses Research Objective 3, which highlights the effectiveness of social media marketing and influencer marketing due to the digital behaviour of Generation Z. The analysed studies showed that Generation Z consumers are actively looking for information online, checking out influencer recommendations, and engaging with digital content before buying. These actions contributed to social media marketing being a notable marketing strategy for this consumer group.</w:t>
      </w:r>
    </w:p>
    <w:p w:rsidR="00000000" w:rsidDel="00000000" w:rsidP="00000000" w:rsidRDefault="00000000" w:rsidRPr="00000000" w14:paraId="00000279">
      <w:pPr>
        <w:spacing w:line="360" w:lineRule="auto"/>
        <w:jc w:val="center"/>
        <w:rPr/>
      </w:pPr>
      <w:r w:rsidDel="00000000" w:rsidR="00000000" w:rsidRPr="00000000">
        <w:rPr/>
        <w:drawing>
          <wp:inline distB="0" distT="0" distL="0" distR="0">
            <wp:extent cx="3347453" cy="3312220"/>
            <wp:effectExtent b="0" l="0" r="0" t="0"/>
            <wp:docPr id="4" name="image4.png"/>
            <a:graphic>
              <a:graphicData uri="http://schemas.openxmlformats.org/drawingml/2006/picture">
                <pic:pic>
                  <pic:nvPicPr>
                    <pic:cNvPr id="0" name="image4.png"/>
                    <pic:cNvPicPr preferRelativeResize="0"/>
                  </pic:nvPicPr>
                  <pic:blipFill>
                    <a:blip r:embed="rId11"/>
                    <a:srcRect b="0" l="0" r="0" t="0"/>
                    <a:stretch>
                      <a:fillRect/>
                    </a:stretch>
                  </pic:blipFill>
                  <pic:spPr>
                    <a:xfrm>
                      <a:off x="0" y="0"/>
                      <a:ext cx="3347453" cy="3312220"/>
                    </a:xfrm>
                    <a:prstGeom prst="rect"/>
                    <a:ln/>
                  </pic:spPr>
                </pic:pic>
              </a:graphicData>
            </a:graphic>
          </wp:inline>
        </w:drawing>
      </w:r>
      <w:r w:rsidDel="00000000" w:rsidR="00000000" w:rsidRPr="00000000">
        <w:rPr>
          <w:rtl w:val="0"/>
        </w:rPr>
      </w:r>
    </w:p>
    <w:p w:rsidR="00000000" w:rsidDel="00000000" w:rsidP="00000000" w:rsidRDefault="00000000" w:rsidRPr="00000000" w14:paraId="0000027A">
      <w:pPr>
        <w:spacing w:line="360" w:lineRule="auto"/>
        <w:jc w:val="center"/>
        <w:rPr/>
      </w:pPr>
      <w:r w:rsidDel="00000000" w:rsidR="00000000" w:rsidRPr="00000000">
        <w:rPr>
          <w:rtl w:val="0"/>
        </w:rPr>
        <w:t xml:space="preserve">Figure 5: </w:t>
      </w:r>
      <w:r w:rsidDel="00000000" w:rsidR="00000000" w:rsidRPr="00000000">
        <w:rPr>
          <w:i w:val="1"/>
          <w:iCs w:val="1"/>
          <w:color w:val="215e99"/>
          <w:rtl w:val="0"/>
        </w:rPr>
        <w:t xml:space="preserve">Theme Relationship Model</w:t>
      </w:r>
      <w:r w:rsidDel="00000000" w:rsidR="00000000" w:rsidRPr="00000000">
        <w:rPr>
          <w:rtl w:val="0"/>
        </w:rPr>
        <w:t xml:space="preserve">, Source: (</w:t>
      </w:r>
      <w:r w:rsidDel="00000000" w:rsidR="00000000" w:rsidRPr="00000000">
        <w:rPr>
          <w:i w:val="1"/>
          <w:iCs w:val="1"/>
          <w:color w:val="215e99"/>
          <w:rtl w:val="0"/>
        </w:rPr>
        <w:t xml:space="preserve">Made by Author</w:t>
      </w:r>
      <w:r w:rsidDel="00000000" w:rsidR="00000000" w:rsidRPr="00000000">
        <w:rPr>
          <w:rtl w:val="0"/>
        </w:rPr>
        <w:t xml:space="preserve">)</w:t>
      </w:r>
    </w:p>
    <w:p w:rsidR="00000000" w:rsidDel="00000000" w:rsidP="00000000" w:rsidRDefault="00000000" w:rsidRPr="00000000" w14:paraId="0000027B">
      <w:pPr>
        <w:pStyle w:val="Heading2"/>
        <w:spacing w:line="360" w:lineRule="auto"/>
        <w:rPr/>
      </w:pPr>
      <w:bookmarkStart w:colFirst="0" w:colLast="0" w:name="_vfynzwteabgz" w:id="63"/>
      <w:bookmarkEnd w:id="63"/>
      <w:r w:rsidDel="00000000" w:rsidR="00000000" w:rsidRPr="00000000">
        <w:rPr>
          <w:rtl w:val="0"/>
        </w:rPr>
        <w:t xml:space="preserve">4.9 Chapter Summary</w:t>
      </w:r>
    </w:p>
    <w:p w:rsidR="00000000" w:rsidDel="00000000" w:rsidP="00000000" w:rsidRDefault="00000000" w:rsidRPr="00000000" w14:paraId="0000027C">
      <w:pPr>
        <w:spacing w:line="360" w:lineRule="auto"/>
        <w:jc w:val="both"/>
        <w:rPr/>
      </w:pPr>
      <w:r w:rsidDel="00000000" w:rsidR="00000000" w:rsidRPr="00000000">
        <w:rPr>
          <w:rtl w:val="0"/>
        </w:rPr>
        <w:t xml:space="preserve">The chapter summarised the results of the systematic literature review by synthesising the evidence found in 25 peer-reviewed studies related to the impact of social media marketing and influencer marketing on the consumer buying behaviour of Generation Z. Four analytical themes emerged from the review: social media engagement, influencer credibility and trust, influencer marketing and purchase decisions, and Generation Z's digital behaviour. The results show that consumer engagement, authenticity, and trust are the most important processes via which digital marketing affects purchase intention and buying behaviour. The comparative analysis also showed that despite differences in the effectiveness of marketing using different platforms and types of influencers, consumer decisions are always influenced by trust and authentic communication.</w:t>
      </w:r>
    </w:p>
    <w:p w:rsidR="00000000" w:rsidDel="00000000" w:rsidP="00000000" w:rsidRDefault="00000000" w:rsidRPr="00000000" w14:paraId="0000027D">
      <w:pPr>
        <w:spacing w:line="360" w:lineRule="auto"/>
        <w:rPr/>
      </w:pPr>
      <w:r w:rsidDel="00000000" w:rsidR="00000000" w:rsidRPr="00000000">
        <w:br w:type="page"/>
      </w:r>
      <w:r w:rsidDel="00000000" w:rsidR="00000000" w:rsidRPr="00000000">
        <w:rPr>
          <w:rtl w:val="0"/>
        </w:rPr>
      </w:r>
    </w:p>
    <w:p w:rsidR="00000000" w:rsidDel="00000000" w:rsidP="00000000" w:rsidRDefault="00000000" w:rsidRPr="00000000" w14:paraId="0000027E">
      <w:pPr>
        <w:pStyle w:val="Heading1"/>
        <w:spacing w:line="360" w:lineRule="auto"/>
        <w:jc w:val="center"/>
        <w:rPr/>
      </w:pPr>
      <w:bookmarkStart w:colFirst="0" w:colLast="0" w:name="_46khztu9oea8" w:id="64"/>
      <w:bookmarkEnd w:id="64"/>
      <w:r w:rsidDel="00000000" w:rsidR="00000000" w:rsidRPr="00000000">
        <w:rPr>
          <w:rtl w:val="0"/>
        </w:rPr>
        <w:t xml:space="preserve">Chapter 5: Discussion</w:t>
      </w:r>
    </w:p>
    <w:p w:rsidR="00000000" w:rsidDel="00000000" w:rsidP="00000000" w:rsidRDefault="00000000" w:rsidRPr="00000000" w14:paraId="0000027F">
      <w:pPr>
        <w:pStyle w:val="Heading2"/>
        <w:spacing w:line="360" w:lineRule="auto"/>
        <w:rPr/>
      </w:pPr>
      <w:bookmarkStart w:colFirst="0" w:colLast="0" w:name="_50c7xy6wp00m" w:id="65"/>
      <w:bookmarkEnd w:id="65"/>
      <w:r w:rsidDel="00000000" w:rsidR="00000000" w:rsidRPr="00000000">
        <w:rPr>
          <w:rtl w:val="0"/>
        </w:rPr>
        <w:t xml:space="preserve">5.1 Introduction</w:t>
      </w:r>
    </w:p>
    <w:p w:rsidR="00000000" w:rsidDel="00000000" w:rsidP="00000000" w:rsidRDefault="00000000" w:rsidRPr="00000000" w14:paraId="00000280">
      <w:pPr>
        <w:spacing w:line="360" w:lineRule="auto"/>
        <w:jc w:val="both"/>
        <w:rPr/>
      </w:pPr>
      <w:r w:rsidDel="00000000" w:rsidR="00000000" w:rsidRPr="00000000">
        <w:rPr>
          <w:rtl w:val="0"/>
        </w:rPr>
        <w:t xml:space="preserve">This chapter explains the results provided in Chapter Four and gives them meaning considering the research objectives, research questions, the literature available, and the Theory of Planned Behaviour (TPB). The results showed that there were four key themes: social media marketing and consumer engagement, influencer credibility and trust, influencer marketing and purchase decisions, and Generation Z digital behaviour. These themes show that social media marketing and influencer marketing play a vital role in consumer buying behaviour of Generation Z. The critical aspects of consumer reaction to digital marketing activities included trust, credibility, authenticity, and engagement. This chapter clarifies the contribution of these findings to the study of consumer behaviour and discusses whether the findings correspond to those of the past study. The conceptual framework and theoretical bases of the study are also assessed in the discussion. Lastly, the chapter addresses every research question and offers a more in-depth interpretation of the findings.</w:t>
      </w:r>
    </w:p>
    <w:p w:rsidR="00000000" w:rsidDel="00000000" w:rsidP="00000000" w:rsidRDefault="00000000" w:rsidRPr="00000000" w14:paraId="00000281">
      <w:pPr>
        <w:pStyle w:val="Heading2"/>
        <w:spacing w:line="360" w:lineRule="auto"/>
        <w:rPr/>
      </w:pPr>
      <w:bookmarkStart w:colFirst="0" w:colLast="0" w:name="_c3ukz8bdjenz" w:id="66"/>
      <w:bookmarkEnd w:id="66"/>
      <w:r w:rsidDel="00000000" w:rsidR="00000000" w:rsidRPr="00000000">
        <w:rPr>
          <w:rtl w:val="0"/>
        </w:rPr>
        <w:t xml:space="preserve">5.2 Discussion of Research Question 1</w:t>
      </w:r>
    </w:p>
    <w:p w:rsidR="00000000" w:rsidDel="00000000" w:rsidP="00000000" w:rsidRDefault="00000000" w:rsidRPr="00000000" w14:paraId="00000282">
      <w:pPr>
        <w:spacing w:line="360" w:lineRule="auto"/>
        <w:jc w:val="both"/>
        <w:rPr>
          <w:b w:val="1"/>
          <w:bCs w:val="1"/>
        </w:rPr>
      </w:pPr>
      <w:r w:rsidDel="00000000" w:rsidR="00000000" w:rsidRPr="00000000">
        <w:rPr>
          <w:b w:val="1"/>
          <w:bCs w:val="1"/>
          <w:rtl w:val="0"/>
        </w:rPr>
        <w:t xml:space="preserve">How does social media marketing influence Generation Z consumer buying behaviour?</w:t>
      </w:r>
    </w:p>
    <w:p w:rsidR="00000000" w:rsidDel="00000000" w:rsidP="00000000" w:rsidRDefault="00000000" w:rsidRPr="00000000" w14:paraId="00000283">
      <w:pPr>
        <w:spacing w:line="360" w:lineRule="auto"/>
        <w:jc w:val="both"/>
        <w:rPr/>
      </w:pPr>
      <w:r w:rsidDel="00000000" w:rsidR="00000000" w:rsidRPr="00000000">
        <w:rPr>
          <w:rtl w:val="0"/>
        </w:rPr>
        <w:t xml:space="preserve">The findings show that the marketing of social media impacts the purchasing behaviour of the Generation Z by enhancing the interactions between brands and consumers, enhancing brand awareness and facilitating consumer engagement. Social media helps organisations to have personalised marketing experiences that build consumer-brand relationships and have a positive impact on purchase intention. Such findings are typically in line with those of earlier research. Nevertheless, the connection between social media marketing and the purchasing behaviour is not always so simple as the performance of this tool depends on the specifics of the platforms, the motivation of the consumers, and the level of interactions. This means that social media marketing cannot be considered a significant driver but as a guarantee in buying behaviour.</w:t>
      </w:r>
    </w:p>
    <w:p w:rsidR="00000000" w:rsidDel="00000000" w:rsidP="00000000" w:rsidRDefault="00000000" w:rsidRPr="00000000" w14:paraId="00000284">
      <w:pPr>
        <w:spacing w:line="360" w:lineRule="auto"/>
        <w:jc w:val="both"/>
        <w:rPr/>
      </w:pPr>
      <w:r w:rsidDel="00000000" w:rsidR="00000000" w:rsidRPr="00000000">
        <w:rPr>
          <w:rtl w:val="0"/>
        </w:rPr>
        <w:t xml:space="preserve">According to Kaplan and Haenlein (2010), social media is characterized by users being active creators and exchangers of content instead of passive receivers of information. This view is substantiated by the results of the study since the Generation Z consumers often engage in branded content with likes, comments, shares, and discussions, which enhances consumer-brand relationships (Kaplan and Haenlein, 2010). However, active participation does not necessarily lead to purchases. There are those consumers who consume content to either entertain, socialize, or to get the information about the product but not to purchase. This implies that the engagement of behaviour is not enough to explain consumer buying behaviour and other contributing elements including trust and perceived value also play a part.</w:t>
      </w:r>
    </w:p>
    <w:p w:rsidR="00000000" w:rsidDel="00000000" w:rsidP="00000000" w:rsidRDefault="00000000" w:rsidRPr="00000000" w14:paraId="00000285">
      <w:pPr>
        <w:spacing w:line="360" w:lineRule="auto"/>
        <w:jc w:val="both"/>
        <w:rPr/>
      </w:pPr>
      <w:r w:rsidDel="00000000" w:rsidR="00000000" w:rsidRPr="00000000">
        <w:rPr>
          <w:rtl w:val="0"/>
        </w:rPr>
        <w:t xml:space="preserve">Similarly, Mangold and Faulds (2009) suggest that social media has revolutionized marketing communication by giving the consumers control over brand messages by providing them with the opportunity to create user-generated content. This point is supported by the findings, which reveal that product appraisals and purchase choices are influenced by consumer interactions (Mangold and Faulds, 2009). All these studies show that engagement is paramount to digital marketing. Nonetheless, they vary in the manner in which engagement is perceived. The former measures behavioural (likes and comments) and the latter emotional attachment and relationship quality. These distinctions suggest the engagement is a multidimensional phenomenon that cannot be assessed only with online activity.</w:t>
      </w:r>
    </w:p>
    <w:p w:rsidR="00000000" w:rsidDel="00000000" w:rsidP="00000000" w:rsidRDefault="00000000" w:rsidRPr="00000000" w14:paraId="00000286">
      <w:pPr>
        <w:spacing w:line="360" w:lineRule="auto"/>
        <w:jc w:val="both"/>
        <w:rPr/>
      </w:pPr>
      <w:r w:rsidDel="00000000" w:rsidR="00000000" w:rsidRPr="00000000">
        <w:rPr>
          <w:rtl w:val="0"/>
        </w:rPr>
        <w:t xml:space="preserve">The findings also agree with Alalwan (2018), who has found a positive correlation between social media marketing and purchase intention. This relationship, however, can be different in various platforms. The platforms that are visually oriented, like Instagram and Tik Tok, promote interactive content and emotional interaction, whereas other platforms, like Facebook or Linked In are frequently utilized to share information and to connect with individuals on the professional level. As such, the platform attributes might affect the success of social media marketing but not yield the same results in all digital settings.</w:t>
      </w:r>
    </w:p>
    <w:p w:rsidR="00000000" w:rsidDel="00000000" w:rsidP="00000000" w:rsidRDefault="00000000" w:rsidRPr="00000000" w14:paraId="00000287">
      <w:pPr>
        <w:spacing w:line="360" w:lineRule="auto"/>
        <w:jc w:val="both"/>
        <w:rPr/>
      </w:pPr>
      <w:r w:rsidDel="00000000" w:rsidR="00000000" w:rsidRPr="00000000">
        <w:rPr>
          <w:rtl w:val="0"/>
        </w:rPr>
        <w:t xml:space="preserve">Appel et al. (2020) emphasize the increased significance of personalised marketing, and the results also indicate that personalised content leads to greater consumer interest and engagement. Nonetheless, overpersonalisation can also pose the problem of privacy that will decrease consumer confidence. Similarly, Godey et al. (2016) also discovered that engagement and brand loyalty is enhanced through social media marketing. Even though the results mostly tend towards this conclusion, engagement does not necessarily create actual purchases since consumers might engage with content without necessarily making a purchase.</w:t>
      </w:r>
    </w:p>
    <w:p w:rsidR="00000000" w:rsidDel="00000000" w:rsidP="00000000" w:rsidRDefault="00000000" w:rsidRPr="00000000" w14:paraId="00000288">
      <w:pPr>
        <w:spacing w:line="360" w:lineRule="auto"/>
        <w:jc w:val="both"/>
        <w:rPr/>
      </w:pPr>
      <w:r w:rsidDel="00000000" w:rsidR="00000000" w:rsidRPr="00000000">
        <w:rPr>
          <w:rtl w:val="0"/>
        </w:rPr>
        <w:t xml:space="preserve">Overall, this review shows that Generation Z consumer buying behaviour is affected by social media marketing based on engagement, communication, and personalisation. More importantly, it extends existing literature by showing that behavioural engagement and emotional engagement perform different roles in the consumer decision-making process. The review also indicates that the nature of the platform and consumer motivations impacts the development of engagement into purchase behaviour, which presents a more detailed insight into the effectiveness of social media marketing among Generation Z.</w:t>
      </w:r>
    </w:p>
    <w:p w:rsidR="00000000" w:rsidDel="00000000" w:rsidP="00000000" w:rsidRDefault="00000000" w:rsidRPr="00000000" w14:paraId="00000289">
      <w:pPr>
        <w:pStyle w:val="Heading2"/>
        <w:spacing w:line="360" w:lineRule="auto"/>
        <w:rPr/>
      </w:pPr>
      <w:bookmarkStart w:colFirst="0" w:colLast="0" w:name="_7qbvr9y0x68v" w:id="67"/>
      <w:bookmarkEnd w:id="67"/>
      <w:r w:rsidDel="00000000" w:rsidR="00000000" w:rsidRPr="00000000">
        <w:rPr>
          <w:rtl w:val="0"/>
        </w:rPr>
        <w:t xml:space="preserve">5.3 Discussion of Research Question 2</w:t>
      </w:r>
    </w:p>
    <w:p w:rsidR="00000000" w:rsidDel="00000000" w:rsidP="00000000" w:rsidRDefault="00000000" w:rsidRPr="00000000" w14:paraId="0000028A">
      <w:pPr>
        <w:spacing w:line="360" w:lineRule="auto"/>
        <w:jc w:val="both"/>
        <w:rPr>
          <w:b w:val="1"/>
          <w:bCs w:val="1"/>
        </w:rPr>
      </w:pPr>
      <w:r w:rsidDel="00000000" w:rsidR="00000000" w:rsidRPr="00000000">
        <w:rPr>
          <w:b w:val="1"/>
          <w:bCs w:val="1"/>
          <w:rtl w:val="0"/>
        </w:rPr>
        <w:t xml:space="preserve">How does influencer marketing affect Generation Z purchase decisions?</w:t>
      </w:r>
    </w:p>
    <w:p w:rsidR="00000000" w:rsidDel="00000000" w:rsidP="00000000" w:rsidRDefault="00000000" w:rsidRPr="00000000" w14:paraId="0000028B">
      <w:pPr>
        <w:spacing w:line="360" w:lineRule="auto"/>
        <w:jc w:val="both"/>
        <w:rPr/>
      </w:pPr>
      <w:r w:rsidDel="00000000" w:rsidR="00000000" w:rsidRPr="00000000">
        <w:rPr>
          <w:rtl w:val="0"/>
        </w:rPr>
        <w:t xml:space="preserve">The findings demonstrate that influencer marketing is influential in generating the purchase decisions of Generation Z as it impacts consumer trust, brand preference, and purchase intention. Influencers are information sources, opinion leaders and role models that influence consumer attitude towards products and services. Nevertheless, the success of influencer marketing does not solely lie in the availability of influencers but in their authenticity, credibility, and the type of the relationship between them and their followers.</w:t>
      </w:r>
    </w:p>
    <w:p w:rsidR="00000000" w:rsidDel="00000000" w:rsidP="00000000" w:rsidRDefault="00000000" w:rsidRPr="00000000" w14:paraId="0000028C">
      <w:pPr>
        <w:spacing w:line="360" w:lineRule="auto"/>
        <w:jc w:val="both"/>
        <w:rPr/>
      </w:pPr>
      <w:r w:rsidDel="00000000" w:rsidR="00000000" w:rsidRPr="00000000">
        <w:rPr>
          <w:rtl w:val="0"/>
        </w:rPr>
        <w:t xml:space="preserve">De Veirman et al. (2017) concluded that the larger the number of followers, the greater the brand exposure and the positive effect on consumer attitudes by the influencer. As the results of this review show, this correlation is mostly valid since popular influencers can have more attention. However, popularity is not sufficient to ensure that marketing works. The high number of people can enhance brand recognition, yet it is possible that consumers will doubt the authenticity of promotion messages when they seem to be excessively commercial. Hence, visibility is not to be regarded as the only factor that determines influencer effectiveness, but rather as a single dimension of the latter.</w:t>
      </w:r>
    </w:p>
    <w:p w:rsidR="00000000" w:rsidDel="00000000" w:rsidP="00000000" w:rsidRDefault="00000000" w:rsidRPr="00000000" w14:paraId="0000028D">
      <w:pPr>
        <w:spacing w:line="360" w:lineRule="auto"/>
        <w:jc w:val="both"/>
        <w:rPr/>
      </w:pPr>
      <w:r w:rsidDel="00000000" w:rsidR="00000000" w:rsidRPr="00000000">
        <w:rPr>
          <w:rtl w:val="0"/>
        </w:rPr>
        <w:t xml:space="preserve">The findings are also aligned with those of Djafarova and Rushworth (2017), who highlight authenticity as one of the factors that affect consumer trust. Gen Z buyers would appreciate the sincerity and authentic personality of influencers and those who share personal experiences. Real information minimizes doubts and enhances emotional bonds, which makes suggestions more compelling. But perceptions of authenticity can vary among audiences, so it can be anticipated that authenticity is not only affected by consumer expectations but also by influencer behaviour.</w:t>
      </w:r>
    </w:p>
    <w:p w:rsidR="00000000" w:rsidDel="00000000" w:rsidP="00000000" w:rsidRDefault="00000000" w:rsidRPr="00000000" w14:paraId="0000028E">
      <w:pPr>
        <w:spacing w:line="360" w:lineRule="auto"/>
        <w:jc w:val="both"/>
        <w:rPr/>
      </w:pPr>
      <w:r w:rsidDel="00000000" w:rsidR="00000000" w:rsidRPr="00000000">
        <w:rPr>
          <w:rtl w:val="0"/>
        </w:rPr>
        <w:t xml:space="preserve">According to Hudders et al. (2021), an overabundance of sponsorship can decrease the credibility of an influencer and undermine the consumer confidence. This perspective points out a significant controversy in the literature. Some of the studies indicate that commercial partnerships result in a decrease in authenticity, but some of the studies show that consumers are perfect with sponsored content when influencers are transparent and promote only the products that are aligned with their own image. It means that sponsorship is not the main issue but the ratio of the commercial activity and authenticity defines the effectiveness of the influencers.</w:t>
      </w:r>
    </w:p>
    <w:p w:rsidR="00000000" w:rsidDel="00000000" w:rsidP="00000000" w:rsidRDefault="00000000" w:rsidRPr="00000000" w14:paraId="0000028F">
      <w:pPr>
        <w:spacing w:line="360" w:lineRule="auto"/>
        <w:jc w:val="both"/>
        <w:rPr/>
      </w:pPr>
      <w:r w:rsidDel="00000000" w:rsidR="00000000" w:rsidRPr="00000000">
        <w:rPr>
          <w:rtl w:val="0"/>
        </w:rPr>
        <w:t xml:space="preserve">Similarly, Kaur (2025) and Dharma et al. (2024) stated that influencer marketing has a positive influence on purchase intentions among the Generation Z. These conclusions are generally supported by the findings but also suggest that micro influencers tend to be more successful than macro influencers since they establish stronger parasocial relationships, greater perceived authenticity, and similarity in their audience. Conversely, macro influencers have a broader reach but can have low engagement with less personal connection.</w:t>
      </w:r>
    </w:p>
    <w:p w:rsidR="00000000" w:rsidDel="00000000" w:rsidP="00000000" w:rsidRDefault="00000000" w:rsidRPr="00000000" w14:paraId="00000290">
      <w:pPr>
        <w:spacing w:line="360" w:lineRule="auto"/>
        <w:jc w:val="both"/>
        <w:rPr/>
      </w:pPr>
      <w:r w:rsidDel="00000000" w:rsidR="00000000" w:rsidRPr="00000000">
        <w:rPr>
          <w:rtl w:val="0"/>
        </w:rPr>
        <w:t xml:space="preserve">Overall, this review shows that the effectiveness of influencer marketing depends on the interplay of popularity, authenticity, trust, and credibility and not on the number of followers. Collectively, the evidence indicates that genuine relationships reinforce consumer confidence and consumer purchase, which adds to the existing literature as they demonstrate that trust and authenticity are complementary processes impacting Generation Z consumer behaviour.</w:t>
      </w:r>
    </w:p>
    <w:p w:rsidR="00000000" w:rsidDel="00000000" w:rsidP="00000000" w:rsidRDefault="00000000" w:rsidRPr="00000000" w14:paraId="00000291">
      <w:pPr>
        <w:pStyle w:val="Heading2"/>
        <w:spacing w:line="360" w:lineRule="auto"/>
        <w:rPr/>
      </w:pPr>
      <w:bookmarkStart w:colFirst="0" w:colLast="0" w:name="_xnmptipba2ry" w:id="68"/>
      <w:bookmarkEnd w:id="68"/>
      <w:r w:rsidDel="00000000" w:rsidR="00000000" w:rsidRPr="00000000">
        <w:rPr>
          <w:rtl w:val="0"/>
        </w:rPr>
        <w:t xml:space="preserve">5.4 Discussion of Research Question 3</w:t>
      </w:r>
    </w:p>
    <w:p w:rsidR="00000000" w:rsidDel="00000000" w:rsidP="00000000" w:rsidRDefault="00000000" w:rsidRPr="00000000" w14:paraId="00000292">
      <w:pPr>
        <w:spacing w:line="360" w:lineRule="auto"/>
        <w:jc w:val="both"/>
        <w:rPr>
          <w:b w:val="1"/>
          <w:bCs w:val="1"/>
        </w:rPr>
      </w:pPr>
      <w:r w:rsidDel="00000000" w:rsidR="00000000" w:rsidRPr="00000000">
        <w:rPr>
          <w:b w:val="1"/>
          <w:bCs w:val="1"/>
          <w:rtl w:val="0"/>
        </w:rPr>
        <w:t xml:space="preserve">What factors influence Generation Z responses to social media and influencer marketing?</w:t>
      </w:r>
    </w:p>
    <w:p w:rsidR="00000000" w:rsidDel="00000000" w:rsidP="00000000" w:rsidRDefault="00000000" w:rsidRPr="00000000" w14:paraId="00000293">
      <w:pPr>
        <w:spacing w:line="360" w:lineRule="auto"/>
        <w:jc w:val="both"/>
        <w:rPr/>
      </w:pPr>
      <w:r w:rsidDel="00000000" w:rsidR="00000000" w:rsidRPr="00000000">
        <w:rPr>
          <w:rtl w:val="0"/>
        </w:rPr>
        <w:t xml:space="preserve">The findings revealed that there are five major factors that affect the responses of Generation Z to social media and influencer marketing: trust, credibility, authenticity, engagement, and social proof. These elements were constantly observed throughout the studies reviewed and they are all the reasons why some digital marketing strategies are more efficient than others. These variables do not work individually, but instead, they complement each other and influence consumer attitudes and purchasing decisions.</w:t>
      </w:r>
    </w:p>
    <w:p w:rsidR="00000000" w:rsidDel="00000000" w:rsidP="00000000" w:rsidRDefault="00000000" w:rsidRPr="00000000" w14:paraId="00000294">
      <w:pPr>
        <w:spacing w:line="360" w:lineRule="auto"/>
        <w:jc w:val="both"/>
        <w:rPr/>
      </w:pPr>
      <w:r w:rsidDel="00000000" w:rsidR="00000000" w:rsidRPr="00000000">
        <w:rPr>
          <w:rtl w:val="0"/>
        </w:rPr>
        <w:t xml:space="preserve">The most influential factor was trust. According to Lee (2026), source credibility is based on trust since consumers tend to believe the information of credible sources. These findings reinforce this viewpoint and indicate that credible brands and influencers result in higher consumer confidence and readiness to listen to product suggestions. Nevertheless, trust hardly forms in a vacuum. Rather, it is fortified by credibility and authenticity, indicating that these two are inseparable forces.</w:t>
      </w:r>
    </w:p>
    <w:p w:rsidR="00000000" w:rsidDel="00000000" w:rsidP="00000000" w:rsidRDefault="00000000" w:rsidRPr="00000000" w14:paraId="00000295">
      <w:pPr>
        <w:spacing w:line="360" w:lineRule="auto"/>
        <w:jc w:val="both"/>
        <w:rPr/>
      </w:pPr>
      <w:r w:rsidDel="00000000" w:rsidR="00000000" w:rsidRPr="00000000">
        <w:rPr>
          <w:rtl w:val="0"/>
        </w:rPr>
        <w:t xml:space="preserve">Credibility is also a significant factor that influences the response of the consumers. Both the influencers and the brands are judged by the consumers based on their professionalism, integrity and reliability. Equally, Djafarova and Rushworth (2017) note that authenticity promotes consumer confidence as younger consumers like influencers that are perceived to be real and transparent. Hudders et al. (2021) take this argument a step further by indicating that over-commercialisation may lead to the loss of authenticity and credibility, especially when the promotional content does not seem to fit into the general online identity of an influencer. Together, these studies indicate that credibility is increased by authenticity, and trust by credibility, forming a ripple effect of positive consumer behavior.</w:t>
      </w:r>
    </w:p>
    <w:p w:rsidR="00000000" w:rsidDel="00000000" w:rsidP="00000000" w:rsidRDefault="00000000" w:rsidRPr="00000000" w14:paraId="00000296">
      <w:pPr>
        <w:spacing w:line="360" w:lineRule="auto"/>
        <w:jc w:val="both"/>
        <w:rPr/>
      </w:pPr>
      <w:r w:rsidDel="00000000" w:rsidR="00000000" w:rsidRPr="00000000">
        <w:rPr>
          <w:rtl w:val="0"/>
        </w:rPr>
        <w:t xml:space="preserve">These relationships are also enhanced by engagement and social proof. Active users of content on social media tend to have more emotional attachment to brands and influencers, as well as more trust and confidence in their buying behavior. Similarly, social proof promotes use of recommendations, reviews, and online communications as methods used by Generation Z consumers to assess products. Another point made by Salam et al. (2024) is that Generation Z is the generation of personalised and interactive digital experiences, which adds to the results of the fact that engagement and authenticity are specifically significant in the case of this generation.</w:t>
      </w:r>
    </w:p>
    <w:p w:rsidR="00000000" w:rsidDel="00000000" w:rsidP="00000000" w:rsidRDefault="00000000" w:rsidRPr="00000000" w14:paraId="00000297">
      <w:pPr>
        <w:spacing w:line="360" w:lineRule="auto"/>
        <w:jc w:val="both"/>
        <w:rPr/>
      </w:pPr>
      <w:r w:rsidDel="00000000" w:rsidR="00000000" w:rsidRPr="00000000">
        <w:rPr>
          <w:rtl w:val="0"/>
        </w:rPr>
        <w:t xml:space="preserve">Overall, the analyzed literature suggests that trust, credibility, authenticity, engagement and social proof are not independent variables but instead are interrelated issues. The review adds to the existing body of knowledge by proving that authenticity contributes to credibility, credibility leads to trust, and a combination of these elements improves the performance of social media and influencer marketing among Generation Z.</w:t>
      </w:r>
    </w:p>
    <w:p w:rsidR="00000000" w:rsidDel="00000000" w:rsidP="00000000" w:rsidRDefault="00000000" w:rsidRPr="00000000" w14:paraId="00000298">
      <w:pPr>
        <w:pStyle w:val="Heading2"/>
        <w:spacing w:line="360" w:lineRule="auto"/>
        <w:rPr/>
      </w:pPr>
      <w:bookmarkStart w:colFirst="0" w:colLast="0" w:name="_3y9etbxwf684" w:id="69"/>
      <w:bookmarkEnd w:id="69"/>
      <w:r w:rsidDel="00000000" w:rsidR="00000000" w:rsidRPr="00000000">
        <w:rPr>
          <w:rtl w:val="0"/>
        </w:rPr>
        <w:t xml:space="preserve">5.5 Discussion of Research Question 4</w:t>
      </w:r>
    </w:p>
    <w:p w:rsidR="00000000" w:rsidDel="00000000" w:rsidP="00000000" w:rsidRDefault="00000000" w:rsidRPr="00000000" w14:paraId="00000299">
      <w:pPr>
        <w:spacing w:line="360" w:lineRule="auto"/>
        <w:jc w:val="both"/>
        <w:rPr>
          <w:b w:val="1"/>
          <w:bCs w:val="1"/>
        </w:rPr>
      </w:pPr>
      <w:r w:rsidDel="00000000" w:rsidR="00000000" w:rsidRPr="00000000">
        <w:rPr>
          <w:b w:val="1"/>
          <w:bCs w:val="1"/>
          <w:rtl w:val="0"/>
        </w:rPr>
        <w:t xml:space="preserve">What themes and patterns emerge from existing literature?</w:t>
      </w:r>
    </w:p>
    <w:p w:rsidR="00000000" w:rsidDel="00000000" w:rsidP="00000000" w:rsidRDefault="00000000" w:rsidRPr="00000000" w14:paraId="0000029A">
      <w:pPr>
        <w:spacing w:line="360" w:lineRule="auto"/>
        <w:jc w:val="both"/>
        <w:rPr/>
      </w:pPr>
      <w:r w:rsidDel="00000000" w:rsidR="00000000" w:rsidRPr="00000000">
        <w:rPr>
          <w:rtl w:val="0"/>
        </w:rPr>
        <w:t xml:space="preserve">The findings showed that there were four prevailing themes in the current literature: social media marketing and consumer engagement, influencer credibility and trust, influencer marketing and purchase decisions, and Generation Z digital behaviour. These themes are dominant in the literature since they are the primary processes by which digital marketing affects consumer decision-making. Instead of being separated, they are intimately linked and jointly provide insight into the role of social media marketing and influencer marketing in influencing Generation Z buying behaviour.</w:t>
      </w:r>
    </w:p>
    <w:p w:rsidR="00000000" w:rsidDel="00000000" w:rsidP="00000000" w:rsidRDefault="00000000" w:rsidRPr="00000000" w14:paraId="0000029B">
      <w:pPr>
        <w:spacing w:line="360" w:lineRule="auto"/>
        <w:jc w:val="both"/>
        <w:rPr/>
      </w:pPr>
      <w:r w:rsidDel="00000000" w:rsidR="00000000" w:rsidRPr="00000000">
        <w:rPr>
          <w:rtl w:val="0"/>
        </w:rPr>
        <w:t xml:space="preserve">The level of engagement, trust and credibility is indicative of the dynamic nature of digital marketing where consumers are actively involved in the generation, dissemination and evaluation of content rather than passively receiving marketing messages. Social media marketing promotes communication between a brand and a consumer and influencer marketing reinforces that communication by using authentic and relatable communication. As a result, interaction stipulates a chance to build trust and trust improves the credibility of both a brand and an influencer, which eventually boosts the chances of making purchase decisions. This proves that these themes are not to be considered as isolated ideas but complementary.</w:t>
      </w:r>
    </w:p>
    <w:p w:rsidR="00000000" w:rsidDel="00000000" w:rsidP="00000000" w:rsidRDefault="00000000" w:rsidRPr="00000000" w14:paraId="0000029C">
      <w:pPr>
        <w:spacing w:line="360" w:lineRule="auto"/>
        <w:jc w:val="both"/>
        <w:rPr/>
      </w:pPr>
      <w:r w:rsidDel="00000000" w:rsidR="00000000" w:rsidRPr="00000000">
        <w:rPr>
          <w:rtl w:val="0"/>
        </w:rPr>
        <w:t xml:space="preserve">Even though the reviewed literature features these four themes in a consistent manner, there are dissimilarities with regard to their relative importance. Consumer engagement is stressed as the key factor in purchasing behaviour in some studies, and others suggest that trust and authenticity are more influential since engagement does not always lead to purchases. These differences could be attributed to variation in the research settings, nature of consumers and social media. These variations imply that the success of digital marketing is not due to a single dominant variable but to the combination of several factors.</w:t>
      </w:r>
    </w:p>
    <w:p w:rsidR="00000000" w:rsidDel="00000000" w:rsidP="00000000" w:rsidRDefault="00000000" w:rsidRPr="00000000" w14:paraId="0000029D">
      <w:pPr>
        <w:spacing w:line="360" w:lineRule="auto"/>
        <w:jc w:val="both"/>
        <w:rPr/>
      </w:pPr>
      <w:r w:rsidDel="00000000" w:rsidR="00000000" w:rsidRPr="00000000">
        <w:rPr>
          <w:rtl w:val="0"/>
        </w:rPr>
        <w:t xml:space="preserve">The review also suggests that there are a number of key areas that are under-researched. The majority of the literature remains centered on the conventional approach of influencer marketing and mainstream social media, and comparatively little focus has been on AI-generated influencers, live commerce, social commerce, and the impact of the fast-evolving recommendation engine. Moreover, the impact of these new technologies that can transform consumer trust and long-term purchasing behaviour among Generation Z has not been widely studied.</w:t>
      </w:r>
    </w:p>
    <w:p w:rsidR="00000000" w:rsidDel="00000000" w:rsidP="00000000" w:rsidRDefault="00000000" w:rsidRPr="00000000" w14:paraId="0000029E">
      <w:pPr>
        <w:spacing w:line="360" w:lineRule="auto"/>
        <w:jc w:val="both"/>
        <w:rPr/>
      </w:pPr>
      <w:r w:rsidDel="00000000" w:rsidR="00000000" w:rsidRPr="00000000">
        <w:rPr>
          <w:rtl w:val="0"/>
        </w:rPr>
        <w:t xml:space="preserve">Overall, the literature reveals that consumer engagement, trust, credibility, influencer marketing, and Generation Z digital behaviour are an interactive system that affects purchase decisions. The review adds to the already existing body of knowledge through synthesising these themes into one cohesive understanding and recommending that further studies should not take into consideration the individual factors but rather the interaction of these factors in the changing digital marketing settings.</w:t>
      </w:r>
    </w:p>
    <w:p w:rsidR="00000000" w:rsidDel="00000000" w:rsidP="00000000" w:rsidRDefault="00000000" w:rsidRPr="00000000" w14:paraId="0000029F">
      <w:pPr>
        <w:pStyle w:val="Heading2"/>
        <w:spacing w:line="360" w:lineRule="auto"/>
        <w:rPr/>
      </w:pPr>
      <w:bookmarkStart w:colFirst="0" w:colLast="0" w:name="_917beca7i0rb" w:id="70"/>
      <w:bookmarkEnd w:id="70"/>
      <w:r w:rsidDel="00000000" w:rsidR="00000000" w:rsidRPr="00000000">
        <w:rPr>
          <w:rtl w:val="0"/>
        </w:rPr>
        <w:t xml:space="preserve">5.6 Discussion Through the Theory of Planned Behaviour</w:t>
      </w:r>
    </w:p>
    <w:p w:rsidR="00000000" w:rsidDel="00000000" w:rsidP="00000000" w:rsidRDefault="00000000" w:rsidRPr="00000000" w14:paraId="000002A0">
      <w:pPr>
        <w:spacing w:line="360" w:lineRule="auto"/>
        <w:jc w:val="both"/>
        <w:rPr/>
      </w:pPr>
      <w:r w:rsidDel="00000000" w:rsidR="00000000" w:rsidRPr="00000000">
        <w:rPr>
          <w:rtl w:val="0"/>
        </w:rPr>
        <w:t xml:space="preserve">The Theory of Planned Behaviour (TPB) was developed by Fishbein and Ajzen (1975) and later on, Ajzen (1991) offered a practical theoretical model to explain the results of this review. TPB suggests that three determinants (attitudes, subjective norms, and perceived behavioural control) affect consumer behaviour. The results mostly confirm these elements, which means that social media marketing and influencer marketing influence the formation of favorable attitudes towards consumers, reinforce social influence and make people more sure in their purchasing decisions.</w:t>
      </w:r>
    </w:p>
    <w:p w:rsidR="00000000" w:rsidDel="00000000" w:rsidP="00000000" w:rsidRDefault="00000000" w:rsidRPr="00000000" w14:paraId="000002A1">
      <w:pPr>
        <w:spacing w:line="360" w:lineRule="auto"/>
        <w:jc w:val="both"/>
        <w:rPr/>
      </w:pPr>
      <w:r w:rsidDel="00000000" w:rsidR="00000000" w:rsidRPr="00000000">
        <w:rPr>
          <w:rtl w:val="0"/>
        </w:rPr>
        <w:t xml:space="preserve">The findings suggest that social media marketing has a positive impact on consumer attitudes because it offers personalised, engaging, and informative content. Good experiences with brands and recommendations by influencers will trigger positive product ratings, boosting the desire to buy a product. Similarly, subjective norms are also well-represented in the results since the views of influencers, online groups, and peer communication have a significant impact on Generation Z consumers. It also improves the perceived behavioural control since social media can offer easy access to product information, reviews, comparisons, and purchasing options, minimising unpredictability in the decision-making process. These results prove that TPB is a useful theory to explain how cognitive evaluation and social influence come about to influence Generation Z consumer behaviour.</w:t>
      </w:r>
    </w:p>
    <w:p w:rsidR="00000000" w:rsidDel="00000000" w:rsidP="00000000" w:rsidRDefault="00000000" w:rsidRPr="00000000" w14:paraId="000002A2">
      <w:pPr>
        <w:spacing w:line="360" w:lineRule="auto"/>
        <w:jc w:val="both"/>
        <w:rPr/>
      </w:pPr>
      <w:r w:rsidDel="00000000" w:rsidR="00000000" w:rsidRPr="00000000">
        <w:rPr>
          <w:rtl w:val="0"/>
        </w:rPr>
        <w:t xml:space="preserve">Nevertheless, TPB fails to comprehensively account for all the elements of consumer behaviour found in the literature reviewed. The theory is mainly centered on rational and planned decisions, but most buying decisions on social media are guided by emotions and unplanned reactions. Unreflective impulse buying that is a result of entertaining short-form videos, limited-time offers, or visual appeal might take place. Likewise, the influencer charisma, emotional storytelling, and appealing content presentation may influence purchasing decisions beyond the cognitive processes suggested by TPB. Moreover, platform-based algorithm-generated suggestions like Instagram and TikTok constantly present consumers with personalised content, raising product awareness and shaping buying behaviour irrespective of previous purchasing intentions. These digital mechanisms are not specifically mentioned in the original TPB framework.</w:t>
      </w:r>
    </w:p>
    <w:p w:rsidR="00000000" w:rsidDel="00000000" w:rsidP="00000000" w:rsidRDefault="00000000" w:rsidRPr="00000000" w14:paraId="000002A3">
      <w:pPr>
        <w:spacing w:line="360" w:lineRule="auto"/>
        <w:jc w:val="both"/>
        <w:rPr/>
      </w:pPr>
      <w:r w:rsidDel="00000000" w:rsidR="00000000" w:rsidRPr="00000000">
        <w:rPr>
          <w:rtl w:val="0"/>
        </w:rPr>
        <w:t xml:space="preserve">Hence, TPB is a useful model that explains attitudes, subjective norms and perceived behavioural control, but it is necessary to include trust and authenticity to enhance the explanation of consumer behaviour in digital marketing settings. The results reveal that authentic communication boosts trust, and trust increases the credibility of the influencers and brands, and marketing messages become more compelling. A combination of these factors and TPB gives a more detailed idea of how social media marketing and influencer marketing affect consumer buying behaviour of Generation Z in modern digital settings.</w:t>
      </w:r>
    </w:p>
    <w:p w:rsidR="00000000" w:rsidDel="00000000" w:rsidP="00000000" w:rsidRDefault="00000000" w:rsidRPr="00000000" w14:paraId="000002A4">
      <w:pPr>
        <w:pStyle w:val="Heading2"/>
        <w:spacing w:line="360" w:lineRule="auto"/>
        <w:rPr/>
      </w:pPr>
      <w:bookmarkStart w:colFirst="0" w:colLast="0" w:name="_sjd8uaxixpjw" w:id="71"/>
      <w:bookmarkEnd w:id="71"/>
      <w:r w:rsidDel="00000000" w:rsidR="00000000" w:rsidRPr="00000000">
        <w:rPr>
          <w:rtl w:val="0"/>
        </w:rPr>
        <w:t xml:space="preserve">5.7 Discussion of the Conceptual Framework</w:t>
      </w:r>
    </w:p>
    <w:p w:rsidR="00000000" w:rsidDel="00000000" w:rsidP="00000000" w:rsidRDefault="00000000" w:rsidRPr="00000000" w14:paraId="000002A5">
      <w:pPr>
        <w:spacing w:line="360" w:lineRule="auto"/>
        <w:jc w:val="both"/>
        <w:rPr/>
      </w:pPr>
      <w:r w:rsidDel="00000000" w:rsidR="00000000" w:rsidRPr="00000000">
        <w:rPr>
          <w:rtl w:val="0"/>
        </w:rPr>
        <w:t xml:space="preserve">The findings substantiate the conceptual framework presented in Chapter Two in that they show that social media marketing and influencer marketing have a productive effect on the consumer buying behaviour of Generation Z through the intermediary variables of trust and credibility. Instead of influencing the decision to purchase a product, marketing activities influence the perceptions of consumers towards the brand and influencers, and subsequently, influence the outcome of behaviour. This implies that trust is a key mechanism between digital marketing practices and consumer buying intentions.</w:t>
      </w:r>
    </w:p>
    <w:p w:rsidR="00000000" w:rsidDel="00000000" w:rsidP="00000000" w:rsidRDefault="00000000" w:rsidRPr="00000000" w14:paraId="000002A6">
      <w:pPr>
        <w:spacing w:line="360" w:lineRule="auto"/>
        <w:jc w:val="both"/>
        <w:rPr/>
      </w:pPr>
      <w:r w:rsidDel="00000000" w:rsidR="00000000" w:rsidRPr="00000000">
        <w:rPr>
          <w:rtl w:val="0"/>
        </w:rPr>
        <w:t xml:space="preserve">The studies reviewed reveal that authenticity is a very important element in building consumer trust. Djafarova and Rushworth (2017) and De Veirman et al. (2017) state that consumers tend to trust influencers who convey truthful messages, personal experience, and are consistent in their personal values and promotional messages. Verbal communication will decrease consumer scepticism and augment the perceived credibility of suggestions. Authenticity, therefore, reinforces trust and trust reinforces the persuasion strength of influencer and brand communications. This correlation implies that authenticity is an intriguing antecedent of trust as opposed to an independent variable that determines purchase behaviour.</w:t>
      </w:r>
    </w:p>
    <w:p w:rsidR="00000000" w:rsidDel="00000000" w:rsidP="00000000" w:rsidRDefault="00000000" w:rsidRPr="00000000" w14:paraId="000002A7">
      <w:pPr>
        <w:spacing w:line="360" w:lineRule="auto"/>
        <w:jc w:val="both"/>
        <w:rPr/>
      </w:pPr>
      <w:r w:rsidDel="00000000" w:rsidR="00000000" w:rsidRPr="00000000">
        <w:rPr>
          <w:rtl w:val="0"/>
        </w:rPr>
        <w:t xml:space="preserve">The results also show that consumer participation leads to the building of credibility. The more frequent exposure to social media content in comments, shares, and discussions enables consumers to get to know the brands and influencers more in the long-term. This consistent communication enhances the sense of knowledge, credibility, and trust, which boosts credibility. However, Engagement will not be adequate in achieving positive consumer responses should the marketing content lack authenticity or seems overly commercial. Thus, interaction works best with credible and sincere communication.</w:t>
      </w:r>
    </w:p>
    <w:p w:rsidR="00000000" w:rsidDel="00000000" w:rsidP="00000000" w:rsidRDefault="00000000" w:rsidRPr="00000000" w14:paraId="000002A8">
      <w:pPr>
        <w:spacing w:line="360" w:lineRule="auto"/>
        <w:jc w:val="both"/>
        <w:rPr/>
      </w:pPr>
      <w:r w:rsidDel="00000000" w:rsidR="00000000" w:rsidRPr="00000000">
        <w:rPr>
          <w:rtl w:val="0"/>
        </w:rPr>
        <w:t xml:space="preserve">The interrelationship between these variables shows that social media marketing and influencer marketing are an interdependent process rather than independent relationships. Consumer engagement is stimulated through marketing activities, credibility is boosted through engagement, trust is enhanced through authenticity and a combination of trust and credibility boosts purchase intention and buying behaviour. Such variables thus supplement each other and together they determine how Generation Z considers digital marketing messages prior to purchasing decisions.</w:t>
      </w:r>
    </w:p>
    <w:p w:rsidR="00000000" w:rsidDel="00000000" w:rsidP="00000000" w:rsidRDefault="00000000" w:rsidRPr="00000000" w14:paraId="000002A9">
      <w:pPr>
        <w:spacing w:line="360" w:lineRule="auto"/>
        <w:jc w:val="both"/>
        <w:rPr/>
      </w:pPr>
      <w:r w:rsidDel="00000000" w:rsidR="00000000" w:rsidRPr="00000000">
        <w:rPr>
          <w:rtl w:val="0"/>
        </w:rPr>
        <w:t xml:space="preserve">This review builds upon the proposed conceptual framework by showing that trust and credibility are not independent mediating variables but are reinforced with the interacting effects of authenticity and consumer engagement. The results, therefore, give a more comprehensive explanation of the impact of social media marketing and influencer marketing on the consumer buying behaviour of Generation Z and a better conceptual insight into how the key variables relate to one another in the digital marketing setting.</w:t>
      </w:r>
    </w:p>
    <w:p w:rsidR="00000000" w:rsidDel="00000000" w:rsidP="00000000" w:rsidRDefault="00000000" w:rsidRPr="00000000" w14:paraId="000002AA">
      <w:pPr>
        <w:pStyle w:val="Heading2"/>
        <w:spacing w:line="360" w:lineRule="auto"/>
        <w:rPr/>
      </w:pPr>
      <w:bookmarkStart w:colFirst="0" w:colLast="0" w:name="_sehqztgcy5v3" w:id="72"/>
      <w:bookmarkEnd w:id="72"/>
      <w:r w:rsidDel="00000000" w:rsidR="00000000" w:rsidRPr="00000000">
        <w:rPr>
          <w:rtl w:val="0"/>
        </w:rPr>
        <w:t xml:space="preserve">5.8 Chapter Summary</w:t>
      </w:r>
    </w:p>
    <w:p w:rsidR="00000000" w:rsidDel="00000000" w:rsidP="00000000" w:rsidRDefault="00000000" w:rsidRPr="00000000" w14:paraId="000002AB">
      <w:pPr>
        <w:spacing w:line="360" w:lineRule="auto"/>
        <w:jc w:val="both"/>
        <w:rPr/>
      </w:pPr>
      <w:r w:rsidDel="00000000" w:rsidR="00000000" w:rsidRPr="00000000">
        <w:rPr>
          <w:rtl w:val="0"/>
        </w:rPr>
        <w:t xml:space="preserve">In this chapter the findings were discussed and their relationship to literature, the conceptual framework and the Theory of Planned Behaviour was established. The discussion has shown how social media marketing and influencer marketing can have a profound impact on buying behaviour of Generation Z. The most powerful factors came out to be trust, credibility, authenticity, engagement and social proof. The findings were also found consistent with the suggested conceptual framework and TPB.</w:t>
      </w:r>
    </w:p>
    <w:p w:rsidR="00000000" w:rsidDel="00000000" w:rsidP="00000000" w:rsidRDefault="00000000" w:rsidRPr="00000000" w14:paraId="000002AC">
      <w:pPr>
        <w:spacing w:line="360" w:lineRule="auto"/>
        <w:jc w:val="both"/>
        <w:rPr/>
      </w:pPr>
      <w:r w:rsidDel="00000000" w:rsidR="00000000" w:rsidRPr="00000000">
        <w:br w:type="page"/>
      </w:r>
      <w:r w:rsidDel="00000000" w:rsidR="00000000" w:rsidRPr="00000000">
        <w:rPr>
          <w:rtl w:val="0"/>
        </w:rPr>
      </w:r>
    </w:p>
    <w:p w:rsidR="00000000" w:rsidDel="00000000" w:rsidP="00000000" w:rsidRDefault="00000000" w:rsidRPr="00000000" w14:paraId="000002AD">
      <w:pPr>
        <w:pStyle w:val="Heading1"/>
        <w:spacing w:line="360" w:lineRule="auto"/>
        <w:jc w:val="center"/>
        <w:rPr/>
      </w:pPr>
      <w:bookmarkStart w:colFirst="0" w:colLast="0" w:name="_hui7np3pk78g" w:id="73"/>
      <w:bookmarkEnd w:id="73"/>
      <w:r w:rsidDel="00000000" w:rsidR="00000000" w:rsidRPr="00000000">
        <w:rPr>
          <w:rtl w:val="0"/>
        </w:rPr>
        <w:t xml:space="preserve">Chapter 6: Conclusion and Recommendations</w:t>
      </w:r>
    </w:p>
    <w:p w:rsidR="00000000" w:rsidDel="00000000" w:rsidP="00000000" w:rsidRDefault="00000000" w:rsidRPr="00000000" w14:paraId="000002AE">
      <w:pPr>
        <w:pStyle w:val="Heading2"/>
        <w:spacing w:line="360" w:lineRule="auto"/>
        <w:rPr/>
      </w:pPr>
      <w:bookmarkStart w:colFirst="0" w:colLast="0" w:name="_2lv0eex95hj0" w:id="74"/>
      <w:bookmarkEnd w:id="74"/>
      <w:r w:rsidDel="00000000" w:rsidR="00000000" w:rsidRPr="00000000">
        <w:rPr>
          <w:rtl w:val="0"/>
        </w:rPr>
        <w:t xml:space="preserve">6.1 Introduction</w:t>
      </w:r>
    </w:p>
    <w:p w:rsidR="00000000" w:rsidDel="00000000" w:rsidP="00000000" w:rsidRDefault="00000000" w:rsidRPr="00000000" w14:paraId="000002AF">
      <w:pPr>
        <w:spacing w:line="360" w:lineRule="auto"/>
        <w:jc w:val="both"/>
        <w:rPr/>
      </w:pPr>
      <w:r w:rsidDel="00000000" w:rsidR="00000000" w:rsidRPr="00000000">
        <w:rPr>
          <w:rtl w:val="0"/>
        </w:rPr>
        <w:t xml:space="preserve">This chapter gives the conclusions of the research and points out the major contributions of the research. The chapter reflects on the research process, the key findings, and their implications to theory and practice. In addition, recommendations for businesses, limitations of the study, and suggestions for future research are presented. The paper reviewed how social media marketing and influencer marketing impacted Generation Z consumer buying behaviour using a systematic literature review. The findings are informative in terms of their understanding of the effects of digital marketing strategies on consumer attitudes, purchase intentions, and buying decisions in modern online contexts.</w:t>
      </w:r>
    </w:p>
    <w:p w:rsidR="00000000" w:rsidDel="00000000" w:rsidP="00000000" w:rsidRDefault="00000000" w:rsidRPr="00000000" w14:paraId="000002B0">
      <w:pPr>
        <w:pStyle w:val="Heading2"/>
        <w:spacing w:line="360" w:lineRule="auto"/>
        <w:rPr/>
      </w:pPr>
      <w:bookmarkStart w:colFirst="0" w:colLast="0" w:name="_j6rhpdxnbf7a" w:id="75"/>
      <w:bookmarkEnd w:id="75"/>
      <w:r w:rsidDel="00000000" w:rsidR="00000000" w:rsidRPr="00000000">
        <w:rPr>
          <w:rtl w:val="0"/>
        </w:rPr>
        <w:t xml:space="preserve">6.2 Summary of the Study</w:t>
      </w:r>
    </w:p>
    <w:p w:rsidR="00000000" w:rsidDel="00000000" w:rsidP="00000000" w:rsidRDefault="00000000" w:rsidRPr="00000000" w14:paraId="000002B1">
      <w:pPr>
        <w:spacing w:line="360" w:lineRule="auto"/>
        <w:jc w:val="both"/>
        <w:rPr/>
      </w:pPr>
      <w:r w:rsidDel="00000000" w:rsidR="00000000" w:rsidRPr="00000000">
        <w:rPr>
          <w:rtl w:val="0"/>
        </w:rPr>
        <w:t xml:space="preserve">The research examined how social media marketing and influencer marketing affects the consumer buying behaviour of Generation Z. The growing popularity of social media websites and influence marketing has altered the way organisations engage with consumers and market products. Generation Z is an especially significant consumer segment due to its massive consumption of digital technologies and the use of social media platforms.</w:t>
      </w:r>
    </w:p>
    <w:p w:rsidR="00000000" w:rsidDel="00000000" w:rsidP="00000000" w:rsidRDefault="00000000" w:rsidRPr="00000000" w14:paraId="000002B2">
      <w:pPr>
        <w:spacing w:line="360" w:lineRule="auto"/>
        <w:jc w:val="both"/>
        <w:rPr/>
      </w:pPr>
      <w:r w:rsidDel="00000000" w:rsidR="00000000" w:rsidRPr="00000000">
        <w:rPr>
          <w:rtl w:val="0"/>
        </w:rPr>
        <w:t xml:space="preserve">The research objective was to analyse the effect of social media marketing and influencer marketing on consumer buying behaviour of Generation Z. In order to accomplish this goal, four goals were set. These aims aimed at investigating the impact of social media marketing, assessing the importance of influencer marketing, determining the factors that influence consumer reactions and studying trends in the current literature.</w:t>
      </w:r>
    </w:p>
    <w:p w:rsidR="00000000" w:rsidDel="00000000" w:rsidP="00000000" w:rsidRDefault="00000000" w:rsidRPr="00000000" w14:paraId="000002B3">
      <w:pPr>
        <w:spacing w:line="360" w:lineRule="auto"/>
        <w:jc w:val="both"/>
        <w:rPr/>
      </w:pPr>
      <w:r w:rsidDel="00000000" w:rsidR="00000000" w:rsidRPr="00000000">
        <w:rPr>
          <w:rtl w:val="0"/>
        </w:rPr>
        <w:t xml:space="preserve">The systematic literature review (SLR) methodology was taken. The review adhered to PRISMA as it offers a clear and systematic way of conducting the study selection process. The academic databases were used to find the relevant studies and screen them based on the set inclusion and exclusion criteria. The thematic analysis and the comparative analysis were employed to analyse the selected studies.</w:t>
      </w:r>
    </w:p>
    <w:p w:rsidR="00000000" w:rsidDel="00000000" w:rsidP="00000000" w:rsidRDefault="00000000" w:rsidRPr="00000000" w14:paraId="000002B4">
      <w:pPr>
        <w:spacing w:line="360" w:lineRule="auto"/>
        <w:jc w:val="both"/>
        <w:rPr/>
      </w:pPr>
      <w:r w:rsidDel="00000000" w:rsidR="00000000" w:rsidRPr="00000000">
        <w:rPr>
          <w:rtl w:val="0"/>
        </w:rPr>
        <w:t xml:space="preserve">The findings showed that there were four key themes. The former theme was on the significance of social media marketing to enhance consumer engagement, awareness, and brand communication. The second theme underlined the influence of credibility, authenticity, and trust of the influencer. The third theme showed that influencer marketing has a great impact on purchasing intentions, brand preferences, and buying behaviour. The fourth theme was about Generation Z digital behaviour and the significance of social media platforms in influencing purchasing decisions.</w:t>
      </w:r>
    </w:p>
    <w:p w:rsidR="00000000" w:rsidDel="00000000" w:rsidP="00000000" w:rsidRDefault="00000000" w:rsidRPr="00000000" w14:paraId="000002B5">
      <w:pPr>
        <w:spacing w:line="360" w:lineRule="auto"/>
        <w:jc w:val="both"/>
        <w:rPr/>
      </w:pPr>
      <w:r w:rsidDel="00000000" w:rsidR="00000000" w:rsidRPr="00000000">
        <w:rPr>
          <w:rtl w:val="0"/>
        </w:rPr>
        <w:t xml:space="preserve">Overall, the findings of the study were that trust, credibility, authenticity, engagement and social influence are major contributors that can explain how social media marketing and influencer marketing affect the buying behaviour of Generation Z consumers.</w:t>
      </w:r>
    </w:p>
    <w:p w:rsidR="00000000" w:rsidDel="00000000" w:rsidP="00000000" w:rsidRDefault="00000000" w:rsidRPr="00000000" w14:paraId="000002B6">
      <w:pPr>
        <w:pStyle w:val="Heading2"/>
        <w:spacing w:line="360" w:lineRule="auto"/>
        <w:rPr/>
      </w:pPr>
      <w:bookmarkStart w:colFirst="0" w:colLast="0" w:name="_506b7n27zzxi" w:id="76"/>
      <w:bookmarkEnd w:id="76"/>
      <w:r w:rsidDel="00000000" w:rsidR="00000000" w:rsidRPr="00000000">
        <w:rPr>
          <w:rtl w:val="0"/>
        </w:rPr>
        <w:t xml:space="preserve">6.3 Conclusions</w:t>
      </w:r>
    </w:p>
    <w:p w:rsidR="00000000" w:rsidDel="00000000" w:rsidP="00000000" w:rsidRDefault="00000000" w:rsidRPr="00000000" w14:paraId="000002B7">
      <w:pPr>
        <w:spacing w:line="360" w:lineRule="auto"/>
        <w:jc w:val="both"/>
        <w:rPr>
          <w:b w:val="1"/>
          <w:bCs w:val="1"/>
        </w:rPr>
      </w:pPr>
      <w:r w:rsidDel="00000000" w:rsidR="00000000" w:rsidRPr="00000000">
        <w:rPr>
          <w:b w:val="1"/>
          <w:bCs w:val="1"/>
          <w:rtl w:val="0"/>
        </w:rPr>
        <w:t xml:space="preserve">Objective 1: To Examine the Influence of Social Media Marketing on Generation Z Consumer Buying Behaviour</w:t>
      </w:r>
    </w:p>
    <w:p w:rsidR="00000000" w:rsidDel="00000000" w:rsidP="00000000" w:rsidRDefault="00000000" w:rsidRPr="00000000" w14:paraId="000002B8">
      <w:pPr>
        <w:spacing w:line="360" w:lineRule="auto"/>
        <w:jc w:val="both"/>
        <w:rPr/>
      </w:pPr>
      <w:r w:rsidDel="00000000" w:rsidR="00000000" w:rsidRPr="00000000">
        <w:rPr>
          <w:rtl w:val="0"/>
        </w:rPr>
        <w:t xml:space="preserve">The findings reveal that the social media marketing has a high impact on the buying behaviour of generation Z. Social media offers a platform for organisations to directly interact with consumers and build engaging interactions. More engagement leads to more brand awareness, better customer relations and a positive impact on purchase intent. The results align with past studies that have indicated that interactive and personalised content leads to positive consumer responses (Alalwan, 2018). Therefore, social media marketing has emerged an important marketing tool for organizations, which can attract Generation Z consumers.</w:t>
      </w:r>
    </w:p>
    <w:p w:rsidR="00000000" w:rsidDel="00000000" w:rsidP="00000000" w:rsidRDefault="00000000" w:rsidRPr="00000000" w14:paraId="000002B9">
      <w:pPr>
        <w:spacing w:line="360" w:lineRule="auto"/>
        <w:jc w:val="both"/>
        <w:rPr>
          <w:b w:val="1"/>
          <w:bCs w:val="1"/>
        </w:rPr>
      </w:pPr>
      <w:r w:rsidDel="00000000" w:rsidR="00000000" w:rsidRPr="00000000">
        <w:rPr>
          <w:b w:val="1"/>
          <w:bCs w:val="1"/>
          <w:rtl w:val="0"/>
        </w:rPr>
        <w:t xml:space="preserve">Objective 2: To Evaluate the Impact of Influencer Marketing on Generation Z Purchase Decisions</w:t>
      </w:r>
    </w:p>
    <w:p w:rsidR="00000000" w:rsidDel="00000000" w:rsidP="00000000" w:rsidRDefault="00000000" w:rsidRPr="00000000" w14:paraId="000002BA">
      <w:pPr>
        <w:spacing w:line="360" w:lineRule="auto"/>
        <w:jc w:val="both"/>
        <w:rPr/>
      </w:pPr>
      <w:r w:rsidDel="00000000" w:rsidR="00000000" w:rsidRPr="00000000">
        <w:rPr>
          <w:rtl w:val="0"/>
        </w:rPr>
        <w:t xml:space="preserve">The findings indicate that influencer marketing is an important factor influencing Gen Z buying habits. When it comes to influencing consumer perception and behavior, influencers offer product information, give recommendations, and offer social validation. Influencer content is a key way that consumers check out products and brands. The research revealed that influencers have a positive effect on the purchase intention, brand perception and purchasing behaviour. The results align with those of De Veirman et al. (2017) who highlighted the power of SM influencers on consumers' attitudes and behaviours.</w:t>
      </w:r>
    </w:p>
    <w:p w:rsidR="00000000" w:rsidDel="00000000" w:rsidP="00000000" w:rsidRDefault="00000000" w:rsidRPr="00000000" w14:paraId="000002BB">
      <w:pPr>
        <w:spacing w:line="360" w:lineRule="auto"/>
        <w:jc w:val="both"/>
        <w:rPr>
          <w:b w:val="1"/>
          <w:bCs w:val="1"/>
        </w:rPr>
      </w:pPr>
      <w:r w:rsidDel="00000000" w:rsidR="00000000" w:rsidRPr="00000000">
        <w:rPr>
          <w:b w:val="1"/>
          <w:bCs w:val="1"/>
          <w:rtl w:val="0"/>
        </w:rPr>
        <w:t xml:space="preserve">Objective 3: To Identify Factors Influencing Generation Z Consumer Responses</w:t>
      </w:r>
    </w:p>
    <w:p w:rsidR="00000000" w:rsidDel="00000000" w:rsidP="00000000" w:rsidRDefault="00000000" w:rsidRPr="00000000" w14:paraId="000002BC">
      <w:pPr>
        <w:spacing w:line="360" w:lineRule="auto"/>
        <w:jc w:val="both"/>
        <w:rPr/>
      </w:pPr>
      <w:r w:rsidDel="00000000" w:rsidR="00000000" w:rsidRPr="00000000">
        <w:rPr>
          <w:rtl w:val="0"/>
        </w:rPr>
        <w:t xml:space="preserve">The findings revealed some key factors that affect Generation Z's attitudes towards digital marketing activities. The most important factors found were trust, authenticity, credibility, engagement, and social proof. Generation Z consumers are looking for authentic and sincere communication. They tend to respond better to content that is realistic and believable. In addition, social media interaction can improve the emotional bond with brands and impact buying choices. These results show consumers' reactions are not just a result of exposure to marketing content but psychological and social factors also play a role.</w:t>
      </w:r>
    </w:p>
    <w:p w:rsidR="00000000" w:rsidDel="00000000" w:rsidP="00000000" w:rsidRDefault="00000000" w:rsidRPr="00000000" w14:paraId="000002BD">
      <w:pPr>
        <w:spacing w:line="360" w:lineRule="auto"/>
        <w:jc w:val="both"/>
        <w:rPr>
          <w:b w:val="1"/>
          <w:bCs w:val="1"/>
        </w:rPr>
      </w:pPr>
      <w:r w:rsidDel="00000000" w:rsidR="00000000" w:rsidRPr="00000000">
        <w:rPr>
          <w:b w:val="1"/>
          <w:bCs w:val="1"/>
          <w:rtl w:val="0"/>
        </w:rPr>
        <w:t xml:space="preserve">Objective 4: To Examine the Role of Trust and Credibility in Consumer Behaviour</w:t>
      </w:r>
    </w:p>
    <w:p w:rsidR="00000000" w:rsidDel="00000000" w:rsidP="00000000" w:rsidRDefault="00000000" w:rsidRPr="00000000" w14:paraId="000002BE">
      <w:pPr>
        <w:spacing w:line="360" w:lineRule="auto"/>
        <w:jc w:val="both"/>
        <w:rPr/>
      </w:pPr>
      <w:r w:rsidDel="00000000" w:rsidR="00000000" w:rsidRPr="00000000">
        <w:rPr>
          <w:rtl w:val="0"/>
        </w:rPr>
        <w:t xml:space="preserve">The study that there are three most critical factors in the relationship between social media marketing, influencer marketing and consumer buying behaviour: trust and credibility. Consumers are more inclined to believe in the suggestions of credible and authentic influencers. Authenticity has also been indicated as playing a critical role in developing consumer trust, as in the study conducted by Djafarova and Rushworth (2017). These results also align with the findings of Kaur (2025), who found an impact of influencer credibility on consumer behaviour among the young generation. Hence, trust and credibility act as vital mechanisms that affect Generation Z consumers in the sphere of digital marketing.</w:t>
      </w:r>
    </w:p>
    <w:p w:rsidR="00000000" w:rsidDel="00000000" w:rsidP="00000000" w:rsidRDefault="00000000" w:rsidRPr="00000000" w14:paraId="000002BF">
      <w:pPr>
        <w:spacing w:line="360" w:lineRule="auto"/>
        <w:jc w:val="both"/>
        <w:rPr/>
      </w:pPr>
      <w:r w:rsidDel="00000000" w:rsidR="00000000" w:rsidRPr="00000000">
        <w:rPr>
          <w:rtl w:val="0"/>
        </w:rPr>
        <w:t xml:space="preserve">Overall, this study finds that social media marketing and influencer marketing are major factors impacting the purchase behaviour of Generation Z consumers through enhancing trust, credibility, authenticity and consumer engagement. The significance of this finding is that it shows that these factors are closely related to each other and their combination is the determinant of the digital marketing effect, not the contribution of separate marketing processes. Increasing the use of social media or partnering with well-known influencers is unlikely to yield long-term consumer reaction unless marketing tactics are viewed as genuine, credible, and pertinent to customers.</w:t>
      </w:r>
    </w:p>
    <w:p w:rsidR="00000000" w:rsidDel="00000000" w:rsidP="00000000" w:rsidRDefault="00000000" w:rsidRPr="00000000" w14:paraId="000002C0">
      <w:pPr>
        <w:spacing w:line="360" w:lineRule="auto"/>
        <w:jc w:val="both"/>
        <w:rPr/>
      </w:pPr>
      <w:r w:rsidDel="00000000" w:rsidR="00000000" w:rsidRPr="00000000">
        <w:rPr>
          <w:rtl w:val="0"/>
        </w:rPr>
        <w:t xml:space="preserve">The key input of this dissertation is that it offers a more cohesive insight into the role of social media marketing and influencer marketing in combined effect on Generation Z purchasing behaviour. Although in the past, engagement, trust, authenticity, or credibility have been commonly considered as independent variables, this review shows that they interplay in the consumer decision-making process. In particular, authenticity boosts consumer trust, perceived credibility is boosted by trust, and the combination of the two makes consumer engagement in influencing purchase decisions more effective. This combined view enriches previous literature by presenting a comprehensive insight on what and how factors affect the consumer behaviour of Generation Z but also combines to create the overall picture of how the buying decisions are formed in modern digital marketing contexts.</w:t>
      </w:r>
    </w:p>
    <w:p w:rsidR="00000000" w:rsidDel="00000000" w:rsidP="00000000" w:rsidRDefault="00000000" w:rsidRPr="00000000" w14:paraId="000002C1">
      <w:pPr>
        <w:spacing w:line="360" w:lineRule="auto"/>
        <w:jc w:val="both"/>
        <w:rPr/>
      </w:pPr>
      <w:r w:rsidDel="00000000" w:rsidR="00000000" w:rsidRPr="00000000">
        <w:rPr>
          <w:rtl w:val="0"/>
        </w:rPr>
      </w:r>
    </w:p>
    <w:p w:rsidR="00000000" w:rsidDel="00000000" w:rsidP="00000000" w:rsidRDefault="00000000" w:rsidRPr="00000000" w14:paraId="000002C2">
      <w:pPr>
        <w:pStyle w:val="Heading2"/>
        <w:spacing w:line="360" w:lineRule="auto"/>
        <w:rPr/>
      </w:pPr>
      <w:bookmarkStart w:colFirst="0" w:colLast="0" w:name="_1rgf1t5kyua" w:id="77"/>
      <w:bookmarkEnd w:id="77"/>
      <w:r w:rsidDel="00000000" w:rsidR="00000000" w:rsidRPr="00000000">
        <w:rPr>
          <w:rtl w:val="0"/>
        </w:rPr>
        <w:t xml:space="preserve">6.4 Theoretical Implications</w:t>
      </w:r>
    </w:p>
    <w:p w:rsidR="00000000" w:rsidDel="00000000" w:rsidP="00000000" w:rsidRDefault="00000000" w:rsidRPr="00000000" w14:paraId="000002C3">
      <w:pPr>
        <w:spacing w:line="360" w:lineRule="auto"/>
        <w:jc w:val="both"/>
        <w:rPr/>
      </w:pPr>
      <w:r w:rsidDel="00000000" w:rsidR="00000000" w:rsidRPr="00000000">
        <w:rPr>
          <w:rtl w:val="0"/>
        </w:rPr>
        <w:t xml:space="preserve">There are several contributions that are made in this study for academic knowledge. The results obtained here give even more reasons to believe in the so-called Theory of Planned Behaviour (TPB) by Ajzen (1991). The review reveals that in the context of social media marketing, as well as influencer marketing, it affects Generation Z's attitudes, subjective norms, and behavioural intentions, which in turn affect their buying behaviour. Influencers are key opinion leaders, shaping the consumers' vision and social expectations, and social media makes purchasing opportunities and product information more easily available to consumers and product reviews. The results show that TPB is still a valuable model to explain consumers' planned behaviour in the digital marketing context.</w:t>
      </w:r>
    </w:p>
    <w:p w:rsidR="00000000" w:rsidDel="00000000" w:rsidP="00000000" w:rsidRDefault="00000000" w:rsidRPr="00000000" w14:paraId="000002C4">
      <w:pPr>
        <w:spacing w:line="360" w:lineRule="auto"/>
        <w:jc w:val="both"/>
        <w:rPr/>
      </w:pPr>
      <w:r w:rsidDel="00000000" w:rsidR="00000000" w:rsidRPr="00000000">
        <w:rPr>
          <w:rtl w:val="0"/>
        </w:rPr>
        <w:t xml:space="preserve">However, the findings support the idea that TPB may not adequately represent today's social media consumer behaviour. While this theory has successfully explained the relationship between attitude, subjective norms and perceived behavioural control on behavioural intentions, it lacks a focus on factors such as authenticity, trust, digital interaction and influencer credibility. The studies reviewed all confirm the fact that Z generation consumers process marketing messages via rational decisions, but also by judging marketing messages for their honesty, transparency and relationship quality. These factors have an impact on the consumers prior to behavioral intention happening, which in turn makes sure they have a noticeable impact on the purchasing decision.</w:t>
      </w:r>
    </w:p>
    <w:p w:rsidR="00000000" w:rsidDel="00000000" w:rsidP="00000000" w:rsidRDefault="00000000" w:rsidRPr="00000000" w14:paraId="000002C5">
      <w:pPr>
        <w:spacing w:line="360" w:lineRule="auto"/>
        <w:jc w:val="both"/>
        <w:rPr/>
      </w:pPr>
      <w:r w:rsidDel="00000000" w:rsidR="00000000" w:rsidRPr="00000000">
        <w:rPr>
          <w:rtl w:val="0"/>
        </w:rPr>
        <w:t xml:space="preserve">The findings also suggest that the digital marketing setting presents mechanisms that go further than the original concept of TPB. Engaging in consistent interactions with social media, personalized suggestions, and communication from our influencers continually builds a customer experience that can't be wholly characterized by attitudes and subjective norms. The more your audience sees your brand about an influencer and the more they see the influencer about your brand, the more trusted they're likely to be and the less likely they are to be sceptical of the content. These relationships indicate that an evaluation of digital products and relationships are at play when it comes to digital consumer behavior.</w:t>
      </w:r>
    </w:p>
    <w:p w:rsidR="00000000" w:rsidDel="00000000" w:rsidP="00000000" w:rsidRDefault="00000000" w:rsidRPr="00000000" w14:paraId="000002C6">
      <w:pPr>
        <w:spacing w:line="360" w:lineRule="auto"/>
        <w:jc w:val="both"/>
        <w:rPr/>
      </w:pPr>
      <w:r w:rsidDel="00000000" w:rsidR="00000000" w:rsidRPr="00000000">
        <w:rPr>
          <w:rtl w:val="0"/>
        </w:rPr>
        <w:t xml:space="preserve">Therefore, this study is an adaptation of TPB suggesting that trust and authenticity should be discussed as supplementary and omnibus constructs related to the topic of social media marketing, as well as that of influencer marketing. These variables, instead of replacing TPB, add to the explanatory power by providing a more complete picture of the reaction of GZ consumer segments to digital marketing activities. Therefore, the study can make a contribution to the literature that combines the traditional behavioural theory and new digital marketing concepts and provides an extended theoretical explanation of consumer buying behaviour in the social media environment.</w:t>
      </w:r>
    </w:p>
    <w:p w:rsidR="00000000" w:rsidDel="00000000" w:rsidP="00000000" w:rsidRDefault="00000000" w:rsidRPr="00000000" w14:paraId="000002C7">
      <w:pPr>
        <w:pStyle w:val="Heading2"/>
        <w:spacing w:line="360" w:lineRule="auto"/>
        <w:rPr/>
      </w:pPr>
      <w:bookmarkStart w:colFirst="0" w:colLast="0" w:name="_csnyl2q8rksm" w:id="78"/>
      <w:bookmarkEnd w:id="78"/>
      <w:r w:rsidDel="00000000" w:rsidR="00000000" w:rsidRPr="00000000">
        <w:rPr>
          <w:rtl w:val="0"/>
        </w:rPr>
        <w:t xml:space="preserve">6.5 Practical Recommendations</w:t>
      </w:r>
    </w:p>
    <w:p w:rsidR="00000000" w:rsidDel="00000000" w:rsidP="00000000" w:rsidRDefault="00000000" w:rsidRPr="00000000" w14:paraId="000002C8">
      <w:pPr>
        <w:spacing w:line="360" w:lineRule="auto"/>
        <w:jc w:val="both"/>
        <w:rPr/>
      </w:pPr>
      <w:r w:rsidDel="00000000" w:rsidR="00000000" w:rsidRPr="00000000">
        <w:rPr>
          <w:rtl w:val="0"/>
        </w:rPr>
        <w:t xml:space="preserve">The findings of this review indicate that there are several practical suggestions that can be made to organisations and marketing professionals to make social media and influencer marketing more effective for Generation Z consumers.</w:t>
      </w:r>
    </w:p>
    <w:p w:rsidR="00000000" w:rsidDel="00000000" w:rsidP="00000000" w:rsidRDefault="00000000" w:rsidRPr="00000000" w14:paraId="000002C9">
      <w:pPr>
        <w:spacing w:line="360" w:lineRule="auto"/>
        <w:jc w:val="both"/>
        <w:rPr/>
      </w:pPr>
      <w:r w:rsidDel="00000000" w:rsidR="00000000" w:rsidRPr="00000000">
        <w:rPr>
          <w:rtl w:val="0"/>
        </w:rPr>
        <w:t xml:space="preserve">First, Organisations should be mindful of the influencers they choose to work with, ensuring that their values, the content they create, and their audience resonate with the target market. Businesses should not only look at the number of followers, but audience engagement, authenticity, and credibility should also be considered before business collaboration. To ensure transparency and trust with consumers, influencers must clearly label sponsored content. The strategy of developing long-term partnerships, instead of promotional campaigns, can enhance the authenticity and foster more robust consumer relationships over time.</w:t>
      </w:r>
    </w:p>
    <w:p w:rsidR="00000000" w:rsidDel="00000000" w:rsidP="00000000" w:rsidRDefault="00000000" w:rsidRPr="00000000" w14:paraId="000002CA">
      <w:pPr>
        <w:spacing w:line="360" w:lineRule="auto"/>
        <w:jc w:val="both"/>
        <w:rPr/>
      </w:pPr>
      <w:r w:rsidDel="00000000" w:rsidR="00000000" w:rsidRPr="00000000">
        <w:rPr>
          <w:rtl w:val="0"/>
        </w:rPr>
        <w:t xml:space="preserve">Second, Marketing content should be accurate, honest and clear about the products. Organisations should actively include user-generated content, customer reviews, and customer testimonials to enhance social proof and credibility. Rapidly addressing customers' feedback and keeping lines of communication open can further build trust and make longterm customer relationships more successful.</w:t>
      </w:r>
    </w:p>
    <w:p w:rsidR="00000000" w:rsidDel="00000000" w:rsidP="00000000" w:rsidRDefault="00000000" w:rsidRPr="00000000" w14:paraId="000002CB">
      <w:pPr>
        <w:spacing w:line="360" w:lineRule="auto"/>
        <w:jc w:val="both"/>
        <w:rPr/>
      </w:pPr>
      <w:r w:rsidDel="00000000" w:rsidR="00000000" w:rsidRPr="00000000">
        <w:rPr>
          <w:rtl w:val="0"/>
        </w:rPr>
        <w:t xml:space="preserve">Third, businesses should focus on short-form video content on Instagram Reels and TikTok due to their consumer base of Generation Z. People who will be influenced should be selected based on their interest and demographic. Organisations must have a consistent posting schedule and review the performance of the campaigns using metrics including engagement rate, click-through rate (CTR), conversion rate, and return on investment (ROI) to maximise the effectiveness of marketing.</w:t>
      </w:r>
    </w:p>
    <w:p w:rsidR="00000000" w:rsidDel="00000000" w:rsidP="00000000" w:rsidRDefault="00000000" w:rsidRPr="00000000" w14:paraId="000002CC">
      <w:pPr>
        <w:spacing w:line="360" w:lineRule="auto"/>
        <w:jc w:val="both"/>
        <w:rPr/>
      </w:pPr>
      <w:r w:rsidDel="00000000" w:rsidR="00000000" w:rsidRPr="00000000">
        <w:rPr>
          <w:rtl w:val="0"/>
        </w:rPr>
        <w:t xml:space="preserve">Fourth, Companies need to rely on consumer data wisely to provide consumers with personalized marketing experiences while also adhering to privacy laws and ethics. The benefits of personalisation through AI should be to suggest products relevant to the user, but without being intrusive. It is crucial that data is collected transparently and that consumers provide their consent to ensure trust and positive reactions to personalised marketing.</w:t>
      </w:r>
    </w:p>
    <w:p w:rsidR="00000000" w:rsidDel="00000000" w:rsidP="00000000" w:rsidRDefault="00000000" w:rsidRPr="00000000" w14:paraId="000002CD">
      <w:pPr>
        <w:spacing w:line="360" w:lineRule="auto"/>
        <w:jc w:val="both"/>
        <w:rPr/>
      </w:pPr>
      <w:r w:rsidDel="00000000" w:rsidR="00000000" w:rsidRPr="00000000">
        <w:rPr>
          <w:rtl w:val="0"/>
        </w:rPr>
        <w:t xml:space="preserve">Influencer marketing campaigns should be measured using measurable Key Performance Indicators (KPIs) (Fifth). Engagement metrics, audience growth, conversion rates, customer retention, brand sentiment and return on marketing investment (ROMI) should be used to monitor performance. Regularly reviewing the performance allows organizations to determine which strategies are working and helps them refine their future campaigns and create lasting connections with Generation Z consumers.</w:t>
      </w:r>
    </w:p>
    <w:p w:rsidR="00000000" w:rsidDel="00000000" w:rsidP="00000000" w:rsidRDefault="00000000" w:rsidRPr="00000000" w14:paraId="000002CE">
      <w:pPr>
        <w:pStyle w:val="Heading2"/>
        <w:spacing w:line="360" w:lineRule="auto"/>
        <w:rPr/>
      </w:pPr>
      <w:bookmarkStart w:colFirst="0" w:colLast="0" w:name="_w8ufx92c1v64" w:id="79"/>
      <w:bookmarkEnd w:id="79"/>
      <w:r w:rsidDel="00000000" w:rsidR="00000000" w:rsidRPr="00000000">
        <w:rPr>
          <w:rtl w:val="0"/>
        </w:rPr>
        <w:t xml:space="preserve">6.6 Limitations of the Study</w:t>
      </w:r>
    </w:p>
    <w:p w:rsidR="00000000" w:rsidDel="00000000" w:rsidP="00000000" w:rsidRDefault="00000000" w:rsidRPr="00000000" w14:paraId="000002CF">
      <w:pPr>
        <w:spacing w:line="360" w:lineRule="auto"/>
        <w:jc w:val="both"/>
        <w:rPr/>
      </w:pPr>
      <w:r w:rsidDel="00000000" w:rsidR="00000000" w:rsidRPr="00000000">
        <w:rPr>
          <w:rtl w:val="0"/>
        </w:rPr>
        <w:t xml:space="preserve">There are a few limitations to this study which need to be taken into account when interpreting the results. First, the study assumed a systematic literature review (SLR) methodology and, thus, used solely secondary data and did not use primary data, which were gathered by the researcher themselves, among Generation Z consumers. The results, therefore, are reliant on the quality, scope, and methodological rigour of the published studies involved in the review. Second, only studies found in the selected academic databases were included in the review, which can have led to publication bias of publication since unpublished studies and those with non-significant findings were less likely to be included. Likewise, the grey literature, including industry reports, conference papers, dissertations and professional publications, could have limited the extent of evidence available. Third, only publications in English were included, thus possibly overlooking other similarly relevant findings that might be published in different languages and limiting the worldwide applicability of the findings. Additionally, the majority of the reviewed studies used a cross-sectional research design, making it hard to determine changes in consumer behaviour over time or to provide causal relationships. The fast-changing character of social media sites and content recommendation through algorithms is also a drawback, as the practice of digital marketing is also rapidly developing and some of the discoveries might lead to an outdated state over time. Lastly, time constraints to carry out systematic literature review implied that the newly published studies could not have been included in the search. These restrictions should be taken into account when interpreting the results and evaluating their generalisability.</w:t>
      </w:r>
    </w:p>
    <w:p w:rsidR="00000000" w:rsidDel="00000000" w:rsidP="00000000" w:rsidRDefault="00000000" w:rsidRPr="00000000" w14:paraId="000002D0">
      <w:pPr>
        <w:pStyle w:val="Heading2"/>
        <w:spacing w:line="360" w:lineRule="auto"/>
        <w:jc w:val="both"/>
        <w:rPr/>
      </w:pPr>
      <w:bookmarkStart w:colFirst="0" w:colLast="0" w:name="_fvruq6796bv3" w:id="80"/>
      <w:bookmarkEnd w:id="80"/>
      <w:r w:rsidDel="00000000" w:rsidR="00000000" w:rsidRPr="00000000">
        <w:rPr>
          <w:rtl w:val="0"/>
        </w:rPr>
        <w:t xml:space="preserve">6.7 Recommendations for Future Research</w:t>
      </w:r>
    </w:p>
    <w:p w:rsidR="00000000" w:rsidDel="00000000" w:rsidP="00000000" w:rsidRDefault="00000000" w:rsidRPr="00000000" w14:paraId="000002D1">
      <w:pPr>
        <w:spacing w:line="360" w:lineRule="auto"/>
        <w:jc w:val="both"/>
        <w:rPr/>
      </w:pPr>
      <w:r w:rsidDel="00000000" w:rsidR="00000000" w:rsidRPr="00000000">
        <w:rPr>
          <w:rtl w:val="0"/>
        </w:rPr>
        <w:t xml:space="preserve">The limitation is that future studies ought to explore more on how social media marketing and influencer marketing affect Generation Z consumer buying behaviour by filling the gap found in this review. Primary empirical studies of Generation Z consumers would help offer greater insights into consumer attitudes and purchasing behaviour within various online platforms. Cross-cultural comparisons should also be done in future studies to investigate the effect of cultural differences on consumer reactions to social media marketing and influencer marketing. Longitudinal research would be useful in learning how consumer behaviour would vary with time as digital technologies, marketing strategies, and platform algorithms keep on changing. Moreover, one should focus more on such aspects of digital marketing practice as AI influencers, virtual influencers, live commerce, and social commerce that gain more and more importance. They should also explore how new social media and types of content affect consumer trust, interaction, and purchase intention. Lastly, the role of ethical AI-based personalisation, algorithm-based suggestions, and the development of privacy issues on consumer behaviour should be investigated in future research to give a more in-depth view of online marketing success in highly dynamic online markets.</w:t>
      </w:r>
    </w:p>
    <w:p w:rsidR="00000000" w:rsidDel="00000000" w:rsidP="00000000" w:rsidRDefault="00000000" w:rsidRPr="00000000" w14:paraId="000002D2">
      <w:pPr>
        <w:spacing w:line="360" w:lineRule="auto"/>
        <w:rPr/>
      </w:pPr>
      <w:r w:rsidDel="00000000" w:rsidR="00000000" w:rsidRPr="00000000">
        <w:br w:type="page"/>
      </w:r>
      <w:r w:rsidDel="00000000" w:rsidR="00000000" w:rsidRPr="00000000">
        <w:rPr>
          <w:rtl w:val="0"/>
        </w:rPr>
      </w:r>
    </w:p>
    <w:p w:rsidR="00000000" w:rsidDel="00000000" w:rsidP="00000000" w:rsidRDefault="00000000" w:rsidRPr="00000000" w14:paraId="000002D3">
      <w:pPr>
        <w:pStyle w:val="Heading1"/>
        <w:spacing w:line="360" w:lineRule="auto"/>
        <w:rPr/>
      </w:pPr>
      <w:bookmarkStart w:colFirst="0" w:colLast="0" w:name="_ndwen0rjudv6" w:id="81"/>
      <w:bookmarkEnd w:id="81"/>
      <w:r w:rsidDel="00000000" w:rsidR="00000000" w:rsidRPr="00000000">
        <w:rPr>
          <w:rtl w:val="0"/>
        </w:rPr>
        <w:t xml:space="preserve">References</w:t>
      </w:r>
    </w:p>
    <w:p w:rsidR="00000000" w:rsidDel="00000000" w:rsidP="00000000" w:rsidRDefault="00000000" w:rsidRPr="00000000" w14:paraId="000002D4">
      <w:pPr>
        <w:spacing w:line="360" w:lineRule="auto"/>
        <w:jc w:val="both"/>
        <w:rPr/>
      </w:pPr>
      <w:r w:rsidDel="00000000" w:rsidR="00000000" w:rsidRPr="00000000">
        <w:rPr>
          <w:rtl w:val="0"/>
        </w:rPr>
        <w:t xml:space="preserve">Ajzen, I. (1991) 'The theory of planned behavior', </w:t>
      </w:r>
      <w:r w:rsidDel="00000000" w:rsidR="00000000" w:rsidRPr="00000000">
        <w:rPr>
          <w:i w:val="1"/>
          <w:iCs w:val="1"/>
          <w:rtl w:val="0"/>
        </w:rPr>
        <w:t xml:space="preserve">Organizational Behavior and Human Decision Processes</w:t>
      </w:r>
      <w:r w:rsidDel="00000000" w:rsidR="00000000" w:rsidRPr="00000000">
        <w:rPr>
          <w:rtl w:val="0"/>
        </w:rPr>
        <w:t xml:space="preserve">, 50(2), pp. 179–211.</w:t>
      </w:r>
    </w:p>
    <w:p w:rsidR="00000000" w:rsidDel="00000000" w:rsidP="00000000" w:rsidRDefault="00000000" w:rsidRPr="00000000" w14:paraId="000002D5">
      <w:pPr>
        <w:spacing w:line="360" w:lineRule="auto"/>
        <w:jc w:val="both"/>
        <w:rPr/>
      </w:pPr>
      <w:r w:rsidDel="00000000" w:rsidR="00000000" w:rsidRPr="00000000">
        <w:rPr>
          <w:rtl w:val="0"/>
        </w:rPr>
        <w:t xml:space="preserve">Alalwan, A.A. (2018) 'Investigating the impact of social media advertising features on customer purchase intention', </w:t>
      </w:r>
      <w:r w:rsidDel="00000000" w:rsidR="00000000" w:rsidRPr="00000000">
        <w:rPr>
          <w:i w:val="1"/>
          <w:iCs w:val="1"/>
          <w:rtl w:val="0"/>
        </w:rPr>
        <w:t xml:space="preserve">International Journal of Information Management</w:t>
      </w:r>
      <w:r w:rsidDel="00000000" w:rsidR="00000000" w:rsidRPr="00000000">
        <w:rPr>
          <w:rtl w:val="0"/>
        </w:rPr>
        <w:t xml:space="preserve">, 42, pp. 65–77.</w:t>
      </w:r>
    </w:p>
    <w:p w:rsidR="00000000" w:rsidDel="00000000" w:rsidP="00000000" w:rsidRDefault="00000000" w:rsidRPr="00000000" w14:paraId="000002D6">
      <w:pPr>
        <w:spacing w:line="360" w:lineRule="auto"/>
        <w:jc w:val="both"/>
        <w:rPr/>
      </w:pPr>
      <w:r w:rsidDel="00000000" w:rsidR="00000000" w:rsidRPr="00000000">
        <w:rPr>
          <w:rtl w:val="0"/>
        </w:rPr>
        <w:t xml:space="preserve">Angmo, P. and Mahajan, R. (2024) 'Virtual influencer marketing: A study of millennials and Gen Z consumer behaviour', </w:t>
      </w:r>
      <w:r w:rsidDel="00000000" w:rsidR="00000000" w:rsidRPr="00000000">
        <w:rPr>
          <w:i w:val="1"/>
          <w:iCs w:val="1"/>
          <w:rtl w:val="0"/>
        </w:rPr>
        <w:t xml:space="preserve">Qualitative Market Research: An International Journal</w:t>
      </w:r>
      <w:r w:rsidDel="00000000" w:rsidR="00000000" w:rsidRPr="00000000">
        <w:rPr>
          <w:rtl w:val="0"/>
        </w:rPr>
        <w:t xml:space="preserve">. Available at: </w:t>
      </w:r>
      <w:hyperlink r:id="rId12">
        <w:r w:rsidDel="00000000" w:rsidR="00000000" w:rsidRPr="00000000">
          <w:rPr>
            <w:color w:val="467886"/>
            <w:u w:val="single"/>
            <w:rtl w:val="0"/>
          </w:rPr>
          <w:t xml:space="preserve">https://doi.org/10.1108/QMR-01-2023-0009</w:t>
        </w:r>
      </w:hyperlink>
      <w:r w:rsidDel="00000000" w:rsidR="00000000" w:rsidRPr="00000000">
        <w:rPr>
          <w:rtl w:val="0"/>
        </w:rPr>
        <w:t xml:space="preserve"> (Accessed: 24 June 2026).</w:t>
      </w:r>
    </w:p>
    <w:p w:rsidR="00000000" w:rsidDel="00000000" w:rsidP="00000000" w:rsidRDefault="00000000" w:rsidRPr="00000000" w14:paraId="000002D7">
      <w:pPr>
        <w:spacing w:line="360" w:lineRule="auto"/>
        <w:jc w:val="both"/>
        <w:rPr/>
      </w:pPr>
      <w:r w:rsidDel="00000000" w:rsidR="00000000" w:rsidRPr="00000000">
        <w:rPr>
          <w:rtl w:val="0"/>
        </w:rPr>
        <w:t xml:space="preserve">Appel, G., Grewal, L., Hadi, R. and Stephen, A.T. (2020) 'The future of social media in marketing', </w:t>
      </w:r>
      <w:r w:rsidDel="00000000" w:rsidR="00000000" w:rsidRPr="00000000">
        <w:rPr>
          <w:i w:val="1"/>
          <w:iCs w:val="1"/>
          <w:rtl w:val="0"/>
        </w:rPr>
        <w:t xml:space="preserve">Journal of the Academy of Marketing Science</w:t>
      </w:r>
      <w:r w:rsidDel="00000000" w:rsidR="00000000" w:rsidRPr="00000000">
        <w:rPr>
          <w:rtl w:val="0"/>
        </w:rPr>
        <w:t xml:space="preserve">, 48(1), pp. 79–95.</w:t>
      </w:r>
    </w:p>
    <w:p w:rsidR="00000000" w:rsidDel="00000000" w:rsidP="00000000" w:rsidRDefault="00000000" w:rsidRPr="00000000" w14:paraId="000002D8">
      <w:pPr>
        <w:spacing w:line="360" w:lineRule="auto"/>
        <w:jc w:val="both"/>
        <w:rPr/>
      </w:pPr>
      <w:r w:rsidDel="00000000" w:rsidR="00000000" w:rsidRPr="00000000">
        <w:rPr>
          <w:rtl w:val="0"/>
        </w:rPr>
        <w:t xml:space="preserve">Braun, V. and Clarke, V. (2022) </w:t>
      </w:r>
      <w:r w:rsidDel="00000000" w:rsidR="00000000" w:rsidRPr="00000000">
        <w:rPr>
          <w:i w:val="1"/>
          <w:iCs w:val="1"/>
          <w:rtl w:val="0"/>
        </w:rPr>
        <w:t xml:space="preserve">Thematic Analysis: A Practical Guide</w:t>
      </w:r>
      <w:r w:rsidDel="00000000" w:rsidR="00000000" w:rsidRPr="00000000">
        <w:rPr>
          <w:rtl w:val="0"/>
        </w:rPr>
        <w:t xml:space="preserve">. London: SAGE.</w:t>
      </w:r>
    </w:p>
    <w:p w:rsidR="00000000" w:rsidDel="00000000" w:rsidP="00000000" w:rsidRDefault="00000000" w:rsidRPr="00000000" w14:paraId="000002D9">
      <w:pPr>
        <w:spacing w:line="360" w:lineRule="auto"/>
        <w:jc w:val="both"/>
        <w:rPr/>
      </w:pPr>
      <w:r w:rsidDel="00000000" w:rsidR="00000000" w:rsidRPr="00000000">
        <w:rPr>
          <w:rtl w:val="0"/>
        </w:rPr>
        <w:t xml:space="preserve">CASP (2018) </w:t>
      </w:r>
      <w:r w:rsidDel="00000000" w:rsidR="00000000" w:rsidRPr="00000000">
        <w:rPr>
          <w:i w:val="1"/>
          <w:iCs w:val="1"/>
          <w:rtl w:val="0"/>
        </w:rPr>
        <w:t xml:space="preserve">CASP Qualitative Checklist</w:t>
      </w:r>
      <w:r w:rsidDel="00000000" w:rsidR="00000000" w:rsidRPr="00000000">
        <w:rPr>
          <w:rtl w:val="0"/>
        </w:rPr>
        <w:t xml:space="preserve">. Oxford: Critical Appraisal Skills Programme.</w:t>
      </w:r>
    </w:p>
    <w:p w:rsidR="00000000" w:rsidDel="00000000" w:rsidP="00000000" w:rsidRDefault="00000000" w:rsidRPr="00000000" w14:paraId="000002DA">
      <w:pPr>
        <w:spacing w:line="360" w:lineRule="auto"/>
        <w:jc w:val="both"/>
        <w:rPr/>
      </w:pPr>
      <w:r w:rsidDel="00000000" w:rsidR="00000000" w:rsidRPr="00000000">
        <w:rPr>
          <w:rtl w:val="0"/>
        </w:rPr>
        <w:t xml:space="preserve">Charan, S.E. (2026) </w:t>
      </w:r>
      <w:r w:rsidDel="00000000" w:rsidR="00000000" w:rsidRPr="00000000">
        <w:rPr>
          <w:i w:val="1"/>
          <w:iCs w:val="1"/>
          <w:rtl w:val="0"/>
        </w:rPr>
        <w:t xml:space="preserve">How Social Media Platforms Affect Gen Z Consumers' Purchase Decisions and Brand Loyalty in India through Influencer Marketing</w:t>
      </w:r>
      <w:r w:rsidDel="00000000" w:rsidR="00000000" w:rsidRPr="00000000">
        <w:rPr>
          <w:rtl w:val="0"/>
        </w:rPr>
        <w:t xml:space="preserve">. Master's dissertation. National College of Ireland.</w:t>
      </w:r>
    </w:p>
    <w:p w:rsidR="00000000" w:rsidDel="00000000" w:rsidP="00000000" w:rsidRDefault="00000000" w:rsidRPr="00000000" w14:paraId="000002DB">
      <w:pPr>
        <w:spacing w:line="360" w:lineRule="auto"/>
        <w:jc w:val="both"/>
        <w:rPr/>
      </w:pPr>
      <w:r w:rsidDel="00000000" w:rsidR="00000000" w:rsidRPr="00000000">
        <w:rPr>
          <w:rtl w:val="0"/>
        </w:rPr>
        <w:t xml:space="preserve">De Veirman, M., Cauberghe, V. and Hudders, L. (2017) 'Marketing through Instagram influencers: The impact of number of followers and product divergence on brand attitude', </w:t>
      </w:r>
      <w:r w:rsidDel="00000000" w:rsidR="00000000" w:rsidRPr="00000000">
        <w:rPr>
          <w:i w:val="1"/>
          <w:iCs w:val="1"/>
          <w:rtl w:val="0"/>
        </w:rPr>
        <w:t xml:space="preserve">International Journal of Advertising</w:t>
      </w:r>
      <w:r w:rsidDel="00000000" w:rsidR="00000000" w:rsidRPr="00000000">
        <w:rPr>
          <w:rtl w:val="0"/>
        </w:rPr>
        <w:t xml:space="preserve">, 36(5), pp. 798–828.</w:t>
      </w:r>
    </w:p>
    <w:p w:rsidR="00000000" w:rsidDel="00000000" w:rsidP="00000000" w:rsidRDefault="00000000" w:rsidRPr="00000000" w14:paraId="000002DC">
      <w:pPr>
        <w:spacing w:line="360" w:lineRule="auto"/>
        <w:jc w:val="both"/>
        <w:rPr/>
      </w:pPr>
      <w:r w:rsidDel="00000000" w:rsidR="00000000" w:rsidRPr="00000000">
        <w:rPr>
          <w:rtl w:val="0"/>
        </w:rPr>
        <w:t xml:space="preserve">Dharma, F., Hengky, H. and Others (2024) 'The Effect of Influencer Marketing on Gen Z Purchasing Intentions in Emerging Economies', </w:t>
      </w:r>
      <w:r w:rsidDel="00000000" w:rsidR="00000000" w:rsidRPr="00000000">
        <w:rPr>
          <w:i w:val="1"/>
          <w:iCs w:val="1"/>
          <w:rtl w:val="0"/>
        </w:rPr>
        <w:t xml:space="preserve">Journal of Management and Education</w:t>
      </w:r>
      <w:r w:rsidDel="00000000" w:rsidR="00000000" w:rsidRPr="00000000">
        <w:rPr>
          <w:rtl w:val="0"/>
        </w:rPr>
        <w:t xml:space="preserve">. DOI:10.32535/apjme.v7i3.3540.</w:t>
      </w:r>
    </w:p>
    <w:p w:rsidR="00000000" w:rsidDel="00000000" w:rsidP="00000000" w:rsidRDefault="00000000" w:rsidRPr="00000000" w14:paraId="000002DD">
      <w:pPr>
        <w:spacing w:line="360" w:lineRule="auto"/>
        <w:jc w:val="both"/>
        <w:rPr/>
      </w:pPr>
      <w:r w:rsidDel="00000000" w:rsidR="00000000" w:rsidRPr="00000000">
        <w:rPr>
          <w:rtl w:val="0"/>
        </w:rPr>
        <w:t xml:space="preserve">Djafarova, E. and Rushworth, C. (2017) 'Exploring the credibility of online celebrities' Instagram profiles in influencing the purchase decisions of young female users', </w:t>
      </w:r>
      <w:r w:rsidDel="00000000" w:rsidR="00000000" w:rsidRPr="00000000">
        <w:rPr>
          <w:i w:val="1"/>
          <w:iCs w:val="1"/>
          <w:rtl w:val="0"/>
        </w:rPr>
        <w:t xml:space="preserve">Computers in Human Behavior</w:t>
      </w:r>
      <w:r w:rsidDel="00000000" w:rsidR="00000000" w:rsidRPr="00000000">
        <w:rPr>
          <w:rtl w:val="0"/>
        </w:rPr>
        <w:t xml:space="preserve">, 68, pp. 1–7.</w:t>
      </w:r>
    </w:p>
    <w:p w:rsidR="00000000" w:rsidDel="00000000" w:rsidP="00000000" w:rsidRDefault="00000000" w:rsidRPr="00000000" w14:paraId="000002DE">
      <w:pPr>
        <w:spacing w:line="360" w:lineRule="auto"/>
        <w:jc w:val="both"/>
        <w:rPr/>
      </w:pPr>
      <w:r w:rsidDel="00000000" w:rsidR="00000000" w:rsidRPr="00000000">
        <w:rPr>
          <w:rtl w:val="0"/>
        </w:rPr>
        <w:t xml:space="preserve">Duffett, R.G. (2017) 'Influence of social media marketing communications on young consumers' attitudes', </w:t>
      </w:r>
      <w:r w:rsidDel="00000000" w:rsidR="00000000" w:rsidRPr="00000000">
        <w:rPr>
          <w:i w:val="1"/>
          <w:iCs w:val="1"/>
          <w:rtl w:val="0"/>
        </w:rPr>
        <w:t xml:space="preserve">Journal of Retailing and Consumer Services</w:t>
      </w:r>
      <w:r w:rsidDel="00000000" w:rsidR="00000000" w:rsidRPr="00000000">
        <w:rPr>
          <w:rtl w:val="0"/>
        </w:rPr>
        <w:t xml:space="preserve">, 36, pp. 52–63.</w:t>
      </w:r>
    </w:p>
    <w:p w:rsidR="00000000" w:rsidDel="00000000" w:rsidP="00000000" w:rsidRDefault="00000000" w:rsidRPr="00000000" w14:paraId="000002DF">
      <w:pPr>
        <w:spacing w:line="360" w:lineRule="auto"/>
        <w:jc w:val="both"/>
        <w:rPr/>
      </w:pPr>
      <w:r w:rsidDel="00000000" w:rsidR="00000000" w:rsidRPr="00000000">
        <w:rPr>
          <w:rtl w:val="0"/>
        </w:rPr>
        <w:t xml:space="preserve">Fishbein, M. and Ajzen, I. (1975) </w:t>
      </w:r>
      <w:r w:rsidDel="00000000" w:rsidR="00000000" w:rsidRPr="00000000">
        <w:rPr>
          <w:i w:val="1"/>
          <w:iCs w:val="1"/>
          <w:rtl w:val="0"/>
        </w:rPr>
        <w:t xml:space="preserve">Belief, Attitude, Intention and Behavior: An Introduction to Theory and Research</w:t>
      </w:r>
      <w:r w:rsidDel="00000000" w:rsidR="00000000" w:rsidRPr="00000000">
        <w:rPr>
          <w:rtl w:val="0"/>
        </w:rPr>
        <w:t xml:space="preserve">. Reading, MA: Addison-Wesley.</w:t>
      </w:r>
    </w:p>
    <w:p w:rsidR="00000000" w:rsidDel="00000000" w:rsidP="00000000" w:rsidRDefault="00000000" w:rsidRPr="00000000" w14:paraId="000002E0">
      <w:pPr>
        <w:spacing w:line="360" w:lineRule="auto"/>
        <w:jc w:val="both"/>
        <w:rPr/>
      </w:pPr>
      <w:r w:rsidDel="00000000" w:rsidR="00000000" w:rsidRPr="00000000">
        <w:rPr>
          <w:rtl w:val="0"/>
        </w:rPr>
        <w:t xml:space="preserve">Godey, B., Manthiou, A., Pederzoli, D., Rokka, J., Aiello, G., Donvito, R. and Singh, R. (2016) 'Social media marketing efforts of luxury brands: Influence on brand equity and consumer behavior', </w:t>
      </w:r>
      <w:r w:rsidDel="00000000" w:rsidR="00000000" w:rsidRPr="00000000">
        <w:rPr>
          <w:i w:val="1"/>
          <w:iCs w:val="1"/>
          <w:rtl w:val="0"/>
        </w:rPr>
        <w:t xml:space="preserve">Journal of Business Research</w:t>
      </w:r>
      <w:r w:rsidDel="00000000" w:rsidR="00000000" w:rsidRPr="00000000">
        <w:rPr>
          <w:rtl w:val="0"/>
        </w:rPr>
        <w:t xml:space="preserve">, 69(12), pp. 5833–5841.</w:t>
      </w:r>
    </w:p>
    <w:p w:rsidR="00000000" w:rsidDel="00000000" w:rsidP="00000000" w:rsidRDefault="00000000" w:rsidRPr="00000000" w14:paraId="000002E1">
      <w:pPr>
        <w:spacing w:line="360" w:lineRule="auto"/>
        <w:jc w:val="both"/>
        <w:rPr/>
      </w:pPr>
      <w:r w:rsidDel="00000000" w:rsidR="00000000" w:rsidRPr="00000000">
        <w:rPr>
          <w:rtl w:val="0"/>
        </w:rPr>
        <w:t xml:space="preserve">Guled, A. and Rajkumar, C. (2026) 'Social media influencer marketing and consumer behaviour: A systematic review, bibliometric analysis, and future research agenda using the TCCM framework', </w:t>
      </w:r>
      <w:r w:rsidDel="00000000" w:rsidR="00000000" w:rsidRPr="00000000">
        <w:rPr>
          <w:i w:val="1"/>
          <w:iCs w:val="1"/>
          <w:rtl w:val="0"/>
        </w:rPr>
        <w:t xml:space="preserve">International Journal of Business and Management</w:t>
      </w:r>
      <w:r w:rsidDel="00000000" w:rsidR="00000000" w:rsidRPr="00000000">
        <w:rPr>
          <w:rtl w:val="0"/>
        </w:rPr>
        <w:t xml:space="preserve">.</w:t>
      </w:r>
    </w:p>
    <w:p w:rsidR="00000000" w:rsidDel="00000000" w:rsidP="00000000" w:rsidRDefault="00000000" w:rsidRPr="00000000" w14:paraId="000002E2">
      <w:pPr>
        <w:spacing w:line="360" w:lineRule="auto"/>
        <w:jc w:val="both"/>
        <w:rPr/>
      </w:pPr>
      <w:r w:rsidDel="00000000" w:rsidR="00000000" w:rsidRPr="00000000">
        <w:rPr>
          <w:rtl w:val="0"/>
        </w:rPr>
        <w:t xml:space="preserve">Hudders, L., De Jans, S. and De Veirman, M. (2021) 'The commercialization of social media stars: A literature review and conceptual framework on the strategic use of social media influencers', </w:t>
      </w:r>
      <w:r w:rsidDel="00000000" w:rsidR="00000000" w:rsidRPr="00000000">
        <w:rPr>
          <w:i w:val="1"/>
          <w:iCs w:val="1"/>
          <w:rtl w:val="0"/>
        </w:rPr>
        <w:t xml:space="preserve">International Journal of Advertising</w:t>
      </w:r>
      <w:r w:rsidDel="00000000" w:rsidR="00000000" w:rsidRPr="00000000">
        <w:rPr>
          <w:rtl w:val="0"/>
        </w:rPr>
        <w:t xml:space="preserve">, 40(3), pp. 327–375.</w:t>
      </w:r>
    </w:p>
    <w:p w:rsidR="00000000" w:rsidDel="00000000" w:rsidP="00000000" w:rsidRDefault="00000000" w:rsidRPr="00000000" w14:paraId="000002E3">
      <w:pPr>
        <w:spacing w:line="360" w:lineRule="auto"/>
        <w:jc w:val="both"/>
        <w:rPr/>
      </w:pPr>
      <w:r w:rsidDel="00000000" w:rsidR="00000000" w:rsidRPr="00000000">
        <w:rPr>
          <w:rtl w:val="0"/>
        </w:rPr>
        <w:t xml:space="preserve">Kaplan, A.M. and Haenlein, M. (2010) 'Users of the world, unite! The challenges and opportunities of social media', </w:t>
      </w:r>
      <w:r w:rsidDel="00000000" w:rsidR="00000000" w:rsidRPr="00000000">
        <w:rPr>
          <w:i w:val="1"/>
          <w:iCs w:val="1"/>
          <w:rtl w:val="0"/>
        </w:rPr>
        <w:t xml:space="preserve">Business Horizons</w:t>
      </w:r>
      <w:r w:rsidDel="00000000" w:rsidR="00000000" w:rsidRPr="00000000">
        <w:rPr>
          <w:rtl w:val="0"/>
        </w:rPr>
        <w:t xml:space="preserve">, 53(1), pp. 59–68.</w:t>
      </w:r>
    </w:p>
    <w:p w:rsidR="00000000" w:rsidDel="00000000" w:rsidP="00000000" w:rsidRDefault="00000000" w:rsidRPr="00000000" w14:paraId="000002E4">
      <w:pPr>
        <w:spacing w:line="360" w:lineRule="auto"/>
        <w:jc w:val="both"/>
        <w:rPr/>
      </w:pPr>
      <w:r w:rsidDel="00000000" w:rsidR="00000000" w:rsidRPr="00000000">
        <w:rPr>
          <w:rtl w:val="0"/>
        </w:rPr>
        <w:t xml:space="preserve">Kaur, K. (2025) 'The impact of influencer marketing on the consumer behaviour of Generation Z and Millennials', </w:t>
      </w:r>
      <w:r w:rsidDel="00000000" w:rsidR="00000000" w:rsidRPr="00000000">
        <w:rPr>
          <w:i w:val="1"/>
          <w:iCs w:val="1"/>
          <w:rtl w:val="0"/>
        </w:rPr>
        <w:t xml:space="preserve">Annals of the University of Agora: Economic Sciences</w:t>
      </w:r>
      <w:r w:rsidDel="00000000" w:rsidR="00000000" w:rsidRPr="00000000">
        <w:rPr>
          <w:rtl w:val="0"/>
        </w:rPr>
        <w:t xml:space="preserve">.</w:t>
      </w:r>
    </w:p>
    <w:p w:rsidR="00000000" w:rsidDel="00000000" w:rsidP="00000000" w:rsidRDefault="00000000" w:rsidRPr="00000000" w14:paraId="000002E5">
      <w:pPr>
        <w:spacing w:line="360" w:lineRule="auto"/>
        <w:jc w:val="both"/>
        <w:rPr/>
      </w:pPr>
      <w:r w:rsidDel="00000000" w:rsidR="00000000" w:rsidRPr="00000000">
        <w:rPr>
          <w:rtl w:val="0"/>
        </w:rPr>
        <w:t xml:space="preserve">Lee, G.K.S. (2026) 'Impact of social media influencer marketing on consumer behaviour: A review of source credibility theory', </w:t>
      </w:r>
      <w:r w:rsidDel="00000000" w:rsidR="00000000" w:rsidRPr="00000000">
        <w:rPr>
          <w:i w:val="1"/>
          <w:iCs w:val="1"/>
          <w:rtl w:val="0"/>
        </w:rPr>
        <w:t xml:space="preserve">International Journal of Retail and Consumer Research</w:t>
      </w:r>
      <w:r w:rsidDel="00000000" w:rsidR="00000000" w:rsidRPr="00000000">
        <w:rPr>
          <w:rtl w:val="0"/>
        </w:rPr>
        <w:t xml:space="preserve">.</w:t>
      </w:r>
    </w:p>
    <w:p w:rsidR="00000000" w:rsidDel="00000000" w:rsidP="00000000" w:rsidRDefault="00000000" w:rsidRPr="00000000" w14:paraId="000002E6">
      <w:pPr>
        <w:spacing w:line="360" w:lineRule="auto"/>
        <w:jc w:val="both"/>
        <w:rPr/>
      </w:pPr>
      <w:r w:rsidDel="00000000" w:rsidR="00000000" w:rsidRPr="00000000">
        <w:rPr>
          <w:rtl w:val="0"/>
        </w:rPr>
        <w:t xml:space="preserve">Lincoln, Y.S. and Guba, E.G. (1985) </w:t>
      </w:r>
      <w:r w:rsidDel="00000000" w:rsidR="00000000" w:rsidRPr="00000000">
        <w:rPr>
          <w:i w:val="1"/>
          <w:iCs w:val="1"/>
          <w:rtl w:val="0"/>
        </w:rPr>
        <w:t xml:space="preserve">Naturalistic Inquiry</w:t>
      </w:r>
      <w:r w:rsidDel="00000000" w:rsidR="00000000" w:rsidRPr="00000000">
        <w:rPr>
          <w:rtl w:val="0"/>
        </w:rPr>
        <w:t xml:space="preserve">. Beverly Hills, CA: Sage Publications.</w:t>
      </w:r>
    </w:p>
    <w:p w:rsidR="00000000" w:rsidDel="00000000" w:rsidP="00000000" w:rsidRDefault="00000000" w:rsidRPr="00000000" w14:paraId="000002E7">
      <w:pPr>
        <w:spacing w:line="360" w:lineRule="auto"/>
        <w:jc w:val="both"/>
        <w:rPr/>
      </w:pPr>
      <w:r w:rsidDel="00000000" w:rsidR="00000000" w:rsidRPr="00000000">
        <w:rPr>
          <w:rtl w:val="0"/>
        </w:rPr>
        <w:t xml:space="preserve">Mangold, W.G. and Faulds, D.J. (2009) 'Social media: The new hybrid element of the promotion mix', </w:t>
      </w:r>
      <w:r w:rsidDel="00000000" w:rsidR="00000000" w:rsidRPr="00000000">
        <w:rPr>
          <w:i w:val="1"/>
          <w:iCs w:val="1"/>
          <w:rtl w:val="0"/>
        </w:rPr>
        <w:t xml:space="preserve">Business Horizons</w:t>
      </w:r>
      <w:r w:rsidDel="00000000" w:rsidR="00000000" w:rsidRPr="00000000">
        <w:rPr>
          <w:rtl w:val="0"/>
        </w:rPr>
        <w:t xml:space="preserve">, 52(4), pp. 357–365.</w:t>
      </w:r>
    </w:p>
    <w:p w:rsidR="00000000" w:rsidDel="00000000" w:rsidP="00000000" w:rsidRDefault="00000000" w:rsidRPr="00000000" w14:paraId="000002E8">
      <w:pPr>
        <w:spacing w:line="360" w:lineRule="auto"/>
        <w:jc w:val="both"/>
        <w:rPr/>
      </w:pPr>
      <w:r w:rsidDel="00000000" w:rsidR="00000000" w:rsidRPr="00000000">
        <w:rPr>
          <w:rtl w:val="0"/>
        </w:rPr>
        <w:t xml:space="preserve">Page, M.J., McKenzie, J.E., Bossuyt, P.M., Boutron, I., Hoffmann, T.C., Mulrow, C.D., Shamseer, L., Tetzlaff, J.M., Akl, E.A., Brennan, S.E., Chou, R., Glanville, J., Grimshaw, J.M., Hróbjartsson, A., Lalu, M.M., Li, T., Loder, E.W., Mayo-Wilson, E., McDonald, S., McGuinness, L.A., Stewart, L.A., Thomas, J., Tricco, A.C., Welch, V.A., Whiting, P. and Moher, D. (2021) 'The PRISMA 2020 statement: An updated guideline for reporting systematic reviews', </w:t>
      </w:r>
      <w:r w:rsidDel="00000000" w:rsidR="00000000" w:rsidRPr="00000000">
        <w:rPr>
          <w:i w:val="1"/>
          <w:iCs w:val="1"/>
          <w:rtl w:val="0"/>
        </w:rPr>
        <w:t xml:space="preserve">BMJ</w:t>
      </w:r>
      <w:r w:rsidDel="00000000" w:rsidR="00000000" w:rsidRPr="00000000">
        <w:rPr>
          <w:rtl w:val="0"/>
        </w:rPr>
        <w:t xml:space="preserve">, 372, n71.</w:t>
      </w:r>
    </w:p>
    <w:p w:rsidR="00000000" w:rsidDel="00000000" w:rsidP="00000000" w:rsidRDefault="00000000" w:rsidRPr="00000000" w14:paraId="000002E9">
      <w:pPr>
        <w:spacing w:line="360" w:lineRule="auto"/>
        <w:jc w:val="both"/>
        <w:rPr/>
      </w:pPr>
      <w:r w:rsidDel="00000000" w:rsidR="00000000" w:rsidRPr="00000000">
        <w:rPr>
          <w:rtl w:val="0"/>
        </w:rPr>
        <w:t xml:space="preserve">Priporas, C.V., Stylos, N. and Fotiadis, A.K. (2017) 'Generation Z consumers’ expectations of interactions in smart retailing', </w:t>
      </w:r>
      <w:r w:rsidDel="00000000" w:rsidR="00000000" w:rsidRPr="00000000">
        <w:rPr>
          <w:i w:val="1"/>
          <w:iCs w:val="1"/>
          <w:rtl w:val="0"/>
        </w:rPr>
        <w:t xml:space="preserve">Computers in Human Behavior</w:t>
      </w:r>
      <w:r w:rsidDel="00000000" w:rsidR="00000000" w:rsidRPr="00000000">
        <w:rPr>
          <w:rtl w:val="0"/>
        </w:rPr>
        <w:t xml:space="preserve">, 77, pp. 374–381.</w:t>
      </w:r>
    </w:p>
    <w:p w:rsidR="00000000" w:rsidDel="00000000" w:rsidP="00000000" w:rsidRDefault="00000000" w:rsidRPr="00000000" w14:paraId="000002EA">
      <w:pPr>
        <w:spacing w:line="360" w:lineRule="auto"/>
        <w:jc w:val="both"/>
        <w:rPr/>
      </w:pPr>
      <w:r w:rsidDel="00000000" w:rsidR="00000000" w:rsidRPr="00000000">
        <w:rPr>
          <w:rtl w:val="0"/>
        </w:rPr>
        <w:t xml:space="preserve">Rosnerova, Z., Ponisciakova, O., Kicova, E. and colleagues (2025) 'The impact of the digital world on the buying behaviour of Generation Z', </w:t>
      </w:r>
      <w:r w:rsidDel="00000000" w:rsidR="00000000" w:rsidRPr="00000000">
        <w:rPr>
          <w:i w:val="1"/>
          <w:iCs w:val="1"/>
          <w:rtl w:val="0"/>
        </w:rPr>
        <w:t xml:space="preserve">Administrative Sciences</w:t>
      </w:r>
      <w:r w:rsidDel="00000000" w:rsidR="00000000" w:rsidRPr="00000000">
        <w:rPr>
          <w:rtl w:val="0"/>
        </w:rPr>
        <w:t xml:space="preserve">, 15(12), p. 459.</w:t>
      </w:r>
    </w:p>
    <w:p w:rsidR="00000000" w:rsidDel="00000000" w:rsidP="00000000" w:rsidRDefault="00000000" w:rsidRPr="00000000" w14:paraId="000002EB">
      <w:pPr>
        <w:spacing w:line="360" w:lineRule="auto"/>
        <w:jc w:val="both"/>
        <w:rPr/>
      </w:pPr>
      <w:r w:rsidDel="00000000" w:rsidR="00000000" w:rsidRPr="00000000">
        <w:rPr>
          <w:rtl w:val="0"/>
        </w:rPr>
        <w:t xml:space="preserve">Salam, K.N., Singkeruang, A.W.T.F. and Husni, M.F. (2024) 'Gen-Z marketing strategies: Understanding consumer preferences and building sustainable relationships', </w:t>
      </w:r>
      <w:r w:rsidDel="00000000" w:rsidR="00000000" w:rsidRPr="00000000">
        <w:rPr>
          <w:i w:val="1"/>
          <w:iCs w:val="1"/>
          <w:rtl w:val="0"/>
        </w:rPr>
        <w:t xml:space="preserve">Golden Ratio of Marketing and Applied Psychology of Business</w:t>
      </w:r>
      <w:r w:rsidDel="00000000" w:rsidR="00000000" w:rsidRPr="00000000">
        <w:rPr>
          <w:rtl w:val="0"/>
        </w:rPr>
        <w:t xml:space="preserve">.</w:t>
      </w:r>
    </w:p>
    <w:p w:rsidR="00000000" w:rsidDel="00000000" w:rsidP="00000000" w:rsidRDefault="00000000" w:rsidRPr="00000000" w14:paraId="000002EC">
      <w:pPr>
        <w:spacing w:line="360" w:lineRule="auto"/>
        <w:jc w:val="both"/>
        <w:rPr/>
      </w:pPr>
      <w:r w:rsidDel="00000000" w:rsidR="00000000" w:rsidRPr="00000000">
        <w:rPr>
          <w:rtl w:val="0"/>
        </w:rPr>
        <w:t xml:space="preserve">Salam, M.T., Rahman, M.M. and Hossain, M.A. (2024) 'Influence of social media marketing on Generation Z consumer purchase behaviour', </w:t>
      </w:r>
      <w:r w:rsidDel="00000000" w:rsidR="00000000" w:rsidRPr="00000000">
        <w:rPr>
          <w:i w:val="1"/>
          <w:iCs w:val="1"/>
          <w:rtl w:val="0"/>
        </w:rPr>
        <w:t xml:space="preserve">Journal of Retailing and Consumer Services</w:t>
      </w:r>
      <w:r w:rsidDel="00000000" w:rsidR="00000000" w:rsidRPr="00000000">
        <w:rPr>
          <w:rtl w:val="0"/>
        </w:rPr>
        <w:t xml:space="preserve">, 76, Article 103650.</w:t>
      </w:r>
    </w:p>
    <w:p w:rsidR="00000000" w:rsidDel="00000000" w:rsidP="00000000" w:rsidRDefault="00000000" w:rsidRPr="00000000" w14:paraId="000002ED">
      <w:pPr>
        <w:spacing w:line="360" w:lineRule="auto"/>
        <w:jc w:val="both"/>
        <w:rPr/>
      </w:pPr>
      <w:r w:rsidDel="00000000" w:rsidR="00000000" w:rsidRPr="00000000">
        <w:rPr>
          <w:rtl w:val="0"/>
        </w:rPr>
        <w:t xml:space="preserve">Saunders, M., Lewis, P. and Thornhill, A. (2019) </w:t>
      </w:r>
      <w:r w:rsidDel="00000000" w:rsidR="00000000" w:rsidRPr="00000000">
        <w:rPr>
          <w:i w:val="1"/>
          <w:iCs w:val="1"/>
          <w:rtl w:val="0"/>
        </w:rPr>
        <w:t xml:space="preserve">Research Methods for Business Students</w:t>
      </w:r>
      <w:r w:rsidDel="00000000" w:rsidR="00000000" w:rsidRPr="00000000">
        <w:rPr>
          <w:rtl w:val="0"/>
        </w:rPr>
        <w:t xml:space="preserve">. 8th edn. Harlow: Pearson.</w:t>
      </w:r>
    </w:p>
    <w:p w:rsidR="00000000" w:rsidDel="00000000" w:rsidP="00000000" w:rsidRDefault="00000000" w:rsidRPr="00000000" w14:paraId="000002EE">
      <w:pPr>
        <w:spacing w:line="360" w:lineRule="auto"/>
        <w:jc w:val="both"/>
        <w:rPr/>
      </w:pPr>
      <w:r w:rsidDel="00000000" w:rsidR="00000000" w:rsidRPr="00000000">
        <w:rPr>
          <w:rtl w:val="0"/>
        </w:rPr>
        <w:t xml:space="preserve">Saunders, M., Lewis, P. and Thornhill, A. (2023) </w:t>
      </w:r>
      <w:r w:rsidDel="00000000" w:rsidR="00000000" w:rsidRPr="00000000">
        <w:rPr>
          <w:i w:val="1"/>
          <w:iCs w:val="1"/>
          <w:rtl w:val="0"/>
        </w:rPr>
        <w:t xml:space="preserve">Research Methods for Business Students</w:t>
      </w:r>
      <w:r w:rsidDel="00000000" w:rsidR="00000000" w:rsidRPr="00000000">
        <w:rPr>
          <w:rtl w:val="0"/>
        </w:rPr>
        <w:t xml:space="preserve">. 9th edn. Harlow: Pearson.</w:t>
      </w:r>
    </w:p>
    <w:p w:rsidR="00000000" w:rsidDel="00000000" w:rsidP="00000000" w:rsidRDefault="00000000" w:rsidRPr="00000000" w14:paraId="000002EF">
      <w:pPr>
        <w:spacing w:line="360" w:lineRule="auto"/>
        <w:jc w:val="both"/>
        <w:rPr/>
      </w:pPr>
      <w:r w:rsidDel="00000000" w:rsidR="00000000" w:rsidRPr="00000000">
        <w:rPr>
          <w:rtl w:val="0"/>
        </w:rPr>
        <w:t xml:space="preserve">Smith, K.T. (2011) 'Digital marketing strategies that Millennials find appealing, motivating, or just annoying', </w:t>
      </w:r>
      <w:r w:rsidDel="00000000" w:rsidR="00000000" w:rsidRPr="00000000">
        <w:rPr>
          <w:i w:val="1"/>
          <w:iCs w:val="1"/>
          <w:rtl w:val="0"/>
        </w:rPr>
        <w:t xml:space="preserve">Journal of Strategic Marketing</w:t>
      </w:r>
      <w:r w:rsidDel="00000000" w:rsidR="00000000" w:rsidRPr="00000000">
        <w:rPr>
          <w:rtl w:val="0"/>
        </w:rPr>
        <w:t xml:space="preserve">, 19(6), pp. 489–499.</w:t>
      </w:r>
    </w:p>
    <w:p w:rsidR="00000000" w:rsidDel="00000000" w:rsidP="00000000" w:rsidRDefault="00000000" w:rsidRPr="00000000" w14:paraId="000002F0">
      <w:pPr>
        <w:spacing w:line="360" w:lineRule="auto"/>
        <w:jc w:val="both"/>
        <w:rPr/>
      </w:pPr>
      <w:r w:rsidDel="00000000" w:rsidR="00000000" w:rsidRPr="00000000">
        <w:rPr>
          <w:rtl w:val="0"/>
        </w:rPr>
        <w:t xml:space="preserve">Vinodh, K., Mahendran, K. and Lavanya, S.M. (2024) 'A systematic literature review on social media marketing and consumer behaviour', </w:t>
      </w:r>
      <w:r w:rsidDel="00000000" w:rsidR="00000000" w:rsidRPr="00000000">
        <w:rPr>
          <w:i w:val="1"/>
          <w:iCs w:val="1"/>
          <w:rtl w:val="0"/>
        </w:rPr>
        <w:t xml:space="preserve">Journal of Consumer Sciences</w:t>
      </w:r>
      <w:r w:rsidDel="00000000" w:rsidR="00000000" w:rsidRPr="00000000">
        <w:rPr>
          <w:rtl w:val="0"/>
        </w:rPr>
        <w:t xml:space="preserve">, 52(1).</w:t>
      </w:r>
    </w:p>
    <w:p w:rsidR="00000000" w:rsidDel="00000000" w:rsidP="00000000" w:rsidRDefault="00000000" w:rsidRPr="00000000" w14:paraId="000002F1">
      <w:pPr>
        <w:spacing w:line="360" w:lineRule="auto"/>
        <w:jc w:val="both"/>
        <w:rPr/>
      </w:pPr>
      <w:r w:rsidDel="00000000" w:rsidR="00000000" w:rsidRPr="00000000">
        <w:rPr>
          <w:rtl w:val="0"/>
        </w:rPr>
        <w:t xml:space="preserve">Yahya, M.A. and Mammadzada, H. (2024) 'Targeting Generation Z: A systematic literature review and bibliometric analysis for effective marketing', </w:t>
      </w:r>
      <w:r w:rsidDel="00000000" w:rsidR="00000000" w:rsidRPr="00000000">
        <w:rPr>
          <w:i w:val="1"/>
          <w:iCs w:val="1"/>
          <w:rtl w:val="0"/>
        </w:rPr>
        <w:t xml:space="preserve">Journal of Politics, Economy and Management</w:t>
      </w:r>
      <w:r w:rsidDel="00000000" w:rsidR="00000000" w:rsidRPr="00000000">
        <w:rPr>
          <w:rtl w:val="0"/>
        </w:rPr>
        <w:t xml:space="preserve">.</w:t>
      </w:r>
    </w:p>
    <w:p w:rsidR="00000000" w:rsidDel="00000000" w:rsidP="00000000" w:rsidRDefault="00000000" w:rsidRPr="00000000" w14:paraId="000002F2">
      <w:pPr>
        <w:spacing w:line="360" w:lineRule="auto"/>
        <w:jc w:val="both"/>
        <w:rPr/>
      </w:pPr>
      <w:r w:rsidDel="00000000" w:rsidR="00000000" w:rsidRPr="00000000">
        <w:rPr>
          <w:rtl w:val="0"/>
        </w:rPr>
      </w:r>
    </w:p>
    <w:sectPr>
      <w:type w:val="nextPage"/>
      <w:pgSz w:h="16838" w:w="11906" w:orient="portrait"/>
      <w:pgMar w:bottom="1440" w:top="1440" w:left="1440" w:right="1440"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Play"/>
  <w:font w:name="Times New Roman"/>
  <w:font w:name="Noto Sans Symbols"/>
  <w:font w:name="Courier New"/>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F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2F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
      </w:rPr>
    </w:rPrDefault>
    <w:pPrDefault>
      <w:pPr>
        <w:spacing w:after="160" w:line="278.0000000000000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b w:val="1"/>
      <w:bCs w:val="1"/>
      <w:color w:val="000000"/>
      <w:sz w:val="30"/>
      <w:szCs w:val="30"/>
    </w:rPr>
  </w:style>
  <w:style w:type="paragraph" w:styleId="Heading2">
    <w:name w:val="heading 2"/>
    <w:basedOn w:val="Normal"/>
    <w:next w:val="Normal"/>
    <w:pPr>
      <w:keepNext w:val="1"/>
      <w:keepLines w:val="1"/>
      <w:spacing w:after="80" w:before="160" w:lineRule="auto"/>
    </w:pPr>
    <w:rPr>
      <w:b w:val="1"/>
      <w:bCs w:val="1"/>
      <w:color w:val="000000"/>
      <w:sz w:val="26"/>
      <w:szCs w:val="26"/>
    </w:rPr>
  </w:style>
  <w:style w:type="paragraph" w:styleId="Heading3">
    <w:name w:val="heading 3"/>
    <w:basedOn w:val="Normal"/>
    <w:next w:val="Normal"/>
    <w:pPr>
      <w:keepNext w:val="1"/>
      <w:keepLines w:val="1"/>
      <w:spacing w:after="80" w:before="160" w:lineRule="auto"/>
    </w:pPr>
    <w:rPr>
      <w:b w:val="1"/>
      <w:bCs w:val="1"/>
      <w:color w:val="000000"/>
      <w:sz w:val="25"/>
      <w:szCs w:val="25"/>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Subtitle">
    <w:name w:val="Subtitle"/>
    <w:basedOn w:val="Normal"/>
    <w:next w:val="Normal"/>
    <w:pPr/>
    <w:rPr>
      <w:color w:val="595959"/>
      <w:sz w:val="28"/>
      <w:szCs w:val="2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f2f2f2" w:val="clear"/>
      </w:tcPr>
    </w:tblStylePr>
    <w:tblStylePr w:type="band1Vert">
      <w:tcPr>
        <w:shd w:fill="f2f2f2" w:val="clear"/>
      </w:tcPr>
    </w:tblStylePr>
    <w:tblStylePr w:type="firstCol">
      <w:rPr>
        <w:b w:val="1"/>
        <w:bCs w:val="1"/>
      </w:rPr>
    </w:tblStylePr>
    <w:tblStylePr w:type="firstRow">
      <w:rPr>
        <w:b w:val="1"/>
        <w:bCs w:val="1"/>
      </w:rPr>
    </w:tblStylePr>
    <w:tblStylePr w:type="lastCol">
      <w:rPr>
        <w:b w:val="1"/>
        <w:bCs w:val="1"/>
      </w:rPr>
    </w:tblStylePr>
    <w:tblStylePr w:type="lastRow">
      <w:rPr>
        <w:b w:val="1"/>
        <w:bCs w:val="1"/>
      </w:rPr>
      <w:tcPr>
        <w:tcBorders>
          <w:top w:color="bfbfbf" w:space="0" w:sz="4" w:val="single"/>
        </w:tcBorders>
      </w:tcPr>
    </w:tblStyle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f2f2f2" w:val="clear"/>
      </w:tcPr>
    </w:tblStylePr>
    <w:tblStylePr w:type="band1Vert">
      <w:tcPr>
        <w:shd w:fill="f2f2f2" w:val="clear"/>
      </w:tcPr>
    </w:tblStylePr>
    <w:tblStylePr w:type="firstCol">
      <w:rPr>
        <w:b w:val="1"/>
        <w:bCs w:val="1"/>
      </w:rPr>
    </w:tblStylePr>
    <w:tblStylePr w:type="firstRow">
      <w:rPr>
        <w:b w:val="1"/>
        <w:bCs w:val="1"/>
      </w:rPr>
    </w:tblStylePr>
    <w:tblStylePr w:type="lastCol">
      <w:rPr>
        <w:b w:val="1"/>
        <w:bCs w:val="1"/>
      </w:rPr>
    </w:tblStylePr>
    <w:tblStylePr w:type="lastRow">
      <w:rPr>
        <w:b w:val="1"/>
        <w:bCs w:val="1"/>
      </w:rPr>
      <w:tcPr>
        <w:tcBorders>
          <w:top w:color="bfbfbf" w:space="0" w:sz="4" w:val="single"/>
        </w:tcBorders>
      </w:tcPr>
    </w:tblStyle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f2f2f2" w:val="clear"/>
      </w:tcPr>
    </w:tblStylePr>
    <w:tblStylePr w:type="band1Vert">
      <w:tcPr>
        <w:shd w:fill="f2f2f2" w:val="clear"/>
      </w:tcPr>
    </w:tblStylePr>
    <w:tblStylePr w:type="firstCol">
      <w:rPr>
        <w:b w:val="1"/>
        <w:bCs w:val="1"/>
      </w:rPr>
    </w:tblStylePr>
    <w:tblStylePr w:type="firstRow">
      <w:rPr>
        <w:b w:val="1"/>
        <w:bCs w:val="1"/>
      </w:rPr>
    </w:tblStylePr>
    <w:tblStylePr w:type="lastCol">
      <w:rPr>
        <w:b w:val="1"/>
        <w:bCs w:val="1"/>
      </w:rPr>
    </w:tblStylePr>
    <w:tblStylePr w:type="lastRow">
      <w:rPr>
        <w:b w:val="1"/>
        <w:bCs w:val="1"/>
      </w:rPr>
      <w:tcPr>
        <w:tcBorders>
          <w:top w:color="bfbfbf" w:space="0" w:sz="4" w:val="single"/>
        </w:tcBorders>
      </w:tcPr>
    </w:tblStyle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f2f2f2" w:val="clear"/>
      </w:tcPr>
    </w:tblStylePr>
    <w:tblStylePr w:type="band1Vert">
      <w:tcPr>
        <w:shd w:fill="f2f2f2" w:val="clear"/>
      </w:tcPr>
    </w:tblStylePr>
    <w:tblStylePr w:type="firstCol">
      <w:rPr>
        <w:b w:val="1"/>
        <w:bCs w:val="1"/>
      </w:rPr>
    </w:tblStylePr>
    <w:tblStylePr w:type="firstRow">
      <w:rPr>
        <w:b w:val="1"/>
        <w:bCs w:val="1"/>
      </w:rPr>
    </w:tblStylePr>
    <w:tblStylePr w:type="lastCol">
      <w:rPr>
        <w:b w:val="1"/>
        <w:bCs w:val="1"/>
      </w:rPr>
    </w:tblStylePr>
    <w:tblStylePr w:type="lastRow">
      <w:rPr>
        <w:b w:val="1"/>
        <w:bCs w:val="1"/>
      </w:rPr>
      <w:tcPr>
        <w:tcBorders>
          <w:top w:color="bfbfbf" w:space="0" w:sz="4" w:val="single"/>
        </w:tcBorders>
      </w:tcPr>
    </w:tblStylePr>
  </w:style>
  <w:style w:type="table" w:styleId="Table5">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f2f2f2" w:val="clear"/>
      </w:tcPr>
    </w:tblStylePr>
    <w:tblStylePr w:type="band1Vert">
      <w:tcPr>
        <w:shd w:fill="f2f2f2" w:val="clear"/>
      </w:tcPr>
    </w:tblStylePr>
    <w:tblStylePr w:type="firstCol">
      <w:rPr>
        <w:b w:val="1"/>
        <w:bCs w:val="1"/>
      </w:rPr>
    </w:tblStylePr>
    <w:tblStylePr w:type="firstRow">
      <w:rPr>
        <w:b w:val="1"/>
        <w:bCs w:val="1"/>
      </w:rPr>
    </w:tblStylePr>
    <w:tblStylePr w:type="lastCol">
      <w:rPr>
        <w:b w:val="1"/>
        <w:bCs w:val="1"/>
      </w:rPr>
    </w:tblStylePr>
    <w:tblStylePr w:type="lastRow">
      <w:rPr>
        <w:b w:val="1"/>
        <w:bCs w:val="1"/>
      </w:rPr>
      <w:tcPr>
        <w:tcBorders>
          <w:top w:color="bfbfbf" w:space="0" w:sz="4" w:val="single"/>
        </w:tcBorders>
      </w:tcPr>
    </w:tblStylePr>
  </w:style>
  <w:style w:type="table" w:styleId="Table6">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f2f2f2" w:val="clear"/>
      </w:tcPr>
    </w:tblStylePr>
    <w:tblStylePr w:type="band1Vert">
      <w:tcPr>
        <w:shd w:fill="f2f2f2" w:val="clear"/>
      </w:tcPr>
    </w:tblStylePr>
    <w:tblStylePr w:type="firstCol">
      <w:rPr>
        <w:b w:val="1"/>
        <w:bCs w:val="1"/>
      </w:rPr>
    </w:tblStylePr>
    <w:tblStylePr w:type="firstRow">
      <w:rPr>
        <w:b w:val="1"/>
        <w:bCs w:val="1"/>
      </w:rPr>
    </w:tblStylePr>
    <w:tblStylePr w:type="lastCol">
      <w:rPr>
        <w:b w:val="1"/>
        <w:bCs w:val="1"/>
      </w:rPr>
    </w:tblStylePr>
    <w:tblStylePr w:type="lastRow">
      <w:rPr>
        <w:b w:val="1"/>
        <w:bCs w:val="1"/>
      </w:rPr>
      <w:tcPr>
        <w:tcBorders>
          <w:top w:color="bfbfbf" w:space="0" w:sz="4" w:val="single"/>
        </w:tcBorders>
      </w:tcPr>
    </w:tblStylePr>
  </w:style>
  <w:style w:type="table" w:styleId="Table7">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f2f2f2" w:val="clear"/>
      </w:tcPr>
    </w:tblStylePr>
    <w:tblStylePr w:type="band1Vert">
      <w:tcPr>
        <w:shd w:fill="f2f2f2" w:val="clear"/>
      </w:tcPr>
    </w:tblStylePr>
    <w:tblStylePr w:type="firstCol">
      <w:rPr>
        <w:b w:val="1"/>
        <w:bCs w:val="1"/>
      </w:rPr>
    </w:tblStylePr>
    <w:tblStylePr w:type="firstRow">
      <w:rPr>
        <w:b w:val="1"/>
        <w:bCs w:val="1"/>
      </w:rPr>
    </w:tblStylePr>
    <w:tblStylePr w:type="lastCol">
      <w:rPr>
        <w:b w:val="1"/>
        <w:bCs w:val="1"/>
      </w:rPr>
    </w:tblStylePr>
    <w:tblStylePr w:type="lastRow">
      <w:rPr>
        <w:b w:val="1"/>
        <w:bCs w:val="1"/>
      </w:rPr>
      <w:tcPr>
        <w:tcBorders>
          <w:top w:color="bfbfbf" w:space="0" w:sz="4" w:val="single"/>
        </w:tcBorders>
      </w:tcPr>
    </w:tblStylePr>
  </w:style>
  <w:style w:type="table" w:styleId="Table8">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f2f2f2" w:val="clear"/>
      </w:tcPr>
    </w:tblStylePr>
    <w:tblStylePr w:type="band1Vert">
      <w:tcPr>
        <w:shd w:fill="f2f2f2" w:val="clear"/>
      </w:tcPr>
    </w:tblStylePr>
    <w:tblStylePr w:type="firstCol">
      <w:rPr>
        <w:b w:val="1"/>
        <w:bCs w:val="1"/>
      </w:rPr>
    </w:tblStylePr>
    <w:tblStylePr w:type="firstRow">
      <w:rPr>
        <w:b w:val="1"/>
        <w:bCs w:val="1"/>
      </w:rPr>
    </w:tblStylePr>
    <w:tblStylePr w:type="lastCol">
      <w:rPr>
        <w:b w:val="1"/>
        <w:bCs w:val="1"/>
      </w:rPr>
    </w:tblStylePr>
    <w:tblStylePr w:type="lastRow">
      <w:rPr>
        <w:b w:val="1"/>
        <w:bCs w:val="1"/>
      </w:rPr>
      <w:tcPr>
        <w:tcBorders>
          <w:top w:color="bfbfbf" w:space="0" w:sz="4" w:val="single"/>
        </w:tcBorders>
      </w:tcPr>
    </w:tblStylePr>
  </w:style>
  <w:style w:type="table" w:styleId="Table9">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f2f2f2" w:val="clear"/>
      </w:tcPr>
    </w:tblStylePr>
    <w:tblStylePr w:type="band1Vert">
      <w:tcPr>
        <w:shd w:fill="f2f2f2" w:val="clear"/>
      </w:tcPr>
    </w:tblStylePr>
    <w:tblStylePr w:type="firstCol">
      <w:rPr>
        <w:b w:val="1"/>
        <w:bCs w:val="1"/>
      </w:rPr>
    </w:tblStylePr>
    <w:tblStylePr w:type="firstRow">
      <w:rPr>
        <w:b w:val="1"/>
        <w:bCs w:val="1"/>
      </w:rPr>
    </w:tblStylePr>
    <w:tblStylePr w:type="lastCol">
      <w:rPr>
        <w:b w:val="1"/>
        <w:bCs w:val="1"/>
      </w:rPr>
    </w:tblStylePr>
    <w:tblStylePr w:type="lastRow">
      <w:rPr>
        <w:b w:val="1"/>
        <w:bCs w:val="1"/>
      </w:rPr>
      <w:tcPr>
        <w:tcBorders>
          <w:top w:color="bfbfbf" w:space="0" w:sz="4" w:val="single"/>
        </w:tcBorders>
      </w:tcPr>
    </w:tblStylePr>
  </w:style>
  <w:style w:type="table" w:styleId="Table10">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f2f2f2" w:val="clear"/>
      </w:tcPr>
    </w:tblStylePr>
    <w:tblStylePr w:type="band1Vert">
      <w:tcPr>
        <w:shd w:fill="f2f2f2" w:val="clear"/>
      </w:tcPr>
    </w:tblStylePr>
    <w:tblStylePr w:type="firstCol">
      <w:rPr>
        <w:b w:val="1"/>
        <w:bCs w:val="1"/>
      </w:rPr>
    </w:tblStylePr>
    <w:tblStylePr w:type="firstRow">
      <w:rPr>
        <w:b w:val="1"/>
        <w:bCs w:val="1"/>
      </w:rPr>
    </w:tblStylePr>
    <w:tblStylePr w:type="lastCol">
      <w:rPr>
        <w:b w:val="1"/>
        <w:bCs w:val="1"/>
      </w:rPr>
    </w:tblStylePr>
    <w:tblStylePr w:type="lastRow">
      <w:rPr>
        <w:b w:val="1"/>
        <w:bCs w:val="1"/>
      </w:rPr>
      <w:tcPr>
        <w:tcBorders>
          <w:top w:color="bfbfbf" w:space="0" w:sz="4" w:val="single"/>
        </w:tcBorders>
      </w:tcPr>
    </w:tblStylePr>
  </w:style>
  <w:style w:type="table" w:styleId="Table11">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f2f2f2" w:val="clear"/>
      </w:tcPr>
    </w:tblStylePr>
    <w:tblStylePr w:type="band1Vert">
      <w:tcPr>
        <w:shd w:fill="f2f2f2" w:val="clear"/>
      </w:tcPr>
    </w:tblStylePr>
    <w:tblStylePr w:type="firstCol">
      <w:rPr>
        <w:b w:val="1"/>
        <w:bCs w:val="1"/>
      </w:rPr>
    </w:tblStylePr>
    <w:tblStylePr w:type="firstRow">
      <w:rPr>
        <w:b w:val="1"/>
        <w:bCs w:val="1"/>
      </w:rPr>
    </w:tblStylePr>
    <w:tblStylePr w:type="lastCol">
      <w:rPr>
        <w:b w:val="1"/>
        <w:bCs w:val="1"/>
      </w:rPr>
    </w:tblStylePr>
    <w:tblStylePr w:type="lastRow">
      <w:rPr>
        <w:b w:val="1"/>
        <w:bCs w:val="1"/>
      </w:rPr>
      <w:tcPr>
        <w:tcBorders>
          <w:top w:color="bfbfbf" w:space="0" w:sz="4" w:val="single"/>
        </w:tcBorders>
      </w:tcPr>
    </w:tblStyle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image" Target="media/image4.png"/><Relationship Id="rId10" Type="http://schemas.openxmlformats.org/officeDocument/2006/relationships/image" Target="media/image5.png"/><Relationship Id="rId12" Type="http://schemas.openxmlformats.org/officeDocument/2006/relationships/hyperlink" Target="https://doi.org/10.1108/QMR-01-2023-0009" TargetMode="External"/><Relationship Id="rId9" Type="http://schemas.openxmlformats.org/officeDocument/2006/relationships/image" Target="media/image2.png"/><Relationship Id="rId5" Type="http://schemas.openxmlformats.org/officeDocument/2006/relationships/styles" Target="styles.xml"/><Relationship Id="rId6" Type="http://schemas.openxmlformats.org/officeDocument/2006/relationships/footer" Target="footer1.xml"/><Relationship Id="rId7" Type="http://schemas.openxmlformats.org/officeDocument/2006/relationships/image" Target="media/image1.png"/><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