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55871E" w14:textId="3107D9ED" w:rsidR="009110A4" w:rsidRPr="0079078F" w:rsidRDefault="00D04B2E" w:rsidP="0079078F">
      <w:pPr>
        <w:ind w:firstLine="0"/>
        <w:jc w:val="center"/>
        <w:rPr>
          <w:b/>
          <w:bCs/>
          <w:sz w:val="36"/>
          <w:szCs w:val="36"/>
        </w:rPr>
      </w:pPr>
      <w:r w:rsidRPr="0079078F">
        <w:rPr>
          <w:b/>
          <w:bCs/>
          <w:sz w:val="36"/>
          <w:szCs w:val="36"/>
        </w:rPr>
        <w:t>ASSESS THE IMPACT OF DIFFERENT LEADERSHIP STYLES ON TEAM EFFECTIVENESS AND EMPLOYEE MORALE IN THE HOSPITALITY INDUSTRY</w:t>
      </w:r>
    </w:p>
    <w:p w14:paraId="4A97A8BC" w14:textId="77777777" w:rsidR="00726994" w:rsidRDefault="00726994" w:rsidP="00726994">
      <w:pPr>
        <w:ind w:firstLine="0"/>
        <w:contextualSpacing w:val="0"/>
        <w:rPr>
          <w:rFonts w:cs="Times New Roman"/>
          <w:szCs w:val="24"/>
        </w:rPr>
      </w:pPr>
    </w:p>
    <w:p w14:paraId="7321E740" w14:textId="77777777" w:rsidR="0079078F" w:rsidRDefault="0079078F" w:rsidP="00726994">
      <w:pPr>
        <w:ind w:firstLine="0"/>
        <w:contextualSpacing w:val="0"/>
        <w:rPr>
          <w:rFonts w:cs="Times New Roman"/>
          <w:szCs w:val="24"/>
        </w:rPr>
      </w:pPr>
    </w:p>
    <w:p w14:paraId="118D7D69" w14:textId="77777777" w:rsidR="0079078F" w:rsidRDefault="0079078F" w:rsidP="00726994">
      <w:pPr>
        <w:ind w:firstLine="0"/>
        <w:contextualSpacing w:val="0"/>
        <w:rPr>
          <w:rFonts w:cs="Times New Roman"/>
          <w:szCs w:val="24"/>
        </w:rPr>
      </w:pPr>
    </w:p>
    <w:p w14:paraId="7828A24B" w14:textId="77777777" w:rsidR="0079078F" w:rsidRDefault="0079078F" w:rsidP="0053259C">
      <w:pPr>
        <w:ind w:firstLine="0"/>
        <w:rPr>
          <w:b/>
          <w:bCs/>
        </w:rPr>
      </w:pPr>
    </w:p>
    <w:p w14:paraId="003FF450" w14:textId="77777777" w:rsidR="0079078F" w:rsidRDefault="0079078F" w:rsidP="0053259C">
      <w:pPr>
        <w:ind w:firstLine="0"/>
        <w:rPr>
          <w:b/>
          <w:bCs/>
        </w:rPr>
      </w:pPr>
    </w:p>
    <w:p w14:paraId="2EF70B7C" w14:textId="77777777" w:rsidR="0079078F" w:rsidRDefault="0079078F" w:rsidP="0053259C">
      <w:pPr>
        <w:ind w:firstLine="0"/>
        <w:rPr>
          <w:b/>
          <w:bCs/>
        </w:rPr>
      </w:pPr>
    </w:p>
    <w:p w14:paraId="16582269" w14:textId="77777777" w:rsidR="0079078F" w:rsidRDefault="0079078F" w:rsidP="0053259C">
      <w:pPr>
        <w:ind w:firstLine="0"/>
        <w:rPr>
          <w:b/>
          <w:bCs/>
        </w:rPr>
      </w:pPr>
    </w:p>
    <w:p w14:paraId="27370AD3" w14:textId="77777777" w:rsidR="0079078F" w:rsidRDefault="0079078F" w:rsidP="0053259C">
      <w:pPr>
        <w:ind w:firstLine="0"/>
        <w:rPr>
          <w:b/>
          <w:bCs/>
        </w:rPr>
      </w:pPr>
    </w:p>
    <w:p w14:paraId="72B97318" w14:textId="77777777" w:rsidR="0079078F" w:rsidRDefault="0079078F" w:rsidP="0053259C">
      <w:pPr>
        <w:ind w:firstLine="0"/>
        <w:rPr>
          <w:b/>
          <w:bCs/>
        </w:rPr>
      </w:pPr>
    </w:p>
    <w:p w14:paraId="30C2987C" w14:textId="77777777" w:rsidR="0079078F" w:rsidRDefault="0079078F" w:rsidP="0053259C">
      <w:pPr>
        <w:ind w:firstLine="0"/>
        <w:rPr>
          <w:b/>
          <w:bCs/>
        </w:rPr>
      </w:pPr>
    </w:p>
    <w:p w14:paraId="7B25C1AD" w14:textId="77777777" w:rsidR="0079078F" w:rsidRDefault="0079078F" w:rsidP="0053259C">
      <w:pPr>
        <w:ind w:firstLine="0"/>
        <w:rPr>
          <w:b/>
          <w:bCs/>
        </w:rPr>
      </w:pPr>
    </w:p>
    <w:p w14:paraId="4E34C9E3" w14:textId="77777777" w:rsidR="0079078F" w:rsidRDefault="0079078F" w:rsidP="0053259C">
      <w:pPr>
        <w:ind w:firstLine="0"/>
        <w:rPr>
          <w:b/>
          <w:bCs/>
        </w:rPr>
      </w:pPr>
    </w:p>
    <w:p w14:paraId="46490040" w14:textId="77777777" w:rsidR="0079078F" w:rsidRDefault="0079078F" w:rsidP="0053259C">
      <w:pPr>
        <w:ind w:firstLine="0"/>
        <w:rPr>
          <w:b/>
          <w:bCs/>
        </w:rPr>
      </w:pPr>
    </w:p>
    <w:p w14:paraId="6245E1CF" w14:textId="77777777" w:rsidR="0079078F" w:rsidRPr="0079078F" w:rsidRDefault="0079078F" w:rsidP="0079078F">
      <w:pPr>
        <w:ind w:firstLine="0"/>
        <w:rPr>
          <w:b/>
          <w:bCs/>
          <w:lang w:val="en-US"/>
        </w:rPr>
      </w:pPr>
      <w:r w:rsidRPr="0079078F">
        <w:rPr>
          <w:b/>
          <w:bCs/>
          <w:lang w:val="en-US"/>
        </w:rPr>
        <w:t xml:space="preserve">Student </w:t>
      </w:r>
      <w:proofErr w:type="gramStart"/>
      <w:r w:rsidRPr="0079078F">
        <w:rPr>
          <w:b/>
          <w:bCs/>
          <w:lang w:val="en-US"/>
        </w:rPr>
        <w:t>name :</w:t>
      </w:r>
      <w:proofErr w:type="gramEnd"/>
      <w:r w:rsidRPr="0079078F">
        <w:rPr>
          <w:b/>
          <w:bCs/>
          <w:lang w:val="en-US"/>
        </w:rPr>
        <w:t xml:space="preserve"> Maria-Victoria Lazar</w:t>
      </w:r>
    </w:p>
    <w:p w14:paraId="2DF4A661" w14:textId="77777777" w:rsidR="0079078F" w:rsidRPr="0079078F" w:rsidRDefault="0079078F" w:rsidP="0079078F">
      <w:pPr>
        <w:ind w:firstLine="0"/>
        <w:rPr>
          <w:b/>
          <w:bCs/>
          <w:lang w:val="en-US"/>
        </w:rPr>
      </w:pPr>
      <w:r w:rsidRPr="0079078F">
        <w:rPr>
          <w:b/>
          <w:bCs/>
          <w:lang w:val="en-US"/>
        </w:rPr>
        <w:t>Student ID number: 2235531</w:t>
      </w:r>
    </w:p>
    <w:p w14:paraId="1D9FAB76" w14:textId="17283903" w:rsidR="0079078F" w:rsidRPr="0079078F" w:rsidRDefault="0079078F" w:rsidP="0079078F">
      <w:pPr>
        <w:ind w:firstLine="0"/>
        <w:rPr>
          <w:b/>
          <w:bCs/>
          <w:lang w:val="en-US"/>
        </w:rPr>
      </w:pPr>
      <w:r w:rsidRPr="0079078F">
        <w:rPr>
          <w:b/>
          <w:bCs/>
          <w:lang w:val="en-US"/>
        </w:rPr>
        <w:t xml:space="preserve">Module </w:t>
      </w:r>
      <w:proofErr w:type="gramStart"/>
      <w:r w:rsidRPr="0079078F">
        <w:rPr>
          <w:b/>
          <w:bCs/>
          <w:lang w:val="en-US"/>
        </w:rPr>
        <w:t>title :</w:t>
      </w:r>
      <w:proofErr w:type="gramEnd"/>
      <w:r w:rsidRPr="0079078F">
        <w:rPr>
          <w:b/>
          <w:bCs/>
          <w:lang w:val="en-US"/>
        </w:rPr>
        <w:t xml:space="preserve"> </w:t>
      </w:r>
      <w:r>
        <w:rPr>
          <w:b/>
          <w:bCs/>
          <w:lang w:val="en-US"/>
        </w:rPr>
        <w:t xml:space="preserve">Management and </w:t>
      </w:r>
      <w:proofErr w:type="spellStart"/>
      <w:r>
        <w:rPr>
          <w:b/>
          <w:bCs/>
          <w:lang w:val="en-US"/>
        </w:rPr>
        <w:t>Organisational</w:t>
      </w:r>
      <w:proofErr w:type="spellEnd"/>
      <w:r>
        <w:rPr>
          <w:b/>
          <w:bCs/>
          <w:lang w:val="en-US"/>
        </w:rPr>
        <w:t xml:space="preserve"> </w:t>
      </w:r>
      <w:proofErr w:type="spellStart"/>
      <w:r>
        <w:rPr>
          <w:b/>
          <w:bCs/>
          <w:lang w:val="en-US"/>
        </w:rPr>
        <w:t>Behaviour</w:t>
      </w:r>
      <w:proofErr w:type="spellEnd"/>
      <w:r>
        <w:rPr>
          <w:b/>
          <w:bCs/>
          <w:lang w:val="en-US"/>
        </w:rPr>
        <w:t xml:space="preserve"> 5004</w:t>
      </w:r>
    </w:p>
    <w:p w14:paraId="118187A4" w14:textId="75662F35" w:rsidR="0079078F" w:rsidRPr="0079078F" w:rsidRDefault="0079078F" w:rsidP="0079078F">
      <w:pPr>
        <w:ind w:firstLine="0"/>
        <w:rPr>
          <w:b/>
          <w:bCs/>
          <w:lang w:val="en-US"/>
        </w:rPr>
      </w:pPr>
      <w:r w:rsidRPr="0079078F">
        <w:rPr>
          <w:b/>
          <w:bCs/>
          <w:lang w:val="en-US"/>
        </w:rPr>
        <w:t xml:space="preserve">Lecturer </w:t>
      </w:r>
      <w:proofErr w:type="gramStart"/>
      <w:r w:rsidRPr="0079078F">
        <w:rPr>
          <w:b/>
          <w:bCs/>
          <w:lang w:val="en-US"/>
        </w:rPr>
        <w:t>name :</w:t>
      </w:r>
      <w:proofErr w:type="gramEnd"/>
      <w:r>
        <w:rPr>
          <w:b/>
          <w:bCs/>
          <w:lang w:val="en-US"/>
        </w:rPr>
        <w:t xml:space="preserve"> Giulia </w:t>
      </w:r>
      <w:proofErr w:type="spellStart"/>
      <w:r>
        <w:rPr>
          <w:b/>
          <w:bCs/>
          <w:lang w:val="en-US"/>
        </w:rPr>
        <w:t>Chifari</w:t>
      </w:r>
      <w:proofErr w:type="spellEnd"/>
    </w:p>
    <w:p w14:paraId="313D53C7" w14:textId="670D8920" w:rsidR="0079078F" w:rsidRPr="0079078F" w:rsidRDefault="0079078F" w:rsidP="0079078F">
      <w:pPr>
        <w:ind w:firstLine="0"/>
        <w:rPr>
          <w:b/>
          <w:bCs/>
          <w:lang w:val="en-US"/>
        </w:rPr>
      </w:pPr>
      <w:proofErr w:type="gramStart"/>
      <w:r w:rsidRPr="0079078F">
        <w:rPr>
          <w:b/>
          <w:bCs/>
          <w:lang w:val="en-US"/>
        </w:rPr>
        <w:t>Date :</w:t>
      </w:r>
      <w:proofErr w:type="gramEnd"/>
      <w:r w:rsidRPr="0079078F">
        <w:rPr>
          <w:b/>
          <w:bCs/>
          <w:lang w:val="en-US"/>
        </w:rPr>
        <w:t xml:space="preserve"> </w:t>
      </w:r>
      <w:r>
        <w:rPr>
          <w:b/>
          <w:bCs/>
          <w:lang w:val="en-US"/>
        </w:rPr>
        <w:t>18.10.2024</w:t>
      </w:r>
    </w:p>
    <w:p w14:paraId="771E0974" w14:textId="77777777" w:rsidR="0079078F" w:rsidRDefault="0079078F" w:rsidP="0053259C">
      <w:pPr>
        <w:ind w:firstLine="0"/>
        <w:rPr>
          <w:b/>
          <w:bCs/>
        </w:rPr>
      </w:pPr>
    </w:p>
    <w:p w14:paraId="5EBF112F" w14:textId="77777777" w:rsidR="0079078F" w:rsidRDefault="0079078F" w:rsidP="0053259C">
      <w:pPr>
        <w:ind w:firstLine="0"/>
        <w:rPr>
          <w:b/>
          <w:bCs/>
        </w:rPr>
      </w:pPr>
    </w:p>
    <w:p w14:paraId="0A7C5108" w14:textId="77777777" w:rsidR="0079078F" w:rsidRDefault="0079078F" w:rsidP="0053259C">
      <w:pPr>
        <w:ind w:firstLine="0"/>
        <w:rPr>
          <w:b/>
          <w:bCs/>
        </w:rPr>
      </w:pPr>
    </w:p>
    <w:p w14:paraId="74BFA539" w14:textId="77777777" w:rsidR="0079078F" w:rsidRDefault="0079078F" w:rsidP="0053259C">
      <w:pPr>
        <w:ind w:firstLine="0"/>
        <w:rPr>
          <w:b/>
          <w:bCs/>
        </w:rPr>
      </w:pPr>
    </w:p>
    <w:p w14:paraId="66135376" w14:textId="77777777" w:rsidR="0079078F" w:rsidRDefault="0079078F" w:rsidP="0053259C">
      <w:pPr>
        <w:ind w:firstLine="0"/>
        <w:rPr>
          <w:b/>
          <w:bCs/>
        </w:rPr>
      </w:pPr>
    </w:p>
    <w:p w14:paraId="583DD23F" w14:textId="77777777" w:rsidR="0079078F" w:rsidRDefault="0079078F" w:rsidP="0053259C">
      <w:pPr>
        <w:ind w:firstLine="0"/>
        <w:rPr>
          <w:b/>
          <w:bCs/>
        </w:rPr>
      </w:pPr>
    </w:p>
    <w:p w14:paraId="5D97A0CF" w14:textId="77777777" w:rsidR="0079078F" w:rsidRDefault="0079078F" w:rsidP="0053259C">
      <w:pPr>
        <w:ind w:firstLine="0"/>
        <w:rPr>
          <w:b/>
          <w:bCs/>
        </w:rPr>
      </w:pPr>
    </w:p>
    <w:p w14:paraId="4A5BF345" w14:textId="77777777" w:rsidR="0079078F" w:rsidRDefault="0079078F" w:rsidP="0053259C">
      <w:pPr>
        <w:ind w:firstLine="0"/>
        <w:rPr>
          <w:b/>
          <w:bCs/>
        </w:rPr>
      </w:pPr>
    </w:p>
    <w:p w14:paraId="7612886A" w14:textId="77777777" w:rsidR="0079078F" w:rsidRDefault="0079078F" w:rsidP="0053259C">
      <w:pPr>
        <w:ind w:firstLine="0"/>
        <w:rPr>
          <w:b/>
          <w:bCs/>
        </w:rPr>
      </w:pPr>
    </w:p>
    <w:p w14:paraId="18918097" w14:textId="77777777" w:rsidR="0079078F" w:rsidRDefault="0079078F" w:rsidP="0053259C">
      <w:pPr>
        <w:ind w:firstLine="0"/>
        <w:rPr>
          <w:b/>
          <w:bCs/>
        </w:rPr>
      </w:pPr>
    </w:p>
    <w:p w14:paraId="6F7D0080" w14:textId="77777777" w:rsidR="0079078F" w:rsidRDefault="0079078F" w:rsidP="0053259C">
      <w:pPr>
        <w:ind w:firstLine="0"/>
        <w:rPr>
          <w:b/>
          <w:bCs/>
        </w:rPr>
      </w:pPr>
    </w:p>
    <w:p w14:paraId="51C4C3FE" w14:textId="20FEF155" w:rsidR="00726994" w:rsidRPr="0079078F" w:rsidRDefault="00895133" w:rsidP="0053259C">
      <w:pPr>
        <w:ind w:firstLine="0"/>
        <w:rPr>
          <w:b/>
          <w:bCs/>
        </w:rPr>
      </w:pPr>
      <w:r w:rsidRPr="0079078F">
        <w:rPr>
          <w:b/>
          <w:bCs/>
        </w:rPr>
        <w:t>Student Declaration</w:t>
      </w:r>
      <w:r w:rsidR="00471A0C" w:rsidRPr="0079078F">
        <w:rPr>
          <w:b/>
          <w:bCs/>
        </w:rPr>
        <w:t>:</w:t>
      </w:r>
    </w:p>
    <w:p w14:paraId="714B5720" w14:textId="61ADDFCB" w:rsidR="00726994" w:rsidRPr="000460CF" w:rsidRDefault="00726994" w:rsidP="00444078">
      <w:pPr>
        <w:contextualSpacing w:val="0"/>
        <w:rPr>
          <w:rFonts w:cs="Times New Roman"/>
          <w:szCs w:val="24"/>
        </w:rPr>
      </w:pPr>
      <w:r w:rsidRPr="00726994">
        <w:rPr>
          <w:rFonts w:cs="Times New Roman"/>
          <w:szCs w:val="24"/>
        </w:rPr>
        <w:t xml:space="preserve">I confirm the use of Grammarly (https://www.grammarly.com/) accessed </w:t>
      </w:r>
      <w:r w:rsidR="00521FB9">
        <w:rPr>
          <w:rFonts w:cs="Times New Roman"/>
          <w:szCs w:val="24"/>
        </w:rPr>
        <w:t>14th</w:t>
      </w:r>
      <w:r w:rsidRPr="00726994">
        <w:rPr>
          <w:rFonts w:cs="Times New Roman"/>
          <w:szCs w:val="24"/>
        </w:rPr>
        <w:t xml:space="preserve"> October 2024. In the document, spelling and </w:t>
      </w:r>
      <w:r w:rsidR="008F3BFA" w:rsidRPr="00726994">
        <w:rPr>
          <w:rFonts w:cs="Times New Roman"/>
          <w:szCs w:val="24"/>
        </w:rPr>
        <w:t>Grammar</w:t>
      </w:r>
      <w:r w:rsidR="008F3BFA">
        <w:rPr>
          <w:rFonts w:cs="Times New Roman"/>
          <w:szCs w:val="24"/>
        </w:rPr>
        <w:t>ly</w:t>
      </w:r>
      <w:r w:rsidRPr="00726994">
        <w:rPr>
          <w:rFonts w:cs="Times New Roman"/>
          <w:szCs w:val="24"/>
        </w:rPr>
        <w:t xml:space="preserve"> were underlined by Grammarly, and I had to select the changes I wanted to make while leaving the rest.</w:t>
      </w:r>
      <w:r w:rsidR="00444078">
        <w:rPr>
          <w:rFonts w:cs="Times New Roman"/>
          <w:szCs w:val="24"/>
        </w:rPr>
        <w:t xml:space="preserve"> </w:t>
      </w:r>
      <w:r w:rsidRPr="00726994">
        <w:rPr>
          <w:rFonts w:cs="Times New Roman"/>
          <w:szCs w:val="24"/>
        </w:rPr>
        <w:t>It also confirms to me that I did not use any AI tools during the research and development of this assignment. No text that has been created by AI has been provided or submitted as my own writing. I keep my first drafts, notes, and other materials that I use which I can present to my instructor if needed.</w:t>
      </w:r>
    </w:p>
    <w:p w14:paraId="5D3CF2A2" w14:textId="77777777" w:rsidR="00123662" w:rsidRPr="000460CF" w:rsidRDefault="00123662" w:rsidP="00123662">
      <w:pPr>
        <w:contextualSpacing w:val="0"/>
        <w:rPr>
          <w:rFonts w:cs="Times New Roman"/>
          <w:b/>
          <w:szCs w:val="24"/>
        </w:rPr>
      </w:pPr>
    </w:p>
    <w:p w14:paraId="0635079F" w14:textId="77777777" w:rsidR="00123662" w:rsidRPr="000460CF" w:rsidRDefault="00123662" w:rsidP="00123662">
      <w:pPr>
        <w:contextualSpacing w:val="0"/>
        <w:rPr>
          <w:rFonts w:cs="Times New Roman"/>
          <w:b/>
          <w:szCs w:val="24"/>
        </w:rPr>
      </w:pPr>
    </w:p>
    <w:p w14:paraId="3B721F47" w14:textId="77777777" w:rsidR="00123662" w:rsidRPr="000460CF" w:rsidRDefault="00123662" w:rsidP="00123662">
      <w:pPr>
        <w:contextualSpacing w:val="0"/>
        <w:rPr>
          <w:rFonts w:cs="Times New Roman"/>
          <w:b/>
          <w:szCs w:val="24"/>
        </w:rPr>
      </w:pPr>
    </w:p>
    <w:p w14:paraId="2426A955" w14:textId="77777777" w:rsidR="00123662" w:rsidRDefault="00123662" w:rsidP="00123662">
      <w:pPr>
        <w:contextualSpacing w:val="0"/>
        <w:rPr>
          <w:rFonts w:cs="Times New Roman"/>
          <w:b/>
          <w:szCs w:val="24"/>
        </w:rPr>
      </w:pPr>
    </w:p>
    <w:p w14:paraId="4AD3F8D1" w14:textId="77777777" w:rsidR="00942A99" w:rsidRDefault="00942A99" w:rsidP="00123662">
      <w:pPr>
        <w:contextualSpacing w:val="0"/>
        <w:rPr>
          <w:rFonts w:cs="Times New Roman"/>
          <w:b/>
          <w:szCs w:val="24"/>
        </w:rPr>
      </w:pPr>
    </w:p>
    <w:p w14:paraId="61A2EBA7" w14:textId="77777777" w:rsidR="00942A99" w:rsidRPr="000460CF" w:rsidRDefault="00942A99" w:rsidP="0079078F">
      <w:pPr>
        <w:ind w:firstLine="0"/>
      </w:pPr>
    </w:p>
    <w:p w14:paraId="115FF027" w14:textId="77777777" w:rsidR="002C4C94" w:rsidRDefault="002C4C94" w:rsidP="002C4C94">
      <w:pPr>
        <w:ind w:firstLine="0"/>
        <w:rPr>
          <w:rFonts w:ascii="Calibri" w:eastAsia="Calibri" w:hAnsi="Calibri" w:cs="Calibri"/>
          <w:b/>
          <w:sz w:val="20"/>
        </w:rPr>
      </w:pPr>
    </w:p>
    <w:p w14:paraId="5DAC39F6" w14:textId="77777777" w:rsidR="0079078F" w:rsidRDefault="0079078F" w:rsidP="002C4C94">
      <w:pPr>
        <w:ind w:firstLine="0"/>
        <w:rPr>
          <w:rFonts w:ascii="Calibri" w:eastAsia="Calibri" w:hAnsi="Calibri" w:cs="Calibri"/>
          <w:b/>
          <w:sz w:val="20"/>
        </w:rPr>
      </w:pPr>
    </w:p>
    <w:p w14:paraId="186DA9FA" w14:textId="77777777" w:rsidR="0079078F" w:rsidRDefault="0079078F" w:rsidP="002C4C94">
      <w:pPr>
        <w:ind w:firstLine="0"/>
        <w:rPr>
          <w:rFonts w:ascii="Calibri" w:eastAsia="Calibri" w:hAnsi="Calibri" w:cs="Calibri"/>
          <w:b/>
          <w:sz w:val="20"/>
        </w:rPr>
      </w:pPr>
    </w:p>
    <w:p w14:paraId="2CCA817C" w14:textId="77777777" w:rsidR="0079078F" w:rsidRDefault="0079078F" w:rsidP="002C4C94">
      <w:pPr>
        <w:ind w:firstLine="0"/>
        <w:rPr>
          <w:rFonts w:ascii="Calibri" w:eastAsia="Calibri" w:hAnsi="Calibri" w:cs="Calibri"/>
          <w:b/>
          <w:sz w:val="20"/>
        </w:rPr>
      </w:pPr>
    </w:p>
    <w:p w14:paraId="09CB64EB" w14:textId="77777777" w:rsidR="0079078F" w:rsidRDefault="0079078F" w:rsidP="002C4C94">
      <w:pPr>
        <w:ind w:firstLine="0"/>
        <w:rPr>
          <w:rFonts w:ascii="Calibri" w:eastAsia="Calibri" w:hAnsi="Calibri" w:cs="Calibri"/>
          <w:b/>
          <w:sz w:val="20"/>
        </w:rPr>
      </w:pPr>
    </w:p>
    <w:p w14:paraId="7D090791" w14:textId="77777777" w:rsidR="0079078F" w:rsidRDefault="0079078F" w:rsidP="002C4C94">
      <w:pPr>
        <w:ind w:firstLine="0"/>
        <w:rPr>
          <w:rFonts w:ascii="Calibri" w:eastAsia="Calibri" w:hAnsi="Calibri" w:cs="Calibri"/>
          <w:b/>
          <w:sz w:val="20"/>
        </w:rPr>
      </w:pPr>
    </w:p>
    <w:p w14:paraId="0B7607BC" w14:textId="77777777" w:rsidR="0079078F" w:rsidRDefault="0079078F" w:rsidP="002C4C94">
      <w:pPr>
        <w:ind w:firstLine="0"/>
        <w:rPr>
          <w:rFonts w:ascii="Calibri" w:eastAsia="Calibri" w:hAnsi="Calibri" w:cs="Calibri"/>
          <w:b/>
          <w:sz w:val="20"/>
        </w:rPr>
      </w:pPr>
    </w:p>
    <w:p w14:paraId="6692187D" w14:textId="77777777" w:rsidR="0079078F" w:rsidRDefault="0079078F" w:rsidP="002C4C94">
      <w:pPr>
        <w:ind w:firstLine="0"/>
        <w:rPr>
          <w:rFonts w:ascii="Calibri" w:eastAsia="Calibri" w:hAnsi="Calibri" w:cs="Calibri"/>
          <w:b/>
          <w:sz w:val="20"/>
        </w:rPr>
      </w:pPr>
    </w:p>
    <w:p w14:paraId="72903C9E" w14:textId="77777777" w:rsidR="0079078F" w:rsidRDefault="0079078F" w:rsidP="002C4C94">
      <w:pPr>
        <w:ind w:firstLine="0"/>
        <w:rPr>
          <w:rFonts w:ascii="Calibri" w:eastAsia="Calibri" w:hAnsi="Calibri" w:cs="Calibri"/>
          <w:b/>
          <w:sz w:val="20"/>
        </w:rPr>
      </w:pPr>
    </w:p>
    <w:p w14:paraId="1A4B9651" w14:textId="77777777" w:rsidR="0079078F" w:rsidRDefault="0079078F" w:rsidP="002C4C94">
      <w:pPr>
        <w:ind w:firstLine="0"/>
        <w:rPr>
          <w:rFonts w:ascii="Calibri" w:eastAsia="Calibri" w:hAnsi="Calibri" w:cs="Calibri"/>
          <w:b/>
          <w:sz w:val="20"/>
        </w:rPr>
      </w:pPr>
    </w:p>
    <w:p w14:paraId="637BA43E" w14:textId="77777777" w:rsidR="0079078F" w:rsidRDefault="0079078F" w:rsidP="002C4C94">
      <w:pPr>
        <w:ind w:firstLine="0"/>
        <w:rPr>
          <w:rFonts w:ascii="Calibri" w:eastAsia="Calibri" w:hAnsi="Calibri" w:cs="Calibri"/>
          <w:b/>
          <w:sz w:val="20"/>
        </w:rPr>
      </w:pPr>
    </w:p>
    <w:p w14:paraId="7BB118F0" w14:textId="77777777" w:rsidR="0079078F" w:rsidRDefault="0079078F" w:rsidP="002C4C94">
      <w:pPr>
        <w:ind w:firstLine="0"/>
        <w:rPr>
          <w:rFonts w:ascii="Calibri" w:eastAsia="Calibri" w:hAnsi="Calibri" w:cs="Calibri"/>
          <w:b/>
          <w:sz w:val="20"/>
        </w:rPr>
      </w:pPr>
    </w:p>
    <w:p w14:paraId="02C9BE4E" w14:textId="77777777" w:rsidR="0079078F" w:rsidRDefault="0079078F" w:rsidP="002C4C94">
      <w:pPr>
        <w:ind w:firstLine="0"/>
        <w:rPr>
          <w:rFonts w:ascii="Calibri" w:eastAsia="Calibri" w:hAnsi="Calibri" w:cs="Calibri"/>
          <w:b/>
          <w:sz w:val="20"/>
        </w:rPr>
      </w:pPr>
    </w:p>
    <w:p w14:paraId="3288B0F6" w14:textId="77777777" w:rsidR="0079078F" w:rsidRPr="000460CF" w:rsidRDefault="0079078F" w:rsidP="002C4C94">
      <w:pPr>
        <w:ind w:firstLine="0"/>
        <w:rPr>
          <w:rFonts w:ascii="Calibri" w:eastAsia="Calibri" w:hAnsi="Calibri" w:cs="Calibri"/>
          <w:b/>
          <w:sz w:val="20"/>
        </w:rPr>
      </w:pPr>
    </w:p>
    <w:p w14:paraId="7A52D9A4" w14:textId="5BA43616" w:rsidR="003767C0" w:rsidRPr="000460CF" w:rsidRDefault="001B10E9" w:rsidP="0079078F">
      <w:pPr>
        <w:spacing w:before="0" w:after="0"/>
      </w:pPr>
      <w:r w:rsidRPr="000460CF">
        <w:lastRenderedPageBreak/>
        <w:t>The dynamic, customer centric hospitality industry in developing and leading to the success of teams (Huertas-Valdivia et al., 2022) is crucial to leadership. Though the difference in leadership style affects employee engagement, service quality and operational performance, it has a direct impact. In this essay, various leadership theories including transformational, transactional, autocratic, democratic and servant leadership (</w:t>
      </w:r>
      <w:proofErr w:type="spellStart"/>
      <w:r w:rsidRPr="000460CF">
        <w:t>Hajiali</w:t>
      </w:r>
      <w:proofErr w:type="spellEnd"/>
      <w:r w:rsidRPr="000460CF">
        <w:t xml:space="preserve"> et al., 2022) are tested on their applicability to the situation. The essay analyses the benefits and demerits of leading through transformation or transactions to conclude how these leadership issues affect the job of the team and their satisfaction. </w:t>
      </w:r>
      <w:proofErr w:type="spellStart"/>
      <w:r w:rsidRPr="000460CF">
        <w:t>Vakira</w:t>
      </w:r>
      <w:proofErr w:type="spellEnd"/>
      <w:r w:rsidRPr="000460CF">
        <w:t xml:space="preserve"> et al. (2023) argue in this research that by understanding how these leadership styles affect short term performance and </w:t>
      </w:r>
      <w:r w:rsidR="00521FB9" w:rsidRPr="000460CF">
        <w:t>long-term</w:t>
      </w:r>
      <w:r w:rsidRPr="000460CF">
        <w:t xml:space="preserve"> employee engagement, </w:t>
      </w:r>
      <w:r w:rsidR="005F51A5" w:rsidRPr="000460CF">
        <w:t>one</w:t>
      </w:r>
      <w:r w:rsidRPr="000460CF">
        <w:t xml:space="preserve"> can understand how to best optimise leadership practises in the hospitality industry</w:t>
      </w:r>
      <w:r w:rsidR="001154B2" w:rsidRPr="000460CF">
        <w:t>.</w:t>
      </w:r>
    </w:p>
    <w:p w14:paraId="7B67F52F" w14:textId="77777777" w:rsidR="0079078F" w:rsidRDefault="0079078F" w:rsidP="0079078F">
      <w:pPr>
        <w:spacing w:before="0" w:after="0"/>
      </w:pPr>
    </w:p>
    <w:p w14:paraId="18F16A66" w14:textId="51C737DB" w:rsidR="001B10E9" w:rsidRPr="000460CF" w:rsidRDefault="001B10E9" w:rsidP="0079078F">
      <w:pPr>
        <w:spacing w:before="0" w:after="0"/>
      </w:pPr>
      <w:r w:rsidRPr="000460CF">
        <w:t xml:space="preserve">According to Rabiul et al. (2022), team effectiveness, employee morale, and leadership are what will make the hospitality industry successful. Since leadership styles play such a big role not just in internal operations, but also in the overall guest experience, they affect the sector so much because it is so interactive and fast paced. In this scenario, there are </w:t>
      </w:r>
      <w:r w:rsidR="00521FB9" w:rsidRPr="000460CF">
        <w:t>several</w:t>
      </w:r>
      <w:r w:rsidRPr="000460CF">
        <w:t xml:space="preserve"> important leadership theories, each in its own way helping teams, managing operations and motivating employees.</w:t>
      </w:r>
    </w:p>
    <w:p w14:paraId="008B9B75" w14:textId="1761C2F7" w:rsidR="001B10E9" w:rsidRPr="000460CF" w:rsidRDefault="00152080" w:rsidP="0079078F">
      <w:pPr>
        <w:spacing w:before="0" w:after="0"/>
      </w:pPr>
      <w:r w:rsidRPr="000460CF">
        <w:t>In addition to this, t</w:t>
      </w:r>
      <w:r w:rsidR="001B10E9" w:rsidRPr="000460CF">
        <w:t>ransformational leadership is one of the most influential theories which explains how leaders can inspire employees to do so much more (</w:t>
      </w:r>
      <w:proofErr w:type="spellStart"/>
      <w:r w:rsidR="001B10E9" w:rsidRPr="000460CF">
        <w:t>Hajiali</w:t>
      </w:r>
      <w:proofErr w:type="spellEnd"/>
      <w:r w:rsidR="001B10E9" w:rsidRPr="000460CF">
        <w:t xml:space="preserve"> et al., 2022). James MacGregor Burns developed this theory of leadership: He says leaders are those who build a shared vision, stimulate the intellect and give special consideration to </w:t>
      </w:r>
      <w:proofErr w:type="gramStart"/>
      <w:r w:rsidR="001B10E9" w:rsidRPr="000460CF">
        <w:t>each individual</w:t>
      </w:r>
      <w:proofErr w:type="gramEnd"/>
      <w:r w:rsidR="001B10E9" w:rsidRPr="000460CF">
        <w:t xml:space="preserve">. </w:t>
      </w:r>
      <w:r w:rsidR="00521FB9" w:rsidRPr="000460CF">
        <w:t>Based on</w:t>
      </w:r>
      <w:r w:rsidR="001B10E9" w:rsidRPr="000460CF">
        <w:t xml:space="preserve"> </w:t>
      </w:r>
      <w:proofErr w:type="spellStart"/>
      <w:r w:rsidR="001B10E9" w:rsidRPr="000460CF">
        <w:t>Ntalakos</w:t>
      </w:r>
      <w:proofErr w:type="spellEnd"/>
      <w:r w:rsidR="001B10E9" w:rsidRPr="000460CF">
        <w:t xml:space="preserve"> et al. (2022), the research further shows that transformational leaders create an environment in which employees could express their ideas and at the same time grow their skills. Like the other mentioned leadership style, this leadership style has been linked to lower employee engagement and satisfaction in the hospitality industry, but research has found that it has increased team effectiveness.</w:t>
      </w:r>
    </w:p>
    <w:p w14:paraId="41CA6DDF" w14:textId="77777777" w:rsidR="0079078F" w:rsidRDefault="00734C52" w:rsidP="0079078F">
      <w:pPr>
        <w:spacing w:before="0" w:after="0"/>
      </w:pPr>
      <w:r>
        <w:t xml:space="preserve">In addition to this, </w:t>
      </w:r>
      <w:r w:rsidR="0008102D">
        <w:t>t</w:t>
      </w:r>
      <w:r w:rsidR="001B10E9" w:rsidRPr="000460CF">
        <w:t>ransactional leadership on the other hand is based on structure, rewards and penalties which will guarantee performance.</w:t>
      </w:r>
      <w:r w:rsidR="006A6FD5" w:rsidRPr="000460CF">
        <w:t xml:space="preserve"> In their research, Nazarian et al. (2022) have discovered that transactional leaders set expectations, che</w:t>
      </w:r>
      <w:r w:rsidR="005829B2" w:rsidRPr="000460CF">
        <w:t>ck</w:t>
      </w:r>
      <w:r w:rsidR="006A6FD5" w:rsidRPr="000460CF">
        <w:t xml:space="preserve"> in on results in</w:t>
      </w:r>
      <w:r w:rsidR="005829B2" w:rsidRPr="000460CF">
        <w:t xml:space="preserve"> a</w:t>
      </w:r>
      <w:r w:rsidR="006A6FD5" w:rsidRPr="000460CF">
        <w:t xml:space="preserve"> cheque, and reward people who m</w:t>
      </w:r>
      <w:r w:rsidR="005829B2" w:rsidRPr="000460CF">
        <w:t>e</w:t>
      </w:r>
      <w:r w:rsidR="006A6FD5" w:rsidRPr="000460CF">
        <w:t>et the goals. It works particularly well for leading short</w:t>
      </w:r>
      <w:r w:rsidR="005829B2" w:rsidRPr="000460CF">
        <w:t>-</w:t>
      </w:r>
      <w:r w:rsidR="006A6FD5" w:rsidRPr="000460CF">
        <w:t>term operational goals, such as occupancy targets, service standards, etc.</w:t>
      </w:r>
      <w:r w:rsidR="003A3FF8" w:rsidRPr="000460CF">
        <w:t xml:space="preserve"> </w:t>
      </w:r>
    </w:p>
    <w:p w14:paraId="33B7808B" w14:textId="40F994B3" w:rsidR="003A3FF8" w:rsidRPr="000460CF" w:rsidRDefault="003A3FF8" w:rsidP="0079078F">
      <w:pPr>
        <w:spacing w:before="0" w:after="0"/>
      </w:pPr>
      <w:r w:rsidRPr="000460CF">
        <w:lastRenderedPageBreak/>
        <w:t>According to a 2019 International Journal of Hospitality Management report, transactional leadership improved short-term operational efficiency in hospitality settings</w:t>
      </w:r>
      <w:r w:rsidR="002112FE" w:rsidRPr="000460CF">
        <w:t xml:space="preserve"> </w:t>
      </w:r>
      <w:r w:rsidR="00DB7C7D" w:rsidRPr="000460CF">
        <w:t>(</w:t>
      </w:r>
      <w:proofErr w:type="spellStart"/>
      <w:r w:rsidR="00DB7C7D" w:rsidRPr="000460CF">
        <w:t>Elkhwesky</w:t>
      </w:r>
      <w:proofErr w:type="spellEnd"/>
      <w:r w:rsidR="00DB7C7D" w:rsidRPr="000460CF">
        <w:t xml:space="preserve"> et al., 2022)</w:t>
      </w:r>
      <w:r w:rsidRPr="000460CF">
        <w:t>. While this approach is not usually effective in fostering long-term employee engagement, it frequently prioritises compliance over creativity.</w:t>
      </w:r>
    </w:p>
    <w:p w14:paraId="0845075F" w14:textId="4444352E" w:rsidR="003A3FF8" w:rsidRPr="000460CF" w:rsidRDefault="001D5B73" w:rsidP="0079078F">
      <w:pPr>
        <w:spacing w:before="0" w:after="0"/>
      </w:pPr>
      <w:r w:rsidRPr="000460CF">
        <w:t>Moreover, t</w:t>
      </w:r>
      <w:r w:rsidR="003A3FF8" w:rsidRPr="000460CF">
        <w:t xml:space="preserve">he hospitality industry also </w:t>
      </w:r>
      <w:r w:rsidR="002058A4" w:rsidRPr="000460CF">
        <w:t>experi</w:t>
      </w:r>
      <w:r w:rsidR="003A3FF8" w:rsidRPr="000460CF">
        <w:t>e</w:t>
      </w:r>
      <w:r w:rsidR="002058A4" w:rsidRPr="000460CF">
        <w:t>nc</w:t>
      </w:r>
      <w:r w:rsidR="003A3FF8" w:rsidRPr="000460CF">
        <w:t>es autocratic leadership</w:t>
      </w:r>
      <w:r w:rsidR="002058A4" w:rsidRPr="000460CF">
        <w:t>,</w:t>
      </w:r>
      <w:r w:rsidR="003A3FF8" w:rsidRPr="000460CF">
        <w:t xml:space="preserve"> in which leaders make decisions without c</w:t>
      </w:r>
      <w:r w:rsidR="002058A4" w:rsidRPr="000460CF">
        <w:t>onsult</w:t>
      </w:r>
      <w:r w:rsidR="003A3FF8" w:rsidRPr="000460CF">
        <w:t>ing the team</w:t>
      </w:r>
      <w:r w:rsidR="002112FE" w:rsidRPr="000460CF">
        <w:t xml:space="preserve"> </w:t>
      </w:r>
      <w:r w:rsidR="00DB7C7D" w:rsidRPr="000460CF">
        <w:t>(Belias et al., 2022)</w:t>
      </w:r>
      <w:r w:rsidR="003A3FF8" w:rsidRPr="000460CF">
        <w:t xml:space="preserve">. </w:t>
      </w:r>
      <w:r w:rsidR="002058A4" w:rsidRPr="000460CF">
        <w:t>This can be a good call d</w:t>
      </w:r>
      <w:r w:rsidR="003A3FF8" w:rsidRPr="000460CF">
        <w:t>uring high-pressure situations and large events or crises if quick decisions are required, but it also means that the managers will have to take all responsibilities upon themselves. However, a lack of employee involvement in decision-making will result in low morale because the employees may feel their contribution is not valued.</w:t>
      </w:r>
    </w:p>
    <w:p w14:paraId="790F8334" w14:textId="1DF89F6C" w:rsidR="003A3FF8" w:rsidRPr="000460CF" w:rsidRDefault="002112FE" w:rsidP="0079078F">
      <w:pPr>
        <w:spacing w:before="0" w:after="0"/>
      </w:pPr>
      <w:r w:rsidRPr="000460CF">
        <w:t xml:space="preserve">On the other hand, it has been argued in the study of </w:t>
      </w:r>
      <w:r w:rsidR="00DB7C7D" w:rsidRPr="000460CF">
        <w:t>Muttalib et al. (2023)</w:t>
      </w:r>
      <w:r w:rsidRPr="000460CF">
        <w:t xml:space="preserve"> that</w:t>
      </w:r>
      <w:r w:rsidR="003A3FF8" w:rsidRPr="000460CF">
        <w:t xml:space="preserve"> </w:t>
      </w:r>
      <w:r w:rsidRPr="000460CF">
        <w:t>d</w:t>
      </w:r>
      <w:r w:rsidR="003A3FF8" w:rsidRPr="000460CF">
        <w:t>emocratic leadership supports participation and collaboration by team members. But we are seeing it crop up in the hospitality sector, and</w:t>
      </w:r>
      <w:proofErr w:type="gramStart"/>
      <w:r w:rsidR="003A3FF8" w:rsidRPr="000460CF">
        <w:t>, in particular, with</w:t>
      </w:r>
      <w:proofErr w:type="gramEnd"/>
      <w:r w:rsidR="003A3FF8" w:rsidRPr="000460CF">
        <w:t xml:space="preserve"> progressive companies keen to make things better and who value employee input, both of which I can tick one on each, and it's also felt like a welcome return. Democratic leaders include their teams in decision-making processes and help them feel </w:t>
      </w:r>
      <w:r w:rsidR="00DB7C7D" w:rsidRPr="000460CF">
        <w:t xml:space="preserve">they own their decisions and are responsible (Beauty and </w:t>
      </w:r>
      <w:proofErr w:type="spellStart"/>
      <w:r w:rsidR="00DB7C7D" w:rsidRPr="000460CF">
        <w:t>Aigbogun</w:t>
      </w:r>
      <w:proofErr w:type="spellEnd"/>
      <w:r w:rsidR="00DB7C7D" w:rsidRPr="000460CF">
        <w:t>, 2022)</w:t>
      </w:r>
      <w:r w:rsidR="003A3FF8" w:rsidRPr="000460CF">
        <w:t>.</w:t>
      </w:r>
      <w:r w:rsidR="00DB7C7D" w:rsidRPr="000460CF">
        <w:t xml:space="preserve"> It is</w:t>
      </w:r>
      <w:r w:rsidR="003A3FF8" w:rsidRPr="000460CF">
        <w:t xml:space="preserve"> indicate</w:t>
      </w:r>
      <w:r w:rsidR="00DB7C7D" w:rsidRPr="000460CF">
        <w:t>d</w:t>
      </w:r>
      <w:r w:rsidR="003A3FF8" w:rsidRPr="000460CF">
        <w:t xml:space="preserve"> that democratic leadership results in a 25% </w:t>
      </w:r>
      <w:r w:rsidR="00DB7C7D" w:rsidRPr="000460CF">
        <w:t>increase in </w:t>
      </w:r>
      <w:r w:rsidR="003A3FF8" w:rsidRPr="000460CF">
        <w:t>team effectiveness because employees feel valued and are more motivated to contribute to the organisation’s goals. Leadership styles make a major difference in team effectiveness and employee morale, particularly in the hospitality industry, where teamwork and service quality are critical to business success.</w:t>
      </w:r>
    </w:p>
    <w:p w14:paraId="426EE974" w14:textId="498F331A" w:rsidR="003A3FF8" w:rsidRPr="000460CF" w:rsidRDefault="002112FE" w:rsidP="0079078F">
      <w:pPr>
        <w:spacing w:before="0" w:after="0"/>
      </w:pPr>
      <w:r w:rsidRPr="000460CF">
        <w:t xml:space="preserve">It has been found by </w:t>
      </w:r>
      <w:proofErr w:type="spellStart"/>
      <w:r w:rsidR="00DB7C7D" w:rsidRPr="000460CF">
        <w:t>Vakira</w:t>
      </w:r>
      <w:proofErr w:type="spellEnd"/>
      <w:r w:rsidR="00DB7C7D" w:rsidRPr="000460CF">
        <w:t xml:space="preserve"> et al. (2023)</w:t>
      </w:r>
      <w:r w:rsidRPr="000460CF">
        <w:t xml:space="preserve"> that t</w:t>
      </w:r>
      <w:r w:rsidR="003A3FF8" w:rsidRPr="000460CF">
        <w:t>ransformational leadership focuses on inspiring and motivating employees</w:t>
      </w:r>
      <w:r w:rsidR="00E26723" w:rsidRPr="000460CF">
        <w:t>,</w:t>
      </w:r>
      <w:r w:rsidR="003A3FF8" w:rsidRPr="000460CF">
        <w:t xml:space="preserve"> significantly affect</w:t>
      </w:r>
      <w:r w:rsidR="00E26723" w:rsidRPr="000460CF">
        <w:t>ing</w:t>
      </w:r>
      <w:r w:rsidR="003A3FF8" w:rsidRPr="000460CF">
        <w:t xml:space="preserve"> team effectiveness and morale. A leadership style that builds a sense of belonging and serves a shared purpose among teams to engage employees to own their work and become the best. Research indicates that employees whose leaders practice transformational leadership are far more engaged, are more willing to do more than the basic, and achieve higher overall performance</w:t>
      </w:r>
      <w:r w:rsidRPr="000460CF">
        <w:t xml:space="preserve"> </w:t>
      </w:r>
      <w:r w:rsidR="00DB7C7D" w:rsidRPr="000460CF">
        <w:t>(Huertas-Valdivia et al., 2022)</w:t>
      </w:r>
      <w:r w:rsidR="003A3FF8" w:rsidRPr="000460CF">
        <w:t xml:space="preserve">. </w:t>
      </w:r>
      <w:r w:rsidR="00DB7C7D" w:rsidRPr="000460CF">
        <w:t>It has been</w:t>
      </w:r>
      <w:r w:rsidR="003A3FF8" w:rsidRPr="000460CF">
        <w:t xml:space="preserve"> found that teams led by transformational leaders had a 30% higher engagement rate than those led by transactional leaders. It means that employees are more engaged with their work and more engaged with their colleagues.</w:t>
      </w:r>
    </w:p>
    <w:p w14:paraId="58EC83D9" w14:textId="77777777" w:rsidR="0079078F" w:rsidRDefault="0079078F" w:rsidP="0079078F">
      <w:pPr>
        <w:spacing w:before="0" w:after="0"/>
      </w:pPr>
    </w:p>
    <w:p w14:paraId="536BB5F8" w14:textId="5E3601B6" w:rsidR="003A3FF8" w:rsidRPr="000460CF" w:rsidRDefault="003A3FF8" w:rsidP="0079078F">
      <w:pPr>
        <w:spacing w:before="0" w:after="0"/>
      </w:pPr>
      <w:r w:rsidRPr="000460CF">
        <w:lastRenderedPageBreak/>
        <w:t xml:space="preserve">Nevertheless, transformational leadership is not unproblematic. It’s a hard style to keep up, as leaders must invest a lot of time and emotional energy, which can be hard to sustain in such a demanding and fast-paced industry. </w:t>
      </w:r>
      <w:r w:rsidR="00DB7C7D" w:rsidRPr="000460CF">
        <w:t>According to Rabiul et al. (2022),</w:t>
      </w:r>
      <w:r w:rsidRPr="000460CF">
        <w:t xml:space="preserve"> not every employee will be receptive to a leadership style prioritising long-term vision and personal growth. Different people may prefer different approaches in different operational roles. For example, in housekeeping, employees may prefer the simplicity of getting a day's worth of work done rather than trying to relate to the scheme for the </w:t>
      </w:r>
      <w:proofErr w:type="gramStart"/>
      <w:r w:rsidRPr="000460CF">
        <w:t>organisation as a whole</w:t>
      </w:r>
      <w:proofErr w:type="gramEnd"/>
      <w:r w:rsidRPr="000460CF">
        <w:t>.</w:t>
      </w:r>
    </w:p>
    <w:p w14:paraId="1139C44F" w14:textId="1E35092B" w:rsidR="00D24AFA" w:rsidRPr="000460CF" w:rsidRDefault="003A3FF8" w:rsidP="0079078F">
      <w:pPr>
        <w:spacing w:before="0" w:after="0"/>
      </w:pPr>
      <w:r w:rsidRPr="000460CF">
        <w:t>On the other hand, transactional leadership is very effective in environments where efficiency and standardisation are important</w:t>
      </w:r>
      <w:r w:rsidR="00DB7C7D" w:rsidRPr="000460CF">
        <w:t>,</w:t>
      </w:r>
      <w:r w:rsidRPr="000460CF">
        <w:t xml:space="preserve"> and the structures and rewards are clear</w:t>
      </w:r>
      <w:r w:rsidR="00DB7C7D" w:rsidRPr="000460CF">
        <w:t xml:space="preserve"> (</w:t>
      </w:r>
      <w:proofErr w:type="spellStart"/>
      <w:r w:rsidR="00DB7C7D" w:rsidRPr="000460CF">
        <w:t>Hajiali</w:t>
      </w:r>
      <w:proofErr w:type="spellEnd"/>
      <w:r w:rsidR="00DB7C7D" w:rsidRPr="000460CF">
        <w:t xml:space="preserve"> et al., 2022)</w:t>
      </w:r>
      <w:r w:rsidRPr="000460CF">
        <w:t>. This style is ideal when you need to manage daily operations, as employees know exactly what is required of them and can concentrate on hitting particular targets. However, as shown in the example of large hotel chains, transactional leadership often improves short-term performance</w:t>
      </w:r>
      <w:r w:rsidR="00DB7C7D" w:rsidRPr="000460CF">
        <w:t xml:space="preserve"> (Belias et al., 2022)</w:t>
      </w:r>
      <w:r w:rsidRPr="000460CF">
        <w:t>. In these settings, transactional leadership can be so clear and predictable that it can help streamline processes and guarantee that service standards are met consistently.</w:t>
      </w:r>
    </w:p>
    <w:p w14:paraId="79CE3471" w14:textId="42F3132B" w:rsidR="006E4294" w:rsidRPr="000460CF" w:rsidRDefault="006E4294" w:rsidP="0079078F">
      <w:pPr>
        <w:spacing w:before="0" w:after="0"/>
      </w:pPr>
      <w:r w:rsidRPr="000460CF">
        <w:t xml:space="preserve">The roles of leadership </w:t>
      </w:r>
      <w:r w:rsidR="00521FB9" w:rsidRPr="000460CF">
        <w:t>behaviours</w:t>
      </w:r>
      <w:r w:rsidRPr="000460CF">
        <w:t xml:space="preserve"> are significant in the hospitality sector, especially in hotel management, for guest satisfaction, employee commitment, and organizational performance. The ideas about the use of various leadership types can be disclosed with reference to such UK hotels and ways of their management, which can be considered as clear examples of the described approaches. An excellent example is the change-oriented leadership adopted at the Savoy hotel in London</w:t>
      </w:r>
      <w:r w:rsidR="000B43F9" w:rsidRPr="000460CF">
        <w:t xml:space="preserve"> (Zhan, Cheng and Zhu, 2024)</w:t>
      </w:r>
      <w:r w:rsidRPr="000460CF">
        <w:t>. Here, management encourages people to go beyond what is in it for them to meet the team objectives. At The Savoy, the management does encourage the experimentation process and sets high standards within the company. This is done through encouraging employees to become proactive and to present their inputs as it helps to develop the guest experience, as well as to improve the retention rate amongst employees. To the latter style is attributed to the ability effectively control overwhelming events with guests and always disclose their expectations, which played for the hotel’s brand image</w:t>
      </w:r>
      <w:r w:rsidR="000B43F9" w:rsidRPr="000460CF">
        <w:t xml:space="preserve"> (</w:t>
      </w:r>
      <w:proofErr w:type="spellStart"/>
      <w:r w:rsidR="000B43F9" w:rsidRPr="000460CF">
        <w:t>Viglia</w:t>
      </w:r>
      <w:proofErr w:type="spellEnd"/>
      <w:r w:rsidR="000B43F9" w:rsidRPr="000460CF">
        <w:t xml:space="preserve"> and </w:t>
      </w:r>
      <w:proofErr w:type="spellStart"/>
      <w:r w:rsidR="000B43F9" w:rsidRPr="000460CF">
        <w:t>Dolnicar</w:t>
      </w:r>
      <w:proofErr w:type="spellEnd"/>
      <w:r w:rsidR="000B43F9" w:rsidRPr="000460CF">
        <w:t>, 2020)</w:t>
      </w:r>
      <w:r w:rsidRPr="000460CF">
        <w:t>.</w:t>
      </w:r>
    </w:p>
    <w:p w14:paraId="548311C0" w14:textId="77777777" w:rsidR="0079078F" w:rsidRDefault="006E4294" w:rsidP="0079078F">
      <w:pPr>
        <w:spacing w:before="0" w:after="0"/>
      </w:pPr>
      <w:r w:rsidRPr="000460CF">
        <w:t xml:space="preserve">On the other hand, analytical leadership style is used at The Ritz London unlike to the assumptive such as at Four Seasons. This activity is again major on programmed tasks and associated incentives for output. It has been found that managers at The Ritz are very much particular about how things are done and ensure that organizational goals are realistically set. </w:t>
      </w:r>
    </w:p>
    <w:p w14:paraId="11A72594" w14:textId="2E141C01" w:rsidR="006E4294" w:rsidRPr="000460CF" w:rsidRDefault="006E4294" w:rsidP="0079078F">
      <w:pPr>
        <w:spacing w:before="0" w:after="0"/>
      </w:pPr>
      <w:r w:rsidRPr="000460CF">
        <w:lastRenderedPageBreak/>
        <w:t>This way, there is accuracy in meeting the standards which is very vital in the operation of luxury hospitality organizations</w:t>
      </w:r>
      <w:r w:rsidR="000B43F9" w:rsidRPr="000460CF">
        <w:t xml:space="preserve"> (</w:t>
      </w:r>
      <w:proofErr w:type="spellStart"/>
      <w:r w:rsidR="000B43F9" w:rsidRPr="000460CF">
        <w:t>Thommandru</w:t>
      </w:r>
      <w:proofErr w:type="spellEnd"/>
      <w:r w:rsidR="000B43F9" w:rsidRPr="000460CF">
        <w:t xml:space="preserve"> et al., 2021)</w:t>
      </w:r>
      <w:r w:rsidRPr="000460CF">
        <w:t>. However, this sometimes end up restricting creativity among the human resource staff, as it is more focus on compliance rather than creativity. Still, The Ritz has managed to uphold high standards and services delivery that exhibits how transactional leadership sustain heritage.</w:t>
      </w:r>
    </w:p>
    <w:p w14:paraId="32DA9B01" w14:textId="02B2CFDF" w:rsidR="006E4294" w:rsidRPr="000460CF" w:rsidRDefault="006E4294" w:rsidP="0079078F">
      <w:pPr>
        <w:spacing w:before="0" w:after="0"/>
      </w:pPr>
      <w:r w:rsidRPr="000460CF">
        <w:t>Another best example is on the participative leadership style adopted by The Zetter Townhouse in London. Here, managers remain democratic and engage subordinates in decision making processes across the organization. This style is especially suitable in small scale acumen focused company such as The Zetter since a variety of inputs from employees in this industry can help in creating uniqueness in the service delivery. The participative style of the management promotes commitment and union among staff, increases organizational commitment and produces a customized service delivery to the guests</w:t>
      </w:r>
      <w:r w:rsidR="000B43F9" w:rsidRPr="000460CF">
        <w:t xml:space="preserve"> (Raouf Ahmad Rather, 2023</w:t>
      </w:r>
      <w:r w:rsidR="00521FB9" w:rsidRPr="000460CF">
        <w:t>). Finally</w:t>
      </w:r>
      <w:r w:rsidRPr="000460CF">
        <w:t xml:space="preserve">, the last theory of situational leadership can also be seen in the operation of Claridge’s where the management applies its leadership style depending on the position and requirements of the hotel. At some periods like if there are many tourists or other big incidences that cause high traffic in the facility, the leadership assumes a more managerial role </w:t>
      </w:r>
      <w:proofErr w:type="gramStart"/>
      <w:r w:rsidRPr="000460CF">
        <w:t>in order to</w:t>
      </w:r>
      <w:proofErr w:type="gramEnd"/>
      <w:r w:rsidRPr="000460CF">
        <w:t xml:space="preserve"> ensure that problems of attentive service, extra cleaning services, or dining alternatives do not arise. In the quieter periods, such as when there are no emergencies, a more ‘systems’, or ‘change’, may be used to promote the development of the team and work on issues of a longer-term nature</w:t>
      </w:r>
      <w:r w:rsidR="000B43F9" w:rsidRPr="000460CF">
        <w:t xml:space="preserve"> (Önder and Gunter, 2020)</w:t>
      </w:r>
      <w:r w:rsidRPr="000460CF">
        <w:t xml:space="preserve">. </w:t>
      </w:r>
    </w:p>
    <w:p w14:paraId="7D2F07C4" w14:textId="465BFC33" w:rsidR="006E4294" w:rsidRPr="000460CF" w:rsidRDefault="006E1185" w:rsidP="0079078F">
      <w:pPr>
        <w:spacing w:before="0" w:after="0"/>
      </w:pPr>
      <w:r>
        <w:t>In addition to this, v</w:t>
      </w:r>
      <w:r w:rsidR="006E4294" w:rsidRPr="000460CF">
        <w:t xml:space="preserve">arious leadership </w:t>
      </w:r>
      <w:r w:rsidR="00521FB9" w:rsidRPr="000460CF">
        <w:t>behaviour</w:t>
      </w:r>
      <w:r w:rsidR="006E4294" w:rsidRPr="000460CF">
        <w:t xml:space="preserve">, therefore, significantly affects organizational performance and employee productivity within the hospitality industry. Leadership styles applied in handling people can promote employee-friendly workplace or otherwise produce an </w:t>
      </w:r>
      <w:r w:rsidR="00521FB9" w:rsidRPr="000460CF">
        <w:t>unfavourable</w:t>
      </w:r>
      <w:r w:rsidR="006E4294" w:rsidRPr="000460CF">
        <w:t xml:space="preserve"> climate that affect employee motivation and business team performance.</w:t>
      </w:r>
      <w:r w:rsidR="00423EF7">
        <w:t xml:space="preserve"> </w:t>
      </w:r>
      <w:r w:rsidR="00090CE6">
        <w:t>The transformation leadership</w:t>
      </w:r>
      <w:r w:rsidR="006E4294" w:rsidRPr="000460CF">
        <w:t xml:space="preserve"> style is mainly defined by the management’s ability to enthuse the employees and get the best out of them due to the shared vision</w:t>
      </w:r>
      <w:r w:rsidR="000B43F9" w:rsidRPr="000460CF">
        <w:t xml:space="preserve"> (</w:t>
      </w:r>
      <w:proofErr w:type="spellStart"/>
      <w:r w:rsidR="000B43F9" w:rsidRPr="000460CF">
        <w:t>Ntounis</w:t>
      </w:r>
      <w:proofErr w:type="spellEnd"/>
      <w:r w:rsidR="000B43F9" w:rsidRPr="000460CF">
        <w:t xml:space="preserve"> et al., 2021)</w:t>
      </w:r>
      <w:r w:rsidR="006E4294" w:rsidRPr="000460CF">
        <w:t xml:space="preserve">. Using the example of a hotel, transformational leader might inspire junior staff of the front desk to enhance satisfaction of the guests from what they have within them. This has the </w:t>
      </w:r>
      <w:proofErr w:type="gramStart"/>
      <w:r w:rsidR="006E4294" w:rsidRPr="000460CF">
        <w:t>added bonus</w:t>
      </w:r>
      <w:proofErr w:type="gramEnd"/>
      <w:r w:rsidR="006E4294" w:rsidRPr="000460CF">
        <w:t xml:space="preserve"> of improving the teams’ performance due to the work culture change but also lead to increased staff satisfaction because staff feel more involved. However, if not well controlled this style leads to high expectation where the employees are forced to work without being provided with the necessary support hence may become exhausted.</w:t>
      </w:r>
    </w:p>
    <w:p w14:paraId="003957F2" w14:textId="6BA332F2" w:rsidR="006E4294" w:rsidRPr="000460CF" w:rsidRDefault="00B44E26" w:rsidP="0079078F">
      <w:pPr>
        <w:spacing w:before="0" w:after="0"/>
      </w:pPr>
      <w:r>
        <w:lastRenderedPageBreak/>
        <w:t>On the other hand, the t</w:t>
      </w:r>
      <w:r w:rsidR="006E4294" w:rsidRPr="000460CF">
        <w:t xml:space="preserve">ransactional leaders rely on the formulation of formal structures that </w:t>
      </w:r>
      <w:proofErr w:type="gramStart"/>
      <w:r w:rsidR="006E4294" w:rsidRPr="000460CF">
        <w:t>include;</w:t>
      </w:r>
      <w:proofErr w:type="gramEnd"/>
      <w:r w:rsidR="006E4294" w:rsidRPr="000460CF">
        <w:t xml:space="preserve"> accountability, responsibility, promotion, and punishment based on performance</w:t>
      </w:r>
      <w:r w:rsidR="000B43F9" w:rsidRPr="000460CF">
        <w:t xml:space="preserve"> (Loureiro, Guerreiro and Han, 2021)</w:t>
      </w:r>
      <w:r w:rsidR="006E4294" w:rsidRPr="000460CF">
        <w:t xml:space="preserve">. In a </w:t>
      </w:r>
      <w:proofErr w:type="gramStart"/>
      <w:r w:rsidR="006E4294" w:rsidRPr="000460CF">
        <w:t>really busy</w:t>
      </w:r>
      <w:proofErr w:type="gramEnd"/>
      <w:r w:rsidR="006E4294" w:rsidRPr="000460CF">
        <w:t xml:space="preserve"> hotel, this could entail arriving at detailed goals with regards to room cleaning duration or customer satisfaction ratings and linking some gains or penalties with these parameters. Under clarity of tasks, this is made even better if accompanied by a reward system which can greatly improve the efficiency of a team since objectives and motivation have been made very clear. It may also harm creativity and output and employees’ motivation since they may feel they are not more than ‘robots’ in an organization and are rewarded for simply following orders, </w:t>
      </w:r>
      <w:proofErr w:type="gramStart"/>
      <w:r w:rsidR="006E4294" w:rsidRPr="000460CF">
        <w:t>were</w:t>
      </w:r>
      <w:proofErr w:type="gramEnd"/>
      <w:r w:rsidR="006E4294" w:rsidRPr="000460CF">
        <w:t xml:space="preserve"> the rewards do not seem to match the needed effort.</w:t>
      </w:r>
    </w:p>
    <w:p w14:paraId="2949151A" w14:textId="76E8C440" w:rsidR="006E4294" w:rsidRPr="000460CF" w:rsidRDefault="005733E9" w:rsidP="0079078F">
      <w:pPr>
        <w:spacing w:before="0" w:after="0"/>
      </w:pPr>
      <w:r>
        <w:t>Moreover, the democratic leadership i</w:t>
      </w:r>
      <w:r w:rsidR="006E4294" w:rsidRPr="000460CF">
        <w:t>n hotel management this could be as simple as engaging a specific team in selecting new facilities in the guests’ rooms or in formulating ideas on how to improve the experience of guests</w:t>
      </w:r>
      <w:r w:rsidR="000B43F9" w:rsidRPr="000460CF">
        <w:t xml:space="preserve"> (</w:t>
      </w:r>
      <w:proofErr w:type="spellStart"/>
      <w:r w:rsidR="000B43F9" w:rsidRPr="000460CF">
        <w:t>Knani</w:t>
      </w:r>
      <w:proofErr w:type="spellEnd"/>
      <w:r w:rsidR="000B43F9" w:rsidRPr="000460CF">
        <w:t xml:space="preserve">, </w:t>
      </w:r>
      <w:proofErr w:type="spellStart"/>
      <w:r w:rsidR="000B43F9" w:rsidRPr="000460CF">
        <w:t>Echchakoui</w:t>
      </w:r>
      <w:proofErr w:type="spellEnd"/>
      <w:r w:rsidR="000B43F9" w:rsidRPr="000460CF">
        <w:t xml:space="preserve"> and </w:t>
      </w:r>
      <w:proofErr w:type="spellStart"/>
      <w:r w:rsidR="000B43F9" w:rsidRPr="000460CF">
        <w:t>Ladhari</w:t>
      </w:r>
      <w:proofErr w:type="spellEnd"/>
      <w:r w:rsidR="000B43F9" w:rsidRPr="000460CF">
        <w:t>, 2022)</w:t>
      </w:r>
      <w:r w:rsidR="006E4294" w:rsidRPr="000460CF">
        <w:t xml:space="preserve">. It </w:t>
      </w:r>
      <w:proofErr w:type="spellStart"/>
      <w:r w:rsidR="006E4294" w:rsidRPr="000460CF">
        <w:t>an</w:t>
      </w:r>
      <w:proofErr w:type="spellEnd"/>
      <w:r w:rsidR="006E4294" w:rsidRPr="000460CF">
        <w:t xml:space="preserve"> increase the effectiveness of agents involved in a team as they bring in the support of their opinions, that might improve the final decision-making process. Organization satisfaction </w:t>
      </w:r>
      <w:r w:rsidR="009E538D" w:rsidRPr="000460CF">
        <w:t>also usually</w:t>
      </w:r>
      <w:r w:rsidR="006E4294" w:rsidRPr="000460CF">
        <w:t xml:space="preserve"> rises as people now understand their worth and value perceived by their managers. However, this style takes time to arrive at a decision and makes work cumbersome when there are so many people and opinions to merge hence being unfruitful to high pressured employees</w:t>
      </w:r>
      <w:r w:rsidR="000B43F9" w:rsidRPr="000460CF">
        <w:t xml:space="preserve"> (</w:t>
      </w:r>
      <w:proofErr w:type="spellStart"/>
      <w:r w:rsidR="000B43F9" w:rsidRPr="000460CF">
        <w:t>Belanche</w:t>
      </w:r>
      <w:proofErr w:type="spellEnd"/>
      <w:r w:rsidR="000B43F9" w:rsidRPr="000460CF">
        <w:t xml:space="preserve">, </w:t>
      </w:r>
      <w:proofErr w:type="spellStart"/>
      <w:r w:rsidR="000B43F9" w:rsidRPr="000460CF">
        <w:t>Casaló</w:t>
      </w:r>
      <w:proofErr w:type="spellEnd"/>
      <w:r w:rsidR="000B43F9" w:rsidRPr="000460CF">
        <w:t xml:space="preserve"> and Flavián, 2020)</w:t>
      </w:r>
      <w:r w:rsidR="006E4294" w:rsidRPr="000460CF">
        <w:t>.</w:t>
      </w:r>
    </w:p>
    <w:p w14:paraId="60A903E0" w14:textId="371A2568" w:rsidR="006E4294" w:rsidRPr="000460CF" w:rsidRDefault="00040AF0" w:rsidP="0079078F">
      <w:pPr>
        <w:spacing w:before="0" w:after="0"/>
      </w:pPr>
      <w:r>
        <w:t>Furthermore, the situational l</w:t>
      </w:r>
      <w:r w:rsidR="006E4294" w:rsidRPr="000460CF">
        <w:t xml:space="preserve">eaders who can change their </w:t>
      </w:r>
      <w:r w:rsidR="009E538D" w:rsidRPr="000460CF">
        <w:t>behaviour</w:t>
      </w:r>
      <w:r w:rsidR="006E4294" w:rsidRPr="000460CF">
        <w:t xml:space="preserve"> according to the needs of the environment can manage through </w:t>
      </w:r>
      <w:r w:rsidR="009E538D" w:rsidRPr="000460CF">
        <w:t>several</w:t>
      </w:r>
      <w:r w:rsidR="006E4294" w:rsidRPr="000460CF">
        <w:t xml:space="preserve"> situations. In the hospitality industry it might be taking authoritative leadership style during high demand and affiliative during low demand. This flexibility fosters team cohesiveness because the approach of leadership matches the appropriate context required</w:t>
      </w:r>
      <w:r w:rsidR="000B43F9" w:rsidRPr="000460CF">
        <w:t xml:space="preserve"> (Duan, Xie and Morrison, 2021)</w:t>
      </w:r>
      <w:r w:rsidR="006E4294" w:rsidRPr="000460CF">
        <w:t>. On the other hand, failure to maintain a consistent leadership approach might demoralize the employees, more so when the employer does not address these employees well. The senior management of organisations within the hospitality industry therefore needs to adopt the right strategies that will help improve team performance without compromising on the levels of employee satisfaction.</w:t>
      </w:r>
    </w:p>
    <w:p w14:paraId="2FAAE5E3" w14:textId="048B08C8" w:rsidR="006E4294" w:rsidRDefault="006E4294" w:rsidP="0079078F">
      <w:pPr>
        <w:pStyle w:val="Heading1"/>
        <w:numPr>
          <w:ilvl w:val="0"/>
          <w:numId w:val="0"/>
        </w:numPr>
        <w:ind w:left="432"/>
      </w:pPr>
    </w:p>
    <w:p w14:paraId="3F4E9752" w14:textId="77777777" w:rsidR="0079078F" w:rsidRDefault="0079078F" w:rsidP="0079078F">
      <w:pPr>
        <w:spacing w:before="0" w:after="0"/>
      </w:pPr>
    </w:p>
    <w:p w14:paraId="10AE236A" w14:textId="77777777" w:rsidR="0079078F" w:rsidRPr="0079078F" w:rsidRDefault="0079078F" w:rsidP="0079078F">
      <w:pPr>
        <w:spacing w:before="0" w:after="0"/>
      </w:pPr>
    </w:p>
    <w:p w14:paraId="154953E9" w14:textId="77777777" w:rsidR="000247ED" w:rsidRDefault="009663A0" w:rsidP="0079078F">
      <w:pPr>
        <w:spacing w:before="0" w:after="0"/>
      </w:pPr>
      <w:r>
        <w:lastRenderedPageBreak/>
        <w:t>It is concluded that t</w:t>
      </w:r>
      <w:r w:rsidR="009E538D" w:rsidRPr="000460CF">
        <w:t xml:space="preserve">he understanding of multiple leadership behaviours discussed in the context of the hospitality businesses highlights their influence on the team performance and employees’ satisfaction. Due to its focus on inspiration and motivation, transformational leadership has promising evidence of improving employee motivation and, subsequently, performance, raising the team engagement rates by 30% compared to the transactional models. But it demands a lot of positive </w:t>
      </w:r>
      <w:proofErr w:type="gramStart"/>
      <w:r w:rsidR="009E538D" w:rsidRPr="000460CF">
        <w:t>attitude</w:t>
      </w:r>
      <w:proofErr w:type="gramEnd"/>
      <w:r w:rsidR="009E538D" w:rsidRPr="000460CF">
        <w:t xml:space="preserve"> and can be perceived as an idle thought for some employees, especially those in the operations department where specificity is valued. On the other hand, transactional leadership is most effective in systems-oriented settings with well defined, highly structured requirements; it would be valuable for carrying out repetitive operations because of the clear directions and guidelines provided. However, this style can be unbeneficial and hamper creativity and maintain employees’ commitment over time in case of being too formali</w:t>
      </w:r>
      <w:r w:rsidR="00A74CA5">
        <w:t>s</w:t>
      </w:r>
      <w:r w:rsidR="009E538D" w:rsidRPr="000460CF">
        <w:t>ed.</w:t>
      </w:r>
    </w:p>
    <w:p w14:paraId="54B91044" w14:textId="77777777" w:rsidR="000247ED" w:rsidRDefault="000247ED" w:rsidP="0079078F">
      <w:pPr>
        <w:spacing w:before="0" w:after="0"/>
      </w:pPr>
    </w:p>
    <w:p w14:paraId="39528F58" w14:textId="3924D2D5" w:rsidR="00A13926" w:rsidRPr="00A74CA5" w:rsidRDefault="009E538D" w:rsidP="00A74CA5">
      <w:r w:rsidRPr="000460CF">
        <w:t xml:space="preserve"> </w:t>
      </w:r>
    </w:p>
    <w:p w14:paraId="6588D64E" w14:textId="77777777" w:rsidR="00607412" w:rsidRDefault="00607412">
      <w:pPr>
        <w:spacing w:before="0" w:after="200" w:line="276" w:lineRule="auto"/>
        <w:ind w:firstLine="0"/>
        <w:contextualSpacing w:val="0"/>
        <w:jc w:val="left"/>
        <w:rPr>
          <w:rFonts w:eastAsiaTheme="majorEastAsia" w:cstheme="majorBidi"/>
          <w:b/>
          <w:iCs/>
          <w:szCs w:val="32"/>
        </w:rPr>
      </w:pPr>
      <w:bookmarkStart w:id="0" w:name="_Toc179901993"/>
      <w:r>
        <w:rPr>
          <w:i/>
          <w:iCs/>
        </w:rPr>
        <w:br w:type="page"/>
      </w:r>
    </w:p>
    <w:p w14:paraId="75C9F4F9" w14:textId="2C1966C8" w:rsidR="00A13926" w:rsidRPr="000460CF" w:rsidRDefault="00A13926" w:rsidP="001F75CE">
      <w:pPr>
        <w:pStyle w:val="Heading1"/>
        <w:jc w:val="center"/>
        <w:rPr>
          <w:i w:val="0"/>
          <w:iCs/>
        </w:rPr>
      </w:pPr>
      <w:r w:rsidRPr="000460CF">
        <w:rPr>
          <w:i w:val="0"/>
          <w:iCs/>
        </w:rPr>
        <w:lastRenderedPageBreak/>
        <w:t>References</w:t>
      </w:r>
      <w:bookmarkEnd w:id="0"/>
    </w:p>
    <w:p w14:paraId="57DCD1E6" w14:textId="77777777" w:rsidR="00A13926" w:rsidRPr="000460CF" w:rsidRDefault="00A13926" w:rsidP="00A13926">
      <w:pPr>
        <w:ind w:left="720" w:hanging="720"/>
      </w:pPr>
      <w:r w:rsidRPr="000460CF">
        <w:t xml:space="preserve">Beauty, M. and </w:t>
      </w:r>
      <w:proofErr w:type="spellStart"/>
      <w:r w:rsidRPr="000460CF">
        <w:t>Aigbogun</w:t>
      </w:r>
      <w:proofErr w:type="spellEnd"/>
      <w:r w:rsidRPr="000460CF">
        <w:t xml:space="preserve">, O., 2022. Effects of Leadership Styles on Employee Performance: A Case Study of </w:t>
      </w:r>
      <w:proofErr w:type="spellStart"/>
      <w:r w:rsidRPr="000460CF">
        <w:t>Turnall</w:t>
      </w:r>
      <w:proofErr w:type="spellEnd"/>
      <w:r w:rsidRPr="000460CF">
        <w:t xml:space="preserve"> Holdings LTD., Harare. </w:t>
      </w:r>
      <w:r w:rsidRPr="000460CF">
        <w:rPr>
          <w:i/>
          <w:iCs/>
        </w:rPr>
        <w:t>International Journal of Academic Research in Business and Social Sciences</w:t>
      </w:r>
      <w:r w:rsidRPr="000460CF">
        <w:t>, </w:t>
      </w:r>
      <w:r w:rsidRPr="000460CF">
        <w:rPr>
          <w:i/>
          <w:iCs/>
        </w:rPr>
        <w:t>12</w:t>
      </w:r>
      <w:r w:rsidRPr="000460CF">
        <w:t>(1), pp.289-305.</w:t>
      </w:r>
    </w:p>
    <w:p w14:paraId="4D6D4284" w14:textId="77777777" w:rsidR="00A13926" w:rsidRPr="000460CF" w:rsidRDefault="00A13926" w:rsidP="00A13926">
      <w:pPr>
        <w:ind w:left="720" w:hanging="720"/>
      </w:pPr>
      <w:r w:rsidRPr="000460CF">
        <w:t xml:space="preserve">Belias, D., </w:t>
      </w:r>
      <w:proofErr w:type="spellStart"/>
      <w:r w:rsidRPr="000460CF">
        <w:t>Rossidis</w:t>
      </w:r>
      <w:proofErr w:type="spellEnd"/>
      <w:r w:rsidRPr="000460CF">
        <w:t>, I., Papademetriou, C. and Mantas, C., 2022. Job satisfaction as affected by types of leadership: A case study of Greek tourism sector. </w:t>
      </w:r>
      <w:r w:rsidRPr="000460CF">
        <w:rPr>
          <w:i/>
          <w:iCs/>
        </w:rPr>
        <w:t>Journal of Quality Assurance in Hospitality &amp; Tourism</w:t>
      </w:r>
      <w:r w:rsidRPr="000460CF">
        <w:t>, </w:t>
      </w:r>
      <w:r w:rsidRPr="000460CF">
        <w:rPr>
          <w:i/>
          <w:iCs/>
        </w:rPr>
        <w:t>23</w:t>
      </w:r>
      <w:r w:rsidRPr="000460CF">
        <w:t>(2), pp.299-317.</w:t>
      </w:r>
    </w:p>
    <w:p w14:paraId="739D933F" w14:textId="77777777" w:rsidR="00A13926" w:rsidRPr="000460CF" w:rsidRDefault="00A13926" w:rsidP="00A13926">
      <w:pPr>
        <w:ind w:left="720" w:hanging="720"/>
      </w:pPr>
      <w:proofErr w:type="spellStart"/>
      <w:r w:rsidRPr="000460CF">
        <w:t>Elkhwesky</w:t>
      </w:r>
      <w:proofErr w:type="spellEnd"/>
      <w:r w:rsidRPr="000460CF">
        <w:t>, Z., Salem, I.E., Ramkissoon, H. and Castañeda-García, J.A., 2022. A systematic and critical review of leadership styles in contemporary hospitality: a roadmap and a call for future research. </w:t>
      </w:r>
      <w:r w:rsidRPr="000460CF">
        <w:rPr>
          <w:i/>
          <w:iCs/>
        </w:rPr>
        <w:t>International Journal of Contemporary Hospitality Management</w:t>
      </w:r>
      <w:r w:rsidRPr="000460CF">
        <w:t>, </w:t>
      </w:r>
      <w:r w:rsidRPr="000460CF">
        <w:rPr>
          <w:i/>
          <w:iCs/>
        </w:rPr>
        <w:t>34</w:t>
      </w:r>
      <w:r w:rsidRPr="000460CF">
        <w:t>(5), pp.1925-1958.</w:t>
      </w:r>
    </w:p>
    <w:p w14:paraId="7F26DB28" w14:textId="77777777" w:rsidR="00A13926" w:rsidRPr="000460CF" w:rsidRDefault="00A13926" w:rsidP="00A13926">
      <w:pPr>
        <w:ind w:left="720" w:hanging="720"/>
      </w:pPr>
      <w:proofErr w:type="spellStart"/>
      <w:r w:rsidRPr="000460CF">
        <w:t>Hajiali</w:t>
      </w:r>
      <w:proofErr w:type="spellEnd"/>
      <w:r w:rsidRPr="000460CF">
        <w:t xml:space="preserve">, I., Kessi, A.M.F., </w:t>
      </w:r>
      <w:proofErr w:type="spellStart"/>
      <w:r w:rsidRPr="000460CF">
        <w:t>Budiandriani</w:t>
      </w:r>
      <w:proofErr w:type="spellEnd"/>
      <w:r w:rsidRPr="000460CF">
        <w:t xml:space="preserve">, B., </w:t>
      </w:r>
      <w:proofErr w:type="spellStart"/>
      <w:r w:rsidRPr="000460CF">
        <w:t>Prihatin</w:t>
      </w:r>
      <w:proofErr w:type="spellEnd"/>
      <w:r w:rsidRPr="000460CF">
        <w:t xml:space="preserve">, E. and </w:t>
      </w:r>
      <w:proofErr w:type="spellStart"/>
      <w:r w:rsidRPr="000460CF">
        <w:t>Sufri</w:t>
      </w:r>
      <w:proofErr w:type="spellEnd"/>
      <w:r w:rsidRPr="000460CF">
        <w:t>, M.M., 2022. Determination of work motivation, leadership style, employee competence on job satisfaction and employee performance. </w:t>
      </w:r>
      <w:r w:rsidRPr="000460CF">
        <w:rPr>
          <w:i/>
          <w:iCs/>
        </w:rPr>
        <w:t>Golden Ratio of Human Resource Management</w:t>
      </w:r>
      <w:r w:rsidRPr="000460CF">
        <w:t>, </w:t>
      </w:r>
      <w:r w:rsidRPr="000460CF">
        <w:rPr>
          <w:i/>
          <w:iCs/>
        </w:rPr>
        <w:t>2</w:t>
      </w:r>
      <w:r w:rsidRPr="000460CF">
        <w:t>(1), pp.57-69.</w:t>
      </w:r>
    </w:p>
    <w:p w14:paraId="10B296BA" w14:textId="77777777" w:rsidR="00A13926" w:rsidRPr="000460CF" w:rsidRDefault="00A13926" w:rsidP="00A13926">
      <w:pPr>
        <w:ind w:left="720" w:hanging="720"/>
      </w:pPr>
      <w:r w:rsidRPr="000460CF">
        <w:t xml:space="preserve">Huertas-Valdivia, I., González-Torres, T. and </w:t>
      </w:r>
      <w:proofErr w:type="spellStart"/>
      <w:r w:rsidRPr="000460CF">
        <w:t>Nájera</w:t>
      </w:r>
      <w:proofErr w:type="spellEnd"/>
      <w:r w:rsidRPr="000460CF">
        <w:t>-Sánchez, J.J., 2022. Contemporary leadership in hospitality: a review and research agenda. </w:t>
      </w:r>
      <w:r w:rsidRPr="000460CF">
        <w:rPr>
          <w:i/>
          <w:iCs/>
        </w:rPr>
        <w:t>International Journal of Contemporary Hospitality Management</w:t>
      </w:r>
      <w:r w:rsidRPr="000460CF">
        <w:t>, </w:t>
      </w:r>
      <w:r w:rsidRPr="000460CF">
        <w:rPr>
          <w:i/>
          <w:iCs/>
        </w:rPr>
        <w:t>34</w:t>
      </w:r>
      <w:r w:rsidRPr="000460CF">
        <w:t>(6), pp.2399-2422.</w:t>
      </w:r>
    </w:p>
    <w:p w14:paraId="2E4D2787" w14:textId="77777777" w:rsidR="00A13926" w:rsidRPr="000460CF" w:rsidRDefault="00A13926" w:rsidP="00A13926">
      <w:pPr>
        <w:ind w:left="720" w:hanging="720"/>
      </w:pPr>
      <w:r w:rsidRPr="000460CF">
        <w:t>Muttalib, A., Danish, M. and Zehri, A.W., 2023. The Impact of Leadership Styles on Employee's Job Satisfaction. </w:t>
      </w:r>
      <w:r w:rsidRPr="000460CF">
        <w:rPr>
          <w:i/>
          <w:iCs/>
        </w:rPr>
        <w:t>Research Journal for Societal Issues</w:t>
      </w:r>
      <w:r w:rsidRPr="000460CF">
        <w:t>, </w:t>
      </w:r>
      <w:r w:rsidRPr="000460CF">
        <w:rPr>
          <w:i/>
          <w:iCs/>
        </w:rPr>
        <w:t>5</w:t>
      </w:r>
      <w:r w:rsidRPr="000460CF">
        <w:t>(2), pp.133-156.</w:t>
      </w:r>
    </w:p>
    <w:p w14:paraId="60F2243B" w14:textId="77777777" w:rsidR="00A13926" w:rsidRPr="000460CF" w:rsidRDefault="00A13926" w:rsidP="00A13926">
      <w:pPr>
        <w:ind w:left="720" w:hanging="720"/>
      </w:pPr>
      <w:r w:rsidRPr="000460CF">
        <w:t xml:space="preserve">Nazarian, A., </w:t>
      </w:r>
      <w:proofErr w:type="spellStart"/>
      <w:r w:rsidRPr="000460CF">
        <w:t>Zaeri</w:t>
      </w:r>
      <w:proofErr w:type="spellEnd"/>
      <w:r w:rsidRPr="000460CF">
        <w:t xml:space="preserve">, E., </w:t>
      </w:r>
      <w:proofErr w:type="spellStart"/>
      <w:r w:rsidRPr="000460CF">
        <w:t>Foroudi</w:t>
      </w:r>
      <w:proofErr w:type="spellEnd"/>
      <w:r w:rsidRPr="000460CF">
        <w:t xml:space="preserve">, P., </w:t>
      </w:r>
      <w:proofErr w:type="spellStart"/>
      <w:r w:rsidRPr="000460CF">
        <w:t>Afrouzi</w:t>
      </w:r>
      <w:proofErr w:type="spellEnd"/>
      <w:r w:rsidRPr="000460CF">
        <w:t>, A.R. and Atkinson, P., 2022. Cultural perceptions of ethical leadership and its effect on intention to leave in the independent hotel industry. </w:t>
      </w:r>
      <w:r w:rsidRPr="000460CF">
        <w:rPr>
          <w:i/>
          <w:iCs/>
        </w:rPr>
        <w:t>International Journal of Contemporary Hospitality Management</w:t>
      </w:r>
      <w:r w:rsidRPr="000460CF">
        <w:t>, </w:t>
      </w:r>
      <w:r w:rsidRPr="000460CF">
        <w:rPr>
          <w:i/>
          <w:iCs/>
        </w:rPr>
        <w:t>34</w:t>
      </w:r>
      <w:r w:rsidRPr="000460CF">
        <w:t>(1), pp.430-455.</w:t>
      </w:r>
    </w:p>
    <w:p w14:paraId="4464E27F" w14:textId="77777777" w:rsidR="00A13926" w:rsidRPr="000460CF" w:rsidRDefault="00A13926" w:rsidP="00A13926">
      <w:pPr>
        <w:ind w:left="720" w:hanging="720"/>
      </w:pPr>
      <w:proofErr w:type="spellStart"/>
      <w:r w:rsidRPr="000460CF">
        <w:t>Ntalakos</w:t>
      </w:r>
      <w:proofErr w:type="spellEnd"/>
      <w:r w:rsidRPr="000460CF">
        <w:t xml:space="preserve">, A., Belias, D. and </w:t>
      </w:r>
      <w:proofErr w:type="spellStart"/>
      <w:r w:rsidRPr="000460CF">
        <w:t>Koustelios</w:t>
      </w:r>
      <w:proofErr w:type="spellEnd"/>
      <w:r w:rsidRPr="000460CF">
        <w:t>, A., 2022, September. The relationship between leadership styles and communication—effect on team efficiency on the tourism industry. In </w:t>
      </w:r>
      <w:r w:rsidRPr="000460CF">
        <w:rPr>
          <w:i/>
          <w:iCs/>
        </w:rPr>
        <w:t>International Conference of the International Association of Cultural and Digital Tourism</w:t>
      </w:r>
      <w:r w:rsidRPr="000460CF">
        <w:t> (pp. 143-159). Cham: Springer Nature Switzerland.</w:t>
      </w:r>
    </w:p>
    <w:p w14:paraId="6D51EDA9" w14:textId="77777777" w:rsidR="00A13926" w:rsidRPr="000460CF" w:rsidRDefault="00A13926" w:rsidP="00A13926">
      <w:pPr>
        <w:ind w:left="720" w:hanging="720"/>
      </w:pPr>
      <w:r w:rsidRPr="000460CF">
        <w:t>Rabiul, M.K., Patwary, A.K., Mohamed, A.E. and Rashid, H.O., 2022. Leadership styles, psychological factors, and employee commitment to service quality in the hotel industry. </w:t>
      </w:r>
      <w:r w:rsidRPr="000460CF">
        <w:rPr>
          <w:i/>
          <w:iCs/>
        </w:rPr>
        <w:t>Journal of Quality Assurance in Hospitality &amp; Tourism</w:t>
      </w:r>
      <w:r w:rsidRPr="000460CF">
        <w:t>, </w:t>
      </w:r>
      <w:r w:rsidRPr="000460CF">
        <w:rPr>
          <w:i/>
          <w:iCs/>
        </w:rPr>
        <w:t>23</w:t>
      </w:r>
      <w:r w:rsidRPr="000460CF">
        <w:t>(4), pp.853-881.</w:t>
      </w:r>
    </w:p>
    <w:p w14:paraId="600AD359" w14:textId="27720C1E" w:rsidR="000D118D" w:rsidRPr="000460CF" w:rsidRDefault="00A13926" w:rsidP="001221B9">
      <w:pPr>
        <w:ind w:left="720" w:hanging="720"/>
      </w:pPr>
      <w:proofErr w:type="spellStart"/>
      <w:r w:rsidRPr="000460CF">
        <w:lastRenderedPageBreak/>
        <w:t>Vakira</w:t>
      </w:r>
      <w:proofErr w:type="spellEnd"/>
      <w:r w:rsidRPr="000460CF">
        <w:t>, E., Shereni, N.C., Ncube, C.M. and Ndlovu, N., 2023. The effect of inclusive leadership on employee engagement, mediated by psychological safety in the hospitality industry. </w:t>
      </w:r>
      <w:r w:rsidRPr="000460CF">
        <w:rPr>
          <w:i/>
          <w:iCs/>
        </w:rPr>
        <w:t>Journal of Hospitality and Tourism Insights</w:t>
      </w:r>
      <w:r w:rsidRPr="000460CF">
        <w:t>, </w:t>
      </w:r>
      <w:r w:rsidRPr="000460CF">
        <w:rPr>
          <w:i/>
          <w:iCs/>
        </w:rPr>
        <w:t>6</w:t>
      </w:r>
      <w:r w:rsidRPr="000460CF">
        <w:t>(2), pp.819-834.</w:t>
      </w:r>
    </w:p>
    <w:p w14:paraId="5EE0AE70" w14:textId="77777777" w:rsidR="000B43F9" w:rsidRPr="000460CF" w:rsidRDefault="000B43F9" w:rsidP="000B43F9">
      <w:pPr>
        <w:ind w:left="720" w:hanging="720"/>
      </w:pPr>
      <w:proofErr w:type="spellStart"/>
      <w:r w:rsidRPr="000460CF">
        <w:t>Belanche</w:t>
      </w:r>
      <w:proofErr w:type="spellEnd"/>
      <w:r w:rsidRPr="000460CF">
        <w:t xml:space="preserve">, D., </w:t>
      </w:r>
      <w:proofErr w:type="spellStart"/>
      <w:r w:rsidRPr="000460CF">
        <w:t>Casaló</w:t>
      </w:r>
      <w:proofErr w:type="spellEnd"/>
      <w:r w:rsidRPr="000460CF">
        <w:t xml:space="preserve">, L.V. and Flavián, C. (2020). Frontline Robots in Tourism and hospitality: Service Enhancement or Cost reduction? </w:t>
      </w:r>
      <w:r w:rsidRPr="000460CF">
        <w:rPr>
          <w:i/>
          <w:iCs/>
        </w:rPr>
        <w:t>Electronic Markets</w:t>
      </w:r>
      <w:r w:rsidRPr="000460CF">
        <w:t xml:space="preserve">, [online] 31(3), pp.477–492. </w:t>
      </w:r>
      <w:proofErr w:type="spellStart"/>
      <w:proofErr w:type="gramStart"/>
      <w:r w:rsidRPr="000460CF">
        <w:t>doi:https</w:t>
      </w:r>
      <w:proofErr w:type="spellEnd"/>
      <w:r w:rsidRPr="000460CF">
        <w:t>://doi.org/10.1007/s12525-020-00432-5</w:t>
      </w:r>
      <w:proofErr w:type="gramEnd"/>
      <w:r w:rsidRPr="000460CF">
        <w:t>.</w:t>
      </w:r>
    </w:p>
    <w:p w14:paraId="6C90EC74" w14:textId="77777777" w:rsidR="000B43F9" w:rsidRPr="000460CF" w:rsidRDefault="000B43F9" w:rsidP="000B43F9">
      <w:pPr>
        <w:ind w:left="720" w:hanging="720"/>
      </w:pPr>
      <w:r w:rsidRPr="000460CF">
        <w:t xml:space="preserve">Duan, J., Xie, C. and Morrison, A.M. (2021). Tourism Crises and Impacts on Destinations: A Systematic Review of the Tourism and Hospitality Literature. </w:t>
      </w:r>
      <w:r w:rsidRPr="000460CF">
        <w:rPr>
          <w:i/>
          <w:iCs/>
        </w:rPr>
        <w:t>Journal of Hospitality &amp; Tourism Research</w:t>
      </w:r>
      <w:r w:rsidRPr="000460CF">
        <w:t xml:space="preserve">, 46(4), p.109634802199419. </w:t>
      </w:r>
      <w:proofErr w:type="spellStart"/>
      <w:proofErr w:type="gramStart"/>
      <w:r w:rsidRPr="000460CF">
        <w:t>doi:https</w:t>
      </w:r>
      <w:proofErr w:type="spellEnd"/>
      <w:r w:rsidRPr="000460CF">
        <w:t>://doi.org/10.1177/1096348021994194</w:t>
      </w:r>
      <w:proofErr w:type="gramEnd"/>
      <w:r w:rsidRPr="000460CF">
        <w:t>.</w:t>
      </w:r>
    </w:p>
    <w:p w14:paraId="0ECC2251" w14:textId="77777777" w:rsidR="000B43F9" w:rsidRPr="000460CF" w:rsidRDefault="000B43F9" w:rsidP="000B43F9">
      <w:pPr>
        <w:ind w:left="720" w:hanging="720"/>
      </w:pPr>
      <w:proofErr w:type="spellStart"/>
      <w:r w:rsidRPr="000460CF">
        <w:t>Knani</w:t>
      </w:r>
      <w:proofErr w:type="spellEnd"/>
      <w:r w:rsidRPr="000460CF">
        <w:t xml:space="preserve">, M., </w:t>
      </w:r>
      <w:proofErr w:type="spellStart"/>
      <w:r w:rsidRPr="000460CF">
        <w:t>Echchakoui</w:t>
      </w:r>
      <w:proofErr w:type="spellEnd"/>
      <w:r w:rsidRPr="000460CF">
        <w:t xml:space="preserve">, S. and </w:t>
      </w:r>
      <w:proofErr w:type="spellStart"/>
      <w:r w:rsidRPr="000460CF">
        <w:t>Ladhari</w:t>
      </w:r>
      <w:proofErr w:type="spellEnd"/>
      <w:r w:rsidRPr="000460CF">
        <w:t xml:space="preserve">, R. (2022). Artificial intelligence in tourism and hospitality: Bibliometric analysis and research agenda. </w:t>
      </w:r>
      <w:r w:rsidRPr="000460CF">
        <w:rPr>
          <w:i/>
          <w:iCs/>
        </w:rPr>
        <w:t>International Journal of Hospitality Management</w:t>
      </w:r>
      <w:r w:rsidRPr="000460CF">
        <w:t xml:space="preserve">, 107, p.103317. </w:t>
      </w:r>
      <w:proofErr w:type="spellStart"/>
      <w:proofErr w:type="gramStart"/>
      <w:r w:rsidRPr="000460CF">
        <w:t>doi:https</w:t>
      </w:r>
      <w:proofErr w:type="spellEnd"/>
      <w:r w:rsidRPr="000460CF">
        <w:t>://doi.org/10.1016/j.ijhm.2022.103317</w:t>
      </w:r>
      <w:proofErr w:type="gramEnd"/>
      <w:r w:rsidRPr="000460CF">
        <w:t>.</w:t>
      </w:r>
    </w:p>
    <w:p w14:paraId="484D40C9" w14:textId="77777777" w:rsidR="000B43F9" w:rsidRPr="000460CF" w:rsidRDefault="000B43F9" w:rsidP="000B43F9">
      <w:pPr>
        <w:ind w:left="720" w:hanging="720"/>
      </w:pPr>
      <w:r w:rsidRPr="000460CF">
        <w:t xml:space="preserve">Loureiro, S.M.C., Guerreiro, J. and Han, H. (2021). Past, present, and future of pro-environmental </w:t>
      </w:r>
      <w:proofErr w:type="spellStart"/>
      <w:r w:rsidRPr="000460CF">
        <w:t>behavior</w:t>
      </w:r>
      <w:proofErr w:type="spellEnd"/>
      <w:r w:rsidRPr="000460CF">
        <w:t xml:space="preserve"> in tourism and hospitality: a text-mining approach. </w:t>
      </w:r>
      <w:r w:rsidRPr="000460CF">
        <w:rPr>
          <w:i/>
          <w:iCs/>
        </w:rPr>
        <w:t>Journal of Sustainable Tourism</w:t>
      </w:r>
      <w:r w:rsidRPr="000460CF">
        <w:t xml:space="preserve">, 30(1), pp.1–21. </w:t>
      </w:r>
      <w:proofErr w:type="spellStart"/>
      <w:proofErr w:type="gramStart"/>
      <w:r w:rsidRPr="000460CF">
        <w:t>doi:https</w:t>
      </w:r>
      <w:proofErr w:type="spellEnd"/>
      <w:r w:rsidRPr="000460CF">
        <w:t>://doi.org/10.1080/09669582.2021.1875477</w:t>
      </w:r>
      <w:proofErr w:type="gramEnd"/>
      <w:r w:rsidRPr="000460CF">
        <w:t>.</w:t>
      </w:r>
    </w:p>
    <w:p w14:paraId="56BB442C" w14:textId="77777777" w:rsidR="000B43F9" w:rsidRPr="000460CF" w:rsidRDefault="000B43F9" w:rsidP="000B43F9">
      <w:pPr>
        <w:ind w:left="720" w:hanging="720"/>
      </w:pPr>
      <w:proofErr w:type="spellStart"/>
      <w:r w:rsidRPr="000460CF">
        <w:t>Ntounis</w:t>
      </w:r>
      <w:proofErr w:type="spellEnd"/>
      <w:r w:rsidRPr="000460CF">
        <w:t xml:space="preserve">, N., Parker, C., Skinner, H., Steadman, C. and </w:t>
      </w:r>
      <w:proofErr w:type="spellStart"/>
      <w:r w:rsidRPr="000460CF">
        <w:t>Warnaby</w:t>
      </w:r>
      <w:proofErr w:type="spellEnd"/>
      <w:r w:rsidRPr="000460CF">
        <w:t xml:space="preserve">, G. (2021). Tourism and hospitality industry resilience during the covid-19 pandemic: Evidence from </w:t>
      </w:r>
      <w:proofErr w:type="spellStart"/>
      <w:r w:rsidRPr="000460CF">
        <w:t>england</w:t>
      </w:r>
      <w:proofErr w:type="spellEnd"/>
      <w:r w:rsidRPr="000460CF">
        <w:t xml:space="preserve">. </w:t>
      </w:r>
      <w:r w:rsidRPr="000460CF">
        <w:rPr>
          <w:i/>
          <w:iCs/>
        </w:rPr>
        <w:t>Current Issues in Tourism</w:t>
      </w:r>
      <w:r w:rsidRPr="000460CF">
        <w:t xml:space="preserve">, 25(1), pp.1–14. </w:t>
      </w:r>
      <w:proofErr w:type="spellStart"/>
      <w:proofErr w:type="gramStart"/>
      <w:r w:rsidRPr="000460CF">
        <w:t>doi:https</w:t>
      </w:r>
      <w:proofErr w:type="spellEnd"/>
      <w:r w:rsidRPr="000460CF">
        <w:t>://doi.org/10.1080/13683500.2021.1883556</w:t>
      </w:r>
      <w:proofErr w:type="gramEnd"/>
      <w:r w:rsidRPr="000460CF">
        <w:t>.</w:t>
      </w:r>
    </w:p>
    <w:p w14:paraId="69332E10" w14:textId="77777777" w:rsidR="000B43F9" w:rsidRPr="000460CF" w:rsidRDefault="000B43F9" w:rsidP="000B43F9">
      <w:pPr>
        <w:ind w:left="720" w:hanging="720"/>
      </w:pPr>
      <w:r w:rsidRPr="000460CF">
        <w:t xml:space="preserve">Önder, I. and Gunter, U. (2020). Blockchain: Is it the future for the tourism and hospitality industry? </w:t>
      </w:r>
      <w:r w:rsidRPr="000460CF">
        <w:rPr>
          <w:i/>
          <w:iCs/>
        </w:rPr>
        <w:t>Tourism Economics</w:t>
      </w:r>
      <w:r w:rsidRPr="000460CF">
        <w:t xml:space="preserve">, 28(2), pp.291–299. </w:t>
      </w:r>
      <w:proofErr w:type="spellStart"/>
      <w:proofErr w:type="gramStart"/>
      <w:r w:rsidRPr="000460CF">
        <w:t>doi:https</w:t>
      </w:r>
      <w:proofErr w:type="spellEnd"/>
      <w:r w:rsidRPr="000460CF">
        <w:t>://doi.org/10.1177/1354816620961707</w:t>
      </w:r>
      <w:proofErr w:type="gramEnd"/>
      <w:r w:rsidRPr="000460CF">
        <w:t>.</w:t>
      </w:r>
    </w:p>
    <w:p w14:paraId="6B7B1319" w14:textId="77777777" w:rsidR="000B43F9" w:rsidRPr="000460CF" w:rsidRDefault="000B43F9" w:rsidP="000B43F9">
      <w:pPr>
        <w:ind w:left="720" w:hanging="720"/>
      </w:pPr>
      <w:r w:rsidRPr="000460CF">
        <w:t xml:space="preserve">Raouf Ahmad Rather (2023). Metaverse marketing and consumer research: theoretical framework and future research agenda in tourism and hospitality industry. pp.1–9. </w:t>
      </w:r>
      <w:proofErr w:type="spellStart"/>
      <w:proofErr w:type="gramStart"/>
      <w:r w:rsidRPr="000460CF">
        <w:t>doi:https</w:t>
      </w:r>
      <w:proofErr w:type="spellEnd"/>
      <w:r w:rsidRPr="000460CF">
        <w:t>://doi.org/10.1080/02508281.2023.2216525</w:t>
      </w:r>
      <w:proofErr w:type="gramEnd"/>
      <w:r w:rsidRPr="000460CF">
        <w:t>.</w:t>
      </w:r>
    </w:p>
    <w:p w14:paraId="6B988683" w14:textId="77777777" w:rsidR="000B43F9" w:rsidRPr="000460CF" w:rsidRDefault="000B43F9" w:rsidP="000B43F9">
      <w:pPr>
        <w:ind w:left="720" w:hanging="720"/>
      </w:pPr>
      <w:proofErr w:type="spellStart"/>
      <w:r w:rsidRPr="000460CF">
        <w:t>Thommandru</w:t>
      </w:r>
      <w:proofErr w:type="spellEnd"/>
      <w:r w:rsidRPr="000460CF">
        <w:t>, A., Espinoza-</w:t>
      </w:r>
      <w:proofErr w:type="spellStart"/>
      <w:r w:rsidRPr="000460CF">
        <w:t>Maguiña</w:t>
      </w:r>
      <w:proofErr w:type="spellEnd"/>
      <w:r w:rsidRPr="000460CF">
        <w:t xml:space="preserve">, M., Ramirez-Asis, E., Ray, S., Naved, M. and Guzman-Avalos, M. (2021). Role of tourism and hospitality business in economic development. </w:t>
      </w:r>
      <w:r w:rsidRPr="000460CF">
        <w:rPr>
          <w:i/>
          <w:iCs/>
        </w:rPr>
        <w:t>Materials Today: Proceedings</w:t>
      </w:r>
      <w:r w:rsidRPr="000460CF">
        <w:t xml:space="preserve">, [online] 80(2). </w:t>
      </w:r>
      <w:proofErr w:type="spellStart"/>
      <w:proofErr w:type="gramStart"/>
      <w:r w:rsidRPr="000460CF">
        <w:t>doi:https</w:t>
      </w:r>
      <w:proofErr w:type="spellEnd"/>
      <w:r w:rsidRPr="000460CF">
        <w:t>://doi.org/10.1016/j.matpr.2021.07.059</w:t>
      </w:r>
      <w:proofErr w:type="gramEnd"/>
      <w:r w:rsidRPr="000460CF">
        <w:t>.</w:t>
      </w:r>
    </w:p>
    <w:p w14:paraId="556D4719" w14:textId="77777777" w:rsidR="000B43F9" w:rsidRPr="000460CF" w:rsidRDefault="000B43F9" w:rsidP="000B43F9">
      <w:pPr>
        <w:ind w:left="720" w:hanging="720"/>
      </w:pPr>
      <w:proofErr w:type="spellStart"/>
      <w:r w:rsidRPr="000460CF">
        <w:lastRenderedPageBreak/>
        <w:t>Viglia</w:t>
      </w:r>
      <w:proofErr w:type="spellEnd"/>
      <w:r w:rsidRPr="000460CF">
        <w:t xml:space="preserve">, G. and </w:t>
      </w:r>
      <w:proofErr w:type="spellStart"/>
      <w:r w:rsidRPr="000460CF">
        <w:t>Dolnicar</w:t>
      </w:r>
      <w:proofErr w:type="spellEnd"/>
      <w:r w:rsidRPr="000460CF">
        <w:t xml:space="preserve">, S. (2020). A review of experiments in tourism and hospitality. </w:t>
      </w:r>
      <w:r w:rsidRPr="000460CF">
        <w:rPr>
          <w:i/>
          <w:iCs/>
        </w:rPr>
        <w:t>Annals of Tourism Research</w:t>
      </w:r>
      <w:r w:rsidRPr="000460CF">
        <w:t xml:space="preserve">, 80, p.102858. </w:t>
      </w:r>
      <w:proofErr w:type="spellStart"/>
      <w:proofErr w:type="gramStart"/>
      <w:r w:rsidRPr="000460CF">
        <w:t>doi:https</w:t>
      </w:r>
      <w:proofErr w:type="spellEnd"/>
      <w:r w:rsidRPr="000460CF">
        <w:t>://doi.org/10.1016/j.annals.2020.102858</w:t>
      </w:r>
      <w:proofErr w:type="gramEnd"/>
      <w:r w:rsidRPr="000460CF">
        <w:t>.</w:t>
      </w:r>
    </w:p>
    <w:p w14:paraId="70527344" w14:textId="10A6F364" w:rsidR="000B43F9" w:rsidRPr="00A13926" w:rsidRDefault="000B43F9" w:rsidP="000460CF">
      <w:pPr>
        <w:ind w:left="720" w:hanging="720"/>
      </w:pPr>
      <w:r w:rsidRPr="000460CF">
        <w:t xml:space="preserve">Zhan, L., Cheng, M. and Zhu, J. (2024). Progress on image analytics: Implications for tourism and hospitality research. </w:t>
      </w:r>
      <w:r w:rsidRPr="000460CF">
        <w:rPr>
          <w:i/>
          <w:iCs/>
        </w:rPr>
        <w:t>Tourism Management</w:t>
      </w:r>
      <w:r w:rsidRPr="000460CF">
        <w:t xml:space="preserve">, 100, pp.104798–104798. </w:t>
      </w:r>
      <w:proofErr w:type="spellStart"/>
      <w:proofErr w:type="gramStart"/>
      <w:r w:rsidRPr="000460CF">
        <w:t>doi:https</w:t>
      </w:r>
      <w:proofErr w:type="spellEnd"/>
      <w:r w:rsidRPr="000460CF">
        <w:t>://doi.org/10.1016/j.tourman.2023.104798</w:t>
      </w:r>
      <w:proofErr w:type="gramEnd"/>
      <w:r w:rsidRPr="000460CF">
        <w:t>.</w:t>
      </w:r>
    </w:p>
    <w:sectPr w:rsidR="000B43F9" w:rsidRPr="00A13926" w:rsidSect="00944D94">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8A96A1" w14:textId="77777777" w:rsidR="0048211E" w:rsidRDefault="0048211E" w:rsidP="00123662">
      <w:pPr>
        <w:spacing w:before="0" w:after="0" w:line="240" w:lineRule="auto"/>
      </w:pPr>
      <w:r>
        <w:separator/>
      </w:r>
    </w:p>
  </w:endnote>
  <w:endnote w:type="continuationSeparator" w:id="0">
    <w:p w14:paraId="33F03A2F" w14:textId="77777777" w:rsidR="0048211E" w:rsidRDefault="0048211E" w:rsidP="0012366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Malgun Gothic">
    <w:panose1 w:val="020B0503020000020004"/>
    <w:charset w:val="81"/>
    <w:family w:val="swiss"/>
    <w:pitch w:val="variable"/>
    <w:sig w:usb0="9000002F" w:usb1="29D77CFB" w:usb2="00000012" w:usb3="00000000" w:csb0="0008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F9D722" w14:textId="77777777" w:rsidR="0048211E" w:rsidRDefault="0048211E" w:rsidP="00123662">
      <w:pPr>
        <w:spacing w:before="0" w:after="0" w:line="240" w:lineRule="auto"/>
      </w:pPr>
      <w:r>
        <w:separator/>
      </w:r>
    </w:p>
  </w:footnote>
  <w:footnote w:type="continuationSeparator" w:id="0">
    <w:p w14:paraId="7A952C0A" w14:textId="77777777" w:rsidR="0048211E" w:rsidRDefault="0048211E" w:rsidP="0012366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69903985"/>
      <w:docPartObj>
        <w:docPartGallery w:val="Page Numbers (Top of Page)"/>
        <w:docPartUnique/>
      </w:docPartObj>
    </w:sdtPr>
    <w:sdtContent>
      <w:p w14:paraId="2DA5C399" w14:textId="629ACA49" w:rsidR="00EE5682" w:rsidRDefault="00EE5682">
        <w:pPr>
          <w:pStyle w:val="Header"/>
          <w:jc w:val="right"/>
        </w:pPr>
        <w:r>
          <w:t xml:space="preserve">  </w:t>
        </w:r>
        <w:r>
          <w:fldChar w:fldCharType="begin"/>
        </w:r>
        <w:r>
          <w:instrText xml:space="preserve"> PAGE   \* MERGEFORMAT </w:instrText>
        </w:r>
        <w:r>
          <w:fldChar w:fldCharType="separate"/>
        </w:r>
        <w:r w:rsidR="008F767A">
          <w:rPr>
            <w:noProof/>
          </w:rPr>
          <w:t>2</w:t>
        </w:r>
        <w:r>
          <w:rPr>
            <w:noProof/>
          </w:rPr>
          <w:fldChar w:fldCharType="end"/>
        </w:r>
      </w:p>
    </w:sdtContent>
  </w:sdt>
  <w:p w14:paraId="4B4D8552" w14:textId="77777777" w:rsidR="00EE5682" w:rsidRDefault="00EE56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4D6F52"/>
    <w:multiLevelType w:val="multilevel"/>
    <w:tmpl w:val="EFF64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B166E6"/>
    <w:multiLevelType w:val="hybridMultilevel"/>
    <w:tmpl w:val="A6745274"/>
    <w:lvl w:ilvl="0" w:tplc="89004FDA">
      <w:start w:val="1"/>
      <w:numFmt w:val="bullet"/>
      <w:lvlText w:val="•"/>
      <w:lvlJc w:val="left"/>
      <w:pPr>
        <w:tabs>
          <w:tab w:val="num" w:pos="720"/>
        </w:tabs>
        <w:ind w:left="720" w:hanging="360"/>
      </w:pPr>
      <w:rPr>
        <w:rFonts w:ascii="Times New Roman" w:hAnsi="Times New Roman" w:hint="default"/>
      </w:rPr>
    </w:lvl>
    <w:lvl w:ilvl="1" w:tplc="F7868502" w:tentative="1">
      <w:start w:val="1"/>
      <w:numFmt w:val="bullet"/>
      <w:lvlText w:val="•"/>
      <w:lvlJc w:val="left"/>
      <w:pPr>
        <w:tabs>
          <w:tab w:val="num" w:pos="1440"/>
        </w:tabs>
        <w:ind w:left="1440" w:hanging="360"/>
      </w:pPr>
      <w:rPr>
        <w:rFonts w:ascii="Times New Roman" w:hAnsi="Times New Roman" w:hint="default"/>
      </w:rPr>
    </w:lvl>
    <w:lvl w:ilvl="2" w:tplc="17AA4E44" w:tentative="1">
      <w:start w:val="1"/>
      <w:numFmt w:val="bullet"/>
      <w:lvlText w:val="•"/>
      <w:lvlJc w:val="left"/>
      <w:pPr>
        <w:tabs>
          <w:tab w:val="num" w:pos="2160"/>
        </w:tabs>
        <w:ind w:left="2160" w:hanging="360"/>
      </w:pPr>
      <w:rPr>
        <w:rFonts w:ascii="Times New Roman" w:hAnsi="Times New Roman" w:hint="default"/>
      </w:rPr>
    </w:lvl>
    <w:lvl w:ilvl="3" w:tplc="F892A2A6" w:tentative="1">
      <w:start w:val="1"/>
      <w:numFmt w:val="bullet"/>
      <w:lvlText w:val="•"/>
      <w:lvlJc w:val="left"/>
      <w:pPr>
        <w:tabs>
          <w:tab w:val="num" w:pos="2880"/>
        </w:tabs>
        <w:ind w:left="2880" w:hanging="360"/>
      </w:pPr>
      <w:rPr>
        <w:rFonts w:ascii="Times New Roman" w:hAnsi="Times New Roman" w:hint="default"/>
      </w:rPr>
    </w:lvl>
    <w:lvl w:ilvl="4" w:tplc="5BD21BCE" w:tentative="1">
      <w:start w:val="1"/>
      <w:numFmt w:val="bullet"/>
      <w:lvlText w:val="•"/>
      <w:lvlJc w:val="left"/>
      <w:pPr>
        <w:tabs>
          <w:tab w:val="num" w:pos="3600"/>
        </w:tabs>
        <w:ind w:left="3600" w:hanging="360"/>
      </w:pPr>
      <w:rPr>
        <w:rFonts w:ascii="Times New Roman" w:hAnsi="Times New Roman" w:hint="default"/>
      </w:rPr>
    </w:lvl>
    <w:lvl w:ilvl="5" w:tplc="1FBA6B0A" w:tentative="1">
      <w:start w:val="1"/>
      <w:numFmt w:val="bullet"/>
      <w:lvlText w:val="•"/>
      <w:lvlJc w:val="left"/>
      <w:pPr>
        <w:tabs>
          <w:tab w:val="num" w:pos="4320"/>
        </w:tabs>
        <w:ind w:left="4320" w:hanging="360"/>
      </w:pPr>
      <w:rPr>
        <w:rFonts w:ascii="Times New Roman" w:hAnsi="Times New Roman" w:hint="default"/>
      </w:rPr>
    </w:lvl>
    <w:lvl w:ilvl="6" w:tplc="DA581358" w:tentative="1">
      <w:start w:val="1"/>
      <w:numFmt w:val="bullet"/>
      <w:lvlText w:val="•"/>
      <w:lvlJc w:val="left"/>
      <w:pPr>
        <w:tabs>
          <w:tab w:val="num" w:pos="5040"/>
        </w:tabs>
        <w:ind w:left="5040" w:hanging="360"/>
      </w:pPr>
      <w:rPr>
        <w:rFonts w:ascii="Times New Roman" w:hAnsi="Times New Roman" w:hint="default"/>
      </w:rPr>
    </w:lvl>
    <w:lvl w:ilvl="7" w:tplc="846A5A58" w:tentative="1">
      <w:start w:val="1"/>
      <w:numFmt w:val="bullet"/>
      <w:lvlText w:val="•"/>
      <w:lvlJc w:val="left"/>
      <w:pPr>
        <w:tabs>
          <w:tab w:val="num" w:pos="5760"/>
        </w:tabs>
        <w:ind w:left="5760" w:hanging="360"/>
      </w:pPr>
      <w:rPr>
        <w:rFonts w:ascii="Times New Roman" w:hAnsi="Times New Roman" w:hint="default"/>
      </w:rPr>
    </w:lvl>
    <w:lvl w:ilvl="8" w:tplc="5E22C1CE"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D9B32B7"/>
    <w:multiLevelType w:val="multilevel"/>
    <w:tmpl w:val="95A2EB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E175F1"/>
    <w:multiLevelType w:val="hybridMultilevel"/>
    <w:tmpl w:val="F4FAC550"/>
    <w:lvl w:ilvl="0" w:tplc="2C9A639E">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4178F74A">
      <w:start w:val="1"/>
      <w:numFmt w:val="bullet"/>
      <w:lvlText w:val="o"/>
      <w:lvlJc w:val="left"/>
      <w:pPr>
        <w:ind w:left="155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6E1EF178">
      <w:start w:val="1"/>
      <w:numFmt w:val="bullet"/>
      <w:lvlText w:val="▪"/>
      <w:lvlJc w:val="left"/>
      <w:pPr>
        <w:ind w:left="227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126642DA">
      <w:start w:val="1"/>
      <w:numFmt w:val="bullet"/>
      <w:lvlText w:val="•"/>
      <w:lvlJc w:val="left"/>
      <w:pPr>
        <w:ind w:left="299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31BA3E34">
      <w:start w:val="1"/>
      <w:numFmt w:val="bullet"/>
      <w:lvlText w:val="o"/>
      <w:lvlJc w:val="left"/>
      <w:pPr>
        <w:ind w:left="371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ACC8E46A">
      <w:start w:val="1"/>
      <w:numFmt w:val="bullet"/>
      <w:lvlText w:val="▪"/>
      <w:lvlJc w:val="left"/>
      <w:pPr>
        <w:ind w:left="443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3D46FF44">
      <w:start w:val="1"/>
      <w:numFmt w:val="bullet"/>
      <w:lvlText w:val="•"/>
      <w:lvlJc w:val="left"/>
      <w:pPr>
        <w:ind w:left="515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5AC49546">
      <w:start w:val="1"/>
      <w:numFmt w:val="bullet"/>
      <w:lvlText w:val="o"/>
      <w:lvlJc w:val="left"/>
      <w:pPr>
        <w:ind w:left="587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20DC17DE">
      <w:start w:val="1"/>
      <w:numFmt w:val="bullet"/>
      <w:lvlText w:val="▪"/>
      <w:lvlJc w:val="left"/>
      <w:pPr>
        <w:ind w:left="659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121C65B0"/>
    <w:multiLevelType w:val="hybridMultilevel"/>
    <w:tmpl w:val="DC4024E0"/>
    <w:lvl w:ilvl="0" w:tplc="0AD613F4">
      <w:start w:val="1"/>
      <w:numFmt w:val="bullet"/>
      <w:lvlText w:val="•"/>
      <w:lvlJc w:val="left"/>
      <w:pPr>
        <w:tabs>
          <w:tab w:val="num" w:pos="720"/>
        </w:tabs>
        <w:ind w:left="720" w:hanging="360"/>
      </w:pPr>
      <w:rPr>
        <w:rFonts w:ascii="Times New Roman" w:hAnsi="Times New Roman" w:hint="default"/>
      </w:rPr>
    </w:lvl>
    <w:lvl w:ilvl="1" w:tplc="E20EB1C6" w:tentative="1">
      <w:start w:val="1"/>
      <w:numFmt w:val="bullet"/>
      <w:lvlText w:val="•"/>
      <w:lvlJc w:val="left"/>
      <w:pPr>
        <w:tabs>
          <w:tab w:val="num" w:pos="1440"/>
        </w:tabs>
        <w:ind w:left="1440" w:hanging="360"/>
      </w:pPr>
      <w:rPr>
        <w:rFonts w:ascii="Times New Roman" w:hAnsi="Times New Roman" w:hint="default"/>
      </w:rPr>
    </w:lvl>
    <w:lvl w:ilvl="2" w:tplc="9F7020AA" w:tentative="1">
      <w:start w:val="1"/>
      <w:numFmt w:val="bullet"/>
      <w:lvlText w:val="•"/>
      <w:lvlJc w:val="left"/>
      <w:pPr>
        <w:tabs>
          <w:tab w:val="num" w:pos="2160"/>
        </w:tabs>
        <w:ind w:left="2160" w:hanging="360"/>
      </w:pPr>
      <w:rPr>
        <w:rFonts w:ascii="Times New Roman" w:hAnsi="Times New Roman" w:hint="default"/>
      </w:rPr>
    </w:lvl>
    <w:lvl w:ilvl="3" w:tplc="6B528F72" w:tentative="1">
      <w:start w:val="1"/>
      <w:numFmt w:val="bullet"/>
      <w:lvlText w:val="•"/>
      <w:lvlJc w:val="left"/>
      <w:pPr>
        <w:tabs>
          <w:tab w:val="num" w:pos="2880"/>
        </w:tabs>
        <w:ind w:left="2880" w:hanging="360"/>
      </w:pPr>
      <w:rPr>
        <w:rFonts w:ascii="Times New Roman" w:hAnsi="Times New Roman" w:hint="default"/>
      </w:rPr>
    </w:lvl>
    <w:lvl w:ilvl="4" w:tplc="8354A70A" w:tentative="1">
      <w:start w:val="1"/>
      <w:numFmt w:val="bullet"/>
      <w:lvlText w:val="•"/>
      <w:lvlJc w:val="left"/>
      <w:pPr>
        <w:tabs>
          <w:tab w:val="num" w:pos="3600"/>
        </w:tabs>
        <w:ind w:left="3600" w:hanging="360"/>
      </w:pPr>
      <w:rPr>
        <w:rFonts w:ascii="Times New Roman" w:hAnsi="Times New Roman" w:hint="default"/>
      </w:rPr>
    </w:lvl>
    <w:lvl w:ilvl="5" w:tplc="D60E6DC6" w:tentative="1">
      <w:start w:val="1"/>
      <w:numFmt w:val="bullet"/>
      <w:lvlText w:val="•"/>
      <w:lvlJc w:val="left"/>
      <w:pPr>
        <w:tabs>
          <w:tab w:val="num" w:pos="4320"/>
        </w:tabs>
        <w:ind w:left="4320" w:hanging="360"/>
      </w:pPr>
      <w:rPr>
        <w:rFonts w:ascii="Times New Roman" w:hAnsi="Times New Roman" w:hint="default"/>
      </w:rPr>
    </w:lvl>
    <w:lvl w:ilvl="6" w:tplc="C17C2EF2" w:tentative="1">
      <w:start w:val="1"/>
      <w:numFmt w:val="bullet"/>
      <w:lvlText w:val="•"/>
      <w:lvlJc w:val="left"/>
      <w:pPr>
        <w:tabs>
          <w:tab w:val="num" w:pos="5040"/>
        </w:tabs>
        <w:ind w:left="5040" w:hanging="360"/>
      </w:pPr>
      <w:rPr>
        <w:rFonts w:ascii="Times New Roman" w:hAnsi="Times New Roman" w:hint="default"/>
      </w:rPr>
    </w:lvl>
    <w:lvl w:ilvl="7" w:tplc="55F2A134" w:tentative="1">
      <w:start w:val="1"/>
      <w:numFmt w:val="bullet"/>
      <w:lvlText w:val="•"/>
      <w:lvlJc w:val="left"/>
      <w:pPr>
        <w:tabs>
          <w:tab w:val="num" w:pos="5760"/>
        </w:tabs>
        <w:ind w:left="5760" w:hanging="360"/>
      </w:pPr>
      <w:rPr>
        <w:rFonts w:ascii="Times New Roman" w:hAnsi="Times New Roman" w:hint="default"/>
      </w:rPr>
    </w:lvl>
    <w:lvl w:ilvl="8" w:tplc="F6F0F89E"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23E11C89"/>
    <w:multiLevelType w:val="hybridMultilevel"/>
    <w:tmpl w:val="D436D4CC"/>
    <w:lvl w:ilvl="0" w:tplc="1F9648F6">
      <w:start w:val="1"/>
      <w:numFmt w:val="decimal"/>
      <w:lvlText w:val="%1)"/>
      <w:lvlJc w:val="left"/>
      <w:pPr>
        <w:tabs>
          <w:tab w:val="num" w:pos="720"/>
        </w:tabs>
        <w:ind w:left="720" w:hanging="360"/>
      </w:pPr>
    </w:lvl>
    <w:lvl w:ilvl="1" w:tplc="916C40A0" w:tentative="1">
      <w:start w:val="1"/>
      <w:numFmt w:val="decimal"/>
      <w:lvlText w:val="%2)"/>
      <w:lvlJc w:val="left"/>
      <w:pPr>
        <w:tabs>
          <w:tab w:val="num" w:pos="1440"/>
        </w:tabs>
        <w:ind w:left="1440" w:hanging="360"/>
      </w:pPr>
    </w:lvl>
    <w:lvl w:ilvl="2" w:tplc="CA0E3334" w:tentative="1">
      <w:start w:val="1"/>
      <w:numFmt w:val="decimal"/>
      <w:lvlText w:val="%3)"/>
      <w:lvlJc w:val="left"/>
      <w:pPr>
        <w:tabs>
          <w:tab w:val="num" w:pos="2160"/>
        </w:tabs>
        <w:ind w:left="2160" w:hanging="360"/>
      </w:pPr>
    </w:lvl>
    <w:lvl w:ilvl="3" w:tplc="D0667654" w:tentative="1">
      <w:start w:val="1"/>
      <w:numFmt w:val="decimal"/>
      <w:lvlText w:val="%4)"/>
      <w:lvlJc w:val="left"/>
      <w:pPr>
        <w:tabs>
          <w:tab w:val="num" w:pos="2880"/>
        </w:tabs>
        <w:ind w:left="2880" w:hanging="360"/>
      </w:pPr>
    </w:lvl>
    <w:lvl w:ilvl="4" w:tplc="0BD897E8" w:tentative="1">
      <w:start w:val="1"/>
      <w:numFmt w:val="decimal"/>
      <w:lvlText w:val="%5)"/>
      <w:lvlJc w:val="left"/>
      <w:pPr>
        <w:tabs>
          <w:tab w:val="num" w:pos="3600"/>
        </w:tabs>
        <w:ind w:left="3600" w:hanging="360"/>
      </w:pPr>
    </w:lvl>
    <w:lvl w:ilvl="5" w:tplc="0F323B34" w:tentative="1">
      <w:start w:val="1"/>
      <w:numFmt w:val="decimal"/>
      <w:lvlText w:val="%6)"/>
      <w:lvlJc w:val="left"/>
      <w:pPr>
        <w:tabs>
          <w:tab w:val="num" w:pos="4320"/>
        </w:tabs>
        <w:ind w:left="4320" w:hanging="360"/>
      </w:pPr>
    </w:lvl>
    <w:lvl w:ilvl="6" w:tplc="AD482F1A" w:tentative="1">
      <w:start w:val="1"/>
      <w:numFmt w:val="decimal"/>
      <w:lvlText w:val="%7)"/>
      <w:lvlJc w:val="left"/>
      <w:pPr>
        <w:tabs>
          <w:tab w:val="num" w:pos="5040"/>
        </w:tabs>
        <w:ind w:left="5040" w:hanging="360"/>
      </w:pPr>
    </w:lvl>
    <w:lvl w:ilvl="7" w:tplc="7B249910" w:tentative="1">
      <w:start w:val="1"/>
      <w:numFmt w:val="decimal"/>
      <w:lvlText w:val="%8)"/>
      <w:lvlJc w:val="left"/>
      <w:pPr>
        <w:tabs>
          <w:tab w:val="num" w:pos="5760"/>
        </w:tabs>
        <w:ind w:left="5760" w:hanging="360"/>
      </w:pPr>
    </w:lvl>
    <w:lvl w:ilvl="8" w:tplc="6518DB0E" w:tentative="1">
      <w:start w:val="1"/>
      <w:numFmt w:val="decimal"/>
      <w:lvlText w:val="%9)"/>
      <w:lvlJc w:val="left"/>
      <w:pPr>
        <w:tabs>
          <w:tab w:val="num" w:pos="6480"/>
        </w:tabs>
        <w:ind w:left="6480" w:hanging="360"/>
      </w:pPr>
    </w:lvl>
  </w:abstractNum>
  <w:abstractNum w:abstractNumId="6" w15:restartNumberingAfterBreak="0">
    <w:nsid w:val="26AD65AD"/>
    <w:multiLevelType w:val="hybridMultilevel"/>
    <w:tmpl w:val="C3AAD1BC"/>
    <w:lvl w:ilvl="0" w:tplc="B6D82D0E">
      <w:start w:val="1"/>
      <w:numFmt w:val="decimal"/>
      <w:lvlText w:val="%1)"/>
      <w:lvlJc w:val="left"/>
      <w:pPr>
        <w:tabs>
          <w:tab w:val="num" w:pos="720"/>
        </w:tabs>
        <w:ind w:left="720" w:hanging="360"/>
      </w:pPr>
    </w:lvl>
    <w:lvl w:ilvl="1" w:tplc="E7BEE906" w:tentative="1">
      <w:start w:val="1"/>
      <w:numFmt w:val="decimal"/>
      <w:lvlText w:val="%2)"/>
      <w:lvlJc w:val="left"/>
      <w:pPr>
        <w:tabs>
          <w:tab w:val="num" w:pos="1440"/>
        </w:tabs>
        <w:ind w:left="1440" w:hanging="360"/>
      </w:pPr>
    </w:lvl>
    <w:lvl w:ilvl="2" w:tplc="33AA80C2" w:tentative="1">
      <w:start w:val="1"/>
      <w:numFmt w:val="decimal"/>
      <w:lvlText w:val="%3)"/>
      <w:lvlJc w:val="left"/>
      <w:pPr>
        <w:tabs>
          <w:tab w:val="num" w:pos="2160"/>
        </w:tabs>
        <w:ind w:left="2160" w:hanging="360"/>
      </w:pPr>
    </w:lvl>
    <w:lvl w:ilvl="3" w:tplc="0DE0AF98" w:tentative="1">
      <w:start w:val="1"/>
      <w:numFmt w:val="decimal"/>
      <w:lvlText w:val="%4)"/>
      <w:lvlJc w:val="left"/>
      <w:pPr>
        <w:tabs>
          <w:tab w:val="num" w:pos="2880"/>
        </w:tabs>
        <w:ind w:left="2880" w:hanging="360"/>
      </w:pPr>
    </w:lvl>
    <w:lvl w:ilvl="4" w:tplc="F7D66710" w:tentative="1">
      <w:start w:val="1"/>
      <w:numFmt w:val="decimal"/>
      <w:lvlText w:val="%5)"/>
      <w:lvlJc w:val="left"/>
      <w:pPr>
        <w:tabs>
          <w:tab w:val="num" w:pos="3600"/>
        </w:tabs>
        <w:ind w:left="3600" w:hanging="360"/>
      </w:pPr>
    </w:lvl>
    <w:lvl w:ilvl="5" w:tplc="571C4F50" w:tentative="1">
      <w:start w:val="1"/>
      <w:numFmt w:val="decimal"/>
      <w:lvlText w:val="%6)"/>
      <w:lvlJc w:val="left"/>
      <w:pPr>
        <w:tabs>
          <w:tab w:val="num" w:pos="4320"/>
        </w:tabs>
        <w:ind w:left="4320" w:hanging="360"/>
      </w:pPr>
    </w:lvl>
    <w:lvl w:ilvl="6" w:tplc="FDF8AFFC" w:tentative="1">
      <w:start w:val="1"/>
      <w:numFmt w:val="decimal"/>
      <w:lvlText w:val="%7)"/>
      <w:lvlJc w:val="left"/>
      <w:pPr>
        <w:tabs>
          <w:tab w:val="num" w:pos="5040"/>
        </w:tabs>
        <w:ind w:left="5040" w:hanging="360"/>
      </w:pPr>
    </w:lvl>
    <w:lvl w:ilvl="7" w:tplc="C1CA14F6" w:tentative="1">
      <w:start w:val="1"/>
      <w:numFmt w:val="decimal"/>
      <w:lvlText w:val="%8)"/>
      <w:lvlJc w:val="left"/>
      <w:pPr>
        <w:tabs>
          <w:tab w:val="num" w:pos="5760"/>
        </w:tabs>
        <w:ind w:left="5760" w:hanging="360"/>
      </w:pPr>
    </w:lvl>
    <w:lvl w:ilvl="8" w:tplc="84ECCF54" w:tentative="1">
      <w:start w:val="1"/>
      <w:numFmt w:val="decimal"/>
      <w:lvlText w:val="%9)"/>
      <w:lvlJc w:val="left"/>
      <w:pPr>
        <w:tabs>
          <w:tab w:val="num" w:pos="6480"/>
        </w:tabs>
        <w:ind w:left="6480" w:hanging="360"/>
      </w:pPr>
    </w:lvl>
  </w:abstractNum>
  <w:abstractNum w:abstractNumId="7" w15:restartNumberingAfterBreak="0">
    <w:nsid w:val="26BC2F44"/>
    <w:multiLevelType w:val="multilevel"/>
    <w:tmpl w:val="FC96A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9B82B7D"/>
    <w:multiLevelType w:val="multilevel"/>
    <w:tmpl w:val="4E883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A9019B4"/>
    <w:multiLevelType w:val="multilevel"/>
    <w:tmpl w:val="6BB69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0E21544"/>
    <w:multiLevelType w:val="hybridMultilevel"/>
    <w:tmpl w:val="18B8A946"/>
    <w:lvl w:ilvl="0" w:tplc="7C74CCAE">
      <w:start w:val="1"/>
      <w:numFmt w:val="bullet"/>
      <w:lvlText w:val="■"/>
      <w:lvlJc w:val="left"/>
      <w:pPr>
        <w:tabs>
          <w:tab w:val="num" w:pos="720"/>
        </w:tabs>
        <w:ind w:left="720" w:hanging="360"/>
      </w:pPr>
      <w:rPr>
        <w:rFonts w:ascii="Franklin Gothic Book" w:hAnsi="Franklin Gothic Book" w:hint="default"/>
      </w:rPr>
    </w:lvl>
    <w:lvl w:ilvl="1" w:tplc="DFE62BAA" w:tentative="1">
      <w:start w:val="1"/>
      <w:numFmt w:val="bullet"/>
      <w:lvlText w:val="■"/>
      <w:lvlJc w:val="left"/>
      <w:pPr>
        <w:tabs>
          <w:tab w:val="num" w:pos="1440"/>
        </w:tabs>
        <w:ind w:left="1440" w:hanging="360"/>
      </w:pPr>
      <w:rPr>
        <w:rFonts w:ascii="Franklin Gothic Book" w:hAnsi="Franklin Gothic Book" w:hint="default"/>
      </w:rPr>
    </w:lvl>
    <w:lvl w:ilvl="2" w:tplc="6BDEC63E" w:tentative="1">
      <w:start w:val="1"/>
      <w:numFmt w:val="bullet"/>
      <w:lvlText w:val="■"/>
      <w:lvlJc w:val="left"/>
      <w:pPr>
        <w:tabs>
          <w:tab w:val="num" w:pos="2160"/>
        </w:tabs>
        <w:ind w:left="2160" w:hanging="360"/>
      </w:pPr>
      <w:rPr>
        <w:rFonts w:ascii="Franklin Gothic Book" w:hAnsi="Franklin Gothic Book" w:hint="default"/>
      </w:rPr>
    </w:lvl>
    <w:lvl w:ilvl="3" w:tplc="D27A0938" w:tentative="1">
      <w:start w:val="1"/>
      <w:numFmt w:val="bullet"/>
      <w:lvlText w:val="■"/>
      <w:lvlJc w:val="left"/>
      <w:pPr>
        <w:tabs>
          <w:tab w:val="num" w:pos="2880"/>
        </w:tabs>
        <w:ind w:left="2880" w:hanging="360"/>
      </w:pPr>
      <w:rPr>
        <w:rFonts w:ascii="Franklin Gothic Book" w:hAnsi="Franklin Gothic Book" w:hint="default"/>
      </w:rPr>
    </w:lvl>
    <w:lvl w:ilvl="4" w:tplc="15D83DEE" w:tentative="1">
      <w:start w:val="1"/>
      <w:numFmt w:val="bullet"/>
      <w:lvlText w:val="■"/>
      <w:lvlJc w:val="left"/>
      <w:pPr>
        <w:tabs>
          <w:tab w:val="num" w:pos="3600"/>
        </w:tabs>
        <w:ind w:left="3600" w:hanging="360"/>
      </w:pPr>
      <w:rPr>
        <w:rFonts w:ascii="Franklin Gothic Book" w:hAnsi="Franklin Gothic Book" w:hint="default"/>
      </w:rPr>
    </w:lvl>
    <w:lvl w:ilvl="5" w:tplc="353EF692" w:tentative="1">
      <w:start w:val="1"/>
      <w:numFmt w:val="bullet"/>
      <w:lvlText w:val="■"/>
      <w:lvlJc w:val="left"/>
      <w:pPr>
        <w:tabs>
          <w:tab w:val="num" w:pos="4320"/>
        </w:tabs>
        <w:ind w:left="4320" w:hanging="360"/>
      </w:pPr>
      <w:rPr>
        <w:rFonts w:ascii="Franklin Gothic Book" w:hAnsi="Franklin Gothic Book" w:hint="default"/>
      </w:rPr>
    </w:lvl>
    <w:lvl w:ilvl="6" w:tplc="DF2673AC" w:tentative="1">
      <w:start w:val="1"/>
      <w:numFmt w:val="bullet"/>
      <w:lvlText w:val="■"/>
      <w:lvlJc w:val="left"/>
      <w:pPr>
        <w:tabs>
          <w:tab w:val="num" w:pos="5040"/>
        </w:tabs>
        <w:ind w:left="5040" w:hanging="360"/>
      </w:pPr>
      <w:rPr>
        <w:rFonts w:ascii="Franklin Gothic Book" w:hAnsi="Franklin Gothic Book" w:hint="default"/>
      </w:rPr>
    </w:lvl>
    <w:lvl w:ilvl="7" w:tplc="23F25158" w:tentative="1">
      <w:start w:val="1"/>
      <w:numFmt w:val="bullet"/>
      <w:lvlText w:val="■"/>
      <w:lvlJc w:val="left"/>
      <w:pPr>
        <w:tabs>
          <w:tab w:val="num" w:pos="5760"/>
        </w:tabs>
        <w:ind w:left="5760" w:hanging="360"/>
      </w:pPr>
      <w:rPr>
        <w:rFonts w:ascii="Franklin Gothic Book" w:hAnsi="Franklin Gothic Book" w:hint="default"/>
      </w:rPr>
    </w:lvl>
    <w:lvl w:ilvl="8" w:tplc="2FD8DFBC" w:tentative="1">
      <w:start w:val="1"/>
      <w:numFmt w:val="bullet"/>
      <w:lvlText w:val="■"/>
      <w:lvlJc w:val="left"/>
      <w:pPr>
        <w:tabs>
          <w:tab w:val="num" w:pos="6480"/>
        </w:tabs>
        <w:ind w:left="6480" w:hanging="360"/>
      </w:pPr>
      <w:rPr>
        <w:rFonts w:ascii="Franklin Gothic Book" w:hAnsi="Franklin Gothic Book" w:hint="default"/>
      </w:rPr>
    </w:lvl>
  </w:abstractNum>
  <w:abstractNum w:abstractNumId="11" w15:restartNumberingAfterBreak="0">
    <w:nsid w:val="341369E4"/>
    <w:multiLevelType w:val="multilevel"/>
    <w:tmpl w:val="4F722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471241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3" w15:restartNumberingAfterBreak="0">
    <w:nsid w:val="3FCB0F7C"/>
    <w:multiLevelType w:val="multilevel"/>
    <w:tmpl w:val="4FAE2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0D0382A"/>
    <w:multiLevelType w:val="multilevel"/>
    <w:tmpl w:val="B1CA3E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4B80B73"/>
    <w:multiLevelType w:val="multilevel"/>
    <w:tmpl w:val="BA5CF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D574ED7"/>
    <w:multiLevelType w:val="multilevel"/>
    <w:tmpl w:val="83CA8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0CD1036"/>
    <w:multiLevelType w:val="hybridMultilevel"/>
    <w:tmpl w:val="2CDAED98"/>
    <w:lvl w:ilvl="0" w:tplc="6F74291C">
      <w:start w:val="1"/>
      <w:numFmt w:val="bullet"/>
      <w:lvlText w:val="•"/>
      <w:lvlJc w:val="left"/>
      <w:pPr>
        <w:tabs>
          <w:tab w:val="num" w:pos="720"/>
        </w:tabs>
        <w:ind w:left="720" w:hanging="360"/>
      </w:pPr>
      <w:rPr>
        <w:rFonts w:ascii="Arial" w:hAnsi="Arial" w:hint="default"/>
      </w:rPr>
    </w:lvl>
    <w:lvl w:ilvl="1" w:tplc="A0F425EA" w:tentative="1">
      <w:start w:val="1"/>
      <w:numFmt w:val="bullet"/>
      <w:lvlText w:val="•"/>
      <w:lvlJc w:val="left"/>
      <w:pPr>
        <w:tabs>
          <w:tab w:val="num" w:pos="1440"/>
        </w:tabs>
        <w:ind w:left="1440" w:hanging="360"/>
      </w:pPr>
      <w:rPr>
        <w:rFonts w:ascii="Arial" w:hAnsi="Arial" w:hint="default"/>
      </w:rPr>
    </w:lvl>
    <w:lvl w:ilvl="2" w:tplc="FF841C70" w:tentative="1">
      <w:start w:val="1"/>
      <w:numFmt w:val="bullet"/>
      <w:lvlText w:val="•"/>
      <w:lvlJc w:val="left"/>
      <w:pPr>
        <w:tabs>
          <w:tab w:val="num" w:pos="2160"/>
        </w:tabs>
        <w:ind w:left="2160" w:hanging="360"/>
      </w:pPr>
      <w:rPr>
        <w:rFonts w:ascii="Arial" w:hAnsi="Arial" w:hint="default"/>
      </w:rPr>
    </w:lvl>
    <w:lvl w:ilvl="3" w:tplc="6D26DEFA" w:tentative="1">
      <w:start w:val="1"/>
      <w:numFmt w:val="bullet"/>
      <w:lvlText w:val="•"/>
      <w:lvlJc w:val="left"/>
      <w:pPr>
        <w:tabs>
          <w:tab w:val="num" w:pos="2880"/>
        </w:tabs>
        <w:ind w:left="2880" w:hanging="360"/>
      </w:pPr>
      <w:rPr>
        <w:rFonts w:ascii="Arial" w:hAnsi="Arial" w:hint="default"/>
      </w:rPr>
    </w:lvl>
    <w:lvl w:ilvl="4" w:tplc="AA90CA4C" w:tentative="1">
      <w:start w:val="1"/>
      <w:numFmt w:val="bullet"/>
      <w:lvlText w:val="•"/>
      <w:lvlJc w:val="left"/>
      <w:pPr>
        <w:tabs>
          <w:tab w:val="num" w:pos="3600"/>
        </w:tabs>
        <w:ind w:left="3600" w:hanging="360"/>
      </w:pPr>
      <w:rPr>
        <w:rFonts w:ascii="Arial" w:hAnsi="Arial" w:hint="default"/>
      </w:rPr>
    </w:lvl>
    <w:lvl w:ilvl="5" w:tplc="48DA4442" w:tentative="1">
      <w:start w:val="1"/>
      <w:numFmt w:val="bullet"/>
      <w:lvlText w:val="•"/>
      <w:lvlJc w:val="left"/>
      <w:pPr>
        <w:tabs>
          <w:tab w:val="num" w:pos="4320"/>
        </w:tabs>
        <w:ind w:left="4320" w:hanging="360"/>
      </w:pPr>
      <w:rPr>
        <w:rFonts w:ascii="Arial" w:hAnsi="Arial" w:hint="default"/>
      </w:rPr>
    </w:lvl>
    <w:lvl w:ilvl="6" w:tplc="15B629DC" w:tentative="1">
      <w:start w:val="1"/>
      <w:numFmt w:val="bullet"/>
      <w:lvlText w:val="•"/>
      <w:lvlJc w:val="left"/>
      <w:pPr>
        <w:tabs>
          <w:tab w:val="num" w:pos="5040"/>
        </w:tabs>
        <w:ind w:left="5040" w:hanging="360"/>
      </w:pPr>
      <w:rPr>
        <w:rFonts w:ascii="Arial" w:hAnsi="Arial" w:hint="default"/>
      </w:rPr>
    </w:lvl>
    <w:lvl w:ilvl="7" w:tplc="3D66F4CC" w:tentative="1">
      <w:start w:val="1"/>
      <w:numFmt w:val="bullet"/>
      <w:lvlText w:val="•"/>
      <w:lvlJc w:val="left"/>
      <w:pPr>
        <w:tabs>
          <w:tab w:val="num" w:pos="5760"/>
        </w:tabs>
        <w:ind w:left="5760" w:hanging="360"/>
      </w:pPr>
      <w:rPr>
        <w:rFonts w:ascii="Arial" w:hAnsi="Arial" w:hint="default"/>
      </w:rPr>
    </w:lvl>
    <w:lvl w:ilvl="8" w:tplc="EFC86C50"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3104616"/>
    <w:multiLevelType w:val="hybridMultilevel"/>
    <w:tmpl w:val="01929074"/>
    <w:lvl w:ilvl="0" w:tplc="1A84BAD6">
      <w:start w:val="1"/>
      <w:numFmt w:val="bullet"/>
      <w:lvlText w:val="•"/>
      <w:lvlJc w:val="left"/>
      <w:pPr>
        <w:tabs>
          <w:tab w:val="num" w:pos="720"/>
        </w:tabs>
        <w:ind w:left="720" w:hanging="360"/>
      </w:pPr>
      <w:rPr>
        <w:rFonts w:ascii="Arial" w:hAnsi="Arial" w:hint="default"/>
      </w:rPr>
    </w:lvl>
    <w:lvl w:ilvl="1" w:tplc="3F24DCAE" w:tentative="1">
      <w:start w:val="1"/>
      <w:numFmt w:val="bullet"/>
      <w:lvlText w:val="•"/>
      <w:lvlJc w:val="left"/>
      <w:pPr>
        <w:tabs>
          <w:tab w:val="num" w:pos="1440"/>
        </w:tabs>
        <w:ind w:left="1440" w:hanging="360"/>
      </w:pPr>
      <w:rPr>
        <w:rFonts w:ascii="Arial" w:hAnsi="Arial" w:hint="default"/>
      </w:rPr>
    </w:lvl>
    <w:lvl w:ilvl="2" w:tplc="A6FA5E00" w:tentative="1">
      <w:start w:val="1"/>
      <w:numFmt w:val="bullet"/>
      <w:lvlText w:val="•"/>
      <w:lvlJc w:val="left"/>
      <w:pPr>
        <w:tabs>
          <w:tab w:val="num" w:pos="2160"/>
        </w:tabs>
        <w:ind w:left="2160" w:hanging="360"/>
      </w:pPr>
      <w:rPr>
        <w:rFonts w:ascii="Arial" w:hAnsi="Arial" w:hint="default"/>
      </w:rPr>
    </w:lvl>
    <w:lvl w:ilvl="3" w:tplc="9F7C0318" w:tentative="1">
      <w:start w:val="1"/>
      <w:numFmt w:val="bullet"/>
      <w:lvlText w:val="•"/>
      <w:lvlJc w:val="left"/>
      <w:pPr>
        <w:tabs>
          <w:tab w:val="num" w:pos="2880"/>
        </w:tabs>
        <w:ind w:left="2880" w:hanging="360"/>
      </w:pPr>
      <w:rPr>
        <w:rFonts w:ascii="Arial" w:hAnsi="Arial" w:hint="default"/>
      </w:rPr>
    </w:lvl>
    <w:lvl w:ilvl="4" w:tplc="0450E0EC" w:tentative="1">
      <w:start w:val="1"/>
      <w:numFmt w:val="bullet"/>
      <w:lvlText w:val="•"/>
      <w:lvlJc w:val="left"/>
      <w:pPr>
        <w:tabs>
          <w:tab w:val="num" w:pos="3600"/>
        </w:tabs>
        <w:ind w:left="3600" w:hanging="360"/>
      </w:pPr>
      <w:rPr>
        <w:rFonts w:ascii="Arial" w:hAnsi="Arial" w:hint="default"/>
      </w:rPr>
    </w:lvl>
    <w:lvl w:ilvl="5" w:tplc="70CA56B6" w:tentative="1">
      <w:start w:val="1"/>
      <w:numFmt w:val="bullet"/>
      <w:lvlText w:val="•"/>
      <w:lvlJc w:val="left"/>
      <w:pPr>
        <w:tabs>
          <w:tab w:val="num" w:pos="4320"/>
        </w:tabs>
        <w:ind w:left="4320" w:hanging="360"/>
      </w:pPr>
      <w:rPr>
        <w:rFonts w:ascii="Arial" w:hAnsi="Arial" w:hint="default"/>
      </w:rPr>
    </w:lvl>
    <w:lvl w:ilvl="6" w:tplc="00C0296E" w:tentative="1">
      <w:start w:val="1"/>
      <w:numFmt w:val="bullet"/>
      <w:lvlText w:val="•"/>
      <w:lvlJc w:val="left"/>
      <w:pPr>
        <w:tabs>
          <w:tab w:val="num" w:pos="5040"/>
        </w:tabs>
        <w:ind w:left="5040" w:hanging="360"/>
      </w:pPr>
      <w:rPr>
        <w:rFonts w:ascii="Arial" w:hAnsi="Arial" w:hint="default"/>
      </w:rPr>
    </w:lvl>
    <w:lvl w:ilvl="7" w:tplc="B7CCC34C" w:tentative="1">
      <w:start w:val="1"/>
      <w:numFmt w:val="bullet"/>
      <w:lvlText w:val="•"/>
      <w:lvlJc w:val="left"/>
      <w:pPr>
        <w:tabs>
          <w:tab w:val="num" w:pos="5760"/>
        </w:tabs>
        <w:ind w:left="5760" w:hanging="360"/>
      </w:pPr>
      <w:rPr>
        <w:rFonts w:ascii="Arial" w:hAnsi="Arial" w:hint="default"/>
      </w:rPr>
    </w:lvl>
    <w:lvl w:ilvl="8" w:tplc="F65CB926"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F0A5E5A"/>
    <w:multiLevelType w:val="multilevel"/>
    <w:tmpl w:val="E0ACB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5280CF0"/>
    <w:multiLevelType w:val="multilevel"/>
    <w:tmpl w:val="258A7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6D30A11"/>
    <w:multiLevelType w:val="multilevel"/>
    <w:tmpl w:val="98B27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75A2D6D"/>
    <w:multiLevelType w:val="multilevel"/>
    <w:tmpl w:val="F8989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AD41829"/>
    <w:multiLevelType w:val="multilevel"/>
    <w:tmpl w:val="422CD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B4635F3"/>
    <w:multiLevelType w:val="multilevel"/>
    <w:tmpl w:val="F3407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DE958E9"/>
    <w:multiLevelType w:val="hybridMultilevel"/>
    <w:tmpl w:val="3A58D342"/>
    <w:lvl w:ilvl="0" w:tplc="337A4666">
      <w:start w:val="1"/>
      <w:numFmt w:val="decimal"/>
      <w:lvlText w:val="%1)"/>
      <w:lvlJc w:val="left"/>
      <w:pPr>
        <w:tabs>
          <w:tab w:val="num" w:pos="720"/>
        </w:tabs>
        <w:ind w:left="720" w:hanging="360"/>
      </w:pPr>
    </w:lvl>
    <w:lvl w:ilvl="1" w:tplc="4582072A" w:tentative="1">
      <w:start w:val="1"/>
      <w:numFmt w:val="decimal"/>
      <w:lvlText w:val="%2)"/>
      <w:lvlJc w:val="left"/>
      <w:pPr>
        <w:tabs>
          <w:tab w:val="num" w:pos="1440"/>
        </w:tabs>
        <w:ind w:left="1440" w:hanging="360"/>
      </w:pPr>
    </w:lvl>
    <w:lvl w:ilvl="2" w:tplc="22184F7E" w:tentative="1">
      <w:start w:val="1"/>
      <w:numFmt w:val="decimal"/>
      <w:lvlText w:val="%3)"/>
      <w:lvlJc w:val="left"/>
      <w:pPr>
        <w:tabs>
          <w:tab w:val="num" w:pos="2160"/>
        </w:tabs>
        <w:ind w:left="2160" w:hanging="360"/>
      </w:pPr>
    </w:lvl>
    <w:lvl w:ilvl="3" w:tplc="2C9A750A" w:tentative="1">
      <w:start w:val="1"/>
      <w:numFmt w:val="decimal"/>
      <w:lvlText w:val="%4)"/>
      <w:lvlJc w:val="left"/>
      <w:pPr>
        <w:tabs>
          <w:tab w:val="num" w:pos="2880"/>
        </w:tabs>
        <w:ind w:left="2880" w:hanging="360"/>
      </w:pPr>
    </w:lvl>
    <w:lvl w:ilvl="4" w:tplc="899A8306" w:tentative="1">
      <w:start w:val="1"/>
      <w:numFmt w:val="decimal"/>
      <w:lvlText w:val="%5)"/>
      <w:lvlJc w:val="left"/>
      <w:pPr>
        <w:tabs>
          <w:tab w:val="num" w:pos="3600"/>
        </w:tabs>
        <w:ind w:left="3600" w:hanging="360"/>
      </w:pPr>
    </w:lvl>
    <w:lvl w:ilvl="5" w:tplc="0952F6E4" w:tentative="1">
      <w:start w:val="1"/>
      <w:numFmt w:val="decimal"/>
      <w:lvlText w:val="%6)"/>
      <w:lvlJc w:val="left"/>
      <w:pPr>
        <w:tabs>
          <w:tab w:val="num" w:pos="4320"/>
        </w:tabs>
        <w:ind w:left="4320" w:hanging="360"/>
      </w:pPr>
    </w:lvl>
    <w:lvl w:ilvl="6" w:tplc="39CCAB88" w:tentative="1">
      <w:start w:val="1"/>
      <w:numFmt w:val="decimal"/>
      <w:lvlText w:val="%7)"/>
      <w:lvlJc w:val="left"/>
      <w:pPr>
        <w:tabs>
          <w:tab w:val="num" w:pos="5040"/>
        </w:tabs>
        <w:ind w:left="5040" w:hanging="360"/>
      </w:pPr>
    </w:lvl>
    <w:lvl w:ilvl="7" w:tplc="0A580BF6" w:tentative="1">
      <w:start w:val="1"/>
      <w:numFmt w:val="decimal"/>
      <w:lvlText w:val="%8)"/>
      <w:lvlJc w:val="left"/>
      <w:pPr>
        <w:tabs>
          <w:tab w:val="num" w:pos="5760"/>
        </w:tabs>
        <w:ind w:left="5760" w:hanging="360"/>
      </w:pPr>
    </w:lvl>
    <w:lvl w:ilvl="8" w:tplc="253AB004" w:tentative="1">
      <w:start w:val="1"/>
      <w:numFmt w:val="decimal"/>
      <w:lvlText w:val="%9)"/>
      <w:lvlJc w:val="left"/>
      <w:pPr>
        <w:tabs>
          <w:tab w:val="num" w:pos="6480"/>
        </w:tabs>
        <w:ind w:left="6480" w:hanging="360"/>
      </w:pPr>
    </w:lvl>
  </w:abstractNum>
  <w:abstractNum w:abstractNumId="26" w15:restartNumberingAfterBreak="0">
    <w:nsid w:val="6F21256C"/>
    <w:multiLevelType w:val="multilevel"/>
    <w:tmpl w:val="AF9C7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3572BD7"/>
    <w:multiLevelType w:val="multilevel"/>
    <w:tmpl w:val="2C6CB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7B075E4"/>
    <w:multiLevelType w:val="multilevel"/>
    <w:tmpl w:val="F1B8A7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DE50663"/>
    <w:multiLevelType w:val="hybridMultilevel"/>
    <w:tmpl w:val="48EE5E8C"/>
    <w:lvl w:ilvl="0" w:tplc="9D28A586">
      <w:start w:val="1"/>
      <w:numFmt w:val="bullet"/>
      <w:lvlText w:val="•"/>
      <w:lvlJc w:val="left"/>
      <w:pPr>
        <w:tabs>
          <w:tab w:val="num" w:pos="720"/>
        </w:tabs>
        <w:ind w:left="720" w:hanging="360"/>
      </w:pPr>
      <w:rPr>
        <w:rFonts w:ascii="Arial" w:hAnsi="Arial" w:hint="default"/>
      </w:rPr>
    </w:lvl>
    <w:lvl w:ilvl="1" w:tplc="8542BB90" w:tentative="1">
      <w:start w:val="1"/>
      <w:numFmt w:val="bullet"/>
      <w:lvlText w:val="•"/>
      <w:lvlJc w:val="left"/>
      <w:pPr>
        <w:tabs>
          <w:tab w:val="num" w:pos="1440"/>
        </w:tabs>
        <w:ind w:left="1440" w:hanging="360"/>
      </w:pPr>
      <w:rPr>
        <w:rFonts w:ascii="Arial" w:hAnsi="Arial" w:hint="default"/>
      </w:rPr>
    </w:lvl>
    <w:lvl w:ilvl="2" w:tplc="1E667948" w:tentative="1">
      <w:start w:val="1"/>
      <w:numFmt w:val="bullet"/>
      <w:lvlText w:val="•"/>
      <w:lvlJc w:val="left"/>
      <w:pPr>
        <w:tabs>
          <w:tab w:val="num" w:pos="2160"/>
        </w:tabs>
        <w:ind w:left="2160" w:hanging="360"/>
      </w:pPr>
      <w:rPr>
        <w:rFonts w:ascii="Arial" w:hAnsi="Arial" w:hint="default"/>
      </w:rPr>
    </w:lvl>
    <w:lvl w:ilvl="3" w:tplc="50E61E80" w:tentative="1">
      <w:start w:val="1"/>
      <w:numFmt w:val="bullet"/>
      <w:lvlText w:val="•"/>
      <w:lvlJc w:val="left"/>
      <w:pPr>
        <w:tabs>
          <w:tab w:val="num" w:pos="2880"/>
        </w:tabs>
        <w:ind w:left="2880" w:hanging="360"/>
      </w:pPr>
      <w:rPr>
        <w:rFonts w:ascii="Arial" w:hAnsi="Arial" w:hint="default"/>
      </w:rPr>
    </w:lvl>
    <w:lvl w:ilvl="4" w:tplc="71AA0386" w:tentative="1">
      <w:start w:val="1"/>
      <w:numFmt w:val="bullet"/>
      <w:lvlText w:val="•"/>
      <w:lvlJc w:val="left"/>
      <w:pPr>
        <w:tabs>
          <w:tab w:val="num" w:pos="3600"/>
        </w:tabs>
        <w:ind w:left="3600" w:hanging="360"/>
      </w:pPr>
      <w:rPr>
        <w:rFonts w:ascii="Arial" w:hAnsi="Arial" w:hint="default"/>
      </w:rPr>
    </w:lvl>
    <w:lvl w:ilvl="5" w:tplc="9EE41288" w:tentative="1">
      <w:start w:val="1"/>
      <w:numFmt w:val="bullet"/>
      <w:lvlText w:val="•"/>
      <w:lvlJc w:val="left"/>
      <w:pPr>
        <w:tabs>
          <w:tab w:val="num" w:pos="4320"/>
        </w:tabs>
        <w:ind w:left="4320" w:hanging="360"/>
      </w:pPr>
      <w:rPr>
        <w:rFonts w:ascii="Arial" w:hAnsi="Arial" w:hint="default"/>
      </w:rPr>
    </w:lvl>
    <w:lvl w:ilvl="6" w:tplc="556CA2A2" w:tentative="1">
      <w:start w:val="1"/>
      <w:numFmt w:val="bullet"/>
      <w:lvlText w:val="•"/>
      <w:lvlJc w:val="left"/>
      <w:pPr>
        <w:tabs>
          <w:tab w:val="num" w:pos="5040"/>
        </w:tabs>
        <w:ind w:left="5040" w:hanging="360"/>
      </w:pPr>
      <w:rPr>
        <w:rFonts w:ascii="Arial" w:hAnsi="Arial" w:hint="default"/>
      </w:rPr>
    </w:lvl>
    <w:lvl w:ilvl="7" w:tplc="B0E86B4E" w:tentative="1">
      <w:start w:val="1"/>
      <w:numFmt w:val="bullet"/>
      <w:lvlText w:val="•"/>
      <w:lvlJc w:val="left"/>
      <w:pPr>
        <w:tabs>
          <w:tab w:val="num" w:pos="5760"/>
        </w:tabs>
        <w:ind w:left="5760" w:hanging="360"/>
      </w:pPr>
      <w:rPr>
        <w:rFonts w:ascii="Arial" w:hAnsi="Arial" w:hint="default"/>
      </w:rPr>
    </w:lvl>
    <w:lvl w:ilvl="8" w:tplc="239C907C" w:tentative="1">
      <w:start w:val="1"/>
      <w:numFmt w:val="bullet"/>
      <w:lvlText w:val="•"/>
      <w:lvlJc w:val="left"/>
      <w:pPr>
        <w:tabs>
          <w:tab w:val="num" w:pos="6480"/>
        </w:tabs>
        <w:ind w:left="6480" w:hanging="360"/>
      </w:pPr>
      <w:rPr>
        <w:rFonts w:ascii="Arial" w:hAnsi="Arial" w:hint="default"/>
      </w:rPr>
    </w:lvl>
  </w:abstractNum>
  <w:num w:numId="1" w16cid:durableId="2134252983">
    <w:abstractNumId w:val="12"/>
  </w:num>
  <w:num w:numId="2" w16cid:durableId="434637043">
    <w:abstractNumId w:val="9"/>
  </w:num>
  <w:num w:numId="3" w16cid:durableId="678239041">
    <w:abstractNumId w:val="21"/>
  </w:num>
  <w:num w:numId="4" w16cid:durableId="1306741710">
    <w:abstractNumId w:val="24"/>
  </w:num>
  <w:num w:numId="5" w16cid:durableId="1134909553">
    <w:abstractNumId w:val="15"/>
  </w:num>
  <w:num w:numId="6" w16cid:durableId="1913538503">
    <w:abstractNumId w:val="13"/>
  </w:num>
  <w:num w:numId="7" w16cid:durableId="1555000495">
    <w:abstractNumId w:val="16"/>
  </w:num>
  <w:num w:numId="8" w16cid:durableId="147209380">
    <w:abstractNumId w:val="22"/>
  </w:num>
  <w:num w:numId="9" w16cid:durableId="1103264391">
    <w:abstractNumId w:val="11"/>
  </w:num>
  <w:num w:numId="10" w16cid:durableId="390933592">
    <w:abstractNumId w:val="26"/>
  </w:num>
  <w:num w:numId="11" w16cid:durableId="350181197">
    <w:abstractNumId w:val="8"/>
  </w:num>
  <w:num w:numId="12" w16cid:durableId="1921479657">
    <w:abstractNumId w:val="19"/>
  </w:num>
  <w:num w:numId="13" w16cid:durableId="760613220">
    <w:abstractNumId w:val="27"/>
  </w:num>
  <w:num w:numId="14" w16cid:durableId="1938751814">
    <w:abstractNumId w:val="7"/>
  </w:num>
  <w:num w:numId="15" w16cid:durableId="228076709">
    <w:abstractNumId w:val="0"/>
  </w:num>
  <w:num w:numId="16" w16cid:durableId="1870797843">
    <w:abstractNumId w:val="10"/>
  </w:num>
  <w:num w:numId="17" w16cid:durableId="1694309582">
    <w:abstractNumId w:val="1"/>
  </w:num>
  <w:num w:numId="18" w16cid:durableId="664894693">
    <w:abstractNumId w:val="4"/>
  </w:num>
  <w:num w:numId="19" w16cid:durableId="1086463595">
    <w:abstractNumId w:val="20"/>
  </w:num>
  <w:num w:numId="20" w16cid:durableId="2072578947">
    <w:abstractNumId w:val="2"/>
  </w:num>
  <w:num w:numId="21" w16cid:durableId="1191725230">
    <w:abstractNumId w:val="28"/>
  </w:num>
  <w:num w:numId="22" w16cid:durableId="92748738">
    <w:abstractNumId w:val="14"/>
  </w:num>
  <w:num w:numId="23" w16cid:durableId="1500003498">
    <w:abstractNumId w:val="23"/>
  </w:num>
  <w:num w:numId="24" w16cid:durableId="2130469176">
    <w:abstractNumId w:val="6"/>
  </w:num>
  <w:num w:numId="25" w16cid:durableId="1230653614">
    <w:abstractNumId w:val="5"/>
  </w:num>
  <w:num w:numId="26" w16cid:durableId="1174802755">
    <w:abstractNumId w:val="25"/>
  </w:num>
  <w:num w:numId="27" w16cid:durableId="734090932">
    <w:abstractNumId w:val="17"/>
  </w:num>
  <w:num w:numId="28" w16cid:durableId="1447577923">
    <w:abstractNumId w:val="29"/>
  </w:num>
  <w:num w:numId="29" w16cid:durableId="1014500049">
    <w:abstractNumId w:val="18"/>
  </w:num>
  <w:num w:numId="30" w16cid:durableId="10680407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662"/>
    <w:rsid w:val="00000483"/>
    <w:rsid w:val="00001058"/>
    <w:rsid w:val="000047DF"/>
    <w:rsid w:val="000050DA"/>
    <w:rsid w:val="00006E8A"/>
    <w:rsid w:val="00012346"/>
    <w:rsid w:val="00012907"/>
    <w:rsid w:val="00014216"/>
    <w:rsid w:val="00016C17"/>
    <w:rsid w:val="00020B88"/>
    <w:rsid w:val="00021B86"/>
    <w:rsid w:val="00021DB7"/>
    <w:rsid w:val="000232B3"/>
    <w:rsid w:val="00023AF4"/>
    <w:rsid w:val="00023EDD"/>
    <w:rsid w:val="000247ED"/>
    <w:rsid w:val="000249B8"/>
    <w:rsid w:val="000275BF"/>
    <w:rsid w:val="0003027D"/>
    <w:rsid w:val="00030311"/>
    <w:rsid w:val="00031E15"/>
    <w:rsid w:val="00032D32"/>
    <w:rsid w:val="0003537D"/>
    <w:rsid w:val="00036B94"/>
    <w:rsid w:val="00037448"/>
    <w:rsid w:val="00037B6A"/>
    <w:rsid w:val="0004000C"/>
    <w:rsid w:val="00040AF0"/>
    <w:rsid w:val="000410D7"/>
    <w:rsid w:val="00045901"/>
    <w:rsid w:val="000460CF"/>
    <w:rsid w:val="000509B7"/>
    <w:rsid w:val="000517FA"/>
    <w:rsid w:val="00057525"/>
    <w:rsid w:val="00057D0E"/>
    <w:rsid w:val="000634D6"/>
    <w:rsid w:val="000644AE"/>
    <w:rsid w:val="0006659B"/>
    <w:rsid w:val="00074025"/>
    <w:rsid w:val="000806AC"/>
    <w:rsid w:val="0008102D"/>
    <w:rsid w:val="00081E37"/>
    <w:rsid w:val="0008591F"/>
    <w:rsid w:val="000866BE"/>
    <w:rsid w:val="000871F0"/>
    <w:rsid w:val="0008737B"/>
    <w:rsid w:val="00087B75"/>
    <w:rsid w:val="00090C58"/>
    <w:rsid w:val="00090CE6"/>
    <w:rsid w:val="000914CA"/>
    <w:rsid w:val="0009324B"/>
    <w:rsid w:val="00095146"/>
    <w:rsid w:val="00096D28"/>
    <w:rsid w:val="000A14B2"/>
    <w:rsid w:val="000A26C5"/>
    <w:rsid w:val="000A69A2"/>
    <w:rsid w:val="000A6EA3"/>
    <w:rsid w:val="000A77D9"/>
    <w:rsid w:val="000B0EED"/>
    <w:rsid w:val="000B43F9"/>
    <w:rsid w:val="000B4DFB"/>
    <w:rsid w:val="000B4F15"/>
    <w:rsid w:val="000B68C2"/>
    <w:rsid w:val="000B7CC3"/>
    <w:rsid w:val="000B7EEE"/>
    <w:rsid w:val="000C18BB"/>
    <w:rsid w:val="000C1DE3"/>
    <w:rsid w:val="000C223E"/>
    <w:rsid w:val="000C4150"/>
    <w:rsid w:val="000C423C"/>
    <w:rsid w:val="000C4DB3"/>
    <w:rsid w:val="000D118D"/>
    <w:rsid w:val="000D241F"/>
    <w:rsid w:val="000D565B"/>
    <w:rsid w:val="000D70B6"/>
    <w:rsid w:val="000E1D64"/>
    <w:rsid w:val="000E2509"/>
    <w:rsid w:val="000E2A3D"/>
    <w:rsid w:val="000E49B3"/>
    <w:rsid w:val="000E7E03"/>
    <w:rsid w:val="000F0334"/>
    <w:rsid w:val="000F05C1"/>
    <w:rsid w:val="000F22D3"/>
    <w:rsid w:val="000F3096"/>
    <w:rsid w:val="000F3877"/>
    <w:rsid w:val="000F4898"/>
    <w:rsid w:val="000F5FD2"/>
    <w:rsid w:val="000F727B"/>
    <w:rsid w:val="000F7C2C"/>
    <w:rsid w:val="00100A35"/>
    <w:rsid w:val="00101221"/>
    <w:rsid w:val="00102C38"/>
    <w:rsid w:val="00102D03"/>
    <w:rsid w:val="00103BD7"/>
    <w:rsid w:val="0010416F"/>
    <w:rsid w:val="0011471F"/>
    <w:rsid w:val="001154B2"/>
    <w:rsid w:val="001216B9"/>
    <w:rsid w:val="001221B9"/>
    <w:rsid w:val="001227BA"/>
    <w:rsid w:val="00123662"/>
    <w:rsid w:val="00124FC9"/>
    <w:rsid w:val="00127E76"/>
    <w:rsid w:val="001307E4"/>
    <w:rsid w:val="00132476"/>
    <w:rsid w:val="001333F1"/>
    <w:rsid w:val="00133E32"/>
    <w:rsid w:val="001340A1"/>
    <w:rsid w:val="00137DB5"/>
    <w:rsid w:val="00140618"/>
    <w:rsid w:val="00142B6F"/>
    <w:rsid w:val="00144978"/>
    <w:rsid w:val="00152080"/>
    <w:rsid w:val="0015316B"/>
    <w:rsid w:val="00155C2E"/>
    <w:rsid w:val="001563BE"/>
    <w:rsid w:val="00160B90"/>
    <w:rsid w:val="00164383"/>
    <w:rsid w:val="00165A3B"/>
    <w:rsid w:val="00166A7E"/>
    <w:rsid w:val="001728AE"/>
    <w:rsid w:val="00172B14"/>
    <w:rsid w:val="00174B81"/>
    <w:rsid w:val="0017782B"/>
    <w:rsid w:val="00180506"/>
    <w:rsid w:val="001844A8"/>
    <w:rsid w:val="00190DD9"/>
    <w:rsid w:val="00191FA0"/>
    <w:rsid w:val="00192C13"/>
    <w:rsid w:val="001936D9"/>
    <w:rsid w:val="0019381C"/>
    <w:rsid w:val="00193FBF"/>
    <w:rsid w:val="00194889"/>
    <w:rsid w:val="001958B8"/>
    <w:rsid w:val="001967AE"/>
    <w:rsid w:val="00197A70"/>
    <w:rsid w:val="001A6473"/>
    <w:rsid w:val="001A6F58"/>
    <w:rsid w:val="001A7F15"/>
    <w:rsid w:val="001B0396"/>
    <w:rsid w:val="001B10E9"/>
    <w:rsid w:val="001B323F"/>
    <w:rsid w:val="001B38EB"/>
    <w:rsid w:val="001B39B3"/>
    <w:rsid w:val="001B40B3"/>
    <w:rsid w:val="001B421A"/>
    <w:rsid w:val="001B4400"/>
    <w:rsid w:val="001B723B"/>
    <w:rsid w:val="001B7306"/>
    <w:rsid w:val="001C2AF0"/>
    <w:rsid w:val="001C2EBD"/>
    <w:rsid w:val="001C3DBD"/>
    <w:rsid w:val="001C3DCC"/>
    <w:rsid w:val="001C500B"/>
    <w:rsid w:val="001C5421"/>
    <w:rsid w:val="001C5868"/>
    <w:rsid w:val="001C6C55"/>
    <w:rsid w:val="001D1681"/>
    <w:rsid w:val="001D18DF"/>
    <w:rsid w:val="001D3B2C"/>
    <w:rsid w:val="001D4CE6"/>
    <w:rsid w:val="001D5B73"/>
    <w:rsid w:val="001D65D3"/>
    <w:rsid w:val="001E18B8"/>
    <w:rsid w:val="001E24C6"/>
    <w:rsid w:val="001E2692"/>
    <w:rsid w:val="001E3508"/>
    <w:rsid w:val="001F3392"/>
    <w:rsid w:val="001F3942"/>
    <w:rsid w:val="001F75CE"/>
    <w:rsid w:val="002018DD"/>
    <w:rsid w:val="00201E02"/>
    <w:rsid w:val="002057AE"/>
    <w:rsid w:val="002058A4"/>
    <w:rsid w:val="0020721A"/>
    <w:rsid w:val="00210236"/>
    <w:rsid w:val="002102FD"/>
    <w:rsid w:val="0021075D"/>
    <w:rsid w:val="00211072"/>
    <w:rsid w:val="002112FE"/>
    <w:rsid w:val="002113AC"/>
    <w:rsid w:val="00212AFC"/>
    <w:rsid w:val="00230B20"/>
    <w:rsid w:val="00230CAC"/>
    <w:rsid w:val="00230DBF"/>
    <w:rsid w:val="0023149C"/>
    <w:rsid w:val="00231627"/>
    <w:rsid w:val="00233401"/>
    <w:rsid w:val="00233E01"/>
    <w:rsid w:val="00235C8C"/>
    <w:rsid w:val="00236281"/>
    <w:rsid w:val="00236FF3"/>
    <w:rsid w:val="00237E3E"/>
    <w:rsid w:val="0024001F"/>
    <w:rsid w:val="00241773"/>
    <w:rsid w:val="002430E2"/>
    <w:rsid w:val="002439E7"/>
    <w:rsid w:val="0024774E"/>
    <w:rsid w:val="002544C3"/>
    <w:rsid w:val="00254EC0"/>
    <w:rsid w:val="00260952"/>
    <w:rsid w:val="00260F7B"/>
    <w:rsid w:val="0026180A"/>
    <w:rsid w:val="0026220D"/>
    <w:rsid w:val="00262FFF"/>
    <w:rsid w:val="002653AB"/>
    <w:rsid w:val="00265594"/>
    <w:rsid w:val="00265FA5"/>
    <w:rsid w:val="002717CA"/>
    <w:rsid w:val="00273DE1"/>
    <w:rsid w:val="002748D1"/>
    <w:rsid w:val="002753C5"/>
    <w:rsid w:val="002767BD"/>
    <w:rsid w:val="00276A82"/>
    <w:rsid w:val="0028129F"/>
    <w:rsid w:val="00281D56"/>
    <w:rsid w:val="00282811"/>
    <w:rsid w:val="002859AE"/>
    <w:rsid w:val="00290798"/>
    <w:rsid w:val="00295D19"/>
    <w:rsid w:val="00296572"/>
    <w:rsid w:val="002A0FDD"/>
    <w:rsid w:val="002A2181"/>
    <w:rsid w:val="002A21C2"/>
    <w:rsid w:val="002A29DC"/>
    <w:rsid w:val="002A775E"/>
    <w:rsid w:val="002B0679"/>
    <w:rsid w:val="002B10AD"/>
    <w:rsid w:val="002B2891"/>
    <w:rsid w:val="002B4DB4"/>
    <w:rsid w:val="002C0716"/>
    <w:rsid w:val="002C1967"/>
    <w:rsid w:val="002C2013"/>
    <w:rsid w:val="002C3AB7"/>
    <w:rsid w:val="002C4C94"/>
    <w:rsid w:val="002C66A3"/>
    <w:rsid w:val="002C7090"/>
    <w:rsid w:val="002C7416"/>
    <w:rsid w:val="002D4E59"/>
    <w:rsid w:val="002E0C8E"/>
    <w:rsid w:val="002E733C"/>
    <w:rsid w:val="002F050E"/>
    <w:rsid w:val="002F0BB1"/>
    <w:rsid w:val="002F3999"/>
    <w:rsid w:val="002F5723"/>
    <w:rsid w:val="002F5F9B"/>
    <w:rsid w:val="002F7A0A"/>
    <w:rsid w:val="00300E12"/>
    <w:rsid w:val="00300EF9"/>
    <w:rsid w:val="00300F72"/>
    <w:rsid w:val="00301732"/>
    <w:rsid w:val="0030343E"/>
    <w:rsid w:val="00303CF5"/>
    <w:rsid w:val="00304595"/>
    <w:rsid w:val="00305140"/>
    <w:rsid w:val="003100C9"/>
    <w:rsid w:val="00312810"/>
    <w:rsid w:val="003130DF"/>
    <w:rsid w:val="00316271"/>
    <w:rsid w:val="003164A3"/>
    <w:rsid w:val="00316E4F"/>
    <w:rsid w:val="00320742"/>
    <w:rsid w:val="00320F57"/>
    <w:rsid w:val="003216D9"/>
    <w:rsid w:val="0032225E"/>
    <w:rsid w:val="00323098"/>
    <w:rsid w:val="003234A8"/>
    <w:rsid w:val="003240C6"/>
    <w:rsid w:val="00324894"/>
    <w:rsid w:val="00330321"/>
    <w:rsid w:val="00330919"/>
    <w:rsid w:val="0033170D"/>
    <w:rsid w:val="003323D4"/>
    <w:rsid w:val="003325F5"/>
    <w:rsid w:val="00332C23"/>
    <w:rsid w:val="00334DAE"/>
    <w:rsid w:val="00336839"/>
    <w:rsid w:val="00340026"/>
    <w:rsid w:val="00344026"/>
    <w:rsid w:val="0034528E"/>
    <w:rsid w:val="00345B78"/>
    <w:rsid w:val="0034690F"/>
    <w:rsid w:val="00347805"/>
    <w:rsid w:val="00347AFA"/>
    <w:rsid w:val="003507FB"/>
    <w:rsid w:val="00351AE6"/>
    <w:rsid w:val="0035375D"/>
    <w:rsid w:val="00355A24"/>
    <w:rsid w:val="00355EB9"/>
    <w:rsid w:val="003604C2"/>
    <w:rsid w:val="00361650"/>
    <w:rsid w:val="00364AF6"/>
    <w:rsid w:val="00365BCC"/>
    <w:rsid w:val="00366890"/>
    <w:rsid w:val="00366D5F"/>
    <w:rsid w:val="00370764"/>
    <w:rsid w:val="00371D74"/>
    <w:rsid w:val="003766AD"/>
    <w:rsid w:val="003767C0"/>
    <w:rsid w:val="00381BBA"/>
    <w:rsid w:val="00382EF6"/>
    <w:rsid w:val="00383091"/>
    <w:rsid w:val="0038403E"/>
    <w:rsid w:val="00384233"/>
    <w:rsid w:val="003873BE"/>
    <w:rsid w:val="00387562"/>
    <w:rsid w:val="00390232"/>
    <w:rsid w:val="00391E69"/>
    <w:rsid w:val="00392273"/>
    <w:rsid w:val="00394282"/>
    <w:rsid w:val="00395398"/>
    <w:rsid w:val="003A0BB6"/>
    <w:rsid w:val="003A1ACF"/>
    <w:rsid w:val="003A3F99"/>
    <w:rsid w:val="003A3FF8"/>
    <w:rsid w:val="003A4E60"/>
    <w:rsid w:val="003A7409"/>
    <w:rsid w:val="003A74C3"/>
    <w:rsid w:val="003B4DAF"/>
    <w:rsid w:val="003B589E"/>
    <w:rsid w:val="003B76DE"/>
    <w:rsid w:val="003B7FA9"/>
    <w:rsid w:val="003C064B"/>
    <w:rsid w:val="003C2F7E"/>
    <w:rsid w:val="003C34E1"/>
    <w:rsid w:val="003C405F"/>
    <w:rsid w:val="003C53F9"/>
    <w:rsid w:val="003C5F63"/>
    <w:rsid w:val="003C6F68"/>
    <w:rsid w:val="003D42C1"/>
    <w:rsid w:val="003D61A2"/>
    <w:rsid w:val="003D79FE"/>
    <w:rsid w:val="003E1A9A"/>
    <w:rsid w:val="003E1D89"/>
    <w:rsid w:val="003E3381"/>
    <w:rsid w:val="003E4CF6"/>
    <w:rsid w:val="003E63C1"/>
    <w:rsid w:val="003F2B98"/>
    <w:rsid w:val="003F3AD3"/>
    <w:rsid w:val="003F4024"/>
    <w:rsid w:val="003F6C6E"/>
    <w:rsid w:val="003F6E29"/>
    <w:rsid w:val="00402C49"/>
    <w:rsid w:val="00405BDE"/>
    <w:rsid w:val="00405CE3"/>
    <w:rsid w:val="00406F4D"/>
    <w:rsid w:val="00407885"/>
    <w:rsid w:val="004175CF"/>
    <w:rsid w:val="00417B92"/>
    <w:rsid w:val="004204CA"/>
    <w:rsid w:val="00420B59"/>
    <w:rsid w:val="00422FAE"/>
    <w:rsid w:val="00423214"/>
    <w:rsid w:val="00423EF7"/>
    <w:rsid w:val="00424E93"/>
    <w:rsid w:val="00425590"/>
    <w:rsid w:val="0043000F"/>
    <w:rsid w:val="00430046"/>
    <w:rsid w:val="00430B61"/>
    <w:rsid w:val="00432D18"/>
    <w:rsid w:val="00432ED7"/>
    <w:rsid w:val="00433543"/>
    <w:rsid w:val="004374AE"/>
    <w:rsid w:val="004375E6"/>
    <w:rsid w:val="0044095D"/>
    <w:rsid w:val="0044128C"/>
    <w:rsid w:val="00442C07"/>
    <w:rsid w:val="00444078"/>
    <w:rsid w:val="004543DF"/>
    <w:rsid w:val="00454E26"/>
    <w:rsid w:val="004557CF"/>
    <w:rsid w:val="00463B1D"/>
    <w:rsid w:val="00463DF1"/>
    <w:rsid w:val="00465BD8"/>
    <w:rsid w:val="00466920"/>
    <w:rsid w:val="00467759"/>
    <w:rsid w:val="00471A0C"/>
    <w:rsid w:val="00474170"/>
    <w:rsid w:val="00474E8C"/>
    <w:rsid w:val="00476729"/>
    <w:rsid w:val="00476C93"/>
    <w:rsid w:val="004771EA"/>
    <w:rsid w:val="004802AB"/>
    <w:rsid w:val="0048211E"/>
    <w:rsid w:val="0048234D"/>
    <w:rsid w:val="00482A1B"/>
    <w:rsid w:val="00483298"/>
    <w:rsid w:val="00483EDE"/>
    <w:rsid w:val="004918D8"/>
    <w:rsid w:val="00491985"/>
    <w:rsid w:val="00491C8F"/>
    <w:rsid w:val="004928D6"/>
    <w:rsid w:val="0049344F"/>
    <w:rsid w:val="0049666A"/>
    <w:rsid w:val="004977EB"/>
    <w:rsid w:val="004A2AAD"/>
    <w:rsid w:val="004A2DA5"/>
    <w:rsid w:val="004B0070"/>
    <w:rsid w:val="004B2F71"/>
    <w:rsid w:val="004B3DE8"/>
    <w:rsid w:val="004B5124"/>
    <w:rsid w:val="004B67B6"/>
    <w:rsid w:val="004B7259"/>
    <w:rsid w:val="004C062C"/>
    <w:rsid w:val="004C0FDE"/>
    <w:rsid w:val="004C1C25"/>
    <w:rsid w:val="004C36E8"/>
    <w:rsid w:val="004C399C"/>
    <w:rsid w:val="004C5825"/>
    <w:rsid w:val="004C71F4"/>
    <w:rsid w:val="004C786C"/>
    <w:rsid w:val="004D16A1"/>
    <w:rsid w:val="004D23B3"/>
    <w:rsid w:val="004D3808"/>
    <w:rsid w:val="004D66BA"/>
    <w:rsid w:val="004D7480"/>
    <w:rsid w:val="004D7E5A"/>
    <w:rsid w:val="004E51B9"/>
    <w:rsid w:val="004E6823"/>
    <w:rsid w:val="004F04D6"/>
    <w:rsid w:val="004F23E0"/>
    <w:rsid w:val="004F3E6F"/>
    <w:rsid w:val="00502D0E"/>
    <w:rsid w:val="0050311D"/>
    <w:rsid w:val="00503D35"/>
    <w:rsid w:val="00504E0A"/>
    <w:rsid w:val="00505FC5"/>
    <w:rsid w:val="00505FEB"/>
    <w:rsid w:val="00506581"/>
    <w:rsid w:val="005065C2"/>
    <w:rsid w:val="005067CF"/>
    <w:rsid w:val="00510A5C"/>
    <w:rsid w:val="00511E40"/>
    <w:rsid w:val="00513172"/>
    <w:rsid w:val="00514C6A"/>
    <w:rsid w:val="00517413"/>
    <w:rsid w:val="00520C73"/>
    <w:rsid w:val="00521FB9"/>
    <w:rsid w:val="00522B18"/>
    <w:rsid w:val="005237B3"/>
    <w:rsid w:val="005241E8"/>
    <w:rsid w:val="005308E7"/>
    <w:rsid w:val="005318E0"/>
    <w:rsid w:val="0053259C"/>
    <w:rsid w:val="00532896"/>
    <w:rsid w:val="0053487D"/>
    <w:rsid w:val="00535AD0"/>
    <w:rsid w:val="00535C92"/>
    <w:rsid w:val="00536502"/>
    <w:rsid w:val="0053650F"/>
    <w:rsid w:val="0053749D"/>
    <w:rsid w:val="00542D9D"/>
    <w:rsid w:val="00546A07"/>
    <w:rsid w:val="0055033B"/>
    <w:rsid w:val="00553BA4"/>
    <w:rsid w:val="00556520"/>
    <w:rsid w:val="005577CA"/>
    <w:rsid w:val="005634AB"/>
    <w:rsid w:val="00565F34"/>
    <w:rsid w:val="00567BBB"/>
    <w:rsid w:val="00571984"/>
    <w:rsid w:val="00572520"/>
    <w:rsid w:val="005733E9"/>
    <w:rsid w:val="00574AA1"/>
    <w:rsid w:val="0057653B"/>
    <w:rsid w:val="00576F00"/>
    <w:rsid w:val="005775BC"/>
    <w:rsid w:val="0058190E"/>
    <w:rsid w:val="00581AB4"/>
    <w:rsid w:val="00581C8E"/>
    <w:rsid w:val="005829B2"/>
    <w:rsid w:val="00582C5B"/>
    <w:rsid w:val="00583186"/>
    <w:rsid w:val="00583D0D"/>
    <w:rsid w:val="00584BC0"/>
    <w:rsid w:val="00584D7B"/>
    <w:rsid w:val="0059039B"/>
    <w:rsid w:val="00594D5F"/>
    <w:rsid w:val="00595AE7"/>
    <w:rsid w:val="005A0E84"/>
    <w:rsid w:val="005A24EE"/>
    <w:rsid w:val="005A4394"/>
    <w:rsid w:val="005A43D3"/>
    <w:rsid w:val="005A6618"/>
    <w:rsid w:val="005B0CBB"/>
    <w:rsid w:val="005B2188"/>
    <w:rsid w:val="005B2D01"/>
    <w:rsid w:val="005B36BD"/>
    <w:rsid w:val="005B5AE2"/>
    <w:rsid w:val="005B751F"/>
    <w:rsid w:val="005B7E10"/>
    <w:rsid w:val="005C11D1"/>
    <w:rsid w:val="005C2BAD"/>
    <w:rsid w:val="005D3349"/>
    <w:rsid w:val="005D7735"/>
    <w:rsid w:val="005E0398"/>
    <w:rsid w:val="005E135A"/>
    <w:rsid w:val="005E15BA"/>
    <w:rsid w:val="005E2FC8"/>
    <w:rsid w:val="005E304B"/>
    <w:rsid w:val="005E5A76"/>
    <w:rsid w:val="005F1142"/>
    <w:rsid w:val="005F1B26"/>
    <w:rsid w:val="005F51A5"/>
    <w:rsid w:val="005F56FB"/>
    <w:rsid w:val="005F7B29"/>
    <w:rsid w:val="00601C6B"/>
    <w:rsid w:val="006023A9"/>
    <w:rsid w:val="00602524"/>
    <w:rsid w:val="00603348"/>
    <w:rsid w:val="00603C56"/>
    <w:rsid w:val="006051BB"/>
    <w:rsid w:val="00605E3C"/>
    <w:rsid w:val="00607412"/>
    <w:rsid w:val="00607F1E"/>
    <w:rsid w:val="00611A09"/>
    <w:rsid w:val="0061485F"/>
    <w:rsid w:val="00615AFB"/>
    <w:rsid w:val="0062048D"/>
    <w:rsid w:val="006219A0"/>
    <w:rsid w:val="00624F73"/>
    <w:rsid w:val="006253AD"/>
    <w:rsid w:val="0062540F"/>
    <w:rsid w:val="00636F54"/>
    <w:rsid w:val="00641667"/>
    <w:rsid w:val="006424B4"/>
    <w:rsid w:val="00643F9A"/>
    <w:rsid w:val="0065058F"/>
    <w:rsid w:val="00650A6C"/>
    <w:rsid w:val="00650F71"/>
    <w:rsid w:val="006513A7"/>
    <w:rsid w:val="0065264F"/>
    <w:rsid w:val="006534B1"/>
    <w:rsid w:val="00654564"/>
    <w:rsid w:val="00657EB0"/>
    <w:rsid w:val="00660D55"/>
    <w:rsid w:val="006612E6"/>
    <w:rsid w:val="006621A7"/>
    <w:rsid w:val="00662271"/>
    <w:rsid w:val="00663431"/>
    <w:rsid w:val="00663433"/>
    <w:rsid w:val="006657EF"/>
    <w:rsid w:val="0066692E"/>
    <w:rsid w:val="00666B14"/>
    <w:rsid w:val="00666EAE"/>
    <w:rsid w:val="00671577"/>
    <w:rsid w:val="00675917"/>
    <w:rsid w:val="00675D1C"/>
    <w:rsid w:val="006769A5"/>
    <w:rsid w:val="006808BC"/>
    <w:rsid w:val="00680A46"/>
    <w:rsid w:val="00681EB4"/>
    <w:rsid w:val="00682B6C"/>
    <w:rsid w:val="0068359B"/>
    <w:rsid w:val="00684C05"/>
    <w:rsid w:val="00685176"/>
    <w:rsid w:val="00685694"/>
    <w:rsid w:val="00690216"/>
    <w:rsid w:val="0069482B"/>
    <w:rsid w:val="006951A3"/>
    <w:rsid w:val="0069570B"/>
    <w:rsid w:val="00695D86"/>
    <w:rsid w:val="006968CE"/>
    <w:rsid w:val="006A18F3"/>
    <w:rsid w:val="006A3E13"/>
    <w:rsid w:val="006A68F0"/>
    <w:rsid w:val="006A6FD5"/>
    <w:rsid w:val="006A7DD5"/>
    <w:rsid w:val="006B02D7"/>
    <w:rsid w:val="006B0B50"/>
    <w:rsid w:val="006B2D58"/>
    <w:rsid w:val="006B4E80"/>
    <w:rsid w:val="006B54E6"/>
    <w:rsid w:val="006B634E"/>
    <w:rsid w:val="006B682C"/>
    <w:rsid w:val="006C0179"/>
    <w:rsid w:val="006C1062"/>
    <w:rsid w:val="006C5AFD"/>
    <w:rsid w:val="006C5B46"/>
    <w:rsid w:val="006C70C4"/>
    <w:rsid w:val="006D3001"/>
    <w:rsid w:val="006D4411"/>
    <w:rsid w:val="006D4856"/>
    <w:rsid w:val="006D4AF6"/>
    <w:rsid w:val="006D4E76"/>
    <w:rsid w:val="006D5AF7"/>
    <w:rsid w:val="006D6712"/>
    <w:rsid w:val="006E06FE"/>
    <w:rsid w:val="006E0769"/>
    <w:rsid w:val="006E10C5"/>
    <w:rsid w:val="006E1185"/>
    <w:rsid w:val="006E3362"/>
    <w:rsid w:val="006E4294"/>
    <w:rsid w:val="006E4F20"/>
    <w:rsid w:val="006E7B0E"/>
    <w:rsid w:val="006E7B22"/>
    <w:rsid w:val="006F0A75"/>
    <w:rsid w:val="006F1A1A"/>
    <w:rsid w:val="006F1E32"/>
    <w:rsid w:val="006F23FE"/>
    <w:rsid w:val="006F7378"/>
    <w:rsid w:val="007009EF"/>
    <w:rsid w:val="00701F3C"/>
    <w:rsid w:val="007028FD"/>
    <w:rsid w:val="007033A2"/>
    <w:rsid w:val="0070352E"/>
    <w:rsid w:val="00704490"/>
    <w:rsid w:val="00704655"/>
    <w:rsid w:val="00707736"/>
    <w:rsid w:val="007078EA"/>
    <w:rsid w:val="00712CCD"/>
    <w:rsid w:val="0071314A"/>
    <w:rsid w:val="0071390A"/>
    <w:rsid w:val="00714373"/>
    <w:rsid w:val="00714C35"/>
    <w:rsid w:val="0071670F"/>
    <w:rsid w:val="00716975"/>
    <w:rsid w:val="00717D84"/>
    <w:rsid w:val="007201DF"/>
    <w:rsid w:val="007208D5"/>
    <w:rsid w:val="007256C1"/>
    <w:rsid w:val="00726994"/>
    <w:rsid w:val="007334D6"/>
    <w:rsid w:val="00734C52"/>
    <w:rsid w:val="00734F95"/>
    <w:rsid w:val="007376E3"/>
    <w:rsid w:val="00740023"/>
    <w:rsid w:val="00746532"/>
    <w:rsid w:val="00753CFD"/>
    <w:rsid w:val="0076226A"/>
    <w:rsid w:val="00764058"/>
    <w:rsid w:val="00765217"/>
    <w:rsid w:val="0076730A"/>
    <w:rsid w:val="00767839"/>
    <w:rsid w:val="00771245"/>
    <w:rsid w:val="00774C48"/>
    <w:rsid w:val="00775162"/>
    <w:rsid w:val="00780447"/>
    <w:rsid w:val="00780533"/>
    <w:rsid w:val="00782DBF"/>
    <w:rsid w:val="00783DF0"/>
    <w:rsid w:val="00786200"/>
    <w:rsid w:val="007876DF"/>
    <w:rsid w:val="0079078F"/>
    <w:rsid w:val="0079115A"/>
    <w:rsid w:val="00793D1F"/>
    <w:rsid w:val="007942E9"/>
    <w:rsid w:val="007970BE"/>
    <w:rsid w:val="0079715D"/>
    <w:rsid w:val="00797A4F"/>
    <w:rsid w:val="007A3458"/>
    <w:rsid w:val="007A474D"/>
    <w:rsid w:val="007A583C"/>
    <w:rsid w:val="007B22EC"/>
    <w:rsid w:val="007B3FEE"/>
    <w:rsid w:val="007B4B6A"/>
    <w:rsid w:val="007B4E49"/>
    <w:rsid w:val="007B4E73"/>
    <w:rsid w:val="007B5549"/>
    <w:rsid w:val="007B73DA"/>
    <w:rsid w:val="007B77FD"/>
    <w:rsid w:val="007C0003"/>
    <w:rsid w:val="007C0160"/>
    <w:rsid w:val="007C06C7"/>
    <w:rsid w:val="007C1E9F"/>
    <w:rsid w:val="007C1F7E"/>
    <w:rsid w:val="007C435F"/>
    <w:rsid w:val="007C44E2"/>
    <w:rsid w:val="007C4D53"/>
    <w:rsid w:val="007C5326"/>
    <w:rsid w:val="007C7E99"/>
    <w:rsid w:val="007D3526"/>
    <w:rsid w:val="007D65EE"/>
    <w:rsid w:val="007E4981"/>
    <w:rsid w:val="007E7D88"/>
    <w:rsid w:val="007F03AB"/>
    <w:rsid w:val="007F0873"/>
    <w:rsid w:val="007F6436"/>
    <w:rsid w:val="007F68C7"/>
    <w:rsid w:val="007F6BB6"/>
    <w:rsid w:val="007F746F"/>
    <w:rsid w:val="00800B58"/>
    <w:rsid w:val="00801E79"/>
    <w:rsid w:val="008020EB"/>
    <w:rsid w:val="0080223F"/>
    <w:rsid w:val="0080433E"/>
    <w:rsid w:val="0080551D"/>
    <w:rsid w:val="00806B76"/>
    <w:rsid w:val="00807B25"/>
    <w:rsid w:val="00810E4E"/>
    <w:rsid w:val="0081187C"/>
    <w:rsid w:val="00811F2C"/>
    <w:rsid w:val="00812286"/>
    <w:rsid w:val="00812F0B"/>
    <w:rsid w:val="008146AC"/>
    <w:rsid w:val="0081591D"/>
    <w:rsid w:val="00815BE1"/>
    <w:rsid w:val="008173DA"/>
    <w:rsid w:val="00817F8C"/>
    <w:rsid w:val="00823A10"/>
    <w:rsid w:val="00823F66"/>
    <w:rsid w:val="00824D0F"/>
    <w:rsid w:val="008273B9"/>
    <w:rsid w:val="00831216"/>
    <w:rsid w:val="0083151F"/>
    <w:rsid w:val="008325E6"/>
    <w:rsid w:val="008358C6"/>
    <w:rsid w:val="008445FD"/>
    <w:rsid w:val="00845B53"/>
    <w:rsid w:val="008467A1"/>
    <w:rsid w:val="00846FF2"/>
    <w:rsid w:val="00850608"/>
    <w:rsid w:val="00851BCA"/>
    <w:rsid w:val="00851EA5"/>
    <w:rsid w:val="00853F66"/>
    <w:rsid w:val="00854222"/>
    <w:rsid w:val="00854328"/>
    <w:rsid w:val="008544FB"/>
    <w:rsid w:val="00861650"/>
    <w:rsid w:val="00861B2D"/>
    <w:rsid w:val="00863EB9"/>
    <w:rsid w:val="0086542D"/>
    <w:rsid w:val="00865F50"/>
    <w:rsid w:val="00867604"/>
    <w:rsid w:val="0087110B"/>
    <w:rsid w:val="008724C2"/>
    <w:rsid w:val="0087577A"/>
    <w:rsid w:val="0087600E"/>
    <w:rsid w:val="008760D2"/>
    <w:rsid w:val="008768C7"/>
    <w:rsid w:val="008822E1"/>
    <w:rsid w:val="00883254"/>
    <w:rsid w:val="008854BB"/>
    <w:rsid w:val="00886F22"/>
    <w:rsid w:val="00887378"/>
    <w:rsid w:val="0089058C"/>
    <w:rsid w:val="00892491"/>
    <w:rsid w:val="0089250D"/>
    <w:rsid w:val="0089277E"/>
    <w:rsid w:val="00894DEE"/>
    <w:rsid w:val="00895133"/>
    <w:rsid w:val="00895D2E"/>
    <w:rsid w:val="0089686D"/>
    <w:rsid w:val="008974CD"/>
    <w:rsid w:val="008A0092"/>
    <w:rsid w:val="008A0971"/>
    <w:rsid w:val="008A1B7F"/>
    <w:rsid w:val="008A20FF"/>
    <w:rsid w:val="008A27B8"/>
    <w:rsid w:val="008A3C52"/>
    <w:rsid w:val="008A3EF9"/>
    <w:rsid w:val="008A73BB"/>
    <w:rsid w:val="008B49C9"/>
    <w:rsid w:val="008B6611"/>
    <w:rsid w:val="008B7980"/>
    <w:rsid w:val="008C414C"/>
    <w:rsid w:val="008C424C"/>
    <w:rsid w:val="008C4B81"/>
    <w:rsid w:val="008C5AC8"/>
    <w:rsid w:val="008C6624"/>
    <w:rsid w:val="008C695E"/>
    <w:rsid w:val="008C6D0D"/>
    <w:rsid w:val="008C711A"/>
    <w:rsid w:val="008C79EE"/>
    <w:rsid w:val="008D11D6"/>
    <w:rsid w:val="008D19DE"/>
    <w:rsid w:val="008D5BE9"/>
    <w:rsid w:val="008D74CC"/>
    <w:rsid w:val="008D7CA1"/>
    <w:rsid w:val="008E08FA"/>
    <w:rsid w:val="008E52D5"/>
    <w:rsid w:val="008F033F"/>
    <w:rsid w:val="008F0CDF"/>
    <w:rsid w:val="008F3BFA"/>
    <w:rsid w:val="008F5A12"/>
    <w:rsid w:val="008F728A"/>
    <w:rsid w:val="008F767A"/>
    <w:rsid w:val="00900A24"/>
    <w:rsid w:val="009031D7"/>
    <w:rsid w:val="00904D75"/>
    <w:rsid w:val="0090638E"/>
    <w:rsid w:val="009110A4"/>
    <w:rsid w:val="00911DF9"/>
    <w:rsid w:val="00912723"/>
    <w:rsid w:val="00916D35"/>
    <w:rsid w:val="00917ABB"/>
    <w:rsid w:val="009213CF"/>
    <w:rsid w:val="00921570"/>
    <w:rsid w:val="0092190E"/>
    <w:rsid w:val="00921FA7"/>
    <w:rsid w:val="00927350"/>
    <w:rsid w:val="00927404"/>
    <w:rsid w:val="0093139D"/>
    <w:rsid w:val="00931B62"/>
    <w:rsid w:val="009336ED"/>
    <w:rsid w:val="0093585B"/>
    <w:rsid w:val="0094002B"/>
    <w:rsid w:val="00940AC7"/>
    <w:rsid w:val="00941C0B"/>
    <w:rsid w:val="00942A99"/>
    <w:rsid w:val="009439D4"/>
    <w:rsid w:val="00944D94"/>
    <w:rsid w:val="009467DD"/>
    <w:rsid w:val="00951741"/>
    <w:rsid w:val="0095429E"/>
    <w:rsid w:val="00961D97"/>
    <w:rsid w:val="0096428D"/>
    <w:rsid w:val="00965492"/>
    <w:rsid w:val="00965D66"/>
    <w:rsid w:val="00965E02"/>
    <w:rsid w:val="009663A0"/>
    <w:rsid w:val="0097087E"/>
    <w:rsid w:val="00970F11"/>
    <w:rsid w:val="00971F7B"/>
    <w:rsid w:val="00973BCF"/>
    <w:rsid w:val="0097651C"/>
    <w:rsid w:val="00980373"/>
    <w:rsid w:val="00981F48"/>
    <w:rsid w:val="00982310"/>
    <w:rsid w:val="00985B55"/>
    <w:rsid w:val="00987B8A"/>
    <w:rsid w:val="00991C0C"/>
    <w:rsid w:val="00992C05"/>
    <w:rsid w:val="00995D31"/>
    <w:rsid w:val="009A00A2"/>
    <w:rsid w:val="009A107E"/>
    <w:rsid w:val="009A20D2"/>
    <w:rsid w:val="009A3366"/>
    <w:rsid w:val="009A47B8"/>
    <w:rsid w:val="009A4F06"/>
    <w:rsid w:val="009A5141"/>
    <w:rsid w:val="009A5EBE"/>
    <w:rsid w:val="009B3E18"/>
    <w:rsid w:val="009B5A8A"/>
    <w:rsid w:val="009B75D2"/>
    <w:rsid w:val="009B79F0"/>
    <w:rsid w:val="009C030E"/>
    <w:rsid w:val="009C2D1C"/>
    <w:rsid w:val="009C2E76"/>
    <w:rsid w:val="009C6870"/>
    <w:rsid w:val="009C6980"/>
    <w:rsid w:val="009C6F37"/>
    <w:rsid w:val="009C7F4C"/>
    <w:rsid w:val="009D1DE7"/>
    <w:rsid w:val="009D3C1A"/>
    <w:rsid w:val="009D4459"/>
    <w:rsid w:val="009D53DE"/>
    <w:rsid w:val="009D707D"/>
    <w:rsid w:val="009E0360"/>
    <w:rsid w:val="009E1700"/>
    <w:rsid w:val="009E2946"/>
    <w:rsid w:val="009E2A6B"/>
    <w:rsid w:val="009E48BB"/>
    <w:rsid w:val="009E5039"/>
    <w:rsid w:val="009E538D"/>
    <w:rsid w:val="009E577C"/>
    <w:rsid w:val="009E7F24"/>
    <w:rsid w:val="009F12F8"/>
    <w:rsid w:val="009F1731"/>
    <w:rsid w:val="009F3831"/>
    <w:rsid w:val="009F3996"/>
    <w:rsid w:val="009F3F1F"/>
    <w:rsid w:val="009F6D9F"/>
    <w:rsid w:val="009F720B"/>
    <w:rsid w:val="009F7D97"/>
    <w:rsid w:val="00A0241B"/>
    <w:rsid w:val="00A02D54"/>
    <w:rsid w:val="00A0318D"/>
    <w:rsid w:val="00A03A3B"/>
    <w:rsid w:val="00A03BD7"/>
    <w:rsid w:val="00A03D68"/>
    <w:rsid w:val="00A04EC4"/>
    <w:rsid w:val="00A04F6C"/>
    <w:rsid w:val="00A05385"/>
    <w:rsid w:val="00A07259"/>
    <w:rsid w:val="00A104E8"/>
    <w:rsid w:val="00A131D1"/>
    <w:rsid w:val="00A13438"/>
    <w:rsid w:val="00A13926"/>
    <w:rsid w:val="00A145C1"/>
    <w:rsid w:val="00A159AC"/>
    <w:rsid w:val="00A16801"/>
    <w:rsid w:val="00A17491"/>
    <w:rsid w:val="00A31247"/>
    <w:rsid w:val="00A404C8"/>
    <w:rsid w:val="00A40773"/>
    <w:rsid w:val="00A41BBB"/>
    <w:rsid w:val="00A45822"/>
    <w:rsid w:val="00A47B1B"/>
    <w:rsid w:val="00A500D2"/>
    <w:rsid w:val="00A53475"/>
    <w:rsid w:val="00A542F1"/>
    <w:rsid w:val="00A54415"/>
    <w:rsid w:val="00A60302"/>
    <w:rsid w:val="00A62133"/>
    <w:rsid w:val="00A6267A"/>
    <w:rsid w:val="00A63E5B"/>
    <w:rsid w:val="00A70579"/>
    <w:rsid w:val="00A7134B"/>
    <w:rsid w:val="00A7315B"/>
    <w:rsid w:val="00A74CA5"/>
    <w:rsid w:val="00A756D7"/>
    <w:rsid w:val="00A762F5"/>
    <w:rsid w:val="00A77001"/>
    <w:rsid w:val="00A81A36"/>
    <w:rsid w:val="00A81B31"/>
    <w:rsid w:val="00A83A9B"/>
    <w:rsid w:val="00A83B44"/>
    <w:rsid w:val="00A869CF"/>
    <w:rsid w:val="00A87878"/>
    <w:rsid w:val="00A90520"/>
    <w:rsid w:val="00A92524"/>
    <w:rsid w:val="00A92EC0"/>
    <w:rsid w:val="00A96590"/>
    <w:rsid w:val="00A97A11"/>
    <w:rsid w:val="00AA1774"/>
    <w:rsid w:val="00AA1D08"/>
    <w:rsid w:val="00AA2EC3"/>
    <w:rsid w:val="00AC3717"/>
    <w:rsid w:val="00AD0D7E"/>
    <w:rsid w:val="00AD2C27"/>
    <w:rsid w:val="00AD4D4E"/>
    <w:rsid w:val="00AD6212"/>
    <w:rsid w:val="00AD6C81"/>
    <w:rsid w:val="00AE6383"/>
    <w:rsid w:val="00AE65CB"/>
    <w:rsid w:val="00AF0AA3"/>
    <w:rsid w:val="00AF17FA"/>
    <w:rsid w:val="00AF1E0A"/>
    <w:rsid w:val="00AF2614"/>
    <w:rsid w:val="00AF2971"/>
    <w:rsid w:val="00AF347F"/>
    <w:rsid w:val="00AF5522"/>
    <w:rsid w:val="00AF6F00"/>
    <w:rsid w:val="00AF7A31"/>
    <w:rsid w:val="00AF7CC6"/>
    <w:rsid w:val="00B0237B"/>
    <w:rsid w:val="00B02612"/>
    <w:rsid w:val="00B031E5"/>
    <w:rsid w:val="00B04C34"/>
    <w:rsid w:val="00B124F7"/>
    <w:rsid w:val="00B15ECE"/>
    <w:rsid w:val="00B16185"/>
    <w:rsid w:val="00B16927"/>
    <w:rsid w:val="00B20593"/>
    <w:rsid w:val="00B21D3A"/>
    <w:rsid w:val="00B23477"/>
    <w:rsid w:val="00B23972"/>
    <w:rsid w:val="00B248A9"/>
    <w:rsid w:val="00B25096"/>
    <w:rsid w:val="00B257D8"/>
    <w:rsid w:val="00B25FE8"/>
    <w:rsid w:val="00B26813"/>
    <w:rsid w:val="00B27595"/>
    <w:rsid w:val="00B30DC9"/>
    <w:rsid w:val="00B3398D"/>
    <w:rsid w:val="00B33C96"/>
    <w:rsid w:val="00B348C4"/>
    <w:rsid w:val="00B36A3A"/>
    <w:rsid w:val="00B36FE8"/>
    <w:rsid w:val="00B426B1"/>
    <w:rsid w:val="00B42FB2"/>
    <w:rsid w:val="00B44E26"/>
    <w:rsid w:val="00B45D35"/>
    <w:rsid w:val="00B46BC5"/>
    <w:rsid w:val="00B47186"/>
    <w:rsid w:val="00B54FEE"/>
    <w:rsid w:val="00B5506B"/>
    <w:rsid w:val="00B552B7"/>
    <w:rsid w:val="00B55747"/>
    <w:rsid w:val="00B55C43"/>
    <w:rsid w:val="00B561F9"/>
    <w:rsid w:val="00B57412"/>
    <w:rsid w:val="00B60FDB"/>
    <w:rsid w:val="00B621A2"/>
    <w:rsid w:val="00B64B99"/>
    <w:rsid w:val="00B653FE"/>
    <w:rsid w:val="00B660BD"/>
    <w:rsid w:val="00B675EA"/>
    <w:rsid w:val="00B72E49"/>
    <w:rsid w:val="00B7659D"/>
    <w:rsid w:val="00B77A13"/>
    <w:rsid w:val="00B80909"/>
    <w:rsid w:val="00B80F99"/>
    <w:rsid w:val="00B81917"/>
    <w:rsid w:val="00B827A0"/>
    <w:rsid w:val="00B82B7B"/>
    <w:rsid w:val="00B82DBE"/>
    <w:rsid w:val="00B85495"/>
    <w:rsid w:val="00B866BF"/>
    <w:rsid w:val="00B90051"/>
    <w:rsid w:val="00B92D58"/>
    <w:rsid w:val="00B9621C"/>
    <w:rsid w:val="00B96A24"/>
    <w:rsid w:val="00B96D55"/>
    <w:rsid w:val="00B97AAB"/>
    <w:rsid w:val="00BA20DA"/>
    <w:rsid w:val="00BA21D5"/>
    <w:rsid w:val="00BA4909"/>
    <w:rsid w:val="00BA5512"/>
    <w:rsid w:val="00BA7088"/>
    <w:rsid w:val="00BB1383"/>
    <w:rsid w:val="00BB2920"/>
    <w:rsid w:val="00BB4F52"/>
    <w:rsid w:val="00BB4FC3"/>
    <w:rsid w:val="00BB796F"/>
    <w:rsid w:val="00BC25E4"/>
    <w:rsid w:val="00BC2952"/>
    <w:rsid w:val="00BC32AF"/>
    <w:rsid w:val="00BC4929"/>
    <w:rsid w:val="00BC5678"/>
    <w:rsid w:val="00BD1212"/>
    <w:rsid w:val="00BD402F"/>
    <w:rsid w:val="00BD7DDA"/>
    <w:rsid w:val="00BE3102"/>
    <w:rsid w:val="00BE4B15"/>
    <w:rsid w:val="00BE62CC"/>
    <w:rsid w:val="00BE6EA7"/>
    <w:rsid w:val="00BE7A96"/>
    <w:rsid w:val="00BF291E"/>
    <w:rsid w:val="00BF2C11"/>
    <w:rsid w:val="00BF5CC1"/>
    <w:rsid w:val="00BF619B"/>
    <w:rsid w:val="00BF65E3"/>
    <w:rsid w:val="00BF68C3"/>
    <w:rsid w:val="00BF6A0C"/>
    <w:rsid w:val="00BF789E"/>
    <w:rsid w:val="00C0009A"/>
    <w:rsid w:val="00C02418"/>
    <w:rsid w:val="00C040BF"/>
    <w:rsid w:val="00C04E1B"/>
    <w:rsid w:val="00C06A73"/>
    <w:rsid w:val="00C101AF"/>
    <w:rsid w:val="00C11CA0"/>
    <w:rsid w:val="00C1354A"/>
    <w:rsid w:val="00C14876"/>
    <w:rsid w:val="00C16719"/>
    <w:rsid w:val="00C17315"/>
    <w:rsid w:val="00C1795D"/>
    <w:rsid w:val="00C21456"/>
    <w:rsid w:val="00C21D79"/>
    <w:rsid w:val="00C244BB"/>
    <w:rsid w:val="00C26946"/>
    <w:rsid w:val="00C279C5"/>
    <w:rsid w:val="00C27FE0"/>
    <w:rsid w:val="00C30C9C"/>
    <w:rsid w:val="00C32D62"/>
    <w:rsid w:val="00C341D2"/>
    <w:rsid w:val="00C37693"/>
    <w:rsid w:val="00C413A4"/>
    <w:rsid w:val="00C41CA2"/>
    <w:rsid w:val="00C43143"/>
    <w:rsid w:val="00C4568A"/>
    <w:rsid w:val="00C47011"/>
    <w:rsid w:val="00C4716D"/>
    <w:rsid w:val="00C50458"/>
    <w:rsid w:val="00C516D8"/>
    <w:rsid w:val="00C51E56"/>
    <w:rsid w:val="00C530DF"/>
    <w:rsid w:val="00C552AB"/>
    <w:rsid w:val="00C55A5C"/>
    <w:rsid w:val="00C60A6C"/>
    <w:rsid w:val="00C61753"/>
    <w:rsid w:val="00C627AE"/>
    <w:rsid w:val="00C6420E"/>
    <w:rsid w:val="00C64E53"/>
    <w:rsid w:val="00C652C5"/>
    <w:rsid w:val="00C67703"/>
    <w:rsid w:val="00C6794B"/>
    <w:rsid w:val="00C70CCC"/>
    <w:rsid w:val="00C72AFE"/>
    <w:rsid w:val="00C7636B"/>
    <w:rsid w:val="00C769FD"/>
    <w:rsid w:val="00C76C7A"/>
    <w:rsid w:val="00C76C96"/>
    <w:rsid w:val="00C76CA8"/>
    <w:rsid w:val="00C76DB7"/>
    <w:rsid w:val="00C77BB2"/>
    <w:rsid w:val="00C803A8"/>
    <w:rsid w:val="00C805EA"/>
    <w:rsid w:val="00C80CD0"/>
    <w:rsid w:val="00C8129E"/>
    <w:rsid w:val="00C8192E"/>
    <w:rsid w:val="00C8253C"/>
    <w:rsid w:val="00C855D8"/>
    <w:rsid w:val="00C95481"/>
    <w:rsid w:val="00C96C63"/>
    <w:rsid w:val="00C97F62"/>
    <w:rsid w:val="00CA03C7"/>
    <w:rsid w:val="00CA14F9"/>
    <w:rsid w:val="00CA3401"/>
    <w:rsid w:val="00CB199B"/>
    <w:rsid w:val="00CB4207"/>
    <w:rsid w:val="00CB5EBF"/>
    <w:rsid w:val="00CB7C93"/>
    <w:rsid w:val="00CC03BB"/>
    <w:rsid w:val="00CC20B4"/>
    <w:rsid w:val="00CC2193"/>
    <w:rsid w:val="00CC28EA"/>
    <w:rsid w:val="00CC36D7"/>
    <w:rsid w:val="00CC437D"/>
    <w:rsid w:val="00CC55F0"/>
    <w:rsid w:val="00CC7BD0"/>
    <w:rsid w:val="00CC7D33"/>
    <w:rsid w:val="00CD0DD1"/>
    <w:rsid w:val="00CD2CE8"/>
    <w:rsid w:val="00CD4ED9"/>
    <w:rsid w:val="00CE077F"/>
    <w:rsid w:val="00CE0B21"/>
    <w:rsid w:val="00CE2E13"/>
    <w:rsid w:val="00CE2FB7"/>
    <w:rsid w:val="00CF1A29"/>
    <w:rsid w:val="00CF2B97"/>
    <w:rsid w:val="00CF4B4B"/>
    <w:rsid w:val="00D019AC"/>
    <w:rsid w:val="00D0341D"/>
    <w:rsid w:val="00D03BA9"/>
    <w:rsid w:val="00D04B2E"/>
    <w:rsid w:val="00D06538"/>
    <w:rsid w:val="00D065C6"/>
    <w:rsid w:val="00D078FC"/>
    <w:rsid w:val="00D07B36"/>
    <w:rsid w:val="00D127D5"/>
    <w:rsid w:val="00D133B8"/>
    <w:rsid w:val="00D145A9"/>
    <w:rsid w:val="00D200A6"/>
    <w:rsid w:val="00D20B50"/>
    <w:rsid w:val="00D21C7B"/>
    <w:rsid w:val="00D248CB"/>
    <w:rsid w:val="00D249CE"/>
    <w:rsid w:val="00D24AFA"/>
    <w:rsid w:val="00D30633"/>
    <w:rsid w:val="00D34DAD"/>
    <w:rsid w:val="00D35FAD"/>
    <w:rsid w:val="00D37170"/>
    <w:rsid w:val="00D425C4"/>
    <w:rsid w:val="00D4464F"/>
    <w:rsid w:val="00D6109C"/>
    <w:rsid w:val="00D61A97"/>
    <w:rsid w:val="00D7208B"/>
    <w:rsid w:val="00D72107"/>
    <w:rsid w:val="00D73EF3"/>
    <w:rsid w:val="00D7425C"/>
    <w:rsid w:val="00D8003C"/>
    <w:rsid w:val="00D84D00"/>
    <w:rsid w:val="00D91EB4"/>
    <w:rsid w:val="00D92190"/>
    <w:rsid w:val="00D938D2"/>
    <w:rsid w:val="00D93C2C"/>
    <w:rsid w:val="00D95BBC"/>
    <w:rsid w:val="00DA072F"/>
    <w:rsid w:val="00DA5BE0"/>
    <w:rsid w:val="00DA617C"/>
    <w:rsid w:val="00DA6979"/>
    <w:rsid w:val="00DA7D17"/>
    <w:rsid w:val="00DB2330"/>
    <w:rsid w:val="00DB5CE4"/>
    <w:rsid w:val="00DB64FF"/>
    <w:rsid w:val="00DB745B"/>
    <w:rsid w:val="00DB7C7D"/>
    <w:rsid w:val="00DC276D"/>
    <w:rsid w:val="00DC3315"/>
    <w:rsid w:val="00DC57F5"/>
    <w:rsid w:val="00DD1298"/>
    <w:rsid w:val="00DD39C3"/>
    <w:rsid w:val="00DD3C54"/>
    <w:rsid w:val="00DD5D16"/>
    <w:rsid w:val="00DD65A0"/>
    <w:rsid w:val="00DE2507"/>
    <w:rsid w:val="00DE3A53"/>
    <w:rsid w:val="00DE6EBC"/>
    <w:rsid w:val="00DE70BC"/>
    <w:rsid w:val="00DE77FB"/>
    <w:rsid w:val="00DF0A85"/>
    <w:rsid w:val="00DF2A1C"/>
    <w:rsid w:val="00DF3A0D"/>
    <w:rsid w:val="00DF43CD"/>
    <w:rsid w:val="00DF44BE"/>
    <w:rsid w:val="00E018C7"/>
    <w:rsid w:val="00E01A6B"/>
    <w:rsid w:val="00E02C34"/>
    <w:rsid w:val="00E10670"/>
    <w:rsid w:val="00E10687"/>
    <w:rsid w:val="00E10A23"/>
    <w:rsid w:val="00E12DBA"/>
    <w:rsid w:val="00E12F33"/>
    <w:rsid w:val="00E15458"/>
    <w:rsid w:val="00E16D21"/>
    <w:rsid w:val="00E173C3"/>
    <w:rsid w:val="00E17FA1"/>
    <w:rsid w:val="00E26723"/>
    <w:rsid w:val="00E3122A"/>
    <w:rsid w:val="00E31D82"/>
    <w:rsid w:val="00E3475E"/>
    <w:rsid w:val="00E40B43"/>
    <w:rsid w:val="00E445BA"/>
    <w:rsid w:val="00E47640"/>
    <w:rsid w:val="00E51AB4"/>
    <w:rsid w:val="00E529AA"/>
    <w:rsid w:val="00E52E1E"/>
    <w:rsid w:val="00E53263"/>
    <w:rsid w:val="00E5434A"/>
    <w:rsid w:val="00E568B9"/>
    <w:rsid w:val="00E56EEC"/>
    <w:rsid w:val="00E56F5C"/>
    <w:rsid w:val="00E5768E"/>
    <w:rsid w:val="00E57B24"/>
    <w:rsid w:val="00E57C03"/>
    <w:rsid w:val="00E600E2"/>
    <w:rsid w:val="00E6152C"/>
    <w:rsid w:val="00E64D35"/>
    <w:rsid w:val="00E67660"/>
    <w:rsid w:val="00E707A2"/>
    <w:rsid w:val="00E71D5B"/>
    <w:rsid w:val="00E71D6C"/>
    <w:rsid w:val="00E73247"/>
    <w:rsid w:val="00E74D85"/>
    <w:rsid w:val="00E85113"/>
    <w:rsid w:val="00E87AB5"/>
    <w:rsid w:val="00E90077"/>
    <w:rsid w:val="00E921F2"/>
    <w:rsid w:val="00E943C5"/>
    <w:rsid w:val="00E952E7"/>
    <w:rsid w:val="00E95D46"/>
    <w:rsid w:val="00EA104D"/>
    <w:rsid w:val="00EA2E79"/>
    <w:rsid w:val="00EA48A6"/>
    <w:rsid w:val="00EA671A"/>
    <w:rsid w:val="00EA7ED9"/>
    <w:rsid w:val="00EB4DD8"/>
    <w:rsid w:val="00EB54B3"/>
    <w:rsid w:val="00EB6099"/>
    <w:rsid w:val="00EB6178"/>
    <w:rsid w:val="00EB62ED"/>
    <w:rsid w:val="00EC021B"/>
    <w:rsid w:val="00EC2308"/>
    <w:rsid w:val="00EC2538"/>
    <w:rsid w:val="00EC4054"/>
    <w:rsid w:val="00EC40F4"/>
    <w:rsid w:val="00EC5C4B"/>
    <w:rsid w:val="00EC5E16"/>
    <w:rsid w:val="00EC66EB"/>
    <w:rsid w:val="00EC707E"/>
    <w:rsid w:val="00ED0A7B"/>
    <w:rsid w:val="00ED0EEB"/>
    <w:rsid w:val="00ED1113"/>
    <w:rsid w:val="00ED1F66"/>
    <w:rsid w:val="00ED229E"/>
    <w:rsid w:val="00ED35FD"/>
    <w:rsid w:val="00ED5216"/>
    <w:rsid w:val="00ED62E3"/>
    <w:rsid w:val="00ED6535"/>
    <w:rsid w:val="00EE5682"/>
    <w:rsid w:val="00EE7474"/>
    <w:rsid w:val="00EE75D3"/>
    <w:rsid w:val="00EE7BBC"/>
    <w:rsid w:val="00EF0684"/>
    <w:rsid w:val="00EF1570"/>
    <w:rsid w:val="00EF3269"/>
    <w:rsid w:val="00EF4064"/>
    <w:rsid w:val="00EF49C9"/>
    <w:rsid w:val="00EF5D50"/>
    <w:rsid w:val="00EF758A"/>
    <w:rsid w:val="00F014B5"/>
    <w:rsid w:val="00F05B1D"/>
    <w:rsid w:val="00F06D1C"/>
    <w:rsid w:val="00F1207E"/>
    <w:rsid w:val="00F1316E"/>
    <w:rsid w:val="00F139F0"/>
    <w:rsid w:val="00F14335"/>
    <w:rsid w:val="00F1529A"/>
    <w:rsid w:val="00F1558F"/>
    <w:rsid w:val="00F15BA9"/>
    <w:rsid w:val="00F15D45"/>
    <w:rsid w:val="00F16450"/>
    <w:rsid w:val="00F16A26"/>
    <w:rsid w:val="00F2118F"/>
    <w:rsid w:val="00F217C5"/>
    <w:rsid w:val="00F22D79"/>
    <w:rsid w:val="00F2316E"/>
    <w:rsid w:val="00F269BA"/>
    <w:rsid w:val="00F33BB9"/>
    <w:rsid w:val="00F34156"/>
    <w:rsid w:val="00F35B4F"/>
    <w:rsid w:val="00F3658C"/>
    <w:rsid w:val="00F413CF"/>
    <w:rsid w:val="00F41529"/>
    <w:rsid w:val="00F43B4A"/>
    <w:rsid w:val="00F450F6"/>
    <w:rsid w:val="00F51710"/>
    <w:rsid w:val="00F52714"/>
    <w:rsid w:val="00F539AD"/>
    <w:rsid w:val="00F55351"/>
    <w:rsid w:val="00F56202"/>
    <w:rsid w:val="00F5742E"/>
    <w:rsid w:val="00F6198C"/>
    <w:rsid w:val="00F61A39"/>
    <w:rsid w:val="00F61B9A"/>
    <w:rsid w:val="00F652DA"/>
    <w:rsid w:val="00F67066"/>
    <w:rsid w:val="00F67B3B"/>
    <w:rsid w:val="00F71812"/>
    <w:rsid w:val="00F761E9"/>
    <w:rsid w:val="00F765FA"/>
    <w:rsid w:val="00F770DF"/>
    <w:rsid w:val="00F80254"/>
    <w:rsid w:val="00F80EE9"/>
    <w:rsid w:val="00F836AF"/>
    <w:rsid w:val="00F8383D"/>
    <w:rsid w:val="00F848B5"/>
    <w:rsid w:val="00F8795E"/>
    <w:rsid w:val="00F90459"/>
    <w:rsid w:val="00F922F7"/>
    <w:rsid w:val="00F92396"/>
    <w:rsid w:val="00F94DAC"/>
    <w:rsid w:val="00FA0017"/>
    <w:rsid w:val="00FA0BB6"/>
    <w:rsid w:val="00FA0DA2"/>
    <w:rsid w:val="00FA0E72"/>
    <w:rsid w:val="00FA18ED"/>
    <w:rsid w:val="00FA24C9"/>
    <w:rsid w:val="00FA4324"/>
    <w:rsid w:val="00FA62E1"/>
    <w:rsid w:val="00FA6DD2"/>
    <w:rsid w:val="00FA78F4"/>
    <w:rsid w:val="00FA7987"/>
    <w:rsid w:val="00FB3562"/>
    <w:rsid w:val="00FB4A48"/>
    <w:rsid w:val="00FB6B03"/>
    <w:rsid w:val="00FC0082"/>
    <w:rsid w:val="00FC2B01"/>
    <w:rsid w:val="00FC2FB5"/>
    <w:rsid w:val="00FC4510"/>
    <w:rsid w:val="00FC4679"/>
    <w:rsid w:val="00FC6504"/>
    <w:rsid w:val="00FD57AE"/>
    <w:rsid w:val="00FD729B"/>
    <w:rsid w:val="00FE03E3"/>
    <w:rsid w:val="00FE0AEA"/>
    <w:rsid w:val="00FE1B6C"/>
    <w:rsid w:val="00FE1BA9"/>
    <w:rsid w:val="00FE4AEB"/>
    <w:rsid w:val="00FF25FE"/>
    <w:rsid w:val="00FF6089"/>
    <w:rsid w:val="00FF66AD"/>
  </w:rsids>
  <m:mathPr>
    <m:mathFont m:val="Cambria Math"/>
    <m:brkBin m:val="before"/>
    <m:brkBinSub m:val="--"/>
    <m:smallFrac m:val="0"/>
    <m:dispDef/>
    <m:lMargin m:val="0"/>
    <m:rMargin m:val="0"/>
    <m:defJc m:val="centerGroup"/>
    <m:wrapIndent m:val="1440"/>
    <m:intLim m:val="subSup"/>
    <m:naryLim m:val="undOvr"/>
  </m:mathPr>
  <w:themeFontLang w:val="en-US" w:eastAsia="ko-KR"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7C03FF"/>
  <w15:docId w15:val="{8DBA7FF4-64A5-4F74-B234-313620C32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2EC3"/>
    <w:pPr>
      <w:spacing w:before="120" w:after="120" w:line="360" w:lineRule="auto"/>
      <w:ind w:firstLine="720"/>
      <w:contextualSpacing/>
      <w:jc w:val="both"/>
    </w:pPr>
    <w:rPr>
      <w:rFonts w:ascii="Times New Roman" w:hAnsi="Times New Roman"/>
      <w:sz w:val="24"/>
      <w:lang w:val="en-GB"/>
    </w:rPr>
  </w:style>
  <w:style w:type="paragraph" w:styleId="Heading1">
    <w:name w:val="heading 1"/>
    <w:basedOn w:val="Normal"/>
    <w:next w:val="Normal"/>
    <w:link w:val="Heading1Char"/>
    <w:uiPriority w:val="9"/>
    <w:qFormat/>
    <w:rsid w:val="00123662"/>
    <w:pPr>
      <w:keepNext/>
      <w:keepLines/>
      <w:numPr>
        <w:numId w:val="1"/>
      </w:numPr>
      <w:spacing w:before="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123662"/>
    <w:pPr>
      <w:keepNext/>
      <w:keepLines/>
      <w:numPr>
        <w:ilvl w:val="1"/>
        <w:numId w:val="1"/>
      </w:numPr>
      <w:spacing w:before="0" w:after="0"/>
      <w:outlineLvl w:val="1"/>
    </w:pPr>
    <w:rPr>
      <w:rFonts w:eastAsiaTheme="majorEastAsia" w:cstheme="majorBidi"/>
      <w:i/>
      <w:color w:val="000000" w:themeColor="text1"/>
      <w:szCs w:val="26"/>
    </w:rPr>
  </w:style>
  <w:style w:type="paragraph" w:styleId="Heading3">
    <w:name w:val="heading 3"/>
    <w:basedOn w:val="Normal"/>
    <w:next w:val="Normal"/>
    <w:link w:val="Heading3Char"/>
    <w:uiPriority w:val="9"/>
    <w:unhideWhenUsed/>
    <w:qFormat/>
    <w:rsid w:val="00123662"/>
    <w:pPr>
      <w:keepNext/>
      <w:keepLines/>
      <w:numPr>
        <w:ilvl w:val="2"/>
        <w:numId w:val="1"/>
      </w:numPr>
      <w:spacing w:before="40" w:after="0"/>
      <w:jc w:val="center"/>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123662"/>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123662"/>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123662"/>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123662"/>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12366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2366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3662"/>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123662"/>
    <w:rPr>
      <w:rFonts w:ascii="Times New Roman" w:eastAsiaTheme="majorEastAsia" w:hAnsi="Times New Roman" w:cstheme="majorBidi"/>
      <w:i/>
      <w:color w:val="000000" w:themeColor="text1"/>
      <w:sz w:val="24"/>
      <w:szCs w:val="26"/>
      <w:lang w:val="en-GB"/>
    </w:rPr>
  </w:style>
  <w:style w:type="character" w:customStyle="1" w:styleId="Heading3Char">
    <w:name w:val="Heading 3 Char"/>
    <w:basedOn w:val="DefaultParagraphFont"/>
    <w:link w:val="Heading3"/>
    <w:uiPriority w:val="9"/>
    <w:rsid w:val="00123662"/>
    <w:rPr>
      <w:rFonts w:ascii="Times New Roman" w:eastAsiaTheme="majorEastAsia" w:hAnsi="Times New Roman" w:cstheme="majorBidi"/>
      <w:sz w:val="24"/>
      <w:szCs w:val="24"/>
      <w:lang w:val="en-GB"/>
    </w:rPr>
  </w:style>
  <w:style w:type="character" w:customStyle="1" w:styleId="Heading4Char">
    <w:name w:val="Heading 4 Char"/>
    <w:basedOn w:val="DefaultParagraphFont"/>
    <w:link w:val="Heading4"/>
    <w:uiPriority w:val="9"/>
    <w:semiHidden/>
    <w:rsid w:val="00123662"/>
    <w:rPr>
      <w:rFonts w:asciiTheme="majorHAnsi" w:eastAsiaTheme="majorEastAsia" w:hAnsiTheme="majorHAnsi" w:cstheme="majorBidi"/>
      <w:i/>
      <w:iCs/>
      <w:color w:val="365F91" w:themeColor="accent1" w:themeShade="BF"/>
      <w:sz w:val="24"/>
      <w:lang w:val="en-GB"/>
    </w:rPr>
  </w:style>
  <w:style w:type="character" w:customStyle="1" w:styleId="Heading5Char">
    <w:name w:val="Heading 5 Char"/>
    <w:basedOn w:val="DefaultParagraphFont"/>
    <w:link w:val="Heading5"/>
    <w:uiPriority w:val="9"/>
    <w:semiHidden/>
    <w:rsid w:val="00123662"/>
    <w:rPr>
      <w:rFonts w:asciiTheme="majorHAnsi" w:eastAsiaTheme="majorEastAsia" w:hAnsiTheme="majorHAnsi"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123662"/>
    <w:rPr>
      <w:rFonts w:asciiTheme="majorHAnsi" w:eastAsiaTheme="majorEastAsia" w:hAnsiTheme="majorHAnsi" w:cstheme="majorBidi"/>
      <w:color w:val="243F60" w:themeColor="accent1" w:themeShade="7F"/>
      <w:sz w:val="24"/>
      <w:lang w:val="en-GB"/>
    </w:rPr>
  </w:style>
  <w:style w:type="character" w:customStyle="1" w:styleId="Heading7Char">
    <w:name w:val="Heading 7 Char"/>
    <w:basedOn w:val="DefaultParagraphFont"/>
    <w:link w:val="Heading7"/>
    <w:uiPriority w:val="9"/>
    <w:semiHidden/>
    <w:rsid w:val="00123662"/>
    <w:rPr>
      <w:rFonts w:asciiTheme="majorHAnsi" w:eastAsiaTheme="majorEastAsia" w:hAnsiTheme="majorHAnsi" w:cstheme="majorBidi"/>
      <w:i/>
      <w:iCs/>
      <w:color w:val="243F60" w:themeColor="accent1" w:themeShade="7F"/>
      <w:sz w:val="24"/>
      <w:lang w:val="en-GB"/>
    </w:rPr>
  </w:style>
  <w:style w:type="character" w:customStyle="1" w:styleId="Heading8Char">
    <w:name w:val="Heading 8 Char"/>
    <w:basedOn w:val="DefaultParagraphFont"/>
    <w:link w:val="Heading8"/>
    <w:uiPriority w:val="9"/>
    <w:semiHidden/>
    <w:rsid w:val="00123662"/>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123662"/>
    <w:rPr>
      <w:rFonts w:asciiTheme="majorHAnsi" w:eastAsiaTheme="majorEastAsia" w:hAnsiTheme="majorHAnsi" w:cstheme="majorBidi"/>
      <w:i/>
      <w:iCs/>
      <w:color w:val="272727" w:themeColor="text1" w:themeTint="D8"/>
      <w:sz w:val="21"/>
      <w:szCs w:val="21"/>
      <w:lang w:val="en-GB"/>
    </w:rPr>
  </w:style>
  <w:style w:type="character" w:styleId="Hyperlink">
    <w:name w:val="Hyperlink"/>
    <w:basedOn w:val="DefaultParagraphFont"/>
    <w:uiPriority w:val="99"/>
    <w:unhideWhenUsed/>
    <w:rsid w:val="00123662"/>
    <w:rPr>
      <w:color w:val="0000FF"/>
      <w:u w:val="single"/>
    </w:rPr>
  </w:style>
  <w:style w:type="paragraph" w:styleId="TOC1">
    <w:name w:val="toc 1"/>
    <w:basedOn w:val="Normal"/>
    <w:next w:val="Normal"/>
    <w:autoRedefine/>
    <w:uiPriority w:val="39"/>
    <w:unhideWhenUsed/>
    <w:rsid w:val="00123662"/>
    <w:pPr>
      <w:spacing w:after="100"/>
    </w:pPr>
  </w:style>
  <w:style w:type="paragraph" w:styleId="Header">
    <w:name w:val="header"/>
    <w:basedOn w:val="Normal"/>
    <w:link w:val="HeaderChar"/>
    <w:uiPriority w:val="99"/>
    <w:unhideWhenUsed/>
    <w:rsid w:val="0012366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23662"/>
    <w:rPr>
      <w:rFonts w:ascii="Times New Roman" w:hAnsi="Times New Roman"/>
      <w:sz w:val="24"/>
      <w:lang w:val="en-GB"/>
    </w:rPr>
  </w:style>
  <w:style w:type="paragraph" w:styleId="TOCHeading">
    <w:name w:val="TOC Heading"/>
    <w:basedOn w:val="Heading1"/>
    <w:next w:val="Normal"/>
    <w:uiPriority w:val="39"/>
    <w:unhideWhenUsed/>
    <w:qFormat/>
    <w:rsid w:val="00123662"/>
    <w:pPr>
      <w:numPr>
        <w:numId w:val="0"/>
      </w:numPr>
      <w:spacing w:before="240" w:line="259" w:lineRule="auto"/>
      <w:contextualSpacing w:val="0"/>
      <w:outlineLvl w:val="9"/>
    </w:pPr>
    <w:rPr>
      <w:rFonts w:asciiTheme="majorHAnsi" w:hAnsiTheme="majorHAnsi"/>
      <w:b w:val="0"/>
      <w:i w:val="0"/>
      <w:color w:val="365F91" w:themeColor="accent1" w:themeShade="BF"/>
      <w:sz w:val="32"/>
      <w:lang w:val="en-US"/>
    </w:rPr>
  </w:style>
  <w:style w:type="paragraph" w:styleId="BalloonText">
    <w:name w:val="Balloon Text"/>
    <w:basedOn w:val="Normal"/>
    <w:link w:val="BalloonTextChar"/>
    <w:uiPriority w:val="99"/>
    <w:semiHidden/>
    <w:unhideWhenUsed/>
    <w:rsid w:val="0012366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3662"/>
    <w:rPr>
      <w:rFonts w:ascii="Tahoma" w:hAnsi="Tahoma" w:cs="Tahoma"/>
      <w:sz w:val="16"/>
      <w:szCs w:val="16"/>
      <w:lang w:val="en-GB"/>
    </w:rPr>
  </w:style>
  <w:style w:type="paragraph" w:styleId="Footer">
    <w:name w:val="footer"/>
    <w:basedOn w:val="Normal"/>
    <w:link w:val="FooterChar"/>
    <w:uiPriority w:val="99"/>
    <w:unhideWhenUsed/>
    <w:rsid w:val="0012366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23662"/>
    <w:rPr>
      <w:rFonts w:ascii="Times New Roman" w:hAnsi="Times New Roman"/>
      <w:sz w:val="24"/>
      <w:lang w:val="en-GB"/>
    </w:rPr>
  </w:style>
  <w:style w:type="paragraph" w:styleId="NormalWeb">
    <w:name w:val="Normal (Web)"/>
    <w:basedOn w:val="Normal"/>
    <w:uiPriority w:val="99"/>
    <w:semiHidden/>
    <w:unhideWhenUsed/>
    <w:rsid w:val="00B54FEE"/>
    <w:pPr>
      <w:spacing w:before="100" w:beforeAutospacing="1" w:after="100" w:afterAutospacing="1" w:line="240" w:lineRule="auto"/>
      <w:ind w:firstLine="0"/>
      <w:contextualSpacing w:val="0"/>
      <w:jc w:val="left"/>
    </w:pPr>
    <w:rPr>
      <w:rFonts w:eastAsia="Times New Roman" w:cs="Times New Roman"/>
      <w:szCs w:val="24"/>
      <w:lang w:val="en-US"/>
    </w:rPr>
  </w:style>
  <w:style w:type="table" w:styleId="TableGrid">
    <w:name w:val="Table Grid"/>
    <w:basedOn w:val="TableNormal"/>
    <w:uiPriority w:val="39"/>
    <w:rsid w:val="0085432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List-Accent5">
    <w:name w:val="Light List Accent 5"/>
    <w:basedOn w:val="TableNormal"/>
    <w:uiPriority w:val="61"/>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4">
    <w:name w:val="Light List Accent 4"/>
    <w:basedOn w:val="TableNormal"/>
    <w:uiPriority w:val="61"/>
    <w:rsid w:val="005B0CBB"/>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Grid-Accent5">
    <w:name w:val="Light Grid Accent 5"/>
    <w:basedOn w:val="TableNormal"/>
    <w:uiPriority w:val="62"/>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TOC2">
    <w:name w:val="toc 2"/>
    <w:basedOn w:val="Normal"/>
    <w:next w:val="Normal"/>
    <w:autoRedefine/>
    <w:uiPriority w:val="39"/>
    <w:unhideWhenUsed/>
    <w:rsid w:val="00F35B4F"/>
    <w:pPr>
      <w:spacing w:after="100"/>
      <w:ind w:left="240"/>
    </w:pPr>
  </w:style>
  <w:style w:type="paragraph" w:styleId="TOC3">
    <w:name w:val="toc 3"/>
    <w:basedOn w:val="Normal"/>
    <w:next w:val="Normal"/>
    <w:autoRedefine/>
    <w:uiPriority w:val="39"/>
    <w:unhideWhenUsed/>
    <w:rsid w:val="00F35B4F"/>
    <w:pPr>
      <w:spacing w:after="100"/>
      <w:ind w:left="480"/>
    </w:pPr>
  </w:style>
  <w:style w:type="table" w:styleId="MediumGrid2-Accent5">
    <w:name w:val="Medium Grid 2 Accent 5"/>
    <w:basedOn w:val="TableNormal"/>
    <w:uiPriority w:val="68"/>
    <w:rsid w:val="001C2EB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ColorfulList-Accent2">
    <w:name w:val="Colorful List Accent 2"/>
    <w:basedOn w:val="TableNormal"/>
    <w:uiPriority w:val="72"/>
    <w:rsid w:val="001C2EBD"/>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MediumShading1-Accent2">
    <w:name w:val="Medium Shading 1 Accent 2"/>
    <w:basedOn w:val="TableNormal"/>
    <w:uiPriority w:val="63"/>
    <w:rsid w:val="0034528E"/>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ColorfulList-Accent6">
    <w:name w:val="Colorful List Accent 6"/>
    <w:basedOn w:val="TableNormal"/>
    <w:uiPriority w:val="72"/>
    <w:rsid w:val="003C6F68"/>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paragraph" w:styleId="ListParagraph">
    <w:name w:val="List Paragraph"/>
    <w:basedOn w:val="Normal"/>
    <w:uiPriority w:val="34"/>
    <w:qFormat/>
    <w:rsid w:val="001F3392"/>
    <w:pPr>
      <w:spacing w:before="0" w:after="160" w:line="259" w:lineRule="auto"/>
      <w:ind w:left="720" w:firstLine="0"/>
      <w:jc w:val="left"/>
    </w:pPr>
    <w:rPr>
      <w:rFonts w:asciiTheme="minorHAnsi" w:hAnsiTheme="minorHAnsi"/>
      <w:sz w:val="22"/>
      <w:lang w:val="en-US"/>
    </w:rPr>
  </w:style>
  <w:style w:type="character" w:styleId="Strong">
    <w:name w:val="Strong"/>
    <w:basedOn w:val="DefaultParagraphFont"/>
    <w:uiPriority w:val="22"/>
    <w:qFormat/>
    <w:rsid w:val="00EC253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3757">
      <w:bodyDiv w:val="1"/>
      <w:marLeft w:val="0"/>
      <w:marRight w:val="0"/>
      <w:marTop w:val="0"/>
      <w:marBottom w:val="0"/>
      <w:divBdr>
        <w:top w:val="none" w:sz="0" w:space="0" w:color="auto"/>
        <w:left w:val="none" w:sz="0" w:space="0" w:color="auto"/>
        <w:bottom w:val="none" w:sz="0" w:space="0" w:color="auto"/>
        <w:right w:val="none" w:sz="0" w:space="0" w:color="auto"/>
      </w:divBdr>
    </w:div>
    <w:div w:id="102500266">
      <w:bodyDiv w:val="1"/>
      <w:marLeft w:val="0"/>
      <w:marRight w:val="0"/>
      <w:marTop w:val="0"/>
      <w:marBottom w:val="0"/>
      <w:divBdr>
        <w:top w:val="none" w:sz="0" w:space="0" w:color="auto"/>
        <w:left w:val="none" w:sz="0" w:space="0" w:color="auto"/>
        <w:bottom w:val="none" w:sz="0" w:space="0" w:color="auto"/>
        <w:right w:val="none" w:sz="0" w:space="0" w:color="auto"/>
      </w:divBdr>
    </w:div>
    <w:div w:id="230431370">
      <w:bodyDiv w:val="1"/>
      <w:marLeft w:val="0"/>
      <w:marRight w:val="0"/>
      <w:marTop w:val="0"/>
      <w:marBottom w:val="0"/>
      <w:divBdr>
        <w:top w:val="none" w:sz="0" w:space="0" w:color="auto"/>
        <w:left w:val="none" w:sz="0" w:space="0" w:color="auto"/>
        <w:bottom w:val="none" w:sz="0" w:space="0" w:color="auto"/>
        <w:right w:val="none" w:sz="0" w:space="0" w:color="auto"/>
      </w:divBdr>
    </w:div>
    <w:div w:id="319117204">
      <w:bodyDiv w:val="1"/>
      <w:marLeft w:val="0"/>
      <w:marRight w:val="0"/>
      <w:marTop w:val="0"/>
      <w:marBottom w:val="0"/>
      <w:divBdr>
        <w:top w:val="none" w:sz="0" w:space="0" w:color="auto"/>
        <w:left w:val="none" w:sz="0" w:space="0" w:color="auto"/>
        <w:bottom w:val="none" w:sz="0" w:space="0" w:color="auto"/>
        <w:right w:val="none" w:sz="0" w:space="0" w:color="auto"/>
      </w:divBdr>
      <w:divsChild>
        <w:div w:id="1598636944">
          <w:marLeft w:val="763"/>
          <w:marRight w:val="274"/>
          <w:marTop w:val="258"/>
          <w:marBottom w:val="0"/>
          <w:divBdr>
            <w:top w:val="none" w:sz="0" w:space="0" w:color="auto"/>
            <w:left w:val="none" w:sz="0" w:space="0" w:color="auto"/>
            <w:bottom w:val="none" w:sz="0" w:space="0" w:color="auto"/>
            <w:right w:val="none" w:sz="0" w:space="0" w:color="auto"/>
          </w:divBdr>
        </w:div>
      </w:divsChild>
    </w:div>
    <w:div w:id="350187376">
      <w:bodyDiv w:val="1"/>
      <w:marLeft w:val="0"/>
      <w:marRight w:val="0"/>
      <w:marTop w:val="0"/>
      <w:marBottom w:val="0"/>
      <w:divBdr>
        <w:top w:val="none" w:sz="0" w:space="0" w:color="auto"/>
        <w:left w:val="none" w:sz="0" w:space="0" w:color="auto"/>
        <w:bottom w:val="none" w:sz="0" w:space="0" w:color="auto"/>
        <w:right w:val="none" w:sz="0" w:space="0" w:color="auto"/>
      </w:divBdr>
    </w:div>
    <w:div w:id="391469534">
      <w:bodyDiv w:val="1"/>
      <w:marLeft w:val="0"/>
      <w:marRight w:val="0"/>
      <w:marTop w:val="0"/>
      <w:marBottom w:val="0"/>
      <w:divBdr>
        <w:top w:val="none" w:sz="0" w:space="0" w:color="auto"/>
        <w:left w:val="none" w:sz="0" w:space="0" w:color="auto"/>
        <w:bottom w:val="none" w:sz="0" w:space="0" w:color="auto"/>
        <w:right w:val="none" w:sz="0" w:space="0" w:color="auto"/>
      </w:divBdr>
    </w:div>
    <w:div w:id="393158729">
      <w:bodyDiv w:val="1"/>
      <w:marLeft w:val="0"/>
      <w:marRight w:val="0"/>
      <w:marTop w:val="0"/>
      <w:marBottom w:val="0"/>
      <w:divBdr>
        <w:top w:val="none" w:sz="0" w:space="0" w:color="auto"/>
        <w:left w:val="none" w:sz="0" w:space="0" w:color="auto"/>
        <w:bottom w:val="none" w:sz="0" w:space="0" w:color="auto"/>
        <w:right w:val="none" w:sz="0" w:space="0" w:color="auto"/>
      </w:divBdr>
    </w:div>
    <w:div w:id="405736355">
      <w:bodyDiv w:val="1"/>
      <w:marLeft w:val="0"/>
      <w:marRight w:val="0"/>
      <w:marTop w:val="0"/>
      <w:marBottom w:val="0"/>
      <w:divBdr>
        <w:top w:val="none" w:sz="0" w:space="0" w:color="auto"/>
        <w:left w:val="none" w:sz="0" w:space="0" w:color="auto"/>
        <w:bottom w:val="none" w:sz="0" w:space="0" w:color="auto"/>
        <w:right w:val="none" w:sz="0" w:space="0" w:color="auto"/>
      </w:divBdr>
      <w:divsChild>
        <w:div w:id="878512898">
          <w:marLeft w:val="0"/>
          <w:marRight w:val="0"/>
          <w:marTop w:val="0"/>
          <w:marBottom w:val="0"/>
          <w:divBdr>
            <w:top w:val="single" w:sz="2" w:space="0" w:color="auto"/>
            <w:left w:val="single" w:sz="2" w:space="0" w:color="auto"/>
            <w:bottom w:val="single" w:sz="8" w:space="0" w:color="auto"/>
            <w:right w:val="single" w:sz="2" w:space="0" w:color="auto"/>
          </w:divBdr>
          <w:divsChild>
            <w:div w:id="191001446">
              <w:marLeft w:val="0"/>
              <w:marRight w:val="0"/>
              <w:marTop w:val="100"/>
              <w:marBottom w:val="100"/>
              <w:divBdr>
                <w:top w:val="single" w:sz="2" w:space="0" w:color="D9D9E3"/>
                <w:left w:val="single" w:sz="2" w:space="0" w:color="D9D9E3"/>
                <w:bottom w:val="single" w:sz="2" w:space="0" w:color="D9D9E3"/>
                <w:right w:val="single" w:sz="2" w:space="0" w:color="D9D9E3"/>
              </w:divBdr>
              <w:divsChild>
                <w:div w:id="1059354789">
                  <w:marLeft w:val="0"/>
                  <w:marRight w:val="0"/>
                  <w:marTop w:val="0"/>
                  <w:marBottom w:val="0"/>
                  <w:divBdr>
                    <w:top w:val="single" w:sz="2" w:space="0" w:color="D9D9E3"/>
                    <w:left w:val="single" w:sz="2" w:space="0" w:color="D9D9E3"/>
                    <w:bottom w:val="single" w:sz="2" w:space="0" w:color="D9D9E3"/>
                    <w:right w:val="single" w:sz="2" w:space="0" w:color="D9D9E3"/>
                  </w:divBdr>
                  <w:divsChild>
                    <w:div w:id="1082996184">
                      <w:marLeft w:val="0"/>
                      <w:marRight w:val="0"/>
                      <w:marTop w:val="0"/>
                      <w:marBottom w:val="0"/>
                      <w:divBdr>
                        <w:top w:val="single" w:sz="2" w:space="0" w:color="D9D9E3"/>
                        <w:left w:val="single" w:sz="2" w:space="0" w:color="D9D9E3"/>
                        <w:bottom w:val="single" w:sz="2" w:space="0" w:color="D9D9E3"/>
                        <w:right w:val="single" w:sz="2" w:space="0" w:color="D9D9E3"/>
                      </w:divBdr>
                      <w:divsChild>
                        <w:div w:id="769857459">
                          <w:marLeft w:val="0"/>
                          <w:marRight w:val="0"/>
                          <w:marTop w:val="0"/>
                          <w:marBottom w:val="0"/>
                          <w:divBdr>
                            <w:top w:val="single" w:sz="2" w:space="0" w:color="D9D9E3"/>
                            <w:left w:val="single" w:sz="2" w:space="0" w:color="D9D9E3"/>
                            <w:bottom w:val="single" w:sz="2" w:space="0" w:color="D9D9E3"/>
                            <w:right w:val="single" w:sz="2" w:space="0" w:color="D9D9E3"/>
                          </w:divBdr>
                          <w:divsChild>
                            <w:div w:id="2121148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15270692">
      <w:bodyDiv w:val="1"/>
      <w:marLeft w:val="0"/>
      <w:marRight w:val="0"/>
      <w:marTop w:val="0"/>
      <w:marBottom w:val="0"/>
      <w:divBdr>
        <w:top w:val="none" w:sz="0" w:space="0" w:color="auto"/>
        <w:left w:val="none" w:sz="0" w:space="0" w:color="auto"/>
        <w:bottom w:val="none" w:sz="0" w:space="0" w:color="auto"/>
        <w:right w:val="none" w:sz="0" w:space="0" w:color="auto"/>
      </w:divBdr>
    </w:div>
    <w:div w:id="519318652">
      <w:bodyDiv w:val="1"/>
      <w:marLeft w:val="0"/>
      <w:marRight w:val="0"/>
      <w:marTop w:val="0"/>
      <w:marBottom w:val="0"/>
      <w:divBdr>
        <w:top w:val="none" w:sz="0" w:space="0" w:color="auto"/>
        <w:left w:val="none" w:sz="0" w:space="0" w:color="auto"/>
        <w:bottom w:val="none" w:sz="0" w:space="0" w:color="auto"/>
        <w:right w:val="none" w:sz="0" w:space="0" w:color="auto"/>
      </w:divBdr>
    </w:div>
    <w:div w:id="555893948">
      <w:bodyDiv w:val="1"/>
      <w:marLeft w:val="0"/>
      <w:marRight w:val="0"/>
      <w:marTop w:val="0"/>
      <w:marBottom w:val="0"/>
      <w:divBdr>
        <w:top w:val="none" w:sz="0" w:space="0" w:color="auto"/>
        <w:left w:val="none" w:sz="0" w:space="0" w:color="auto"/>
        <w:bottom w:val="none" w:sz="0" w:space="0" w:color="auto"/>
        <w:right w:val="none" w:sz="0" w:space="0" w:color="auto"/>
      </w:divBdr>
      <w:divsChild>
        <w:div w:id="26876045">
          <w:marLeft w:val="360"/>
          <w:marRight w:val="0"/>
          <w:marTop w:val="200"/>
          <w:marBottom w:val="0"/>
          <w:divBdr>
            <w:top w:val="none" w:sz="0" w:space="0" w:color="auto"/>
            <w:left w:val="none" w:sz="0" w:space="0" w:color="auto"/>
            <w:bottom w:val="none" w:sz="0" w:space="0" w:color="auto"/>
            <w:right w:val="none" w:sz="0" w:space="0" w:color="auto"/>
          </w:divBdr>
        </w:div>
        <w:div w:id="1972176544">
          <w:marLeft w:val="360"/>
          <w:marRight w:val="0"/>
          <w:marTop w:val="200"/>
          <w:marBottom w:val="0"/>
          <w:divBdr>
            <w:top w:val="none" w:sz="0" w:space="0" w:color="auto"/>
            <w:left w:val="none" w:sz="0" w:space="0" w:color="auto"/>
            <w:bottom w:val="none" w:sz="0" w:space="0" w:color="auto"/>
            <w:right w:val="none" w:sz="0" w:space="0" w:color="auto"/>
          </w:divBdr>
        </w:div>
      </w:divsChild>
    </w:div>
    <w:div w:id="609550766">
      <w:bodyDiv w:val="1"/>
      <w:marLeft w:val="0"/>
      <w:marRight w:val="0"/>
      <w:marTop w:val="0"/>
      <w:marBottom w:val="0"/>
      <w:divBdr>
        <w:top w:val="none" w:sz="0" w:space="0" w:color="auto"/>
        <w:left w:val="none" w:sz="0" w:space="0" w:color="auto"/>
        <w:bottom w:val="none" w:sz="0" w:space="0" w:color="auto"/>
        <w:right w:val="none" w:sz="0" w:space="0" w:color="auto"/>
      </w:divBdr>
      <w:divsChild>
        <w:div w:id="538124278">
          <w:marLeft w:val="763"/>
          <w:marRight w:val="144"/>
          <w:marTop w:val="100"/>
          <w:marBottom w:val="0"/>
          <w:divBdr>
            <w:top w:val="none" w:sz="0" w:space="0" w:color="auto"/>
            <w:left w:val="none" w:sz="0" w:space="0" w:color="auto"/>
            <w:bottom w:val="none" w:sz="0" w:space="0" w:color="auto"/>
            <w:right w:val="none" w:sz="0" w:space="0" w:color="auto"/>
          </w:divBdr>
        </w:div>
      </w:divsChild>
    </w:div>
    <w:div w:id="650719060">
      <w:bodyDiv w:val="1"/>
      <w:marLeft w:val="0"/>
      <w:marRight w:val="0"/>
      <w:marTop w:val="0"/>
      <w:marBottom w:val="0"/>
      <w:divBdr>
        <w:top w:val="none" w:sz="0" w:space="0" w:color="auto"/>
        <w:left w:val="none" w:sz="0" w:space="0" w:color="auto"/>
        <w:bottom w:val="none" w:sz="0" w:space="0" w:color="auto"/>
        <w:right w:val="none" w:sz="0" w:space="0" w:color="auto"/>
      </w:divBdr>
    </w:div>
    <w:div w:id="696663308">
      <w:bodyDiv w:val="1"/>
      <w:marLeft w:val="0"/>
      <w:marRight w:val="0"/>
      <w:marTop w:val="0"/>
      <w:marBottom w:val="0"/>
      <w:divBdr>
        <w:top w:val="none" w:sz="0" w:space="0" w:color="auto"/>
        <w:left w:val="none" w:sz="0" w:space="0" w:color="auto"/>
        <w:bottom w:val="none" w:sz="0" w:space="0" w:color="auto"/>
        <w:right w:val="none" w:sz="0" w:space="0" w:color="auto"/>
      </w:divBdr>
      <w:divsChild>
        <w:div w:id="1811560118">
          <w:marLeft w:val="0"/>
          <w:marRight w:val="0"/>
          <w:marTop w:val="0"/>
          <w:marBottom w:val="0"/>
          <w:divBdr>
            <w:top w:val="single" w:sz="2" w:space="0" w:color="auto"/>
            <w:left w:val="single" w:sz="2" w:space="0" w:color="auto"/>
            <w:bottom w:val="single" w:sz="6" w:space="0" w:color="auto"/>
            <w:right w:val="single" w:sz="2" w:space="0" w:color="auto"/>
          </w:divBdr>
          <w:divsChild>
            <w:div w:id="1395742422">
              <w:marLeft w:val="0"/>
              <w:marRight w:val="0"/>
              <w:marTop w:val="100"/>
              <w:marBottom w:val="100"/>
              <w:divBdr>
                <w:top w:val="single" w:sz="2" w:space="0" w:color="D9D9E3"/>
                <w:left w:val="single" w:sz="2" w:space="0" w:color="D9D9E3"/>
                <w:bottom w:val="single" w:sz="2" w:space="0" w:color="D9D9E3"/>
                <w:right w:val="single" w:sz="2" w:space="0" w:color="D9D9E3"/>
              </w:divBdr>
              <w:divsChild>
                <w:div w:id="872117342">
                  <w:marLeft w:val="0"/>
                  <w:marRight w:val="0"/>
                  <w:marTop w:val="0"/>
                  <w:marBottom w:val="0"/>
                  <w:divBdr>
                    <w:top w:val="single" w:sz="2" w:space="0" w:color="D9D9E3"/>
                    <w:left w:val="single" w:sz="2" w:space="0" w:color="D9D9E3"/>
                    <w:bottom w:val="single" w:sz="2" w:space="0" w:color="D9D9E3"/>
                    <w:right w:val="single" w:sz="2" w:space="0" w:color="D9D9E3"/>
                  </w:divBdr>
                  <w:divsChild>
                    <w:div w:id="710695093">
                      <w:marLeft w:val="0"/>
                      <w:marRight w:val="0"/>
                      <w:marTop w:val="0"/>
                      <w:marBottom w:val="0"/>
                      <w:divBdr>
                        <w:top w:val="single" w:sz="2" w:space="0" w:color="D9D9E3"/>
                        <w:left w:val="single" w:sz="2" w:space="0" w:color="D9D9E3"/>
                        <w:bottom w:val="single" w:sz="2" w:space="0" w:color="D9D9E3"/>
                        <w:right w:val="single" w:sz="2" w:space="0" w:color="D9D9E3"/>
                      </w:divBdr>
                      <w:divsChild>
                        <w:div w:id="1322734102">
                          <w:marLeft w:val="0"/>
                          <w:marRight w:val="0"/>
                          <w:marTop w:val="0"/>
                          <w:marBottom w:val="0"/>
                          <w:divBdr>
                            <w:top w:val="single" w:sz="2" w:space="0" w:color="D9D9E3"/>
                            <w:left w:val="single" w:sz="2" w:space="0" w:color="D9D9E3"/>
                            <w:bottom w:val="single" w:sz="2" w:space="0" w:color="D9D9E3"/>
                            <w:right w:val="single" w:sz="2" w:space="0" w:color="D9D9E3"/>
                          </w:divBdr>
                          <w:divsChild>
                            <w:div w:id="2101216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07874579">
      <w:bodyDiv w:val="1"/>
      <w:marLeft w:val="0"/>
      <w:marRight w:val="0"/>
      <w:marTop w:val="0"/>
      <w:marBottom w:val="0"/>
      <w:divBdr>
        <w:top w:val="none" w:sz="0" w:space="0" w:color="auto"/>
        <w:left w:val="none" w:sz="0" w:space="0" w:color="auto"/>
        <w:bottom w:val="none" w:sz="0" w:space="0" w:color="auto"/>
        <w:right w:val="none" w:sz="0" w:space="0" w:color="auto"/>
      </w:divBdr>
      <w:divsChild>
        <w:div w:id="986931240">
          <w:marLeft w:val="360"/>
          <w:marRight w:val="0"/>
          <w:marTop w:val="200"/>
          <w:marBottom w:val="0"/>
          <w:divBdr>
            <w:top w:val="none" w:sz="0" w:space="0" w:color="auto"/>
            <w:left w:val="none" w:sz="0" w:space="0" w:color="auto"/>
            <w:bottom w:val="none" w:sz="0" w:space="0" w:color="auto"/>
            <w:right w:val="none" w:sz="0" w:space="0" w:color="auto"/>
          </w:divBdr>
        </w:div>
        <w:div w:id="507259825">
          <w:marLeft w:val="360"/>
          <w:marRight w:val="0"/>
          <w:marTop w:val="200"/>
          <w:marBottom w:val="0"/>
          <w:divBdr>
            <w:top w:val="none" w:sz="0" w:space="0" w:color="auto"/>
            <w:left w:val="none" w:sz="0" w:space="0" w:color="auto"/>
            <w:bottom w:val="none" w:sz="0" w:space="0" w:color="auto"/>
            <w:right w:val="none" w:sz="0" w:space="0" w:color="auto"/>
          </w:divBdr>
        </w:div>
      </w:divsChild>
    </w:div>
    <w:div w:id="801271611">
      <w:bodyDiv w:val="1"/>
      <w:marLeft w:val="0"/>
      <w:marRight w:val="0"/>
      <w:marTop w:val="0"/>
      <w:marBottom w:val="0"/>
      <w:divBdr>
        <w:top w:val="none" w:sz="0" w:space="0" w:color="auto"/>
        <w:left w:val="none" w:sz="0" w:space="0" w:color="auto"/>
        <w:bottom w:val="none" w:sz="0" w:space="0" w:color="auto"/>
        <w:right w:val="none" w:sz="0" w:space="0" w:color="auto"/>
      </w:divBdr>
    </w:div>
    <w:div w:id="822740581">
      <w:bodyDiv w:val="1"/>
      <w:marLeft w:val="0"/>
      <w:marRight w:val="0"/>
      <w:marTop w:val="0"/>
      <w:marBottom w:val="0"/>
      <w:divBdr>
        <w:top w:val="none" w:sz="0" w:space="0" w:color="auto"/>
        <w:left w:val="none" w:sz="0" w:space="0" w:color="auto"/>
        <w:bottom w:val="none" w:sz="0" w:space="0" w:color="auto"/>
        <w:right w:val="none" w:sz="0" w:space="0" w:color="auto"/>
      </w:divBdr>
    </w:div>
    <w:div w:id="886796753">
      <w:bodyDiv w:val="1"/>
      <w:marLeft w:val="0"/>
      <w:marRight w:val="0"/>
      <w:marTop w:val="0"/>
      <w:marBottom w:val="0"/>
      <w:divBdr>
        <w:top w:val="none" w:sz="0" w:space="0" w:color="auto"/>
        <w:left w:val="none" w:sz="0" w:space="0" w:color="auto"/>
        <w:bottom w:val="none" w:sz="0" w:space="0" w:color="auto"/>
        <w:right w:val="none" w:sz="0" w:space="0" w:color="auto"/>
      </w:divBdr>
      <w:divsChild>
        <w:div w:id="167671465">
          <w:marLeft w:val="0"/>
          <w:marRight w:val="0"/>
          <w:marTop w:val="0"/>
          <w:marBottom w:val="0"/>
          <w:divBdr>
            <w:top w:val="single" w:sz="2" w:space="0" w:color="auto"/>
            <w:left w:val="single" w:sz="2" w:space="0" w:color="auto"/>
            <w:bottom w:val="single" w:sz="8" w:space="0" w:color="auto"/>
            <w:right w:val="single" w:sz="2" w:space="0" w:color="auto"/>
          </w:divBdr>
          <w:divsChild>
            <w:div w:id="1343774487">
              <w:marLeft w:val="0"/>
              <w:marRight w:val="0"/>
              <w:marTop w:val="100"/>
              <w:marBottom w:val="100"/>
              <w:divBdr>
                <w:top w:val="single" w:sz="2" w:space="0" w:color="D9D9E3"/>
                <w:left w:val="single" w:sz="2" w:space="0" w:color="D9D9E3"/>
                <w:bottom w:val="single" w:sz="2" w:space="0" w:color="D9D9E3"/>
                <w:right w:val="single" w:sz="2" w:space="0" w:color="D9D9E3"/>
              </w:divBdr>
              <w:divsChild>
                <w:div w:id="1569874326">
                  <w:marLeft w:val="0"/>
                  <w:marRight w:val="0"/>
                  <w:marTop w:val="0"/>
                  <w:marBottom w:val="0"/>
                  <w:divBdr>
                    <w:top w:val="single" w:sz="2" w:space="0" w:color="D9D9E3"/>
                    <w:left w:val="single" w:sz="2" w:space="0" w:color="D9D9E3"/>
                    <w:bottom w:val="single" w:sz="2" w:space="0" w:color="D9D9E3"/>
                    <w:right w:val="single" w:sz="2" w:space="0" w:color="D9D9E3"/>
                  </w:divBdr>
                  <w:divsChild>
                    <w:div w:id="2003460642">
                      <w:marLeft w:val="0"/>
                      <w:marRight w:val="0"/>
                      <w:marTop w:val="0"/>
                      <w:marBottom w:val="0"/>
                      <w:divBdr>
                        <w:top w:val="single" w:sz="2" w:space="0" w:color="D9D9E3"/>
                        <w:left w:val="single" w:sz="2" w:space="0" w:color="D9D9E3"/>
                        <w:bottom w:val="single" w:sz="2" w:space="0" w:color="D9D9E3"/>
                        <w:right w:val="single" w:sz="2" w:space="0" w:color="D9D9E3"/>
                      </w:divBdr>
                      <w:divsChild>
                        <w:div w:id="311180869">
                          <w:marLeft w:val="0"/>
                          <w:marRight w:val="0"/>
                          <w:marTop w:val="0"/>
                          <w:marBottom w:val="0"/>
                          <w:divBdr>
                            <w:top w:val="single" w:sz="2" w:space="0" w:color="D9D9E3"/>
                            <w:left w:val="single" w:sz="2" w:space="0" w:color="D9D9E3"/>
                            <w:bottom w:val="single" w:sz="2" w:space="0" w:color="D9D9E3"/>
                            <w:right w:val="single" w:sz="2" w:space="0" w:color="D9D9E3"/>
                          </w:divBdr>
                          <w:divsChild>
                            <w:div w:id="12899000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51857378">
      <w:bodyDiv w:val="1"/>
      <w:marLeft w:val="0"/>
      <w:marRight w:val="0"/>
      <w:marTop w:val="0"/>
      <w:marBottom w:val="0"/>
      <w:divBdr>
        <w:top w:val="none" w:sz="0" w:space="0" w:color="auto"/>
        <w:left w:val="none" w:sz="0" w:space="0" w:color="auto"/>
        <w:bottom w:val="none" w:sz="0" w:space="0" w:color="auto"/>
        <w:right w:val="none" w:sz="0" w:space="0" w:color="auto"/>
      </w:divBdr>
    </w:div>
    <w:div w:id="978457918">
      <w:bodyDiv w:val="1"/>
      <w:marLeft w:val="0"/>
      <w:marRight w:val="0"/>
      <w:marTop w:val="0"/>
      <w:marBottom w:val="0"/>
      <w:divBdr>
        <w:top w:val="none" w:sz="0" w:space="0" w:color="auto"/>
        <w:left w:val="none" w:sz="0" w:space="0" w:color="auto"/>
        <w:bottom w:val="none" w:sz="0" w:space="0" w:color="auto"/>
        <w:right w:val="none" w:sz="0" w:space="0" w:color="auto"/>
      </w:divBdr>
    </w:div>
    <w:div w:id="1037461887">
      <w:bodyDiv w:val="1"/>
      <w:marLeft w:val="0"/>
      <w:marRight w:val="0"/>
      <w:marTop w:val="0"/>
      <w:marBottom w:val="0"/>
      <w:divBdr>
        <w:top w:val="none" w:sz="0" w:space="0" w:color="auto"/>
        <w:left w:val="none" w:sz="0" w:space="0" w:color="auto"/>
        <w:bottom w:val="none" w:sz="0" w:space="0" w:color="auto"/>
        <w:right w:val="none" w:sz="0" w:space="0" w:color="auto"/>
      </w:divBdr>
    </w:div>
    <w:div w:id="1167944425">
      <w:bodyDiv w:val="1"/>
      <w:marLeft w:val="0"/>
      <w:marRight w:val="0"/>
      <w:marTop w:val="0"/>
      <w:marBottom w:val="0"/>
      <w:divBdr>
        <w:top w:val="none" w:sz="0" w:space="0" w:color="auto"/>
        <w:left w:val="none" w:sz="0" w:space="0" w:color="auto"/>
        <w:bottom w:val="none" w:sz="0" w:space="0" w:color="auto"/>
        <w:right w:val="none" w:sz="0" w:space="0" w:color="auto"/>
      </w:divBdr>
      <w:divsChild>
        <w:div w:id="29501902">
          <w:marLeft w:val="0"/>
          <w:marRight w:val="0"/>
          <w:marTop w:val="0"/>
          <w:marBottom w:val="0"/>
          <w:divBdr>
            <w:top w:val="single" w:sz="2" w:space="0" w:color="auto"/>
            <w:left w:val="single" w:sz="2" w:space="0" w:color="auto"/>
            <w:bottom w:val="single" w:sz="8" w:space="0" w:color="auto"/>
            <w:right w:val="single" w:sz="2" w:space="0" w:color="auto"/>
          </w:divBdr>
          <w:divsChild>
            <w:div w:id="1350715000">
              <w:marLeft w:val="0"/>
              <w:marRight w:val="0"/>
              <w:marTop w:val="100"/>
              <w:marBottom w:val="100"/>
              <w:divBdr>
                <w:top w:val="single" w:sz="2" w:space="0" w:color="D9D9E3"/>
                <w:left w:val="single" w:sz="2" w:space="0" w:color="D9D9E3"/>
                <w:bottom w:val="single" w:sz="2" w:space="0" w:color="D9D9E3"/>
                <w:right w:val="single" w:sz="2" w:space="0" w:color="D9D9E3"/>
              </w:divBdr>
              <w:divsChild>
                <w:div w:id="366568050">
                  <w:marLeft w:val="0"/>
                  <w:marRight w:val="0"/>
                  <w:marTop w:val="0"/>
                  <w:marBottom w:val="0"/>
                  <w:divBdr>
                    <w:top w:val="single" w:sz="2" w:space="0" w:color="D9D9E3"/>
                    <w:left w:val="single" w:sz="2" w:space="0" w:color="D9D9E3"/>
                    <w:bottom w:val="single" w:sz="2" w:space="0" w:color="D9D9E3"/>
                    <w:right w:val="single" w:sz="2" w:space="0" w:color="D9D9E3"/>
                  </w:divBdr>
                  <w:divsChild>
                    <w:div w:id="88430192">
                      <w:marLeft w:val="0"/>
                      <w:marRight w:val="0"/>
                      <w:marTop w:val="0"/>
                      <w:marBottom w:val="0"/>
                      <w:divBdr>
                        <w:top w:val="single" w:sz="2" w:space="0" w:color="D9D9E3"/>
                        <w:left w:val="single" w:sz="2" w:space="0" w:color="D9D9E3"/>
                        <w:bottom w:val="single" w:sz="2" w:space="0" w:color="D9D9E3"/>
                        <w:right w:val="single" w:sz="2" w:space="0" w:color="D9D9E3"/>
                      </w:divBdr>
                      <w:divsChild>
                        <w:div w:id="722800307">
                          <w:marLeft w:val="0"/>
                          <w:marRight w:val="0"/>
                          <w:marTop w:val="0"/>
                          <w:marBottom w:val="0"/>
                          <w:divBdr>
                            <w:top w:val="single" w:sz="2" w:space="0" w:color="D9D9E3"/>
                            <w:left w:val="single" w:sz="2" w:space="0" w:color="D9D9E3"/>
                            <w:bottom w:val="single" w:sz="2" w:space="0" w:color="D9D9E3"/>
                            <w:right w:val="single" w:sz="2" w:space="0" w:color="D9D9E3"/>
                          </w:divBdr>
                          <w:divsChild>
                            <w:div w:id="15671026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80925331">
      <w:bodyDiv w:val="1"/>
      <w:marLeft w:val="0"/>
      <w:marRight w:val="0"/>
      <w:marTop w:val="0"/>
      <w:marBottom w:val="0"/>
      <w:divBdr>
        <w:top w:val="none" w:sz="0" w:space="0" w:color="auto"/>
        <w:left w:val="none" w:sz="0" w:space="0" w:color="auto"/>
        <w:bottom w:val="none" w:sz="0" w:space="0" w:color="auto"/>
        <w:right w:val="none" w:sz="0" w:space="0" w:color="auto"/>
      </w:divBdr>
      <w:divsChild>
        <w:div w:id="1130632802">
          <w:marLeft w:val="763"/>
          <w:marRight w:val="1296"/>
          <w:marTop w:val="240"/>
          <w:marBottom w:val="0"/>
          <w:divBdr>
            <w:top w:val="none" w:sz="0" w:space="0" w:color="auto"/>
            <w:left w:val="none" w:sz="0" w:space="0" w:color="auto"/>
            <w:bottom w:val="none" w:sz="0" w:space="0" w:color="auto"/>
            <w:right w:val="none" w:sz="0" w:space="0" w:color="auto"/>
          </w:divBdr>
        </w:div>
      </w:divsChild>
    </w:div>
    <w:div w:id="1192106936">
      <w:bodyDiv w:val="1"/>
      <w:marLeft w:val="0"/>
      <w:marRight w:val="0"/>
      <w:marTop w:val="0"/>
      <w:marBottom w:val="0"/>
      <w:divBdr>
        <w:top w:val="none" w:sz="0" w:space="0" w:color="auto"/>
        <w:left w:val="none" w:sz="0" w:space="0" w:color="auto"/>
        <w:bottom w:val="none" w:sz="0" w:space="0" w:color="auto"/>
        <w:right w:val="none" w:sz="0" w:space="0" w:color="auto"/>
      </w:divBdr>
    </w:div>
    <w:div w:id="1209800784">
      <w:bodyDiv w:val="1"/>
      <w:marLeft w:val="0"/>
      <w:marRight w:val="0"/>
      <w:marTop w:val="0"/>
      <w:marBottom w:val="0"/>
      <w:divBdr>
        <w:top w:val="none" w:sz="0" w:space="0" w:color="auto"/>
        <w:left w:val="none" w:sz="0" w:space="0" w:color="auto"/>
        <w:bottom w:val="none" w:sz="0" w:space="0" w:color="auto"/>
        <w:right w:val="none" w:sz="0" w:space="0" w:color="auto"/>
      </w:divBdr>
    </w:div>
    <w:div w:id="1229925377">
      <w:bodyDiv w:val="1"/>
      <w:marLeft w:val="0"/>
      <w:marRight w:val="0"/>
      <w:marTop w:val="0"/>
      <w:marBottom w:val="0"/>
      <w:divBdr>
        <w:top w:val="none" w:sz="0" w:space="0" w:color="auto"/>
        <w:left w:val="none" w:sz="0" w:space="0" w:color="auto"/>
        <w:bottom w:val="none" w:sz="0" w:space="0" w:color="auto"/>
        <w:right w:val="none" w:sz="0" w:space="0" w:color="auto"/>
      </w:divBdr>
    </w:div>
    <w:div w:id="1323462119">
      <w:bodyDiv w:val="1"/>
      <w:marLeft w:val="0"/>
      <w:marRight w:val="0"/>
      <w:marTop w:val="0"/>
      <w:marBottom w:val="0"/>
      <w:divBdr>
        <w:top w:val="none" w:sz="0" w:space="0" w:color="auto"/>
        <w:left w:val="none" w:sz="0" w:space="0" w:color="auto"/>
        <w:bottom w:val="none" w:sz="0" w:space="0" w:color="auto"/>
        <w:right w:val="none" w:sz="0" w:space="0" w:color="auto"/>
      </w:divBdr>
    </w:div>
    <w:div w:id="1331979529">
      <w:bodyDiv w:val="1"/>
      <w:marLeft w:val="0"/>
      <w:marRight w:val="0"/>
      <w:marTop w:val="0"/>
      <w:marBottom w:val="0"/>
      <w:divBdr>
        <w:top w:val="none" w:sz="0" w:space="0" w:color="auto"/>
        <w:left w:val="none" w:sz="0" w:space="0" w:color="auto"/>
        <w:bottom w:val="none" w:sz="0" w:space="0" w:color="auto"/>
        <w:right w:val="none" w:sz="0" w:space="0" w:color="auto"/>
      </w:divBdr>
      <w:divsChild>
        <w:div w:id="927538453">
          <w:marLeft w:val="0"/>
          <w:marRight w:val="0"/>
          <w:marTop w:val="0"/>
          <w:marBottom w:val="0"/>
          <w:divBdr>
            <w:top w:val="single" w:sz="2" w:space="0" w:color="auto"/>
            <w:left w:val="single" w:sz="2" w:space="0" w:color="auto"/>
            <w:bottom w:val="single" w:sz="6" w:space="0" w:color="auto"/>
            <w:right w:val="single" w:sz="2" w:space="0" w:color="auto"/>
          </w:divBdr>
          <w:divsChild>
            <w:div w:id="1241721734">
              <w:marLeft w:val="0"/>
              <w:marRight w:val="0"/>
              <w:marTop w:val="100"/>
              <w:marBottom w:val="100"/>
              <w:divBdr>
                <w:top w:val="single" w:sz="2" w:space="0" w:color="D9D9E3"/>
                <w:left w:val="single" w:sz="2" w:space="0" w:color="D9D9E3"/>
                <w:bottom w:val="single" w:sz="2" w:space="0" w:color="D9D9E3"/>
                <w:right w:val="single" w:sz="2" w:space="0" w:color="D9D9E3"/>
              </w:divBdr>
              <w:divsChild>
                <w:div w:id="315379549">
                  <w:marLeft w:val="0"/>
                  <w:marRight w:val="0"/>
                  <w:marTop w:val="0"/>
                  <w:marBottom w:val="0"/>
                  <w:divBdr>
                    <w:top w:val="single" w:sz="2" w:space="0" w:color="D9D9E3"/>
                    <w:left w:val="single" w:sz="2" w:space="0" w:color="D9D9E3"/>
                    <w:bottom w:val="single" w:sz="2" w:space="0" w:color="D9D9E3"/>
                    <w:right w:val="single" w:sz="2" w:space="0" w:color="D9D9E3"/>
                  </w:divBdr>
                  <w:divsChild>
                    <w:div w:id="324095295">
                      <w:marLeft w:val="0"/>
                      <w:marRight w:val="0"/>
                      <w:marTop w:val="0"/>
                      <w:marBottom w:val="0"/>
                      <w:divBdr>
                        <w:top w:val="single" w:sz="2" w:space="0" w:color="D9D9E3"/>
                        <w:left w:val="single" w:sz="2" w:space="0" w:color="D9D9E3"/>
                        <w:bottom w:val="single" w:sz="2" w:space="0" w:color="D9D9E3"/>
                        <w:right w:val="single" w:sz="2" w:space="0" w:color="D9D9E3"/>
                      </w:divBdr>
                      <w:divsChild>
                        <w:div w:id="2032759486">
                          <w:marLeft w:val="0"/>
                          <w:marRight w:val="0"/>
                          <w:marTop w:val="0"/>
                          <w:marBottom w:val="0"/>
                          <w:divBdr>
                            <w:top w:val="single" w:sz="2" w:space="0" w:color="D9D9E3"/>
                            <w:left w:val="single" w:sz="2" w:space="0" w:color="D9D9E3"/>
                            <w:bottom w:val="single" w:sz="2" w:space="0" w:color="D9D9E3"/>
                            <w:right w:val="single" w:sz="2" w:space="0" w:color="D9D9E3"/>
                          </w:divBdr>
                          <w:divsChild>
                            <w:div w:id="11061974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96594028">
      <w:bodyDiv w:val="1"/>
      <w:marLeft w:val="0"/>
      <w:marRight w:val="0"/>
      <w:marTop w:val="0"/>
      <w:marBottom w:val="0"/>
      <w:divBdr>
        <w:top w:val="none" w:sz="0" w:space="0" w:color="auto"/>
        <w:left w:val="none" w:sz="0" w:space="0" w:color="auto"/>
        <w:bottom w:val="none" w:sz="0" w:space="0" w:color="auto"/>
        <w:right w:val="none" w:sz="0" w:space="0" w:color="auto"/>
      </w:divBdr>
    </w:div>
    <w:div w:id="1619992351">
      <w:bodyDiv w:val="1"/>
      <w:marLeft w:val="0"/>
      <w:marRight w:val="0"/>
      <w:marTop w:val="0"/>
      <w:marBottom w:val="0"/>
      <w:divBdr>
        <w:top w:val="none" w:sz="0" w:space="0" w:color="auto"/>
        <w:left w:val="none" w:sz="0" w:space="0" w:color="auto"/>
        <w:bottom w:val="none" w:sz="0" w:space="0" w:color="auto"/>
        <w:right w:val="none" w:sz="0" w:space="0" w:color="auto"/>
      </w:divBdr>
    </w:div>
    <w:div w:id="1625576839">
      <w:bodyDiv w:val="1"/>
      <w:marLeft w:val="0"/>
      <w:marRight w:val="0"/>
      <w:marTop w:val="0"/>
      <w:marBottom w:val="0"/>
      <w:divBdr>
        <w:top w:val="none" w:sz="0" w:space="0" w:color="auto"/>
        <w:left w:val="none" w:sz="0" w:space="0" w:color="auto"/>
        <w:bottom w:val="none" w:sz="0" w:space="0" w:color="auto"/>
        <w:right w:val="none" w:sz="0" w:space="0" w:color="auto"/>
      </w:divBdr>
      <w:divsChild>
        <w:div w:id="1787699105">
          <w:marLeft w:val="360"/>
          <w:marRight w:val="0"/>
          <w:marTop w:val="200"/>
          <w:marBottom w:val="0"/>
          <w:divBdr>
            <w:top w:val="none" w:sz="0" w:space="0" w:color="auto"/>
            <w:left w:val="none" w:sz="0" w:space="0" w:color="auto"/>
            <w:bottom w:val="none" w:sz="0" w:space="0" w:color="auto"/>
            <w:right w:val="none" w:sz="0" w:space="0" w:color="auto"/>
          </w:divBdr>
        </w:div>
        <w:div w:id="1301418299">
          <w:marLeft w:val="360"/>
          <w:marRight w:val="0"/>
          <w:marTop w:val="200"/>
          <w:marBottom w:val="0"/>
          <w:divBdr>
            <w:top w:val="none" w:sz="0" w:space="0" w:color="auto"/>
            <w:left w:val="none" w:sz="0" w:space="0" w:color="auto"/>
            <w:bottom w:val="none" w:sz="0" w:space="0" w:color="auto"/>
            <w:right w:val="none" w:sz="0" w:space="0" w:color="auto"/>
          </w:divBdr>
        </w:div>
        <w:div w:id="212814032">
          <w:marLeft w:val="360"/>
          <w:marRight w:val="0"/>
          <w:marTop w:val="200"/>
          <w:marBottom w:val="0"/>
          <w:divBdr>
            <w:top w:val="none" w:sz="0" w:space="0" w:color="auto"/>
            <w:left w:val="none" w:sz="0" w:space="0" w:color="auto"/>
            <w:bottom w:val="none" w:sz="0" w:space="0" w:color="auto"/>
            <w:right w:val="none" w:sz="0" w:space="0" w:color="auto"/>
          </w:divBdr>
        </w:div>
      </w:divsChild>
    </w:div>
    <w:div w:id="1633944663">
      <w:bodyDiv w:val="1"/>
      <w:marLeft w:val="0"/>
      <w:marRight w:val="0"/>
      <w:marTop w:val="0"/>
      <w:marBottom w:val="0"/>
      <w:divBdr>
        <w:top w:val="none" w:sz="0" w:space="0" w:color="auto"/>
        <w:left w:val="none" w:sz="0" w:space="0" w:color="auto"/>
        <w:bottom w:val="none" w:sz="0" w:space="0" w:color="auto"/>
        <w:right w:val="none" w:sz="0" w:space="0" w:color="auto"/>
      </w:divBdr>
    </w:div>
    <w:div w:id="1659112271">
      <w:bodyDiv w:val="1"/>
      <w:marLeft w:val="0"/>
      <w:marRight w:val="0"/>
      <w:marTop w:val="0"/>
      <w:marBottom w:val="0"/>
      <w:divBdr>
        <w:top w:val="none" w:sz="0" w:space="0" w:color="auto"/>
        <w:left w:val="none" w:sz="0" w:space="0" w:color="auto"/>
        <w:bottom w:val="none" w:sz="0" w:space="0" w:color="auto"/>
        <w:right w:val="none" w:sz="0" w:space="0" w:color="auto"/>
      </w:divBdr>
      <w:divsChild>
        <w:div w:id="1143353627">
          <w:marLeft w:val="0"/>
          <w:marRight w:val="0"/>
          <w:marTop w:val="0"/>
          <w:marBottom w:val="0"/>
          <w:divBdr>
            <w:top w:val="none" w:sz="0" w:space="0" w:color="auto"/>
            <w:left w:val="none" w:sz="0" w:space="0" w:color="auto"/>
            <w:bottom w:val="none" w:sz="0" w:space="0" w:color="auto"/>
            <w:right w:val="none" w:sz="0" w:space="0" w:color="auto"/>
          </w:divBdr>
        </w:div>
      </w:divsChild>
    </w:div>
    <w:div w:id="1680307521">
      <w:bodyDiv w:val="1"/>
      <w:marLeft w:val="0"/>
      <w:marRight w:val="0"/>
      <w:marTop w:val="0"/>
      <w:marBottom w:val="0"/>
      <w:divBdr>
        <w:top w:val="none" w:sz="0" w:space="0" w:color="auto"/>
        <w:left w:val="none" w:sz="0" w:space="0" w:color="auto"/>
        <w:bottom w:val="none" w:sz="0" w:space="0" w:color="auto"/>
        <w:right w:val="none" w:sz="0" w:space="0" w:color="auto"/>
      </w:divBdr>
    </w:div>
    <w:div w:id="1711802689">
      <w:bodyDiv w:val="1"/>
      <w:marLeft w:val="0"/>
      <w:marRight w:val="0"/>
      <w:marTop w:val="0"/>
      <w:marBottom w:val="0"/>
      <w:divBdr>
        <w:top w:val="none" w:sz="0" w:space="0" w:color="auto"/>
        <w:left w:val="none" w:sz="0" w:space="0" w:color="auto"/>
        <w:bottom w:val="none" w:sz="0" w:space="0" w:color="auto"/>
        <w:right w:val="none" w:sz="0" w:space="0" w:color="auto"/>
      </w:divBdr>
    </w:div>
    <w:div w:id="1816214079">
      <w:bodyDiv w:val="1"/>
      <w:marLeft w:val="0"/>
      <w:marRight w:val="0"/>
      <w:marTop w:val="0"/>
      <w:marBottom w:val="0"/>
      <w:divBdr>
        <w:top w:val="none" w:sz="0" w:space="0" w:color="auto"/>
        <w:left w:val="none" w:sz="0" w:space="0" w:color="auto"/>
        <w:bottom w:val="none" w:sz="0" w:space="0" w:color="auto"/>
        <w:right w:val="none" w:sz="0" w:space="0" w:color="auto"/>
      </w:divBdr>
    </w:div>
    <w:div w:id="1889804865">
      <w:bodyDiv w:val="1"/>
      <w:marLeft w:val="0"/>
      <w:marRight w:val="0"/>
      <w:marTop w:val="0"/>
      <w:marBottom w:val="0"/>
      <w:divBdr>
        <w:top w:val="none" w:sz="0" w:space="0" w:color="auto"/>
        <w:left w:val="none" w:sz="0" w:space="0" w:color="auto"/>
        <w:bottom w:val="none" w:sz="0" w:space="0" w:color="auto"/>
        <w:right w:val="none" w:sz="0" w:space="0" w:color="auto"/>
      </w:divBdr>
    </w:div>
    <w:div w:id="1909730919">
      <w:bodyDiv w:val="1"/>
      <w:marLeft w:val="0"/>
      <w:marRight w:val="0"/>
      <w:marTop w:val="0"/>
      <w:marBottom w:val="0"/>
      <w:divBdr>
        <w:top w:val="none" w:sz="0" w:space="0" w:color="auto"/>
        <w:left w:val="none" w:sz="0" w:space="0" w:color="auto"/>
        <w:bottom w:val="none" w:sz="0" w:space="0" w:color="auto"/>
        <w:right w:val="none" w:sz="0" w:space="0" w:color="auto"/>
      </w:divBdr>
      <w:divsChild>
        <w:div w:id="431515709">
          <w:marLeft w:val="360"/>
          <w:marRight w:val="0"/>
          <w:marTop w:val="200"/>
          <w:marBottom w:val="0"/>
          <w:divBdr>
            <w:top w:val="none" w:sz="0" w:space="0" w:color="auto"/>
            <w:left w:val="none" w:sz="0" w:space="0" w:color="auto"/>
            <w:bottom w:val="none" w:sz="0" w:space="0" w:color="auto"/>
            <w:right w:val="none" w:sz="0" w:space="0" w:color="auto"/>
          </w:divBdr>
        </w:div>
        <w:div w:id="780496607">
          <w:marLeft w:val="360"/>
          <w:marRight w:val="0"/>
          <w:marTop w:val="200"/>
          <w:marBottom w:val="0"/>
          <w:divBdr>
            <w:top w:val="none" w:sz="0" w:space="0" w:color="auto"/>
            <w:left w:val="none" w:sz="0" w:space="0" w:color="auto"/>
            <w:bottom w:val="none" w:sz="0" w:space="0" w:color="auto"/>
            <w:right w:val="none" w:sz="0" w:space="0" w:color="auto"/>
          </w:divBdr>
        </w:div>
        <w:div w:id="493453154">
          <w:marLeft w:val="360"/>
          <w:marRight w:val="0"/>
          <w:marTop w:val="200"/>
          <w:marBottom w:val="0"/>
          <w:divBdr>
            <w:top w:val="none" w:sz="0" w:space="0" w:color="auto"/>
            <w:left w:val="none" w:sz="0" w:space="0" w:color="auto"/>
            <w:bottom w:val="none" w:sz="0" w:space="0" w:color="auto"/>
            <w:right w:val="none" w:sz="0" w:space="0" w:color="auto"/>
          </w:divBdr>
        </w:div>
      </w:divsChild>
    </w:div>
    <w:div w:id="1966082560">
      <w:bodyDiv w:val="1"/>
      <w:marLeft w:val="0"/>
      <w:marRight w:val="0"/>
      <w:marTop w:val="0"/>
      <w:marBottom w:val="0"/>
      <w:divBdr>
        <w:top w:val="none" w:sz="0" w:space="0" w:color="auto"/>
        <w:left w:val="none" w:sz="0" w:space="0" w:color="auto"/>
        <w:bottom w:val="none" w:sz="0" w:space="0" w:color="auto"/>
        <w:right w:val="none" w:sz="0" w:space="0" w:color="auto"/>
      </w:divBdr>
      <w:divsChild>
        <w:div w:id="1823764981">
          <w:marLeft w:val="0"/>
          <w:marRight w:val="0"/>
          <w:marTop w:val="0"/>
          <w:marBottom w:val="0"/>
          <w:divBdr>
            <w:top w:val="none" w:sz="0" w:space="0" w:color="auto"/>
            <w:left w:val="none" w:sz="0" w:space="0" w:color="auto"/>
            <w:bottom w:val="none" w:sz="0" w:space="0" w:color="auto"/>
            <w:right w:val="none" w:sz="0" w:space="0" w:color="auto"/>
          </w:divBdr>
        </w:div>
      </w:divsChild>
    </w:div>
    <w:div w:id="1981114381">
      <w:bodyDiv w:val="1"/>
      <w:marLeft w:val="0"/>
      <w:marRight w:val="0"/>
      <w:marTop w:val="0"/>
      <w:marBottom w:val="0"/>
      <w:divBdr>
        <w:top w:val="none" w:sz="0" w:space="0" w:color="auto"/>
        <w:left w:val="none" w:sz="0" w:space="0" w:color="auto"/>
        <w:bottom w:val="none" w:sz="0" w:space="0" w:color="auto"/>
        <w:right w:val="none" w:sz="0" w:space="0" w:color="auto"/>
      </w:divBdr>
    </w:div>
    <w:div w:id="1997758317">
      <w:bodyDiv w:val="1"/>
      <w:marLeft w:val="0"/>
      <w:marRight w:val="0"/>
      <w:marTop w:val="0"/>
      <w:marBottom w:val="0"/>
      <w:divBdr>
        <w:top w:val="none" w:sz="0" w:space="0" w:color="auto"/>
        <w:left w:val="none" w:sz="0" w:space="0" w:color="auto"/>
        <w:bottom w:val="none" w:sz="0" w:space="0" w:color="auto"/>
        <w:right w:val="none" w:sz="0" w:space="0" w:color="auto"/>
      </w:divBdr>
    </w:div>
    <w:div w:id="2056856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E9E790-1759-44CF-AED6-B51A2CB8E9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Pages>
  <Words>2997</Words>
  <Characters>17089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20046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Yousuf Mughal</dc:creator>
  <cp:lastModifiedBy>Nicu Lazar (2235532)</cp:lastModifiedBy>
  <cp:revision>80</cp:revision>
  <dcterms:created xsi:type="dcterms:W3CDTF">2024-10-12T16:23:00Z</dcterms:created>
  <dcterms:modified xsi:type="dcterms:W3CDTF">2024-10-18T18:17:00Z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260a3ad41bf19a79378574f5143baedfd0a25f6fe8e42e9d9f2ead71b8dcae88</vt:lpwstr>
  </property>
  <property fmtid="{D5CDD505-2E9C-101B-9397-08002B2CF9AE}" pid="3" name="MSIP_Label_defa4170-0d19-0005-0004-bc88714345d2_Enabled">
    <vt:lpwstr>true</vt:lpwstr>
  </property>
  <property fmtid="{D5CDD505-2E9C-101B-9397-08002B2CF9AE}" pid="4" name="MSIP_Label_defa4170-0d19-0005-0004-bc88714345d2_SetDate">
    <vt:lpwstr>2024-10-12T16:21:53Z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63ab8b8c-4e35-4ef2-97dc-8a2e648d7e46</vt:lpwstr>
  </property>
  <property fmtid="{D5CDD505-2E9C-101B-9397-08002B2CF9AE}" pid="8" name="MSIP_Label_defa4170-0d19-0005-0004-bc88714345d2_ActionId">
    <vt:lpwstr>488b2bc1-e1b1-4e85-8536-b22ada770739</vt:lpwstr>
  </property>
  <property fmtid="{D5CDD505-2E9C-101B-9397-08002B2CF9AE}" pid="9" name="MSIP_Label_defa4170-0d19-0005-0004-bc88714345d2_ContentBits">
    <vt:lpwstr>0</vt:lpwstr>
  </property>
</Properties>
</file>