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2625D8" w14:textId="45C04879" w:rsidR="00345387" w:rsidRDefault="00345387" w:rsidP="00FD308C">
      <w:pPr>
        <w:ind w:left="1440"/>
        <w:rPr>
          <w:b/>
        </w:rPr>
      </w:pPr>
    </w:p>
    <w:p w14:paraId="7CA92272" w14:textId="77777777" w:rsidR="00663C23" w:rsidRDefault="00663C23" w:rsidP="00FD308C">
      <w:pPr>
        <w:ind w:left="1440"/>
        <w:rPr>
          <w:b/>
        </w:rPr>
      </w:pPr>
    </w:p>
    <w:p w14:paraId="77A3DBA6" w14:textId="77777777" w:rsidR="00345387" w:rsidRDefault="00345387" w:rsidP="00345387">
      <w:pPr>
        <w:rPr>
          <w:b/>
        </w:rPr>
      </w:pPr>
    </w:p>
    <w:p w14:paraId="14329ED4" w14:textId="77777777" w:rsidR="00C34784" w:rsidRDefault="00C34784" w:rsidP="00BE100E">
      <w:pPr>
        <w:spacing w:after="0" w:line="480" w:lineRule="auto"/>
        <w:rPr>
          <w:b/>
        </w:rPr>
      </w:pPr>
    </w:p>
    <w:p w14:paraId="30BA969A" w14:textId="77777777" w:rsidR="00C34784" w:rsidRDefault="00C34784" w:rsidP="00BE100E">
      <w:pPr>
        <w:spacing w:after="0" w:line="480" w:lineRule="auto"/>
        <w:rPr>
          <w:b/>
        </w:rPr>
      </w:pPr>
    </w:p>
    <w:p w14:paraId="377BE886" w14:textId="77777777" w:rsidR="00C34784" w:rsidRDefault="00C34784" w:rsidP="00BE100E">
      <w:pPr>
        <w:spacing w:after="0" w:line="480" w:lineRule="auto"/>
        <w:rPr>
          <w:b/>
        </w:rPr>
      </w:pPr>
    </w:p>
    <w:p w14:paraId="79C3430E" w14:textId="77777777" w:rsidR="00C34784" w:rsidRDefault="00C34784" w:rsidP="00BE100E">
      <w:pPr>
        <w:spacing w:after="0" w:line="480" w:lineRule="auto"/>
        <w:rPr>
          <w:b/>
        </w:rPr>
      </w:pPr>
    </w:p>
    <w:p w14:paraId="6D587552" w14:textId="77777777" w:rsidR="00C34784" w:rsidRDefault="00C34784" w:rsidP="00BE100E">
      <w:pPr>
        <w:spacing w:after="0" w:line="480" w:lineRule="auto"/>
        <w:rPr>
          <w:b/>
        </w:rPr>
      </w:pPr>
    </w:p>
    <w:p w14:paraId="240B1244" w14:textId="77777777" w:rsidR="00C34784" w:rsidRDefault="00C34784" w:rsidP="00BE100E">
      <w:pPr>
        <w:spacing w:after="0" w:line="480" w:lineRule="auto"/>
        <w:rPr>
          <w:b/>
        </w:rPr>
      </w:pPr>
    </w:p>
    <w:p w14:paraId="43427DD3" w14:textId="20DD5C7E" w:rsidR="00C34784" w:rsidRPr="00777E30" w:rsidRDefault="00777E30" w:rsidP="00777E30">
      <w:pPr>
        <w:spacing w:after="0" w:line="480" w:lineRule="auto"/>
        <w:jc w:val="center"/>
        <w:rPr>
          <w:b/>
          <w:sz w:val="48"/>
          <w:szCs w:val="48"/>
        </w:rPr>
      </w:pPr>
      <w:r w:rsidRPr="00777E30">
        <w:rPr>
          <w:b/>
          <w:sz w:val="48"/>
          <w:szCs w:val="48"/>
        </w:rPr>
        <w:t>ASSIGNMENT 1</w:t>
      </w:r>
    </w:p>
    <w:p w14:paraId="3E661B7F" w14:textId="23D9C73D" w:rsidR="00C34784" w:rsidRPr="00777E30" w:rsidRDefault="00777E30" w:rsidP="00777E30">
      <w:pPr>
        <w:spacing w:after="0" w:line="480" w:lineRule="auto"/>
        <w:jc w:val="center"/>
        <w:rPr>
          <w:b/>
          <w:sz w:val="36"/>
          <w:szCs w:val="36"/>
        </w:rPr>
      </w:pPr>
      <w:r w:rsidRPr="00777E30">
        <w:rPr>
          <w:b/>
          <w:sz w:val="36"/>
          <w:szCs w:val="36"/>
        </w:rPr>
        <w:t>HUMAN RESOURCE MANAGEMENT</w:t>
      </w:r>
    </w:p>
    <w:p w14:paraId="1C919CB1" w14:textId="3E37A997" w:rsidR="00C34784" w:rsidRPr="00777E30" w:rsidRDefault="00777E30" w:rsidP="00777E30">
      <w:pPr>
        <w:spacing w:after="0" w:line="480" w:lineRule="auto"/>
        <w:jc w:val="center"/>
        <w:rPr>
          <w:b/>
          <w:sz w:val="36"/>
          <w:szCs w:val="36"/>
        </w:rPr>
      </w:pPr>
      <w:r w:rsidRPr="00777E30">
        <w:rPr>
          <w:b/>
          <w:bCs/>
          <w:sz w:val="36"/>
          <w:szCs w:val="36"/>
          <w:lang w:val="en-CA"/>
        </w:rPr>
        <w:t>SBMA7101D</w:t>
      </w:r>
    </w:p>
    <w:p w14:paraId="211A2A08" w14:textId="77777777" w:rsidR="00C34784" w:rsidRDefault="00C34784" w:rsidP="00BE100E">
      <w:pPr>
        <w:spacing w:after="0" w:line="480" w:lineRule="auto"/>
        <w:rPr>
          <w:b/>
        </w:rPr>
      </w:pPr>
    </w:p>
    <w:p w14:paraId="25B633CF" w14:textId="77777777" w:rsidR="00C34784" w:rsidRDefault="00C34784" w:rsidP="00BE100E">
      <w:pPr>
        <w:spacing w:after="0" w:line="480" w:lineRule="auto"/>
        <w:rPr>
          <w:b/>
        </w:rPr>
      </w:pPr>
    </w:p>
    <w:p w14:paraId="24F3972D" w14:textId="735DAE70" w:rsidR="00C34784" w:rsidRDefault="00C34784" w:rsidP="00777E30">
      <w:pPr>
        <w:spacing w:after="0" w:line="480" w:lineRule="auto"/>
        <w:jc w:val="right"/>
        <w:rPr>
          <w:b/>
        </w:rPr>
      </w:pPr>
    </w:p>
    <w:p w14:paraId="6BF9E8B5" w14:textId="77777777" w:rsidR="00777E30" w:rsidRDefault="00777E30" w:rsidP="00777E30">
      <w:pPr>
        <w:spacing w:after="0" w:line="480" w:lineRule="auto"/>
        <w:jc w:val="right"/>
        <w:rPr>
          <w:b/>
        </w:rPr>
      </w:pPr>
    </w:p>
    <w:p w14:paraId="3CD7CCC8" w14:textId="086FB1C7" w:rsidR="00777E30" w:rsidRPr="00777E30" w:rsidRDefault="00777E30" w:rsidP="00777E30">
      <w:pPr>
        <w:spacing w:after="0" w:line="480" w:lineRule="auto"/>
        <w:jc w:val="right"/>
        <w:rPr>
          <w:b/>
          <w:sz w:val="36"/>
          <w:szCs w:val="36"/>
        </w:rPr>
      </w:pPr>
      <w:r w:rsidRPr="00777E30">
        <w:rPr>
          <w:b/>
          <w:sz w:val="36"/>
          <w:szCs w:val="36"/>
        </w:rPr>
        <w:t xml:space="preserve">Don Ranjith Manage </w:t>
      </w:r>
    </w:p>
    <w:p w14:paraId="4BBF6A54" w14:textId="7CDD6D32" w:rsidR="00C34784" w:rsidRDefault="00777E30" w:rsidP="00070575">
      <w:pPr>
        <w:spacing w:after="0" w:line="480" w:lineRule="auto"/>
        <w:jc w:val="right"/>
        <w:rPr>
          <w:b/>
          <w:sz w:val="36"/>
          <w:szCs w:val="36"/>
        </w:rPr>
      </w:pPr>
      <w:r w:rsidRPr="00777E30">
        <w:rPr>
          <w:b/>
          <w:sz w:val="36"/>
          <w:szCs w:val="36"/>
        </w:rPr>
        <w:t xml:space="preserve">Student </w:t>
      </w:r>
      <w:r w:rsidR="00070575">
        <w:rPr>
          <w:b/>
          <w:sz w:val="36"/>
          <w:szCs w:val="36"/>
        </w:rPr>
        <w:t>–</w:t>
      </w:r>
      <w:r w:rsidRPr="00777E30">
        <w:rPr>
          <w:b/>
          <w:sz w:val="36"/>
          <w:szCs w:val="36"/>
        </w:rPr>
        <w:t xml:space="preserve"> 1706316</w:t>
      </w:r>
    </w:p>
    <w:p w14:paraId="13975CAE" w14:textId="55B307EE" w:rsidR="00070575" w:rsidRDefault="00070575" w:rsidP="00070575">
      <w:pPr>
        <w:spacing w:after="0" w:line="480" w:lineRule="auto"/>
        <w:jc w:val="right"/>
        <w:rPr>
          <w:b/>
          <w:sz w:val="36"/>
          <w:szCs w:val="36"/>
        </w:rPr>
      </w:pPr>
    </w:p>
    <w:p w14:paraId="50441D89" w14:textId="602DF612" w:rsidR="00070575" w:rsidRDefault="00070575" w:rsidP="00070575">
      <w:pPr>
        <w:spacing w:after="0" w:line="480" w:lineRule="auto"/>
        <w:jc w:val="right"/>
        <w:rPr>
          <w:b/>
          <w:sz w:val="36"/>
          <w:szCs w:val="36"/>
        </w:rPr>
      </w:pPr>
    </w:p>
    <w:p w14:paraId="54C13F70" w14:textId="77777777" w:rsidR="00070575" w:rsidRPr="00421B58" w:rsidRDefault="00070575" w:rsidP="00070575">
      <w:pPr>
        <w:spacing w:after="0" w:line="480" w:lineRule="auto"/>
        <w:rPr>
          <w:b/>
        </w:rPr>
      </w:pPr>
      <w:r w:rsidRPr="00421B58">
        <w:rPr>
          <w:b/>
        </w:rPr>
        <w:lastRenderedPageBreak/>
        <w:t>E</w:t>
      </w:r>
      <w:r>
        <w:rPr>
          <w:b/>
        </w:rPr>
        <w:t>xecutive Summary</w:t>
      </w:r>
    </w:p>
    <w:p w14:paraId="14AB8754" w14:textId="77777777" w:rsidR="00070575" w:rsidRPr="00BE100E" w:rsidRDefault="00070575" w:rsidP="00070575">
      <w:pPr>
        <w:spacing w:after="0" w:line="240" w:lineRule="auto"/>
        <w:rPr>
          <w:b/>
          <w:sz w:val="24"/>
          <w:szCs w:val="24"/>
        </w:rPr>
      </w:pPr>
    </w:p>
    <w:p w14:paraId="13735A9D" w14:textId="77777777" w:rsidR="00070575" w:rsidRPr="00BE100E" w:rsidRDefault="00070575" w:rsidP="00070575">
      <w:pPr>
        <w:spacing w:after="0" w:line="480" w:lineRule="auto"/>
        <w:jc w:val="both"/>
        <w:rPr>
          <w:sz w:val="24"/>
          <w:szCs w:val="24"/>
        </w:rPr>
      </w:pPr>
      <w:r w:rsidRPr="00BE100E">
        <w:rPr>
          <w:sz w:val="24"/>
          <w:szCs w:val="24"/>
        </w:rPr>
        <w:t xml:space="preserve">Raspberry Pi Foundation is a Charitable organization, a social enterprise registered in UK. It supports and provides outreach and education to help people access computer and digital education across the world.   </w:t>
      </w:r>
      <w:r>
        <w:rPr>
          <w:sz w:val="24"/>
          <w:szCs w:val="24"/>
        </w:rPr>
        <w:t xml:space="preserve">It </w:t>
      </w:r>
      <w:r w:rsidRPr="00BE100E">
        <w:rPr>
          <w:sz w:val="24"/>
          <w:szCs w:val="24"/>
        </w:rPr>
        <w:t>develops free resource to people who need help in learning about computing and train trainers to instruct people who wish to learn. Majority of the staff of the Raspberry Pi are volunteers.</w:t>
      </w:r>
    </w:p>
    <w:p w14:paraId="4B67FC3F" w14:textId="77777777" w:rsidR="00070575" w:rsidRDefault="00070575" w:rsidP="00070575">
      <w:pPr>
        <w:spacing w:after="0" w:line="480" w:lineRule="auto"/>
        <w:rPr>
          <w:sz w:val="24"/>
          <w:szCs w:val="24"/>
        </w:rPr>
      </w:pPr>
    </w:p>
    <w:p w14:paraId="6F44D41A" w14:textId="1D9A5078" w:rsidR="00070575" w:rsidRPr="00BE100E" w:rsidRDefault="00070575" w:rsidP="00070575">
      <w:pPr>
        <w:spacing w:after="0" w:line="480" w:lineRule="auto"/>
        <w:jc w:val="both"/>
        <w:rPr>
          <w:sz w:val="24"/>
          <w:szCs w:val="24"/>
        </w:rPr>
      </w:pPr>
      <w:r w:rsidRPr="00BE100E">
        <w:rPr>
          <w:sz w:val="24"/>
          <w:szCs w:val="24"/>
        </w:rPr>
        <w:t xml:space="preserve">Raspberry Pi dedicated </w:t>
      </w:r>
      <w:r w:rsidR="00CD7CD3">
        <w:rPr>
          <w:sz w:val="24"/>
          <w:szCs w:val="24"/>
        </w:rPr>
        <w:t>in</w:t>
      </w:r>
      <w:r w:rsidRPr="00BE100E">
        <w:rPr>
          <w:sz w:val="24"/>
          <w:szCs w:val="24"/>
        </w:rPr>
        <w:t xml:space="preserve"> achieving specific social objectives and create value to its stakeholders, and driven by the values such as trustworthiness, accountability, honesty, etc</w:t>
      </w:r>
      <w:r>
        <w:rPr>
          <w:sz w:val="24"/>
          <w:szCs w:val="24"/>
        </w:rPr>
        <w:t xml:space="preserve">. </w:t>
      </w:r>
    </w:p>
    <w:p w14:paraId="3E89D3C5" w14:textId="77777777" w:rsidR="00070575" w:rsidRDefault="00070575" w:rsidP="00070575">
      <w:pPr>
        <w:spacing w:after="0" w:line="480" w:lineRule="auto"/>
        <w:rPr>
          <w:sz w:val="24"/>
          <w:szCs w:val="24"/>
        </w:rPr>
      </w:pPr>
    </w:p>
    <w:p w14:paraId="488DFCD0" w14:textId="77777777" w:rsidR="00070575" w:rsidRPr="007F290A" w:rsidRDefault="00070575" w:rsidP="00070575">
      <w:pPr>
        <w:spacing w:after="0" w:line="480" w:lineRule="auto"/>
        <w:jc w:val="both"/>
        <w:rPr>
          <w:sz w:val="24"/>
          <w:szCs w:val="24"/>
        </w:rPr>
      </w:pPr>
      <w:r w:rsidRPr="00BE100E">
        <w:rPr>
          <w:sz w:val="24"/>
          <w:szCs w:val="24"/>
        </w:rPr>
        <w:t>Raspberry Pi is governed by a Board of Trustees. The managing director believes that grater employee engagement will result in enhancing moral and improving performance.</w:t>
      </w:r>
      <w:r>
        <w:rPr>
          <w:sz w:val="24"/>
          <w:szCs w:val="24"/>
        </w:rPr>
        <w:t xml:space="preserve"> </w:t>
      </w:r>
      <w:r>
        <w:rPr>
          <w:rFonts w:cstheme="minorBidi"/>
          <w:sz w:val="24"/>
          <w:szCs w:val="24"/>
          <w:lang w:val="en-CA"/>
        </w:rPr>
        <w:t>She</w:t>
      </w:r>
      <w:r w:rsidRPr="00BE100E">
        <w:rPr>
          <w:rFonts w:cstheme="minorBidi"/>
          <w:sz w:val="24"/>
          <w:szCs w:val="24"/>
          <w:lang w:val="en-CA"/>
        </w:rPr>
        <w:t xml:space="preserve"> believes that the employee involvement, enhancing moral of the employees, collaboration in order to improve the performance. She has been convinced that greater employee engagement is the way forward in achieving the organizational success. Employee engagement not only have the potential to significantly affect employee retention, productivity and loyalty, but also has a key link to customer satisfaction, company reputation and overall stakeholder value </w:t>
      </w:r>
      <w:r w:rsidRPr="00BE100E">
        <w:rPr>
          <w:rFonts w:cstheme="minorBidi"/>
          <w:b/>
          <w:sz w:val="24"/>
          <w:szCs w:val="24"/>
          <w:lang w:val="en-CA"/>
        </w:rPr>
        <w:t>(</w:t>
      </w:r>
      <w:proofErr w:type="spellStart"/>
      <w:r w:rsidRPr="00BE100E">
        <w:rPr>
          <w:rFonts w:cstheme="minorBidi"/>
          <w:b/>
          <w:sz w:val="24"/>
          <w:szCs w:val="24"/>
          <w:lang w:val="en-CA"/>
        </w:rPr>
        <w:t>Sundaray</w:t>
      </w:r>
      <w:proofErr w:type="spellEnd"/>
      <w:r w:rsidRPr="00BE100E">
        <w:rPr>
          <w:rFonts w:cstheme="minorBidi"/>
          <w:b/>
          <w:sz w:val="24"/>
          <w:szCs w:val="24"/>
          <w:lang w:val="en-CA"/>
        </w:rPr>
        <w:t>, 2011).</w:t>
      </w:r>
    </w:p>
    <w:p w14:paraId="5E46008E" w14:textId="3E9036A1" w:rsidR="00070575" w:rsidRDefault="00070575" w:rsidP="00070575">
      <w:pPr>
        <w:spacing w:after="0" w:line="480" w:lineRule="auto"/>
        <w:jc w:val="right"/>
        <w:rPr>
          <w:b/>
          <w:sz w:val="36"/>
          <w:szCs w:val="36"/>
        </w:rPr>
      </w:pPr>
    </w:p>
    <w:p w14:paraId="3D8C9FAC" w14:textId="56D65383" w:rsidR="00070575" w:rsidRDefault="00070575" w:rsidP="00070575">
      <w:pPr>
        <w:spacing w:after="0" w:line="480" w:lineRule="auto"/>
        <w:jc w:val="right"/>
        <w:rPr>
          <w:b/>
          <w:sz w:val="36"/>
          <w:szCs w:val="36"/>
        </w:rPr>
      </w:pPr>
    </w:p>
    <w:p w14:paraId="774EB41C" w14:textId="2160891D" w:rsidR="00070575" w:rsidRDefault="00070575" w:rsidP="00070575">
      <w:pPr>
        <w:spacing w:after="0" w:line="480" w:lineRule="auto"/>
        <w:jc w:val="right"/>
        <w:rPr>
          <w:b/>
          <w:sz w:val="36"/>
          <w:szCs w:val="36"/>
        </w:rPr>
      </w:pPr>
    </w:p>
    <w:p w14:paraId="209D7C96" w14:textId="446F9916" w:rsidR="00070575" w:rsidRDefault="00070575" w:rsidP="00070575">
      <w:pPr>
        <w:spacing w:after="0" w:line="480" w:lineRule="auto"/>
        <w:rPr>
          <w:b/>
          <w:sz w:val="36"/>
          <w:szCs w:val="36"/>
        </w:rPr>
      </w:pPr>
    </w:p>
    <w:p w14:paraId="0850B152" w14:textId="77777777" w:rsidR="00070575" w:rsidRPr="00070575" w:rsidRDefault="00070575" w:rsidP="00070575">
      <w:pPr>
        <w:spacing w:after="0" w:line="480" w:lineRule="auto"/>
        <w:rPr>
          <w:b/>
          <w:sz w:val="36"/>
          <w:szCs w:val="36"/>
        </w:rPr>
      </w:pPr>
    </w:p>
    <w:p w14:paraId="4B82786E" w14:textId="75C01585" w:rsidR="00C34784" w:rsidRPr="00FF51A3" w:rsidRDefault="00777E30" w:rsidP="00070575">
      <w:pPr>
        <w:spacing w:after="0" w:line="480" w:lineRule="auto"/>
        <w:jc w:val="center"/>
        <w:rPr>
          <w:b/>
          <w:sz w:val="24"/>
          <w:szCs w:val="24"/>
        </w:rPr>
      </w:pPr>
      <w:r w:rsidRPr="00FF51A3">
        <w:rPr>
          <w:b/>
          <w:sz w:val="24"/>
          <w:szCs w:val="24"/>
        </w:rPr>
        <w:t>CONTENTS</w:t>
      </w:r>
    </w:p>
    <w:p w14:paraId="6506797D" w14:textId="77777777" w:rsidR="00070575" w:rsidRPr="00FF51A3" w:rsidRDefault="00070575" w:rsidP="00070575">
      <w:pPr>
        <w:spacing w:after="0" w:line="480" w:lineRule="auto"/>
        <w:jc w:val="center"/>
        <w:rPr>
          <w:b/>
          <w:sz w:val="24"/>
          <w:szCs w:val="24"/>
        </w:rPr>
      </w:pPr>
    </w:p>
    <w:p w14:paraId="080284BF" w14:textId="3B07975D" w:rsidR="00777E30" w:rsidRPr="00FF51A3" w:rsidRDefault="00777E30" w:rsidP="00777E30">
      <w:pPr>
        <w:spacing w:after="0" w:line="480" w:lineRule="auto"/>
        <w:rPr>
          <w:sz w:val="24"/>
          <w:szCs w:val="24"/>
          <w:lang w:val="en-CA"/>
        </w:rPr>
      </w:pPr>
      <w:r w:rsidRPr="00FF51A3">
        <w:rPr>
          <w:sz w:val="24"/>
          <w:szCs w:val="24"/>
          <w:lang w:val="en-CA"/>
        </w:rPr>
        <w:t>Employee Engagement and Employee Involvement</w:t>
      </w:r>
      <w:r w:rsidR="008E0BB3" w:rsidRPr="00FF51A3">
        <w:rPr>
          <w:sz w:val="24"/>
          <w:szCs w:val="24"/>
          <w:u w:val="single"/>
          <w:lang w:val="en-CA"/>
        </w:rPr>
        <w:tab/>
      </w:r>
      <w:r w:rsidR="008E0BB3" w:rsidRPr="00FF51A3">
        <w:rPr>
          <w:sz w:val="24"/>
          <w:szCs w:val="24"/>
          <w:u w:val="single"/>
          <w:lang w:val="en-CA"/>
        </w:rPr>
        <w:tab/>
      </w:r>
      <w:r w:rsidR="008E0BB3" w:rsidRPr="00FF51A3">
        <w:rPr>
          <w:sz w:val="24"/>
          <w:szCs w:val="24"/>
          <w:u w:val="single"/>
          <w:lang w:val="en-CA"/>
        </w:rPr>
        <w:tab/>
      </w:r>
      <w:r w:rsidR="00FF51A3">
        <w:rPr>
          <w:sz w:val="24"/>
          <w:szCs w:val="24"/>
          <w:u w:val="single"/>
          <w:lang w:val="en-CA"/>
        </w:rPr>
        <w:tab/>
      </w:r>
      <w:r w:rsidR="00FF51A3">
        <w:rPr>
          <w:sz w:val="24"/>
          <w:szCs w:val="24"/>
          <w:u w:val="single"/>
          <w:lang w:val="en-CA"/>
        </w:rPr>
        <w:tab/>
      </w:r>
      <w:r w:rsidR="006D62EA" w:rsidRPr="00FF51A3">
        <w:rPr>
          <w:sz w:val="24"/>
          <w:szCs w:val="24"/>
          <w:lang w:val="en-CA"/>
        </w:rPr>
        <w:t>4</w:t>
      </w:r>
    </w:p>
    <w:p w14:paraId="3ED8664A" w14:textId="49FF405D" w:rsidR="00777E30" w:rsidRPr="00FF51A3" w:rsidRDefault="00777E30" w:rsidP="00777E30">
      <w:pPr>
        <w:spacing w:after="0" w:line="480" w:lineRule="auto"/>
        <w:rPr>
          <w:sz w:val="24"/>
          <w:szCs w:val="24"/>
        </w:rPr>
      </w:pPr>
      <w:r w:rsidRPr="00FF51A3">
        <w:rPr>
          <w:sz w:val="24"/>
          <w:szCs w:val="24"/>
        </w:rPr>
        <w:t>How to Improve the Employee Engagement at Raspberry Pi</w:t>
      </w:r>
      <w:r w:rsidR="008E0BB3" w:rsidRPr="00FF51A3">
        <w:rPr>
          <w:sz w:val="24"/>
          <w:szCs w:val="24"/>
          <w:u w:val="single"/>
        </w:rPr>
        <w:tab/>
      </w:r>
      <w:r w:rsidR="008E0BB3" w:rsidRPr="00FF51A3">
        <w:rPr>
          <w:sz w:val="24"/>
          <w:szCs w:val="24"/>
          <w:u w:val="single"/>
        </w:rPr>
        <w:tab/>
      </w:r>
      <w:r w:rsidR="00FF51A3">
        <w:rPr>
          <w:sz w:val="24"/>
          <w:szCs w:val="24"/>
          <w:u w:val="single"/>
        </w:rPr>
        <w:tab/>
      </w:r>
      <w:r w:rsidR="006D62EA" w:rsidRPr="00FF51A3">
        <w:rPr>
          <w:sz w:val="24"/>
          <w:szCs w:val="24"/>
        </w:rPr>
        <w:t>5</w:t>
      </w:r>
    </w:p>
    <w:p w14:paraId="27C608A7" w14:textId="2A7B7963" w:rsidR="00777E30" w:rsidRPr="00FF51A3" w:rsidRDefault="00777E30" w:rsidP="006D62EA">
      <w:pPr>
        <w:spacing w:after="0" w:line="480" w:lineRule="auto"/>
        <w:ind w:firstLine="720"/>
        <w:jc w:val="both"/>
        <w:rPr>
          <w:color w:val="222222"/>
          <w:sz w:val="24"/>
          <w:szCs w:val="24"/>
          <w:shd w:val="clear" w:color="auto" w:fill="FFFFFF"/>
        </w:rPr>
      </w:pPr>
      <w:r w:rsidRPr="00FF51A3">
        <w:rPr>
          <w:color w:val="222222"/>
          <w:sz w:val="24"/>
          <w:szCs w:val="24"/>
          <w:shd w:val="clear" w:color="auto" w:fill="FFFFFF"/>
        </w:rPr>
        <w:t>The SHRM</w:t>
      </w:r>
      <w:r w:rsidR="006D62EA" w:rsidRPr="00FF51A3">
        <w:rPr>
          <w:color w:val="222222"/>
          <w:sz w:val="24"/>
          <w:szCs w:val="24"/>
          <w:u w:val="single"/>
          <w:shd w:val="clear" w:color="auto" w:fill="FFFFFF"/>
        </w:rPr>
        <w:tab/>
      </w:r>
      <w:r w:rsidR="006D62EA" w:rsidRPr="00FF51A3">
        <w:rPr>
          <w:color w:val="222222"/>
          <w:sz w:val="24"/>
          <w:szCs w:val="24"/>
          <w:u w:val="single"/>
          <w:shd w:val="clear" w:color="auto" w:fill="FFFFFF"/>
        </w:rPr>
        <w:tab/>
      </w:r>
      <w:r w:rsidR="006D62EA" w:rsidRPr="00FF51A3">
        <w:rPr>
          <w:color w:val="222222"/>
          <w:sz w:val="24"/>
          <w:szCs w:val="24"/>
          <w:u w:val="single"/>
          <w:shd w:val="clear" w:color="auto" w:fill="FFFFFF"/>
        </w:rPr>
        <w:tab/>
      </w:r>
      <w:r w:rsidR="006D62EA" w:rsidRPr="00FF51A3">
        <w:rPr>
          <w:color w:val="222222"/>
          <w:sz w:val="24"/>
          <w:szCs w:val="24"/>
          <w:u w:val="single"/>
          <w:shd w:val="clear" w:color="auto" w:fill="FFFFFF"/>
        </w:rPr>
        <w:tab/>
      </w:r>
      <w:r w:rsidR="006D62EA" w:rsidRPr="00FF51A3">
        <w:rPr>
          <w:color w:val="222222"/>
          <w:sz w:val="24"/>
          <w:szCs w:val="24"/>
          <w:u w:val="single"/>
          <w:shd w:val="clear" w:color="auto" w:fill="FFFFFF"/>
        </w:rPr>
        <w:tab/>
      </w:r>
      <w:r w:rsidR="006D62EA" w:rsidRPr="00FF51A3">
        <w:rPr>
          <w:color w:val="222222"/>
          <w:sz w:val="24"/>
          <w:szCs w:val="24"/>
          <w:u w:val="single"/>
          <w:shd w:val="clear" w:color="auto" w:fill="FFFFFF"/>
        </w:rPr>
        <w:tab/>
      </w:r>
      <w:r w:rsidR="006D62EA" w:rsidRPr="00FF51A3">
        <w:rPr>
          <w:color w:val="222222"/>
          <w:sz w:val="24"/>
          <w:szCs w:val="24"/>
          <w:u w:val="single"/>
          <w:shd w:val="clear" w:color="auto" w:fill="FFFFFF"/>
        </w:rPr>
        <w:tab/>
      </w:r>
      <w:r w:rsidR="006D62EA" w:rsidRPr="00FF51A3">
        <w:rPr>
          <w:color w:val="222222"/>
          <w:sz w:val="24"/>
          <w:szCs w:val="24"/>
          <w:u w:val="single"/>
          <w:shd w:val="clear" w:color="auto" w:fill="FFFFFF"/>
        </w:rPr>
        <w:tab/>
      </w:r>
      <w:r w:rsidR="006D62EA" w:rsidRPr="00FF51A3">
        <w:rPr>
          <w:color w:val="222222"/>
          <w:sz w:val="24"/>
          <w:szCs w:val="24"/>
          <w:u w:val="single"/>
          <w:shd w:val="clear" w:color="auto" w:fill="FFFFFF"/>
        </w:rPr>
        <w:tab/>
      </w:r>
      <w:r w:rsidR="003E6C7C" w:rsidRPr="00FF51A3">
        <w:rPr>
          <w:color w:val="222222"/>
          <w:sz w:val="24"/>
          <w:szCs w:val="24"/>
          <w:shd w:val="clear" w:color="auto" w:fill="FFFFFF"/>
        </w:rPr>
        <w:t>5</w:t>
      </w:r>
    </w:p>
    <w:p w14:paraId="79C6E017" w14:textId="41671D77" w:rsidR="00777E30" w:rsidRPr="00FF51A3" w:rsidRDefault="00777E30" w:rsidP="006D62EA">
      <w:pPr>
        <w:spacing w:after="0" w:line="480" w:lineRule="auto"/>
        <w:ind w:firstLine="720"/>
        <w:rPr>
          <w:sz w:val="24"/>
          <w:szCs w:val="24"/>
          <w:lang w:val="en"/>
        </w:rPr>
      </w:pPr>
      <w:r w:rsidRPr="00FF51A3">
        <w:rPr>
          <w:sz w:val="24"/>
          <w:szCs w:val="24"/>
          <w:lang w:val="en"/>
        </w:rPr>
        <w:t>Ulrich and Brockbank Competencies Model</w:t>
      </w:r>
      <w:r w:rsidR="006D62EA" w:rsidRPr="00FF51A3">
        <w:rPr>
          <w:sz w:val="24"/>
          <w:szCs w:val="24"/>
          <w:u w:val="single"/>
          <w:lang w:val="en"/>
        </w:rPr>
        <w:tab/>
      </w:r>
      <w:r w:rsidR="006D62EA" w:rsidRPr="00FF51A3">
        <w:rPr>
          <w:sz w:val="24"/>
          <w:szCs w:val="24"/>
          <w:u w:val="single"/>
          <w:lang w:val="en"/>
        </w:rPr>
        <w:tab/>
      </w:r>
      <w:r w:rsidR="006D62EA" w:rsidRPr="00FF51A3">
        <w:rPr>
          <w:sz w:val="24"/>
          <w:szCs w:val="24"/>
          <w:u w:val="single"/>
          <w:lang w:val="en"/>
        </w:rPr>
        <w:tab/>
      </w:r>
      <w:r w:rsidR="006D62EA" w:rsidRPr="00FF51A3">
        <w:rPr>
          <w:sz w:val="24"/>
          <w:szCs w:val="24"/>
          <w:u w:val="single"/>
          <w:lang w:val="en"/>
        </w:rPr>
        <w:tab/>
      </w:r>
      <w:r w:rsidR="00FF51A3">
        <w:rPr>
          <w:sz w:val="24"/>
          <w:szCs w:val="24"/>
          <w:u w:val="single"/>
          <w:lang w:val="en"/>
        </w:rPr>
        <w:tab/>
      </w:r>
      <w:r w:rsidR="00D741C8" w:rsidRPr="00FF51A3">
        <w:rPr>
          <w:sz w:val="24"/>
          <w:szCs w:val="24"/>
          <w:lang w:val="en"/>
        </w:rPr>
        <w:t>6</w:t>
      </w:r>
    </w:p>
    <w:p w14:paraId="70CA127D" w14:textId="5B568A5C" w:rsidR="00777E30" w:rsidRPr="00FF51A3" w:rsidRDefault="00777E30" w:rsidP="006D62EA">
      <w:pPr>
        <w:spacing w:after="0" w:line="480" w:lineRule="auto"/>
        <w:ind w:firstLine="720"/>
        <w:rPr>
          <w:sz w:val="24"/>
          <w:szCs w:val="24"/>
          <w:lang w:val="en"/>
        </w:rPr>
      </w:pPr>
      <w:r w:rsidRPr="00FF51A3">
        <w:rPr>
          <w:sz w:val="24"/>
          <w:szCs w:val="24"/>
          <w:lang w:val="en"/>
        </w:rPr>
        <w:t>Harvard Model</w:t>
      </w:r>
      <w:r w:rsidR="006D62EA" w:rsidRPr="00FF51A3">
        <w:rPr>
          <w:sz w:val="24"/>
          <w:szCs w:val="24"/>
          <w:u w:val="single"/>
          <w:lang w:val="en"/>
        </w:rPr>
        <w:tab/>
      </w:r>
      <w:r w:rsidR="006D62EA" w:rsidRPr="00FF51A3">
        <w:rPr>
          <w:sz w:val="24"/>
          <w:szCs w:val="24"/>
          <w:u w:val="single"/>
          <w:lang w:val="en"/>
        </w:rPr>
        <w:tab/>
      </w:r>
      <w:r w:rsidR="006D62EA" w:rsidRPr="00FF51A3">
        <w:rPr>
          <w:sz w:val="24"/>
          <w:szCs w:val="24"/>
          <w:u w:val="single"/>
          <w:lang w:val="en"/>
        </w:rPr>
        <w:tab/>
      </w:r>
      <w:r w:rsidR="006D62EA" w:rsidRPr="00FF51A3">
        <w:rPr>
          <w:sz w:val="24"/>
          <w:szCs w:val="24"/>
          <w:u w:val="single"/>
          <w:lang w:val="en"/>
        </w:rPr>
        <w:tab/>
      </w:r>
      <w:r w:rsidR="006D62EA" w:rsidRPr="00FF51A3">
        <w:rPr>
          <w:sz w:val="24"/>
          <w:szCs w:val="24"/>
          <w:u w:val="single"/>
          <w:lang w:val="en"/>
        </w:rPr>
        <w:tab/>
      </w:r>
      <w:r w:rsidR="006D62EA" w:rsidRPr="00FF51A3">
        <w:rPr>
          <w:sz w:val="24"/>
          <w:szCs w:val="24"/>
          <w:u w:val="single"/>
          <w:lang w:val="en"/>
        </w:rPr>
        <w:tab/>
      </w:r>
      <w:r w:rsidR="006D62EA" w:rsidRPr="00FF51A3">
        <w:rPr>
          <w:sz w:val="24"/>
          <w:szCs w:val="24"/>
          <w:u w:val="single"/>
          <w:lang w:val="en"/>
        </w:rPr>
        <w:tab/>
      </w:r>
      <w:r w:rsidR="006D62EA" w:rsidRPr="00FF51A3">
        <w:rPr>
          <w:sz w:val="24"/>
          <w:szCs w:val="24"/>
          <w:u w:val="single"/>
          <w:lang w:val="en"/>
        </w:rPr>
        <w:tab/>
      </w:r>
      <w:r w:rsidR="00D741C8" w:rsidRPr="00FF51A3">
        <w:rPr>
          <w:sz w:val="24"/>
          <w:szCs w:val="24"/>
          <w:lang w:val="en"/>
        </w:rPr>
        <w:t>7</w:t>
      </w:r>
    </w:p>
    <w:p w14:paraId="070D00D8" w14:textId="54302AC6" w:rsidR="00777E30" w:rsidRPr="00FF51A3" w:rsidRDefault="00777E30" w:rsidP="00777E30">
      <w:pPr>
        <w:spacing w:after="0" w:line="480" w:lineRule="auto"/>
        <w:rPr>
          <w:sz w:val="24"/>
          <w:szCs w:val="24"/>
        </w:rPr>
      </w:pPr>
      <w:r w:rsidRPr="00FF51A3">
        <w:rPr>
          <w:sz w:val="24"/>
          <w:szCs w:val="24"/>
          <w:lang w:val="en"/>
        </w:rPr>
        <w:t xml:space="preserve"> </w:t>
      </w:r>
      <w:r w:rsidR="006D62EA" w:rsidRPr="00FF51A3">
        <w:rPr>
          <w:sz w:val="24"/>
          <w:szCs w:val="24"/>
          <w:lang w:val="en"/>
        </w:rPr>
        <w:tab/>
      </w:r>
      <w:r w:rsidRPr="00FF51A3">
        <w:rPr>
          <w:sz w:val="24"/>
          <w:szCs w:val="24"/>
        </w:rPr>
        <w:t>Employment Life Cycle management</w:t>
      </w:r>
      <w:r w:rsidR="006D62EA" w:rsidRPr="00FF51A3">
        <w:rPr>
          <w:sz w:val="24"/>
          <w:szCs w:val="24"/>
          <w:u w:val="single"/>
        </w:rPr>
        <w:tab/>
      </w:r>
      <w:r w:rsidR="006D62EA" w:rsidRPr="00FF51A3">
        <w:rPr>
          <w:sz w:val="24"/>
          <w:szCs w:val="24"/>
          <w:u w:val="single"/>
        </w:rPr>
        <w:tab/>
      </w:r>
      <w:r w:rsidR="006D62EA" w:rsidRPr="00FF51A3">
        <w:rPr>
          <w:sz w:val="24"/>
          <w:szCs w:val="24"/>
          <w:u w:val="single"/>
        </w:rPr>
        <w:tab/>
      </w:r>
      <w:r w:rsidR="006D62EA" w:rsidRPr="00FF51A3">
        <w:rPr>
          <w:sz w:val="24"/>
          <w:szCs w:val="24"/>
          <w:u w:val="single"/>
        </w:rPr>
        <w:tab/>
      </w:r>
      <w:r w:rsidR="006D62EA" w:rsidRPr="00FF51A3">
        <w:rPr>
          <w:sz w:val="24"/>
          <w:szCs w:val="24"/>
          <w:u w:val="single"/>
        </w:rPr>
        <w:tab/>
      </w:r>
      <w:r w:rsidR="00D741C8" w:rsidRPr="00FF51A3">
        <w:rPr>
          <w:sz w:val="24"/>
          <w:szCs w:val="24"/>
        </w:rPr>
        <w:t>9</w:t>
      </w:r>
    </w:p>
    <w:p w14:paraId="4FBDE664" w14:textId="6353C375" w:rsidR="00777E30" w:rsidRPr="00FF51A3" w:rsidRDefault="00777E30" w:rsidP="00777E30">
      <w:pPr>
        <w:spacing w:after="0" w:line="480" w:lineRule="auto"/>
        <w:rPr>
          <w:sz w:val="24"/>
          <w:szCs w:val="24"/>
        </w:rPr>
      </w:pPr>
      <w:r w:rsidRPr="00FF51A3">
        <w:rPr>
          <w:sz w:val="24"/>
          <w:szCs w:val="24"/>
        </w:rPr>
        <w:t>Recommendation 1</w:t>
      </w:r>
      <w:r w:rsidR="008E0BB3" w:rsidRPr="00FF51A3">
        <w:rPr>
          <w:sz w:val="24"/>
          <w:szCs w:val="24"/>
          <w:u w:val="single"/>
        </w:rPr>
        <w:tab/>
      </w:r>
      <w:r w:rsidR="008E0BB3" w:rsidRPr="00FF51A3">
        <w:rPr>
          <w:sz w:val="24"/>
          <w:szCs w:val="24"/>
          <w:u w:val="single"/>
        </w:rPr>
        <w:tab/>
      </w:r>
      <w:r w:rsidR="008E0BB3" w:rsidRPr="00FF51A3">
        <w:rPr>
          <w:sz w:val="24"/>
          <w:szCs w:val="24"/>
          <w:u w:val="single"/>
        </w:rPr>
        <w:tab/>
      </w:r>
      <w:r w:rsidR="008E0BB3" w:rsidRPr="00FF51A3">
        <w:rPr>
          <w:sz w:val="24"/>
          <w:szCs w:val="24"/>
          <w:u w:val="single"/>
        </w:rPr>
        <w:tab/>
      </w:r>
      <w:r w:rsidR="008E0BB3" w:rsidRPr="00FF51A3">
        <w:rPr>
          <w:sz w:val="24"/>
          <w:szCs w:val="24"/>
          <w:u w:val="single"/>
        </w:rPr>
        <w:tab/>
      </w:r>
      <w:r w:rsidR="008E0BB3" w:rsidRPr="00FF51A3">
        <w:rPr>
          <w:sz w:val="24"/>
          <w:szCs w:val="24"/>
          <w:u w:val="single"/>
        </w:rPr>
        <w:tab/>
      </w:r>
      <w:r w:rsidR="008E0BB3" w:rsidRPr="00FF51A3">
        <w:rPr>
          <w:sz w:val="24"/>
          <w:szCs w:val="24"/>
          <w:u w:val="single"/>
        </w:rPr>
        <w:tab/>
      </w:r>
      <w:r w:rsidR="008E0BB3" w:rsidRPr="00FF51A3">
        <w:rPr>
          <w:sz w:val="24"/>
          <w:szCs w:val="24"/>
          <w:u w:val="single"/>
        </w:rPr>
        <w:tab/>
      </w:r>
      <w:r w:rsidR="00FF51A3">
        <w:rPr>
          <w:sz w:val="24"/>
          <w:szCs w:val="24"/>
          <w:u w:val="single"/>
        </w:rPr>
        <w:tab/>
      </w:r>
      <w:r w:rsidR="00D741C8" w:rsidRPr="00FF51A3">
        <w:rPr>
          <w:sz w:val="24"/>
          <w:szCs w:val="24"/>
        </w:rPr>
        <w:t>10</w:t>
      </w:r>
    </w:p>
    <w:p w14:paraId="433C7A0C" w14:textId="04BB5FB1" w:rsidR="00777E30" w:rsidRPr="00FF51A3" w:rsidRDefault="00777E30" w:rsidP="00777E30">
      <w:pPr>
        <w:spacing w:after="0" w:line="480" w:lineRule="auto"/>
        <w:rPr>
          <w:sz w:val="24"/>
          <w:szCs w:val="24"/>
        </w:rPr>
      </w:pPr>
      <w:r w:rsidRPr="00FF51A3">
        <w:rPr>
          <w:sz w:val="24"/>
          <w:szCs w:val="24"/>
        </w:rPr>
        <w:t>Recommendation</w:t>
      </w:r>
      <w:r w:rsidR="008E0BB3" w:rsidRPr="00FF51A3">
        <w:rPr>
          <w:sz w:val="24"/>
          <w:szCs w:val="24"/>
        </w:rPr>
        <w:t xml:space="preserve"> 2</w:t>
      </w:r>
      <w:r w:rsidR="008E0BB3" w:rsidRPr="00FF51A3">
        <w:rPr>
          <w:sz w:val="24"/>
          <w:szCs w:val="24"/>
          <w:u w:val="single"/>
        </w:rPr>
        <w:tab/>
      </w:r>
      <w:r w:rsidR="008E0BB3" w:rsidRPr="00FF51A3">
        <w:rPr>
          <w:sz w:val="24"/>
          <w:szCs w:val="24"/>
          <w:u w:val="single"/>
        </w:rPr>
        <w:tab/>
      </w:r>
      <w:r w:rsidR="008E0BB3" w:rsidRPr="00FF51A3">
        <w:rPr>
          <w:sz w:val="24"/>
          <w:szCs w:val="24"/>
          <w:u w:val="single"/>
        </w:rPr>
        <w:tab/>
      </w:r>
      <w:r w:rsidR="008E0BB3" w:rsidRPr="00FF51A3">
        <w:rPr>
          <w:sz w:val="24"/>
          <w:szCs w:val="24"/>
          <w:u w:val="single"/>
        </w:rPr>
        <w:tab/>
      </w:r>
      <w:r w:rsidR="008E0BB3" w:rsidRPr="00FF51A3">
        <w:rPr>
          <w:sz w:val="24"/>
          <w:szCs w:val="24"/>
          <w:u w:val="single"/>
        </w:rPr>
        <w:tab/>
      </w:r>
      <w:r w:rsidR="008E0BB3" w:rsidRPr="00FF51A3">
        <w:rPr>
          <w:sz w:val="24"/>
          <w:szCs w:val="24"/>
          <w:u w:val="single"/>
        </w:rPr>
        <w:tab/>
      </w:r>
      <w:r w:rsidR="008E0BB3" w:rsidRPr="00FF51A3">
        <w:rPr>
          <w:sz w:val="24"/>
          <w:szCs w:val="24"/>
          <w:u w:val="single"/>
        </w:rPr>
        <w:tab/>
      </w:r>
      <w:r w:rsidR="008E0BB3" w:rsidRPr="00FF51A3">
        <w:rPr>
          <w:sz w:val="24"/>
          <w:szCs w:val="24"/>
          <w:u w:val="single"/>
        </w:rPr>
        <w:tab/>
      </w:r>
      <w:r w:rsidR="00FF51A3">
        <w:rPr>
          <w:sz w:val="24"/>
          <w:szCs w:val="24"/>
          <w:u w:val="single"/>
        </w:rPr>
        <w:tab/>
      </w:r>
      <w:r w:rsidR="00D741C8" w:rsidRPr="00FF51A3">
        <w:rPr>
          <w:sz w:val="24"/>
          <w:szCs w:val="24"/>
        </w:rPr>
        <w:t>10</w:t>
      </w:r>
      <w:r w:rsidRPr="00FF51A3">
        <w:rPr>
          <w:sz w:val="24"/>
          <w:szCs w:val="24"/>
        </w:rPr>
        <w:t xml:space="preserve"> </w:t>
      </w:r>
    </w:p>
    <w:p w14:paraId="0222F189" w14:textId="0ED8E50C" w:rsidR="00777E30" w:rsidRPr="00FF51A3" w:rsidRDefault="00777E30" w:rsidP="00777E30">
      <w:pPr>
        <w:spacing w:after="0" w:line="480" w:lineRule="auto"/>
        <w:rPr>
          <w:sz w:val="24"/>
          <w:szCs w:val="24"/>
        </w:rPr>
      </w:pPr>
      <w:r w:rsidRPr="00FF51A3">
        <w:rPr>
          <w:sz w:val="24"/>
          <w:szCs w:val="24"/>
        </w:rPr>
        <w:t>Recommendation 3</w:t>
      </w:r>
      <w:r w:rsidR="008E0BB3" w:rsidRPr="00FF51A3">
        <w:rPr>
          <w:sz w:val="24"/>
          <w:szCs w:val="24"/>
          <w:u w:val="single"/>
        </w:rPr>
        <w:tab/>
      </w:r>
      <w:r w:rsidR="008E0BB3" w:rsidRPr="00FF51A3">
        <w:rPr>
          <w:sz w:val="24"/>
          <w:szCs w:val="24"/>
          <w:u w:val="single"/>
        </w:rPr>
        <w:tab/>
      </w:r>
      <w:r w:rsidR="008E0BB3" w:rsidRPr="00FF51A3">
        <w:rPr>
          <w:sz w:val="24"/>
          <w:szCs w:val="24"/>
          <w:u w:val="single"/>
        </w:rPr>
        <w:tab/>
      </w:r>
      <w:r w:rsidR="008E0BB3" w:rsidRPr="00FF51A3">
        <w:rPr>
          <w:sz w:val="24"/>
          <w:szCs w:val="24"/>
          <w:u w:val="single"/>
        </w:rPr>
        <w:tab/>
      </w:r>
      <w:r w:rsidR="008E0BB3" w:rsidRPr="00FF51A3">
        <w:rPr>
          <w:sz w:val="24"/>
          <w:szCs w:val="24"/>
          <w:u w:val="single"/>
        </w:rPr>
        <w:tab/>
      </w:r>
      <w:r w:rsidR="008E0BB3" w:rsidRPr="00FF51A3">
        <w:rPr>
          <w:sz w:val="24"/>
          <w:szCs w:val="24"/>
          <w:u w:val="single"/>
        </w:rPr>
        <w:tab/>
      </w:r>
      <w:r w:rsidR="008E0BB3" w:rsidRPr="00FF51A3">
        <w:rPr>
          <w:sz w:val="24"/>
          <w:szCs w:val="24"/>
          <w:u w:val="single"/>
        </w:rPr>
        <w:tab/>
      </w:r>
      <w:r w:rsidR="008E0BB3" w:rsidRPr="00FF51A3">
        <w:rPr>
          <w:sz w:val="24"/>
          <w:szCs w:val="24"/>
          <w:u w:val="single"/>
        </w:rPr>
        <w:tab/>
      </w:r>
      <w:r w:rsidR="00FF51A3">
        <w:rPr>
          <w:sz w:val="24"/>
          <w:szCs w:val="24"/>
          <w:u w:val="single"/>
        </w:rPr>
        <w:tab/>
      </w:r>
      <w:r w:rsidR="00D741C8" w:rsidRPr="00FF51A3">
        <w:rPr>
          <w:sz w:val="24"/>
          <w:szCs w:val="24"/>
        </w:rPr>
        <w:t>12</w:t>
      </w:r>
    </w:p>
    <w:p w14:paraId="72CAE85C" w14:textId="005B7C1D" w:rsidR="006D62EA" w:rsidRPr="00FF51A3" w:rsidRDefault="006D62EA" w:rsidP="00777E30">
      <w:pPr>
        <w:spacing w:after="0" w:line="480" w:lineRule="auto"/>
        <w:rPr>
          <w:sz w:val="24"/>
          <w:szCs w:val="24"/>
        </w:rPr>
      </w:pPr>
      <w:r w:rsidRPr="00FF51A3">
        <w:rPr>
          <w:sz w:val="24"/>
          <w:szCs w:val="24"/>
        </w:rPr>
        <w:t>Recommendation 4</w:t>
      </w:r>
      <w:r w:rsidRPr="00FF51A3">
        <w:rPr>
          <w:sz w:val="24"/>
          <w:szCs w:val="24"/>
          <w:u w:val="single"/>
        </w:rPr>
        <w:tab/>
      </w:r>
      <w:r w:rsidRPr="00FF51A3">
        <w:rPr>
          <w:sz w:val="24"/>
          <w:szCs w:val="24"/>
          <w:u w:val="single"/>
        </w:rPr>
        <w:tab/>
      </w:r>
      <w:r w:rsidRPr="00FF51A3">
        <w:rPr>
          <w:sz w:val="24"/>
          <w:szCs w:val="24"/>
          <w:u w:val="single"/>
        </w:rPr>
        <w:tab/>
      </w:r>
      <w:r w:rsidRPr="00FF51A3">
        <w:rPr>
          <w:sz w:val="24"/>
          <w:szCs w:val="24"/>
          <w:u w:val="single"/>
        </w:rPr>
        <w:tab/>
      </w:r>
      <w:r w:rsidRPr="00FF51A3">
        <w:rPr>
          <w:sz w:val="24"/>
          <w:szCs w:val="24"/>
          <w:u w:val="single"/>
        </w:rPr>
        <w:tab/>
      </w:r>
      <w:r w:rsidRPr="00FF51A3">
        <w:rPr>
          <w:sz w:val="24"/>
          <w:szCs w:val="24"/>
          <w:u w:val="single"/>
        </w:rPr>
        <w:tab/>
      </w:r>
      <w:r w:rsidRPr="00FF51A3">
        <w:rPr>
          <w:sz w:val="24"/>
          <w:szCs w:val="24"/>
          <w:u w:val="single"/>
        </w:rPr>
        <w:tab/>
      </w:r>
      <w:r w:rsidRPr="00FF51A3">
        <w:rPr>
          <w:sz w:val="24"/>
          <w:szCs w:val="24"/>
          <w:u w:val="single"/>
        </w:rPr>
        <w:tab/>
      </w:r>
      <w:r w:rsidR="00FF51A3">
        <w:rPr>
          <w:sz w:val="24"/>
          <w:szCs w:val="24"/>
          <w:u w:val="single"/>
        </w:rPr>
        <w:tab/>
      </w:r>
      <w:r w:rsidR="00D741C8" w:rsidRPr="00FF51A3">
        <w:rPr>
          <w:sz w:val="24"/>
          <w:szCs w:val="24"/>
        </w:rPr>
        <w:t>13</w:t>
      </w:r>
    </w:p>
    <w:p w14:paraId="7B96F83D" w14:textId="3D5568C6" w:rsidR="00D741C8" w:rsidRPr="00FF51A3" w:rsidRDefault="008E0BB3" w:rsidP="008E0BB3">
      <w:pPr>
        <w:jc w:val="both"/>
        <w:rPr>
          <w:sz w:val="24"/>
          <w:szCs w:val="24"/>
        </w:rPr>
      </w:pPr>
      <w:r w:rsidRPr="00FF51A3">
        <w:rPr>
          <w:sz w:val="24"/>
          <w:szCs w:val="24"/>
        </w:rPr>
        <w:t>Issues with Employee Engagement</w:t>
      </w:r>
      <w:r w:rsidRPr="00FF51A3">
        <w:rPr>
          <w:sz w:val="24"/>
          <w:szCs w:val="24"/>
          <w:u w:val="single"/>
        </w:rPr>
        <w:tab/>
      </w:r>
      <w:r w:rsidRPr="00FF51A3">
        <w:rPr>
          <w:sz w:val="24"/>
          <w:szCs w:val="24"/>
          <w:u w:val="single"/>
        </w:rPr>
        <w:tab/>
      </w:r>
      <w:r w:rsidRPr="00FF51A3">
        <w:rPr>
          <w:sz w:val="24"/>
          <w:szCs w:val="24"/>
          <w:u w:val="single"/>
        </w:rPr>
        <w:tab/>
      </w:r>
      <w:r w:rsidRPr="00FF51A3">
        <w:rPr>
          <w:sz w:val="24"/>
          <w:szCs w:val="24"/>
          <w:u w:val="single"/>
        </w:rPr>
        <w:tab/>
      </w:r>
      <w:r w:rsidRPr="00FF51A3">
        <w:rPr>
          <w:sz w:val="24"/>
          <w:szCs w:val="24"/>
          <w:u w:val="single"/>
        </w:rPr>
        <w:tab/>
      </w:r>
      <w:r w:rsidRPr="00FF51A3">
        <w:rPr>
          <w:sz w:val="24"/>
          <w:szCs w:val="24"/>
          <w:u w:val="single"/>
        </w:rPr>
        <w:tab/>
      </w:r>
      <w:r w:rsidR="00FF51A3">
        <w:rPr>
          <w:sz w:val="24"/>
          <w:szCs w:val="24"/>
          <w:u w:val="single"/>
        </w:rPr>
        <w:tab/>
      </w:r>
      <w:r w:rsidR="00D741C8" w:rsidRPr="00FF51A3">
        <w:rPr>
          <w:sz w:val="24"/>
          <w:szCs w:val="24"/>
        </w:rPr>
        <w:t>16</w:t>
      </w:r>
    </w:p>
    <w:p w14:paraId="5AABC1CD" w14:textId="77777777" w:rsidR="00D741C8" w:rsidRPr="00FF51A3" w:rsidRDefault="00D741C8" w:rsidP="00D741C8">
      <w:pPr>
        <w:spacing w:after="0" w:line="240" w:lineRule="auto"/>
        <w:jc w:val="both"/>
        <w:rPr>
          <w:sz w:val="24"/>
          <w:szCs w:val="24"/>
        </w:rPr>
      </w:pPr>
    </w:p>
    <w:p w14:paraId="226F994C" w14:textId="3BDFBD5E" w:rsidR="00777E30" w:rsidRPr="00FF51A3" w:rsidRDefault="008E0BB3" w:rsidP="00777E30">
      <w:pPr>
        <w:spacing w:after="0" w:line="480" w:lineRule="auto"/>
        <w:rPr>
          <w:sz w:val="24"/>
          <w:szCs w:val="24"/>
        </w:rPr>
      </w:pPr>
      <w:r w:rsidRPr="00FF51A3">
        <w:rPr>
          <w:sz w:val="24"/>
          <w:szCs w:val="24"/>
        </w:rPr>
        <w:t>Conclusion</w:t>
      </w:r>
      <w:r w:rsidRPr="00FF51A3">
        <w:rPr>
          <w:sz w:val="24"/>
          <w:szCs w:val="24"/>
          <w:u w:val="single"/>
        </w:rPr>
        <w:tab/>
      </w:r>
      <w:r w:rsidRPr="00FF51A3">
        <w:rPr>
          <w:sz w:val="24"/>
          <w:szCs w:val="24"/>
          <w:u w:val="single"/>
        </w:rPr>
        <w:tab/>
      </w:r>
      <w:r w:rsidRPr="00FF51A3">
        <w:rPr>
          <w:sz w:val="24"/>
          <w:szCs w:val="24"/>
          <w:u w:val="single"/>
        </w:rPr>
        <w:tab/>
      </w:r>
      <w:r w:rsidRPr="00FF51A3">
        <w:rPr>
          <w:sz w:val="24"/>
          <w:szCs w:val="24"/>
          <w:u w:val="single"/>
        </w:rPr>
        <w:tab/>
      </w:r>
      <w:r w:rsidRPr="00FF51A3">
        <w:rPr>
          <w:sz w:val="24"/>
          <w:szCs w:val="24"/>
          <w:u w:val="single"/>
        </w:rPr>
        <w:tab/>
      </w:r>
      <w:r w:rsidRPr="00FF51A3">
        <w:rPr>
          <w:sz w:val="24"/>
          <w:szCs w:val="24"/>
          <w:u w:val="single"/>
        </w:rPr>
        <w:tab/>
      </w:r>
      <w:r w:rsidRPr="00FF51A3">
        <w:rPr>
          <w:sz w:val="24"/>
          <w:szCs w:val="24"/>
          <w:u w:val="single"/>
        </w:rPr>
        <w:tab/>
      </w:r>
      <w:r w:rsidRPr="00FF51A3">
        <w:rPr>
          <w:sz w:val="24"/>
          <w:szCs w:val="24"/>
          <w:u w:val="single"/>
        </w:rPr>
        <w:tab/>
      </w:r>
      <w:r w:rsidRPr="00FF51A3">
        <w:rPr>
          <w:sz w:val="24"/>
          <w:szCs w:val="24"/>
          <w:u w:val="single"/>
        </w:rPr>
        <w:tab/>
      </w:r>
      <w:r w:rsidRPr="00FF51A3">
        <w:rPr>
          <w:sz w:val="24"/>
          <w:szCs w:val="24"/>
          <w:u w:val="single"/>
        </w:rPr>
        <w:tab/>
      </w:r>
      <w:r w:rsidR="00D741C8" w:rsidRPr="00FF51A3">
        <w:rPr>
          <w:sz w:val="24"/>
          <w:szCs w:val="24"/>
        </w:rPr>
        <w:t>18</w:t>
      </w:r>
    </w:p>
    <w:p w14:paraId="29819719" w14:textId="7CB3B090" w:rsidR="00EB150E" w:rsidRPr="00FF51A3" w:rsidRDefault="00EB150E" w:rsidP="00777E30">
      <w:pPr>
        <w:spacing w:after="0" w:line="480" w:lineRule="auto"/>
        <w:rPr>
          <w:sz w:val="24"/>
          <w:szCs w:val="24"/>
        </w:rPr>
      </w:pPr>
      <w:r w:rsidRPr="00FF51A3">
        <w:rPr>
          <w:sz w:val="24"/>
          <w:szCs w:val="24"/>
        </w:rPr>
        <w:t xml:space="preserve">References </w:t>
      </w:r>
      <w:r w:rsidRPr="00FF51A3">
        <w:rPr>
          <w:sz w:val="24"/>
          <w:szCs w:val="24"/>
          <w:u w:val="single"/>
        </w:rPr>
        <w:t xml:space="preserve">                                                                                               </w:t>
      </w:r>
      <w:r w:rsidR="00FF51A3">
        <w:rPr>
          <w:sz w:val="24"/>
          <w:szCs w:val="24"/>
          <w:u w:val="single"/>
        </w:rPr>
        <w:tab/>
      </w:r>
      <w:r w:rsidR="00FF51A3">
        <w:rPr>
          <w:sz w:val="24"/>
          <w:szCs w:val="24"/>
          <w:u w:val="single"/>
        </w:rPr>
        <w:tab/>
      </w:r>
      <w:r w:rsidR="00D741C8" w:rsidRPr="00FF51A3">
        <w:rPr>
          <w:sz w:val="24"/>
          <w:szCs w:val="24"/>
        </w:rPr>
        <w:t>19</w:t>
      </w:r>
    </w:p>
    <w:p w14:paraId="784E2E96" w14:textId="66D27DA2" w:rsidR="00663C23" w:rsidRPr="00FF51A3" w:rsidRDefault="00663C23" w:rsidP="00663C23">
      <w:pPr>
        <w:spacing w:after="0" w:line="480" w:lineRule="auto"/>
        <w:rPr>
          <w:sz w:val="24"/>
          <w:szCs w:val="24"/>
          <w:u w:val="single"/>
        </w:rPr>
      </w:pPr>
      <w:r w:rsidRPr="00FF51A3">
        <w:rPr>
          <w:sz w:val="24"/>
          <w:szCs w:val="24"/>
        </w:rPr>
        <w:t>A</w:t>
      </w:r>
      <w:r w:rsidR="00EB150E" w:rsidRPr="00FF51A3">
        <w:rPr>
          <w:sz w:val="24"/>
          <w:szCs w:val="24"/>
        </w:rPr>
        <w:t>ppendix</w:t>
      </w:r>
      <w:r w:rsidRPr="00FF51A3">
        <w:rPr>
          <w:sz w:val="24"/>
          <w:szCs w:val="24"/>
        </w:rPr>
        <w:t xml:space="preserve"> O</w:t>
      </w:r>
      <w:r w:rsidR="00EB150E" w:rsidRPr="00FF51A3">
        <w:rPr>
          <w:sz w:val="24"/>
          <w:szCs w:val="24"/>
        </w:rPr>
        <w:t>ne</w:t>
      </w:r>
      <w:r w:rsidR="00EB150E" w:rsidRPr="00FF51A3">
        <w:rPr>
          <w:sz w:val="24"/>
          <w:szCs w:val="24"/>
          <w:u w:val="single"/>
        </w:rPr>
        <w:t xml:space="preserve">     </w:t>
      </w:r>
      <w:r w:rsidRPr="00FF51A3">
        <w:rPr>
          <w:sz w:val="24"/>
          <w:szCs w:val="24"/>
          <w:u w:val="single"/>
        </w:rPr>
        <w:t xml:space="preserve">                                                                                                        </w:t>
      </w:r>
      <w:r w:rsidR="00D741C8" w:rsidRPr="00FF51A3">
        <w:rPr>
          <w:sz w:val="24"/>
          <w:szCs w:val="24"/>
        </w:rPr>
        <w:t>21</w:t>
      </w:r>
    </w:p>
    <w:p w14:paraId="6C32EA2A" w14:textId="77777777" w:rsidR="00663C23" w:rsidRPr="00FF51A3" w:rsidRDefault="00663C23" w:rsidP="00777E30">
      <w:pPr>
        <w:spacing w:after="0" w:line="480" w:lineRule="auto"/>
        <w:rPr>
          <w:sz w:val="24"/>
          <w:szCs w:val="24"/>
        </w:rPr>
      </w:pPr>
    </w:p>
    <w:p w14:paraId="74FAD1D0" w14:textId="6044C8C6" w:rsidR="00C34784" w:rsidRDefault="00C34784" w:rsidP="00BE100E">
      <w:pPr>
        <w:spacing w:after="0" w:line="480" w:lineRule="auto"/>
        <w:rPr>
          <w:sz w:val="24"/>
          <w:szCs w:val="24"/>
          <w:lang w:val="en"/>
        </w:rPr>
      </w:pPr>
    </w:p>
    <w:p w14:paraId="49D74080" w14:textId="01D9781C" w:rsidR="00FF51A3" w:rsidRDefault="00FF51A3" w:rsidP="00BE100E">
      <w:pPr>
        <w:spacing w:after="0" w:line="480" w:lineRule="auto"/>
        <w:rPr>
          <w:sz w:val="24"/>
          <w:szCs w:val="24"/>
          <w:lang w:val="en"/>
        </w:rPr>
      </w:pPr>
    </w:p>
    <w:p w14:paraId="0EE168BF" w14:textId="77777777" w:rsidR="00FF51A3" w:rsidRPr="00FF51A3" w:rsidRDefault="00FF51A3" w:rsidP="00BE100E">
      <w:pPr>
        <w:spacing w:after="0" w:line="480" w:lineRule="auto"/>
        <w:rPr>
          <w:sz w:val="24"/>
          <w:szCs w:val="24"/>
          <w:lang w:val="en"/>
        </w:rPr>
      </w:pPr>
    </w:p>
    <w:p w14:paraId="7A7D03D9" w14:textId="73608AFA" w:rsidR="00C34784" w:rsidRDefault="00C34784" w:rsidP="00BE100E">
      <w:pPr>
        <w:spacing w:after="0" w:line="480" w:lineRule="auto"/>
        <w:rPr>
          <w:b/>
        </w:rPr>
      </w:pPr>
    </w:p>
    <w:p w14:paraId="59C09FB1" w14:textId="77777777" w:rsidR="00FF51A3" w:rsidRDefault="00FF51A3" w:rsidP="00BE100E">
      <w:pPr>
        <w:spacing w:after="0" w:line="480" w:lineRule="auto"/>
        <w:rPr>
          <w:b/>
        </w:rPr>
      </w:pPr>
    </w:p>
    <w:p w14:paraId="6DE8174A" w14:textId="77777777" w:rsidR="00C34784" w:rsidRDefault="00C34784" w:rsidP="00BE100E">
      <w:pPr>
        <w:spacing w:after="0" w:line="480" w:lineRule="auto"/>
        <w:rPr>
          <w:b/>
        </w:rPr>
      </w:pPr>
    </w:p>
    <w:p w14:paraId="7752C7C8" w14:textId="724DBAD8" w:rsidR="00157AA5" w:rsidRDefault="00157AA5" w:rsidP="00BE100E">
      <w:pPr>
        <w:spacing w:after="0" w:line="480" w:lineRule="auto"/>
        <w:rPr>
          <w:b/>
          <w:lang w:val="en-CA"/>
        </w:rPr>
      </w:pPr>
      <w:r w:rsidRPr="00421B58">
        <w:rPr>
          <w:b/>
          <w:lang w:val="en-CA"/>
        </w:rPr>
        <w:lastRenderedPageBreak/>
        <w:t>Employee Engagement and Employee Involvement</w:t>
      </w:r>
    </w:p>
    <w:p w14:paraId="1DF27E12" w14:textId="77777777" w:rsidR="00EC3232" w:rsidRPr="00421B58" w:rsidRDefault="00EC3232" w:rsidP="00EC3232">
      <w:pPr>
        <w:spacing w:after="0" w:line="240" w:lineRule="auto"/>
        <w:rPr>
          <w:b/>
          <w:lang w:val="en-CA"/>
        </w:rPr>
      </w:pPr>
    </w:p>
    <w:p w14:paraId="20C81D91" w14:textId="0AA95A26" w:rsidR="00FE6C32" w:rsidRDefault="00FE6C32" w:rsidP="00257C0F">
      <w:pPr>
        <w:spacing w:after="0" w:line="480" w:lineRule="auto"/>
        <w:jc w:val="both"/>
        <w:rPr>
          <w:sz w:val="24"/>
          <w:szCs w:val="24"/>
        </w:rPr>
      </w:pPr>
      <w:r w:rsidRPr="00BE100E">
        <w:rPr>
          <w:b/>
          <w:sz w:val="24"/>
          <w:szCs w:val="24"/>
        </w:rPr>
        <w:t>Truss et.al 2006</w:t>
      </w:r>
      <w:r w:rsidRPr="00BE100E">
        <w:rPr>
          <w:sz w:val="24"/>
          <w:szCs w:val="24"/>
        </w:rPr>
        <w:t xml:space="preserve"> defines employee engagement as the Employee as the passionate employee who is totally immersed in his or her work, energetic, committed and completely dedicated. </w:t>
      </w:r>
      <w:proofErr w:type="spellStart"/>
      <w:r w:rsidRPr="00BE100E">
        <w:rPr>
          <w:b/>
          <w:sz w:val="24"/>
          <w:szCs w:val="24"/>
        </w:rPr>
        <w:t>Balain</w:t>
      </w:r>
      <w:proofErr w:type="spellEnd"/>
      <w:r w:rsidRPr="00BE100E">
        <w:rPr>
          <w:b/>
          <w:sz w:val="24"/>
          <w:szCs w:val="24"/>
        </w:rPr>
        <w:t xml:space="preserve"> D </w:t>
      </w:r>
      <w:proofErr w:type="spellStart"/>
      <w:r w:rsidRPr="00BE100E">
        <w:rPr>
          <w:b/>
          <w:sz w:val="24"/>
          <w:szCs w:val="24"/>
        </w:rPr>
        <w:t>Saparrow</w:t>
      </w:r>
      <w:proofErr w:type="spellEnd"/>
      <w:r w:rsidRPr="00BE100E">
        <w:rPr>
          <w:b/>
          <w:sz w:val="24"/>
          <w:szCs w:val="24"/>
        </w:rPr>
        <w:t xml:space="preserve"> (2009:8)</w:t>
      </w:r>
      <w:r w:rsidRPr="00BE100E">
        <w:rPr>
          <w:sz w:val="24"/>
          <w:szCs w:val="24"/>
        </w:rPr>
        <w:t xml:space="preserve"> defines employee engagement as individual involvement and satisfaction with as well as enthusiasm for work.</w:t>
      </w:r>
      <w:r w:rsidR="00EC3232">
        <w:rPr>
          <w:sz w:val="24"/>
          <w:szCs w:val="24"/>
        </w:rPr>
        <w:t xml:space="preserve"> It</w:t>
      </w:r>
      <w:r w:rsidR="00144EDC" w:rsidRPr="00BE100E">
        <w:rPr>
          <w:sz w:val="24"/>
          <w:szCs w:val="24"/>
        </w:rPr>
        <w:t xml:space="preserve"> is the environment in which the employees are encouraged to and can directly impact the decisions and activities in their work environment.</w:t>
      </w:r>
    </w:p>
    <w:p w14:paraId="0CCBC037" w14:textId="77777777" w:rsidR="00EC3232" w:rsidRPr="00BE100E" w:rsidRDefault="00EC3232" w:rsidP="00EC3232">
      <w:pPr>
        <w:tabs>
          <w:tab w:val="left" w:pos="4395"/>
        </w:tabs>
        <w:spacing w:after="0" w:line="480" w:lineRule="auto"/>
        <w:rPr>
          <w:sz w:val="24"/>
          <w:szCs w:val="24"/>
        </w:rPr>
      </w:pPr>
    </w:p>
    <w:p w14:paraId="1A35059B" w14:textId="05CC188F" w:rsidR="00E10947" w:rsidRPr="00257C0F" w:rsidRDefault="008F02FF" w:rsidP="00257C0F">
      <w:pPr>
        <w:spacing w:after="0" w:line="480" w:lineRule="auto"/>
        <w:jc w:val="both"/>
        <w:rPr>
          <w:sz w:val="24"/>
          <w:szCs w:val="24"/>
        </w:rPr>
      </w:pPr>
      <w:r w:rsidRPr="00BE100E">
        <w:rPr>
          <w:sz w:val="24"/>
          <w:szCs w:val="24"/>
        </w:rPr>
        <w:t>Employee involvement is a process of participation and empowerment of employees in order to use their input towards achieving higher individual and organizational performance. Involvement refers to the employee participation in decision making and problem solving, and increased autonomy in work processes. (</w:t>
      </w:r>
      <w:r w:rsidRPr="00BE100E">
        <w:rPr>
          <w:b/>
          <w:bCs/>
          <w:sz w:val="24"/>
          <w:szCs w:val="24"/>
        </w:rPr>
        <w:t xml:space="preserve">E. </w:t>
      </w:r>
      <w:proofErr w:type="spellStart"/>
      <w:r w:rsidRPr="00BE100E">
        <w:rPr>
          <w:b/>
          <w:bCs/>
          <w:sz w:val="24"/>
          <w:szCs w:val="24"/>
        </w:rPr>
        <w:t>Sofijanova</w:t>
      </w:r>
      <w:proofErr w:type="spellEnd"/>
      <w:r w:rsidRPr="00BE100E">
        <w:rPr>
          <w:b/>
          <w:bCs/>
          <w:sz w:val="24"/>
          <w:szCs w:val="24"/>
        </w:rPr>
        <w:t xml:space="preserve">, V. </w:t>
      </w:r>
      <w:proofErr w:type="spellStart"/>
      <w:r w:rsidRPr="00BE100E">
        <w:rPr>
          <w:b/>
          <w:bCs/>
          <w:sz w:val="24"/>
          <w:szCs w:val="24"/>
        </w:rPr>
        <w:t>Zabijakin-Chatleska</w:t>
      </w:r>
      <w:proofErr w:type="spellEnd"/>
      <w:r w:rsidRPr="00BE100E">
        <w:rPr>
          <w:b/>
          <w:bCs/>
          <w:sz w:val="24"/>
          <w:szCs w:val="24"/>
        </w:rPr>
        <w:t xml:space="preserve">, 2013). </w:t>
      </w:r>
      <w:r w:rsidRPr="00BE100E">
        <w:rPr>
          <w:sz w:val="24"/>
          <w:szCs w:val="24"/>
        </w:rPr>
        <w:t xml:space="preserve">As a result, employees are expected to be more motivated, more committed, more productive and more satisfied with their work. Basic dimensions of involvement are employee participation (as individuals or in teams), empowerment and self-managed teams.  </w:t>
      </w:r>
      <w:r w:rsidR="00E10947" w:rsidRPr="00BE100E">
        <w:rPr>
          <w:b/>
          <w:color w:val="000099"/>
          <w:sz w:val="24"/>
          <w:szCs w:val="24"/>
          <w:shd w:val="clear" w:color="auto" w:fill="FFFFFF"/>
        </w:rPr>
        <w:t xml:space="preserve">Bill </w:t>
      </w:r>
      <w:proofErr w:type="spellStart"/>
      <w:r w:rsidR="00E10947" w:rsidRPr="00BE100E">
        <w:rPr>
          <w:b/>
          <w:color w:val="000099"/>
          <w:sz w:val="24"/>
          <w:szCs w:val="24"/>
          <w:shd w:val="clear" w:color="auto" w:fill="FFFFFF"/>
        </w:rPr>
        <w:t>Bakomora</w:t>
      </w:r>
      <w:proofErr w:type="spellEnd"/>
      <w:r w:rsidR="00E10947" w:rsidRPr="00BE100E">
        <w:rPr>
          <w:color w:val="000099"/>
          <w:sz w:val="24"/>
          <w:szCs w:val="24"/>
          <w:shd w:val="clear" w:color="auto" w:fill="FFFFFF"/>
        </w:rPr>
        <w:t xml:space="preserve"> suggested (march 2017); When employees are committed and have a positive attitude they can be said to be ‘engaged’. Employee involvement (EI) goes a step further. HR captures the ideas of employees and securing their commitment as part of SHRM (</w:t>
      </w:r>
      <w:proofErr w:type="spellStart"/>
      <w:r w:rsidR="00E10947" w:rsidRPr="00BE100E">
        <w:rPr>
          <w:color w:val="000099"/>
          <w:sz w:val="24"/>
          <w:szCs w:val="24"/>
          <w:shd w:val="clear" w:color="auto" w:fill="FFFFFF"/>
        </w:rPr>
        <w:t>Beardwell</w:t>
      </w:r>
      <w:proofErr w:type="spellEnd"/>
      <w:r w:rsidR="00E10947" w:rsidRPr="00BE100E">
        <w:rPr>
          <w:color w:val="000099"/>
          <w:sz w:val="24"/>
          <w:szCs w:val="24"/>
          <w:shd w:val="clear" w:color="auto" w:fill="FFFFFF"/>
        </w:rPr>
        <w:t xml:space="preserve"> and Claydon 2007). </w:t>
      </w:r>
    </w:p>
    <w:p w14:paraId="383CD705" w14:textId="77777777" w:rsidR="00431FBD" w:rsidRDefault="00431FBD" w:rsidP="00257C0F">
      <w:pPr>
        <w:spacing w:after="0" w:line="480" w:lineRule="auto"/>
        <w:jc w:val="both"/>
        <w:rPr>
          <w:color w:val="000099"/>
          <w:sz w:val="24"/>
          <w:szCs w:val="24"/>
        </w:rPr>
      </w:pPr>
    </w:p>
    <w:p w14:paraId="4C94B865" w14:textId="77777777" w:rsidR="00431FBD" w:rsidRDefault="00EB4890" w:rsidP="00431FBD">
      <w:pPr>
        <w:spacing w:after="0" w:line="480" w:lineRule="auto"/>
        <w:jc w:val="both"/>
        <w:rPr>
          <w:b/>
          <w:color w:val="222222"/>
          <w:sz w:val="24"/>
          <w:szCs w:val="24"/>
          <w:shd w:val="clear" w:color="auto" w:fill="FFFFFF"/>
        </w:rPr>
      </w:pPr>
      <w:r w:rsidRPr="00BE100E">
        <w:rPr>
          <w:sz w:val="24"/>
          <w:szCs w:val="24"/>
        </w:rPr>
        <w:t xml:space="preserve">Recent research suggests that high-involvement work practices can develop the positive beliefs and attitudes associated with employee engagement, and that these practices can generate the kinds of discretionary behaviors that lead to enhanced performance. Simply put, employees who conceive, design and implement workplace and process changes are engaged employees. </w:t>
      </w:r>
      <w:r w:rsidRPr="00BE100E">
        <w:rPr>
          <w:b/>
          <w:color w:val="222222"/>
          <w:sz w:val="24"/>
          <w:szCs w:val="24"/>
          <w:shd w:val="clear" w:color="auto" w:fill="FFFFFF"/>
        </w:rPr>
        <w:t>Alison M. Konrad, Ivy Business Journal (April 2006).</w:t>
      </w:r>
    </w:p>
    <w:p w14:paraId="1B31431B" w14:textId="705D766A" w:rsidR="0020530A" w:rsidRPr="00431FBD" w:rsidRDefault="00257C0F" w:rsidP="00431FBD">
      <w:pPr>
        <w:spacing w:after="0" w:line="480" w:lineRule="auto"/>
        <w:jc w:val="both"/>
        <w:rPr>
          <w:b/>
          <w:color w:val="222222"/>
          <w:sz w:val="24"/>
          <w:szCs w:val="24"/>
          <w:shd w:val="clear" w:color="auto" w:fill="FFFFFF"/>
        </w:rPr>
      </w:pPr>
      <w:r w:rsidRPr="00257C0F">
        <w:rPr>
          <w:b/>
        </w:rPr>
        <w:lastRenderedPageBreak/>
        <w:t>How to</w:t>
      </w:r>
      <w:r w:rsidR="0020530A" w:rsidRPr="00257C0F">
        <w:rPr>
          <w:b/>
        </w:rPr>
        <w:t xml:space="preserve"> Improve the Employee Engagement</w:t>
      </w:r>
      <w:r w:rsidRPr="00257C0F">
        <w:rPr>
          <w:b/>
        </w:rPr>
        <w:t xml:space="preserve"> at Raspberry Pi</w:t>
      </w:r>
    </w:p>
    <w:p w14:paraId="3EA40EBF" w14:textId="77777777" w:rsidR="00257C0F" w:rsidRDefault="00257C0F" w:rsidP="00257C0F">
      <w:pPr>
        <w:spacing w:after="0" w:line="240" w:lineRule="auto"/>
        <w:rPr>
          <w:color w:val="222222"/>
          <w:sz w:val="24"/>
          <w:szCs w:val="24"/>
          <w:shd w:val="clear" w:color="auto" w:fill="FFFFFF"/>
        </w:rPr>
      </w:pPr>
    </w:p>
    <w:p w14:paraId="31A4E214" w14:textId="1B1C4588" w:rsidR="0020530A" w:rsidRDefault="0020530A" w:rsidP="00257C0F">
      <w:pPr>
        <w:spacing w:after="0" w:line="480" w:lineRule="auto"/>
        <w:jc w:val="both"/>
        <w:rPr>
          <w:b/>
          <w:color w:val="222222"/>
          <w:sz w:val="24"/>
          <w:szCs w:val="24"/>
          <w:shd w:val="clear" w:color="auto" w:fill="FFFFFF"/>
        </w:rPr>
      </w:pPr>
      <w:r w:rsidRPr="00BE100E">
        <w:rPr>
          <w:color w:val="222222"/>
          <w:sz w:val="24"/>
          <w:szCs w:val="24"/>
          <w:shd w:val="clear" w:color="auto" w:fill="FFFFFF"/>
        </w:rPr>
        <w:t>Employee engagement has three related components: a cognitive, an emotional, and a behavioral aspect</w:t>
      </w:r>
      <w:r w:rsidR="00E1470E" w:rsidRPr="00BE100E">
        <w:rPr>
          <w:color w:val="222222"/>
          <w:sz w:val="24"/>
          <w:szCs w:val="24"/>
          <w:shd w:val="clear" w:color="auto" w:fill="FFFFFF"/>
        </w:rPr>
        <w:t xml:space="preserve">. </w:t>
      </w:r>
      <w:r w:rsidRPr="00BE100E">
        <w:rPr>
          <w:color w:val="222222"/>
          <w:sz w:val="24"/>
          <w:szCs w:val="24"/>
          <w:shd w:val="clear" w:color="auto" w:fill="FFFFFF"/>
        </w:rPr>
        <w:t>The cognitive aspect of employee engagement concerns employees’ beliefs about the organization, its leaders, and working conditions. The emotional aspect concerns how employees feel about each of those three factors and whether they have positive or negative attitudes toward the organization and its leaders. The behavioral aspect of employee engagement is the value-added component for the organization and consists of the discretionary effort engaged employees bring to their work in the form of extra time, brainpower and energy devoted to the task and the firm.</w:t>
      </w:r>
      <w:r w:rsidRPr="00BE100E">
        <w:rPr>
          <w:sz w:val="24"/>
          <w:szCs w:val="24"/>
        </w:rPr>
        <w:t xml:space="preserve"> </w:t>
      </w:r>
      <w:r w:rsidR="00E1470E" w:rsidRPr="00BE100E">
        <w:rPr>
          <w:b/>
          <w:color w:val="222222"/>
          <w:sz w:val="24"/>
          <w:szCs w:val="24"/>
          <w:shd w:val="clear" w:color="auto" w:fill="FFFFFF"/>
        </w:rPr>
        <w:t>(Alison M. Konrad Ivy Business Journal, April 2006).</w:t>
      </w:r>
    </w:p>
    <w:p w14:paraId="26A43D30" w14:textId="77777777" w:rsidR="00257C0F" w:rsidRPr="00BE100E" w:rsidRDefault="00257C0F" w:rsidP="00257C0F">
      <w:pPr>
        <w:spacing w:after="0" w:line="480" w:lineRule="auto"/>
        <w:jc w:val="both"/>
        <w:rPr>
          <w:b/>
          <w:color w:val="222222"/>
          <w:sz w:val="24"/>
          <w:szCs w:val="24"/>
          <w:shd w:val="clear" w:color="auto" w:fill="FFFFFF"/>
        </w:rPr>
      </w:pPr>
    </w:p>
    <w:p w14:paraId="1D81F641" w14:textId="2DD62D5B" w:rsidR="003F63AA" w:rsidRPr="00BE100E" w:rsidRDefault="00257C0F" w:rsidP="00257C0F">
      <w:pPr>
        <w:spacing w:after="0" w:line="480" w:lineRule="auto"/>
        <w:jc w:val="both"/>
        <w:rPr>
          <w:color w:val="222222"/>
          <w:sz w:val="24"/>
          <w:szCs w:val="24"/>
          <w:shd w:val="clear" w:color="auto" w:fill="FFFFFF"/>
        </w:rPr>
      </w:pPr>
      <w:r>
        <w:rPr>
          <w:color w:val="222222"/>
          <w:sz w:val="24"/>
          <w:szCs w:val="24"/>
          <w:shd w:val="clear" w:color="auto" w:fill="FFFFFF"/>
        </w:rPr>
        <w:t>To</w:t>
      </w:r>
      <w:r w:rsidR="003F63AA" w:rsidRPr="00BE100E">
        <w:rPr>
          <w:color w:val="222222"/>
          <w:sz w:val="24"/>
          <w:szCs w:val="24"/>
          <w:shd w:val="clear" w:color="auto" w:fill="FFFFFF"/>
        </w:rPr>
        <w:t xml:space="preserve"> </w:t>
      </w:r>
      <w:r w:rsidR="00034E6D" w:rsidRPr="00BE100E">
        <w:rPr>
          <w:color w:val="222222"/>
          <w:sz w:val="24"/>
          <w:szCs w:val="24"/>
          <w:shd w:val="clear" w:color="auto" w:fill="FFFFFF"/>
        </w:rPr>
        <w:t>achieve</w:t>
      </w:r>
      <w:r w:rsidR="00F34928" w:rsidRPr="00BE100E">
        <w:rPr>
          <w:color w:val="222222"/>
          <w:sz w:val="24"/>
          <w:szCs w:val="24"/>
          <w:shd w:val="clear" w:color="auto" w:fill="FFFFFF"/>
        </w:rPr>
        <w:t xml:space="preserve"> a high level of employee engagement</w:t>
      </w:r>
      <w:r w:rsidR="003F63AA" w:rsidRPr="00BE100E">
        <w:rPr>
          <w:color w:val="222222"/>
          <w:sz w:val="24"/>
          <w:szCs w:val="24"/>
          <w:shd w:val="clear" w:color="auto" w:fill="FFFFFF"/>
        </w:rPr>
        <w:t>,</w:t>
      </w:r>
      <w:r w:rsidR="00034E6D" w:rsidRPr="00BE100E">
        <w:rPr>
          <w:color w:val="222222"/>
          <w:sz w:val="24"/>
          <w:szCs w:val="24"/>
          <w:shd w:val="clear" w:color="auto" w:fill="FFFFFF"/>
        </w:rPr>
        <w:t xml:space="preserve"> it is</w:t>
      </w:r>
      <w:r>
        <w:rPr>
          <w:color w:val="222222"/>
          <w:sz w:val="24"/>
          <w:szCs w:val="24"/>
          <w:shd w:val="clear" w:color="auto" w:fill="FFFFFF"/>
        </w:rPr>
        <w:t xml:space="preserve"> </w:t>
      </w:r>
      <w:r w:rsidR="00034E6D" w:rsidRPr="00BE100E">
        <w:rPr>
          <w:color w:val="222222"/>
          <w:sz w:val="24"/>
          <w:szCs w:val="24"/>
          <w:shd w:val="clear" w:color="auto" w:fill="FFFFFF"/>
        </w:rPr>
        <w:t xml:space="preserve">important Raspberry Pi to consider in implementing the right human resources strategy.  There </w:t>
      </w:r>
      <w:r w:rsidRPr="00BE100E">
        <w:rPr>
          <w:color w:val="222222"/>
          <w:sz w:val="24"/>
          <w:szCs w:val="24"/>
          <w:shd w:val="clear" w:color="auto" w:fill="FFFFFF"/>
        </w:rPr>
        <w:t>are prominent</w:t>
      </w:r>
      <w:r w:rsidR="00034E6D" w:rsidRPr="00BE100E">
        <w:rPr>
          <w:color w:val="222222"/>
          <w:sz w:val="24"/>
          <w:szCs w:val="24"/>
          <w:shd w:val="clear" w:color="auto" w:fill="FFFFFF"/>
        </w:rPr>
        <w:t xml:space="preserve"> </w:t>
      </w:r>
      <w:r>
        <w:rPr>
          <w:color w:val="222222"/>
          <w:sz w:val="24"/>
          <w:szCs w:val="24"/>
          <w:shd w:val="clear" w:color="auto" w:fill="FFFFFF"/>
        </w:rPr>
        <w:t xml:space="preserve">Human Resource </w:t>
      </w:r>
      <w:r w:rsidR="00034E6D" w:rsidRPr="00BE100E">
        <w:rPr>
          <w:color w:val="222222"/>
          <w:sz w:val="24"/>
          <w:szCs w:val="24"/>
          <w:shd w:val="clear" w:color="auto" w:fill="FFFFFF"/>
        </w:rPr>
        <w:t>models that have been applied in this context</w:t>
      </w:r>
      <w:r>
        <w:rPr>
          <w:color w:val="222222"/>
          <w:sz w:val="24"/>
          <w:szCs w:val="24"/>
          <w:shd w:val="clear" w:color="auto" w:fill="FFFFFF"/>
        </w:rPr>
        <w:t>.</w:t>
      </w:r>
      <w:r w:rsidR="00034E6D" w:rsidRPr="00BE100E">
        <w:rPr>
          <w:color w:val="222222"/>
          <w:sz w:val="24"/>
          <w:szCs w:val="24"/>
          <w:shd w:val="clear" w:color="auto" w:fill="FFFFFF"/>
        </w:rPr>
        <w:t xml:space="preserve"> </w:t>
      </w:r>
      <w:r>
        <w:rPr>
          <w:color w:val="222222"/>
          <w:sz w:val="24"/>
          <w:szCs w:val="24"/>
          <w:shd w:val="clear" w:color="auto" w:fill="FFFFFF"/>
        </w:rPr>
        <w:t xml:space="preserve"> </w:t>
      </w:r>
    </w:p>
    <w:p w14:paraId="437AE141" w14:textId="77777777" w:rsidR="00257C0F" w:rsidRDefault="00257C0F" w:rsidP="00257C0F">
      <w:pPr>
        <w:spacing w:after="0" w:line="480" w:lineRule="auto"/>
        <w:jc w:val="both"/>
        <w:rPr>
          <w:b/>
          <w:color w:val="222222"/>
          <w:shd w:val="clear" w:color="auto" w:fill="FFFFFF"/>
        </w:rPr>
      </w:pPr>
    </w:p>
    <w:p w14:paraId="7109BB7A" w14:textId="358ED47F" w:rsidR="00034E6D" w:rsidRPr="00257C0F" w:rsidRDefault="00034E6D" w:rsidP="00257C0F">
      <w:pPr>
        <w:spacing w:after="0" w:line="480" w:lineRule="auto"/>
        <w:jc w:val="both"/>
        <w:rPr>
          <w:b/>
          <w:color w:val="222222"/>
          <w:shd w:val="clear" w:color="auto" w:fill="FFFFFF"/>
        </w:rPr>
      </w:pPr>
      <w:r w:rsidRPr="00257C0F">
        <w:rPr>
          <w:b/>
          <w:color w:val="222222"/>
          <w:shd w:val="clear" w:color="auto" w:fill="FFFFFF"/>
        </w:rPr>
        <w:t>The SHRM</w:t>
      </w:r>
    </w:p>
    <w:p w14:paraId="7298503F" w14:textId="77777777" w:rsidR="00257C0F" w:rsidRDefault="00257C0F" w:rsidP="00257C0F">
      <w:pPr>
        <w:spacing w:after="0" w:line="240" w:lineRule="auto"/>
        <w:jc w:val="both"/>
        <w:rPr>
          <w:sz w:val="24"/>
          <w:szCs w:val="24"/>
          <w:lang w:val="en"/>
        </w:rPr>
      </w:pPr>
    </w:p>
    <w:p w14:paraId="1D6A3BA5" w14:textId="5362064B" w:rsidR="00A857DF" w:rsidRPr="00BE100E" w:rsidRDefault="00A857DF" w:rsidP="00257C0F">
      <w:pPr>
        <w:spacing w:after="0" w:line="480" w:lineRule="auto"/>
        <w:jc w:val="both"/>
        <w:rPr>
          <w:color w:val="000099"/>
          <w:sz w:val="24"/>
          <w:szCs w:val="24"/>
          <w:lang w:val="en"/>
        </w:rPr>
      </w:pPr>
      <w:r w:rsidRPr="00BE100E">
        <w:rPr>
          <w:sz w:val="24"/>
          <w:szCs w:val="24"/>
          <w:lang w:val="en"/>
        </w:rPr>
        <w:t>Under this</w:t>
      </w:r>
      <w:r w:rsidR="00034E6D" w:rsidRPr="00BE100E">
        <w:rPr>
          <w:sz w:val="24"/>
          <w:szCs w:val="24"/>
          <w:lang w:val="en"/>
        </w:rPr>
        <w:t xml:space="preserve"> approach </w:t>
      </w:r>
      <w:r w:rsidRPr="00BE100E">
        <w:rPr>
          <w:sz w:val="24"/>
          <w:szCs w:val="24"/>
          <w:lang w:val="en"/>
        </w:rPr>
        <w:t xml:space="preserve">Raspberry Pi needs </w:t>
      </w:r>
      <w:r w:rsidR="00034E6D" w:rsidRPr="00BE100E">
        <w:rPr>
          <w:sz w:val="24"/>
          <w:szCs w:val="24"/>
          <w:lang w:val="en"/>
        </w:rPr>
        <w:t>to the practice human resources that</w:t>
      </w:r>
      <w:r w:rsidRPr="00BE100E">
        <w:rPr>
          <w:sz w:val="24"/>
          <w:szCs w:val="24"/>
          <w:lang w:val="en"/>
        </w:rPr>
        <w:t xml:space="preserve"> focuses</w:t>
      </w:r>
      <w:r w:rsidR="00034E6D" w:rsidRPr="00BE100E">
        <w:rPr>
          <w:sz w:val="24"/>
          <w:szCs w:val="24"/>
          <w:lang w:val="en"/>
        </w:rPr>
        <w:t xml:space="preserve"> business challenges and </w:t>
      </w:r>
      <w:r w:rsidRPr="00BE100E">
        <w:rPr>
          <w:sz w:val="24"/>
          <w:szCs w:val="24"/>
          <w:lang w:val="en"/>
        </w:rPr>
        <w:t>directly contribute</w:t>
      </w:r>
      <w:r w:rsidR="00034E6D" w:rsidRPr="00BE100E">
        <w:rPr>
          <w:sz w:val="24"/>
          <w:szCs w:val="24"/>
          <w:lang w:val="en"/>
        </w:rPr>
        <w:t xml:space="preserve"> to long-term objectives</w:t>
      </w:r>
      <w:r w:rsidRPr="00BE100E">
        <w:rPr>
          <w:sz w:val="24"/>
          <w:szCs w:val="24"/>
          <w:lang w:val="en"/>
        </w:rPr>
        <w:t xml:space="preserve"> </w:t>
      </w:r>
      <w:r w:rsidR="00034E6D" w:rsidRPr="00BE100E">
        <w:rPr>
          <w:sz w:val="24"/>
          <w:szCs w:val="24"/>
          <w:lang w:val="en"/>
        </w:rPr>
        <w:t xml:space="preserve">to improve business performance and </w:t>
      </w:r>
      <w:r w:rsidRPr="00BE100E">
        <w:rPr>
          <w:sz w:val="24"/>
          <w:szCs w:val="24"/>
          <w:lang w:val="en"/>
        </w:rPr>
        <w:t xml:space="preserve">sustain a human resource culture that </w:t>
      </w:r>
      <w:r w:rsidR="00034E6D" w:rsidRPr="00BE100E">
        <w:rPr>
          <w:sz w:val="24"/>
          <w:szCs w:val="24"/>
          <w:lang w:val="en"/>
        </w:rPr>
        <w:t xml:space="preserve">inspires </w:t>
      </w:r>
      <w:r w:rsidR="00054EBF" w:rsidRPr="00BE100E">
        <w:rPr>
          <w:sz w:val="24"/>
          <w:szCs w:val="24"/>
          <w:lang w:val="en"/>
        </w:rPr>
        <w:t>innovation continuously</w:t>
      </w:r>
      <w:r w:rsidRPr="00BE100E">
        <w:rPr>
          <w:sz w:val="24"/>
          <w:szCs w:val="24"/>
          <w:lang w:val="en"/>
        </w:rPr>
        <w:t>.</w:t>
      </w:r>
      <w:r w:rsidR="00054EBF" w:rsidRPr="00BE100E">
        <w:rPr>
          <w:sz w:val="24"/>
          <w:szCs w:val="24"/>
          <w:lang w:val="en"/>
        </w:rPr>
        <w:t xml:space="preserve"> SHRM is viewed as a process, ‘the process of linking HR practices to business strategy’ (Ulrich, 1997, p. 89).</w:t>
      </w:r>
      <w:r w:rsidR="00186760" w:rsidRPr="00BE100E">
        <w:rPr>
          <w:sz w:val="24"/>
          <w:szCs w:val="24"/>
          <w:lang w:val="en"/>
        </w:rPr>
        <w:t xml:space="preserve"> </w:t>
      </w:r>
      <w:r w:rsidR="00186760" w:rsidRPr="00BE100E">
        <w:rPr>
          <w:b/>
          <w:color w:val="000099"/>
          <w:sz w:val="24"/>
          <w:szCs w:val="24"/>
          <w:lang w:val="en"/>
        </w:rPr>
        <w:t>James Taylor (March 2017)</w:t>
      </w:r>
      <w:r w:rsidR="00186760" w:rsidRPr="00BE100E">
        <w:rPr>
          <w:color w:val="000099"/>
          <w:sz w:val="24"/>
          <w:szCs w:val="24"/>
          <w:lang w:val="en"/>
        </w:rPr>
        <w:t xml:space="preserve"> supported this argument; </w:t>
      </w:r>
      <w:r w:rsidR="00186760" w:rsidRPr="00BE100E">
        <w:rPr>
          <w:color w:val="000099"/>
          <w:sz w:val="24"/>
          <w:szCs w:val="24"/>
          <w:shd w:val="clear" w:color="auto" w:fill="FFFFFF"/>
        </w:rPr>
        <w:t>Ulrich describes an evolution in SHRM models which reflects the dynamic nature of the business environments and cultural times in which they exist. As the nature of demand changes, so must the model underpinning HR delivery.</w:t>
      </w:r>
    </w:p>
    <w:p w14:paraId="0F7EFA64" w14:textId="77777777" w:rsidR="003F63AA" w:rsidRPr="00BE100E" w:rsidRDefault="00034E6D" w:rsidP="00BE100E">
      <w:pPr>
        <w:spacing w:after="0" w:line="480" w:lineRule="auto"/>
        <w:rPr>
          <w:sz w:val="24"/>
          <w:szCs w:val="24"/>
          <w:lang w:val="en"/>
        </w:rPr>
      </w:pPr>
      <w:r w:rsidRPr="00BE100E">
        <w:rPr>
          <w:sz w:val="24"/>
          <w:szCs w:val="24"/>
          <w:lang w:val="en"/>
        </w:rPr>
        <w:t xml:space="preserve"> </w:t>
      </w:r>
      <w:r w:rsidR="00A857DF" w:rsidRPr="00BE100E">
        <w:rPr>
          <w:sz w:val="24"/>
          <w:szCs w:val="24"/>
          <w:lang w:val="en"/>
        </w:rPr>
        <w:t xml:space="preserve"> </w:t>
      </w:r>
    </w:p>
    <w:p w14:paraId="155892D1" w14:textId="77777777" w:rsidR="000F244D" w:rsidRPr="00257C0F" w:rsidRDefault="000F244D" w:rsidP="00BE100E">
      <w:pPr>
        <w:spacing w:after="0" w:line="480" w:lineRule="auto"/>
        <w:rPr>
          <w:b/>
          <w:lang w:val="en"/>
        </w:rPr>
      </w:pPr>
      <w:r w:rsidRPr="00257C0F">
        <w:rPr>
          <w:b/>
          <w:lang w:val="en"/>
        </w:rPr>
        <w:lastRenderedPageBreak/>
        <w:t>Ulrich and Brockbank Competencies Model</w:t>
      </w:r>
    </w:p>
    <w:p w14:paraId="0F1C7FDD" w14:textId="77777777" w:rsidR="00257C0F" w:rsidRDefault="00257C0F" w:rsidP="00257C0F">
      <w:pPr>
        <w:spacing w:after="0" w:line="240" w:lineRule="auto"/>
        <w:rPr>
          <w:sz w:val="24"/>
          <w:szCs w:val="24"/>
        </w:rPr>
      </w:pPr>
    </w:p>
    <w:p w14:paraId="02051028" w14:textId="112A02C5" w:rsidR="000F244D" w:rsidRPr="00BE100E" w:rsidRDefault="000F244D" w:rsidP="00D901DF">
      <w:pPr>
        <w:spacing w:after="0" w:line="480" w:lineRule="auto"/>
        <w:jc w:val="both"/>
        <w:rPr>
          <w:b/>
          <w:color w:val="000099"/>
          <w:sz w:val="24"/>
          <w:szCs w:val="24"/>
        </w:rPr>
      </w:pPr>
      <w:r w:rsidRPr="00BE100E">
        <w:rPr>
          <w:sz w:val="24"/>
          <w:szCs w:val="24"/>
        </w:rPr>
        <w:t>Th</w:t>
      </w:r>
      <w:r w:rsidR="009F4709" w:rsidRPr="00BE100E">
        <w:rPr>
          <w:sz w:val="24"/>
          <w:szCs w:val="24"/>
        </w:rPr>
        <w:t>is is one of the latest</w:t>
      </w:r>
      <w:r w:rsidRPr="00BE100E">
        <w:rPr>
          <w:sz w:val="24"/>
          <w:szCs w:val="24"/>
        </w:rPr>
        <w:t xml:space="preserve"> competencies model </w:t>
      </w:r>
      <w:r w:rsidR="009F4709" w:rsidRPr="00BE100E">
        <w:rPr>
          <w:sz w:val="24"/>
          <w:szCs w:val="24"/>
        </w:rPr>
        <w:t xml:space="preserve">of </w:t>
      </w:r>
      <w:r w:rsidR="00B45F95" w:rsidRPr="00BE100E">
        <w:rPr>
          <w:sz w:val="24"/>
          <w:szCs w:val="24"/>
        </w:rPr>
        <w:t xml:space="preserve">soft approach </w:t>
      </w:r>
      <w:r w:rsidR="003C7A1F">
        <w:rPr>
          <w:sz w:val="24"/>
          <w:szCs w:val="24"/>
        </w:rPr>
        <w:t xml:space="preserve">of </w:t>
      </w:r>
      <w:r w:rsidR="009F4709" w:rsidRPr="00BE100E">
        <w:rPr>
          <w:sz w:val="24"/>
          <w:szCs w:val="24"/>
        </w:rPr>
        <w:t xml:space="preserve">HR strategies that discusses all </w:t>
      </w:r>
      <w:r w:rsidR="00357CF9" w:rsidRPr="00BE100E">
        <w:rPr>
          <w:sz w:val="24"/>
          <w:szCs w:val="24"/>
        </w:rPr>
        <w:t xml:space="preserve">HR </w:t>
      </w:r>
      <w:r w:rsidR="009F4709" w:rsidRPr="00BE100E">
        <w:rPr>
          <w:sz w:val="24"/>
          <w:szCs w:val="24"/>
        </w:rPr>
        <w:t xml:space="preserve">elements together; </w:t>
      </w:r>
      <w:r w:rsidR="00357CF9" w:rsidRPr="00BE100E">
        <w:rPr>
          <w:sz w:val="24"/>
          <w:szCs w:val="24"/>
        </w:rPr>
        <w:t xml:space="preserve">as a strategic positioner (a deeply knowledgeable HR professional who thinks outside the box), credible activist (HR professional build the trust through broad business acumen), a capability builder (building capabilities to achieve strategic objectives), change champion (leader </w:t>
      </w:r>
      <w:proofErr w:type="spellStart"/>
      <w:r w:rsidR="00357CF9" w:rsidRPr="00BE100E">
        <w:rPr>
          <w:sz w:val="24"/>
          <w:szCs w:val="24"/>
        </w:rPr>
        <w:t>f</w:t>
      </w:r>
      <w:proofErr w:type="spellEnd"/>
      <w:r w:rsidR="00357CF9" w:rsidRPr="00BE100E">
        <w:rPr>
          <w:sz w:val="24"/>
          <w:szCs w:val="24"/>
        </w:rPr>
        <w:t xml:space="preserve"> the organizational change management), </w:t>
      </w:r>
      <w:r w:rsidR="00357CF9" w:rsidRPr="00D901DF">
        <w:rPr>
          <w:rStyle w:val="Strong"/>
          <w:b w:val="0"/>
          <w:color w:val="1A1A1A"/>
          <w:sz w:val="24"/>
          <w:szCs w:val="24"/>
        </w:rPr>
        <w:t>Human resource innovator and integrator</w:t>
      </w:r>
      <w:r w:rsidR="00357CF9" w:rsidRPr="00BE100E">
        <w:rPr>
          <w:rStyle w:val="Strong"/>
          <w:color w:val="1A1A1A"/>
          <w:sz w:val="24"/>
          <w:szCs w:val="24"/>
        </w:rPr>
        <w:t xml:space="preserve"> (</w:t>
      </w:r>
      <w:r w:rsidR="00357CF9" w:rsidRPr="00BE100E">
        <w:rPr>
          <w:color w:val="1A1A1A"/>
          <w:sz w:val="24"/>
          <w:szCs w:val="24"/>
        </w:rPr>
        <w:t xml:space="preserve">Effective HR professionals know the historical research on HR, so they can innovative and integrate HR practices into unified solutions to solve future business problems) </w:t>
      </w:r>
      <w:r w:rsidR="00357CF9" w:rsidRPr="00BE100E">
        <w:rPr>
          <w:sz w:val="24"/>
          <w:szCs w:val="24"/>
        </w:rPr>
        <w:t xml:space="preserve">and technology proponents.(HR professionals have to access, advocate, analyze and align technology for information, efficiency and relationships). </w:t>
      </w:r>
      <w:r w:rsidR="00357CF9" w:rsidRPr="00BE100E">
        <w:rPr>
          <w:b/>
          <w:sz w:val="24"/>
          <w:szCs w:val="24"/>
        </w:rPr>
        <w:t xml:space="preserve">(Dave Ulrich and </w:t>
      </w:r>
      <w:proofErr w:type="gramStart"/>
      <w:r w:rsidR="00357CF9" w:rsidRPr="00BE100E">
        <w:rPr>
          <w:b/>
          <w:sz w:val="24"/>
          <w:szCs w:val="24"/>
        </w:rPr>
        <w:t>colleagues,  January</w:t>
      </w:r>
      <w:proofErr w:type="gramEnd"/>
      <w:r w:rsidR="00357CF9" w:rsidRPr="00BE100E">
        <w:rPr>
          <w:b/>
          <w:sz w:val="24"/>
          <w:szCs w:val="24"/>
        </w:rPr>
        <w:t xml:space="preserve"> 04, 2012).</w:t>
      </w:r>
      <w:r w:rsidR="000B4E26" w:rsidRPr="00BE100E">
        <w:rPr>
          <w:b/>
          <w:sz w:val="24"/>
          <w:szCs w:val="24"/>
        </w:rPr>
        <w:t xml:space="preserve"> </w:t>
      </w:r>
      <w:r w:rsidR="00A31C53" w:rsidRPr="00BE100E">
        <w:rPr>
          <w:b/>
          <w:color w:val="000099"/>
          <w:sz w:val="24"/>
          <w:szCs w:val="24"/>
        </w:rPr>
        <w:t xml:space="preserve">I agree to the view of </w:t>
      </w:r>
      <w:proofErr w:type="spellStart"/>
      <w:r w:rsidR="00A31C53" w:rsidRPr="00BE100E">
        <w:rPr>
          <w:b/>
          <w:color w:val="000099"/>
          <w:sz w:val="24"/>
          <w:szCs w:val="24"/>
        </w:rPr>
        <w:t>Anu</w:t>
      </w:r>
      <w:proofErr w:type="spellEnd"/>
      <w:r w:rsidR="00A31C53" w:rsidRPr="00BE100E">
        <w:rPr>
          <w:b/>
          <w:color w:val="000099"/>
          <w:sz w:val="24"/>
          <w:szCs w:val="24"/>
        </w:rPr>
        <w:t xml:space="preserve"> </w:t>
      </w:r>
      <w:proofErr w:type="spellStart"/>
      <w:r w:rsidR="00A31C53" w:rsidRPr="00BE100E">
        <w:rPr>
          <w:b/>
          <w:color w:val="000099"/>
          <w:sz w:val="24"/>
          <w:szCs w:val="24"/>
        </w:rPr>
        <w:t>Kashap</w:t>
      </w:r>
      <w:proofErr w:type="spellEnd"/>
      <w:r w:rsidR="00A31C53" w:rsidRPr="00BE100E">
        <w:rPr>
          <w:b/>
          <w:color w:val="000099"/>
          <w:sz w:val="24"/>
          <w:szCs w:val="24"/>
        </w:rPr>
        <w:t xml:space="preserve"> (March 2017) </w:t>
      </w:r>
      <w:r w:rsidR="000B4E26" w:rsidRPr="00BE100E">
        <w:rPr>
          <w:color w:val="000099"/>
          <w:sz w:val="24"/>
          <w:szCs w:val="24"/>
          <w:shd w:val="clear" w:color="auto" w:fill="FFFFFF"/>
        </w:rPr>
        <w:t>David Ulrich’s approach is to view SHRM from outside-in. </w:t>
      </w:r>
      <w:r w:rsidR="00A31C53" w:rsidRPr="00BE100E">
        <w:rPr>
          <w:color w:val="000099"/>
          <w:sz w:val="24"/>
          <w:szCs w:val="24"/>
          <w:shd w:val="clear" w:color="auto" w:fill="FFFFFF"/>
        </w:rPr>
        <w:t>Ulrich’s approach is mainly viewed from the external stakeholder’s perspective</w:t>
      </w:r>
    </w:p>
    <w:p w14:paraId="7CC392EA" w14:textId="77777777" w:rsidR="005B7E53" w:rsidRPr="00BE100E" w:rsidRDefault="005B7E53" w:rsidP="00D901DF">
      <w:pPr>
        <w:spacing w:after="0" w:line="480" w:lineRule="auto"/>
        <w:jc w:val="both"/>
        <w:rPr>
          <w:b/>
          <w:sz w:val="24"/>
          <w:szCs w:val="24"/>
        </w:rPr>
      </w:pPr>
    </w:p>
    <w:p w14:paraId="77C5D2A7" w14:textId="75E81CB5" w:rsidR="003F63AA" w:rsidRDefault="00B45F95" w:rsidP="005B7E53">
      <w:pPr>
        <w:ind w:left="1080"/>
      </w:pPr>
      <w:r w:rsidRPr="005E30CF">
        <w:rPr>
          <w:noProof/>
        </w:rPr>
        <w:lastRenderedPageBreak/>
        <w:drawing>
          <wp:inline distT="0" distB="0" distL="0" distR="0" wp14:anchorId="7A4F7566" wp14:editId="5557BBDF">
            <wp:extent cx="4256297" cy="40919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57871" cy="4093453"/>
                    </a:xfrm>
                    <a:prstGeom prst="rect">
                      <a:avLst/>
                    </a:prstGeom>
                    <a:noFill/>
                    <a:ln>
                      <a:noFill/>
                    </a:ln>
                  </pic:spPr>
                </pic:pic>
              </a:graphicData>
            </a:graphic>
          </wp:inline>
        </w:drawing>
      </w:r>
      <w:r>
        <w:rPr>
          <w:rFonts w:ascii="Arial" w:hAnsi="Arial" w:cs="Arial"/>
          <w:color w:val="333333"/>
          <w:sz w:val="21"/>
          <w:szCs w:val="21"/>
          <w:shd w:val="clear" w:color="auto" w:fill="FFFFFF"/>
        </w:rPr>
        <w:t xml:space="preserve"> </w:t>
      </w:r>
    </w:p>
    <w:p w14:paraId="7B2F39A4" w14:textId="77777777" w:rsidR="003F63AA" w:rsidRDefault="00B45F95" w:rsidP="0020530A">
      <w:pPr>
        <w:ind w:left="1080"/>
      </w:pPr>
      <w:r>
        <w:t>Ulrich et al, (2012)</w:t>
      </w:r>
    </w:p>
    <w:p w14:paraId="482E475A" w14:textId="77777777" w:rsidR="00AC1E42" w:rsidRDefault="00AC1E42" w:rsidP="00AC1E42">
      <w:pPr>
        <w:rPr>
          <w:rFonts w:ascii="Open Sans" w:hAnsi="Open Sans"/>
          <w:lang w:val="en"/>
        </w:rPr>
      </w:pPr>
    </w:p>
    <w:p w14:paraId="24CF54CE" w14:textId="1DAB548A" w:rsidR="005B318F" w:rsidRDefault="005B318F" w:rsidP="00BE100E">
      <w:pPr>
        <w:spacing w:after="0" w:line="480" w:lineRule="auto"/>
        <w:rPr>
          <w:b/>
          <w:lang w:val="en"/>
        </w:rPr>
      </w:pPr>
      <w:r w:rsidRPr="00D901DF">
        <w:rPr>
          <w:b/>
          <w:lang w:val="en"/>
        </w:rPr>
        <w:t>Harvard Model</w:t>
      </w:r>
    </w:p>
    <w:p w14:paraId="50D6F664" w14:textId="77777777" w:rsidR="00D901DF" w:rsidRPr="00D901DF" w:rsidRDefault="00D901DF" w:rsidP="00D901DF">
      <w:pPr>
        <w:spacing w:after="0" w:line="240" w:lineRule="auto"/>
        <w:rPr>
          <w:b/>
          <w:lang w:val="en"/>
        </w:rPr>
      </w:pPr>
    </w:p>
    <w:p w14:paraId="649FCFEA" w14:textId="0C9A2F36" w:rsidR="00151335" w:rsidRPr="00BE100E" w:rsidRDefault="00151335" w:rsidP="00BE100E">
      <w:pPr>
        <w:spacing w:after="0" w:line="480" w:lineRule="auto"/>
        <w:jc w:val="both"/>
        <w:rPr>
          <w:b/>
          <w:color w:val="000099"/>
          <w:sz w:val="24"/>
          <w:szCs w:val="24"/>
        </w:rPr>
      </w:pPr>
      <w:r w:rsidRPr="00BE100E">
        <w:rPr>
          <w:sz w:val="24"/>
          <w:szCs w:val="24"/>
        </w:rPr>
        <w:t xml:space="preserve">The Model was postulated by </w:t>
      </w:r>
      <w:r w:rsidRPr="00BE100E">
        <w:rPr>
          <w:b/>
          <w:sz w:val="24"/>
          <w:szCs w:val="24"/>
        </w:rPr>
        <w:t>Beer et al (1984).</w:t>
      </w:r>
      <w:r w:rsidRPr="00BE100E">
        <w:rPr>
          <w:sz w:val="24"/>
          <w:szCs w:val="24"/>
        </w:rPr>
        <w:t xml:space="preserve"> The model emphasizes the soft side human resources management. This model acknowledges the presence of various stakeholders within and the outside the organization. The model emphasizes that the employees are important in influencing organizational outcomes. Soft HRM is associated with the human relations movement</w:t>
      </w:r>
      <w:r w:rsidR="00D901DF">
        <w:rPr>
          <w:sz w:val="24"/>
          <w:szCs w:val="24"/>
        </w:rPr>
        <w:t xml:space="preserve"> and </w:t>
      </w:r>
      <w:r w:rsidRPr="00BE100E">
        <w:rPr>
          <w:sz w:val="24"/>
          <w:szCs w:val="24"/>
        </w:rPr>
        <w:t xml:space="preserve">utilization of individual talents, </w:t>
      </w:r>
      <w:r w:rsidRPr="00BE100E">
        <w:rPr>
          <w:b/>
          <w:sz w:val="24"/>
          <w:szCs w:val="24"/>
        </w:rPr>
        <w:t>McGregor's (1960).</w:t>
      </w:r>
      <w:r w:rsidR="00A31C53" w:rsidRPr="00BE100E">
        <w:rPr>
          <w:b/>
          <w:sz w:val="24"/>
          <w:szCs w:val="24"/>
        </w:rPr>
        <w:t xml:space="preserve"> </w:t>
      </w:r>
      <w:r w:rsidR="00A31C53" w:rsidRPr="00BE100E">
        <w:rPr>
          <w:b/>
          <w:color w:val="000099"/>
          <w:sz w:val="24"/>
          <w:szCs w:val="24"/>
        </w:rPr>
        <w:t xml:space="preserve">Sarah Clements illustrated the </w:t>
      </w:r>
      <w:proofErr w:type="spellStart"/>
      <w:r w:rsidR="00A31C53" w:rsidRPr="00BE100E">
        <w:rPr>
          <w:b/>
          <w:color w:val="000099"/>
          <w:sz w:val="24"/>
          <w:szCs w:val="24"/>
        </w:rPr>
        <w:t>Sappow’s</w:t>
      </w:r>
      <w:proofErr w:type="spellEnd"/>
      <w:r w:rsidR="00A31C53" w:rsidRPr="00BE100E">
        <w:rPr>
          <w:b/>
          <w:color w:val="000099"/>
          <w:sz w:val="24"/>
          <w:szCs w:val="24"/>
        </w:rPr>
        <w:t xml:space="preserve"> view about Harvard Model as follows. </w:t>
      </w:r>
      <w:r w:rsidR="00A31C53" w:rsidRPr="00BE100E">
        <w:rPr>
          <w:color w:val="000099"/>
          <w:sz w:val="24"/>
          <w:szCs w:val="24"/>
          <w:shd w:val="clear" w:color="auto" w:fill="FFFFFF"/>
        </w:rPr>
        <w:t xml:space="preserve">“Decisions about how to structure the function should be taken using a rigorous approach to organizational design, starting by looking at the organization holistically rather than straight at the HR function.” </w:t>
      </w:r>
      <w:r w:rsidR="00A31C53" w:rsidRPr="00D901DF">
        <w:rPr>
          <w:b/>
          <w:color w:val="000099"/>
          <w:sz w:val="24"/>
          <w:szCs w:val="24"/>
          <w:shd w:val="clear" w:color="auto" w:fill="FFFFFF"/>
        </w:rPr>
        <w:t>(Sparrow 2015).</w:t>
      </w:r>
      <w:r w:rsidR="00A31C53" w:rsidRPr="00BE100E">
        <w:rPr>
          <w:color w:val="000099"/>
          <w:sz w:val="24"/>
          <w:szCs w:val="24"/>
          <w:shd w:val="clear" w:color="auto" w:fill="FFFFFF"/>
        </w:rPr>
        <w:t> </w:t>
      </w:r>
    </w:p>
    <w:p w14:paraId="19ACFB77" w14:textId="277907BD" w:rsidR="00027D54" w:rsidRDefault="00027D54" w:rsidP="00BE100E">
      <w:pPr>
        <w:spacing w:after="0" w:line="480" w:lineRule="auto"/>
      </w:pPr>
    </w:p>
    <w:p w14:paraId="1C37BA08" w14:textId="3E45E404" w:rsidR="005B318F" w:rsidRDefault="00B51A70" w:rsidP="0084371F">
      <w:pPr>
        <w:ind w:hanging="360"/>
      </w:pPr>
      <w:r>
        <w:rPr>
          <w:noProof/>
          <w:color w:val="0000FF"/>
        </w:rPr>
        <w:drawing>
          <wp:inline distT="0" distB="0" distL="0" distR="0" wp14:anchorId="1A494B0B" wp14:editId="6C237D9D">
            <wp:extent cx="6239510" cy="2802467"/>
            <wp:effectExtent l="0" t="0" r="8890" b="0"/>
            <wp:docPr id="3" name="Picture 3" descr="Image result for harvard HR model">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harvard HR model">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75372" cy="2818574"/>
                    </a:xfrm>
                    <a:prstGeom prst="rect">
                      <a:avLst/>
                    </a:prstGeom>
                    <a:noFill/>
                    <a:ln>
                      <a:noFill/>
                    </a:ln>
                  </pic:spPr>
                </pic:pic>
              </a:graphicData>
            </a:graphic>
          </wp:inline>
        </w:drawing>
      </w:r>
    </w:p>
    <w:p w14:paraId="20E8886B" w14:textId="637A976A" w:rsidR="005B318F" w:rsidRDefault="005B318F" w:rsidP="00027D54"/>
    <w:p w14:paraId="710FA1E9" w14:textId="7FC350C4" w:rsidR="005B7E53" w:rsidRDefault="005B7E53" w:rsidP="00027D54"/>
    <w:p w14:paraId="02FE696A" w14:textId="751EC4DF" w:rsidR="005B7E53" w:rsidRDefault="005B7E53" w:rsidP="00027D54"/>
    <w:p w14:paraId="38739627" w14:textId="45541961" w:rsidR="005B7E53" w:rsidRDefault="005B7E53" w:rsidP="00027D54"/>
    <w:p w14:paraId="465E7574" w14:textId="30CCCD77" w:rsidR="005B7E53" w:rsidRDefault="005B7E53" w:rsidP="00027D54"/>
    <w:p w14:paraId="3BF31E68" w14:textId="78E23CE4" w:rsidR="005B7E53" w:rsidRDefault="005B7E53" w:rsidP="00027D54"/>
    <w:p w14:paraId="1A46F11D" w14:textId="2E9CA9CC" w:rsidR="005B7E53" w:rsidRDefault="005B7E53" w:rsidP="00027D54"/>
    <w:p w14:paraId="4B2ABCCB" w14:textId="41998EBD" w:rsidR="005B7E53" w:rsidRDefault="005B7E53" w:rsidP="00027D54"/>
    <w:p w14:paraId="3B05BE14" w14:textId="6659E1CD" w:rsidR="005B7E53" w:rsidRDefault="005B7E53" w:rsidP="00027D54"/>
    <w:p w14:paraId="21385BD4" w14:textId="0A278C24" w:rsidR="005B7E53" w:rsidRDefault="005B7E53" w:rsidP="00027D54"/>
    <w:p w14:paraId="2A37F66E" w14:textId="6E86F221" w:rsidR="005B7E53" w:rsidRDefault="005B7E53" w:rsidP="00027D54"/>
    <w:p w14:paraId="4A03D2C0" w14:textId="0FB8E5D9" w:rsidR="005B7E53" w:rsidRDefault="005B7E53" w:rsidP="00027D54"/>
    <w:p w14:paraId="43565DFE" w14:textId="77777777" w:rsidR="005B7E53" w:rsidRDefault="005B7E53" w:rsidP="00027D54"/>
    <w:p w14:paraId="4C22BDA2" w14:textId="6BD1C771" w:rsidR="005B7E53" w:rsidRDefault="005B7E53" w:rsidP="00027D54"/>
    <w:p w14:paraId="69DD20DA" w14:textId="63422D20" w:rsidR="005B7E53" w:rsidRDefault="005B7E53" w:rsidP="00027D54"/>
    <w:p w14:paraId="7CCA0DF9" w14:textId="77777777" w:rsidR="005B7E53" w:rsidRDefault="005B7E53" w:rsidP="00027D54"/>
    <w:p w14:paraId="662C6BE8" w14:textId="77777777" w:rsidR="005B7E53" w:rsidRDefault="005B7E53" w:rsidP="00027D54">
      <w:pPr>
        <w:rPr>
          <w:b/>
        </w:rPr>
      </w:pPr>
    </w:p>
    <w:p w14:paraId="4B4FA696" w14:textId="7F83FCC7" w:rsidR="00D901DF" w:rsidRDefault="00AC1E42" w:rsidP="00BE100E">
      <w:pPr>
        <w:spacing w:after="0" w:line="480" w:lineRule="auto"/>
        <w:rPr>
          <w:b/>
        </w:rPr>
      </w:pPr>
      <w:r w:rsidRPr="00D901DF">
        <w:rPr>
          <w:b/>
        </w:rPr>
        <w:lastRenderedPageBreak/>
        <w:t>Employment Life Cycle management</w:t>
      </w:r>
    </w:p>
    <w:p w14:paraId="058566AB" w14:textId="77777777" w:rsidR="00D901DF" w:rsidRPr="00D901DF" w:rsidRDefault="00D901DF" w:rsidP="00D901DF">
      <w:pPr>
        <w:spacing w:after="0" w:line="240" w:lineRule="auto"/>
        <w:rPr>
          <w:b/>
        </w:rPr>
      </w:pPr>
    </w:p>
    <w:p w14:paraId="46576F13" w14:textId="0007645C" w:rsidR="00345387" w:rsidRPr="00BE100E" w:rsidRDefault="00AC1E42" w:rsidP="00D901DF">
      <w:pPr>
        <w:spacing w:after="0" w:line="480" w:lineRule="auto"/>
        <w:jc w:val="both"/>
        <w:rPr>
          <w:color w:val="000099"/>
          <w:sz w:val="24"/>
          <w:szCs w:val="24"/>
        </w:rPr>
      </w:pPr>
      <w:r w:rsidRPr="00BE100E">
        <w:rPr>
          <w:sz w:val="24"/>
          <w:szCs w:val="24"/>
        </w:rPr>
        <w:t xml:space="preserve">Managing the life cycle of an employee from the hiring to the exit is the most important task of any HR. Today many large organizations have implemented the above sophisticated HR models, they have failed to manage the employee cycle effectively. As a result, many employees are not engaged. </w:t>
      </w:r>
      <w:r w:rsidR="000F574A" w:rsidRPr="00BE100E">
        <w:rPr>
          <w:sz w:val="24"/>
          <w:szCs w:val="24"/>
        </w:rPr>
        <w:t xml:space="preserve">Employee life cycle </w:t>
      </w:r>
      <w:r w:rsidR="00345387" w:rsidRPr="00BE100E">
        <w:rPr>
          <w:sz w:val="24"/>
          <w:szCs w:val="24"/>
        </w:rPr>
        <w:t>consists many stages as follows.</w:t>
      </w:r>
      <w:r w:rsidR="00E10947" w:rsidRPr="00BE100E">
        <w:rPr>
          <w:sz w:val="24"/>
          <w:szCs w:val="24"/>
        </w:rPr>
        <w:t xml:space="preserve"> However, this model may be tailor made to each organization</w:t>
      </w:r>
      <w:r w:rsidR="00C31A09" w:rsidRPr="00BE100E">
        <w:rPr>
          <w:sz w:val="24"/>
          <w:szCs w:val="24"/>
        </w:rPr>
        <w:t xml:space="preserve">. </w:t>
      </w:r>
      <w:r w:rsidR="00C31A09" w:rsidRPr="00D901DF">
        <w:rPr>
          <w:b/>
          <w:color w:val="000099"/>
          <w:sz w:val="24"/>
          <w:szCs w:val="24"/>
        </w:rPr>
        <w:t>Jamila Seedat (March 2007)</w:t>
      </w:r>
      <w:r w:rsidR="00C31A09" w:rsidRPr="00BE100E">
        <w:rPr>
          <w:color w:val="000099"/>
          <w:sz w:val="24"/>
          <w:szCs w:val="24"/>
        </w:rPr>
        <w:t xml:space="preserve"> mentioned, </w:t>
      </w:r>
      <w:r w:rsidR="00C31A09" w:rsidRPr="00BE100E">
        <w:rPr>
          <w:color w:val="000099"/>
          <w:sz w:val="24"/>
          <w:szCs w:val="24"/>
          <w:shd w:val="clear" w:color="auto" w:fill="FFFFFF"/>
        </w:rPr>
        <w:t>I would change the strategy to be decentralized to the level of each subsidiary so that the strategy is tailored to address the needs and requirement of each subsidiary. </w:t>
      </w:r>
    </w:p>
    <w:p w14:paraId="3735F06C" w14:textId="2A268547" w:rsidR="005B318F" w:rsidRPr="00BE100E" w:rsidRDefault="005B318F" w:rsidP="00BE100E">
      <w:pPr>
        <w:spacing w:after="0" w:line="480" w:lineRule="auto"/>
        <w:rPr>
          <w:sz w:val="24"/>
          <w:szCs w:val="24"/>
        </w:rPr>
      </w:pPr>
    </w:p>
    <w:p w14:paraId="22D3B36F" w14:textId="076D4A04" w:rsidR="00345387" w:rsidRDefault="00345387" w:rsidP="00345387">
      <w:r w:rsidRPr="00345387">
        <w:rPr>
          <w:noProof/>
        </w:rPr>
        <w:lastRenderedPageBreak/>
        <w:drawing>
          <wp:inline distT="0" distB="0" distL="0" distR="0" wp14:anchorId="06BD1DC6" wp14:editId="2BE29CD7">
            <wp:extent cx="4895461" cy="5702131"/>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99296" cy="5706598"/>
                    </a:xfrm>
                    <a:prstGeom prst="rect">
                      <a:avLst/>
                    </a:prstGeom>
                  </pic:spPr>
                </pic:pic>
              </a:graphicData>
            </a:graphic>
          </wp:inline>
        </w:drawing>
      </w:r>
    </w:p>
    <w:p w14:paraId="04B53DC3" w14:textId="63E38BA6" w:rsidR="00345387" w:rsidRPr="00BE100E" w:rsidRDefault="00C2385A" w:rsidP="00BE100E">
      <w:pPr>
        <w:spacing w:after="0" w:line="480" w:lineRule="auto"/>
        <w:rPr>
          <w:sz w:val="24"/>
          <w:szCs w:val="24"/>
        </w:rPr>
      </w:pPr>
      <w:r w:rsidRPr="00BE100E">
        <w:rPr>
          <w:sz w:val="24"/>
          <w:szCs w:val="24"/>
        </w:rPr>
        <w:t>Griffiths 2015</w:t>
      </w:r>
    </w:p>
    <w:p w14:paraId="1F918ACA" w14:textId="77777777" w:rsidR="00C2385A" w:rsidRPr="00BE100E" w:rsidRDefault="00C2385A" w:rsidP="00BE100E">
      <w:pPr>
        <w:spacing w:after="0" w:line="480" w:lineRule="auto"/>
        <w:rPr>
          <w:sz w:val="24"/>
          <w:szCs w:val="24"/>
        </w:rPr>
      </w:pPr>
    </w:p>
    <w:p w14:paraId="47134DB6" w14:textId="77777777" w:rsidR="005B318F" w:rsidRPr="00D901DF" w:rsidRDefault="00CA2B03" w:rsidP="00BE100E">
      <w:pPr>
        <w:spacing w:after="0" w:line="480" w:lineRule="auto"/>
        <w:rPr>
          <w:b/>
        </w:rPr>
      </w:pPr>
      <w:r w:rsidRPr="00D901DF">
        <w:rPr>
          <w:b/>
        </w:rPr>
        <w:t>Recommendation 1</w:t>
      </w:r>
    </w:p>
    <w:p w14:paraId="4D8B2452" w14:textId="77777777" w:rsidR="00D901DF" w:rsidRDefault="00D901DF" w:rsidP="00D901DF">
      <w:pPr>
        <w:spacing w:after="0" w:line="240" w:lineRule="auto"/>
        <w:jc w:val="both"/>
        <w:rPr>
          <w:b/>
          <w:sz w:val="24"/>
          <w:szCs w:val="24"/>
        </w:rPr>
      </w:pPr>
    </w:p>
    <w:p w14:paraId="4A990ADF" w14:textId="6BBB02E6" w:rsidR="00E33652" w:rsidRDefault="006F266D" w:rsidP="00D901DF">
      <w:pPr>
        <w:spacing w:after="0" w:line="480" w:lineRule="auto"/>
        <w:jc w:val="both"/>
        <w:rPr>
          <w:color w:val="000099"/>
          <w:sz w:val="24"/>
          <w:szCs w:val="24"/>
          <w:shd w:val="clear" w:color="auto" w:fill="FFFFFF"/>
        </w:rPr>
      </w:pPr>
      <w:r w:rsidRPr="00BE100E">
        <w:rPr>
          <w:b/>
          <w:sz w:val="24"/>
          <w:szCs w:val="24"/>
        </w:rPr>
        <w:t>Implement the soft approach:</w:t>
      </w:r>
      <w:r w:rsidRPr="00BE100E">
        <w:rPr>
          <w:sz w:val="24"/>
          <w:szCs w:val="24"/>
        </w:rPr>
        <w:t xml:space="preserve"> </w:t>
      </w:r>
      <w:r w:rsidR="00C14F09" w:rsidRPr="00BE100E">
        <w:rPr>
          <w:sz w:val="24"/>
          <w:szCs w:val="24"/>
        </w:rPr>
        <w:t xml:space="preserve">Implementation of both Ulrich and Harvard models require carefully planned information as the Raspberry Pi needs to </w:t>
      </w:r>
      <w:r w:rsidR="00E33652" w:rsidRPr="00BE100E">
        <w:rPr>
          <w:sz w:val="24"/>
          <w:szCs w:val="24"/>
        </w:rPr>
        <w:t>build</w:t>
      </w:r>
      <w:r w:rsidR="00C14F09" w:rsidRPr="00BE100E">
        <w:rPr>
          <w:sz w:val="24"/>
          <w:szCs w:val="24"/>
        </w:rPr>
        <w:t xml:space="preserve"> up </w:t>
      </w:r>
      <w:r w:rsidR="00E33652" w:rsidRPr="00BE100E">
        <w:rPr>
          <w:sz w:val="24"/>
          <w:szCs w:val="24"/>
        </w:rPr>
        <w:t>a good</w:t>
      </w:r>
      <w:r w:rsidR="00C14F09" w:rsidRPr="00BE100E">
        <w:rPr>
          <w:sz w:val="24"/>
          <w:szCs w:val="24"/>
        </w:rPr>
        <w:t xml:space="preserve"> HR model</w:t>
      </w:r>
      <w:r w:rsidR="00E33652" w:rsidRPr="00BE100E">
        <w:rPr>
          <w:sz w:val="24"/>
          <w:szCs w:val="24"/>
        </w:rPr>
        <w:t xml:space="preserve"> in order to reach the highest value from its employees.</w:t>
      </w:r>
      <w:r w:rsidR="00813EB9" w:rsidRPr="00BE100E">
        <w:rPr>
          <w:sz w:val="24"/>
          <w:szCs w:val="24"/>
        </w:rPr>
        <w:t xml:space="preserve"> </w:t>
      </w:r>
      <w:r w:rsidR="00275BAD">
        <w:rPr>
          <w:sz w:val="24"/>
          <w:szCs w:val="24"/>
        </w:rPr>
        <w:t>The</w:t>
      </w:r>
      <w:r w:rsidR="0083058E" w:rsidRPr="00BE100E">
        <w:rPr>
          <w:sz w:val="24"/>
          <w:szCs w:val="24"/>
        </w:rPr>
        <w:t xml:space="preserve"> suitable approach is the soft </w:t>
      </w:r>
      <w:r w:rsidR="00275BAD" w:rsidRPr="00BE100E">
        <w:rPr>
          <w:sz w:val="24"/>
          <w:szCs w:val="24"/>
        </w:rPr>
        <w:t xml:space="preserve">approach </w:t>
      </w:r>
      <w:r w:rsidR="00275BAD">
        <w:rPr>
          <w:sz w:val="24"/>
          <w:szCs w:val="24"/>
        </w:rPr>
        <w:t>to</w:t>
      </w:r>
      <w:r w:rsidR="0083058E" w:rsidRPr="00BE100E">
        <w:rPr>
          <w:sz w:val="24"/>
          <w:szCs w:val="24"/>
        </w:rPr>
        <w:t xml:space="preserve"> improve the employee involvement and engagement. </w:t>
      </w:r>
      <w:r w:rsidR="00813EB9" w:rsidRPr="00BE100E">
        <w:rPr>
          <w:sz w:val="24"/>
          <w:szCs w:val="24"/>
        </w:rPr>
        <w:t>Soft approach sees e</w:t>
      </w:r>
      <w:r w:rsidR="00E33652" w:rsidRPr="00BE100E">
        <w:rPr>
          <w:sz w:val="24"/>
          <w:szCs w:val="24"/>
        </w:rPr>
        <w:t>mployees as valued “huma</w:t>
      </w:r>
      <w:r w:rsidR="00813EB9" w:rsidRPr="00BE100E">
        <w:rPr>
          <w:sz w:val="24"/>
          <w:szCs w:val="24"/>
        </w:rPr>
        <w:t xml:space="preserve">n” assets </w:t>
      </w:r>
      <w:r w:rsidR="00E33652" w:rsidRPr="00BE100E">
        <w:rPr>
          <w:sz w:val="24"/>
          <w:szCs w:val="24"/>
        </w:rPr>
        <w:t xml:space="preserve">and a </w:t>
      </w:r>
      <w:r w:rsidR="00813EB9" w:rsidRPr="00BE100E">
        <w:rPr>
          <w:sz w:val="24"/>
          <w:szCs w:val="24"/>
        </w:rPr>
        <w:t xml:space="preserve">source of competitive advantage. </w:t>
      </w:r>
      <w:r w:rsidR="00E33652" w:rsidRPr="00BE100E">
        <w:rPr>
          <w:sz w:val="24"/>
          <w:szCs w:val="24"/>
        </w:rPr>
        <w:t>Employee involvement,</w:t>
      </w:r>
      <w:r w:rsidR="00813EB9" w:rsidRPr="00BE100E">
        <w:rPr>
          <w:sz w:val="24"/>
          <w:szCs w:val="24"/>
        </w:rPr>
        <w:t xml:space="preserve"> participation </w:t>
      </w:r>
      <w:r w:rsidR="00813EB9" w:rsidRPr="00BE100E">
        <w:rPr>
          <w:sz w:val="24"/>
          <w:szCs w:val="24"/>
        </w:rPr>
        <w:lastRenderedPageBreak/>
        <w:t>and communication to d</w:t>
      </w:r>
      <w:r w:rsidR="00B51A70" w:rsidRPr="00BE100E">
        <w:rPr>
          <w:sz w:val="24"/>
          <w:szCs w:val="24"/>
        </w:rPr>
        <w:t>rive</w:t>
      </w:r>
      <w:r w:rsidR="00813EB9" w:rsidRPr="00BE100E">
        <w:rPr>
          <w:sz w:val="24"/>
          <w:szCs w:val="24"/>
        </w:rPr>
        <w:t xml:space="preserve"> </w:t>
      </w:r>
      <w:r w:rsidR="00E33652" w:rsidRPr="00BE100E">
        <w:rPr>
          <w:sz w:val="24"/>
          <w:szCs w:val="24"/>
        </w:rPr>
        <w:t>commitment</w:t>
      </w:r>
      <w:r w:rsidR="00813EB9" w:rsidRPr="00BE100E">
        <w:rPr>
          <w:sz w:val="24"/>
          <w:szCs w:val="24"/>
        </w:rPr>
        <w:t>. (</w:t>
      </w:r>
      <w:r w:rsidR="00813EB9" w:rsidRPr="00BE100E">
        <w:rPr>
          <w:b/>
          <w:bCs/>
          <w:sz w:val="24"/>
          <w:szCs w:val="24"/>
        </w:rPr>
        <w:t>Carol Gill, November 1999).</w:t>
      </w:r>
      <w:r w:rsidR="00186760" w:rsidRPr="00BE100E">
        <w:rPr>
          <w:b/>
          <w:bCs/>
          <w:sz w:val="24"/>
          <w:szCs w:val="24"/>
        </w:rPr>
        <w:t xml:space="preserve"> </w:t>
      </w:r>
      <w:r w:rsidR="00186760" w:rsidRPr="00D901DF">
        <w:rPr>
          <w:bCs/>
          <w:color w:val="000099"/>
          <w:sz w:val="24"/>
          <w:szCs w:val="24"/>
        </w:rPr>
        <w:t>I agree with</w:t>
      </w:r>
      <w:r w:rsidR="00186760" w:rsidRPr="00BE100E">
        <w:rPr>
          <w:b/>
          <w:bCs/>
          <w:color w:val="000099"/>
          <w:sz w:val="24"/>
          <w:szCs w:val="24"/>
        </w:rPr>
        <w:t xml:space="preserve"> Nick </w:t>
      </w:r>
      <w:proofErr w:type="spellStart"/>
      <w:r w:rsidR="00186760" w:rsidRPr="00BE100E">
        <w:rPr>
          <w:b/>
          <w:bCs/>
          <w:color w:val="000099"/>
          <w:sz w:val="24"/>
          <w:szCs w:val="24"/>
        </w:rPr>
        <w:t>Batty’s</w:t>
      </w:r>
      <w:proofErr w:type="spellEnd"/>
      <w:r w:rsidR="00186760" w:rsidRPr="00BE100E">
        <w:rPr>
          <w:b/>
          <w:bCs/>
          <w:color w:val="000099"/>
          <w:sz w:val="24"/>
          <w:szCs w:val="24"/>
        </w:rPr>
        <w:t xml:space="preserve"> view (March 2007); </w:t>
      </w:r>
      <w:r w:rsidR="00186760" w:rsidRPr="00BE100E">
        <w:rPr>
          <w:color w:val="000099"/>
          <w:sz w:val="24"/>
          <w:szCs w:val="24"/>
          <w:shd w:val="clear" w:color="auto" w:fill="FFFFFF"/>
        </w:rPr>
        <w:t>If HR take a hard approach when a soft approach is required, there will be many disengaged employees, lack of performance, with a high turnover (churn) of staff.</w:t>
      </w:r>
    </w:p>
    <w:p w14:paraId="22C1C948" w14:textId="77777777" w:rsidR="00D901DF" w:rsidRPr="00BE100E" w:rsidRDefault="00D901DF" w:rsidP="00D901DF">
      <w:pPr>
        <w:spacing w:after="0" w:line="480" w:lineRule="auto"/>
        <w:jc w:val="both"/>
        <w:rPr>
          <w:color w:val="000099"/>
          <w:sz w:val="24"/>
          <w:szCs w:val="24"/>
        </w:rPr>
      </w:pPr>
    </w:p>
    <w:p w14:paraId="6C42D8FD" w14:textId="3E8F0390" w:rsidR="00CA2B03" w:rsidRPr="00BE100E" w:rsidRDefault="00690132" w:rsidP="00D901DF">
      <w:pPr>
        <w:spacing w:after="0" w:line="480" w:lineRule="auto"/>
        <w:jc w:val="both"/>
        <w:rPr>
          <w:sz w:val="24"/>
          <w:szCs w:val="24"/>
        </w:rPr>
      </w:pPr>
      <w:r w:rsidRPr="00BE100E">
        <w:rPr>
          <w:sz w:val="24"/>
          <w:szCs w:val="24"/>
        </w:rPr>
        <w:t xml:space="preserve">Per Robinson, </w:t>
      </w:r>
      <w:r w:rsidRPr="00BE100E">
        <w:rPr>
          <w:b/>
          <w:sz w:val="24"/>
          <w:szCs w:val="24"/>
        </w:rPr>
        <w:t xml:space="preserve">Perryman, and </w:t>
      </w:r>
      <w:proofErr w:type="spellStart"/>
      <w:r w:rsidRPr="00BE100E">
        <w:rPr>
          <w:b/>
          <w:sz w:val="24"/>
          <w:szCs w:val="24"/>
        </w:rPr>
        <w:t>Hayday</w:t>
      </w:r>
      <w:proofErr w:type="spellEnd"/>
      <w:r w:rsidRPr="00BE100E">
        <w:rPr>
          <w:b/>
          <w:sz w:val="24"/>
          <w:szCs w:val="24"/>
        </w:rPr>
        <w:t xml:space="preserve"> (as cited in IES, 2003)</w:t>
      </w:r>
      <w:r w:rsidRPr="00BE100E">
        <w:rPr>
          <w:sz w:val="24"/>
          <w:szCs w:val="24"/>
        </w:rPr>
        <w:t xml:space="preserve"> engaged employees have emotional attachment with their job as well as the organization, have trust in the employers of the organization </w:t>
      </w:r>
      <w:r w:rsidR="00B51A70" w:rsidRPr="00BE100E">
        <w:rPr>
          <w:sz w:val="24"/>
          <w:szCs w:val="24"/>
        </w:rPr>
        <w:t>and are</w:t>
      </w:r>
      <w:r w:rsidRPr="00BE100E">
        <w:rPr>
          <w:sz w:val="24"/>
          <w:szCs w:val="24"/>
        </w:rPr>
        <w:t xml:space="preserve"> more committed towards their work as well as organization.</w:t>
      </w:r>
    </w:p>
    <w:p w14:paraId="3CEA6F44" w14:textId="09F5B7A0" w:rsidR="006F266D" w:rsidRPr="00BE100E" w:rsidRDefault="006F266D" w:rsidP="00BE100E">
      <w:pPr>
        <w:spacing w:after="0" w:line="480" w:lineRule="auto"/>
        <w:rPr>
          <w:sz w:val="24"/>
          <w:szCs w:val="24"/>
        </w:rPr>
      </w:pPr>
    </w:p>
    <w:p w14:paraId="329224DB" w14:textId="3E15DB29" w:rsidR="005B18C4" w:rsidRDefault="005B18C4" w:rsidP="00BE100E">
      <w:pPr>
        <w:spacing w:after="0" w:line="480" w:lineRule="auto"/>
        <w:rPr>
          <w:b/>
        </w:rPr>
      </w:pPr>
      <w:r w:rsidRPr="00275BAD">
        <w:rPr>
          <w:b/>
        </w:rPr>
        <w:t>Recommendation 2</w:t>
      </w:r>
    </w:p>
    <w:p w14:paraId="678582F1" w14:textId="77777777" w:rsidR="00275BAD" w:rsidRPr="00275BAD" w:rsidRDefault="00275BAD" w:rsidP="00275BAD">
      <w:pPr>
        <w:spacing w:after="0" w:line="240" w:lineRule="auto"/>
        <w:rPr>
          <w:b/>
        </w:rPr>
      </w:pPr>
    </w:p>
    <w:p w14:paraId="54DC15A3" w14:textId="47085C9C" w:rsidR="00AD2F80" w:rsidRPr="00EB150E" w:rsidRDefault="005B18C4" w:rsidP="003F3AFA">
      <w:pPr>
        <w:spacing w:after="0" w:line="480" w:lineRule="auto"/>
        <w:jc w:val="both"/>
        <w:rPr>
          <w:b/>
          <w:spacing w:val="5"/>
          <w:sz w:val="24"/>
          <w:szCs w:val="24"/>
          <w:shd w:val="clear" w:color="auto" w:fill="FFFFFF"/>
        </w:rPr>
      </w:pPr>
      <w:r w:rsidRPr="00EB150E">
        <w:rPr>
          <w:spacing w:val="5"/>
          <w:sz w:val="24"/>
          <w:szCs w:val="24"/>
          <w:shd w:val="clear" w:color="auto" w:fill="FFFFFF"/>
        </w:rPr>
        <w:t>Implement the EVR approach: EVR approach will support the HR strategy at Raspberry Pi’s strategic objectives. E</w:t>
      </w:r>
      <w:r w:rsidRPr="00EB150E">
        <w:rPr>
          <w:rFonts w:ascii="Cambria Math" w:hAnsi="Cambria Math" w:cs="Cambria Math"/>
          <w:spacing w:val="5"/>
          <w:sz w:val="24"/>
          <w:szCs w:val="24"/>
          <w:shd w:val="clear" w:color="auto" w:fill="FFFFFF"/>
        </w:rPr>
        <w:t>‐</w:t>
      </w:r>
      <w:r w:rsidRPr="00EB150E">
        <w:rPr>
          <w:spacing w:val="5"/>
          <w:sz w:val="24"/>
          <w:szCs w:val="24"/>
          <w:shd w:val="clear" w:color="auto" w:fill="FFFFFF"/>
        </w:rPr>
        <w:t>V</w:t>
      </w:r>
      <w:r w:rsidRPr="00EB150E">
        <w:rPr>
          <w:rFonts w:ascii="Cambria Math" w:hAnsi="Cambria Math" w:cs="Cambria Math"/>
          <w:spacing w:val="5"/>
          <w:sz w:val="24"/>
          <w:szCs w:val="24"/>
          <w:shd w:val="clear" w:color="auto" w:fill="FFFFFF"/>
        </w:rPr>
        <w:t>‐</w:t>
      </w:r>
      <w:r w:rsidRPr="00EB150E">
        <w:rPr>
          <w:spacing w:val="5"/>
          <w:sz w:val="24"/>
          <w:szCs w:val="24"/>
          <w:shd w:val="clear" w:color="auto" w:fill="FFFFFF"/>
        </w:rPr>
        <w:t>R (environment</w:t>
      </w:r>
      <w:r w:rsidRPr="00EB150E">
        <w:rPr>
          <w:rFonts w:ascii="Cambria Math" w:hAnsi="Cambria Math" w:cs="Cambria Math"/>
          <w:spacing w:val="5"/>
          <w:sz w:val="24"/>
          <w:szCs w:val="24"/>
          <w:shd w:val="clear" w:color="auto" w:fill="FFFFFF"/>
        </w:rPr>
        <w:t>‐</w:t>
      </w:r>
      <w:r w:rsidRPr="00EB150E">
        <w:rPr>
          <w:spacing w:val="5"/>
          <w:sz w:val="24"/>
          <w:szCs w:val="24"/>
          <w:shd w:val="clear" w:color="auto" w:fill="FFFFFF"/>
        </w:rPr>
        <w:t>values</w:t>
      </w:r>
      <w:r w:rsidRPr="00EB150E">
        <w:rPr>
          <w:rFonts w:ascii="Cambria Math" w:hAnsi="Cambria Math" w:cs="Cambria Math"/>
          <w:spacing w:val="5"/>
          <w:sz w:val="24"/>
          <w:szCs w:val="24"/>
          <w:shd w:val="clear" w:color="auto" w:fill="FFFFFF"/>
        </w:rPr>
        <w:t>‐</w:t>
      </w:r>
      <w:r w:rsidRPr="00EB150E">
        <w:rPr>
          <w:spacing w:val="5"/>
          <w:sz w:val="24"/>
          <w:szCs w:val="24"/>
          <w:shd w:val="clear" w:color="auto" w:fill="FFFFFF"/>
        </w:rPr>
        <w:t xml:space="preserve">resources) congruence provides a framework for assessing what entrepreneurs must do strategically to achieve organizational success. </w:t>
      </w:r>
      <w:r w:rsidR="00AD2F80" w:rsidRPr="00EB150E">
        <w:rPr>
          <w:spacing w:val="5"/>
          <w:sz w:val="24"/>
          <w:szCs w:val="24"/>
          <w:shd w:val="clear" w:color="auto" w:fill="FFFFFF"/>
        </w:rPr>
        <w:t>E</w:t>
      </w:r>
      <w:r w:rsidR="00AD2F80" w:rsidRPr="00EB150E">
        <w:rPr>
          <w:rFonts w:ascii="Cambria Math" w:hAnsi="Cambria Math" w:cs="Cambria Math"/>
          <w:spacing w:val="5"/>
          <w:sz w:val="24"/>
          <w:szCs w:val="24"/>
          <w:shd w:val="clear" w:color="auto" w:fill="FFFFFF"/>
        </w:rPr>
        <w:t>‐</w:t>
      </w:r>
      <w:r w:rsidR="00AD2F80" w:rsidRPr="00EB150E">
        <w:rPr>
          <w:spacing w:val="5"/>
          <w:sz w:val="24"/>
          <w:szCs w:val="24"/>
          <w:shd w:val="clear" w:color="auto" w:fill="FFFFFF"/>
        </w:rPr>
        <w:t>V</w:t>
      </w:r>
      <w:r w:rsidR="00AD2F80" w:rsidRPr="00EB150E">
        <w:rPr>
          <w:rFonts w:ascii="Cambria Math" w:hAnsi="Cambria Math" w:cs="Cambria Math"/>
          <w:spacing w:val="5"/>
          <w:sz w:val="24"/>
          <w:szCs w:val="24"/>
          <w:shd w:val="clear" w:color="auto" w:fill="FFFFFF"/>
        </w:rPr>
        <w:t>‐</w:t>
      </w:r>
      <w:r w:rsidR="00AD2F80" w:rsidRPr="00EB150E">
        <w:rPr>
          <w:spacing w:val="5"/>
          <w:sz w:val="24"/>
          <w:szCs w:val="24"/>
          <w:shd w:val="clear" w:color="auto" w:fill="FFFFFF"/>
        </w:rPr>
        <w:t xml:space="preserve">R shows how the environment is a source of opportunities and threats </w:t>
      </w:r>
      <w:r w:rsidR="00AD2F80" w:rsidRPr="00EB150E">
        <w:rPr>
          <w:rFonts w:ascii="Cambria Math" w:hAnsi="Cambria Math" w:cs="Cambria Math"/>
          <w:spacing w:val="5"/>
          <w:sz w:val="24"/>
          <w:szCs w:val="24"/>
          <w:shd w:val="clear" w:color="auto" w:fill="FFFFFF"/>
        </w:rPr>
        <w:t>‐</w:t>
      </w:r>
      <w:r w:rsidR="00AD2F80" w:rsidRPr="00EB150E">
        <w:rPr>
          <w:spacing w:val="5"/>
          <w:sz w:val="24"/>
          <w:szCs w:val="24"/>
          <w:shd w:val="clear" w:color="auto" w:fill="FFFFFF"/>
        </w:rPr>
        <w:t xml:space="preserve"> external key success factors; and that resources constitute strengths and weaknesses, strategic competencies which either match, or fail to match, environmental needs. Sustaining and changing this strategic fit is dependent on leadership, culture and values, </w:t>
      </w:r>
      <w:r w:rsidR="00AD2F80" w:rsidRPr="00EB150E">
        <w:rPr>
          <w:b/>
          <w:spacing w:val="5"/>
          <w:sz w:val="24"/>
          <w:szCs w:val="24"/>
          <w:shd w:val="clear" w:color="auto" w:fill="FFFFFF"/>
        </w:rPr>
        <w:t>John L. Thompson, (1999).</w:t>
      </w:r>
    </w:p>
    <w:p w14:paraId="26D5AE01" w14:textId="77777777" w:rsidR="003F3AFA" w:rsidRPr="00EB150E" w:rsidRDefault="003F3AFA" w:rsidP="00BE100E">
      <w:pPr>
        <w:spacing w:after="0" w:line="480" w:lineRule="auto"/>
        <w:rPr>
          <w:b/>
          <w:spacing w:val="5"/>
          <w:sz w:val="24"/>
          <w:szCs w:val="24"/>
          <w:shd w:val="clear" w:color="auto" w:fill="FFFFFF"/>
        </w:rPr>
      </w:pPr>
    </w:p>
    <w:p w14:paraId="5DEBB916" w14:textId="1A36E13D" w:rsidR="005B18C4" w:rsidRPr="00EB150E" w:rsidRDefault="005B18C4" w:rsidP="003F3AFA">
      <w:pPr>
        <w:spacing w:after="0" w:line="480" w:lineRule="auto"/>
        <w:jc w:val="both"/>
        <w:rPr>
          <w:sz w:val="24"/>
          <w:szCs w:val="24"/>
        </w:rPr>
      </w:pPr>
      <w:r w:rsidRPr="00EB150E">
        <w:rPr>
          <w:spacing w:val="5"/>
          <w:sz w:val="24"/>
          <w:szCs w:val="24"/>
          <w:shd w:val="clear" w:color="auto" w:fill="FFFFFF"/>
        </w:rPr>
        <w:t>E‐V‐R assess the strategic fit of Raspberry Pi’s SWOT criteria in terms of environment, organizational values and its resources. Sustainability of the strategic fit is dependent on leadership, culture and values.</w:t>
      </w:r>
      <w:r w:rsidR="00E30E81" w:rsidRPr="00EB150E">
        <w:rPr>
          <w:spacing w:val="5"/>
          <w:sz w:val="24"/>
          <w:szCs w:val="24"/>
          <w:shd w:val="clear" w:color="auto" w:fill="FFFFFF"/>
        </w:rPr>
        <w:t xml:space="preserve"> Eventually, EVR – SWOT analysis will help to meet the organizational objectives and </w:t>
      </w:r>
      <w:r w:rsidR="00AD2F80" w:rsidRPr="00EB150E">
        <w:rPr>
          <w:spacing w:val="5"/>
          <w:sz w:val="24"/>
          <w:szCs w:val="24"/>
          <w:shd w:val="clear" w:color="auto" w:fill="FFFFFF"/>
        </w:rPr>
        <w:t>its value with the employee objectives and their values together.</w:t>
      </w:r>
    </w:p>
    <w:p w14:paraId="35B57141" w14:textId="2E382883" w:rsidR="005B18C4" w:rsidRDefault="00186760" w:rsidP="003F3AFA">
      <w:pPr>
        <w:spacing w:after="0" w:line="480" w:lineRule="auto"/>
        <w:jc w:val="both"/>
        <w:rPr>
          <w:color w:val="000099"/>
          <w:sz w:val="24"/>
          <w:szCs w:val="24"/>
          <w:shd w:val="clear" w:color="auto" w:fill="FFFFFF"/>
        </w:rPr>
      </w:pPr>
      <w:proofErr w:type="spellStart"/>
      <w:r w:rsidRPr="003F3AFA">
        <w:rPr>
          <w:b/>
          <w:color w:val="000099"/>
          <w:sz w:val="24"/>
          <w:szCs w:val="24"/>
          <w:shd w:val="clear" w:color="auto" w:fill="FFFFFF"/>
        </w:rPr>
        <w:lastRenderedPageBreak/>
        <w:t>Aqueel</w:t>
      </w:r>
      <w:proofErr w:type="spellEnd"/>
      <w:r w:rsidRPr="003F3AFA">
        <w:rPr>
          <w:b/>
          <w:color w:val="000099"/>
          <w:sz w:val="24"/>
          <w:szCs w:val="24"/>
          <w:shd w:val="clear" w:color="auto" w:fill="FFFFFF"/>
        </w:rPr>
        <w:t xml:space="preserve"> </w:t>
      </w:r>
      <w:proofErr w:type="spellStart"/>
      <w:r w:rsidRPr="003F3AFA">
        <w:rPr>
          <w:b/>
          <w:color w:val="000099"/>
          <w:sz w:val="24"/>
          <w:szCs w:val="24"/>
          <w:shd w:val="clear" w:color="auto" w:fill="FFFFFF"/>
        </w:rPr>
        <w:t>Shakeer</w:t>
      </w:r>
      <w:proofErr w:type="spellEnd"/>
      <w:r w:rsidRPr="003F3AFA">
        <w:rPr>
          <w:b/>
          <w:color w:val="000099"/>
          <w:sz w:val="24"/>
          <w:szCs w:val="24"/>
          <w:shd w:val="clear" w:color="auto" w:fill="FFFFFF"/>
        </w:rPr>
        <w:t xml:space="preserve"> (March 2017)</w:t>
      </w:r>
      <w:r w:rsidRPr="003F3AFA">
        <w:rPr>
          <w:color w:val="000099"/>
          <w:sz w:val="24"/>
          <w:szCs w:val="24"/>
          <w:shd w:val="clear" w:color="auto" w:fill="FFFFFF"/>
        </w:rPr>
        <w:t xml:space="preserve"> illustrated the consequences of not considering EVR approach that Nokia collapsed within a decade due to lack of innovation carried out by business. The business collapsed and World Giant company was sold to Microsoft in the year 2013.  </w:t>
      </w:r>
    </w:p>
    <w:p w14:paraId="3B76F57E" w14:textId="77777777" w:rsidR="003F3AFA" w:rsidRPr="003F3AFA" w:rsidRDefault="003F3AFA" w:rsidP="003F3AFA">
      <w:pPr>
        <w:spacing w:after="0" w:line="480" w:lineRule="auto"/>
        <w:jc w:val="both"/>
        <w:rPr>
          <w:sz w:val="24"/>
          <w:szCs w:val="24"/>
        </w:rPr>
      </w:pPr>
    </w:p>
    <w:p w14:paraId="0A759C89" w14:textId="1065F70A" w:rsidR="008B24E9" w:rsidRDefault="008B24E9" w:rsidP="00BE100E">
      <w:pPr>
        <w:spacing w:after="0" w:line="480" w:lineRule="auto"/>
        <w:rPr>
          <w:b/>
        </w:rPr>
      </w:pPr>
      <w:r w:rsidRPr="003F3AFA">
        <w:rPr>
          <w:b/>
        </w:rPr>
        <w:t xml:space="preserve">Recommendation </w:t>
      </w:r>
      <w:r w:rsidR="005B18C4" w:rsidRPr="003F3AFA">
        <w:rPr>
          <w:b/>
        </w:rPr>
        <w:t>3</w:t>
      </w:r>
    </w:p>
    <w:p w14:paraId="32C2E305" w14:textId="77777777" w:rsidR="003F3AFA" w:rsidRPr="003F3AFA" w:rsidRDefault="003F3AFA" w:rsidP="003F3AFA">
      <w:pPr>
        <w:spacing w:after="0" w:line="240" w:lineRule="auto"/>
        <w:jc w:val="both"/>
        <w:rPr>
          <w:b/>
        </w:rPr>
      </w:pPr>
    </w:p>
    <w:p w14:paraId="6E6A89D4" w14:textId="4158A3D6" w:rsidR="003F3AFA" w:rsidRPr="003F3AFA" w:rsidRDefault="006F266D" w:rsidP="003F3AFA">
      <w:pPr>
        <w:spacing w:after="0" w:line="480" w:lineRule="auto"/>
        <w:jc w:val="both"/>
        <w:rPr>
          <w:color w:val="333333"/>
          <w:sz w:val="24"/>
          <w:szCs w:val="24"/>
        </w:rPr>
      </w:pPr>
      <w:r w:rsidRPr="00BE100E">
        <w:rPr>
          <w:b/>
          <w:sz w:val="24"/>
          <w:szCs w:val="24"/>
        </w:rPr>
        <w:t>Transform the HR strategy:</w:t>
      </w:r>
      <w:r w:rsidRPr="00BE100E">
        <w:rPr>
          <w:sz w:val="24"/>
          <w:szCs w:val="24"/>
        </w:rPr>
        <w:t xml:space="preserve"> Employee life cycle planning is </w:t>
      </w:r>
      <w:r w:rsidR="00586681">
        <w:rPr>
          <w:sz w:val="24"/>
          <w:szCs w:val="24"/>
        </w:rPr>
        <w:t xml:space="preserve">an </w:t>
      </w:r>
      <w:r w:rsidRPr="00BE100E">
        <w:rPr>
          <w:sz w:val="24"/>
          <w:szCs w:val="24"/>
        </w:rPr>
        <w:t xml:space="preserve">important aspect </w:t>
      </w:r>
      <w:r w:rsidR="00586681">
        <w:rPr>
          <w:sz w:val="24"/>
          <w:szCs w:val="24"/>
        </w:rPr>
        <w:t xml:space="preserve">to </w:t>
      </w:r>
      <w:r w:rsidRPr="00BE100E">
        <w:rPr>
          <w:sz w:val="24"/>
          <w:szCs w:val="24"/>
        </w:rPr>
        <w:t>improve the employee involvement and engagement.</w:t>
      </w:r>
      <w:r w:rsidR="00474CC5" w:rsidRPr="00BE100E">
        <w:rPr>
          <w:sz w:val="24"/>
          <w:szCs w:val="24"/>
        </w:rPr>
        <w:t xml:space="preserve"> Raspberry Pi needs to  </w:t>
      </w:r>
      <w:r w:rsidRPr="00BE100E">
        <w:rPr>
          <w:sz w:val="24"/>
          <w:szCs w:val="24"/>
        </w:rPr>
        <w:t xml:space="preserve"> </w:t>
      </w:r>
      <w:r w:rsidR="00474CC5" w:rsidRPr="00BE100E">
        <w:rPr>
          <w:sz w:val="24"/>
          <w:szCs w:val="24"/>
        </w:rPr>
        <w:t xml:space="preserve"> focus</w:t>
      </w:r>
      <w:r w:rsidRPr="00BE100E">
        <w:rPr>
          <w:sz w:val="24"/>
          <w:szCs w:val="24"/>
        </w:rPr>
        <w:t xml:space="preserve"> on </w:t>
      </w:r>
      <w:r w:rsidR="00474CC5" w:rsidRPr="00BE100E">
        <w:rPr>
          <w:sz w:val="24"/>
          <w:szCs w:val="24"/>
        </w:rPr>
        <w:t xml:space="preserve">the planning of the employment life cycle for </w:t>
      </w:r>
      <w:r w:rsidRPr="00BE100E">
        <w:rPr>
          <w:sz w:val="24"/>
          <w:szCs w:val="24"/>
        </w:rPr>
        <w:t xml:space="preserve">each employee individually. </w:t>
      </w:r>
      <w:r w:rsidR="00474CC5" w:rsidRPr="00586681">
        <w:rPr>
          <w:b/>
          <w:color w:val="333333"/>
          <w:sz w:val="24"/>
          <w:szCs w:val="24"/>
          <w:shd w:val="clear" w:color="auto" w:fill="FFFFFF"/>
        </w:rPr>
        <w:t>According to May et al (2004)</w:t>
      </w:r>
      <w:r w:rsidR="00474CC5" w:rsidRPr="00BE100E">
        <w:rPr>
          <w:color w:val="333333"/>
          <w:sz w:val="24"/>
          <w:szCs w:val="24"/>
          <w:shd w:val="clear" w:color="auto" w:fill="FFFFFF"/>
        </w:rPr>
        <w:t xml:space="preserve"> engagement is most closely associated with the constructs of job involvement and ‘flow’</w:t>
      </w:r>
      <w:r w:rsidR="00474CC5" w:rsidRPr="00586681">
        <w:rPr>
          <w:b/>
          <w:color w:val="333333"/>
          <w:sz w:val="24"/>
          <w:szCs w:val="24"/>
          <w:shd w:val="clear" w:color="auto" w:fill="FFFFFF"/>
        </w:rPr>
        <w:t>(Csikszentmihaly</w:t>
      </w:r>
      <w:r w:rsidR="003F3AFA">
        <w:rPr>
          <w:b/>
          <w:color w:val="333333"/>
          <w:sz w:val="24"/>
          <w:szCs w:val="24"/>
          <w:shd w:val="clear" w:color="auto" w:fill="FFFFFF"/>
        </w:rPr>
        <w:t>-</w:t>
      </w:r>
      <w:r w:rsidR="00474CC5" w:rsidRPr="00586681">
        <w:rPr>
          <w:b/>
          <w:color w:val="333333"/>
          <w:sz w:val="24"/>
          <w:szCs w:val="24"/>
          <w:shd w:val="clear" w:color="auto" w:fill="FFFFFF"/>
        </w:rPr>
        <w:t>1990).</w:t>
      </w:r>
      <w:r w:rsidR="00474CC5" w:rsidRPr="00BE100E">
        <w:rPr>
          <w:color w:val="333333"/>
          <w:sz w:val="24"/>
          <w:szCs w:val="24"/>
        </w:rPr>
        <w:br/>
      </w:r>
      <w:r w:rsidR="00474CC5" w:rsidRPr="00BE100E">
        <w:rPr>
          <w:color w:val="333333"/>
          <w:sz w:val="24"/>
          <w:szCs w:val="24"/>
        </w:rPr>
        <w:br/>
      </w:r>
      <w:r w:rsidR="00474CC5" w:rsidRPr="00586681">
        <w:rPr>
          <w:b/>
          <w:color w:val="333333"/>
          <w:sz w:val="24"/>
          <w:szCs w:val="24"/>
          <w:shd w:val="clear" w:color="auto" w:fill="FFFFFF"/>
        </w:rPr>
        <w:t>Job design:</w:t>
      </w:r>
      <w:r w:rsidR="00474CC5" w:rsidRPr="00BE100E">
        <w:rPr>
          <w:color w:val="333333"/>
          <w:sz w:val="24"/>
          <w:szCs w:val="24"/>
          <w:shd w:val="clear" w:color="auto" w:fill="FFFFFF"/>
        </w:rPr>
        <w:t xml:space="preserve"> It </w:t>
      </w:r>
      <w:r w:rsidR="003F3AFA">
        <w:rPr>
          <w:color w:val="333333"/>
          <w:sz w:val="24"/>
          <w:szCs w:val="24"/>
          <w:shd w:val="clear" w:color="auto" w:fill="FFFFFF"/>
        </w:rPr>
        <w:t xml:space="preserve">is </w:t>
      </w:r>
      <w:r w:rsidR="00474CC5" w:rsidRPr="00BE100E">
        <w:rPr>
          <w:color w:val="333333"/>
          <w:sz w:val="24"/>
          <w:szCs w:val="24"/>
          <w:shd w:val="clear" w:color="auto" w:fill="FFFFFF"/>
        </w:rPr>
        <w:t>vital in achieving the results relating to the charitable role. An effective job design brings involvement of an employee in work related activities which clearly forecasts employee output, productivity and organizational success (</w:t>
      </w:r>
      <w:r w:rsidR="00474CC5" w:rsidRPr="00586681">
        <w:rPr>
          <w:b/>
          <w:color w:val="333333"/>
          <w:sz w:val="24"/>
          <w:szCs w:val="24"/>
          <w:shd w:val="clear" w:color="auto" w:fill="FFFFFF"/>
        </w:rPr>
        <w:t xml:space="preserve">Bates, 2004; Harter, 2002; </w:t>
      </w:r>
      <w:proofErr w:type="gramStart"/>
      <w:r w:rsidR="00474CC5" w:rsidRPr="00586681">
        <w:rPr>
          <w:b/>
          <w:color w:val="333333"/>
          <w:sz w:val="24"/>
          <w:szCs w:val="24"/>
          <w:shd w:val="clear" w:color="auto" w:fill="FFFFFF"/>
        </w:rPr>
        <w:t>Baumruk,</w:t>
      </w:r>
      <w:r w:rsidR="003F3AFA">
        <w:rPr>
          <w:b/>
          <w:color w:val="333333"/>
          <w:sz w:val="24"/>
          <w:szCs w:val="24"/>
          <w:shd w:val="clear" w:color="auto" w:fill="FFFFFF"/>
        </w:rPr>
        <w:t>-</w:t>
      </w:r>
      <w:proofErr w:type="gramEnd"/>
      <w:r w:rsidR="00474CC5" w:rsidRPr="00586681">
        <w:rPr>
          <w:b/>
          <w:color w:val="333333"/>
          <w:sz w:val="24"/>
          <w:szCs w:val="24"/>
          <w:shd w:val="clear" w:color="auto" w:fill="FFFFFF"/>
        </w:rPr>
        <w:t>2004).</w:t>
      </w:r>
      <w:r w:rsidR="00474CC5" w:rsidRPr="00586681">
        <w:rPr>
          <w:b/>
          <w:color w:val="333333"/>
          <w:sz w:val="24"/>
          <w:szCs w:val="24"/>
        </w:rPr>
        <w:br/>
      </w:r>
      <w:r w:rsidR="00474CC5" w:rsidRPr="00BE100E">
        <w:rPr>
          <w:color w:val="333333"/>
          <w:sz w:val="24"/>
          <w:szCs w:val="24"/>
        </w:rPr>
        <w:br/>
      </w:r>
      <w:r w:rsidR="00474CC5" w:rsidRPr="00586681">
        <w:rPr>
          <w:b/>
          <w:color w:val="333333"/>
          <w:sz w:val="24"/>
          <w:szCs w:val="24"/>
          <w:shd w:val="clear" w:color="auto" w:fill="FFFFFF"/>
        </w:rPr>
        <w:t>Recruitment &amp; Selection</w:t>
      </w:r>
      <w:r w:rsidR="00586681">
        <w:rPr>
          <w:color w:val="333333"/>
          <w:sz w:val="24"/>
          <w:szCs w:val="24"/>
          <w:shd w:val="clear" w:color="auto" w:fill="FFFFFF"/>
        </w:rPr>
        <w:t>: R</w:t>
      </w:r>
      <w:r w:rsidR="00474CC5" w:rsidRPr="00BE100E">
        <w:rPr>
          <w:color w:val="333333"/>
          <w:sz w:val="24"/>
          <w:szCs w:val="24"/>
          <w:shd w:val="clear" w:color="auto" w:fill="FFFFFF"/>
        </w:rPr>
        <w:t xml:space="preserve">ecruitment is the process of identifying and attracting potential candidates from within and outside an organization to begin evaluating them for future employment, selection begins when the right </w:t>
      </w:r>
      <w:proofErr w:type="spellStart"/>
      <w:r w:rsidR="00474CC5" w:rsidRPr="00BE100E">
        <w:rPr>
          <w:color w:val="333333"/>
          <w:sz w:val="24"/>
          <w:szCs w:val="24"/>
          <w:shd w:val="clear" w:color="auto" w:fill="FFFFFF"/>
        </w:rPr>
        <w:t>calibre</w:t>
      </w:r>
      <w:proofErr w:type="spellEnd"/>
      <w:r w:rsidR="00474CC5" w:rsidRPr="00BE100E">
        <w:rPr>
          <w:color w:val="333333"/>
          <w:sz w:val="24"/>
          <w:szCs w:val="24"/>
          <w:shd w:val="clear" w:color="auto" w:fill="FFFFFF"/>
        </w:rPr>
        <w:t xml:space="preserve"> of candidates are identified </w:t>
      </w:r>
      <w:r w:rsidR="00474CC5" w:rsidRPr="00586681">
        <w:rPr>
          <w:b/>
          <w:color w:val="333333"/>
          <w:sz w:val="24"/>
          <w:szCs w:val="24"/>
          <w:shd w:val="clear" w:color="auto" w:fill="FFFFFF"/>
        </w:rPr>
        <w:t>(Walker, 2009).</w:t>
      </w:r>
      <w:r w:rsidR="00474CC5" w:rsidRPr="00586681">
        <w:rPr>
          <w:b/>
          <w:color w:val="333333"/>
          <w:sz w:val="24"/>
          <w:szCs w:val="24"/>
        </w:rPr>
        <w:br/>
      </w:r>
    </w:p>
    <w:p w14:paraId="64067F3F" w14:textId="0836856D" w:rsidR="003F3AFA" w:rsidRDefault="003F3AFA" w:rsidP="003F3AFA">
      <w:pPr>
        <w:spacing w:after="0" w:line="480" w:lineRule="auto"/>
        <w:jc w:val="both"/>
        <w:rPr>
          <w:color w:val="333333"/>
          <w:sz w:val="24"/>
          <w:szCs w:val="24"/>
        </w:rPr>
      </w:pPr>
      <w:r w:rsidRPr="00FF51A3">
        <w:rPr>
          <w:b/>
          <w:color w:val="333333"/>
          <w:sz w:val="24"/>
          <w:szCs w:val="24"/>
        </w:rPr>
        <w:t>Induction</w:t>
      </w:r>
      <w:r w:rsidRPr="003F3AFA">
        <w:rPr>
          <w:color w:val="333333"/>
          <w:sz w:val="24"/>
          <w:szCs w:val="24"/>
        </w:rPr>
        <w:t>: Raspberry Pi employee orientation program needs to provide organization’s strategy, mission, values, ethical code of conduct, etc. also comprehensive job training is provided with the help of various experts.</w:t>
      </w:r>
    </w:p>
    <w:p w14:paraId="4687C816" w14:textId="4FD5754A" w:rsidR="003F3AFA" w:rsidRPr="003F3AFA" w:rsidRDefault="00474CC5" w:rsidP="003F3AFA">
      <w:pPr>
        <w:spacing w:after="0" w:line="480" w:lineRule="auto"/>
        <w:jc w:val="both"/>
        <w:rPr>
          <w:sz w:val="24"/>
          <w:szCs w:val="24"/>
        </w:rPr>
      </w:pPr>
      <w:r w:rsidRPr="00586681">
        <w:rPr>
          <w:b/>
          <w:color w:val="333333"/>
          <w:sz w:val="24"/>
          <w:szCs w:val="24"/>
          <w:shd w:val="clear" w:color="auto" w:fill="FFFFFF"/>
        </w:rPr>
        <w:lastRenderedPageBreak/>
        <w:t>Performance Appraisal</w:t>
      </w:r>
      <w:r w:rsidR="00586681" w:rsidRPr="00586681">
        <w:rPr>
          <w:b/>
          <w:color w:val="333333"/>
          <w:sz w:val="24"/>
          <w:szCs w:val="24"/>
          <w:shd w:val="clear" w:color="auto" w:fill="FFFFFF"/>
        </w:rPr>
        <w:t>:</w:t>
      </w:r>
      <w:r w:rsidR="00586681">
        <w:rPr>
          <w:color w:val="333333"/>
          <w:sz w:val="24"/>
          <w:szCs w:val="24"/>
          <w:shd w:val="clear" w:color="auto" w:fill="FFFFFF"/>
        </w:rPr>
        <w:t xml:space="preserve"> </w:t>
      </w:r>
      <w:r w:rsidRPr="00BE100E">
        <w:rPr>
          <w:color w:val="333333"/>
          <w:sz w:val="24"/>
          <w:szCs w:val="24"/>
          <w:shd w:val="clear" w:color="auto" w:fill="FFFFFF"/>
        </w:rPr>
        <w:t xml:space="preserve">There are many decisions in modern organizations that depend on performance appraisals, and they are widely used in most </w:t>
      </w:r>
      <w:r w:rsidRPr="00586681">
        <w:rPr>
          <w:b/>
          <w:color w:val="333333"/>
          <w:sz w:val="24"/>
          <w:szCs w:val="24"/>
          <w:shd w:val="clear" w:color="auto" w:fill="FFFFFF"/>
        </w:rPr>
        <w:t xml:space="preserve">organizations (Burkhalter &amp; Buford, 1989; Davis, 2001; </w:t>
      </w:r>
      <w:proofErr w:type="spellStart"/>
      <w:r w:rsidRPr="00586681">
        <w:rPr>
          <w:b/>
          <w:color w:val="333333"/>
          <w:sz w:val="24"/>
          <w:szCs w:val="24"/>
          <w:shd w:val="clear" w:color="auto" w:fill="FFFFFF"/>
        </w:rPr>
        <w:t>DeNisi</w:t>
      </w:r>
      <w:proofErr w:type="spellEnd"/>
      <w:r w:rsidRPr="00586681">
        <w:rPr>
          <w:b/>
          <w:color w:val="333333"/>
          <w:sz w:val="24"/>
          <w:szCs w:val="24"/>
          <w:shd w:val="clear" w:color="auto" w:fill="FFFFFF"/>
        </w:rPr>
        <w:t xml:space="preserve">, 1996; </w:t>
      </w:r>
      <w:proofErr w:type="spellStart"/>
      <w:r w:rsidRPr="00586681">
        <w:rPr>
          <w:b/>
          <w:color w:val="333333"/>
          <w:sz w:val="24"/>
          <w:szCs w:val="24"/>
          <w:shd w:val="clear" w:color="auto" w:fill="FFFFFF"/>
        </w:rPr>
        <w:t>Wanguri</w:t>
      </w:r>
      <w:proofErr w:type="spellEnd"/>
      <w:r w:rsidRPr="00586681">
        <w:rPr>
          <w:b/>
          <w:color w:val="333333"/>
          <w:sz w:val="24"/>
          <w:szCs w:val="24"/>
          <w:shd w:val="clear" w:color="auto" w:fill="FFFFFF"/>
        </w:rPr>
        <w:t>, 1995).</w:t>
      </w:r>
      <w:r w:rsidRPr="00BE100E">
        <w:rPr>
          <w:color w:val="333333"/>
          <w:sz w:val="24"/>
          <w:szCs w:val="24"/>
          <w:shd w:val="clear" w:color="auto" w:fill="FFFFFF"/>
        </w:rPr>
        <w:t xml:space="preserve">  So as in the Raspberry Pi.</w:t>
      </w:r>
      <w:r w:rsidR="003F3AFA">
        <w:rPr>
          <w:sz w:val="24"/>
          <w:szCs w:val="24"/>
        </w:rPr>
        <w:t xml:space="preserve"> </w:t>
      </w:r>
      <w:r w:rsidR="003F3AFA" w:rsidRPr="003F3AFA">
        <w:rPr>
          <w:color w:val="333333"/>
          <w:sz w:val="24"/>
          <w:szCs w:val="24"/>
        </w:rPr>
        <w:t xml:space="preserve">Reward &amp; Recognition: According to </w:t>
      </w:r>
      <w:proofErr w:type="spellStart"/>
      <w:r w:rsidR="003F3AFA" w:rsidRPr="003F3AFA">
        <w:rPr>
          <w:color w:val="333333"/>
          <w:sz w:val="24"/>
          <w:szCs w:val="24"/>
        </w:rPr>
        <w:t>Bishay</w:t>
      </w:r>
      <w:proofErr w:type="spellEnd"/>
      <w:r w:rsidR="003F3AFA" w:rsidRPr="003F3AFA">
        <w:rPr>
          <w:color w:val="333333"/>
          <w:sz w:val="24"/>
          <w:szCs w:val="24"/>
        </w:rPr>
        <w:t xml:space="preserve"> (1996) effective reward and recognition system highly increases employees’ motivation and job satisfaction.</w:t>
      </w:r>
    </w:p>
    <w:p w14:paraId="6C87A836" w14:textId="03B600FD" w:rsidR="006919DD" w:rsidRDefault="00474CC5" w:rsidP="00805BE4">
      <w:pPr>
        <w:spacing w:after="0" w:line="480" w:lineRule="auto"/>
        <w:jc w:val="both"/>
        <w:rPr>
          <w:b/>
          <w:color w:val="333333"/>
          <w:sz w:val="24"/>
          <w:szCs w:val="24"/>
          <w:shd w:val="clear" w:color="auto" w:fill="FFFFFF"/>
        </w:rPr>
      </w:pPr>
      <w:r w:rsidRPr="00BE100E">
        <w:rPr>
          <w:color w:val="333333"/>
          <w:sz w:val="24"/>
          <w:szCs w:val="24"/>
        </w:rPr>
        <w:br/>
      </w:r>
      <w:r w:rsidR="00FF51A3">
        <w:rPr>
          <w:b/>
          <w:color w:val="333333"/>
          <w:sz w:val="24"/>
          <w:szCs w:val="24"/>
          <w:shd w:val="clear" w:color="auto" w:fill="FFFFFF"/>
        </w:rPr>
        <w:t>Development</w:t>
      </w:r>
      <w:r w:rsidR="00586681" w:rsidRPr="00586681">
        <w:rPr>
          <w:b/>
          <w:color w:val="333333"/>
          <w:sz w:val="24"/>
          <w:szCs w:val="24"/>
          <w:shd w:val="clear" w:color="auto" w:fill="FFFFFF"/>
        </w:rPr>
        <w:t>:</w:t>
      </w:r>
      <w:r w:rsidR="00586681">
        <w:rPr>
          <w:color w:val="333333"/>
          <w:sz w:val="24"/>
          <w:szCs w:val="24"/>
          <w:shd w:val="clear" w:color="auto" w:fill="FFFFFF"/>
        </w:rPr>
        <w:t xml:space="preserve"> </w:t>
      </w:r>
      <w:r w:rsidRPr="00586681">
        <w:rPr>
          <w:b/>
          <w:color w:val="333333"/>
          <w:sz w:val="24"/>
          <w:szCs w:val="24"/>
          <w:shd w:val="clear" w:color="auto" w:fill="FFFFFF"/>
        </w:rPr>
        <w:t>McDougall &amp; Vaughn (1996)</w:t>
      </w:r>
      <w:r w:rsidRPr="00BE100E">
        <w:rPr>
          <w:color w:val="333333"/>
          <w:sz w:val="24"/>
          <w:szCs w:val="24"/>
          <w:shd w:val="clear" w:color="auto" w:fill="FFFFFF"/>
        </w:rPr>
        <w:t xml:space="preserve"> argue that “career development involves aligning individual subjective and more objective career aspects of an organization to find a match between individual and organizational needs, personal characteristics and career roles.”</w:t>
      </w:r>
      <w:r w:rsidRPr="00BE100E">
        <w:rPr>
          <w:color w:val="333333"/>
          <w:sz w:val="24"/>
          <w:szCs w:val="24"/>
        </w:rPr>
        <w:br/>
      </w:r>
    </w:p>
    <w:p w14:paraId="73759A7D" w14:textId="2B4D084B" w:rsidR="00805BE4" w:rsidRPr="006919DD" w:rsidRDefault="00805BE4" w:rsidP="00805BE4">
      <w:pPr>
        <w:spacing w:after="0" w:line="480" w:lineRule="auto"/>
        <w:jc w:val="both"/>
        <w:rPr>
          <w:color w:val="333333"/>
          <w:sz w:val="24"/>
          <w:szCs w:val="24"/>
          <w:shd w:val="clear" w:color="auto" w:fill="FFFFFF"/>
        </w:rPr>
      </w:pPr>
      <w:r w:rsidRPr="00805BE4">
        <w:rPr>
          <w:b/>
          <w:color w:val="333333"/>
          <w:sz w:val="24"/>
          <w:szCs w:val="24"/>
          <w:shd w:val="clear" w:color="auto" w:fill="FFFFFF"/>
        </w:rPr>
        <w:t xml:space="preserve">Succession: Jim Collins (2001) </w:t>
      </w:r>
      <w:r w:rsidRPr="006919DD">
        <w:rPr>
          <w:color w:val="333333"/>
          <w:sz w:val="24"/>
          <w:szCs w:val="24"/>
          <w:shd w:val="clear" w:color="auto" w:fill="FFFFFF"/>
        </w:rPr>
        <w:t xml:space="preserve">has shown that the most outstanding businesses have had an insider at the helm. Collins also notes that most of the fallen companies he has studied had outside chief executive officers, stating that “leaders who fail the process of succession set their enterprises on a path to decline” </w:t>
      </w:r>
    </w:p>
    <w:p w14:paraId="4F276168" w14:textId="5A3F6E7E" w:rsidR="006F266D" w:rsidRPr="00BE100E" w:rsidRDefault="00474CC5" w:rsidP="00F211CB">
      <w:pPr>
        <w:spacing w:after="0" w:line="480" w:lineRule="auto"/>
        <w:jc w:val="both"/>
        <w:rPr>
          <w:sz w:val="24"/>
          <w:szCs w:val="24"/>
        </w:rPr>
      </w:pPr>
      <w:r w:rsidRPr="00BE100E">
        <w:rPr>
          <w:color w:val="333333"/>
          <w:sz w:val="24"/>
          <w:szCs w:val="24"/>
        </w:rPr>
        <w:br/>
      </w:r>
      <w:r w:rsidRPr="00F211CB">
        <w:rPr>
          <w:b/>
          <w:color w:val="333333"/>
          <w:sz w:val="24"/>
          <w:szCs w:val="24"/>
          <w:shd w:val="clear" w:color="auto" w:fill="FFFFFF"/>
        </w:rPr>
        <w:t>Exit</w:t>
      </w:r>
      <w:r w:rsidR="006919DD" w:rsidRPr="00F211CB">
        <w:rPr>
          <w:b/>
          <w:color w:val="333333"/>
          <w:sz w:val="24"/>
          <w:szCs w:val="24"/>
          <w:shd w:val="clear" w:color="auto" w:fill="FFFFFF"/>
        </w:rPr>
        <w:t xml:space="preserve">: </w:t>
      </w:r>
      <w:r w:rsidRPr="00F211CB">
        <w:rPr>
          <w:b/>
          <w:color w:val="333333"/>
          <w:sz w:val="24"/>
          <w:szCs w:val="24"/>
          <w:shd w:val="clear" w:color="auto" w:fill="FFFFFF"/>
        </w:rPr>
        <w:t xml:space="preserve"> </w:t>
      </w:r>
      <w:r w:rsidR="00F211CB" w:rsidRPr="00F211CB">
        <w:rPr>
          <w:b/>
          <w:color w:val="333333"/>
          <w:sz w:val="24"/>
          <w:szCs w:val="24"/>
          <w:shd w:val="clear" w:color="auto" w:fill="FFFFFF"/>
        </w:rPr>
        <w:t xml:space="preserve"> </w:t>
      </w:r>
      <w:r w:rsidRPr="00F211CB">
        <w:rPr>
          <w:b/>
          <w:color w:val="333333"/>
          <w:sz w:val="24"/>
          <w:szCs w:val="24"/>
          <w:shd w:val="clear" w:color="auto" w:fill="FFFFFF"/>
        </w:rPr>
        <w:t xml:space="preserve"> Cutler (2001) [7</w:t>
      </w:r>
      <w:r w:rsidR="00FF51A3" w:rsidRPr="00F211CB">
        <w:rPr>
          <w:b/>
          <w:color w:val="333333"/>
          <w:sz w:val="24"/>
          <w:szCs w:val="24"/>
          <w:shd w:val="clear" w:color="auto" w:fill="FFFFFF"/>
        </w:rPr>
        <w:t>]</w:t>
      </w:r>
      <w:r w:rsidR="00FF51A3" w:rsidRPr="00BE100E">
        <w:rPr>
          <w:color w:val="333333"/>
          <w:sz w:val="24"/>
          <w:szCs w:val="24"/>
          <w:shd w:val="clear" w:color="auto" w:fill="FFFFFF"/>
        </w:rPr>
        <w:t xml:space="preserve"> </w:t>
      </w:r>
      <w:r w:rsidR="00FF51A3">
        <w:rPr>
          <w:color w:val="333333"/>
          <w:sz w:val="24"/>
          <w:szCs w:val="24"/>
          <w:shd w:val="clear" w:color="auto" w:fill="FFFFFF"/>
        </w:rPr>
        <w:t>was</w:t>
      </w:r>
      <w:r w:rsidR="00F211CB" w:rsidRPr="00F211CB">
        <w:rPr>
          <w:sz w:val="24"/>
          <w:szCs w:val="24"/>
        </w:rPr>
        <w:t xml:space="preserve"> of the view that one of the most important demands on management today in any organization is keeping the most vital and dynamic human resources motivated and dedicated.</w:t>
      </w:r>
    </w:p>
    <w:p w14:paraId="081E6540" w14:textId="111EEF5E" w:rsidR="006F266D" w:rsidRPr="00BE100E" w:rsidRDefault="006F266D" w:rsidP="00BE100E">
      <w:pPr>
        <w:spacing w:after="0" w:line="480" w:lineRule="auto"/>
        <w:rPr>
          <w:sz w:val="24"/>
          <w:szCs w:val="24"/>
        </w:rPr>
      </w:pPr>
    </w:p>
    <w:p w14:paraId="088E3A58" w14:textId="3FAEFF70" w:rsidR="008F02FF" w:rsidRDefault="00CF2E3C" w:rsidP="00BE100E">
      <w:pPr>
        <w:spacing w:after="0" w:line="480" w:lineRule="auto"/>
        <w:rPr>
          <w:b/>
        </w:rPr>
      </w:pPr>
      <w:r w:rsidRPr="006344A7">
        <w:rPr>
          <w:b/>
        </w:rPr>
        <w:t xml:space="preserve">Recommendation </w:t>
      </w:r>
      <w:r w:rsidR="00C15E8A">
        <w:rPr>
          <w:b/>
        </w:rPr>
        <w:t>4</w:t>
      </w:r>
    </w:p>
    <w:p w14:paraId="5059CD2A" w14:textId="77777777" w:rsidR="006344A7" w:rsidRPr="006344A7" w:rsidRDefault="006344A7" w:rsidP="00577B4E">
      <w:pPr>
        <w:spacing w:after="0" w:line="240" w:lineRule="auto"/>
        <w:jc w:val="both"/>
        <w:rPr>
          <w:b/>
        </w:rPr>
      </w:pPr>
    </w:p>
    <w:p w14:paraId="4A1F434D" w14:textId="09DD12D3" w:rsidR="00CF2E3C" w:rsidRPr="00BE100E" w:rsidRDefault="00474CC5" w:rsidP="00577B4E">
      <w:pPr>
        <w:spacing w:after="0" w:line="480" w:lineRule="auto"/>
        <w:jc w:val="both"/>
        <w:rPr>
          <w:sz w:val="24"/>
          <w:szCs w:val="24"/>
        </w:rPr>
      </w:pPr>
      <w:r w:rsidRPr="00BE100E">
        <w:rPr>
          <w:sz w:val="24"/>
          <w:szCs w:val="24"/>
        </w:rPr>
        <w:t xml:space="preserve">The Strategic HR model needs to focus on the value generation to Raspberry Pi through employee connections and participation. </w:t>
      </w:r>
      <w:r w:rsidR="008A4FE5" w:rsidRPr="00BE100E">
        <w:rPr>
          <w:sz w:val="24"/>
          <w:szCs w:val="24"/>
        </w:rPr>
        <w:t xml:space="preserve">Raspberry Pi’s HR strategy should focus on bringing the value proposition of both business line managers and the voluntary employees together in order to enhance the employee involvement and </w:t>
      </w:r>
      <w:r w:rsidR="00577B4E" w:rsidRPr="00BE100E">
        <w:rPr>
          <w:sz w:val="24"/>
          <w:szCs w:val="24"/>
        </w:rPr>
        <w:t>engagement</w:t>
      </w:r>
      <w:r w:rsidR="00577B4E" w:rsidRPr="00577B4E">
        <w:rPr>
          <w:i/>
          <w:sz w:val="24"/>
          <w:szCs w:val="24"/>
        </w:rPr>
        <w:t>.</w:t>
      </w:r>
      <w:r w:rsidR="008A4FE5" w:rsidRPr="00577B4E">
        <w:rPr>
          <w:i/>
          <w:sz w:val="24"/>
          <w:szCs w:val="24"/>
        </w:rPr>
        <w:t xml:space="preserve">  </w:t>
      </w:r>
      <w:proofErr w:type="spellStart"/>
      <w:r w:rsidR="00CF2E3C" w:rsidRPr="00577B4E">
        <w:rPr>
          <w:i/>
          <w:sz w:val="24"/>
          <w:szCs w:val="24"/>
        </w:rPr>
        <w:t>Crim</w:t>
      </w:r>
      <w:proofErr w:type="spellEnd"/>
      <w:r w:rsidR="00CF2E3C" w:rsidRPr="00577B4E">
        <w:rPr>
          <w:i/>
          <w:sz w:val="24"/>
          <w:szCs w:val="24"/>
        </w:rPr>
        <w:t xml:space="preserve"> and </w:t>
      </w:r>
      <w:proofErr w:type="spellStart"/>
      <w:r w:rsidR="00CF2E3C" w:rsidRPr="00577B4E">
        <w:rPr>
          <w:i/>
          <w:sz w:val="24"/>
          <w:szCs w:val="24"/>
        </w:rPr>
        <w:t>Seijts</w:t>
      </w:r>
      <w:proofErr w:type="spellEnd"/>
      <w:r w:rsidR="00CF2E3C" w:rsidRPr="00577B4E">
        <w:rPr>
          <w:i/>
          <w:sz w:val="24"/>
          <w:szCs w:val="24"/>
        </w:rPr>
        <w:t>, (2006)</w:t>
      </w:r>
      <w:r w:rsidR="00CF2E3C" w:rsidRPr="00BE100E">
        <w:rPr>
          <w:sz w:val="24"/>
          <w:szCs w:val="24"/>
        </w:rPr>
        <w:t xml:space="preserve"> have discussed how leaders can engage employees’</w:t>
      </w:r>
      <w:r w:rsidRPr="00BE100E">
        <w:rPr>
          <w:sz w:val="24"/>
          <w:szCs w:val="24"/>
        </w:rPr>
        <w:t xml:space="preserve"> </w:t>
      </w:r>
      <w:r w:rsidR="00CF2E3C" w:rsidRPr="00BE100E">
        <w:rPr>
          <w:sz w:val="24"/>
          <w:szCs w:val="24"/>
        </w:rPr>
        <w:t xml:space="preserve">heads, hearts and hands. </w:t>
      </w:r>
    </w:p>
    <w:p w14:paraId="2C65BB56" w14:textId="77777777" w:rsidR="00CF2E3C" w:rsidRDefault="00CF2E3C" w:rsidP="008F02FF">
      <w:r w:rsidRPr="00CF2E3C">
        <w:rPr>
          <w:noProof/>
        </w:rPr>
        <w:lastRenderedPageBreak/>
        <w:drawing>
          <wp:inline distT="0" distB="0" distL="0" distR="0" wp14:anchorId="21CF308E" wp14:editId="2486898F">
            <wp:extent cx="4838700" cy="41605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38700" cy="4160520"/>
                    </a:xfrm>
                    <a:prstGeom prst="rect">
                      <a:avLst/>
                    </a:prstGeom>
                    <a:noFill/>
                    <a:ln>
                      <a:noFill/>
                    </a:ln>
                  </pic:spPr>
                </pic:pic>
              </a:graphicData>
            </a:graphic>
          </wp:inline>
        </w:drawing>
      </w:r>
    </w:p>
    <w:p w14:paraId="55D0AE54" w14:textId="0127D05E" w:rsidR="008F02FF" w:rsidRPr="00586681" w:rsidRDefault="00CF2E3C" w:rsidP="00533926">
      <w:pPr>
        <w:spacing w:after="0" w:line="480" w:lineRule="auto"/>
        <w:jc w:val="both"/>
        <w:rPr>
          <w:b/>
          <w:sz w:val="24"/>
          <w:szCs w:val="24"/>
        </w:rPr>
      </w:pPr>
      <w:proofErr w:type="spellStart"/>
      <w:r w:rsidRPr="00586681">
        <w:rPr>
          <w:b/>
          <w:sz w:val="24"/>
          <w:szCs w:val="24"/>
        </w:rPr>
        <w:t>Crim</w:t>
      </w:r>
      <w:proofErr w:type="spellEnd"/>
      <w:r w:rsidRPr="00586681">
        <w:rPr>
          <w:b/>
          <w:sz w:val="24"/>
          <w:szCs w:val="24"/>
        </w:rPr>
        <w:t xml:space="preserve"> and </w:t>
      </w:r>
      <w:proofErr w:type="spellStart"/>
      <w:r w:rsidRPr="00586681">
        <w:rPr>
          <w:b/>
          <w:sz w:val="24"/>
          <w:szCs w:val="24"/>
        </w:rPr>
        <w:t>Seijts</w:t>
      </w:r>
      <w:proofErr w:type="spellEnd"/>
      <w:r w:rsidRPr="00586681">
        <w:rPr>
          <w:b/>
          <w:sz w:val="24"/>
          <w:szCs w:val="24"/>
        </w:rPr>
        <w:t>, (2006)</w:t>
      </w:r>
    </w:p>
    <w:p w14:paraId="432F0835" w14:textId="77777777" w:rsidR="00533926" w:rsidRDefault="00533926" w:rsidP="00533926">
      <w:pPr>
        <w:spacing w:after="0" w:line="480" w:lineRule="auto"/>
        <w:jc w:val="both"/>
        <w:rPr>
          <w:sz w:val="24"/>
          <w:szCs w:val="24"/>
        </w:rPr>
      </w:pPr>
    </w:p>
    <w:p w14:paraId="41BCAF6C" w14:textId="7E5AA71A" w:rsidR="00CF2E3C" w:rsidRDefault="00CF2E3C" w:rsidP="00533926">
      <w:pPr>
        <w:spacing w:after="0" w:line="240" w:lineRule="auto"/>
        <w:jc w:val="both"/>
        <w:rPr>
          <w:sz w:val="24"/>
          <w:szCs w:val="24"/>
        </w:rPr>
      </w:pPr>
      <w:r w:rsidRPr="00BE100E">
        <w:rPr>
          <w:sz w:val="24"/>
          <w:szCs w:val="24"/>
        </w:rPr>
        <w:t>The value generation to the employees could be achieved via:</w:t>
      </w:r>
    </w:p>
    <w:p w14:paraId="76C98614" w14:textId="77777777" w:rsidR="00533926" w:rsidRPr="00BE100E" w:rsidRDefault="00533926" w:rsidP="00533926">
      <w:pPr>
        <w:spacing w:after="0" w:line="480" w:lineRule="auto"/>
        <w:jc w:val="both"/>
        <w:rPr>
          <w:sz w:val="24"/>
          <w:szCs w:val="24"/>
        </w:rPr>
      </w:pPr>
    </w:p>
    <w:p w14:paraId="70E67C0F" w14:textId="7F785057" w:rsidR="00CF2E3C" w:rsidRDefault="00CF2E3C" w:rsidP="00533926">
      <w:pPr>
        <w:autoSpaceDE w:val="0"/>
        <w:autoSpaceDN w:val="0"/>
        <w:adjustRightInd w:val="0"/>
        <w:spacing w:after="0" w:line="480" w:lineRule="auto"/>
        <w:jc w:val="both"/>
        <w:rPr>
          <w:b/>
          <w:sz w:val="24"/>
          <w:szCs w:val="24"/>
        </w:rPr>
      </w:pPr>
      <w:r w:rsidRPr="00BE100E">
        <w:rPr>
          <w:b/>
          <w:bCs/>
          <w:sz w:val="24"/>
          <w:szCs w:val="24"/>
        </w:rPr>
        <w:t xml:space="preserve">Connect: </w:t>
      </w:r>
      <w:r w:rsidRPr="00BE100E">
        <w:rPr>
          <w:sz w:val="24"/>
          <w:szCs w:val="24"/>
        </w:rPr>
        <w:t>The managers at Raspberry Pi should value the employees. Employee engagement is</w:t>
      </w:r>
      <w:r w:rsidR="00533926">
        <w:rPr>
          <w:sz w:val="24"/>
          <w:szCs w:val="24"/>
        </w:rPr>
        <w:t xml:space="preserve"> </w:t>
      </w:r>
      <w:r w:rsidRPr="00BE100E">
        <w:rPr>
          <w:sz w:val="24"/>
          <w:szCs w:val="24"/>
        </w:rPr>
        <w:t xml:space="preserve">positively related with the behavior of managers with the employees. </w:t>
      </w:r>
      <w:r w:rsidR="00533926">
        <w:rPr>
          <w:sz w:val="24"/>
          <w:szCs w:val="24"/>
        </w:rPr>
        <w:t>E</w:t>
      </w:r>
      <w:r w:rsidRPr="00BE100E">
        <w:rPr>
          <w:sz w:val="24"/>
          <w:szCs w:val="24"/>
        </w:rPr>
        <w:t>mployers should properly connect with their employees (</w:t>
      </w:r>
      <w:proofErr w:type="spellStart"/>
      <w:r w:rsidRPr="00533926">
        <w:rPr>
          <w:b/>
          <w:sz w:val="24"/>
          <w:szCs w:val="24"/>
        </w:rPr>
        <w:t>Crim</w:t>
      </w:r>
      <w:proofErr w:type="spellEnd"/>
      <w:r w:rsidRPr="00533926">
        <w:rPr>
          <w:b/>
          <w:sz w:val="24"/>
          <w:szCs w:val="24"/>
        </w:rPr>
        <w:t xml:space="preserve"> &amp; </w:t>
      </w:r>
      <w:proofErr w:type="spellStart"/>
      <w:r w:rsidRPr="00533926">
        <w:rPr>
          <w:b/>
          <w:sz w:val="24"/>
          <w:szCs w:val="24"/>
        </w:rPr>
        <w:t>Seijts</w:t>
      </w:r>
      <w:proofErr w:type="spellEnd"/>
      <w:r w:rsidRPr="00533926">
        <w:rPr>
          <w:b/>
          <w:sz w:val="24"/>
          <w:szCs w:val="24"/>
        </w:rPr>
        <w:t>, 2006).</w:t>
      </w:r>
    </w:p>
    <w:p w14:paraId="45AF263F" w14:textId="77777777" w:rsidR="00533926" w:rsidRPr="00533926" w:rsidRDefault="00533926" w:rsidP="00533926">
      <w:pPr>
        <w:autoSpaceDE w:val="0"/>
        <w:autoSpaceDN w:val="0"/>
        <w:adjustRightInd w:val="0"/>
        <w:spacing w:after="0" w:line="480" w:lineRule="auto"/>
        <w:jc w:val="both"/>
        <w:rPr>
          <w:sz w:val="24"/>
          <w:szCs w:val="24"/>
        </w:rPr>
      </w:pPr>
    </w:p>
    <w:p w14:paraId="031D69F9" w14:textId="1A8FA74F" w:rsidR="00CF2E3C" w:rsidRDefault="00CF2E3C" w:rsidP="00533926">
      <w:pPr>
        <w:autoSpaceDE w:val="0"/>
        <w:autoSpaceDN w:val="0"/>
        <w:adjustRightInd w:val="0"/>
        <w:spacing w:after="0" w:line="480" w:lineRule="auto"/>
        <w:jc w:val="both"/>
        <w:rPr>
          <w:sz w:val="24"/>
          <w:szCs w:val="24"/>
        </w:rPr>
      </w:pPr>
      <w:r w:rsidRPr="00BE100E">
        <w:rPr>
          <w:b/>
          <w:bCs/>
          <w:sz w:val="24"/>
          <w:szCs w:val="24"/>
        </w:rPr>
        <w:t xml:space="preserve">Career: </w:t>
      </w:r>
      <w:r w:rsidRPr="00BE100E">
        <w:rPr>
          <w:sz w:val="24"/>
          <w:szCs w:val="24"/>
        </w:rPr>
        <w:t>The manager should provide the opportunity for growth and development of</w:t>
      </w:r>
      <w:r w:rsidR="00533926">
        <w:rPr>
          <w:sz w:val="24"/>
          <w:szCs w:val="24"/>
        </w:rPr>
        <w:t xml:space="preserve"> </w:t>
      </w:r>
      <w:r w:rsidRPr="00BE100E">
        <w:rPr>
          <w:sz w:val="24"/>
          <w:szCs w:val="24"/>
        </w:rPr>
        <w:t>the employees. Proper training and induction program</w:t>
      </w:r>
      <w:r w:rsidR="006F7EA3" w:rsidRPr="00BE100E">
        <w:rPr>
          <w:sz w:val="24"/>
          <w:szCs w:val="24"/>
        </w:rPr>
        <w:t>s</w:t>
      </w:r>
      <w:r w:rsidRPr="00BE100E">
        <w:rPr>
          <w:sz w:val="24"/>
          <w:szCs w:val="24"/>
        </w:rPr>
        <w:t xml:space="preserve"> are </w:t>
      </w:r>
      <w:r w:rsidR="00533926">
        <w:rPr>
          <w:sz w:val="24"/>
          <w:szCs w:val="24"/>
        </w:rPr>
        <w:t xml:space="preserve">vital for </w:t>
      </w:r>
      <w:r w:rsidRPr="00BE100E">
        <w:rPr>
          <w:sz w:val="24"/>
          <w:szCs w:val="24"/>
        </w:rPr>
        <w:t>career advancement of the employees.</w:t>
      </w:r>
    </w:p>
    <w:p w14:paraId="334A9A02" w14:textId="50030DC6" w:rsidR="00533926" w:rsidRPr="00BE100E" w:rsidRDefault="00533926" w:rsidP="00533926">
      <w:pPr>
        <w:autoSpaceDE w:val="0"/>
        <w:autoSpaceDN w:val="0"/>
        <w:adjustRightInd w:val="0"/>
        <w:spacing w:after="0" w:line="480" w:lineRule="auto"/>
        <w:jc w:val="both"/>
        <w:rPr>
          <w:sz w:val="24"/>
          <w:szCs w:val="24"/>
        </w:rPr>
      </w:pPr>
      <w:r>
        <w:rPr>
          <w:sz w:val="24"/>
          <w:szCs w:val="24"/>
        </w:rPr>
        <w:t xml:space="preserve"> </w:t>
      </w:r>
    </w:p>
    <w:p w14:paraId="6D7982AE" w14:textId="6F05ED47" w:rsidR="00CF2E3C" w:rsidRPr="00533926" w:rsidRDefault="00CF2E3C" w:rsidP="00533926">
      <w:pPr>
        <w:autoSpaceDE w:val="0"/>
        <w:autoSpaceDN w:val="0"/>
        <w:adjustRightInd w:val="0"/>
        <w:spacing w:after="0" w:line="480" w:lineRule="auto"/>
        <w:jc w:val="both"/>
        <w:rPr>
          <w:sz w:val="24"/>
          <w:szCs w:val="24"/>
        </w:rPr>
      </w:pPr>
      <w:r w:rsidRPr="00BE100E">
        <w:rPr>
          <w:b/>
          <w:bCs/>
          <w:sz w:val="24"/>
          <w:szCs w:val="24"/>
        </w:rPr>
        <w:lastRenderedPageBreak/>
        <w:t xml:space="preserve">Clarity: </w:t>
      </w:r>
      <w:r w:rsidRPr="00BE100E">
        <w:rPr>
          <w:sz w:val="24"/>
          <w:szCs w:val="24"/>
        </w:rPr>
        <w:t>The managers must communicate the goals and objectives of the Raspberry Pi</w:t>
      </w:r>
      <w:r w:rsidR="00533926">
        <w:rPr>
          <w:sz w:val="24"/>
          <w:szCs w:val="24"/>
        </w:rPr>
        <w:t xml:space="preserve"> </w:t>
      </w:r>
      <w:r w:rsidRPr="00BE100E">
        <w:rPr>
          <w:sz w:val="24"/>
          <w:szCs w:val="24"/>
        </w:rPr>
        <w:t xml:space="preserve">organization. The success of the </w:t>
      </w:r>
      <w:r w:rsidR="00533926" w:rsidRPr="00BE100E">
        <w:rPr>
          <w:sz w:val="24"/>
          <w:szCs w:val="24"/>
        </w:rPr>
        <w:t xml:space="preserve">organization </w:t>
      </w:r>
      <w:r w:rsidR="00533926">
        <w:rPr>
          <w:sz w:val="24"/>
          <w:szCs w:val="24"/>
        </w:rPr>
        <w:t>depends</w:t>
      </w:r>
      <w:r w:rsidRPr="00BE100E">
        <w:rPr>
          <w:sz w:val="24"/>
          <w:szCs w:val="24"/>
        </w:rPr>
        <w:t xml:space="preserve"> upon clarity of goals</w:t>
      </w:r>
      <w:r w:rsidR="00533926">
        <w:rPr>
          <w:sz w:val="24"/>
          <w:szCs w:val="24"/>
        </w:rPr>
        <w:t xml:space="preserve"> </w:t>
      </w:r>
      <w:r w:rsidRPr="00BE100E">
        <w:rPr>
          <w:sz w:val="24"/>
          <w:szCs w:val="24"/>
        </w:rPr>
        <w:t xml:space="preserve">and objectives among the employees </w:t>
      </w:r>
      <w:r w:rsidRPr="00533926">
        <w:rPr>
          <w:b/>
          <w:sz w:val="24"/>
          <w:szCs w:val="24"/>
        </w:rPr>
        <w:t>(</w:t>
      </w:r>
      <w:proofErr w:type="spellStart"/>
      <w:r w:rsidRPr="00533926">
        <w:rPr>
          <w:b/>
          <w:sz w:val="24"/>
          <w:szCs w:val="24"/>
        </w:rPr>
        <w:t>Crim</w:t>
      </w:r>
      <w:proofErr w:type="spellEnd"/>
      <w:r w:rsidRPr="00533926">
        <w:rPr>
          <w:b/>
          <w:sz w:val="24"/>
          <w:szCs w:val="24"/>
        </w:rPr>
        <w:t xml:space="preserve"> &amp; </w:t>
      </w:r>
      <w:proofErr w:type="spellStart"/>
      <w:r w:rsidRPr="00533926">
        <w:rPr>
          <w:b/>
          <w:sz w:val="24"/>
          <w:szCs w:val="24"/>
        </w:rPr>
        <w:t>Seijts</w:t>
      </w:r>
      <w:proofErr w:type="spellEnd"/>
      <w:r w:rsidRPr="00533926">
        <w:rPr>
          <w:b/>
          <w:sz w:val="24"/>
          <w:szCs w:val="24"/>
        </w:rPr>
        <w:t>, 2006).</w:t>
      </w:r>
    </w:p>
    <w:p w14:paraId="182388BC" w14:textId="77777777" w:rsidR="00533926" w:rsidRPr="00533926" w:rsidRDefault="00533926" w:rsidP="00533926">
      <w:pPr>
        <w:autoSpaceDE w:val="0"/>
        <w:autoSpaceDN w:val="0"/>
        <w:adjustRightInd w:val="0"/>
        <w:spacing w:after="0" w:line="480" w:lineRule="auto"/>
        <w:jc w:val="both"/>
        <w:rPr>
          <w:b/>
          <w:sz w:val="24"/>
          <w:szCs w:val="24"/>
        </w:rPr>
      </w:pPr>
    </w:p>
    <w:p w14:paraId="16877DF2" w14:textId="367EBA29" w:rsidR="00CF2E3C" w:rsidRDefault="00CF2E3C" w:rsidP="00533926">
      <w:pPr>
        <w:autoSpaceDE w:val="0"/>
        <w:autoSpaceDN w:val="0"/>
        <w:adjustRightInd w:val="0"/>
        <w:spacing w:after="0" w:line="480" w:lineRule="auto"/>
        <w:jc w:val="both"/>
        <w:rPr>
          <w:sz w:val="24"/>
          <w:szCs w:val="24"/>
        </w:rPr>
      </w:pPr>
      <w:r w:rsidRPr="00BE100E">
        <w:rPr>
          <w:b/>
          <w:bCs/>
          <w:sz w:val="24"/>
          <w:szCs w:val="24"/>
        </w:rPr>
        <w:t xml:space="preserve">Convey: </w:t>
      </w:r>
      <w:r w:rsidRPr="00BE100E">
        <w:rPr>
          <w:sz w:val="24"/>
          <w:szCs w:val="24"/>
        </w:rPr>
        <w:t>The managers should discuss the expectation which they want from the</w:t>
      </w:r>
      <w:r w:rsidR="00533926">
        <w:rPr>
          <w:sz w:val="24"/>
          <w:szCs w:val="24"/>
        </w:rPr>
        <w:t xml:space="preserve"> </w:t>
      </w:r>
      <w:r w:rsidRPr="00BE100E">
        <w:rPr>
          <w:sz w:val="24"/>
          <w:szCs w:val="24"/>
        </w:rPr>
        <w:t>employees and provide feedback on the performance of the employees. Effective</w:t>
      </w:r>
      <w:r w:rsidR="00533926">
        <w:rPr>
          <w:sz w:val="24"/>
          <w:szCs w:val="24"/>
        </w:rPr>
        <w:t xml:space="preserve"> </w:t>
      </w:r>
      <w:r w:rsidRPr="00BE100E">
        <w:rPr>
          <w:sz w:val="24"/>
          <w:szCs w:val="24"/>
        </w:rPr>
        <w:t>leaders work daily to improve the performance of the employees.</w:t>
      </w:r>
    </w:p>
    <w:p w14:paraId="31B04580" w14:textId="77777777" w:rsidR="00533926" w:rsidRPr="00BE100E" w:rsidRDefault="00533926" w:rsidP="00533926">
      <w:pPr>
        <w:autoSpaceDE w:val="0"/>
        <w:autoSpaceDN w:val="0"/>
        <w:adjustRightInd w:val="0"/>
        <w:spacing w:after="0" w:line="480" w:lineRule="auto"/>
        <w:jc w:val="both"/>
        <w:rPr>
          <w:sz w:val="24"/>
          <w:szCs w:val="24"/>
        </w:rPr>
      </w:pPr>
    </w:p>
    <w:p w14:paraId="4C555534" w14:textId="41F6D951" w:rsidR="00CF2E3C" w:rsidRDefault="00CF2E3C" w:rsidP="00533926">
      <w:pPr>
        <w:autoSpaceDE w:val="0"/>
        <w:autoSpaceDN w:val="0"/>
        <w:adjustRightInd w:val="0"/>
        <w:spacing w:after="0" w:line="480" w:lineRule="auto"/>
        <w:jc w:val="both"/>
        <w:rPr>
          <w:sz w:val="24"/>
          <w:szCs w:val="24"/>
        </w:rPr>
      </w:pPr>
      <w:r w:rsidRPr="00BE100E">
        <w:rPr>
          <w:b/>
          <w:bCs/>
          <w:sz w:val="24"/>
          <w:szCs w:val="24"/>
        </w:rPr>
        <w:t xml:space="preserve">Congratulate: </w:t>
      </w:r>
      <w:r w:rsidRPr="00BE100E">
        <w:rPr>
          <w:sz w:val="24"/>
          <w:szCs w:val="24"/>
        </w:rPr>
        <w:t>The employees are getting feedback in the area where they are lacking</w:t>
      </w:r>
      <w:r w:rsidR="00533926">
        <w:rPr>
          <w:sz w:val="24"/>
          <w:szCs w:val="24"/>
        </w:rPr>
        <w:t xml:space="preserve"> </w:t>
      </w:r>
      <w:r w:rsidRPr="00BE100E">
        <w:rPr>
          <w:sz w:val="24"/>
          <w:szCs w:val="24"/>
        </w:rPr>
        <w:t>behind and at the same they should also be rewarded and recognized on their excellent</w:t>
      </w:r>
      <w:r w:rsidR="00533926">
        <w:rPr>
          <w:sz w:val="24"/>
          <w:szCs w:val="24"/>
        </w:rPr>
        <w:t xml:space="preserve"> </w:t>
      </w:r>
      <w:r w:rsidRPr="00BE100E">
        <w:rPr>
          <w:sz w:val="24"/>
          <w:szCs w:val="24"/>
        </w:rPr>
        <w:t>performance.</w:t>
      </w:r>
    </w:p>
    <w:p w14:paraId="54DFD755" w14:textId="77777777" w:rsidR="00533926" w:rsidRPr="00BE100E" w:rsidRDefault="00533926" w:rsidP="00533926">
      <w:pPr>
        <w:autoSpaceDE w:val="0"/>
        <w:autoSpaceDN w:val="0"/>
        <w:adjustRightInd w:val="0"/>
        <w:spacing w:after="0" w:line="480" w:lineRule="auto"/>
        <w:jc w:val="both"/>
        <w:rPr>
          <w:sz w:val="24"/>
          <w:szCs w:val="24"/>
        </w:rPr>
      </w:pPr>
    </w:p>
    <w:p w14:paraId="37EB406F" w14:textId="1A7BD855" w:rsidR="00CF2E3C" w:rsidRPr="00533926" w:rsidRDefault="00CF2E3C" w:rsidP="00533926">
      <w:pPr>
        <w:autoSpaceDE w:val="0"/>
        <w:autoSpaceDN w:val="0"/>
        <w:adjustRightInd w:val="0"/>
        <w:spacing w:after="0" w:line="480" w:lineRule="auto"/>
        <w:jc w:val="both"/>
        <w:rPr>
          <w:sz w:val="24"/>
          <w:szCs w:val="24"/>
        </w:rPr>
      </w:pPr>
      <w:r w:rsidRPr="00BE100E">
        <w:rPr>
          <w:b/>
          <w:bCs/>
          <w:sz w:val="24"/>
          <w:szCs w:val="24"/>
        </w:rPr>
        <w:t xml:space="preserve">Contribute: </w:t>
      </w:r>
      <w:r w:rsidRPr="00BE100E">
        <w:rPr>
          <w:sz w:val="24"/>
          <w:szCs w:val="24"/>
        </w:rPr>
        <w:t>The employees feel happy and motivated if their works contributes in</w:t>
      </w:r>
      <w:r w:rsidR="00533926">
        <w:rPr>
          <w:sz w:val="24"/>
          <w:szCs w:val="24"/>
        </w:rPr>
        <w:t xml:space="preserve"> </w:t>
      </w:r>
      <w:r w:rsidRPr="00BE100E">
        <w:rPr>
          <w:sz w:val="24"/>
          <w:szCs w:val="24"/>
        </w:rPr>
        <w:t>achieving the organizational goals in a meaningful way. Effective leaders help employees to see and feel that how they are</w:t>
      </w:r>
      <w:r w:rsidR="00533926">
        <w:rPr>
          <w:sz w:val="24"/>
          <w:szCs w:val="24"/>
        </w:rPr>
        <w:t xml:space="preserve"> </w:t>
      </w:r>
      <w:r w:rsidRPr="00BE100E">
        <w:rPr>
          <w:sz w:val="24"/>
          <w:szCs w:val="24"/>
        </w:rPr>
        <w:t xml:space="preserve">contributing to the organization success and future </w:t>
      </w:r>
      <w:r w:rsidRPr="00533926">
        <w:rPr>
          <w:b/>
          <w:sz w:val="24"/>
          <w:szCs w:val="24"/>
        </w:rPr>
        <w:t>(</w:t>
      </w:r>
      <w:proofErr w:type="spellStart"/>
      <w:r w:rsidRPr="00533926">
        <w:rPr>
          <w:b/>
          <w:sz w:val="24"/>
          <w:szCs w:val="24"/>
        </w:rPr>
        <w:t>Crim</w:t>
      </w:r>
      <w:proofErr w:type="spellEnd"/>
      <w:r w:rsidRPr="00533926">
        <w:rPr>
          <w:b/>
          <w:sz w:val="24"/>
          <w:szCs w:val="24"/>
        </w:rPr>
        <w:t xml:space="preserve"> &amp; </w:t>
      </w:r>
      <w:proofErr w:type="spellStart"/>
      <w:r w:rsidRPr="00533926">
        <w:rPr>
          <w:b/>
          <w:sz w:val="24"/>
          <w:szCs w:val="24"/>
        </w:rPr>
        <w:t>Seijts</w:t>
      </w:r>
      <w:proofErr w:type="spellEnd"/>
      <w:r w:rsidRPr="00533926">
        <w:rPr>
          <w:b/>
          <w:sz w:val="24"/>
          <w:szCs w:val="24"/>
        </w:rPr>
        <w:t>, 2006).</w:t>
      </w:r>
    </w:p>
    <w:p w14:paraId="10AB1511" w14:textId="77777777" w:rsidR="00533926" w:rsidRPr="00BE100E" w:rsidRDefault="00533926" w:rsidP="00533926">
      <w:pPr>
        <w:autoSpaceDE w:val="0"/>
        <w:autoSpaceDN w:val="0"/>
        <w:adjustRightInd w:val="0"/>
        <w:spacing w:after="0" w:line="480" w:lineRule="auto"/>
        <w:jc w:val="both"/>
        <w:rPr>
          <w:sz w:val="24"/>
          <w:szCs w:val="24"/>
        </w:rPr>
      </w:pPr>
    </w:p>
    <w:p w14:paraId="2CB50BD7" w14:textId="436A64E9" w:rsidR="00CF2E3C" w:rsidRDefault="00CF2E3C" w:rsidP="00533926">
      <w:pPr>
        <w:autoSpaceDE w:val="0"/>
        <w:autoSpaceDN w:val="0"/>
        <w:adjustRightInd w:val="0"/>
        <w:spacing w:after="0" w:line="480" w:lineRule="auto"/>
        <w:jc w:val="both"/>
        <w:rPr>
          <w:sz w:val="24"/>
          <w:szCs w:val="24"/>
        </w:rPr>
      </w:pPr>
      <w:r w:rsidRPr="00BE100E">
        <w:rPr>
          <w:b/>
          <w:bCs/>
          <w:sz w:val="24"/>
          <w:szCs w:val="24"/>
        </w:rPr>
        <w:t xml:space="preserve">Control: </w:t>
      </w:r>
      <w:r w:rsidR="00533926">
        <w:rPr>
          <w:sz w:val="24"/>
          <w:szCs w:val="24"/>
        </w:rPr>
        <w:t xml:space="preserve"> </w:t>
      </w:r>
      <w:r w:rsidRPr="00BE100E">
        <w:rPr>
          <w:sz w:val="24"/>
          <w:szCs w:val="24"/>
        </w:rPr>
        <w:t>It is process to check</w:t>
      </w:r>
      <w:r w:rsidR="00533926">
        <w:rPr>
          <w:sz w:val="24"/>
          <w:szCs w:val="24"/>
        </w:rPr>
        <w:t xml:space="preserve"> </w:t>
      </w:r>
      <w:r w:rsidRPr="00BE100E">
        <w:rPr>
          <w:sz w:val="24"/>
          <w:szCs w:val="24"/>
        </w:rPr>
        <w:t>whether organization is running in desired direction or towards its goals and</w:t>
      </w:r>
      <w:r w:rsidR="00533926">
        <w:rPr>
          <w:sz w:val="24"/>
          <w:szCs w:val="24"/>
        </w:rPr>
        <w:t xml:space="preserve"> </w:t>
      </w:r>
      <w:r w:rsidRPr="00BE100E">
        <w:rPr>
          <w:sz w:val="24"/>
          <w:szCs w:val="24"/>
        </w:rPr>
        <w:t xml:space="preserve">objective. The leaders should have the </w:t>
      </w:r>
      <w:r w:rsidR="00533926">
        <w:rPr>
          <w:sz w:val="24"/>
          <w:szCs w:val="24"/>
        </w:rPr>
        <w:t>ability</w:t>
      </w:r>
      <w:r w:rsidRPr="00BE100E">
        <w:rPr>
          <w:sz w:val="24"/>
          <w:szCs w:val="24"/>
        </w:rPr>
        <w:t xml:space="preserve"> to control the organization.</w:t>
      </w:r>
    </w:p>
    <w:p w14:paraId="63AE2691" w14:textId="77777777" w:rsidR="00533926" w:rsidRPr="00BE100E" w:rsidRDefault="00533926" w:rsidP="00533926">
      <w:pPr>
        <w:autoSpaceDE w:val="0"/>
        <w:autoSpaceDN w:val="0"/>
        <w:adjustRightInd w:val="0"/>
        <w:spacing w:after="0" w:line="480" w:lineRule="auto"/>
        <w:jc w:val="both"/>
        <w:rPr>
          <w:sz w:val="24"/>
          <w:szCs w:val="24"/>
        </w:rPr>
      </w:pPr>
    </w:p>
    <w:p w14:paraId="15545FBF" w14:textId="0125D2AF" w:rsidR="00CF2E3C" w:rsidRDefault="00CF2E3C" w:rsidP="00533926">
      <w:pPr>
        <w:autoSpaceDE w:val="0"/>
        <w:autoSpaceDN w:val="0"/>
        <w:adjustRightInd w:val="0"/>
        <w:spacing w:after="0" w:line="480" w:lineRule="auto"/>
        <w:jc w:val="both"/>
        <w:rPr>
          <w:sz w:val="24"/>
          <w:szCs w:val="24"/>
        </w:rPr>
      </w:pPr>
      <w:r w:rsidRPr="00BE100E">
        <w:rPr>
          <w:b/>
          <w:bCs/>
          <w:sz w:val="24"/>
          <w:szCs w:val="24"/>
        </w:rPr>
        <w:t xml:space="preserve">Collaborate: </w:t>
      </w:r>
      <w:r w:rsidRPr="00BE100E">
        <w:rPr>
          <w:sz w:val="24"/>
          <w:szCs w:val="24"/>
        </w:rPr>
        <w:t xml:space="preserve">When employees work in group and have trust and cooperation </w:t>
      </w:r>
      <w:r w:rsidR="00533926" w:rsidRPr="00BE100E">
        <w:rPr>
          <w:sz w:val="24"/>
          <w:szCs w:val="24"/>
        </w:rPr>
        <w:t xml:space="preserve">of </w:t>
      </w:r>
      <w:r w:rsidR="00533926">
        <w:rPr>
          <w:sz w:val="24"/>
          <w:szCs w:val="24"/>
        </w:rPr>
        <w:t>group</w:t>
      </w:r>
      <w:r w:rsidRPr="00BE100E">
        <w:rPr>
          <w:sz w:val="24"/>
          <w:szCs w:val="24"/>
        </w:rPr>
        <w:t xml:space="preserve"> members, they perform best. Good leaders are team builders, they create an</w:t>
      </w:r>
      <w:r w:rsidR="00533926">
        <w:rPr>
          <w:sz w:val="24"/>
          <w:szCs w:val="24"/>
        </w:rPr>
        <w:t xml:space="preserve"> </w:t>
      </w:r>
      <w:r w:rsidRPr="00BE100E">
        <w:rPr>
          <w:sz w:val="24"/>
          <w:szCs w:val="24"/>
        </w:rPr>
        <w:t>environment that fosters trust and collaboration.</w:t>
      </w:r>
    </w:p>
    <w:p w14:paraId="58EE594D" w14:textId="77777777" w:rsidR="00533926" w:rsidRPr="00BE100E" w:rsidRDefault="00533926" w:rsidP="00533926">
      <w:pPr>
        <w:autoSpaceDE w:val="0"/>
        <w:autoSpaceDN w:val="0"/>
        <w:adjustRightInd w:val="0"/>
        <w:spacing w:after="0" w:line="480" w:lineRule="auto"/>
        <w:jc w:val="both"/>
        <w:rPr>
          <w:sz w:val="24"/>
          <w:szCs w:val="24"/>
        </w:rPr>
      </w:pPr>
    </w:p>
    <w:p w14:paraId="14C6E9B9" w14:textId="4A0A1075" w:rsidR="00CF2E3C" w:rsidRPr="00533926" w:rsidRDefault="00CF2E3C" w:rsidP="00533926">
      <w:pPr>
        <w:autoSpaceDE w:val="0"/>
        <w:autoSpaceDN w:val="0"/>
        <w:adjustRightInd w:val="0"/>
        <w:spacing w:after="0" w:line="480" w:lineRule="auto"/>
        <w:jc w:val="both"/>
        <w:rPr>
          <w:sz w:val="24"/>
          <w:szCs w:val="24"/>
        </w:rPr>
      </w:pPr>
      <w:r w:rsidRPr="00BE100E">
        <w:rPr>
          <w:b/>
          <w:bCs/>
          <w:sz w:val="24"/>
          <w:szCs w:val="24"/>
        </w:rPr>
        <w:t xml:space="preserve">Credibility: </w:t>
      </w:r>
      <w:r w:rsidRPr="00BE100E">
        <w:rPr>
          <w:sz w:val="24"/>
          <w:szCs w:val="24"/>
        </w:rPr>
        <w:t>Leaders should struggle to maintain organizational image and show high</w:t>
      </w:r>
      <w:r w:rsidR="00533926">
        <w:rPr>
          <w:sz w:val="24"/>
          <w:szCs w:val="24"/>
        </w:rPr>
        <w:t xml:space="preserve"> </w:t>
      </w:r>
      <w:r w:rsidRPr="00BE100E">
        <w:rPr>
          <w:sz w:val="24"/>
          <w:szCs w:val="24"/>
        </w:rPr>
        <w:t>ethical standards. People want to be proud of their jobs, performance and organization</w:t>
      </w:r>
      <w:r w:rsidR="00533926">
        <w:rPr>
          <w:sz w:val="24"/>
          <w:szCs w:val="24"/>
        </w:rPr>
        <w:t xml:space="preserve"> </w:t>
      </w:r>
      <w:r w:rsidRPr="00533926">
        <w:rPr>
          <w:b/>
          <w:sz w:val="24"/>
          <w:szCs w:val="24"/>
        </w:rPr>
        <w:t>(</w:t>
      </w:r>
      <w:proofErr w:type="spellStart"/>
      <w:r w:rsidRPr="00533926">
        <w:rPr>
          <w:b/>
          <w:sz w:val="24"/>
          <w:szCs w:val="24"/>
        </w:rPr>
        <w:t>Crim</w:t>
      </w:r>
      <w:proofErr w:type="spellEnd"/>
      <w:r w:rsidRPr="00533926">
        <w:rPr>
          <w:b/>
          <w:sz w:val="24"/>
          <w:szCs w:val="24"/>
        </w:rPr>
        <w:t xml:space="preserve"> &amp; </w:t>
      </w:r>
      <w:proofErr w:type="spellStart"/>
      <w:r w:rsidRPr="00533926">
        <w:rPr>
          <w:b/>
          <w:sz w:val="24"/>
          <w:szCs w:val="24"/>
        </w:rPr>
        <w:t>Seijts</w:t>
      </w:r>
      <w:proofErr w:type="spellEnd"/>
      <w:r w:rsidRPr="00533926">
        <w:rPr>
          <w:b/>
          <w:sz w:val="24"/>
          <w:szCs w:val="24"/>
        </w:rPr>
        <w:t>, 2006).</w:t>
      </w:r>
    </w:p>
    <w:p w14:paraId="2E011355" w14:textId="0F979392" w:rsidR="00CF2E3C" w:rsidRPr="00BE100E" w:rsidRDefault="00CF2E3C" w:rsidP="00533926">
      <w:pPr>
        <w:spacing w:after="0" w:line="480" w:lineRule="auto"/>
        <w:jc w:val="both"/>
        <w:rPr>
          <w:sz w:val="24"/>
          <w:szCs w:val="24"/>
        </w:rPr>
      </w:pPr>
      <w:r w:rsidRPr="00BE100E">
        <w:rPr>
          <w:b/>
          <w:bCs/>
          <w:sz w:val="24"/>
          <w:szCs w:val="24"/>
        </w:rPr>
        <w:lastRenderedPageBreak/>
        <w:t xml:space="preserve">Confidence: </w:t>
      </w:r>
      <w:r w:rsidRPr="00BE100E">
        <w:rPr>
          <w:sz w:val="24"/>
          <w:szCs w:val="24"/>
        </w:rPr>
        <w:t>Good leaders help to create confidence in the organization by</w:t>
      </w:r>
      <w:r w:rsidR="00C2385A" w:rsidRPr="00BE100E">
        <w:rPr>
          <w:sz w:val="24"/>
          <w:szCs w:val="24"/>
        </w:rPr>
        <w:t xml:space="preserve"> </w:t>
      </w:r>
      <w:r w:rsidRPr="00BE100E">
        <w:rPr>
          <w:sz w:val="24"/>
          <w:szCs w:val="24"/>
        </w:rPr>
        <w:t>developing high ethical and standards performance.</w:t>
      </w:r>
    </w:p>
    <w:p w14:paraId="569509D7" w14:textId="77777777" w:rsidR="00533926" w:rsidRDefault="00533926" w:rsidP="00533926">
      <w:pPr>
        <w:jc w:val="both"/>
        <w:rPr>
          <w:sz w:val="24"/>
          <w:szCs w:val="24"/>
        </w:rPr>
      </w:pPr>
    </w:p>
    <w:p w14:paraId="76C86D0D" w14:textId="476DB3BC" w:rsidR="00EE25B9" w:rsidRPr="00533926" w:rsidRDefault="00533926" w:rsidP="00533926">
      <w:pPr>
        <w:jc w:val="both"/>
        <w:rPr>
          <w:b/>
        </w:rPr>
      </w:pPr>
      <w:r w:rsidRPr="00533926">
        <w:rPr>
          <w:b/>
        </w:rPr>
        <w:t>Issues with Employee Engagement</w:t>
      </w:r>
    </w:p>
    <w:p w14:paraId="3455AC62" w14:textId="55C2FABA" w:rsidR="00EE25B9" w:rsidRPr="00533926" w:rsidRDefault="00EE25B9" w:rsidP="00533926">
      <w:pPr>
        <w:spacing w:after="0" w:line="240" w:lineRule="auto"/>
        <w:jc w:val="both"/>
        <w:rPr>
          <w:b/>
        </w:rPr>
      </w:pPr>
    </w:p>
    <w:p w14:paraId="55649187" w14:textId="121BD0F7" w:rsidR="00EE25B9" w:rsidRDefault="00EE25B9" w:rsidP="00533926">
      <w:pPr>
        <w:spacing w:after="0" w:line="480" w:lineRule="auto"/>
        <w:jc w:val="both"/>
        <w:rPr>
          <w:sz w:val="24"/>
          <w:szCs w:val="24"/>
        </w:rPr>
      </w:pPr>
      <w:r w:rsidRPr="00BE100E">
        <w:rPr>
          <w:sz w:val="24"/>
          <w:szCs w:val="24"/>
        </w:rPr>
        <w:t>There are many practical issues with employee engagement</w:t>
      </w:r>
      <w:r w:rsidRPr="00BE100E">
        <w:rPr>
          <w:b/>
          <w:sz w:val="24"/>
          <w:szCs w:val="24"/>
        </w:rPr>
        <w:t xml:space="preserve">. The International HR Advisor, (Autumn) </w:t>
      </w:r>
      <w:r w:rsidRPr="00BE100E">
        <w:rPr>
          <w:sz w:val="24"/>
          <w:szCs w:val="24"/>
        </w:rPr>
        <w:t xml:space="preserve">highlighted the following reasons. </w:t>
      </w:r>
    </w:p>
    <w:p w14:paraId="502C44E2" w14:textId="77777777" w:rsidR="00533926" w:rsidRPr="00BE100E" w:rsidRDefault="00533926" w:rsidP="00533926">
      <w:pPr>
        <w:spacing w:after="0" w:line="480" w:lineRule="auto"/>
        <w:jc w:val="both"/>
        <w:rPr>
          <w:sz w:val="24"/>
          <w:szCs w:val="24"/>
        </w:rPr>
      </w:pPr>
    </w:p>
    <w:p w14:paraId="0E2FCE40" w14:textId="3FB88696" w:rsidR="00EE25B9" w:rsidRPr="00BE100E" w:rsidRDefault="00EE25B9" w:rsidP="00533926">
      <w:pPr>
        <w:spacing w:after="0" w:line="480" w:lineRule="auto"/>
        <w:jc w:val="both"/>
        <w:rPr>
          <w:sz w:val="24"/>
          <w:szCs w:val="24"/>
        </w:rPr>
      </w:pPr>
      <w:r w:rsidRPr="00BE100E">
        <w:rPr>
          <w:b/>
          <w:sz w:val="24"/>
          <w:szCs w:val="24"/>
        </w:rPr>
        <w:t>Right conditions:</w:t>
      </w:r>
      <w:r w:rsidRPr="00BE100E">
        <w:rPr>
          <w:sz w:val="24"/>
          <w:szCs w:val="24"/>
        </w:rPr>
        <w:t xml:space="preserve"> If the right conditions </w:t>
      </w:r>
      <w:r w:rsidR="00533926">
        <w:rPr>
          <w:sz w:val="24"/>
          <w:szCs w:val="24"/>
        </w:rPr>
        <w:t>do not exist</w:t>
      </w:r>
      <w:r w:rsidRPr="00BE100E">
        <w:rPr>
          <w:sz w:val="24"/>
          <w:szCs w:val="24"/>
        </w:rPr>
        <w:t>, it may tend to block the employee’s propensity to be engaged. It argues that employee basic needs must exist. For example, lack of Maslow’s basic needs and include things like: poor IT systems, lack of resourcing (in particular people), and policies and procedures that restrict autonomy.</w:t>
      </w:r>
    </w:p>
    <w:p w14:paraId="5B08176F" w14:textId="77777777" w:rsidR="00EE25B9" w:rsidRPr="00BE100E" w:rsidRDefault="00EE25B9" w:rsidP="00533926">
      <w:pPr>
        <w:jc w:val="both"/>
        <w:rPr>
          <w:sz w:val="24"/>
          <w:szCs w:val="24"/>
        </w:rPr>
      </w:pPr>
    </w:p>
    <w:p w14:paraId="6077E147" w14:textId="77777777" w:rsidR="00EE25B9" w:rsidRDefault="00EE25B9" w:rsidP="00EE25B9">
      <w:r w:rsidRPr="00223CC1">
        <w:rPr>
          <w:noProof/>
        </w:rPr>
        <w:drawing>
          <wp:inline distT="0" distB="0" distL="0" distR="0" wp14:anchorId="100B24CD" wp14:editId="168F8725">
            <wp:extent cx="5943600" cy="32861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286125"/>
                    </a:xfrm>
                    <a:prstGeom prst="rect">
                      <a:avLst/>
                    </a:prstGeom>
                  </pic:spPr>
                </pic:pic>
              </a:graphicData>
            </a:graphic>
          </wp:inline>
        </w:drawing>
      </w:r>
    </w:p>
    <w:p w14:paraId="02CE70CE" w14:textId="75F91C10" w:rsidR="00EE25B9" w:rsidRDefault="00EE25B9" w:rsidP="00BE100E">
      <w:pPr>
        <w:spacing w:after="0" w:line="480" w:lineRule="auto"/>
        <w:rPr>
          <w:b/>
        </w:rPr>
      </w:pPr>
      <w:r w:rsidRPr="00586681">
        <w:rPr>
          <w:b/>
        </w:rPr>
        <w:t>Source: Saul McLeod, 2017</w:t>
      </w:r>
    </w:p>
    <w:p w14:paraId="70B683ED" w14:textId="77777777" w:rsidR="00533926" w:rsidRPr="00533926" w:rsidRDefault="00533926" w:rsidP="00BE100E">
      <w:pPr>
        <w:spacing w:after="0" w:line="480" w:lineRule="auto"/>
        <w:rPr>
          <w:b/>
        </w:rPr>
      </w:pPr>
    </w:p>
    <w:p w14:paraId="44CA4742" w14:textId="381D749B" w:rsidR="00EE25B9" w:rsidRDefault="00EE25B9" w:rsidP="00142287">
      <w:pPr>
        <w:spacing w:after="0" w:line="480" w:lineRule="auto"/>
        <w:jc w:val="both"/>
        <w:rPr>
          <w:sz w:val="24"/>
          <w:szCs w:val="24"/>
        </w:rPr>
      </w:pPr>
      <w:r w:rsidRPr="00533926">
        <w:rPr>
          <w:b/>
          <w:sz w:val="24"/>
          <w:szCs w:val="24"/>
        </w:rPr>
        <w:lastRenderedPageBreak/>
        <w:t xml:space="preserve">Internal communications: </w:t>
      </w:r>
      <w:r w:rsidRPr="00533926">
        <w:rPr>
          <w:sz w:val="24"/>
          <w:szCs w:val="24"/>
        </w:rPr>
        <w:t>The management is uncertain that the</w:t>
      </w:r>
      <w:r w:rsidRPr="00533926">
        <w:rPr>
          <w:b/>
          <w:sz w:val="24"/>
          <w:szCs w:val="24"/>
        </w:rPr>
        <w:t xml:space="preserve"> </w:t>
      </w:r>
      <w:r w:rsidRPr="00533926">
        <w:rPr>
          <w:sz w:val="24"/>
          <w:szCs w:val="24"/>
        </w:rPr>
        <w:t>information on organizational strategy is</w:t>
      </w:r>
      <w:r w:rsidRPr="00533926">
        <w:rPr>
          <w:b/>
          <w:sz w:val="24"/>
          <w:szCs w:val="24"/>
        </w:rPr>
        <w:t xml:space="preserve"> </w:t>
      </w:r>
      <w:r w:rsidRPr="00533926">
        <w:rPr>
          <w:sz w:val="24"/>
          <w:szCs w:val="24"/>
        </w:rPr>
        <w:t xml:space="preserve">shared across the whole organization. This can be even riskier  </w:t>
      </w:r>
      <w:r w:rsidRPr="00533926">
        <w:rPr>
          <w:b/>
          <w:sz w:val="24"/>
          <w:szCs w:val="24"/>
        </w:rPr>
        <w:t xml:space="preserve"> </w:t>
      </w:r>
      <w:r w:rsidRPr="00533926">
        <w:rPr>
          <w:sz w:val="24"/>
          <w:szCs w:val="24"/>
        </w:rPr>
        <w:t xml:space="preserve">for international companies who employ various people from various cultures and backgrounds.  </w:t>
      </w:r>
      <w:r w:rsidR="00142287">
        <w:rPr>
          <w:sz w:val="24"/>
          <w:szCs w:val="24"/>
        </w:rPr>
        <w:t>E</w:t>
      </w:r>
      <w:r w:rsidRPr="00533926">
        <w:rPr>
          <w:sz w:val="24"/>
          <w:szCs w:val="24"/>
        </w:rPr>
        <w:t>mployees at such organizations do not know about the key personnel at the top. Enhancing the communication culture such as management meetings, get togethers, orientations,</w:t>
      </w:r>
      <w:r w:rsidR="00142287">
        <w:rPr>
          <w:sz w:val="24"/>
          <w:szCs w:val="24"/>
        </w:rPr>
        <w:t xml:space="preserve"> </w:t>
      </w:r>
      <w:r w:rsidRPr="00533926">
        <w:rPr>
          <w:sz w:val="24"/>
          <w:szCs w:val="24"/>
        </w:rPr>
        <w:t xml:space="preserve">functions, recognition, etc. may improve communications among employees. </w:t>
      </w:r>
      <w:r w:rsidRPr="00533926">
        <w:rPr>
          <w:b/>
          <w:sz w:val="24"/>
          <w:szCs w:val="24"/>
        </w:rPr>
        <w:t>Russo (2010)</w:t>
      </w:r>
      <w:r w:rsidRPr="00533926">
        <w:rPr>
          <w:sz w:val="24"/>
          <w:szCs w:val="24"/>
        </w:rPr>
        <w:t xml:space="preserve"> defines employee engagement as the efforts of imparting and socializing the employees with a sense or – and – reason for – genuine commitment to the organization.</w:t>
      </w:r>
    </w:p>
    <w:p w14:paraId="5D0F4063" w14:textId="77777777" w:rsidR="00142287" w:rsidRPr="00533926" w:rsidRDefault="00142287" w:rsidP="00BE100E">
      <w:pPr>
        <w:spacing w:after="0" w:line="480" w:lineRule="auto"/>
        <w:rPr>
          <w:sz w:val="24"/>
          <w:szCs w:val="24"/>
        </w:rPr>
      </w:pPr>
    </w:p>
    <w:p w14:paraId="1F1C8034" w14:textId="245CB5FE" w:rsidR="00EE25B9" w:rsidRPr="00533926" w:rsidRDefault="00EE25B9" w:rsidP="00FF51A3">
      <w:pPr>
        <w:spacing w:after="0" w:line="480" w:lineRule="auto"/>
        <w:jc w:val="both"/>
        <w:rPr>
          <w:b/>
          <w:sz w:val="24"/>
          <w:szCs w:val="24"/>
        </w:rPr>
      </w:pPr>
      <w:r w:rsidRPr="00533926">
        <w:rPr>
          <w:b/>
          <w:sz w:val="24"/>
          <w:szCs w:val="24"/>
        </w:rPr>
        <w:t xml:space="preserve">Training and development: </w:t>
      </w:r>
      <w:r w:rsidRPr="00533926">
        <w:rPr>
          <w:sz w:val="24"/>
          <w:szCs w:val="24"/>
        </w:rPr>
        <w:t>Many organizations lack training component. Lack of training and skills development leads to disengagement of employees. Mentoring, training and developing</w:t>
      </w:r>
      <w:r w:rsidR="00142287">
        <w:rPr>
          <w:sz w:val="24"/>
          <w:szCs w:val="24"/>
        </w:rPr>
        <w:t xml:space="preserve"> managers and others</w:t>
      </w:r>
      <w:r w:rsidRPr="00533926">
        <w:rPr>
          <w:sz w:val="24"/>
          <w:szCs w:val="24"/>
        </w:rPr>
        <w:t xml:space="preserve"> may lead to increased confidence and satisfaction in performing their roles.</w:t>
      </w:r>
      <w:r w:rsidRPr="00533926">
        <w:rPr>
          <w:b/>
          <w:sz w:val="24"/>
          <w:szCs w:val="24"/>
        </w:rPr>
        <w:t xml:space="preserve"> </w:t>
      </w:r>
      <w:r w:rsidRPr="00533926">
        <w:rPr>
          <w:sz w:val="24"/>
          <w:szCs w:val="24"/>
        </w:rPr>
        <w:t>Organizations realizing that they needed to be more innovative and flexible in the development of employe</w:t>
      </w:r>
      <w:bookmarkStart w:id="0" w:name="_GoBack"/>
      <w:bookmarkEnd w:id="0"/>
      <w:r w:rsidRPr="00533926">
        <w:rPr>
          <w:sz w:val="24"/>
          <w:szCs w:val="24"/>
        </w:rPr>
        <w:t xml:space="preserve">es due to the increased global competition </w:t>
      </w:r>
      <w:r w:rsidRPr="00533926">
        <w:rPr>
          <w:b/>
          <w:sz w:val="24"/>
          <w:szCs w:val="24"/>
        </w:rPr>
        <w:t>(Welbourne, 2007).</w:t>
      </w:r>
    </w:p>
    <w:p w14:paraId="12DFDE6B" w14:textId="77777777" w:rsidR="00142287" w:rsidRDefault="00142287" w:rsidP="00FF51A3">
      <w:pPr>
        <w:spacing w:after="0" w:line="480" w:lineRule="auto"/>
        <w:jc w:val="both"/>
        <w:rPr>
          <w:b/>
          <w:sz w:val="24"/>
          <w:szCs w:val="24"/>
        </w:rPr>
      </w:pPr>
    </w:p>
    <w:p w14:paraId="236F117A" w14:textId="13BE9ED4" w:rsidR="00EE25B9" w:rsidRPr="00533926" w:rsidRDefault="00EE25B9" w:rsidP="00FF51A3">
      <w:pPr>
        <w:spacing w:after="0" w:line="480" w:lineRule="auto"/>
        <w:jc w:val="both"/>
        <w:rPr>
          <w:sz w:val="24"/>
          <w:szCs w:val="24"/>
        </w:rPr>
      </w:pPr>
      <w:r w:rsidRPr="00533926">
        <w:rPr>
          <w:b/>
          <w:sz w:val="24"/>
          <w:szCs w:val="24"/>
        </w:rPr>
        <w:t xml:space="preserve">Recognition: </w:t>
      </w:r>
      <w:r w:rsidRPr="00533926">
        <w:rPr>
          <w:sz w:val="24"/>
          <w:szCs w:val="24"/>
        </w:rPr>
        <w:t xml:space="preserve">Many organizations do not recognize the employees for their contribution, skills, knowledge, training, etc. Most organizations lack effective successive planning. Instead they hire wrong people externally or promote wrong people which may lead to decline in employee productivity and engagement. </w:t>
      </w:r>
      <w:r w:rsidRPr="00533926">
        <w:rPr>
          <w:b/>
          <w:sz w:val="24"/>
          <w:szCs w:val="24"/>
        </w:rPr>
        <w:t>According to Cascio (2010),</w:t>
      </w:r>
      <w:r w:rsidRPr="00533926">
        <w:rPr>
          <w:sz w:val="24"/>
          <w:szCs w:val="24"/>
        </w:rPr>
        <w:t xml:space="preserve"> the organization is the people and the opportunities or challenges that come with managing an organization often stem from people-related issues that arise within the organization.</w:t>
      </w:r>
    </w:p>
    <w:p w14:paraId="76FE2CD7" w14:textId="0072C626" w:rsidR="00EE25B9" w:rsidRDefault="00EE25B9" w:rsidP="00BE100E">
      <w:pPr>
        <w:spacing w:after="0" w:line="480" w:lineRule="auto"/>
        <w:rPr>
          <w:sz w:val="24"/>
          <w:szCs w:val="24"/>
        </w:rPr>
      </w:pPr>
      <w:r w:rsidRPr="00533926">
        <w:rPr>
          <w:sz w:val="24"/>
          <w:szCs w:val="24"/>
        </w:rPr>
        <w:t xml:space="preserve"> </w:t>
      </w:r>
    </w:p>
    <w:p w14:paraId="4E284FE8" w14:textId="7B8E68A5" w:rsidR="00431FBD" w:rsidRDefault="00431FBD" w:rsidP="00BE100E">
      <w:pPr>
        <w:spacing w:after="0" w:line="480" w:lineRule="auto"/>
        <w:rPr>
          <w:sz w:val="24"/>
          <w:szCs w:val="24"/>
        </w:rPr>
      </w:pPr>
    </w:p>
    <w:p w14:paraId="215186CB" w14:textId="77777777" w:rsidR="00431FBD" w:rsidRPr="00533926" w:rsidRDefault="00431FBD" w:rsidP="00BE100E">
      <w:pPr>
        <w:spacing w:after="0" w:line="480" w:lineRule="auto"/>
        <w:rPr>
          <w:sz w:val="24"/>
          <w:szCs w:val="24"/>
        </w:rPr>
      </w:pPr>
    </w:p>
    <w:p w14:paraId="60ECB3DB" w14:textId="289A3C67" w:rsidR="00142287" w:rsidRDefault="00065C5F" w:rsidP="00BE100E">
      <w:pPr>
        <w:spacing w:after="0" w:line="480" w:lineRule="auto"/>
        <w:rPr>
          <w:b/>
        </w:rPr>
      </w:pPr>
      <w:r w:rsidRPr="00142287">
        <w:rPr>
          <w:b/>
        </w:rPr>
        <w:lastRenderedPageBreak/>
        <w:t xml:space="preserve">Conclusion: </w:t>
      </w:r>
    </w:p>
    <w:p w14:paraId="400C170E" w14:textId="77777777" w:rsidR="00142287" w:rsidRPr="00142287" w:rsidRDefault="00142287" w:rsidP="00142287">
      <w:pPr>
        <w:spacing w:after="0" w:line="240" w:lineRule="auto"/>
        <w:rPr>
          <w:b/>
        </w:rPr>
      </w:pPr>
    </w:p>
    <w:p w14:paraId="45A194FF" w14:textId="237CB477" w:rsidR="00065C5F" w:rsidRPr="00142287" w:rsidRDefault="00065C5F" w:rsidP="00142287">
      <w:pPr>
        <w:spacing w:after="0" w:line="480" w:lineRule="auto"/>
        <w:jc w:val="both"/>
        <w:rPr>
          <w:b/>
          <w:sz w:val="24"/>
          <w:szCs w:val="24"/>
        </w:rPr>
      </w:pPr>
      <w:r w:rsidRPr="00533926">
        <w:rPr>
          <w:sz w:val="24"/>
          <w:szCs w:val="24"/>
        </w:rPr>
        <w:t xml:space="preserve">Raspberry Pi. </w:t>
      </w:r>
      <w:r w:rsidR="00142287">
        <w:rPr>
          <w:sz w:val="24"/>
          <w:szCs w:val="24"/>
        </w:rPr>
        <w:t>needs</w:t>
      </w:r>
      <w:r w:rsidRPr="00533926">
        <w:rPr>
          <w:sz w:val="24"/>
          <w:szCs w:val="24"/>
        </w:rPr>
        <w:t xml:space="preserve"> to consider the Ulrich model and the Harvard Model to achieve its strategic human resources objectives. It is also vital for its HR framework to manage the life cycle of employees at various stages in order to ensure that they are involved with the role and engaged in achieving   </w:t>
      </w:r>
      <w:r w:rsidR="00142287">
        <w:rPr>
          <w:sz w:val="24"/>
          <w:szCs w:val="24"/>
        </w:rPr>
        <w:t>its</w:t>
      </w:r>
      <w:r w:rsidRPr="00533926">
        <w:rPr>
          <w:sz w:val="24"/>
          <w:szCs w:val="24"/>
        </w:rPr>
        <w:t xml:space="preserve"> strategic objectives. It is also very important that Raspberry Pi to consider the value generation strategy for both the employee and for Raspberry Pi. This will require</w:t>
      </w:r>
      <w:r w:rsidR="00142287">
        <w:rPr>
          <w:sz w:val="24"/>
          <w:szCs w:val="24"/>
        </w:rPr>
        <w:t xml:space="preserve"> to improve</w:t>
      </w:r>
      <w:r w:rsidRPr="00533926">
        <w:rPr>
          <w:sz w:val="24"/>
          <w:szCs w:val="24"/>
        </w:rPr>
        <w:t xml:space="preserve"> considerable </w:t>
      </w:r>
      <w:r w:rsidR="00142287">
        <w:rPr>
          <w:sz w:val="24"/>
          <w:szCs w:val="24"/>
        </w:rPr>
        <w:t xml:space="preserve">training and </w:t>
      </w:r>
      <w:r w:rsidRPr="00533926">
        <w:rPr>
          <w:sz w:val="24"/>
          <w:szCs w:val="24"/>
        </w:rPr>
        <w:t xml:space="preserve">coordination with employees and business managers by HR. </w:t>
      </w:r>
    </w:p>
    <w:p w14:paraId="12CD698E" w14:textId="7F9B5D1B" w:rsidR="0084371F" w:rsidRDefault="0084371F" w:rsidP="00142287">
      <w:pPr>
        <w:spacing w:after="0" w:line="480" w:lineRule="auto"/>
        <w:jc w:val="both"/>
        <w:rPr>
          <w:sz w:val="24"/>
          <w:szCs w:val="24"/>
        </w:rPr>
      </w:pPr>
    </w:p>
    <w:p w14:paraId="064FD205" w14:textId="3F38AB03" w:rsidR="00663C23" w:rsidRDefault="00663C23" w:rsidP="00142287">
      <w:pPr>
        <w:spacing w:after="0" w:line="480" w:lineRule="auto"/>
        <w:jc w:val="both"/>
        <w:rPr>
          <w:sz w:val="24"/>
          <w:szCs w:val="24"/>
        </w:rPr>
      </w:pPr>
    </w:p>
    <w:p w14:paraId="7C055778" w14:textId="73F99E70" w:rsidR="00663C23" w:rsidRDefault="00663C23" w:rsidP="00142287">
      <w:pPr>
        <w:spacing w:after="0" w:line="480" w:lineRule="auto"/>
        <w:jc w:val="both"/>
        <w:rPr>
          <w:sz w:val="24"/>
          <w:szCs w:val="24"/>
        </w:rPr>
      </w:pPr>
    </w:p>
    <w:p w14:paraId="4A4014AA" w14:textId="17659FD7" w:rsidR="00663C23" w:rsidRDefault="00663C23" w:rsidP="00142287">
      <w:pPr>
        <w:spacing w:after="0" w:line="480" w:lineRule="auto"/>
        <w:jc w:val="both"/>
        <w:rPr>
          <w:sz w:val="24"/>
          <w:szCs w:val="24"/>
        </w:rPr>
      </w:pPr>
    </w:p>
    <w:p w14:paraId="30B1CC07" w14:textId="2FED08FA" w:rsidR="00663C23" w:rsidRDefault="00663C23" w:rsidP="00142287">
      <w:pPr>
        <w:spacing w:after="0" w:line="480" w:lineRule="auto"/>
        <w:jc w:val="both"/>
        <w:rPr>
          <w:sz w:val="24"/>
          <w:szCs w:val="24"/>
        </w:rPr>
      </w:pPr>
    </w:p>
    <w:p w14:paraId="337E2FE5" w14:textId="0B002C33" w:rsidR="00663C23" w:rsidRDefault="00663C23" w:rsidP="00142287">
      <w:pPr>
        <w:spacing w:after="0" w:line="480" w:lineRule="auto"/>
        <w:jc w:val="both"/>
        <w:rPr>
          <w:sz w:val="24"/>
          <w:szCs w:val="24"/>
        </w:rPr>
      </w:pPr>
    </w:p>
    <w:p w14:paraId="20AC695C" w14:textId="1152B72E" w:rsidR="00663C23" w:rsidRDefault="00663C23" w:rsidP="00142287">
      <w:pPr>
        <w:spacing w:after="0" w:line="480" w:lineRule="auto"/>
        <w:jc w:val="both"/>
        <w:rPr>
          <w:sz w:val="24"/>
          <w:szCs w:val="24"/>
        </w:rPr>
      </w:pPr>
    </w:p>
    <w:p w14:paraId="2D4A2180" w14:textId="0FF3F169" w:rsidR="00663C23" w:rsidRDefault="00663C23" w:rsidP="00142287">
      <w:pPr>
        <w:spacing w:after="0" w:line="480" w:lineRule="auto"/>
        <w:jc w:val="both"/>
        <w:rPr>
          <w:sz w:val="24"/>
          <w:szCs w:val="24"/>
        </w:rPr>
      </w:pPr>
    </w:p>
    <w:p w14:paraId="1C810EAE" w14:textId="1E1CF245" w:rsidR="00663C23" w:rsidRDefault="00663C23" w:rsidP="00142287">
      <w:pPr>
        <w:spacing w:after="0" w:line="480" w:lineRule="auto"/>
        <w:jc w:val="both"/>
        <w:rPr>
          <w:sz w:val="24"/>
          <w:szCs w:val="24"/>
        </w:rPr>
      </w:pPr>
    </w:p>
    <w:p w14:paraId="5786F85D" w14:textId="6FF2E392" w:rsidR="00663C23" w:rsidRDefault="00663C23" w:rsidP="00142287">
      <w:pPr>
        <w:spacing w:after="0" w:line="480" w:lineRule="auto"/>
        <w:jc w:val="both"/>
        <w:rPr>
          <w:sz w:val="24"/>
          <w:szCs w:val="24"/>
        </w:rPr>
      </w:pPr>
    </w:p>
    <w:p w14:paraId="5411456F" w14:textId="35A194A8" w:rsidR="00663C23" w:rsidRDefault="00663C23" w:rsidP="00142287">
      <w:pPr>
        <w:spacing w:after="0" w:line="480" w:lineRule="auto"/>
        <w:jc w:val="both"/>
        <w:rPr>
          <w:sz w:val="24"/>
          <w:szCs w:val="24"/>
        </w:rPr>
      </w:pPr>
    </w:p>
    <w:p w14:paraId="12D0C900" w14:textId="6EBBC1EA" w:rsidR="00663C23" w:rsidRDefault="00663C23" w:rsidP="00142287">
      <w:pPr>
        <w:spacing w:after="0" w:line="480" w:lineRule="auto"/>
        <w:jc w:val="both"/>
        <w:rPr>
          <w:sz w:val="24"/>
          <w:szCs w:val="24"/>
        </w:rPr>
      </w:pPr>
    </w:p>
    <w:p w14:paraId="340B21B3" w14:textId="2A1894E3" w:rsidR="00663C23" w:rsidRDefault="00663C23" w:rsidP="00142287">
      <w:pPr>
        <w:spacing w:after="0" w:line="480" w:lineRule="auto"/>
        <w:jc w:val="both"/>
        <w:rPr>
          <w:sz w:val="24"/>
          <w:szCs w:val="24"/>
        </w:rPr>
      </w:pPr>
    </w:p>
    <w:p w14:paraId="0C149F89" w14:textId="0E3900CC" w:rsidR="00663C23" w:rsidRDefault="00663C23" w:rsidP="00142287">
      <w:pPr>
        <w:spacing w:after="0" w:line="480" w:lineRule="auto"/>
        <w:jc w:val="both"/>
        <w:rPr>
          <w:sz w:val="24"/>
          <w:szCs w:val="24"/>
        </w:rPr>
      </w:pPr>
    </w:p>
    <w:p w14:paraId="3BE04429" w14:textId="25A3BFA0" w:rsidR="00663C23" w:rsidRDefault="00663C23" w:rsidP="00142287">
      <w:pPr>
        <w:spacing w:after="0" w:line="480" w:lineRule="auto"/>
        <w:jc w:val="both"/>
        <w:rPr>
          <w:sz w:val="24"/>
          <w:szCs w:val="24"/>
        </w:rPr>
      </w:pPr>
    </w:p>
    <w:p w14:paraId="15FB11BA" w14:textId="5BE3D3AD" w:rsidR="00663C23" w:rsidRDefault="00663C23" w:rsidP="00142287">
      <w:pPr>
        <w:spacing w:after="0" w:line="480" w:lineRule="auto"/>
        <w:jc w:val="both"/>
        <w:rPr>
          <w:sz w:val="24"/>
          <w:szCs w:val="24"/>
        </w:rPr>
      </w:pPr>
    </w:p>
    <w:p w14:paraId="4E3C7C26" w14:textId="017391A7" w:rsidR="00663C23" w:rsidRDefault="00663C23" w:rsidP="00142287">
      <w:pPr>
        <w:spacing w:after="0" w:line="480" w:lineRule="auto"/>
        <w:jc w:val="both"/>
        <w:rPr>
          <w:sz w:val="24"/>
          <w:szCs w:val="24"/>
        </w:rPr>
      </w:pPr>
    </w:p>
    <w:p w14:paraId="49A770F6" w14:textId="37A5572C" w:rsidR="00663C23" w:rsidRDefault="00663C23" w:rsidP="00142287">
      <w:pPr>
        <w:spacing w:after="0" w:line="480" w:lineRule="auto"/>
        <w:jc w:val="both"/>
        <w:rPr>
          <w:sz w:val="24"/>
          <w:szCs w:val="24"/>
        </w:rPr>
      </w:pPr>
    </w:p>
    <w:p w14:paraId="75C65A65" w14:textId="04FA50EF" w:rsidR="008F0E32" w:rsidRDefault="008F0E32" w:rsidP="00CE2B10">
      <w:pPr>
        <w:spacing w:after="0" w:line="480" w:lineRule="auto"/>
        <w:rPr>
          <w:b/>
        </w:rPr>
      </w:pPr>
      <w:r>
        <w:rPr>
          <w:b/>
        </w:rPr>
        <w:lastRenderedPageBreak/>
        <w:t>REFERENCES</w:t>
      </w:r>
    </w:p>
    <w:p w14:paraId="66511AD0" w14:textId="77777777" w:rsidR="00D50084" w:rsidRPr="001068CC" w:rsidRDefault="00D50084" w:rsidP="00CE2B10">
      <w:pPr>
        <w:spacing w:after="0" w:line="480" w:lineRule="auto"/>
        <w:rPr>
          <w:sz w:val="24"/>
          <w:szCs w:val="24"/>
        </w:rPr>
      </w:pPr>
      <w:proofErr w:type="spellStart"/>
      <w:r w:rsidRPr="001068CC">
        <w:rPr>
          <w:sz w:val="24"/>
          <w:szCs w:val="24"/>
        </w:rPr>
        <w:t>Anke</w:t>
      </w:r>
      <w:proofErr w:type="spellEnd"/>
      <w:r w:rsidRPr="001068CC">
        <w:rPr>
          <w:sz w:val="24"/>
          <w:szCs w:val="24"/>
        </w:rPr>
        <w:t xml:space="preserve"> Hassel (May 2014), Adjustments in the Eurozone: Varieties of Capitalism and the Crisis in Southern Europe</w:t>
      </w:r>
    </w:p>
    <w:p w14:paraId="507E997E" w14:textId="77777777" w:rsidR="00D50084" w:rsidRDefault="00D50084" w:rsidP="00EB150E">
      <w:pPr>
        <w:spacing w:after="0" w:line="240" w:lineRule="auto"/>
        <w:rPr>
          <w:sz w:val="24"/>
          <w:szCs w:val="24"/>
        </w:rPr>
      </w:pPr>
    </w:p>
    <w:p w14:paraId="23D36140" w14:textId="77777777" w:rsidR="00D50084" w:rsidRPr="001068CC" w:rsidRDefault="00D50084" w:rsidP="00CE2B10">
      <w:pPr>
        <w:spacing w:after="0" w:line="480" w:lineRule="auto"/>
        <w:rPr>
          <w:sz w:val="24"/>
          <w:szCs w:val="24"/>
        </w:rPr>
      </w:pPr>
      <w:r w:rsidRPr="001068CC">
        <w:rPr>
          <w:sz w:val="24"/>
          <w:szCs w:val="24"/>
        </w:rPr>
        <w:t>AON Hewitt – Engagement Model</w:t>
      </w:r>
      <w:r>
        <w:rPr>
          <w:sz w:val="24"/>
          <w:szCs w:val="24"/>
        </w:rPr>
        <w:t>, AON.Com</w:t>
      </w:r>
    </w:p>
    <w:p w14:paraId="7F468BFE" w14:textId="77777777" w:rsidR="00D50084" w:rsidRPr="001068CC" w:rsidRDefault="00D50084" w:rsidP="00EB150E">
      <w:pPr>
        <w:spacing w:after="0" w:line="240" w:lineRule="auto"/>
        <w:rPr>
          <w:sz w:val="24"/>
          <w:szCs w:val="24"/>
        </w:rPr>
      </w:pPr>
    </w:p>
    <w:p w14:paraId="507594DF" w14:textId="77777777" w:rsidR="00D50084" w:rsidRPr="001068CC" w:rsidRDefault="00D50084" w:rsidP="00CE2B10">
      <w:pPr>
        <w:spacing w:after="0" w:line="480" w:lineRule="auto"/>
        <w:rPr>
          <w:sz w:val="24"/>
          <w:szCs w:val="24"/>
        </w:rPr>
      </w:pPr>
      <w:r w:rsidRPr="001068CC">
        <w:rPr>
          <w:sz w:val="24"/>
          <w:szCs w:val="24"/>
        </w:rPr>
        <w:t xml:space="preserve">Brian E </w:t>
      </w:r>
      <w:proofErr w:type="spellStart"/>
      <w:r w:rsidRPr="001068CC">
        <w:rPr>
          <w:sz w:val="24"/>
          <w:szCs w:val="24"/>
        </w:rPr>
        <w:t>BecKer</w:t>
      </w:r>
      <w:proofErr w:type="spellEnd"/>
      <w:r w:rsidRPr="001068CC">
        <w:rPr>
          <w:sz w:val="24"/>
          <w:szCs w:val="24"/>
        </w:rPr>
        <w:t xml:space="preserve"> (Spring 1997), Human Resources Management, HR as a source of Shareholder Value: Research and Recommendations</w:t>
      </w:r>
    </w:p>
    <w:p w14:paraId="49DD03C1" w14:textId="77777777" w:rsidR="00D50084" w:rsidRPr="001068CC" w:rsidRDefault="00D50084" w:rsidP="00EB150E">
      <w:pPr>
        <w:spacing w:after="0" w:line="240" w:lineRule="auto"/>
        <w:rPr>
          <w:bCs/>
          <w:sz w:val="24"/>
          <w:szCs w:val="24"/>
        </w:rPr>
      </w:pPr>
    </w:p>
    <w:p w14:paraId="3EE5EDA9" w14:textId="77777777" w:rsidR="00D50084" w:rsidRPr="001068CC" w:rsidRDefault="00D50084" w:rsidP="00CE2B10">
      <w:pPr>
        <w:spacing w:after="0" w:line="480" w:lineRule="auto"/>
        <w:rPr>
          <w:sz w:val="24"/>
          <w:szCs w:val="24"/>
        </w:rPr>
      </w:pPr>
      <w:r w:rsidRPr="001068CC">
        <w:rPr>
          <w:sz w:val="24"/>
          <w:szCs w:val="24"/>
        </w:rPr>
        <w:t>Carol Gill, School of Management, (November 1999</w:t>
      </w:r>
      <w:proofErr w:type="gramStart"/>
      <w:r w:rsidRPr="001068CC">
        <w:rPr>
          <w:sz w:val="24"/>
          <w:szCs w:val="24"/>
        </w:rPr>
        <w:t>),  Use</w:t>
      </w:r>
      <w:proofErr w:type="gramEnd"/>
      <w:r w:rsidRPr="001068CC">
        <w:rPr>
          <w:sz w:val="24"/>
          <w:szCs w:val="24"/>
        </w:rPr>
        <w:t xml:space="preserve"> of Hard and Soft Models of HRM to illustrate the gap between Rhetoric and Reality in Workforce Management</w:t>
      </w:r>
    </w:p>
    <w:p w14:paraId="15DB517A" w14:textId="77777777" w:rsidR="00D50084" w:rsidRDefault="00D50084" w:rsidP="00EB150E">
      <w:pPr>
        <w:spacing w:after="0" w:line="240" w:lineRule="auto"/>
        <w:rPr>
          <w:sz w:val="24"/>
          <w:szCs w:val="24"/>
        </w:rPr>
      </w:pPr>
    </w:p>
    <w:p w14:paraId="19D16A13" w14:textId="77777777" w:rsidR="00D50084" w:rsidRPr="001068CC" w:rsidRDefault="00D50084" w:rsidP="00CE2B10">
      <w:pPr>
        <w:spacing w:after="0" w:line="480" w:lineRule="auto"/>
        <w:rPr>
          <w:sz w:val="24"/>
          <w:szCs w:val="24"/>
        </w:rPr>
      </w:pPr>
      <w:r w:rsidRPr="001068CC">
        <w:rPr>
          <w:sz w:val="24"/>
          <w:szCs w:val="24"/>
        </w:rPr>
        <w:t>Chartered institute of Internal Auditors</w:t>
      </w:r>
      <w:r>
        <w:rPr>
          <w:sz w:val="24"/>
          <w:szCs w:val="24"/>
        </w:rPr>
        <w:t xml:space="preserve"> Magazine</w:t>
      </w:r>
      <w:r w:rsidRPr="001068CC">
        <w:rPr>
          <w:sz w:val="24"/>
          <w:szCs w:val="24"/>
        </w:rPr>
        <w:t xml:space="preserve">, </w:t>
      </w:r>
      <w:proofErr w:type="gramStart"/>
      <w:r w:rsidRPr="001068CC">
        <w:rPr>
          <w:sz w:val="24"/>
          <w:szCs w:val="24"/>
        </w:rPr>
        <w:t>UK ,</w:t>
      </w:r>
      <w:proofErr w:type="gramEnd"/>
      <w:r w:rsidRPr="001068CC">
        <w:rPr>
          <w:sz w:val="24"/>
          <w:szCs w:val="24"/>
        </w:rPr>
        <w:t xml:space="preserve"> (March 2018)</w:t>
      </w:r>
    </w:p>
    <w:p w14:paraId="11DF0996" w14:textId="77777777" w:rsidR="00D50084" w:rsidRDefault="00D50084" w:rsidP="00EB150E">
      <w:pPr>
        <w:spacing w:after="0" w:line="240" w:lineRule="auto"/>
        <w:rPr>
          <w:sz w:val="24"/>
          <w:szCs w:val="24"/>
        </w:rPr>
      </w:pPr>
    </w:p>
    <w:p w14:paraId="347F7930" w14:textId="77777777" w:rsidR="00D50084" w:rsidRPr="001068CC" w:rsidRDefault="00D50084" w:rsidP="00CE2B10">
      <w:pPr>
        <w:spacing w:after="0" w:line="480" w:lineRule="auto"/>
        <w:rPr>
          <w:sz w:val="24"/>
          <w:szCs w:val="24"/>
        </w:rPr>
      </w:pPr>
      <w:r w:rsidRPr="001068CC">
        <w:rPr>
          <w:sz w:val="24"/>
          <w:szCs w:val="24"/>
        </w:rPr>
        <w:t>David Griffiths (2014), CPA Excellence, A Quick Start Guide to Defining and Mastering Vital Skills for Success</w:t>
      </w:r>
    </w:p>
    <w:p w14:paraId="1958FB09" w14:textId="77777777" w:rsidR="00D50084" w:rsidRPr="001068CC" w:rsidRDefault="00D50084" w:rsidP="00EB150E">
      <w:pPr>
        <w:spacing w:after="0" w:line="240" w:lineRule="auto"/>
        <w:rPr>
          <w:sz w:val="24"/>
          <w:szCs w:val="24"/>
        </w:rPr>
      </w:pPr>
    </w:p>
    <w:p w14:paraId="05A33E86" w14:textId="77777777" w:rsidR="00D50084" w:rsidRPr="001068CC" w:rsidRDefault="00D50084" w:rsidP="00CE2B10">
      <w:pPr>
        <w:spacing w:after="0" w:line="480" w:lineRule="auto"/>
        <w:rPr>
          <w:sz w:val="24"/>
          <w:szCs w:val="24"/>
        </w:rPr>
      </w:pPr>
      <w:r w:rsidRPr="001068CC">
        <w:rPr>
          <w:sz w:val="24"/>
          <w:szCs w:val="24"/>
        </w:rPr>
        <w:t>John Boudreau (July -  August 2015), Harvard Business Review, Bright, Shiny Objects and the Future of HR</w:t>
      </w:r>
    </w:p>
    <w:p w14:paraId="62A23B46" w14:textId="77777777" w:rsidR="00D50084" w:rsidRPr="001068CC" w:rsidRDefault="00D50084" w:rsidP="00EB150E">
      <w:pPr>
        <w:spacing w:after="0" w:line="240" w:lineRule="auto"/>
        <w:rPr>
          <w:sz w:val="24"/>
          <w:szCs w:val="24"/>
        </w:rPr>
      </w:pPr>
    </w:p>
    <w:p w14:paraId="04C8C6CC" w14:textId="77777777" w:rsidR="00D50084" w:rsidRPr="001068CC" w:rsidRDefault="00D50084" w:rsidP="00CE2B10">
      <w:pPr>
        <w:spacing w:after="0" w:line="480" w:lineRule="auto"/>
        <w:rPr>
          <w:sz w:val="24"/>
          <w:szCs w:val="24"/>
        </w:rPr>
      </w:pPr>
      <w:proofErr w:type="spellStart"/>
      <w:r w:rsidRPr="001068CC">
        <w:rPr>
          <w:sz w:val="24"/>
          <w:szCs w:val="24"/>
        </w:rPr>
        <w:t>Judit</w:t>
      </w:r>
      <w:proofErr w:type="spellEnd"/>
      <w:r w:rsidRPr="001068CC">
        <w:rPr>
          <w:sz w:val="24"/>
          <w:szCs w:val="24"/>
        </w:rPr>
        <w:t xml:space="preserve"> </w:t>
      </w:r>
      <w:proofErr w:type="spellStart"/>
      <w:r w:rsidRPr="001068CC">
        <w:rPr>
          <w:sz w:val="24"/>
          <w:szCs w:val="24"/>
        </w:rPr>
        <w:t>Kapás</w:t>
      </w:r>
      <w:proofErr w:type="spellEnd"/>
      <w:r w:rsidRPr="001068CC">
        <w:rPr>
          <w:sz w:val="24"/>
          <w:szCs w:val="24"/>
        </w:rPr>
        <w:t xml:space="preserve">, Institutional and developmental paths differences among developed countries: the varieties of capitalism. A literature </w:t>
      </w:r>
      <w:proofErr w:type="gramStart"/>
      <w:r w:rsidRPr="001068CC">
        <w:rPr>
          <w:sz w:val="24"/>
          <w:szCs w:val="24"/>
        </w:rPr>
        <w:t>review</w:t>
      </w:r>
      <w:proofErr w:type="gramEnd"/>
    </w:p>
    <w:p w14:paraId="257F35D6" w14:textId="77777777" w:rsidR="00D50084" w:rsidRPr="001068CC" w:rsidRDefault="00D50084" w:rsidP="00EB150E">
      <w:pPr>
        <w:spacing w:after="0" w:line="240" w:lineRule="auto"/>
        <w:rPr>
          <w:sz w:val="24"/>
          <w:szCs w:val="24"/>
        </w:rPr>
      </w:pPr>
    </w:p>
    <w:p w14:paraId="1C410F49" w14:textId="77777777" w:rsidR="00D50084" w:rsidRPr="001068CC" w:rsidRDefault="00D50084" w:rsidP="00CE2B10">
      <w:pPr>
        <w:spacing w:after="0" w:line="480" w:lineRule="auto"/>
        <w:rPr>
          <w:sz w:val="24"/>
          <w:szCs w:val="24"/>
        </w:rPr>
      </w:pPr>
      <w:r w:rsidRPr="001068CC">
        <w:rPr>
          <w:sz w:val="24"/>
          <w:szCs w:val="24"/>
        </w:rPr>
        <w:t>Laroche, L. and Rutherford, D. (2007) Recruiting, retaining and promoting culturally different employees.</w:t>
      </w:r>
      <w:r>
        <w:rPr>
          <w:sz w:val="24"/>
          <w:szCs w:val="24"/>
        </w:rPr>
        <w:t xml:space="preserve"> </w:t>
      </w:r>
      <w:r w:rsidRPr="001068CC">
        <w:rPr>
          <w:sz w:val="24"/>
          <w:szCs w:val="24"/>
        </w:rPr>
        <w:t>Oxford: Butterworth Heinemann.</w:t>
      </w:r>
    </w:p>
    <w:p w14:paraId="06F4345F" w14:textId="77777777" w:rsidR="00D50084" w:rsidRPr="001068CC" w:rsidRDefault="00D50084" w:rsidP="00EB150E">
      <w:pPr>
        <w:spacing w:after="0" w:line="240" w:lineRule="auto"/>
        <w:rPr>
          <w:sz w:val="24"/>
          <w:szCs w:val="24"/>
        </w:rPr>
      </w:pPr>
    </w:p>
    <w:p w14:paraId="6189D39C" w14:textId="77777777" w:rsidR="00D50084" w:rsidRPr="001068CC" w:rsidRDefault="00D50084" w:rsidP="00CE2B10">
      <w:pPr>
        <w:spacing w:after="0" w:line="480" w:lineRule="auto"/>
        <w:rPr>
          <w:sz w:val="24"/>
          <w:szCs w:val="24"/>
        </w:rPr>
      </w:pPr>
      <w:r w:rsidRPr="001068CC">
        <w:rPr>
          <w:sz w:val="24"/>
          <w:szCs w:val="24"/>
        </w:rPr>
        <w:t>NDURU, MARY N (SUMMER, 2014</w:t>
      </w:r>
      <w:proofErr w:type="gramStart"/>
      <w:r w:rsidRPr="001068CC">
        <w:rPr>
          <w:sz w:val="24"/>
          <w:szCs w:val="24"/>
        </w:rPr>
        <w:t>),  AN</w:t>
      </w:r>
      <w:proofErr w:type="gramEnd"/>
      <w:r w:rsidRPr="001068CC">
        <w:rPr>
          <w:sz w:val="24"/>
          <w:szCs w:val="24"/>
        </w:rPr>
        <w:t xml:space="preserve"> INVESTIGATION INTO THE EFFECTS OF LACK OF EMPLOYEE ENGAGEMENT ON JOB PERFORMANCE: A CASE STUDY OF UAP INSURANCE KENYA, MOMBASA BRANCH OFFICE</w:t>
      </w:r>
    </w:p>
    <w:p w14:paraId="7F88033A" w14:textId="77777777" w:rsidR="00D50084" w:rsidRDefault="00D50084" w:rsidP="00CE2B10">
      <w:pPr>
        <w:spacing w:after="0" w:line="480" w:lineRule="auto"/>
        <w:rPr>
          <w:sz w:val="24"/>
          <w:szCs w:val="24"/>
        </w:rPr>
      </w:pPr>
    </w:p>
    <w:p w14:paraId="1FF0B611" w14:textId="77777777" w:rsidR="00D50084" w:rsidRPr="001068CC" w:rsidRDefault="00D50084" w:rsidP="00CE2B10">
      <w:pPr>
        <w:spacing w:after="0" w:line="480" w:lineRule="auto"/>
        <w:rPr>
          <w:sz w:val="24"/>
          <w:szCs w:val="24"/>
        </w:rPr>
      </w:pPr>
      <w:r w:rsidRPr="001068CC">
        <w:rPr>
          <w:sz w:val="24"/>
          <w:szCs w:val="24"/>
        </w:rPr>
        <w:lastRenderedPageBreak/>
        <w:t>Peter Cappelli (August 2015), Harvard Business Review, Why We Love to Hate HR… and What HR Can Do About It?</w:t>
      </w:r>
    </w:p>
    <w:p w14:paraId="70857686" w14:textId="77777777" w:rsidR="00D50084" w:rsidRPr="001068CC" w:rsidRDefault="00D50084" w:rsidP="00EB150E">
      <w:pPr>
        <w:spacing w:after="0" w:line="240" w:lineRule="auto"/>
        <w:rPr>
          <w:sz w:val="24"/>
          <w:szCs w:val="24"/>
        </w:rPr>
      </w:pPr>
    </w:p>
    <w:p w14:paraId="4B20F667" w14:textId="77777777" w:rsidR="00D50084" w:rsidRPr="001068CC" w:rsidRDefault="00D50084" w:rsidP="00CE2B10">
      <w:pPr>
        <w:spacing w:after="0" w:line="480" w:lineRule="auto"/>
        <w:rPr>
          <w:bCs/>
          <w:sz w:val="24"/>
          <w:szCs w:val="24"/>
        </w:rPr>
      </w:pPr>
      <w:r w:rsidRPr="001068CC">
        <w:rPr>
          <w:bCs/>
          <w:sz w:val="24"/>
          <w:szCs w:val="24"/>
        </w:rPr>
        <w:t>Peter A. Hall (July 2009), Varieties of Capitalism and Institutional Complementarities in the Political Economy: An Empirical Analysis</w:t>
      </w:r>
    </w:p>
    <w:p w14:paraId="4A99B3D8" w14:textId="77777777" w:rsidR="00D50084" w:rsidRPr="001068CC" w:rsidRDefault="00D50084" w:rsidP="00EB150E">
      <w:pPr>
        <w:spacing w:after="0" w:line="240" w:lineRule="auto"/>
        <w:rPr>
          <w:sz w:val="24"/>
          <w:szCs w:val="24"/>
        </w:rPr>
      </w:pPr>
    </w:p>
    <w:p w14:paraId="05954AED" w14:textId="77777777" w:rsidR="00D50084" w:rsidRPr="001068CC" w:rsidRDefault="00D50084" w:rsidP="00CE2B10">
      <w:pPr>
        <w:spacing w:after="0" w:line="480" w:lineRule="auto"/>
        <w:rPr>
          <w:sz w:val="24"/>
          <w:szCs w:val="24"/>
        </w:rPr>
      </w:pPr>
      <w:r w:rsidRPr="001068CC">
        <w:rPr>
          <w:sz w:val="24"/>
          <w:szCs w:val="24"/>
        </w:rPr>
        <w:t xml:space="preserve">Ram </w:t>
      </w:r>
      <w:proofErr w:type="spellStart"/>
      <w:r w:rsidRPr="001068CC">
        <w:rPr>
          <w:sz w:val="24"/>
          <w:szCs w:val="24"/>
        </w:rPr>
        <w:t>Charan</w:t>
      </w:r>
      <w:proofErr w:type="spellEnd"/>
      <w:r w:rsidRPr="001068CC">
        <w:rPr>
          <w:sz w:val="24"/>
          <w:szCs w:val="24"/>
        </w:rPr>
        <w:t xml:space="preserve"> (July -  August 2015), Harvard Business Review, People Before Strategy: A New Role for the CHRO</w:t>
      </w:r>
    </w:p>
    <w:p w14:paraId="4B681753" w14:textId="77777777" w:rsidR="00D50084" w:rsidRPr="001068CC" w:rsidRDefault="00D50084" w:rsidP="00EB150E">
      <w:pPr>
        <w:spacing w:after="0" w:line="240" w:lineRule="auto"/>
        <w:rPr>
          <w:sz w:val="24"/>
          <w:szCs w:val="24"/>
        </w:rPr>
      </w:pPr>
      <w:r w:rsidRPr="001068CC">
        <w:rPr>
          <w:sz w:val="24"/>
          <w:szCs w:val="24"/>
        </w:rPr>
        <w:t xml:space="preserve"> </w:t>
      </w:r>
    </w:p>
    <w:p w14:paraId="7353B1F3" w14:textId="77777777" w:rsidR="00D50084" w:rsidRPr="001068CC" w:rsidRDefault="00D50084" w:rsidP="00CE2B10">
      <w:pPr>
        <w:spacing w:after="0" w:line="480" w:lineRule="auto"/>
        <w:rPr>
          <w:sz w:val="24"/>
          <w:szCs w:val="24"/>
        </w:rPr>
      </w:pPr>
      <w:r w:rsidRPr="001068CC">
        <w:rPr>
          <w:sz w:val="24"/>
          <w:szCs w:val="24"/>
        </w:rPr>
        <w:t xml:space="preserve">E. </w:t>
      </w:r>
      <w:proofErr w:type="spellStart"/>
      <w:r w:rsidRPr="001068CC">
        <w:rPr>
          <w:sz w:val="24"/>
          <w:szCs w:val="24"/>
        </w:rPr>
        <w:t>Sofijanova</w:t>
      </w:r>
      <w:proofErr w:type="spellEnd"/>
      <w:r w:rsidRPr="001068CC">
        <w:rPr>
          <w:sz w:val="24"/>
          <w:szCs w:val="24"/>
        </w:rPr>
        <w:t xml:space="preserve">, V. </w:t>
      </w:r>
      <w:proofErr w:type="spellStart"/>
      <w:r w:rsidRPr="001068CC">
        <w:rPr>
          <w:sz w:val="24"/>
          <w:szCs w:val="24"/>
        </w:rPr>
        <w:t>Zabijakin-Chatleska</w:t>
      </w:r>
      <w:proofErr w:type="spellEnd"/>
      <w:r w:rsidRPr="001068CC">
        <w:rPr>
          <w:sz w:val="24"/>
          <w:szCs w:val="24"/>
        </w:rPr>
        <w:t xml:space="preserve"> (2013), </w:t>
      </w:r>
      <w:proofErr w:type="spellStart"/>
      <w:r w:rsidRPr="001068CC">
        <w:rPr>
          <w:sz w:val="24"/>
          <w:szCs w:val="24"/>
        </w:rPr>
        <w:t>Trakia</w:t>
      </w:r>
      <w:proofErr w:type="spellEnd"/>
      <w:r w:rsidRPr="001068CC">
        <w:rPr>
          <w:sz w:val="24"/>
          <w:szCs w:val="24"/>
        </w:rPr>
        <w:t xml:space="preserve"> Journal of Sciences, Vol. 11 EMPLOYEE INVOLVEMENT AND ORGANIZATIONAL PERFORMANCE: EVIDENCE FROM THE MANUFACTURING SECTOR IN REPUBLIC OF MACEDONIA</w:t>
      </w:r>
    </w:p>
    <w:p w14:paraId="317C9D1C" w14:textId="77777777" w:rsidR="008F0E32" w:rsidRDefault="008F0E32" w:rsidP="00CE2B10">
      <w:pPr>
        <w:spacing w:after="0" w:line="480" w:lineRule="auto"/>
        <w:rPr>
          <w:b/>
        </w:rPr>
      </w:pPr>
    </w:p>
    <w:p w14:paraId="75CF855F" w14:textId="77777777" w:rsidR="008F0E32" w:rsidRDefault="008F0E32" w:rsidP="00663C23">
      <w:pPr>
        <w:spacing w:after="0" w:line="480" w:lineRule="auto"/>
        <w:jc w:val="center"/>
        <w:rPr>
          <w:b/>
        </w:rPr>
      </w:pPr>
    </w:p>
    <w:p w14:paraId="6D29ED44" w14:textId="77777777" w:rsidR="008F0E32" w:rsidRDefault="008F0E32" w:rsidP="00663C23">
      <w:pPr>
        <w:spacing w:after="0" w:line="480" w:lineRule="auto"/>
        <w:jc w:val="center"/>
        <w:rPr>
          <w:b/>
        </w:rPr>
      </w:pPr>
    </w:p>
    <w:p w14:paraId="5CEE65A6" w14:textId="77777777" w:rsidR="008F0E32" w:rsidRDefault="008F0E32" w:rsidP="00663C23">
      <w:pPr>
        <w:spacing w:after="0" w:line="480" w:lineRule="auto"/>
        <w:jc w:val="center"/>
        <w:rPr>
          <w:b/>
        </w:rPr>
      </w:pPr>
    </w:p>
    <w:p w14:paraId="68208E12" w14:textId="77777777" w:rsidR="008F0E32" w:rsidRDefault="008F0E32" w:rsidP="00663C23">
      <w:pPr>
        <w:spacing w:after="0" w:line="480" w:lineRule="auto"/>
        <w:jc w:val="center"/>
        <w:rPr>
          <w:b/>
        </w:rPr>
      </w:pPr>
    </w:p>
    <w:p w14:paraId="42A8F1CD" w14:textId="634C9987" w:rsidR="00D50084" w:rsidRDefault="00D50084" w:rsidP="00D50084">
      <w:pPr>
        <w:spacing w:after="0" w:line="480" w:lineRule="auto"/>
        <w:rPr>
          <w:b/>
        </w:rPr>
      </w:pPr>
    </w:p>
    <w:p w14:paraId="0CAABB6B" w14:textId="0CE4B684" w:rsidR="00EB150E" w:rsidRDefault="00EB150E" w:rsidP="00D50084">
      <w:pPr>
        <w:spacing w:after="0" w:line="480" w:lineRule="auto"/>
        <w:rPr>
          <w:b/>
        </w:rPr>
      </w:pPr>
    </w:p>
    <w:p w14:paraId="3D3A93BC" w14:textId="0B426C77" w:rsidR="00EB150E" w:rsidRDefault="00EB150E" w:rsidP="00D50084">
      <w:pPr>
        <w:spacing w:after="0" w:line="480" w:lineRule="auto"/>
        <w:rPr>
          <w:b/>
        </w:rPr>
      </w:pPr>
    </w:p>
    <w:p w14:paraId="0E47CA8E" w14:textId="73325B56" w:rsidR="00EB150E" w:rsidRDefault="00EB150E" w:rsidP="00D50084">
      <w:pPr>
        <w:spacing w:after="0" w:line="480" w:lineRule="auto"/>
        <w:rPr>
          <w:b/>
        </w:rPr>
      </w:pPr>
    </w:p>
    <w:p w14:paraId="6DE6E375" w14:textId="4DB0EB07" w:rsidR="00EB150E" w:rsidRDefault="00EB150E" w:rsidP="00D50084">
      <w:pPr>
        <w:spacing w:after="0" w:line="480" w:lineRule="auto"/>
        <w:rPr>
          <w:b/>
        </w:rPr>
      </w:pPr>
    </w:p>
    <w:p w14:paraId="17353833" w14:textId="6FB9A908" w:rsidR="00EB150E" w:rsidRDefault="00EB150E" w:rsidP="00D50084">
      <w:pPr>
        <w:spacing w:after="0" w:line="480" w:lineRule="auto"/>
        <w:rPr>
          <w:b/>
        </w:rPr>
      </w:pPr>
    </w:p>
    <w:p w14:paraId="40969410" w14:textId="77777777" w:rsidR="00EB150E" w:rsidRDefault="00EB150E" w:rsidP="00D50084">
      <w:pPr>
        <w:spacing w:after="0" w:line="480" w:lineRule="auto"/>
        <w:rPr>
          <w:b/>
        </w:rPr>
      </w:pPr>
    </w:p>
    <w:p w14:paraId="5D0E1510" w14:textId="0BD82D66" w:rsidR="00663C23" w:rsidRDefault="00663C23" w:rsidP="00663C23">
      <w:pPr>
        <w:spacing w:after="0" w:line="480" w:lineRule="auto"/>
        <w:jc w:val="center"/>
        <w:rPr>
          <w:b/>
        </w:rPr>
      </w:pPr>
      <w:r w:rsidRPr="00663C23">
        <w:rPr>
          <w:b/>
        </w:rPr>
        <w:lastRenderedPageBreak/>
        <w:t>APPENDIX ONE</w:t>
      </w:r>
    </w:p>
    <w:p w14:paraId="32D26938" w14:textId="4D1B614F" w:rsidR="00663C23" w:rsidRDefault="00663C23" w:rsidP="00663C23">
      <w:pPr>
        <w:spacing w:after="0" w:line="480" w:lineRule="auto"/>
        <w:jc w:val="center"/>
        <w:rPr>
          <w:b/>
        </w:rPr>
      </w:pPr>
    </w:p>
    <w:p w14:paraId="0B2A258F" w14:textId="77777777" w:rsidR="00663C23" w:rsidRDefault="00663C23" w:rsidP="00663C23">
      <w:pPr>
        <w:spacing w:after="0" w:line="480" w:lineRule="auto"/>
        <w:jc w:val="center"/>
        <w:rPr>
          <w:b/>
        </w:rPr>
      </w:pPr>
      <w:r>
        <w:rPr>
          <w:b/>
        </w:rPr>
        <w:t>The Framework of Engagement Drivers,</w:t>
      </w:r>
    </w:p>
    <w:p w14:paraId="099EE1B8" w14:textId="0941C17A" w:rsidR="00663C23" w:rsidRDefault="00663C23" w:rsidP="00663C23">
      <w:pPr>
        <w:spacing w:after="0" w:line="480" w:lineRule="auto"/>
        <w:jc w:val="center"/>
        <w:rPr>
          <w:b/>
        </w:rPr>
      </w:pPr>
      <w:r>
        <w:rPr>
          <w:b/>
        </w:rPr>
        <w:t xml:space="preserve"> and Engagement Outcomes and Business Outcomes</w:t>
      </w:r>
    </w:p>
    <w:p w14:paraId="3D14AFFC" w14:textId="7C2C9F7C" w:rsidR="00663C23" w:rsidRPr="00663C23" w:rsidRDefault="00663C23" w:rsidP="00663C23">
      <w:pPr>
        <w:spacing w:after="0" w:line="480" w:lineRule="auto"/>
        <w:ind w:hanging="284"/>
        <w:rPr>
          <w:b/>
        </w:rPr>
      </w:pPr>
      <w:r>
        <w:rPr>
          <w:noProof/>
        </w:rPr>
        <w:drawing>
          <wp:inline distT="0" distB="0" distL="0" distR="0" wp14:anchorId="14FEAB74" wp14:editId="3285AF49">
            <wp:extent cx="6113165" cy="3573780"/>
            <wp:effectExtent l="0" t="0" r="1905" b="7620"/>
            <wp:docPr id="6" name="Picture 6" descr="Image result for employee eng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mployee engagemen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24192" cy="3580226"/>
                    </a:xfrm>
                    <a:prstGeom prst="rect">
                      <a:avLst/>
                    </a:prstGeom>
                    <a:noFill/>
                    <a:ln>
                      <a:noFill/>
                    </a:ln>
                  </pic:spPr>
                </pic:pic>
              </a:graphicData>
            </a:graphic>
          </wp:inline>
        </w:drawing>
      </w:r>
      <w:r w:rsidRPr="00663C23">
        <w:rPr>
          <w:b/>
        </w:rPr>
        <w:t>Source: AON – AON.Com</w:t>
      </w:r>
    </w:p>
    <w:sectPr w:rsidR="00663C23" w:rsidRPr="00663C23" w:rsidSect="00777E30">
      <w:footerReference w:type="default" r:id="rId15"/>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E448A0" w14:textId="77777777" w:rsidR="00C34E3F" w:rsidRDefault="00C34E3F" w:rsidP="00295EDF">
      <w:pPr>
        <w:spacing w:after="0" w:line="240" w:lineRule="auto"/>
      </w:pPr>
      <w:r>
        <w:separator/>
      </w:r>
    </w:p>
  </w:endnote>
  <w:endnote w:type="continuationSeparator" w:id="0">
    <w:p w14:paraId="0DC4CA5B" w14:textId="77777777" w:rsidR="00C34E3F" w:rsidRDefault="00C34E3F" w:rsidP="00295E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altName w:val="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Open Sans">
    <w:altName w:val="Segoe UI"/>
    <w:charset w:val="00"/>
    <w:family w:val="auto"/>
    <w:pitch w:val="default"/>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C57FEA" w14:textId="1066E4DD" w:rsidR="00295EDF" w:rsidRDefault="00295EDF">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sidR="00FF51A3">
      <w:rPr>
        <w:noProof/>
        <w:color w:val="4472C4" w:themeColor="accent1"/>
      </w:rPr>
      <w:t>21</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sidR="00FF51A3">
      <w:rPr>
        <w:noProof/>
        <w:color w:val="4472C4" w:themeColor="accent1"/>
      </w:rPr>
      <w:t>21</w:t>
    </w:r>
    <w:r>
      <w:rPr>
        <w:color w:val="4472C4" w:themeColor="accent1"/>
      </w:rPr>
      <w:fldChar w:fldCharType="end"/>
    </w:r>
  </w:p>
  <w:p w14:paraId="66A5EF7E" w14:textId="77777777" w:rsidR="00295EDF" w:rsidRDefault="00295E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CCAC72" w14:textId="77777777" w:rsidR="00C34E3F" w:rsidRDefault="00C34E3F" w:rsidP="00295EDF">
      <w:pPr>
        <w:spacing w:after="0" w:line="240" w:lineRule="auto"/>
      </w:pPr>
      <w:r>
        <w:separator/>
      </w:r>
    </w:p>
  </w:footnote>
  <w:footnote w:type="continuationSeparator" w:id="0">
    <w:p w14:paraId="4A67F917" w14:textId="77777777" w:rsidR="00C34E3F" w:rsidRDefault="00C34E3F" w:rsidP="00295E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662D1D"/>
    <w:multiLevelType w:val="hybridMultilevel"/>
    <w:tmpl w:val="CA88545A"/>
    <w:lvl w:ilvl="0" w:tplc="1009000F">
      <w:start w:val="1"/>
      <w:numFmt w:val="decimal"/>
      <w:lvlText w:val="%1."/>
      <w:lvlJc w:val="left"/>
      <w:pPr>
        <w:ind w:left="720" w:hanging="360"/>
      </w:pPr>
    </w:lvl>
    <w:lvl w:ilvl="1" w:tplc="10090019">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1F44"/>
    <w:rsid w:val="00006096"/>
    <w:rsid w:val="00027D54"/>
    <w:rsid w:val="00034E6D"/>
    <w:rsid w:val="0004711A"/>
    <w:rsid w:val="00054EBF"/>
    <w:rsid w:val="00062068"/>
    <w:rsid w:val="00065C5F"/>
    <w:rsid w:val="00070575"/>
    <w:rsid w:val="000B4E26"/>
    <w:rsid w:val="000D4C91"/>
    <w:rsid w:val="000F244D"/>
    <w:rsid w:val="000F574A"/>
    <w:rsid w:val="00142287"/>
    <w:rsid w:val="00144EDC"/>
    <w:rsid w:val="00151335"/>
    <w:rsid w:val="00153227"/>
    <w:rsid w:val="00157AA5"/>
    <w:rsid w:val="00185FA1"/>
    <w:rsid w:val="00186760"/>
    <w:rsid w:val="001C443F"/>
    <w:rsid w:val="001E1EE7"/>
    <w:rsid w:val="0020530A"/>
    <w:rsid w:val="002303C5"/>
    <w:rsid w:val="00257C0F"/>
    <w:rsid w:val="00263ADA"/>
    <w:rsid w:val="00275BAD"/>
    <w:rsid w:val="00295EDF"/>
    <w:rsid w:val="002E03D8"/>
    <w:rsid w:val="002E5FB9"/>
    <w:rsid w:val="00345387"/>
    <w:rsid w:val="00357CF9"/>
    <w:rsid w:val="00370A71"/>
    <w:rsid w:val="00397FB9"/>
    <w:rsid w:val="003C7A1F"/>
    <w:rsid w:val="003E6C7C"/>
    <w:rsid w:val="003F3AFA"/>
    <w:rsid w:val="003F63AA"/>
    <w:rsid w:val="00421B58"/>
    <w:rsid w:val="00431FBD"/>
    <w:rsid w:val="00441F44"/>
    <w:rsid w:val="00474CC5"/>
    <w:rsid w:val="004B4427"/>
    <w:rsid w:val="00533926"/>
    <w:rsid w:val="005561D1"/>
    <w:rsid w:val="00577B4E"/>
    <w:rsid w:val="00586681"/>
    <w:rsid w:val="005B18C4"/>
    <w:rsid w:val="005B318F"/>
    <w:rsid w:val="005B7E53"/>
    <w:rsid w:val="006344A7"/>
    <w:rsid w:val="00663C23"/>
    <w:rsid w:val="00690132"/>
    <w:rsid w:val="006919DD"/>
    <w:rsid w:val="006A6425"/>
    <w:rsid w:val="006D62EA"/>
    <w:rsid w:val="006F266D"/>
    <w:rsid w:val="006F7EA3"/>
    <w:rsid w:val="00766286"/>
    <w:rsid w:val="00777E30"/>
    <w:rsid w:val="00785449"/>
    <w:rsid w:val="007E2EBC"/>
    <w:rsid w:val="007F290A"/>
    <w:rsid w:val="007F4C7B"/>
    <w:rsid w:val="00805BE4"/>
    <w:rsid w:val="00813EB9"/>
    <w:rsid w:val="0082538A"/>
    <w:rsid w:val="0083058E"/>
    <w:rsid w:val="0084371F"/>
    <w:rsid w:val="008A4FE5"/>
    <w:rsid w:val="008B24E9"/>
    <w:rsid w:val="008D5B22"/>
    <w:rsid w:val="008E0BB3"/>
    <w:rsid w:val="008F02FF"/>
    <w:rsid w:val="008F0E32"/>
    <w:rsid w:val="009F4709"/>
    <w:rsid w:val="00A31C53"/>
    <w:rsid w:val="00A75205"/>
    <w:rsid w:val="00A857DF"/>
    <w:rsid w:val="00AB7F83"/>
    <w:rsid w:val="00AC1E42"/>
    <w:rsid w:val="00AD2F80"/>
    <w:rsid w:val="00B45F95"/>
    <w:rsid w:val="00B51A70"/>
    <w:rsid w:val="00BC56FE"/>
    <w:rsid w:val="00BD76DA"/>
    <w:rsid w:val="00BE100E"/>
    <w:rsid w:val="00C14F09"/>
    <w:rsid w:val="00C15E8A"/>
    <w:rsid w:val="00C2385A"/>
    <w:rsid w:val="00C31A09"/>
    <w:rsid w:val="00C34784"/>
    <w:rsid w:val="00C34E3F"/>
    <w:rsid w:val="00CA197A"/>
    <w:rsid w:val="00CA2B03"/>
    <w:rsid w:val="00CB1370"/>
    <w:rsid w:val="00CD7CD3"/>
    <w:rsid w:val="00CE2B10"/>
    <w:rsid w:val="00CF2E3C"/>
    <w:rsid w:val="00D50084"/>
    <w:rsid w:val="00D741C8"/>
    <w:rsid w:val="00D901DF"/>
    <w:rsid w:val="00E07C8B"/>
    <w:rsid w:val="00E10947"/>
    <w:rsid w:val="00E1470E"/>
    <w:rsid w:val="00E30E81"/>
    <w:rsid w:val="00E33652"/>
    <w:rsid w:val="00E502A5"/>
    <w:rsid w:val="00EB150E"/>
    <w:rsid w:val="00EB4890"/>
    <w:rsid w:val="00EC3232"/>
    <w:rsid w:val="00ED39A2"/>
    <w:rsid w:val="00EE25B9"/>
    <w:rsid w:val="00EE572B"/>
    <w:rsid w:val="00F211CB"/>
    <w:rsid w:val="00F34928"/>
    <w:rsid w:val="00F713DE"/>
    <w:rsid w:val="00FA094A"/>
    <w:rsid w:val="00FD308C"/>
    <w:rsid w:val="00FE6C32"/>
    <w:rsid w:val="00FF51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BC5F0"/>
  <w15:chartTrackingRefBased/>
  <w15:docId w15:val="{05242A78-C744-441F-B67F-8B7EC1A9E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8"/>
        <w:szCs w:val="28"/>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E2EBC"/>
    <w:pPr>
      <w:spacing w:before="100" w:beforeAutospacing="1" w:after="100" w:afterAutospacing="1" w:line="240" w:lineRule="auto"/>
      <w:outlineLvl w:val="0"/>
    </w:pPr>
    <w:rPr>
      <w:rFonts w:eastAsia="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61D1"/>
    <w:pPr>
      <w:spacing w:after="0" w:line="360" w:lineRule="auto"/>
      <w:ind w:left="720" w:firstLine="284"/>
      <w:contextualSpacing/>
    </w:pPr>
    <w:rPr>
      <w:rFonts w:cstheme="minorBidi"/>
      <w:szCs w:val="22"/>
      <w:lang w:val="en-CA"/>
    </w:rPr>
  </w:style>
  <w:style w:type="character" w:customStyle="1" w:styleId="Heading1Char">
    <w:name w:val="Heading 1 Char"/>
    <w:basedOn w:val="DefaultParagraphFont"/>
    <w:link w:val="Heading1"/>
    <w:uiPriority w:val="9"/>
    <w:rsid w:val="007E2EBC"/>
    <w:rPr>
      <w:rFonts w:eastAsia="Times New Roman"/>
      <w:b/>
      <w:bCs/>
      <w:kern w:val="36"/>
      <w:sz w:val="48"/>
      <w:szCs w:val="48"/>
    </w:rPr>
  </w:style>
  <w:style w:type="paragraph" w:customStyle="1" w:styleId="Default">
    <w:name w:val="Default"/>
    <w:rsid w:val="008F02FF"/>
    <w:pPr>
      <w:autoSpaceDE w:val="0"/>
      <w:autoSpaceDN w:val="0"/>
      <w:adjustRightInd w:val="0"/>
      <w:spacing w:after="0" w:line="240" w:lineRule="auto"/>
    </w:pPr>
    <w:rPr>
      <w:color w:val="000000"/>
      <w:sz w:val="24"/>
      <w:szCs w:val="24"/>
    </w:rPr>
  </w:style>
  <w:style w:type="character" w:styleId="Strong">
    <w:name w:val="Strong"/>
    <w:basedOn w:val="DefaultParagraphFont"/>
    <w:uiPriority w:val="22"/>
    <w:qFormat/>
    <w:rsid w:val="00357CF9"/>
    <w:rPr>
      <w:b/>
      <w:bCs/>
    </w:rPr>
  </w:style>
  <w:style w:type="paragraph" w:styleId="Header">
    <w:name w:val="header"/>
    <w:basedOn w:val="Normal"/>
    <w:link w:val="HeaderChar"/>
    <w:uiPriority w:val="99"/>
    <w:unhideWhenUsed/>
    <w:rsid w:val="00295E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5EDF"/>
  </w:style>
  <w:style w:type="paragraph" w:styleId="Footer">
    <w:name w:val="footer"/>
    <w:basedOn w:val="Normal"/>
    <w:link w:val="FooterChar"/>
    <w:uiPriority w:val="99"/>
    <w:unhideWhenUsed/>
    <w:rsid w:val="00295E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5E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7487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www.google.ca/url?sa=i&amp;rct=j&amp;q=&amp;esrc=s&amp;source=images&amp;cd=&amp;ved=2ahUKEwjH_MGM0s7ZAhVl4YMKHXfjB7QQjRx6BAgAEAY&amp;url=http://www.hrmagazine.co.uk/hr-most-influential/profile/covering-all-the-bases-multi-stakeholder-hr&amp;psig=AOvVaw3IZTkUIyPfMdHvq6CU7TEE&amp;ust=1520114542345225" TargetMode="Externa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CE23E3-9644-4067-99F9-D6C03DE3FF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TotalTime>
  <Pages>21</Pages>
  <Words>2981</Words>
  <Characters>16998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 Manage</dc:creator>
  <cp:keywords/>
  <dc:description/>
  <cp:lastModifiedBy>Don Manage</cp:lastModifiedBy>
  <cp:revision>29</cp:revision>
  <dcterms:created xsi:type="dcterms:W3CDTF">2018-04-22T01:04:00Z</dcterms:created>
  <dcterms:modified xsi:type="dcterms:W3CDTF">2018-04-23T14:34:00Z</dcterms:modified>
</cp:coreProperties>
</file>