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2E978B" w14:textId="59DDD16B" w:rsidR="006124D5" w:rsidRDefault="006124D5" w:rsidP="00425414">
      <w:pPr>
        <w:spacing w:line="360" w:lineRule="auto"/>
        <w:jc w:val="center"/>
        <w:rPr>
          <w:b/>
          <w:sz w:val="32"/>
          <w:szCs w:val="32"/>
        </w:rPr>
      </w:pPr>
      <w:r w:rsidRPr="00E14385">
        <w:rPr>
          <w:b/>
          <w:sz w:val="32"/>
          <w:szCs w:val="32"/>
        </w:rPr>
        <w:t>Assignment</w:t>
      </w:r>
      <w:r w:rsidR="00BA131C">
        <w:rPr>
          <w:b/>
          <w:sz w:val="32"/>
          <w:szCs w:val="32"/>
        </w:rPr>
        <w:t xml:space="preserve"> 2</w:t>
      </w:r>
      <w:r w:rsidRPr="00E14385">
        <w:rPr>
          <w:b/>
          <w:sz w:val="32"/>
          <w:szCs w:val="32"/>
        </w:rPr>
        <w:t xml:space="preserve"> </w:t>
      </w:r>
      <w:r>
        <w:rPr>
          <w:rFonts w:hint="eastAsia"/>
          <w:b/>
          <w:sz w:val="32"/>
          <w:szCs w:val="32"/>
        </w:rPr>
        <w:t>for</w:t>
      </w:r>
      <w:r>
        <w:rPr>
          <w:b/>
          <w:sz w:val="32"/>
          <w:szCs w:val="32"/>
        </w:rPr>
        <w:t xml:space="preserve"> </w:t>
      </w:r>
      <w:r w:rsidRPr="00E14385">
        <w:rPr>
          <w:b/>
          <w:sz w:val="32"/>
          <w:szCs w:val="32"/>
        </w:rPr>
        <w:t>PEN7006</w:t>
      </w:r>
    </w:p>
    <w:p w14:paraId="29788A3C" w14:textId="005D62A5" w:rsidR="006124D5" w:rsidRPr="00425414" w:rsidRDefault="006124D5" w:rsidP="00425414">
      <w:pPr>
        <w:spacing w:line="360" w:lineRule="auto"/>
        <w:jc w:val="center"/>
        <w:rPr>
          <w:b/>
          <w:sz w:val="32"/>
          <w:szCs w:val="32"/>
        </w:rPr>
      </w:pPr>
      <w:r w:rsidRPr="00425414">
        <w:rPr>
          <w:rFonts w:ascii="Arial" w:hAnsi="Arial" w:cs="Arial"/>
          <w:b/>
          <w:sz w:val="32"/>
          <w:szCs w:val="32"/>
        </w:rPr>
        <w:t>Theories of Second Language Acquisition</w:t>
      </w:r>
    </w:p>
    <w:p w14:paraId="6BCCD30E" w14:textId="5789BDA7" w:rsidR="006124D5" w:rsidRPr="00425414" w:rsidRDefault="006124D5" w:rsidP="00425414">
      <w:pPr>
        <w:spacing w:line="360" w:lineRule="auto"/>
        <w:jc w:val="center"/>
        <w:rPr>
          <w:color w:val="303030"/>
          <w:sz w:val="32"/>
          <w:szCs w:val="32"/>
        </w:rPr>
      </w:pPr>
      <w:r w:rsidRPr="00425414">
        <w:rPr>
          <w:color w:val="303030"/>
          <w:sz w:val="32"/>
          <w:szCs w:val="32"/>
        </w:rPr>
        <w:t xml:space="preserve">Name: </w:t>
      </w:r>
      <w:r w:rsidRPr="00425414">
        <w:rPr>
          <w:color w:val="303030"/>
          <w:sz w:val="32"/>
          <w:szCs w:val="32"/>
          <w:u w:val="single"/>
        </w:rPr>
        <w:t>Hui Liao</w:t>
      </w:r>
      <w:r w:rsidRPr="00425414">
        <w:rPr>
          <w:color w:val="303030"/>
          <w:sz w:val="32"/>
          <w:szCs w:val="32"/>
        </w:rPr>
        <w:t xml:space="preserve">  </w:t>
      </w:r>
      <w:r w:rsidR="00A7579B" w:rsidRPr="00425414">
        <w:rPr>
          <w:color w:val="303030"/>
          <w:sz w:val="32"/>
          <w:szCs w:val="32"/>
        </w:rPr>
        <w:t xml:space="preserve">  </w:t>
      </w:r>
      <w:r w:rsidR="00095C5E">
        <w:rPr>
          <w:color w:val="303030"/>
          <w:sz w:val="32"/>
          <w:szCs w:val="32"/>
        </w:rPr>
        <w:t xml:space="preserve"> </w:t>
      </w:r>
      <w:r w:rsidRPr="00425414">
        <w:rPr>
          <w:color w:val="303030"/>
          <w:sz w:val="32"/>
          <w:szCs w:val="32"/>
        </w:rPr>
        <w:t xml:space="preserve">  Student Number: </w:t>
      </w:r>
      <w:r w:rsidRPr="00425414">
        <w:rPr>
          <w:color w:val="303030"/>
          <w:sz w:val="32"/>
          <w:szCs w:val="32"/>
          <w:u w:val="single"/>
        </w:rPr>
        <w:t>2018292</w:t>
      </w:r>
    </w:p>
    <w:p w14:paraId="75BC131A" w14:textId="5FD436EE" w:rsidR="00FB6CD6" w:rsidRPr="00425414" w:rsidRDefault="000C59A3" w:rsidP="00425414">
      <w:pPr>
        <w:spacing w:line="360" w:lineRule="auto"/>
        <w:jc w:val="center"/>
        <w:rPr>
          <w:rFonts w:ascii="Arial" w:hAnsi="Arial" w:cs="Arial"/>
          <w:sz w:val="32"/>
          <w:szCs w:val="32"/>
        </w:rPr>
      </w:pPr>
      <w:r w:rsidRPr="00425414">
        <w:rPr>
          <w:color w:val="303030"/>
          <w:sz w:val="32"/>
          <w:szCs w:val="32"/>
        </w:rPr>
        <w:t>Topic</w:t>
      </w:r>
      <w:r w:rsidR="006124D5" w:rsidRPr="00425414">
        <w:rPr>
          <w:color w:val="303030"/>
          <w:sz w:val="32"/>
          <w:szCs w:val="32"/>
        </w:rPr>
        <w:t>:</w:t>
      </w:r>
      <w:r w:rsidR="006124D5" w:rsidRPr="00425414">
        <w:rPr>
          <w:rFonts w:ascii="Arial" w:hAnsi="Arial" w:cs="Arial"/>
          <w:sz w:val="32"/>
          <w:szCs w:val="32"/>
        </w:rPr>
        <w:t xml:space="preserve">  </w:t>
      </w:r>
      <w:r w:rsidR="00BA131C" w:rsidRPr="00425414">
        <w:rPr>
          <w:rFonts w:ascii="Arial" w:hAnsi="Arial" w:cs="Arial"/>
          <w:sz w:val="32"/>
          <w:szCs w:val="32"/>
        </w:rPr>
        <w:t xml:space="preserve">The </w:t>
      </w:r>
      <w:r w:rsidR="006124D5" w:rsidRPr="00425414">
        <w:rPr>
          <w:rFonts w:ascii="Arial" w:hAnsi="Arial" w:cs="Arial"/>
          <w:sz w:val="32"/>
          <w:szCs w:val="32"/>
        </w:rPr>
        <w:t>“Critical Period Hypothesis”</w:t>
      </w:r>
    </w:p>
    <w:p w14:paraId="51BFA1D0" w14:textId="77777777" w:rsidR="00491E4B" w:rsidRPr="00AB6AA4" w:rsidRDefault="00491E4B" w:rsidP="00FB6CD6">
      <w:pPr>
        <w:spacing w:line="360" w:lineRule="auto"/>
        <w:ind w:firstLineChars="550" w:firstLine="1320"/>
        <w:rPr>
          <w:sz w:val="24"/>
          <w:szCs w:val="24"/>
        </w:rPr>
      </w:pPr>
    </w:p>
    <w:p w14:paraId="29F984A2" w14:textId="77777777" w:rsidR="00A7579B" w:rsidRPr="00AB6AA4" w:rsidRDefault="00BA131C" w:rsidP="00A7579B">
      <w:pPr>
        <w:spacing w:line="360" w:lineRule="auto"/>
        <w:rPr>
          <w:b/>
          <w:sz w:val="28"/>
          <w:szCs w:val="28"/>
        </w:rPr>
      </w:pPr>
      <w:r w:rsidRPr="00482AAE">
        <w:rPr>
          <w:b/>
          <w:color w:val="303030"/>
          <w:sz w:val="28"/>
          <w:szCs w:val="28"/>
          <w:lang w:eastAsia="zh-CN"/>
        </w:rPr>
        <w:t xml:space="preserve">Ⅰ. </w:t>
      </w:r>
      <w:r w:rsidRPr="00AB6AA4">
        <w:rPr>
          <w:b/>
          <w:color w:val="303030"/>
          <w:sz w:val="28"/>
          <w:szCs w:val="28"/>
          <w:lang w:eastAsia="zh-CN"/>
        </w:rPr>
        <w:t xml:space="preserve">The concept </w:t>
      </w:r>
      <w:r w:rsidR="005D2894" w:rsidRPr="00AB6AA4">
        <w:rPr>
          <w:b/>
          <w:color w:val="303030"/>
          <w:sz w:val="28"/>
          <w:szCs w:val="28"/>
          <w:lang w:eastAsia="zh-CN"/>
        </w:rPr>
        <w:t xml:space="preserve">of </w:t>
      </w:r>
      <w:r w:rsidR="005D2894" w:rsidRPr="00AB6AA4">
        <w:rPr>
          <w:b/>
          <w:sz w:val="28"/>
          <w:szCs w:val="28"/>
        </w:rPr>
        <w:t>“</w:t>
      </w:r>
      <w:r w:rsidRPr="00AB6AA4">
        <w:rPr>
          <w:b/>
          <w:sz w:val="28"/>
          <w:szCs w:val="28"/>
        </w:rPr>
        <w:t>Critical Period Hypothesis”</w:t>
      </w:r>
    </w:p>
    <w:p w14:paraId="6AC83A5C" w14:textId="0C81A0AA" w:rsidR="00A7579B" w:rsidRPr="00301F5F" w:rsidRDefault="00A7579B" w:rsidP="000C59A3">
      <w:pPr>
        <w:spacing w:line="360" w:lineRule="auto"/>
        <w:ind w:firstLineChars="50" w:firstLine="140"/>
        <w:rPr>
          <w:color w:val="000000" w:themeColor="text1"/>
          <w:sz w:val="28"/>
          <w:szCs w:val="28"/>
        </w:rPr>
      </w:pPr>
      <w:r w:rsidRPr="00301F5F">
        <w:rPr>
          <w:color w:val="000000" w:themeColor="text1"/>
          <w:sz w:val="28"/>
          <w:szCs w:val="28"/>
        </w:rPr>
        <w:t>The term of “Critical Period</w:t>
      </w:r>
      <w:r w:rsidR="00AB6AA4" w:rsidRPr="00301F5F">
        <w:rPr>
          <w:color w:val="000000" w:themeColor="text1"/>
          <w:sz w:val="28"/>
          <w:szCs w:val="28"/>
        </w:rPr>
        <w:t>” Hypothesis ‘(CPH) refers</w:t>
      </w:r>
      <w:r w:rsidRPr="00301F5F">
        <w:rPr>
          <w:color w:val="000000" w:themeColor="text1"/>
          <w:sz w:val="28"/>
          <w:szCs w:val="28"/>
        </w:rPr>
        <w:t xml:space="preserve"> </w:t>
      </w:r>
      <w:r w:rsidR="000714D2" w:rsidRPr="00301F5F">
        <w:rPr>
          <w:color w:val="000000" w:themeColor="text1"/>
          <w:sz w:val="28"/>
          <w:szCs w:val="28"/>
        </w:rPr>
        <w:t xml:space="preserve">the </w:t>
      </w:r>
      <w:r w:rsidR="00961934" w:rsidRPr="00301F5F">
        <w:rPr>
          <w:color w:val="000000" w:themeColor="text1"/>
          <w:sz w:val="28"/>
          <w:szCs w:val="28"/>
        </w:rPr>
        <w:t>notion</w:t>
      </w:r>
      <w:r w:rsidR="000714D2" w:rsidRPr="00301F5F">
        <w:rPr>
          <w:color w:val="000000" w:themeColor="text1"/>
          <w:sz w:val="28"/>
          <w:szCs w:val="28"/>
        </w:rPr>
        <w:t xml:space="preserve"> that</w:t>
      </w:r>
      <w:r w:rsidR="000C59A3" w:rsidRPr="00301F5F">
        <w:rPr>
          <w:color w:val="000000" w:themeColor="text1"/>
          <w:sz w:val="28"/>
          <w:szCs w:val="28"/>
        </w:rPr>
        <w:t xml:space="preserve"> language could be acquired only within a period. If this period is missed, it will be difficult for learners to reach the level of proficiency close to that of native speakers</w:t>
      </w:r>
      <w:r w:rsidR="00AB6AA4" w:rsidRPr="00301F5F">
        <w:rPr>
          <w:color w:val="000000" w:themeColor="text1"/>
          <w:sz w:val="28"/>
          <w:szCs w:val="28"/>
        </w:rPr>
        <w:t>. The CPH has been a long-term controversial topic in the study of second language acquisition in the past 60 years.</w:t>
      </w:r>
    </w:p>
    <w:p w14:paraId="01EB0BF0" w14:textId="38F99535" w:rsidR="00AB2D01" w:rsidRPr="00AB6AA4" w:rsidRDefault="000C59A3" w:rsidP="000C59A3">
      <w:pPr>
        <w:tabs>
          <w:tab w:val="left" w:pos="876"/>
        </w:tabs>
        <w:spacing w:line="360" w:lineRule="auto"/>
        <w:rPr>
          <w:color w:val="303030"/>
          <w:sz w:val="28"/>
          <w:szCs w:val="28"/>
          <w:lang w:eastAsia="zh-CN"/>
        </w:rPr>
      </w:pPr>
      <w:r w:rsidRPr="00AB6AA4">
        <w:rPr>
          <w:color w:val="303030"/>
          <w:sz w:val="28"/>
          <w:szCs w:val="28"/>
          <w:lang w:eastAsia="zh-CN"/>
        </w:rPr>
        <w:tab/>
      </w:r>
    </w:p>
    <w:p w14:paraId="259044D4" w14:textId="47984BC6" w:rsidR="008712DD" w:rsidRPr="004D3F10" w:rsidRDefault="00BA131C" w:rsidP="00BA131C">
      <w:pPr>
        <w:spacing w:line="360" w:lineRule="auto"/>
        <w:rPr>
          <w:b/>
          <w:color w:val="303030"/>
          <w:sz w:val="28"/>
          <w:szCs w:val="28"/>
        </w:rPr>
      </w:pPr>
      <w:r w:rsidRPr="004D3F10">
        <w:rPr>
          <w:b/>
          <w:color w:val="303030"/>
          <w:sz w:val="28"/>
          <w:szCs w:val="28"/>
        </w:rPr>
        <w:fldChar w:fldCharType="begin"/>
      </w:r>
      <w:r w:rsidRPr="004D3F10">
        <w:rPr>
          <w:b/>
          <w:color w:val="303030"/>
          <w:sz w:val="28"/>
          <w:szCs w:val="28"/>
          <w:lang w:eastAsia="zh-CN"/>
        </w:rPr>
        <w:instrText xml:space="preserve"> = 2. \* ROMAN </w:instrText>
      </w:r>
      <w:r w:rsidRPr="004D3F10">
        <w:rPr>
          <w:b/>
          <w:color w:val="303030"/>
          <w:sz w:val="28"/>
          <w:szCs w:val="28"/>
        </w:rPr>
        <w:fldChar w:fldCharType="separate"/>
      </w:r>
      <w:r w:rsidRPr="004D3F10">
        <w:rPr>
          <w:b/>
          <w:noProof/>
          <w:color w:val="303030"/>
          <w:sz w:val="28"/>
          <w:szCs w:val="28"/>
          <w:lang w:eastAsia="zh-CN"/>
        </w:rPr>
        <w:t>II</w:t>
      </w:r>
      <w:r w:rsidRPr="004D3F10">
        <w:rPr>
          <w:b/>
          <w:color w:val="303030"/>
          <w:sz w:val="28"/>
          <w:szCs w:val="28"/>
        </w:rPr>
        <w:fldChar w:fldCharType="end"/>
      </w:r>
      <w:r w:rsidRPr="004D3F10">
        <w:rPr>
          <w:b/>
          <w:color w:val="303030"/>
          <w:sz w:val="28"/>
          <w:szCs w:val="28"/>
        </w:rPr>
        <w:t>.</w:t>
      </w:r>
      <w:r w:rsidR="00626DDC" w:rsidRPr="004D3F10">
        <w:rPr>
          <w:b/>
          <w:sz w:val="28"/>
          <w:szCs w:val="28"/>
        </w:rPr>
        <w:t xml:space="preserve"> Studies about </w:t>
      </w:r>
      <w:r w:rsidR="00626DDC" w:rsidRPr="004D3F10">
        <w:rPr>
          <w:b/>
          <w:color w:val="303030"/>
          <w:sz w:val="28"/>
          <w:szCs w:val="28"/>
          <w:lang w:eastAsia="zh-CN"/>
        </w:rPr>
        <w:t>“</w:t>
      </w:r>
      <w:r w:rsidR="00626DDC" w:rsidRPr="004D3F10">
        <w:rPr>
          <w:b/>
          <w:sz w:val="28"/>
          <w:szCs w:val="28"/>
        </w:rPr>
        <w:t xml:space="preserve">Critical Period Hypothesis” </w:t>
      </w:r>
      <w:r w:rsidR="00E34D1A" w:rsidRPr="004D3F10">
        <w:rPr>
          <w:b/>
          <w:sz w:val="28"/>
          <w:szCs w:val="28"/>
        </w:rPr>
        <w:t xml:space="preserve">on language acquisition </w:t>
      </w:r>
    </w:p>
    <w:p w14:paraId="39BC044E" w14:textId="44D3484A" w:rsidR="00E34D1A" w:rsidRPr="004D3F10" w:rsidRDefault="00AB6AA4" w:rsidP="00BA131C">
      <w:pPr>
        <w:spacing w:line="360" w:lineRule="auto"/>
        <w:rPr>
          <w:b/>
          <w:color w:val="303030"/>
          <w:sz w:val="28"/>
          <w:szCs w:val="28"/>
          <w:lang w:eastAsia="zh-CN"/>
        </w:rPr>
      </w:pPr>
      <w:r w:rsidRPr="004D3F10">
        <w:rPr>
          <w:b/>
          <w:color w:val="303030"/>
          <w:sz w:val="28"/>
          <w:szCs w:val="28"/>
          <w:lang w:eastAsia="zh-CN"/>
        </w:rPr>
        <w:t xml:space="preserve">2.1 </w:t>
      </w:r>
      <w:r w:rsidR="004C1392" w:rsidRPr="004D3F10">
        <w:rPr>
          <w:b/>
          <w:color w:val="303030"/>
          <w:sz w:val="28"/>
          <w:szCs w:val="28"/>
          <w:lang w:eastAsia="zh-CN"/>
        </w:rPr>
        <w:t>The origin of the</w:t>
      </w:r>
      <w:r w:rsidR="00E34D1A" w:rsidRPr="004D3F10">
        <w:rPr>
          <w:b/>
          <w:color w:val="303030"/>
          <w:sz w:val="28"/>
          <w:szCs w:val="28"/>
          <w:lang w:eastAsia="zh-CN"/>
        </w:rPr>
        <w:t xml:space="preserve"> ‘Critical Period’ Hypothesis </w:t>
      </w:r>
      <w:r w:rsidR="00D3540D" w:rsidRPr="004D3F10">
        <w:rPr>
          <w:b/>
          <w:color w:val="303030"/>
          <w:sz w:val="28"/>
          <w:szCs w:val="28"/>
          <w:lang w:eastAsia="zh-CN"/>
        </w:rPr>
        <w:t xml:space="preserve"> </w:t>
      </w:r>
    </w:p>
    <w:p w14:paraId="217D4CD3" w14:textId="5D0E5B33" w:rsidR="006A0A25" w:rsidRDefault="006A0A25" w:rsidP="00182419">
      <w:pPr>
        <w:spacing w:line="360" w:lineRule="auto"/>
        <w:ind w:firstLineChars="100" w:firstLine="280"/>
        <w:rPr>
          <w:color w:val="303030"/>
          <w:sz w:val="28"/>
          <w:szCs w:val="28"/>
          <w:lang w:eastAsia="zh-CN"/>
        </w:rPr>
      </w:pPr>
      <w:r w:rsidRPr="006A0A25">
        <w:rPr>
          <w:color w:val="303030"/>
          <w:sz w:val="28"/>
          <w:szCs w:val="28"/>
          <w:lang w:eastAsia="zh-CN"/>
        </w:rPr>
        <w:t xml:space="preserve">The earliest source of the concept of the "critical period hypothesis" of language acquisition and the biological field refers to the process of individual development. During the period when the environmental impact can play the most important role, it is particularly easy to acquire a certain </w:t>
      </w:r>
      <w:r w:rsidR="00B40D9F" w:rsidRPr="006A0A25">
        <w:rPr>
          <w:color w:val="303030"/>
          <w:sz w:val="28"/>
          <w:szCs w:val="28"/>
          <w:lang w:eastAsia="zh-CN"/>
        </w:rPr>
        <w:t>behaviour</w:t>
      </w:r>
      <w:r w:rsidRPr="006A0A25">
        <w:rPr>
          <w:color w:val="303030"/>
          <w:sz w:val="28"/>
          <w:szCs w:val="28"/>
          <w:lang w:eastAsia="zh-CN"/>
        </w:rPr>
        <w:t xml:space="preserve"> during the critical period, and the development characteristics are rapid. The Austrian zoologist Konrad Lorenz (Konrad Lorenz, 1958, Singleton 2003, in Garcia 2003, p5,) found that within 20 hours of birth, goslings will follow the first living creature they saw Body, and recognize it as "mother." When the gosling first saw the mother goose, he walked with the mother goose, and when the gosling saw Lorenz, he followed Lorenz and recognized him as the "mother". However, if the goslings are not allowed to come into contact with living organisms within 20 hours after birth, after one or two days, whether they see the mother goose or Lorenz, the goslings will not follow and lose the ability to admit their mothers. . Lorenz called this reaction that does not need to be strengthened and easily formed in a certain period of time as the "imprinting" phenomenon; the period when the "imprinting" phenomenon occurs is called the "critical period of development" (Jiang Meng, 2010), Gould and </w:t>
      </w:r>
      <w:proofErr w:type="spellStart"/>
      <w:r w:rsidRPr="006A0A25">
        <w:rPr>
          <w:color w:val="303030"/>
          <w:sz w:val="28"/>
          <w:szCs w:val="28"/>
          <w:lang w:eastAsia="zh-CN"/>
        </w:rPr>
        <w:t>Marlex's</w:t>
      </w:r>
      <w:proofErr w:type="spellEnd"/>
      <w:r w:rsidRPr="006A0A25">
        <w:rPr>
          <w:color w:val="303030"/>
          <w:sz w:val="28"/>
          <w:szCs w:val="28"/>
          <w:lang w:eastAsia="zh-CN"/>
        </w:rPr>
        <w:t xml:space="preserve"> research on white-crowned finches also reveals that male chicks will call when they hear the call of an adult male within 40-50 days after birth, and will call later. The 40 to 50 days after the birth of a male chick is the </w:t>
      </w:r>
      <w:r w:rsidRPr="006A0A25">
        <w:rPr>
          <w:color w:val="303030"/>
          <w:sz w:val="28"/>
          <w:szCs w:val="28"/>
          <w:lang w:eastAsia="zh-CN"/>
        </w:rPr>
        <w:lastRenderedPageBreak/>
        <w:t xml:space="preserve">critical period for the development of its tweet </w:t>
      </w:r>
      <w:proofErr w:type="spellStart"/>
      <w:r w:rsidRPr="006A0A25">
        <w:rPr>
          <w:color w:val="303030"/>
          <w:sz w:val="28"/>
          <w:szCs w:val="28"/>
          <w:lang w:eastAsia="zh-CN"/>
        </w:rPr>
        <w:t>behavior</w:t>
      </w:r>
      <w:proofErr w:type="spellEnd"/>
      <w:r w:rsidRPr="006A0A25">
        <w:rPr>
          <w:color w:val="303030"/>
          <w:sz w:val="28"/>
          <w:szCs w:val="28"/>
          <w:lang w:eastAsia="zh-CN"/>
        </w:rPr>
        <w:t xml:space="preserve"> (Gould &amp; </w:t>
      </w:r>
      <w:proofErr w:type="spellStart"/>
      <w:r w:rsidRPr="006A0A25">
        <w:rPr>
          <w:color w:val="303030"/>
          <w:sz w:val="28"/>
          <w:szCs w:val="28"/>
          <w:lang w:eastAsia="zh-CN"/>
        </w:rPr>
        <w:t>Marlex</w:t>
      </w:r>
      <w:proofErr w:type="spellEnd"/>
      <w:r w:rsidRPr="006A0A25">
        <w:rPr>
          <w:color w:val="303030"/>
          <w:sz w:val="28"/>
          <w:szCs w:val="28"/>
          <w:lang w:eastAsia="zh-CN"/>
        </w:rPr>
        <w:t xml:space="preserve">, 1987, cited in Yang </w:t>
      </w:r>
      <w:proofErr w:type="spellStart"/>
      <w:r w:rsidRPr="006A0A25">
        <w:rPr>
          <w:color w:val="303030"/>
          <w:sz w:val="28"/>
          <w:szCs w:val="28"/>
          <w:lang w:eastAsia="zh-CN"/>
        </w:rPr>
        <w:t>Lianrui</w:t>
      </w:r>
      <w:proofErr w:type="spellEnd"/>
      <w:r w:rsidRPr="006A0A25">
        <w:rPr>
          <w:color w:val="303030"/>
          <w:sz w:val="28"/>
          <w:szCs w:val="28"/>
          <w:lang w:eastAsia="zh-CN"/>
        </w:rPr>
        <w:t xml:space="preserve"> 2004, Wang </w:t>
      </w:r>
      <w:proofErr w:type="spellStart"/>
      <w:r w:rsidRPr="006A0A25">
        <w:rPr>
          <w:color w:val="303030"/>
          <w:sz w:val="28"/>
          <w:szCs w:val="28"/>
          <w:lang w:eastAsia="zh-CN"/>
        </w:rPr>
        <w:t>Boran</w:t>
      </w:r>
      <w:proofErr w:type="spellEnd"/>
      <w:r w:rsidRPr="006A0A25">
        <w:rPr>
          <w:color w:val="303030"/>
          <w:sz w:val="28"/>
          <w:szCs w:val="28"/>
          <w:lang w:eastAsia="zh-CN"/>
        </w:rPr>
        <w:t xml:space="preserve"> 2011</w:t>
      </w:r>
    </w:p>
    <w:p w14:paraId="22C00C10" w14:textId="77777777" w:rsidR="006A0A25" w:rsidRPr="006A0A25" w:rsidRDefault="006A0A25" w:rsidP="006A0A25">
      <w:pPr>
        <w:spacing w:line="360" w:lineRule="auto"/>
        <w:rPr>
          <w:color w:val="303030"/>
          <w:sz w:val="28"/>
          <w:szCs w:val="28"/>
          <w:lang w:eastAsia="zh-CN"/>
        </w:rPr>
      </w:pPr>
      <w:r w:rsidRPr="006A0A25">
        <w:rPr>
          <w:color w:val="303030"/>
          <w:sz w:val="28"/>
          <w:szCs w:val="28"/>
          <w:lang w:eastAsia="zh-CN"/>
        </w:rPr>
        <w:t>In 1959, Canadian brain surgeons Penfield and Roberts (Carmen Muñoz 2006 P2) proposed the concept of "the optimum age" based on observations of brain injury patients and their own children. They considered the optimal age for language acquisition. They are 4 to 10 years old. This view was later accepted and developed by psycholinguistic Lenneberg (1967) in the 1960s. He proposed the "critical period hypothesis" of language acquisition (1967, p175), and believed that the critical period of language acquisition was approximately Between the age of 2 and adolescence, and before the arrival of adolescence (10-12 years old), both the left and right hemispheres participate in language learning, and are extremely sensitive to language input. They can mobilize the internal physiological mechanisms most easily and quickly to achieve language acquisition. Natural development. After puberty, brain development approaches maturity, and lateralization occurs and loses the unique ability to process language input. Instead, it is replaced by general cognitive modules and information processing systems. As a result, the efficiency of language learning declines rapidly. Reach the best condition.</w:t>
      </w:r>
    </w:p>
    <w:p w14:paraId="1243D217" w14:textId="3C9B906A" w:rsidR="006A0A25" w:rsidRDefault="006A0A25" w:rsidP="006A0A25">
      <w:pPr>
        <w:spacing w:line="360" w:lineRule="auto"/>
        <w:rPr>
          <w:color w:val="303030"/>
          <w:sz w:val="28"/>
          <w:szCs w:val="28"/>
          <w:lang w:eastAsia="zh-CN"/>
        </w:rPr>
      </w:pPr>
      <w:r w:rsidRPr="006A0A25">
        <w:rPr>
          <w:color w:val="303030"/>
          <w:sz w:val="28"/>
          <w:szCs w:val="28"/>
          <w:lang w:eastAsia="zh-CN"/>
        </w:rPr>
        <w:t>American linguist Chomsky put forward the theory of generative linguistics, revealing why the language is so complicated but children can learn to speak in just a few years. He believes that this is because there is an inherent language acquisition mechanism in the brain, or universal grammar. As long as children are exposed to a certain language environment, they can easily acquire their mother tongue in a relatively short period of time. Language-related internal mechanisms are gradually lost or cannot be activated. Therefore, his view on the physiology of language acquisition is consistent with the hypothesis of the critical period of language acquisition.</w:t>
      </w:r>
    </w:p>
    <w:p w14:paraId="7568CE3A" w14:textId="77777777" w:rsidR="000B3B84" w:rsidRDefault="000B3B84" w:rsidP="00BA131C">
      <w:pPr>
        <w:spacing w:line="360" w:lineRule="auto"/>
        <w:rPr>
          <w:color w:val="303030"/>
          <w:sz w:val="28"/>
          <w:szCs w:val="28"/>
          <w:lang w:eastAsia="zh-CN"/>
        </w:rPr>
      </w:pPr>
    </w:p>
    <w:p w14:paraId="0166C6F2" w14:textId="49744253" w:rsidR="00E34D1A" w:rsidRPr="00151FAD" w:rsidRDefault="00E34D1A" w:rsidP="00AA0A63">
      <w:pPr>
        <w:tabs>
          <w:tab w:val="left" w:pos="6876"/>
        </w:tabs>
        <w:spacing w:line="360" w:lineRule="auto"/>
        <w:rPr>
          <w:b/>
          <w:color w:val="00B0F0"/>
          <w:sz w:val="28"/>
          <w:szCs w:val="28"/>
          <w:lang w:eastAsia="zh-CN"/>
        </w:rPr>
      </w:pPr>
      <w:r w:rsidRPr="00151FAD">
        <w:rPr>
          <w:b/>
          <w:color w:val="00B0F0"/>
          <w:sz w:val="28"/>
          <w:szCs w:val="28"/>
          <w:lang w:eastAsia="zh-CN"/>
        </w:rPr>
        <w:t xml:space="preserve">2. </w:t>
      </w:r>
      <w:r w:rsidR="000B3B84" w:rsidRPr="00151FAD">
        <w:rPr>
          <w:b/>
          <w:color w:val="00B0F0"/>
          <w:sz w:val="28"/>
          <w:szCs w:val="28"/>
          <w:lang w:eastAsia="zh-CN"/>
        </w:rPr>
        <w:t>Studies</w:t>
      </w:r>
      <w:r w:rsidRPr="00151FAD">
        <w:rPr>
          <w:b/>
          <w:color w:val="00B0F0"/>
          <w:sz w:val="28"/>
          <w:szCs w:val="28"/>
          <w:lang w:eastAsia="zh-CN"/>
        </w:rPr>
        <w:t xml:space="preserve"> </w:t>
      </w:r>
      <w:r w:rsidR="000B3B84" w:rsidRPr="00151FAD">
        <w:rPr>
          <w:b/>
          <w:color w:val="00B0F0"/>
          <w:sz w:val="28"/>
          <w:szCs w:val="28"/>
          <w:lang w:eastAsia="zh-CN"/>
        </w:rPr>
        <w:t>about</w:t>
      </w:r>
      <w:r w:rsidRPr="00151FAD">
        <w:rPr>
          <w:b/>
          <w:color w:val="00B0F0"/>
          <w:sz w:val="28"/>
          <w:szCs w:val="28"/>
          <w:lang w:eastAsia="zh-CN"/>
        </w:rPr>
        <w:t xml:space="preserve"> CPH </w:t>
      </w:r>
      <w:r w:rsidRPr="00151FAD">
        <w:rPr>
          <w:rFonts w:hint="eastAsia"/>
          <w:b/>
          <w:color w:val="00B0F0"/>
          <w:sz w:val="28"/>
          <w:szCs w:val="28"/>
          <w:lang w:eastAsia="zh-CN"/>
        </w:rPr>
        <w:t>for</w:t>
      </w:r>
      <w:r w:rsidRPr="00151FAD">
        <w:rPr>
          <w:b/>
          <w:color w:val="00B0F0"/>
          <w:sz w:val="28"/>
          <w:szCs w:val="28"/>
          <w:lang w:eastAsia="zh-CN"/>
        </w:rPr>
        <w:t xml:space="preserve"> Second Language Acquisition</w:t>
      </w:r>
      <w:r w:rsidR="00AA0A63" w:rsidRPr="00151FAD">
        <w:rPr>
          <w:b/>
          <w:color w:val="00B0F0"/>
          <w:sz w:val="28"/>
          <w:szCs w:val="28"/>
          <w:lang w:eastAsia="zh-CN"/>
        </w:rPr>
        <w:tab/>
      </w:r>
    </w:p>
    <w:p w14:paraId="170D0AE6" w14:textId="2C777357" w:rsidR="0015758F" w:rsidRPr="00151FAD" w:rsidRDefault="00C76193" w:rsidP="0015758F">
      <w:pPr>
        <w:tabs>
          <w:tab w:val="left" w:pos="6876"/>
        </w:tabs>
        <w:spacing w:line="360" w:lineRule="auto"/>
        <w:rPr>
          <w:color w:val="00B0F0"/>
          <w:sz w:val="28"/>
          <w:szCs w:val="28"/>
          <w:lang w:eastAsia="zh-CN"/>
        </w:rPr>
      </w:pPr>
      <w:r w:rsidRPr="00151FAD">
        <w:rPr>
          <w:color w:val="00B0F0"/>
          <w:sz w:val="28"/>
          <w:szCs w:val="28"/>
        </w:rPr>
        <w:t xml:space="preserve">The critical period hypothesis is mainly </w:t>
      </w:r>
      <w:r w:rsidR="00961934" w:rsidRPr="00151FAD">
        <w:rPr>
          <w:color w:val="00B0F0"/>
          <w:sz w:val="28"/>
          <w:szCs w:val="28"/>
        </w:rPr>
        <w:t>proposed</w:t>
      </w:r>
      <w:r w:rsidRPr="00151FAD">
        <w:rPr>
          <w:color w:val="00B0F0"/>
          <w:sz w:val="28"/>
          <w:szCs w:val="28"/>
        </w:rPr>
        <w:t xml:space="preserve"> for first language acquisition, but it has also aroused heated discussion in the field</w:t>
      </w:r>
      <w:r w:rsidR="00961934" w:rsidRPr="00151FAD">
        <w:rPr>
          <w:color w:val="00B0F0"/>
          <w:sz w:val="28"/>
          <w:szCs w:val="28"/>
        </w:rPr>
        <w:t xml:space="preserve"> of second language acquisition</w:t>
      </w:r>
      <w:r w:rsidRPr="00151FAD">
        <w:rPr>
          <w:color w:val="00B0F0"/>
          <w:sz w:val="28"/>
          <w:szCs w:val="28"/>
        </w:rPr>
        <w:t xml:space="preserve">. Many scholars </w:t>
      </w:r>
      <w:r w:rsidR="00961934" w:rsidRPr="00151FAD">
        <w:rPr>
          <w:color w:val="00B0F0"/>
          <w:sz w:val="28"/>
          <w:szCs w:val="28"/>
          <w:lang w:eastAsia="zh-CN"/>
        </w:rPr>
        <w:t>argue</w:t>
      </w:r>
      <w:r w:rsidRPr="00151FAD">
        <w:rPr>
          <w:rFonts w:hint="eastAsia"/>
          <w:color w:val="00B0F0"/>
          <w:sz w:val="28"/>
          <w:szCs w:val="28"/>
          <w:lang w:eastAsia="zh-CN"/>
        </w:rPr>
        <w:t xml:space="preserve"> </w:t>
      </w:r>
      <w:r w:rsidR="0071332E" w:rsidRPr="00151FAD">
        <w:rPr>
          <w:color w:val="00B0F0"/>
          <w:sz w:val="28"/>
          <w:szCs w:val="28"/>
          <w:lang w:eastAsia="zh-CN"/>
        </w:rPr>
        <w:t xml:space="preserve">that a </w:t>
      </w:r>
      <w:r w:rsidRPr="00151FAD">
        <w:rPr>
          <w:color w:val="00B0F0"/>
          <w:sz w:val="28"/>
          <w:szCs w:val="28"/>
        </w:rPr>
        <w:t xml:space="preserve">critical period </w:t>
      </w:r>
      <w:r w:rsidR="0071332E" w:rsidRPr="00151FAD">
        <w:rPr>
          <w:color w:val="00B0F0"/>
          <w:sz w:val="28"/>
          <w:szCs w:val="28"/>
        </w:rPr>
        <w:t xml:space="preserve">for </w:t>
      </w:r>
      <w:r w:rsidRPr="00151FAD">
        <w:rPr>
          <w:color w:val="00B0F0"/>
          <w:sz w:val="28"/>
          <w:szCs w:val="28"/>
        </w:rPr>
        <w:t>language acquisition</w:t>
      </w:r>
      <w:r w:rsidR="0071332E" w:rsidRPr="00151FAD">
        <w:rPr>
          <w:color w:val="00B0F0"/>
          <w:sz w:val="28"/>
          <w:szCs w:val="28"/>
        </w:rPr>
        <w:t xml:space="preserve"> extends its effect to second language </w:t>
      </w:r>
      <w:r w:rsidR="00691768" w:rsidRPr="00151FAD">
        <w:rPr>
          <w:color w:val="00B0F0"/>
          <w:sz w:val="28"/>
          <w:szCs w:val="28"/>
        </w:rPr>
        <w:t xml:space="preserve">acquisition </w:t>
      </w:r>
      <w:r w:rsidR="00691768" w:rsidRPr="00151FAD">
        <w:rPr>
          <w:rFonts w:hint="eastAsia"/>
          <w:color w:val="00B0F0"/>
          <w:sz w:val="28"/>
          <w:szCs w:val="28"/>
          <w:lang w:eastAsia="zh-CN"/>
        </w:rPr>
        <w:t>as</w:t>
      </w:r>
      <w:r w:rsidR="00691768" w:rsidRPr="00151FAD">
        <w:rPr>
          <w:color w:val="00B0F0"/>
          <w:sz w:val="28"/>
          <w:szCs w:val="28"/>
          <w:lang w:eastAsia="zh-CN"/>
        </w:rPr>
        <w:t xml:space="preserve"> well</w:t>
      </w:r>
      <w:r w:rsidR="00691768" w:rsidRPr="00151FAD">
        <w:rPr>
          <w:color w:val="00B0F0"/>
          <w:sz w:val="28"/>
          <w:szCs w:val="28"/>
        </w:rPr>
        <w:t>. O</w:t>
      </w:r>
      <w:r w:rsidR="006A0458" w:rsidRPr="00151FAD">
        <w:rPr>
          <w:color w:val="00B0F0"/>
          <w:sz w:val="28"/>
          <w:szCs w:val="28"/>
        </w:rPr>
        <w:t xml:space="preserve">nce the critical period is </w:t>
      </w:r>
      <w:r w:rsidR="00111850" w:rsidRPr="00151FAD">
        <w:rPr>
          <w:color w:val="00B0F0"/>
          <w:sz w:val="28"/>
          <w:szCs w:val="28"/>
          <w:lang w:eastAsia="zh-CN"/>
        </w:rPr>
        <w:t>missed</w:t>
      </w:r>
      <w:r w:rsidR="006A0458" w:rsidRPr="00151FAD">
        <w:rPr>
          <w:color w:val="00B0F0"/>
          <w:sz w:val="28"/>
          <w:szCs w:val="28"/>
        </w:rPr>
        <w:t xml:space="preserve">, </w:t>
      </w:r>
      <w:r w:rsidR="00961934" w:rsidRPr="00151FAD">
        <w:rPr>
          <w:color w:val="00B0F0"/>
          <w:sz w:val="28"/>
          <w:szCs w:val="28"/>
        </w:rPr>
        <w:t xml:space="preserve">it would be </w:t>
      </w:r>
      <w:r w:rsidR="00111850" w:rsidRPr="00151FAD">
        <w:rPr>
          <w:color w:val="00B0F0"/>
          <w:sz w:val="28"/>
          <w:szCs w:val="28"/>
        </w:rPr>
        <w:t xml:space="preserve">nearly </w:t>
      </w:r>
      <w:r w:rsidR="00961934" w:rsidRPr="00151FAD">
        <w:rPr>
          <w:color w:val="00B0F0"/>
          <w:sz w:val="28"/>
          <w:szCs w:val="28"/>
        </w:rPr>
        <w:t xml:space="preserve">impossible to attain native-like proficiently </w:t>
      </w:r>
      <w:r w:rsidR="00111850" w:rsidRPr="00151FAD">
        <w:rPr>
          <w:color w:val="00B0F0"/>
          <w:sz w:val="28"/>
          <w:szCs w:val="28"/>
        </w:rPr>
        <w:t xml:space="preserve">for second language learners. </w:t>
      </w:r>
      <w:r w:rsidR="003519E4" w:rsidRPr="00151FAD">
        <w:rPr>
          <w:color w:val="00B0F0"/>
          <w:sz w:val="28"/>
          <w:szCs w:val="28"/>
        </w:rPr>
        <w:t>However, t</w:t>
      </w:r>
      <w:r w:rsidR="00317455" w:rsidRPr="00151FAD">
        <w:rPr>
          <w:color w:val="00B0F0"/>
          <w:sz w:val="28"/>
          <w:szCs w:val="28"/>
        </w:rPr>
        <w:t>here are</w:t>
      </w:r>
      <w:r w:rsidR="003519E4" w:rsidRPr="00151FAD">
        <w:rPr>
          <w:color w:val="00B0F0"/>
          <w:sz w:val="28"/>
          <w:szCs w:val="28"/>
        </w:rPr>
        <w:t xml:space="preserve"> also</w:t>
      </w:r>
      <w:r w:rsidR="00317455" w:rsidRPr="00151FAD">
        <w:rPr>
          <w:color w:val="00B0F0"/>
          <w:sz w:val="28"/>
          <w:szCs w:val="28"/>
        </w:rPr>
        <w:t xml:space="preserve"> many opposing </w:t>
      </w:r>
      <w:r w:rsidR="0015758F" w:rsidRPr="00151FAD">
        <w:rPr>
          <w:color w:val="00B0F0"/>
          <w:sz w:val="28"/>
          <w:szCs w:val="28"/>
        </w:rPr>
        <w:lastRenderedPageBreak/>
        <w:t>opinions</w:t>
      </w:r>
      <w:r w:rsidR="003519E4" w:rsidRPr="00151FAD">
        <w:rPr>
          <w:color w:val="00B0F0"/>
          <w:sz w:val="28"/>
          <w:szCs w:val="28"/>
        </w:rPr>
        <w:t xml:space="preserve"> as well</w:t>
      </w:r>
      <w:r w:rsidR="0015758F" w:rsidRPr="00151FAD">
        <w:rPr>
          <w:color w:val="00B0F0"/>
          <w:sz w:val="28"/>
          <w:szCs w:val="28"/>
          <w:lang w:eastAsia="zh-CN"/>
        </w:rPr>
        <w:t>.</w:t>
      </w:r>
      <w:r w:rsidR="003519E4" w:rsidRPr="00151FAD">
        <w:rPr>
          <w:color w:val="00B0F0"/>
          <w:sz w:val="28"/>
          <w:szCs w:val="28"/>
          <w:lang w:eastAsia="zh-CN"/>
        </w:rPr>
        <w:t xml:space="preserve"> </w:t>
      </w:r>
      <w:r w:rsidR="00704C49" w:rsidRPr="00151FAD">
        <w:rPr>
          <w:color w:val="00B0F0"/>
          <w:sz w:val="28"/>
          <w:szCs w:val="28"/>
          <w:lang w:eastAsia="zh-CN"/>
        </w:rPr>
        <w:t>To verify the critical period hypothesis, m</w:t>
      </w:r>
      <w:r w:rsidR="0015758F" w:rsidRPr="00151FAD">
        <w:rPr>
          <w:color w:val="00B0F0"/>
          <w:sz w:val="28"/>
          <w:szCs w:val="28"/>
          <w:lang w:eastAsia="zh-CN"/>
        </w:rPr>
        <w:t xml:space="preserve">any researchers </w:t>
      </w:r>
      <w:r w:rsidR="00704C49" w:rsidRPr="00151FAD">
        <w:rPr>
          <w:color w:val="00B0F0"/>
          <w:sz w:val="28"/>
          <w:szCs w:val="28"/>
          <w:lang w:eastAsia="zh-CN"/>
        </w:rPr>
        <w:t xml:space="preserve">have </w:t>
      </w:r>
      <w:r w:rsidR="003519E4" w:rsidRPr="00151FAD">
        <w:rPr>
          <w:rFonts w:hint="eastAsia"/>
          <w:color w:val="00B0F0"/>
          <w:sz w:val="28"/>
          <w:szCs w:val="28"/>
          <w:lang w:eastAsia="zh-CN"/>
        </w:rPr>
        <w:t>condu</w:t>
      </w:r>
      <w:r w:rsidR="003519E4" w:rsidRPr="00151FAD">
        <w:rPr>
          <w:color w:val="00B0F0"/>
          <w:sz w:val="28"/>
          <w:szCs w:val="28"/>
          <w:lang w:eastAsia="zh-CN"/>
        </w:rPr>
        <w:t>cted researches from different angles and aspects. The focus of the research is mainly around the following four core issues</w:t>
      </w:r>
      <w:r w:rsidR="00704C49" w:rsidRPr="00151FAD">
        <w:rPr>
          <w:color w:val="00B0F0"/>
          <w:sz w:val="28"/>
          <w:szCs w:val="28"/>
          <w:lang w:eastAsia="zh-CN"/>
        </w:rPr>
        <w:t xml:space="preserve"> </w:t>
      </w:r>
    </w:p>
    <w:p w14:paraId="7D9091F1" w14:textId="7CD9A0AB" w:rsidR="00704C49" w:rsidRPr="00151FAD" w:rsidRDefault="00704C49" w:rsidP="0015758F">
      <w:pPr>
        <w:tabs>
          <w:tab w:val="left" w:pos="6876"/>
        </w:tabs>
        <w:spacing w:line="360" w:lineRule="auto"/>
        <w:rPr>
          <w:color w:val="00B0F0"/>
          <w:sz w:val="28"/>
          <w:szCs w:val="28"/>
          <w:lang w:eastAsia="zh-CN"/>
        </w:rPr>
      </w:pPr>
      <w:r w:rsidRPr="00151FAD">
        <w:rPr>
          <w:color w:val="00B0F0"/>
          <w:sz w:val="28"/>
          <w:szCs w:val="28"/>
          <w:lang w:eastAsia="zh-CN"/>
        </w:rPr>
        <w:t>Many researchers have adopted various methods and experiments to study the critical period hypothesis from different angles and aspects.</w:t>
      </w:r>
      <w:r w:rsidR="00D35E31" w:rsidRPr="00151FAD">
        <w:rPr>
          <w:color w:val="00B0F0"/>
          <w:sz w:val="28"/>
          <w:szCs w:val="28"/>
          <w:lang w:eastAsia="zh-CN"/>
        </w:rPr>
        <w:t xml:space="preserve"> The focus of the research is mainly on the following key questions: 1. whether there is a critical period; 2. Why does the critical period exist; and 3. When does the critical period exist?</w:t>
      </w:r>
    </w:p>
    <w:p w14:paraId="306ADFCC" w14:textId="3F2C6C37" w:rsidR="00317455" w:rsidRPr="00151FAD" w:rsidRDefault="00D81172" w:rsidP="00317455">
      <w:pPr>
        <w:tabs>
          <w:tab w:val="left" w:pos="6876"/>
        </w:tabs>
        <w:spacing w:line="360" w:lineRule="auto"/>
        <w:rPr>
          <w:b/>
          <w:i/>
          <w:color w:val="00B0F0"/>
          <w:sz w:val="28"/>
          <w:szCs w:val="28"/>
          <w:lang w:eastAsia="zh-CN"/>
        </w:rPr>
      </w:pPr>
      <w:r w:rsidRPr="00151FAD">
        <w:rPr>
          <w:b/>
          <w:i/>
          <w:color w:val="00B0F0"/>
          <w:sz w:val="28"/>
          <w:szCs w:val="28"/>
          <w:lang w:eastAsia="zh-CN"/>
        </w:rPr>
        <w:t>2.1 Question</w:t>
      </w:r>
      <w:r w:rsidR="00B46221" w:rsidRPr="00151FAD">
        <w:rPr>
          <w:b/>
          <w:i/>
          <w:color w:val="00B0F0"/>
          <w:sz w:val="28"/>
          <w:szCs w:val="28"/>
          <w:lang w:eastAsia="zh-CN"/>
        </w:rPr>
        <w:t xml:space="preserve"> on whether there is a critical period</w:t>
      </w:r>
      <w:r w:rsidRPr="00151FAD">
        <w:rPr>
          <w:b/>
          <w:i/>
          <w:color w:val="00B0F0"/>
          <w:sz w:val="28"/>
          <w:szCs w:val="28"/>
          <w:lang w:eastAsia="zh-CN"/>
        </w:rPr>
        <w:t xml:space="preserve"> </w:t>
      </w:r>
    </w:p>
    <w:p w14:paraId="566B4238" w14:textId="6CCE07AD" w:rsidR="00AB44C7" w:rsidRPr="00151FAD" w:rsidRDefault="00D81172" w:rsidP="00317455">
      <w:pPr>
        <w:tabs>
          <w:tab w:val="left" w:pos="6876"/>
        </w:tabs>
        <w:spacing w:line="360" w:lineRule="auto"/>
        <w:rPr>
          <w:color w:val="00B0F0"/>
          <w:sz w:val="28"/>
          <w:szCs w:val="28"/>
          <w:lang w:eastAsia="zh-CN"/>
        </w:rPr>
      </w:pPr>
      <w:r w:rsidRPr="00151FAD">
        <w:rPr>
          <w:color w:val="00B0F0"/>
          <w:sz w:val="28"/>
          <w:szCs w:val="28"/>
          <w:lang w:eastAsia="zh-CN"/>
        </w:rPr>
        <w:t>2.1.1. Supporters</w:t>
      </w:r>
      <w:r w:rsidRPr="00151FAD">
        <w:rPr>
          <w:rFonts w:hint="eastAsia"/>
          <w:color w:val="00B0F0"/>
          <w:sz w:val="28"/>
          <w:szCs w:val="28"/>
          <w:lang w:eastAsia="zh-CN"/>
        </w:rPr>
        <w:t xml:space="preserve"> </w:t>
      </w:r>
    </w:p>
    <w:p w14:paraId="199C2419" w14:textId="0270653B" w:rsidR="00E175BF" w:rsidRPr="00151FAD" w:rsidRDefault="00E175BF" w:rsidP="00317455">
      <w:pPr>
        <w:tabs>
          <w:tab w:val="left" w:pos="6876"/>
        </w:tabs>
        <w:spacing w:line="360" w:lineRule="auto"/>
        <w:rPr>
          <w:color w:val="00B0F0"/>
          <w:sz w:val="28"/>
          <w:szCs w:val="28"/>
          <w:lang w:eastAsia="zh-CN"/>
        </w:rPr>
      </w:pPr>
      <w:r w:rsidRPr="00151FAD">
        <w:rPr>
          <w:color w:val="00B0F0"/>
          <w:sz w:val="28"/>
          <w:szCs w:val="28"/>
          <w:lang w:eastAsia="zh-CN"/>
        </w:rPr>
        <w:t xml:space="preserve">The debate about whether the critical period exists is the focus of the controversy about the critical period hypothesis of second language acquisition. Proponents include Asher and García (1969), Oyama (1976), Harley and Hart (1997), Patkowski (1980), Coppieters (1987, cited in Huang </w:t>
      </w:r>
      <w:proofErr w:type="spellStart"/>
      <w:r w:rsidRPr="00151FAD">
        <w:rPr>
          <w:color w:val="00B0F0"/>
          <w:sz w:val="28"/>
          <w:szCs w:val="28"/>
          <w:lang w:eastAsia="zh-CN"/>
        </w:rPr>
        <w:t>Jie</w:t>
      </w:r>
      <w:proofErr w:type="spellEnd"/>
      <w:r w:rsidRPr="00151FAD">
        <w:rPr>
          <w:color w:val="00B0F0"/>
          <w:sz w:val="28"/>
          <w:szCs w:val="28"/>
          <w:lang w:eastAsia="zh-CN"/>
        </w:rPr>
        <w:t xml:space="preserve"> 2006), Johnson and Newport (1989), Long (2007), Yamada et al. (1980, cited in singleton 2004 p62) </w:t>
      </w:r>
      <w:r w:rsidRPr="00151FAD">
        <w:rPr>
          <w:i/>
          <w:color w:val="00B0F0"/>
          <w:sz w:val="28"/>
          <w:szCs w:val="28"/>
          <w:lang w:eastAsia="zh-CN"/>
        </w:rPr>
        <w:t>etc</w:t>
      </w:r>
      <w:r w:rsidRPr="00151FAD">
        <w:rPr>
          <w:color w:val="00B0F0"/>
          <w:sz w:val="28"/>
          <w:szCs w:val="28"/>
          <w:lang w:eastAsia="zh-CN"/>
        </w:rPr>
        <w:t xml:space="preserve">. </w:t>
      </w:r>
      <w:r w:rsidR="00331EF7" w:rsidRPr="00151FAD">
        <w:rPr>
          <w:color w:val="00B0F0"/>
          <w:sz w:val="28"/>
          <w:szCs w:val="28"/>
          <w:lang w:eastAsia="zh-CN"/>
        </w:rPr>
        <w:t xml:space="preserve"> </w:t>
      </w:r>
    </w:p>
    <w:p w14:paraId="509B8F7B" w14:textId="443A8F5E" w:rsidR="007C68F7" w:rsidRPr="00151FAD" w:rsidRDefault="007C68F7" w:rsidP="00317455">
      <w:pPr>
        <w:tabs>
          <w:tab w:val="left" w:pos="6876"/>
        </w:tabs>
        <w:spacing w:line="360" w:lineRule="auto"/>
        <w:rPr>
          <w:color w:val="00B0F0"/>
          <w:sz w:val="28"/>
          <w:szCs w:val="28"/>
          <w:lang w:eastAsia="zh-CN"/>
        </w:rPr>
      </w:pPr>
      <w:r w:rsidRPr="00151FAD">
        <w:rPr>
          <w:color w:val="00B0F0"/>
          <w:sz w:val="28"/>
          <w:szCs w:val="28"/>
          <w:lang w:eastAsia="zh-CN"/>
        </w:rPr>
        <w:t>On age effect</w:t>
      </w:r>
      <w:r w:rsidR="00353169" w:rsidRPr="00151FAD">
        <w:rPr>
          <w:color w:val="00B0F0"/>
          <w:sz w:val="28"/>
          <w:szCs w:val="28"/>
          <w:lang w:eastAsia="zh-CN"/>
        </w:rPr>
        <w:t>s</w:t>
      </w:r>
      <w:r w:rsidRPr="00151FAD">
        <w:rPr>
          <w:color w:val="00B0F0"/>
          <w:sz w:val="28"/>
          <w:szCs w:val="28"/>
          <w:lang w:eastAsia="zh-CN"/>
        </w:rPr>
        <w:t xml:space="preserve"> in </w:t>
      </w:r>
      <w:r w:rsidR="00353169" w:rsidRPr="00151FAD">
        <w:rPr>
          <w:color w:val="00B0F0"/>
          <w:sz w:val="28"/>
          <w:szCs w:val="28"/>
          <w:lang w:eastAsia="zh-CN"/>
        </w:rPr>
        <w:t xml:space="preserve">L2 acquisition </w:t>
      </w:r>
      <w:r w:rsidR="00353169" w:rsidRPr="00151FAD">
        <w:rPr>
          <w:rFonts w:hint="eastAsia"/>
          <w:color w:val="00B0F0"/>
          <w:sz w:val="28"/>
          <w:szCs w:val="28"/>
          <w:lang w:eastAsia="zh-CN"/>
        </w:rPr>
        <w:t>of</w:t>
      </w:r>
      <w:r w:rsidR="00353169" w:rsidRPr="00151FAD">
        <w:rPr>
          <w:color w:val="00B0F0"/>
          <w:sz w:val="28"/>
          <w:szCs w:val="28"/>
          <w:lang w:eastAsia="zh-CN"/>
        </w:rPr>
        <w:t xml:space="preserve"> </w:t>
      </w:r>
      <w:r w:rsidRPr="00151FAD">
        <w:rPr>
          <w:color w:val="00B0F0"/>
          <w:sz w:val="28"/>
          <w:szCs w:val="28"/>
          <w:lang w:eastAsia="zh-CN"/>
        </w:rPr>
        <w:t xml:space="preserve">phonetics or phonology (rate or outcome),  </w:t>
      </w:r>
      <w:r w:rsidRPr="00151FAD">
        <w:rPr>
          <w:b/>
          <w:color w:val="00B0F0"/>
          <w:sz w:val="28"/>
          <w:szCs w:val="28"/>
          <w:lang w:eastAsia="zh-CN"/>
        </w:rPr>
        <w:t>Asher and García (1969)</w:t>
      </w:r>
      <w:r w:rsidRPr="00151FAD">
        <w:rPr>
          <w:color w:val="00B0F0"/>
          <w:sz w:val="28"/>
          <w:szCs w:val="28"/>
          <w:lang w:eastAsia="zh-CN"/>
        </w:rPr>
        <w:t xml:space="preserve"> studied 71 Cuban immigrants who arrived in the United States between the ages of 7-19, and most of them had </w:t>
      </w:r>
      <w:r w:rsidR="00B63784" w:rsidRPr="00151FAD">
        <w:rPr>
          <w:color w:val="00B0F0"/>
          <w:sz w:val="28"/>
          <w:szCs w:val="28"/>
          <w:lang w:eastAsia="zh-CN"/>
        </w:rPr>
        <w:t>been</w:t>
      </w:r>
      <w:r w:rsidRPr="00151FAD">
        <w:rPr>
          <w:color w:val="00B0F0"/>
          <w:sz w:val="28"/>
          <w:szCs w:val="28"/>
          <w:lang w:eastAsia="zh-CN"/>
        </w:rPr>
        <w:t xml:space="preserve"> in the United States for 5 years. </w:t>
      </w:r>
      <w:r w:rsidR="008D741B" w:rsidRPr="00151FAD">
        <w:rPr>
          <w:color w:val="00B0F0"/>
          <w:sz w:val="28"/>
          <w:szCs w:val="28"/>
          <w:lang w:eastAsia="zh-CN"/>
        </w:rPr>
        <w:t>The survey found that the younger the age when immigrating to the United States, the higher the probability that their English pronunciation is c</w:t>
      </w:r>
      <w:r w:rsidR="007F14CD" w:rsidRPr="00151FAD">
        <w:rPr>
          <w:color w:val="00B0F0"/>
          <w:sz w:val="28"/>
          <w:szCs w:val="28"/>
          <w:lang w:eastAsia="zh-CN"/>
        </w:rPr>
        <w:t>lose to that of native speakers</w:t>
      </w:r>
      <w:r w:rsidR="0070532F" w:rsidRPr="00151FAD">
        <w:rPr>
          <w:color w:val="00B0F0"/>
          <w:sz w:val="28"/>
          <w:szCs w:val="28"/>
          <w:lang w:eastAsia="zh-CN"/>
        </w:rPr>
        <w:t xml:space="preserve">. If the child was older than 13, he had the lowest chance of near-native </w:t>
      </w:r>
      <w:r w:rsidR="00F771FD" w:rsidRPr="00151FAD">
        <w:rPr>
          <w:color w:val="00B0F0"/>
          <w:sz w:val="28"/>
          <w:szCs w:val="28"/>
          <w:lang w:eastAsia="zh-CN"/>
        </w:rPr>
        <w:t>speech.</w:t>
      </w:r>
      <w:r w:rsidR="007F14CD" w:rsidRPr="00151FAD">
        <w:rPr>
          <w:color w:val="00B0F0"/>
          <w:sz w:val="28"/>
          <w:szCs w:val="28"/>
          <w:lang w:eastAsia="zh-CN"/>
        </w:rPr>
        <w:t xml:space="preserve"> </w:t>
      </w:r>
      <w:r w:rsidR="007F14CD" w:rsidRPr="00151FAD">
        <w:rPr>
          <w:b/>
          <w:color w:val="00B0F0"/>
          <w:sz w:val="28"/>
          <w:szCs w:val="28"/>
          <w:lang w:eastAsia="zh-CN"/>
        </w:rPr>
        <w:t xml:space="preserve">Oyama (1976, also see Singleton 2004 </w:t>
      </w:r>
      <w:r w:rsidR="007F14CD" w:rsidRPr="00151FAD">
        <w:rPr>
          <w:color w:val="00B0F0"/>
          <w:sz w:val="28"/>
          <w:szCs w:val="28"/>
          <w:lang w:eastAsia="zh-CN"/>
        </w:rPr>
        <w:t>p74) surveyed 61 Italians who immigrated to the United States. They arrived in the United States between the ages of 6-22 and have lived in the United States for 5 to 18 ye</w:t>
      </w:r>
      <w:r w:rsidR="004627BD" w:rsidRPr="00151FAD">
        <w:rPr>
          <w:color w:val="00B0F0"/>
          <w:sz w:val="28"/>
          <w:szCs w:val="28"/>
          <w:lang w:eastAsia="zh-CN"/>
        </w:rPr>
        <w:t xml:space="preserve">ars. The results also show </w:t>
      </w:r>
      <w:r w:rsidR="007F14CD" w:rsidRPr="00151FAD">
        <w:rPr>
          <w:color w:val="00B0F0"/>
          <w:sz w:val="28"/>
          <w:szCs w:val="28"/>
          <w:lang w:eastAsia="zh-CN"/>
        </w:rPr>
        <w:t xml:space="preserve">a significant negative correlation between </w:t>
      </w:r>
      <w:r w:rsidR="004627BD" w:rsidRPr="00151FAD">
        <w:rPr>
          <w:color w:val="00B0F0"/>
          <w:sz w:val="28"/>
          <w:szCs w:val="28"/>
          <w:lang w:eastAsia="zh-CN"/>
        </w:rPr>
        <w:t xml:space="preserve">subjects’ </w:t>
      </w:r>
      <w:r w:rsidR="007F14CD" w:rsidRPr="00151FAD">
        <w:rPr>
          <w:color w:val="00B0F0"/>
          <w:sz w:val="28"/>
          <w:szCs w:val="28"/>
          <w:lang w:eastAsia="zh-CN"/>
        </w:rPr>
        <w:t xml:space="preserve">accent and </w:t>
      </w:r>
      <w:r w:rsidR="004627BD" w:rsidRPr="00151FAD">
        <w:rPr>
          <w:color w:val="00B0F0"/>
          <w:sz w:val="28"/>
          <w:szCs w:val="28"/>
          <w:lang w:eastAsia="zh-CN"/>
        </w:rPr>
        <w:t xml:space="preserve">their </w:t>
      </w:r>
      <w:r w:rsidR="007F14CD" w:rsidRPr="00151FAD">
        <w:rPr>
          <w:color w:val="00B0F0"/>
          <w:sz w:val="28"/>
          <w:szCs w:val="28"/>
          <w:lang w:eastAsia="zh-CN"/>
        </w:rPr>
        <w:t>age</w:t>
      </w:r>
      <w:r w:rsidR="004627BD" w:rsidRPr="00151FAD">
        <w:rPr>
          <w:color w:val="00B0F0"/>
          <w:sz w:val="28"/>
          <w:szCs w:val="28"/>
          <w:lang w:eastAsia="zh-CN"/>
        </w:rPr>
        <w:t xml:space="preserve"> on</w:t>
      </w:r>
      <w:r w:rsidR="007F14CD" w:rsidRPr="00151FAD">
        <w:rPr>
          <w:color w:val="00B0F0"/>
          <w:sz w:val="28"/>
          <w:szCs w:val="28"/>
          <w:lang w:eastAsia="zh-CN"/>
        </w:rPr>
        <w:t xml:space="preserve"> immigrating. The subjects who arrived in the United States between the ages of 12 and 18 had a more foreign accent than the 5-11 year-old group.</w:t>
      </w:r>
      <w:r w:rsidR="004627BD" w:rsidRPr="00151FAD">
        <w:rPr>
          <w:color w:val="00B0F0"/>
          <w:sz w:val="28"/>
          <w:szCs w:val="28"/>
          <w:lang w:eastAsia="zh-CN"/>
        </w:rPr>
        <w:t xml:space="preserve"> </w:t>
      </w:r>
      <w:r w:rsidR="004627BD" w:rsidRPr="00151FAD">
        <w:rPr>
          <w:b/>
          <w:color w:val="00B0F0"/>
          <w:sz w:val="28"/>
          <w:szCs w:val="28"/>
          <w:lang w:eastAsia="zh-CN"/>
        </w:rPr>
        <w:t>Flege</w:t>
      </w:r>
      <w:r w:rsidR="004627BD" w:rsidRPr="00151FAD">
        <w:rPr>
          <w:b/>
          <w:i/>
          <w:color w:val="00B0F0"/>
          <w:sz w:val="28"/>
          <w:szCs w:val="28"/>
          <w:lang w:eastAsia="zh-CN"/>
        </w:rPr>
        <w:t xml:space="preserve"> and his colleges (1995, 1999) </w:t>
      </w:r>
      <w:r w:rsidR="004627BD" w:rsidRPr="00151FAD">
        <w:rPr>
          <w:color w:val="00B0F0"/>
          <w:sz w:val="28"/>
          <w:szCs w:val="28"/>
          <w:lang w:eastAsia="zh-CN"/>
        </w:rPr>
        <w:t xml:space="preserve">also </w:t>
      </w:r>
      <w:r w:rsidR="00514D80" w:rsidRPr="00151FAD">
        <w:rPr>
          <w:color w:val="00B0F0"/>
          <w:sz w:val="28"/>
          <w:szCs w:val="28"/>
          <w:lang w:eastAsia="zh-CN"/>
        </w:rPr>
        <w:t xml:space="preserve">conducted experiments on the </w:t>
      </w:r>
      <w:r w:rsidR="004627BD" w:rsidRPr="00151FAD">
        <w:rPr>
          <w:color w:val="00B0F0"/>
          <w:sz w:val="28"/>
          <w:szCs w:val="28"/>
          <w:lang w:eastAsia="zh-CN"/>
        </w:rPr>
        <w:t xml:space="preserve">relationship between </w:t>
      </w:r>
      <w:r w:rsidR="00F9350D" w:rsidRPr="00151FAD">
        <w:rPr>
          <w:color w:val="00B0F0"/>
          <w:sz w:val="28"/>
          <w:szCs w:val="28"/>
          <w:lang w:eastAsia="zh-CN"/>
        </w:rPr>
        <w:t xml:space="preserve">the age of acquisition (AOA) and </w:t>
      </w:r>
      <w:r w:rsidR="004627BD" w:rsidRPr="00151FAD">
        <w:rPr>
          <w:color w:val="00B0F0"/>
          <w:sz w:val="28"/>
          <w:szCs w:val="28"/>
          <w:lang w:eastAsia="zh-CN"/>
        </w:rPr>
        <w:t xml:space="preserve">second language </w:t>
      </w:r>
      <w:r w:rsidR="00F9350D" w:rsidRPr="00151FAD">
        <w:rPr>
          <w:color w:val="00B0F0"/>
          <w:sz w:val="28"/>
          <w:szCs w:val="28"/>
          <w:lang w:eastAsia="zh-CN"/>
        </w:rPr>
        <w:t>speech</w:t>
      </w:r>
      <w:r w:rsidR="004627BD" w:rsidRPr="00151FAD">
        <w:rPr>
          <w:color w:val="00B0F0"/>
          <w:sz w:val="28"/>
          <w:szCs w:val="28"/>
          <w:lang w:eastAsia="zh-CN"/>
        </w:rPr>
        <w:t xml:space="preserve">. For example, 240 Italians who migrated to </w:t>
      </w:r>
      <w:r w:rsidR="00F9350D" w:rsidRPr="00151FAD">
        <w:rPr>
          <w:color w:val="00B0F0"/>
          <w:sz w:val="28"/>
          <w:szCs w:val="28"/>
          <w:lang w:eastAsia="zh-CN"/>
        </w:rPr>
        <w:t xml:space="preserve">Ottawa, </w:t>
      </w:r>
      <w:r w:rsidR="004627BD" w:rsidRPr="00151FAD">
        <w:rPr>
          <w:color w:val="00B0F0"/>
          <w:sz w:val="28"/>
          <w:szCs w:val="28"/>
          <w:lang w:eastAsia="zh-CN"/>
        </w:rPr>
        <w:t xml:space="preserve">Canada </w:t>
      </w:r>
      <w:r w:rsidR="008B7827" w:rsidRPr="00151FAD">
        <w:rPr>
          <w:color w:val="00B0F0"/>
          <w:sz w:val="28"/>
          <w:szCs w:val="28"/>
          <w:lang w:eastAsia="zh-CN"/>
        </w:rPr>
        <w:t xml:space="preserve">between the ages of 2-23 </w:t>
      </w:r>
      <w:r w:rsidR="004627BD" w:rsidRPr="00151FAD">
        <w:rPr>
          <w:color w:val="00B0F0"/>
          <w:sz w:val="28"/>
          <w:szCs w:val="28"/>
          <w:lang w:eastAsia="zh-CN"/>
        </w:rPr>
        <w:t>and 240 Koreans who migrated to the United S</w:t>
      </w:r>
      <w:r w:rsidR="00B86EFC" w:rsidRPr="00151FAD">
        <w:rPr>
          <w:color w:val="00B0F0"/>
          <w:sz w:val="28"/>
          <w:szCs w:val="28"/>
          <w:lang w:eastAsia="zh-CN"/>
        </w:rPr>
        <w:t xml:space="preserve">tates were </w:t>
      </w:r>
      <w:r w:rsidR="00F9350D" w:rsidRPr="00151FAD">
        <w:rPr>
          <w:color w:val="00B0F0"/>
          <w:sz w:val="28"/>
          <w:szCs w:val="28"/>
          <w:lang w:eastAsia="zh-CN"/>
        </w:rPr>
        <w:t>investigated</w:t>
      </w:r>
      <w:r w:rsidR="0006783B" w:rsidRPr="00151FAD">
        <w:rPr>
          <w:color w:val="00B0F0"/>
          <w:sz w:val="28"/>
          <w:szCs w:val="28"/>
          <w:lang w:eastAsia="zh-CN"/>
        </w:rPr>
        <w:t xml:space="preserve"> to determine their</w:t>
      </w:r>
      <w:r w:rsidR="004627BD" w:rsidRPr="00151FAD">
        <w:rPr>
          <w:color w:val="00B0F0"/>
          <w:sz w:val="28"/>
          <w:szCs w:val="28"/>
          <w:lang w:eastAsia="zh-CN"/>
        </w:rPr>
        <w:t xml:space="preserve"> English pronunciation accent (Flege 1995, Flege et al. 1999, in Birdsong 1999)</w:t>
      </w:r>
      <w:r w:rsidR="008B7827" w:rsidRPr="00151FAD">
        <w:rPr>
          <w:color w:val="00B0F0"/>
          <w:sz w:val="28"/>
          <w:szCs w:val="28"/>
          <w:lang w:eastAsia="zh-CN"/>
        </w:rPr>
        <w:t xml:space="preserve">. </w:t>
      </w:r>
      <w:r w:rsidR="00735F94" w:rsidRPr="00151FAD">
        <w:rPr>
          <w:color w:val="00B0F0"/>
          <w:sz w:val="28"/>
          <w:szCs w:val="28"/>
          <w:lang w:eastAsia="zh-CN"/>
        </w:rPr>
        <w:t>Both t</w:t>
      </w:r>
      <w:r w:rsidR="008B7827" w:rsidRPr="00151FAD">
        <w:rPr>
          <w:color w:val="00B0F0"/>
          <w:sz w:val="28"/>
          <w:szCs w:val="28"/>
          <w:lang w:eastAsia="zh-CN"/>
        </w:rPr>
        <w:t xml:space="preserve">he results </w:t>
      </w:r>
      <w:r w:rsidR="00735F94" w:rsidRPr="00151FAD">
        <w:rPr>
          <w:color w:val="00B0F0"/>
          <w:sz w:val="28"/>
          <w:szCs w:val="28"/>
          <w:lang w:eastAsia="zh-CN"/>
        </w:rPr>
        <w:t xml:space="preserve">showed a near-linear relationship between AOA </w:t>
      </w:r>
      <w:r w:rsidR="00735F94" w:rsidRPr="00151FAD">
        <w:rPr>
          <w:rFonts w:hint="eastAsia"/>
          <w:color w:val="00B0F0"/>
          <w:sz w:val="28"/>
          <w:szCs w:val="28"/>
          <w:lang w:eastAsia="zh-CN"/>
        </w:rPr>
        <w:t>and</w:t>
      </w:r>
      <w:r w:rsidR="00735F94" w:rsidRPr="00151FAD">
        <w:rPr>
          <w:color w:val="00B0F0"/>
          <w:sz w:val="28"/>
          <w:szCs w:val="28"/>
          <w:lang w:eastAsia="zh-CN"/>
        </w:rPr>
        <w:t xml:space="preserve"> </w:t>
      </w:r>
      <w:r w:rsidR="00735F94" w:rsidRPr="00151FAD">
        <w:rPr>
          <w:color w:val="00B0F0"/>
          <w:sz w:val="28"/>
          <w:szCs w:val="28"/>
          <w:lang w:eastAsia="zh-CN"/>
        </w:rPr>
        <w:lastRenderedPageBreak/>
        <w:t>degree of foreign accents</w:t>
      </w:r>
      <w:r w:rsidR="008C470C" w:rsidRPr="00151FAD">
        <w:rPr>
          <w:color w:val="00B0F0"/>
          <w:sz w:val="28"/>
          <w:szCs w:val="28"/>
          <w:lang w:eastAsia="zh-CN"/>
        </w:rPr>
        <w:t xml:space="preserve">, </w:t>
      </w:r>
      <w:r w:rsidR="008C470C" w:rsidRPr="00151FAD">
        <w:rPr>
          <w:rFonts w:hint="eastAsia"/>
          <w:color w:val="00B0F0"/>
          <w:sz w:val="28"/>
          <w:szCs w:val="28"/>
          <w:lang w:eastAsia="zh-CN"/>
        </w:rPr>
        <w:t>that</w:t>
      </w:r>
      <w:r w:rsidR="008C470C" w:rsidRPr="00151FAD">
        <w:rPr>
          <w:color w:val="00B0F0"/>
          <w:sz w:val="28"/>
          <w:szCs w:val="28"/>
          <w:lang w:eastAsia="zh-CN"/>
        </w:rPr>
        <w:t xml:space="preserve"> </w:t>
      </w:r>
      <w:r w:rsidR="005A2DB0" w:rsidRPr="00151FAD">
        <w:rPr>
          <w:color w:val="00B0F0"/>
          <w:sz w:val="28"/>
          <w:szCs w:val="28"/>
          <w:lang w:eastAsia="zh-CN"/>
        </w:rPr>
        <w:t>is,</w:t>
      </w:r>
      <w:r w:rsidR="004627BD" w:rsidRPr="00151FAD">
        <w:rPr>
          <w:color w:val="00B0F0"/>
          <w:sz w:val="28"/>
          <w:szCs w:val="28"/>
          <w:lang w:eastAsia="zh-CN"/>
        </w:rPr>
        <w:t xml:space="preserve"> the older the learner's </w:t>
      </w:r>
      <w:r w:rsidR="008C470C" w:rsidRPr="00151FAD">
        <w:rPr>
          <w:color w:val="00B0F0"/>
          <w:sz w:val="28"/>
          <w:szCs w:val="28"/>
          <w:lang w:eastAsia="zh-CN"/>
        </w:rPr>
        <w:t>AOA</w:t>
      </w:r>
      <w:r w:rsidR="004627BD" w:rsidRPr="00151FAD">
        <w:rPr>
          <w:color w:val="00B0F0"/>
          <w:sz w:val="28"/>
          <w:szCs w:val="28"/>
          <w:lang w:eastAsia="zh-CN"/>
        </w:rPr>
        <w:t>, the stronger their foreign accent.</w:t>
      </w:r>
      <w:r w:rsidR="00B60BFD" w:rsidRPr="00151FAD">
        <w:rPr>
          <w:color w:val="00B0F0"/>
          <w:sz w:val="28"/>
          <w:szCs w:val="28"/>
          <w:lang w:eastAsia="zh-CN"/>
        </w:rPr>
        <w:t xml:space="preserve"> </w:t>
      </w:r>
    </w:p>
    <w:p w14:paraId="24C503E2" w14:textId="0AC45ED0" w:rsidR="00284DA6" w:rsidRPr="00151FAD" w:rsidRDefault="00FD49F3" w:rsidP="00317455">
      <w:pPr>
        <w:tabs>
          <w:tab w:val="left" w:pos="6876"/>
        </w:tabs>
        <w:spacing w:line="360" w:lineRule="auto"/>
        <w:rPr>
          <w:color w:val="00B0F0"/>
          <w:sz w:val="28"/>
          <w:szCs w:val="28"/>
          <w:lang w:eastAsia="zh-CN"/>
        </w:rPr>
      </w:pPr>
      <w:r w:rsidRPr="00151FAD">
        <w:rPr>
          <w:color w:val="00B0F0"/>
          <w:sz w:val="28"/>
          <w:szCs w:val="28"/>
          <w:lang w:eastAsia="zh-CN"/>
        </w:rPr>
        <w:t>On age</w:t>
      </w:r>
      <w:r w:rsidR="005A2DB0" w:rsidRPr="00151FAD">
        <w:rPr>
          <w:color w:val="00B0F0"/>
          <w:sz w:val="28"/>
          <w:szCs w:val="28"/>
          <w:lang w:eastAsia="zh-CN"/>
        </w:rPr>
        <w:t xml:space="preserve"> effect</w:t>
      </w:r>
      <w:r w:rsidR="00353169" w:rsidRPr="00151FAD">
        <w:rPr>
          <w:color w:val="00B0F0"/>
          <w:sz w:val="28"/>
          <w:szCs w:val="28"/>
          <w:lang w:eastAsia="zh-CN"/>
        </w:rPr>
        <w:t>s</w:t>
      </w:r>
      <w:r w:rsidR="005A2DB0" w:rsidRPr="00151FAD">
        <w:rPr>
          <w:color w:val="00B0F0"/>
          <w:sz w:val="28"/>
          <w:szCs w:val="28"/>
          <w:lang w:eastAsia="zh-CN"/>
        </w:rPr>
        <w:t xml:space="preserve"> </w:t>
      </w:r>
      <w:r w:rsidRPr="00151FAD">
        <w:rPr>
          <w:color w:val="00B0F0"/>
          <w:sz w:val="28"/>
          <w:szCs w:val="28"/>
          <w:lang w:eastAsia="zh-CN"/>
        </w:rPr>
        <w:t xml:space="preserve">in L2 acquisition </w:t>
      </w:r>
      <w:r w:rsidRPr="00151FAD">
        <w:rPr>
          <w:rFonts w:hint="eastAsia"/>
          <w:color w:val="00B0F0"/>
          <w:sz w:val="28"/>
          <w:szCs w:val="28"/>
          <w:lang w:eastAsia="zh-CN"/>
        </w:rPr>
        <w:t>in</w:t>
      </w:r>
      <w:r w:rsidR="00353169" w:rsidRPr="00151FAD">
        <w:rPr>
          <w:color w:val="00B0F0"/>
          <w:sz w:val="28"/>
          <w:szCs w:val="28"/>
          <w:lang w:eastAsia="zh-CN"/>
        </w:rPr>
        <w:t xml:space="preserve"> </w:t>
      </w:r>
      <w:r w:rsidR="005A2DB0" w:rsidRPr="00151FAD">
        <w:rPr>
          <w:color w:val="00B0F0"/>
          <w:sz w:val="28"/>
          <w:szCs w:val="28"/>
          <w:lang w:eastAsia="zh-CN"/>
        </w:rPr>
        <w:t>synta</w:t>
      </w:r>
      <w:r w:rsidRPr="00151FAD">
        <w:rPr>
          <w:color w:val="00B0F0"/>
          <w:sz w:val="28"/>
          <w:szCs w:val="28"/>
          <w:lang w:eastAsia="zh-CN"/>
        </w:rPr>
        <w:t>x</w:t>
      </w:r>
      <w:r w:rsidR="005A2DB0" w:rsidRPr="00151FAD">
        <w:rPr>
          <w:color w:val="00B0F0"/>
          <w:sz w:val="28"/>
          <w:szCs w:val="28"/>
          <w:lang w:eastAsia="zh-CN"/>
        </w:rPr>
        <w:t>,</w:t>
      </w:r>
      <w:r w:rsidR="005A2DB0" w:rsidRPr="00151FAD">
        <w:rPr>
          <w:b/>
          <w:color w:val="00B0F0"/>
          <w:sz w:val="28"/>
          <w:szCs w:val="28"/>
          <w:lang w:eastAsia="zh-CN"/>
        </w:rPr>
        <w:t xml:space="preserve"> Patkowski (1980)</w:t>
      </w:r>
      <w:r w:rsidR="005A2DB0" w:rsidRPr="00151FAD">
        <w:rPr>
          <w:color w:val="00B0F0"/>
          <w:sz w:val="28"/>
          <w:szCs w:val="28"/>
          <w:lang w:eastAsia="zh-CN"/>
        </w:rPr>
        <w:t xml:space="preserve"> studied the second language (English) syntactic level of 67 bilinguals who immigrated to the United States. The age of their arrival in the United States was between 5 and 50 years old, and the length of their </w:t>
      </w:r>
      <w:r w:rsidR="00C213A1" w:rsidRPr="00151FAD">
        <w:rPr>
          <w:color w:val="00B0F0"/>
          <w:sz w:val="28"/>
          <w:szCs w:val="28"/>
          <w:lang w:eastAsia="zh-CN"/>
        </w:rPr>
        <w:t>residence in the United States is between</w:t>
      </w:r>
      <w:r w:rsidR="005A2DB0" w:rsidRPr="00151FAD">
        <w:rPr>
          <w:color w:val="00B0F0"/>
          <w:sz w:val="28"/>
          <w:szCs w:val="28"/>
          <w:lang w:eastAsia="zh-CN"/>
        </w:rPr>
        <w:t xml:space="preserve"> 6 61 years. The results showed that syntactic proficiency achieved by subjects who came to the United States before </w:t>
      </w:r>
      <w:r w:rsidR="0098616F" w:rsidRPr="00151FAD">
        <w:rPr>
          <w:rFonts w:hint="eastAsia"/>
          <w:color w:val="00B0F0"/>
          <w:sz w:val="28"/>
          <w:szCs w:val="28"/>
          <w:lang w:eastAsia="zh-CN"/>
        </w:rPr>
        <w:t xml:space="preserve">the age </w:t>
      </w:r>
      <w:r w:rsidR="0098616F" w:rsidRPr="00151FAD">
        <w:rPr>
          <w:color w:val="00B0F0"/>
          <w:sz w:val="28"/>
          <w:szCs w:val="28"/>
          <w:lang w:eastAsia="zh-CN"/>
        </w:rPr>
        <w:t>15 was higher than that adults learners</w:t>
      </w:r>
      <w:r w:rsidR="002E48F1" w:rsidRPr="00151FAD">
        <w:rPr>
          <w:color w:val="00B0F0"/>
          <w:sz w:val="28"/>
          <w:szCs w:val="28"/>
          <w:lang w:eastAsia="zh-CN"/>
        </w:rPr>
        <w:t>, providing support</w:t>
      </w:r>
      <w:r w:rsidR="005A2DB0" w:rsidRPr="00151FAD">
        <w:rPr>
          <w:color w:val="00B0F0"/>
          <w:sz w:val="28"/>
          <w:szCs w:val="28"/>
          <w:lang w:eastAsia="zh-CN"/>
        </w:rPr>
        <w:t xml:space="preserve"> </w:t>
      </w:r>
      <w:r w:rsidR="002E48F1" w:rsidRPr="00151FAD">
        <w:rPr>
          <w:color w:val="00B0F0"/>
          <w:sz w:val="28"/>
          <w:szCs w:val="28"/>
          <w:lang w:eastAsia="zh-CN"/>
        </w:rPr>
        <w:t xml:space="preserve">for the hypothesis of </w:t>
      </w:r>
      <w:r w:rsidR="005A2DB0" w:rsidRPr="00151FAD">
        <w:rPr>
          <w:color w:val="00B0F0"/>
          <w:sz w:val="28"/>
          <w:szCs w:val="28"/>
          <w:lang w:eastAsia="zh-CN"/>
        </w:rPr>
        <w:t xml:space="preserve"> age </w:t>
      </w:r>
      <w:r w:rsidR="002E48F1" w:rsidRPr="00151FAD">
        <w:rPr>
          <w:color w:val="00B0F0"/>
          <w:sz w:val="28"/>
          <w:szCs w:val="28"/>
          <w:lang w:eastAsia="zh-CN"/>
        </w:rPr>
        <w:t>effects on the ability of acquire full command of syntax in a L2</w:t>
      </w:r>
      <w:r w:rsidR="005A2DB0" w:rsidRPr="00151FAD">
        <w:rPr>
          <w:color w:val="00B0F0"/>
          <w:sz w:val="28"/>
          <w:szCs w:val="28"/>
          <w:lang w:eastAsia="zh-CN"/>
        </w:rPr>
        <w:t>.</w:t>
      </w:r>
      <w:r w:rsidR="007A1891">
        <w:rPr>
          <w:color w:val="00B0F0"/>
          <w:sz w:val="28"/>
          <w:szCs w:val="28"/>
          <w:lang w:eastAsia="zh-CN"/>
        </w:rPr>
        <w:t xml:space="preserve"> </w:t>
      </w:r>
      <w:r w:rsidR="00CA6B76" w:rsidRPr="00151FAD">
        <w:rPr>
          <w:color w:val="00B0F0"/>
          <w:sz w:val="28"/>
          <w:szCs w:val="28"/>
          <w:lang w:eastAsia="zh-CN"/>
        </w:rPr>
        <w:t xml:space="preserve"> </w:t>
      </w:r>
      <w:r w:rsidR="007A1891" w:rsidRPr="00FB243F">
        <w:rPr>
          <w:color w:val="00B0F0"/>
          <w:sz w:val="28"/>
          <w:szCs w:val="28"/>
          <w:lang w:eastAsia="zh-CN"/>
        </w:rPr>
        <w:t>Patkowski (1980)’</w:t>
      </w:r>
      <w:r w:rsidR="00FB243F" w:rsidRPr="00FB243F">
        <w:rPr>
          <w:color w:val="00B0F0"/>
          <w:sz w:val="28"/>
          <w:szCs w:val="28"/>
          <w:lang w:eastAsia="zh-CN"/>
        </w:rPr>
        <w:t xml:space="preserve">s investigation appear to offer support for </w:t>
      </w:r>
      <w:r w:rsidR="00CD409F" w:rsidRPr="00FB243F">
        <w:rPr>
          <w:color w:val="00B0F0"/>
          <w:sz w:val="28"/>
          <w:szCs w:val="28"/>
          <w:lang w:eastAsia="zh-CN"/>
        </w:rPr>
        <w:t>‘</w:t>
      </w:r>
      <w:r w:rsidR="00CD409F">
        <w:rPr>
          <w:color w:val="00B0F0"/>
          <w:sz w:val="28"/>
          <w:szCs w:val="28"/>
          <w:lang w:eastAsia="zh-CN"/>
        </w:rPr>
        <w:t>Younger is</w:t>
      </w:r>
      <w:r w:rsidR="00FB243F">
        <w:rPr>
          <w:color w:val="00B0F0"/>
          <w:sz w:val="28"/>
          <w:szCs w:val="28"/>
          <w:lang w:eastAsia="zh-CN"/>
        </w:rPr>
        <w:t xml:space="preserve"> </w:t>
      </w:r>
      <w:r w:rsidR="00FB243F" w:rsidRPr="00FB243F">
        <w:rPr>
          <w:color w:val="00B0F0"/>
          <w:sz w:val="28"/>
          <w:szCs w:val="28"/>
          <w:lang w:eastAsia="zh-CN"/>
        </w:rPr>
        <w:t>better’ CP hypothesis.</w:t>
      </w:r>
      <w:r w:rsidR="00FB243F">
        <w:rPr>
          <w:b/>
          <w:color w:val="00B0F0"/>
          <w:sz w:val="28"/>
          <w:szCs w:val="28"/>
          <w:lang w:eastAsia="zh-CN"/>
        </w:rPr>
        <w:t xml:space="preserve">  </w:t>
      </w:r>
      <w:r w:rsidR="00CA6B76" w:rsidRPr="00151FAD">
        <w:rPr>
          <w:b/>
          <w:color w:val="00B0F0"/>
          <w:sz w:val="28"/>
          <w:szCs w:val="28"/>
          <w:lang w:eastAsia="zh-CN"/>
        </w:rPr>
        <w:t>Johnson and Newport (1989)</w:t>
      </w:r>
      <w:r w:rsidR="00CA6B76" w:rsidRPr="00151FAD">
        <w:rPr>
          <w:color w:val="00B0F0"/>
          <w:sz w:val="28"/>
          <w:szCs w:val="28"/>
          <w:lang w:eastAsia="zh-CN"/>
        </w:rPr>
        <w:t xml:space="preserve"> selected 46 American university staff and students </w:t>
      </w:r>
      <w:r w:rsidR="00F837AE" w:rsidRPr="00151FAD">
        <w:rPr>
          <w:color w:val="00B0F0"/>
          <w:sz w:val="28"/>
          <w:szCs w:val="28"/>
          <w:lang w:eastAsia="zh-CN"/>
        </w:rPr>
        <w:t xml:space="preserve">who </w:t>
      </w:r>
      <w:r w:rsidR="00317794" w:rsidRPr="00151FAD">
        <w:rPr>
          <w:color w:val="00B0F0"/>
          <w:sz w:val="28"/>
          <w:szCs w:val="28"/>
          <w:lang w:eastAsia="zh-CN"/>
        </w:rPr>
        <w:t>were</w:t>
      </w:r>
      <w:r w:rsidR="00F837AE" w:rsidRPr="00151FAD">
        <w:rPr>
          <w:color w:val="00B0F0"/>
          <w:sz w:val="28"/>
          <w:szCs w:val="28"/>
          <w:lang w:eastAsia="zh-CN"/>
        </w:rPr>
        <w:t xml:space="preserve"> </w:t>
      </w:r>
      <w:r w:rsidR="00D077EB" w:rsidRPr="00151FAD">
        <w:rPr>
          <w:color w:val="00B0F0"/>
          <w:sz w:val="28"/>
          <w:szCs w:val="28"/>
          <w:lang w:eastAsia="zh-CN"/>
        </w:rPr>
        <w:t xml:space="preserve">native </w:t>
      </w:r>
      <w:r w:rsidR="00F837AE" w:rsidRPr="00151FAD">
        <w:rPr>
          <w:color w:val="00B0F0"/>
          <w:sz w:val="28"/>
          <w:szCs w:val="28"/>
          <w:lang w:eastAsia="zh-CN"/>
        </w:rPr>
        <w:t xml:space="preserve">Korean or Chinese speakers and </w:t>
      </w:r>
      <w:r w:rsidR="00CA6B76" w:rsidRPr="00151FAD">
        <w:rPr>
          <w:color w:val="00B0F0"/>
          <w:sz w:val="28"/>
          <w:szCs w:val="28"/>
          <w:lang w:eastAsia="zh-CN"/>
        </w:rPr>
        <w:t>moved to the United States betw</w:t>
      </w:r>
      <w:r w:rsidR="00C75506" w:rsidRPr="00151FAD">
        <w:rPr>
          <w:color w:val="00B0F0"/>
          <w:sz w:val="28"/>
          <w:szCs w:val="28"/>
          <w:lang w:eastAsia="zh-CN"/>
        </w:rPr>
        <w:t>een the ages of 3-39</w:t>
      </w:r>
      <w:r w:rsidR="00B427F6" w:rsidRPr="00151FAD">
        <w:rPr>
          <w:color w:val="00B0F0"/>
          <w:sz w:val="28"/>
          <w:szCs w:val="28"/>
          <w:lang w:eastAsia="zh-CN"/>
        </w:rPr>
        <w:t>. They had</w:t>
      </w:r>
      <w:r w:rsidR="00D077EB" w:rsidRPr="00151FAD">
        <w:rPr>
          <w:color w:val="00B0F0"/>
          <w:sz w:val="28"/>
          <w:szCs w:val="28"/>
          <w:lang w:eastAsia="zh-CN"/>
        </w:rPr>
        <w:t xml:space="preserve"> </w:t>
      </w:r>
      <w:r w:rsidR="00317794" w:rsidRPr="00151FAD">
        <w:rPr>
          <w:color w:val="00B0F0"/>
          <w:sz w:val="28"/>
          <w:szCs w:val="28"/>
          <w:lang w:eastAsia="zh-CN"/>
        </w:rPr>
        <w:t>an</w:t>
      </w:r>
      <w:r w:rsidR="00D077EB" w:rsidRPr="00151FAD">
        <w:rPr>
          <w:color w:val="00B0F0"/>
          <w:sz w:val="28"/>
          <w:szCs w:val="28"/>
          <w:lang w:eastAsia="zh-CN"/>
        </w:rPr>
        <w:t xml:space="preserve"> unbroken </w:t>
      </w:r>
      <w:r w:rsidR="00DD74BF" w:rsidRPr="00151FAD">
        <w:rPr>
          <w:color w:val="00B0F0"/>
          <w:sz w:val="28"/>
          <w:szCs w:val="28"/>
          <w:lang w:eastAsia="zh-CN"/>
        </w:rPr>
        <w:t>stay in</w:t>
      </w:r>
      <w:r w:rsidR="00CA6B76" w:rsidRPr="00151FAD">
        <w:rPr>
          <w:color w:val="00B0F0"/>
          <w:sz w:val="28"/>
          <w:szCs w:val="28"/>
          <w:lang w:eastAsia="zh-CN"/>
        </w:rPr>
        <w:t xml:space="preserve"> the Unit</w:t>
      </w:r>
      <w:r w:rsidR="00D74857" w:rsidRPr="00151FAD">
        <w:rPr>
          <w:color w:val="00B0F0"/>
          <w:sz w:val="28"/>
          <w:szCs w:val="28"/>
          <w:lang w:eastAsia="zh-CN"/>
        </w:rPr>
        <w:t xml:space="preserve">ed States between 3 and 26 </w:t>
      </w:r>
      <w:r w:rsidR="00160477" w:rsidRPr="00151FAD">
        <w:rPr>
          <w:color w:val="00B0F0"/>
          <w:sz w:val="28"/>
          <w:szCs w:val="28"/>
          <w:lang w:eastAsia="zh-CN"/>
        </w:rPr>
        <w:t>years by</w:t>
      </w:r>
      <w:r w:rsidR="00D74857" w:rsidRPr="00151FAD">
        <w:rPr>
          <w:color w:val="00B0F0"/>
          <w:sz w:val="28"/>
          <w:szCs w:val="28"/>
          <w:lang w:eastAsia="zh-CN"/>
        </w:rPr>
        <w:t xml:space="preserve"> the time of </w:t>
      </w:r>
      <w:r w:rsidR="00160477" w:rsidRPr="00151FAD">
        <w:rPr>
          <w:color w:val="00B0F0"/>
          <w:sz w:val="28"/>
          <w:szCs w:val="28"/>
          <w:lang w:eastAsia="zh-CN"/>
        </w:rPr>
        <w:t>testing</w:t>
      </w:r>
      <w:r w:rsidR="00A841D3" w:rsidRPr="00151FAD">
        <w:rPr>
          <w:color w:val="00B0F0"/>
          <w:sz w:val="28"/>
          <w:szCs w:val="28"/>
          <w:lang w:eastAsia="zh-CN"/>
        </w:rPr>
        <w:t xml:space="preserve">. </w:t>
      </w:r>
      <w:r w:rsidR="00E60A6E" w:rsidRPr="00151FAD">
        <w:rPr>
          <w:color w:val="00B0F0"/>
          <w:sz w:val="28"/>
          <w:szCs w:val="28"/>
          <w:lang w:eastAsia="zh-CN"/>
        </w:rPr>
        <w:t>And a</w:t>
      </w:r>
      <w:r w:rsidR="00A841D3" w:rsidRPr="00151FAD">
        <w:rPr>
          <w:color w:val="00B0F0"/>
          <w:sz w:val="28"/>
          <w:szCs w:val="28"/>
          <w:lang w:eastAsia="zh-CN"/>
        </w:rPr>
        <w:t xml:space="preserve">ll </w:t>
      </w:r>
      <w:r w:rsidR="00E60A6E" w:rsidRPr="00151FAD">
        <w:rPr>
          <w:color w:val="00B0F0"/>
          <w:sz w:val="28"/>
          <w:szCs w:val="28"/>
          <w:lang w:eastAsia="zh-CN"/>
        </w:rPr>
        <w:t xml:space="preserve">participant </w:t>
      </w:r>
      <w:r w:rsidR="00D077EB" w:rsidRPr="00151FAD">
        <w:rPr>
          <w:color w:val="00B0F0"/>
          <w:sz w:val="28"/>
          <w:szCs w:val="28"/>
          <w:lang w:eastAsia="zh-CN"/>
        </w:rPr>
        <w:t xml:space="preserve">had </w:t>
      </w:r>
      <w:r w:rsidR="00A841D3" w:rsidRPr="00151FAD">
        <w:rPr>
          <w:color w:val="00B0F0"/>
          <w:sz w:val="28"/>
          <w:szCs w:val="28"/>
          <w:lang w:eastAsia="zh-CN"/>
        </w:rPr>
        <w:t xml:space="preserve">ample exposure to English by native speakers and sufficient experience with English. </w:t>
      </w:r>
      <w:r w:rsidR="00CA6B76" w:rsidRPr="00151FAD">
        <w:rPr>
          <w:color w:val="00B0F0"/>
          <w:sz w:val="28"/>
          <w:szCs w:val="28"/>
          <w:lang w:eastAsia="zh-CN"/>
        </w:rPr>
        <w:t xml:space="preserve">In this survey, participants </w:t>
      </w:r>
      <w:r w:rsidR="00D36E24" w:rsidRPr="00151FAD">
        <w:rPr>
          <w:color w:val="00B0F0"/>
          <w:sz w:val="28"/>
          <w:szCs w:val="28"/>
          <w:lang w:eastAsia="zh-CN"/>
        </w:rPr>
        <w:t xml:space="preserve">were tested on their English syntax and morphology knowledge by being </w:t>
      </w:r>
      <w:r w:rsidR="002423E2" w:rsidRPr="00151FAD">
        <w:rPr>
          <w:color w:val="00B0F0"/>
          <w:sz w:val="28"/>
          <w:szCs w:val="28"/>
          <w:lang w:eastAsia="zh-CN"/>
        </w:rPr>
        <w:t>invited</w:t>
      </w:r>
      <w:r w:rsidR="00E60A6E" w:rsidRPr="00151FAD">
        <w:rPr>
          <w:color w:val="00B0F0"/>
          <w:sz w:val="28"/>
          <w:szCs w:val="28"/>
          <w:lang w:eastAsia="zh-CN"/>
        </w:rPr>
        <w:t xml:space="preserve"> </w:t>
      </w:r>
      <w:r w:rsidR="00740345" w:rsidRPr="00151FAD">
        <w:rPr>
          <w:color w:val="00B0F0"/>
          <w:sz w:val="28"/>
          <w:szCs w:val="28"/>
          <w:lang w:eastAsia="zh-CN"/>
        </w:rPr>
        <w:t xml:space="preserve">to </w:t>
      </w:r>
      <w:r w:rsidR="00E60A6E" w:rsidRPr="00151FAD">
        <w:rPr>
          <w:color w:val="00B0F0"/>
          <w:sz w:val="28"/>
          <w:szCs w:val="28"/>
          <w:lang w:eastAsia="zh-CN"/>
        </w:rPr>
        <w:t>make</w:t>
      </w:r>
      <w:r w:rsidR="00CA6B76" w:rsidRPr="00151FAD">
        <w:rPr>
          <w:color w:val="00B0F0"/>
          <w:sz w:val="28"/>
          <w:szCs w:val="28"/>
          <w:lang w:eastAsia="zh-CN"/>
        </w:rPr>
        <w:t xml:space="preserve"> grammatical judgments </w:t>
      </w:r>
      <w:r w:rsidR="00E60A6E" w:rsidRPr="00151FAD">
        <w:rPr>
          <w:color w:val="00B0F0"/>
          <w:sz w:val="28"/>
          <w:szCs w:val="28"/>
          <w:lang w:eastAsia="zh-CN"/>
        </w:rPr>
        <w:t>of spoken English sentences of varying</w:t>
      </w:r>
      <w:r w:rsidR="00FA165C" w:rsidRPr="00151FAD">
        <w:rPr>
          <w:color w:val="00B0F0"/>
          <w:sz w:val="28"/>
          <w:szCs w:val="28"/>
          <w:lang w:eastAsia="zh-CN"/>
        </w:rPr>
        <w:t xml:space="preserve"> </w:t>
      </w:r>
      <w:r w:rsidR="002423E2" w:rsidRPr="00151FAD">
        <w:rPr>
          <w:color w:val="00B0F0"/>
          <w:sz w:val="28"/>
          <w:szCs w:val="28"/>
          <w:lang w:eastAsia="zh-CN"/>
        </w:rPr>
        <w:t xml:space="preserve">types, which </w:t>
      </w:r>
      <w:r w:rsidR="00740345" w:rsidRPr="00151FAD">
        <w:rPr>
          <w:color w:val="00B0F0"/>
          <w:sz w:val="28"/>
          <w:szCs w:val="28"/>
          <w:lang w:eastAsia="zh-CN"/>
        </w:rPr>
        <w:t>covered 12 lexical and syntactic rules</w:t>
      </w:r>
      <w:r w:rsidR="002423E2" w:rsidRPr="00151FAD">
        <w:rPr>
          <w:color w:val="00B0F0"/>
          <w:sz w:val="28"/>
          <w:szCs w:val="28"/>
          <w:lang w:eastAsia="zh-CN"/>
        </w:rPr>
        <w:t xml:space="preserve">. </w:t>
      </w:r>
      <w:r w:rsidR="00740345" w:rsidRPr="00151FAD">
        <w:rPr>
          <w:color w:val="00B0F0"/>
          <w:sz w:val="28"/>
          <w:szCs w:val="28"/>
          <w:lang w:eastAsia="zh-CN"/>
        </w:rPr>
        <w:t>A</w:t>
      </w:r>
      <w:r w:rsidR="00740345" w:rsidRPr="00151FAD">
        <w:rPr>
          <w:rFonts w:hint="eastAsia"/>
          <w:color w:val="00B0F0"/>
          <w:sz w:val="28"/>
          <w:szCs w:val="28"/>
          <w:lang w:eastAsia="zh-CN"/>
        </w:rPr>
        <w:t>mon</w:t>
      </w:r>
      <w:r w:rsidR="00740345" w:rsidRPr="00151FAD">
        <w:rPr>
          <w:color w:val="00B0F0"/>
          <w:sz w:val="28"/>
          <w:szCs w:val="28"/>
          <w:lang w:eastAsia="zh-CN"/>
        </w:rPr>
        <w:t>g the spoken sentences, half co</w:t>
      </w:r>
      <w:r w:rsidR="00A725EC" w:rsidRPr="00151FAD">
        <w:rPr>
          <w:color w:val="00B0F0"/>
          <w:sz w:val="28"/>
          <w:szCs w:val="28"/>
          <w:lang w:eastAsia="zh-CN"/>
        </w:rPr>
        <w:t xml:space="preserve">nform to the grammatical rules and </w:t>
      </w:r>
      <w:r w:rsidR="00740345" w:rsidRPr="00151FAD">
        <w:rPr>
          <w:color w:val="00B0F0"/>
          <w:sz w:val="28"/>
          <w:szCs w:val="28"/>
          <w:lang w:eastAsia="zh-CN"/>
        </w:rPr>
        <w:t xml:space="preserve">half do not. </w:t>
      </w:r>
      <w:r w:rsidR="00CA6B76" w:rsidRPr="00151FAD">
        <w:rPr>
          <w:color w:val="00B0F0"/>
          <w:sz w:val="28"/>
          <w:szCs w:val="28"/>
          <w:lang w:eastAsia="zh-CN"/>
        </w:rPr>
        <w:t xml:space="preserve">The results </w:t>
      </w:r>
      <w:r w:rsidR="00D36E24" w:rsidRPr="00151FAD">
        <w:rPr>
          <w:color w:val="00B0F0"/>
          <w:sz w:val="28"/>
          <w:szCs w:val="28"/>
          <w:lang w:eastAsia="zh-CN"/>
        </w:rPr>
        <w:t>support the conclusion that</w:t>
      </w:r>
      <w:r w:rsidR="00CA6B76" w:rsidRPr="00151FAD">
        <w:rPr>
          <w:color w:val="00B0F0"/>
          <w:sz w:val="28"/>
          <w:szCs w:val="28"/>
          <w:lang w:eastAsia="zh-CN"/>
        </w:rPr>
        <w:t xml:space="preserve"> age is an important factor in determining</w:t>
      </w:r>
      <w:r w:rsidR="00D36E24" w:rsidRPr="00151FAD">
        <w:rPr>
          <w:color w:val="00B0F0"/>
          <w:sz w:val="28"/>
          <w:szCs w:val="28"/>
          <w:lang w:eastAsia="zh-CN"/>
        </w:rPr>
        <w:t xml:space="preserve"> ultimate attainment </w:t>
      </w:r>
      <w:r w:rsidR="00BC0D16" w:rsidRPr="00151FAD">
        <w:rPr>
          <w:color w:val="00B0F0"/>
          <w:sz w:val="28"/>
          <w:szCs w:val="28"/>
          <w:lang w:eastAsia="zh-CN"/>
        </w:rPr>
        <w:t>in</w:t>
      </w:r>
      <w:r w:rsidR="00D36E24" w:rsidRPr="00151FAD">
        <w:rPr>
          <w:color w:val="00B0F0"/>
          <w:sz w:val="28"/>
          <w:szCs w:val="28"/>
          <w:lang w:eastAsia="zh-CN"/>
        </w:rPr>
        <w:t xml:space="preserve"> </w:t>
      </w:r>
      <w:r w:rsidR="000A4A75" w:rsidRPr="00151FAD">
        <w:rPr>
          <w:color w:val="00B0F0"/>
          <w:sz w:val="28"/>
          <w:szCs w:val="28"/>
          <w:lang w:eastAsia="zh-CN"/>
        </w:rPr>
        <w:t xml:space="preserve">the </w:t>
      </w:r>
      <w:r w:rsidR="00D36E24" w:rsidRPr="00151FAD">
        <w:rPr>
          <w:color w:val="00B0F0"/>
          <w:sz w:val="28"/>
          <w:szCs w:val="28"/>
          <w:lang w:eastAsia="zh-CN"/>
        </w:rPr>
        <w:t xml:space="preserve">second language. </w:t>
      </w:r>
      <w:r w:rsidR="006C7822" w:rsidRPr="00151FAD">
        <w:rPr>
          <w:color w:val="00B0F0"/>
          <w:sz w:val="28"/>
          <w:szCs w:val="28"/>
          <w:lang w:eastAsia="zh-CN"/>
        </w:rPr>
        <w:t>T</w:t>
      </w:r>
      <w:r w:rsidR="00BC0D16" w:rsidRPr="00151FAD">
        <w:rPr>
          <w:color w:val="00B0F0"/>
          <w:sz w:val="28"/>
          <w:szCs w:val="28"/>
          <w:lang w:eastAsia="zh-CN"/>
        </w:rPr>
        <w:t>here</w:t>
      </w:r>
      <w:r w:rsidR="00CA6B76" w:rsidRPr="00151FAD">
        <w:rPr>
          <w:color w:val="00B0F0"/>
          <w:sz w:val="28"/>
          <w:szCs w:val="28"/>
          <w:lang w:eastAsia="zh-CN"/>
        </w:rPr>
        <w:t xml:space="preserve"> is a significant negative correlation between </w:t>
      </w:r>
      <w:r w:rsidR="006C7822" w:rsidRPr="00151FAD">
        <w:rPr>
          <w:color w:val="00B0F0"/>
          <w:sz w:val="28"/>
          <w:szCs w:val="28"/>
          <w:lang w:eastAsia="zh-CN"/>
        </w:rPr>
        <w:t>age</w:t>
      </w:r>
      <w:r w:rsidR="005D0F50" w:rsidRPr="00151FAD">
        <w:rPr>
          <w:rFonts w:hint="eastAsia"/>
          <w:color w:val="00B0F0"/>
          <w:sz w:val="28"/>
          <w:szCs w:val="28"/>
          <w:lang w:eastAsia="zh-CN"/>
        </w:rPr>
        <w:t xml:space="preserve"> </w:t>
      </w:r>
      <w:r w:rsidR="00654CC7" w:rsidRPr="00151FAD">
        <w:rPr>
          <w:color w:val="00B0F0"/>
          <w:sz w:val="28"/>
          <w:szCs w:val="28"/>
          <w:lang w:eastAsia="zh-CN"/>
        </w:rPr>
        <w:t>and</w:t>
      </w:r>
      <w:r w:rsidR="005D0F50" w:rsidRPr="00151FAD">
        <w:rPr>
          <w:color w:val="00B0F0"/>
          <w:sz w:val="28"/>
          <w:szCs w:val="28"/>
          <w:lang w:eastAsia="zh-CN"/>
        </w:rPr>
        <w:t xml:space="preserve"> L2 performance</w:t>
      </w:r>
      <w:r w:rsidR="006C7822" w:rsidRPr="00151FAD">
        <w:rPr>
          <w:color w:val="00B0F0"/>
          <w:sz w:val="28"/>
          <w:szCs w:val="28"/>
          <w:lang w:eastAsia="zh-CN"/>
        </w:rPr>
        <w:t xml:space="preserve"> </w:t>
      </w:r>
      <w:r w:rsidR="006C7822" w:rsidRPr="00151FAD">
        <w:rPr>
          <w:rFonts w:hint="eastAsia"/>
          <w:color w:val="00B0F0"/>
          <w:sz w:val="28"/>
          <w:szCs w:val="28"/>
          <w:lang w:eastAsia="zh-CN"/>
        </w:rPr>
        <w:t xml:space="preserve">for those </w:t>
      </w:r>
      <w:r w:rsidR="006C7822" w:rsidRPr="00151FAD">
        <w:rPr>
          <w:color w:val="00B0F0"/>
          <w:sz w:val="28"/>
          <w:szCs w:val="28"/>
          <w:lang w:eastAsia="zh-CN"/>
        </w:rPr>
        <w:t xml:space="preserve">who were immersed in English </w:t>
      </w:r>
      <w:r w:rsidR="006C7822" w:rsidRPr="00151FAD">
        <w:rPr>
          <w:rFonts w:hint="eastAsia"/>
          <w:color w:val="00B0F0"/>
          <w:sz w:val="28"/>
          <w:szCs w:val="28"/>
          <w:lang w:eastAsia="zh-CN"/>
        </w:rPr>
        <w:t xml:space="preserve">before the age of </w:t>
      </w:r>
      <w:r w:rsidR="006C7822" w:rsidRPr="00151FAD">
        <w:rPr>
          <w:color w:val="00B0F0"/>
          <w:sz w:val="28"/>
          <w:szCs w:val="28"/>
          <w:lang w:eastAsia="zh-CN"/>
        </w:rPr>
        <w:t>16. The 3-7 group is the only group that achieved native performance</w:t>
      </w:r>
      <w:r w:rsidR="005D0F50" w:rsidRPr="00151FAD">
        <w:rPr>
          <w:color w:val="00B0F0"/>
          <w:sz w:val="28"/>
          <w:szCs w:val="28"/>
          <w:lang w:eastAsia="zh-CN"/>
        </w:rPr>
        <w:t>.</w:t>
      </w:r>
      <w:r w:rsidR="00CA6B76" w:rsidRPr="00151FAD">
        <w:rPr>
          <w:color w:val="00B0F0"/>
          <w:sz w:val="28"/>
          <w:szCs w:val="28"/>
          <w:lang w:eastAsia="zh-CN"/>
        </w:rPr>
        <w:t xml:space="preserve"> </w:t>
      </w:r>
      <w:r w:rsidR="000A4A75" w:rsidRPr="00151FAD">
        <w:rPr>
          <w:color w:val="00B0F0"/>
          <w:sz w:val="28"/>
          <w:szCs w:val="28"/>
          <w:lang w:eastAsia="zh-CN"/>
        </w:rPr>
        <w:t xml:space="preserve">The </w:t>
      </w:r>
      <w:r w:rsidR="00CA6B76" w:rsidRPr="00151FAD">
        <w:rPr>
          <w:color w:val="00B0F0"/>
          <w:sz w:val="28"/>
          <w:szCs w:val="28"/>
          <w:lang w:eastAsia="zh-CN"/>
        </w:rPr>
        <w:t xml:space="preserve">6-7 and 16-17 </w:t>
      </w:r>
      <w:r w:rsidR="000A4A75" w:rsidRPr="00151FAD">
        <w:rPr>
          <w:color w:val="00B0F0"/>
          <w:sz w:val="28"/>
          <w:szCs w:val="28"/>
          <w:lang w:eastAsia="zh-CN"/>
        </w:rPr>
        <w:t xml:space="preserve">group </w:t>
      </w:r>
      <w:r w:rsidR="00CA6B76" w:rsidRPr="00151FAD">
        <w:rPr>
          <w:color w:val="00B0F0"/>
          <w:sz w:val="28"/>
          <w:szCs w:val="28"/>
          <w:lang w:eastAsia="zh-CN"/>
        </w:rPr>
        <w:t xml:space="preserve">have a general decline in language proficiency. </w:t>
      </w:r>
      <w:r w:rsidR="000A4A75" w:rsidRPr="00151FAD">
        <w:rPr>
          <w:color w:val="00B0F0"/>
          <w:sz w:val="28"/>
          <w:szCs w:val="28"/>
          <w:lang w:eastAsia="zh-CN"/>
        </w:rPr>
        <w:t>For the 17-39 group</w:t>
      </w:r>
      <w:r w:rsidR="00BB460F" w:rsidRPr="00151FAD">
        <w:rPr>
          <w:color w:val="00B0F0"/>
          <w:sz w:val="28"/>
          <w:szCs w:val="28"/>
          <w:lang w:eastAsia="zh-CN"/>
        </w:rPr>
        <w:t>, their</w:t>
      </w:r>
      <w:r w:rsidR="00CA6B76" w:rsidRPr="00151FAD">
        <w:rPr>
          <w:color w:val="00B0F0"/>
          <w:sz w:val="28"/>
          <w:szCs w:val="28"/>
          <w:lang w:eastAsia="zh-CN"/>
        </w:rPr>
        <w:t xml:space="preserve"> scores are half low and unstable, regardless of their arrival age.</w:t>
      </w:r>
      <w:r w:rsidR="009D4A3C" w:rsidRPr="00151FAD">
        <w:rPr>
          <w:color w:val="00B0F0"/>
          <w:sz w:val="28"/>
          <w:szCs w:val="28"/>
          <w:lang w:eastAsia="zh-CN"/>
        </w:rPr>
        <w:t xml:space="preserve"> </w:t>
      </w:r>
      <w:r w:rsidR="00DC7701" w:rsidRPr="00151FAD">
        <w:rPr>
          <w:b/>
          <w:color w:val="00B0F0"/>
          <w:sz w:val="28"/>
          <w:szCs w:val="28"/>
          <w:lang w:eastAsia="zh-CN"/>
        </w:rPr>
        <w:t>DeKeyser’s (</w:t>
      </w:r>
      <w:r w:rsidR="00FC00E6" w:rsidRPr="00151FAD">
        <w:rPr>
          <w:b/>
          <w:color w:val="00B0F0"/>
          <w:sz w:val="28"/>
          <w:szCs w:val="28"/>
          <w:lang w:eastAsia="zh-CN"/>
        </w:rPr>
        <w:t>2000)</w:t>
      </w:r>
      <w:r w:rsidR="00FC00E6" w:rsidRPr="00151FAD">
        <w:rPr>
          <w:color w:val="00B0F0"/>
          <w:sz w:val="28"/>
          <w:szCs w:val="28"/>
          <w:lang w:eastAsia="zh-CN"/>
        </w:rPr>
        <w:t xml:space="preserve"> </w:t>
      </w:r>
      <w:r w:rsidR="00E20407" w:rsidRPr="00151FAD">
        <w:rPr>
          <w:color w:val="00B0F0"/>
          <w:sz w:val="28"/>
          <w:szCs w:val="28"/>
          <w:lang w:eastAsia="zh-CN"/>
        </w:rPr>
        <w:t>study</w:t>
      </w:r>
      <w:r w:rsidR="00FC00E6" w:rsidRPr="00151FAD">
        <w:rPr>
          <w:color w:val="00B0F0"/>
          <w:sz w:val="28"/>
          <w:szCs w:val="28"/>
          <w:lang w:eastAsia="zh-CN"/>
        </w:rPr>
        <w:t xml:space="preserve"> </w:t>
      </w:r>
      <w:r w:rsidR="00E20407" w:rsidRPr="00151FAD">
        <w:rPr>
          <w:color w:val="00B0F0"/>
          <w:sz w:val="28"/>
          <w:szCs w:val="28"/>
          <w:lang w:eastAsia="zh-CN"/>
        </w:rPr>
        <w:t xml:space="preserve">of 57 adult Hungarian-speaking immigrants </w:t>
      </w:r>
      <w:r w:rsidR="00284DA6" w:rsidRPr="00151FAD">
        <w:rPr>
          <w:color w:val="00B0F0"/>
          <w:sz w:val="28"/>
          <w:szCs w:val="28"/>
          <w:lang w:eastAsia="zh-CN"/>
        </w:rPr>
        <w:t>further confirmed the results of Johnson &amp; Newport (1989</w:t>
      </w:r>
      <w:r w:rsidR="00E20407" w:rsidRPr="00151FAD">
        <w:rPr>
          <w:color w:val="00B0F0"/>
          <w:sz w:val="28"/>
          <w:szCs w:val="28"/>
          <w:lang w:eastAsia="zh-CN"/>
        </w:rPr>
        <w:t xml:space="preserve">). </w:t>
      </w:r>
      <w:r w:rsidR="00DC7701" w:rsidRPr="00151FAD">
        <w:rPr>
          <w:color w:val="00B0F0"/>
          <w:sz w:val="28"/>
          <w:szCs w:val="28"/>
          <w:lang w:eastAsia="zh-CN"/>
        </w:rPr>
        <w:t>In this</w:t>
      </w:r>
      <w:r w:rsidR="00284DA6" w:rsidRPr="00151FAD">
        <w:rPr>
          <w:color w:val="00B0F0"/>
          <w:sz w:val="28"/>
          <w:szCs w:val="28"/>
          <w:lang w:eastAsia="zh-CN"/>
        </w:rPr>
        <w:t xml:space="preserve"> study,</w:t>
      </w:r>
      <w:r w:rsidR="00DC7701" w:rsidRPr="00151FAD">
        <w:rPr>
          <w:color w:val="00B0F0"/>
          <w:sz w:val="28"/>
          <w:szCs w:val="28"/>
          <w:lang w:eastAsia="zh-CN"/>
        </w:rPr>
        <w:t xml:space="preserve"> the s</w:t>
      </w:r>
      <w:r w:rsidR="009E1E94" w:rsidRPr="00151FAD">
        <w:rPr>
          <w:color w:val="00B0F0"/>
          <w:sz w:val="28"/>
          <w:szCs w:val="28"/>
          <w:lang w:eastAsia="zh-CN"/>
        </w:rPr>
        <w:t>ubjects</w:t>
      </w:r>
      <w:r w:rsidR="00DC7701" w:rsidRPr="00151FAD">
        <w:rPr>
          <w:color w:val="00B0F0"/>
          <w:sz w:val="28"/>
          <w:szCs w:val="28"/>
          <w:lang w:eastAsia="zh-CN"/>
        </w:rPr>
        <w:t xml:space="preserve"> arrived in United States at the ages of </w:t>
      </w:r>
      <w:r w:rsidR="009E1E94" w:rsidRPr="00151FAD">
        <w:rPr>
          <w:color w:val="00B0F0"/>
          <w:sz w:val="28"/>
          <w:szCs w:val="28"/>
          <w:lang w:eastAsia="zh-CN"/>
        </w:rPr>
        <w:t>1-40</w:t>
      </w:r>
      <w:r w:rsidR="00DC7701" w:rsidRPr="00151FAD">
        <w:rPr>
          <w:color w:val="00B0F0"/>
          <w:sz w:val="28"/>
          <w:szCs w:val="28"/>
          <w:lang w:eastAsia="zh-CN"/>
        </w:rPr>
        <w:t xml:space="preserve">. </w:t>
      </w:r>
      <w:r w:rsidR="009E1E94" w:rsidRPr="00151FAD">
        <w:rPr>
          <w:color w:val="00B0F0"/>
          <w:sz w:val="28"/>
          <w:szCs w:val="28"/>
          <w:lang w:eastAsia="zh-CN"/>
        </w:rPr>
        <w:t xml:space="preserve">And </w:t>
      </w:r>
      <w:r w:rsidR="00E20407" w:rsidRPr="00151FAD">
        <w:rPr>
          <w:color w:val="00B0F0"/>
          <w:sz w:val="28"/>
          <w:szCs w:val="28"/>
          <w:lang w:eastAsia="zh-CN"/>
        </w:rPr>
        <w:t xml:space="preserve">all had resided in </w:t>
      </w:r>
      <w:r w:rsidR="00E20407" w:rsidRPr="00151FAD">
        <w:rPr>
          <w:rFonts w:hint="eastAsia"/>
          <w:color w:val="00B0F0"/>
          <w:sz w:val="28"/>
          <w:szCs w:val="28"/>
          <w:lang w:eastAsia="zh-CN"/>
        </w:rPr>
        <w:t>the</w:t>
      </w:r>
      <w:r w:rsidR="00E20407" w:rsidRPr="00151FAD">
        <w:rPr>
          <w:color w:val="00B0F0"/>
          <w:sz w:val="28"/>
          <w:szCs w:val="28"/>
          <w:lang w:eastAsia="zh-CN"/>
        </w:rPr>
        <w:t xml:space="preserve"> </w:t>
      </w:r>
      <w:r w:rsidR="00433A12" w:rsidRPr="00151FAD">
        <w:rPr>
          <w:color w:val="00B0F0"/>
          <w:sz w:val="28"/>
          <w:szCs w:val="28"/>
          <w:lang w:eastAsia="zh-CN"/>
        </w:rPr>
        <w:t>United States</w:t>
      </w:r>
      <w:r w:rsidR="00E20407" w:rsidRPr="00151FAD">
        <w:rPr>
          <w:color w:val="00B0F0"/>
          <w:sz w:val="28"/>
          <w:szCs w:val="28"/>
          <w:lang w:eastAsia="zh-CN"/>
        </w:rPr>
        <w:t xml:space="preserve"> for at least 10 </w:t>
      </w:r>
      <w:r w:rsidR="00433A12" w:rsidRPr="00151FAD">
        <w:rPr>
          <w:color w:val="00B0F0"/>
          <w:sz w:val="28"/>
          <w:szCs w:val="28"/>
          <w:lang w:eastAsia="zh-CN"/>
        </w:rPr>
        <w:t>years,</w:t>
      </w:r>
      <w:r w:rsidR="009E1E94" w:rsidRPr="00151FAD">
        <w:rPr>
          <w:color w:val="00B0F0"/>
          <w:sz w:val="28"/>
          <w:szCs w:val="28"/>
          <w:lang w:eastAsia="zh-CN"/>
        </w:rPr>
        <w:t xml:space="preserve"> with an average length of 34 </w:t>
      </w:r>
      <w:r w:rsidR="00433A12" w:rsidRPr="00151FAD">
        <w:rPr>
          <w:color w:val="00B0F0"/>
          <w:sz w:val="28"/>
          <w:szCs w:val="28"/>
          <w:lang w:eastAsia="zh-CN"/>
        </w:rPr>
        <w:t>years</w:t>
      </w:r>
      <w:r w:rsidR="00284DA6" w:rsidRPr="00151FAD">
        <w:rPr>
          <w:color w:val="00B0F0"/>
          <w:sz w:val="28"/>
          <w:szCs w:val="28"/>
          <w:lang w:eastAsia="zh-CN"/>
        </w:rPr>
        <w:t xml:space="preserve">. </w:t>
      </w:r>
      <w:r w:rsidR="00996BEA" w:rsidRPr="00151FAD">
        <w:rPr>
          <w:color w:val="00B0F0"/>
          <w:sz w:val="28"/>
          <w:szCs w:val="28"/>
          <w:lang w:eastAsia="zh-CN"/>
        </w:rPr>
        <w:t xml:space="preserve">DeKeyser (2000) followed Johnson and Newport (1989)’s grammaticality judgement test </w:t>
      </w:r>
      <w:r w:rsidR="00AD6AA6" w:rsidRPr="00151FAD">
        <w:rPr>
          <w:color w:val="00B0F0"/>
          <w:sz w:val="28"/>
          <w:szCs w:val="28"/>
          <w:lang w:eastAsia="zh-CN"/>
        </w:rPr>
        <w:t>and</w:t>
      </w:r>
      <w:r w:rsidR="00996BEA" w:rsidRPr="00151FAD">
        <w:rPr>
          <w:color w:val="00B0F0"/>
          <w:sz w:val="28"/>
          <w:szCs w:val="28"/>
          <w:lang w:eastAsia="zh-CN"/>
        </w:rPr>
        <w:t xml:space="preserve"> Carroll and </w:t>
      </w:r>
      <w:r w:rsidR="00AD6AA6" w:rsidRPr="00151FAD">
        <w:rPr>
          <w:color w:val="00B0F0"/>
          <w:sz w:val="28"/>
          <w:szCs w:val="28"/>
          <w:lang w:eastAsia="zh-CN"/>
        </w:rPr>
        <w:t>S</w:t>
      </w:r>
      <w:r w:rsidR="00996BEA" w:rsidRPr="00151FAD">
        <w:rPr>
          <w:color w:val="00B0F0"/>
          <w:sz w:val="28"/>
          <w:szCs w:val="28"/>
          <w:lang w:eastAsia="zh-CN"/>
        </w:rPr>
        <w:t>paon’</w:t>
      </w:r>
      <w:r w:rsidR="00AD6AA6" w:rsidRPr="00151FAD">
        <w:rPr>
          <w:color w:val="00B0F0"/>
          <w:sz w:val="28"/>
          <w:szCs w:val="28"/>
          <w:lang w:eastAsia="zh-CN"/>
        </w:rPr>
        <w:t xml:space="preserve">s </w:t>
      </w:r>
      <w:r w:rsidR="00996BEA" w:rsidRPr="00151FAD">
        <w:rPr>
          <w:color w:val="00B0F0"/>
          <w:sz w:val="28"/>
          <w:szCs w:val="28"/>
          <w:lang w:eastAsia="zh-CN"/>
        </w:rPr>
        <w:t xml:space="preserve">(1959, cited in </w:t>
      </w:r>
      <w:r w:rsidR="00AD6AA6" w:rsidRPr="00151FAD">
        <w:rPr>
          <w:color w:val="00B0F0"/>
          <w:sz w:val="28"/>
          <w:szCs w:val="28"/>
          <w:lang w:eastAsia="zh-CN"/>
        </w:rPr>
        <w:t>DeKeyser (</w:t>
      </w:r>
      <w:r w:rsidR="00996BEA" w:rsidRPr="00151FAD">
        <w:rPr>
          <w:color w:val="00B0F0"/>
          <w:sz w:val="28"/>
          <w:szCs w:val="28"/>
          <w:lang w:eastAsia="zh-CN"/>
        </w:rPr>
        <w:t>2000)</w:t>
      </w:r>
      <w:r w:rsidR="00AD6AA6" w:rsidRPr="00151FAD">
        <w:rPr>
          <w:color w:val="00B0F0"/>
          <w:sz w:val="28"/>
          <w:szCs w:val="28"/>
          <w:lang w:eastAsia="zh-CN"/>
        </w:rPr>
        <w:t>’s language learning aptitude</w:t>
      </w:r>
      <w:r w:rsidR="00996BEA" w:rsidRPr="00151FAD">
        <w:rPr>
          <w:color w:val="00B0F0"/>
          <w:sz w:val="28"/>
          <w:szCs w:val="28"/>
          <w:lang w:eastAsia="zh-CN"/>
        </w:rPr>
        <w:t xml:space="preserve"> </w:t>
      </w:r>
      <w:r w:rsidR="004A02EA" w:rsidRPr="00151FAD">
        <w:rPr>
          <w:color w:val="00B0F0"/>
          <w:sz w:val="28"/>
          <w:szCs w:val="28"/>
          <w:lang w:eastAsia="zh-CN"/>
        </w:rPr>
        <w:t xml:space="preserve">test. </w:t>
      </w:r>
      <w:r w:rsidR="00284DA6" w:rsidRPr="00151FAD">
        <w:rPr>
          <w:color w:val="00B0F0"/>
          <w:sz w:val="28"/>
          <w:szCs w:val="28"/>
          <w:lang w:eastAsia="zh-CN"/>
        </w:rPr>
        <w:t xml:space="preserve">Data analysis shows a significant negative correlation between </w:t>
      </w:r>
      <w:r w:rsidR="00233E6F" w:rsidRPr="00151FAD">
        <w:rPr>
          <w:color w:val="00B0F0"/>
          <w:sz w:val="28"/>
          <w:szCs w:val="28"/>
          <w:lang w:eastAsia="zh-CN"/>
        </w:rPr>
        <w:t xml:space="preserve">AOA and </w:t>
      </w:r>
      <w:r w:rsidR="00284DA6" w:rsidRPr="00151FAD">
        <w:rPr>
          <w:color w:val="00B0F0"/>
          <w:sz w:val="28"/>
          <w:szCs w:val="28"/>
          <w:lang w:eastAsia="zh-CN"/>
        </w:rPr>
        <w:t xml:space="preserve">performance on the </w:t>
      </w:r>
      <w:r w:rsidR="00233E6F" w:rsidRPr="00151FAD">
        <w:rPr>
          <w:color w:val="00B0F0"/>
          <w:sz w:val="28"/>
          <w:szCs w:val="28"/>
          <w:lang w:eastAsia="zh-CN"/>
        </w:rPr>
        <w:t>grammaticality</w:t>
      </w:r>
      <w:r w:rsidR="00284DA6" w:rsidRPr="00151FAD">
        <w:rPr>
          <w:color w:val="00B0F0"/>
          <w:sz w:val="28"/>
          <w:szCs w:val="28"/>
          <w:lang w:eastAsia="zh-CN"/>
        </w:rPr>
        <w:t xml:space="preserve"> judgment </w:t>
      </w:r>
      <w:r w:rsidR="00233E6F" w:rsidRPr="00151FAD">
        <w:rPr>
          <w:color w:val="00B0F0"/>
          <w:sz w:val="28"/>
          <w:szCs w:val="28"/>
          <w:lang w:eastAsia="zh-CN"/>
        </w:rPr>
        <w:t>task</w:t>
      </w:r>
      <w:r w:rsidR="00237D79" w:rsidRPr="00151FAD">
        <w:rPr>
          <w:color w:val="00B0F0"/>
          <w:sz w:val="28"/>
          <w:szCs w:val="28"/>
          <w:lang w:eastAsia="zh-CN"/>
        </w:rPr>
        <w:t>. T</w:t>
      </w:r>
      <w:r w:rsidR="00284DA6" w:rsidRPr="00151FAD">
        <w:rPr>
          <w:color w:val="00B0F0"/>
          <w:sz w:val="28"/>
          <w:szCs w:val="28"/>
          <w:lang w:eastAsia="zh-CN"/>
        </w:rPr>
        <w:t>he less prominent the language struc</w:t>
      </w:r>
      <w:r w:rsidR="00237D79" w:rsidRPr="00151FAD">
        <w:rPr>
          <w:color w:val="00B0F0"/>
          <w:sz w:val="28"/>
          <w:szCs w:val="28"/>
          <w:lang w:eastAsia="zh-CN"/>
        </w:rPr>
        <w:t xml:space="preserve">ture, the more sensitive to age, and it’s nearly impossible for adults to achieve </w:t>
      </w:r>
      <w:r w:rsidR="00237D79" w:rsidRPr="00151FAD">
        <w:rPr>
          <w:color w:val="00B0F0"/>
          <w:sz w:val="28"/>
          <w:szCs w:val="28"/>
          <w:lang w:eastAsia="zh-CN"/>
        </w:rPr>
        <w:lastRenderedPageBreak/>
        <w:t xml:space="preserve">a native level of competence in L2 morphosyntax unless they had remarkable explicit, analytic problem-solving capacities. </w:t>
      </w:r>
      <w:r w:rsidR="00237D79" w:rsidRPr="00151FAD">
        <w:rPr>
          <w:b/>
          <w:color w:val="00B0F0"/>
          <w:sz w:val="28"/>
          <w:szCs w:val="28"/>
          <w:lang w:eastAsia="zh-CN"/>
        </w:rPr>
        <w:t xml:space="preserve"> </w:t>
      </w:r>
      <w:r w:rsidR="00284DA6" w:rsidRPr="00151FAD">
        <w:rPr>
          <w:b/>
          <w:color w:val="00B0F0"/>
          <w:sz w:val="28"/>
          <w:szCs w:val="28"/>
          <w:lang w:eastAsia="zh-CN"/>
        </w:rPr>
        <w:t xml:space="preserve">Qureshi (2016, also see Ma Zheng 2016) </w:t>
      </w:r>
      <w:r w:rsidR="00284DA6" w:rsidRPr="00151FAD">
        <w:rPr>
          <w:color w:val="00B0F0"/>
          <w:sz w:val="28"/>
          <w:szCs w:val="28"/>
          <w:lang w:eastAsia="zh-CN"/>
        </w:rPr>
        <w:t xml:space="preserve">conducted a meta-analysis of </w:t>
      </w:r>
      <w:r w:rsidR="009D4A3C" w:rsidRPr="00151FAD">
        <w:rPr>
          <w:color w:val="00B0F0"/>
          <w:sz w:val="28"/>
          <w:szCs w:val="28"/>
          <w:lang w:eastAsia="zh-CN"/>
        </w:rPr>
        <w:t>previous</w:t>
      </w:r>
      <w:r w:rsidR="00284DA6" w:rsidRPr="00151FAD">
        <w:rPr>
          <w:color w:val="00B0F0"/>
          <w:sz w:val="28"/>
          <w:szCs w:val="28"/>
          <w:lang w:eastAsia="zh-CN"/>
        </w:rPr>
        <w:t xml:space="preserve"> </w:t>
      </w:r>
      <w:r w:rsidR="00BB1713" w:rsidRPr="00151FAD">
        <w:rPr>
          <w:color w:val="00B0F0"/>
          <w:sz w:val="28"/>
          <w:szCs w:val="28"/>
          <w:lang w:eastAsia="zh-CN"/>
        </w:rPr>
        <w:t xml:space="preserve">26 </w:t>
      </w:r>
      <w:r w:rsidR="009D4A3C" w:rsidRPr="00151FAD">
        <w:rPr>
          <w:color w:val="00B0F0"/>
          <w:sz w:val="28"/>
          <w:szCs w:val="28"/>
          <w:lang w:eastAsia="zh-CN"/>
        </w:rPr>
        <w:t xml:space="preserve">research conducted between 1967 and 2012 on </w:t>
      </w:r>
      <w:r w:rsidR="00284DA6" w:rsidRPr="00151FAD">
        <w:rPr>
          <w:color w:val="00B0F0"/>
          <w:sz w:val="28"/>
          <w:szCs w:val="28"/>
          <w:lang w:eastAsia="zh-CN"/>
        </w:rPr>
        <w:t xml:space="preserve">age and second language </w:t>
      </w:r>
      <w:r w:rsidR="009D4A3C" w:rsidRPr="00151FAD">
        <w:rPr>
          <w:color w:val="00B0F0"/>
          <w:sz w:val="28"/>
          <w:szCs w:val="28"/>
          <w:lang w:eastAsia="zh-CN"/>
        </w:rPr>
        <w:t xml:space="preserve">acquisition of </w:t>
      </w:r>
      <w:r w:rsidR="00284DA6" w:rsidRPr="00151FAD">
        <w:rPr>
          <w:color w:val="00B0F0"/>
          <w:sz w:val="28"/>
          <w:szCs w:val="28"/>
          <w:lang w:eastAsia="zh-CN"/>
        </w:rPr>
        <w:t>mor</w:t>
      </w:r>
      <w:r w:rsidR="009D4A3C" w:rsidRPr="00151FAD">
        <w:rPr>
          <w:color w:val="00B0F0"/>
          <w:sz w:val="28"/>
          <w:szCs w:val="28"/>
          <w:lang w:eastAsia="zh-CN"/>
        </w:rPr>
        <w:t>phosyntax.</w:t>
      </w:r>
      <w:r w:rsidR="00284DA6" w:rsidRPr="00151FAD">
        <w:rPr>
          <w:color w:val="00B0F0"/>
          <w:sz w:val="28"/>
          <w:szCs w:val="28"/>
          <w:lang w:eastAsia="zh-CN"/>
        </w:rPr>
        <w:t xml:space="preserve"> The results show </w:t>
      </w:r>
      <w:r w:rsidR="003054B6" w:rsidRPr="00151FAD">
        <w:rPr>
          <w:color w:val="00B0F0"/>
          <w:sz w:val="28"/>
          <w:szCs w:val="28"/>
          <w:lang w:eastAsia="zh-CN"/>
        </w:rPr>
        <w:t xml:space="preserve">overall </w:t>
      </w:r>
      <w:r w:rsidR="00284DA6" w:rsidRPr="00151FAD">
        <w:rPr>
          <w:color w:val="00B0F0"/>
          <w:sz w:val="28"/>
          <w:szCs w:val="28"/>
          <w:lang w:eastAsia="zh-CN"/>
        </w:rPr>
        <w:t xml:space="preserve">age effect on second language acquisition (d=0.46, </w:t>
      </w:r>
      <w:proofErr w:type="spellStart"/>
      <w:r w:rsidR="00284DA6" w:rsidRPr="00151FAD">
        <w:rPr>
          <w:color w:val="00B0F0"/>
          <w:sz w:val="28"/>
          <w:szCs w:val="28"/>
          <w:lang w:eastAsia="zh-CN"/>
        </w:rPr>
        <w:t>Zr</w:t>
      </w:r>
      <w:proofErr w:type="spellEnd"/>
      <w:r w:rsidR="00284DA6" w:rsidRPr="00151FAD">
        <w:rPr>
          <w:color w:val="00B0F0"/>
          <w:sz w:val="28"/>
          <w:szCs w:val="28"/>
          <w:lang w:eastAsia="zh-CN"/>
        </w:rPr>
        <w:t xml:space="preserve">=-0.40), </w:t>
      </w:r>
      <w:r w:rsidR="00500F8D" w:rsidRPr="00151FAD">
        <w:rPr>
          <w:color w:val="00B0F0"/>
          <w:sz w:val="28"/>
          <w:szCs w:val="28"/>
          <w:lang w:eastAsia="zh-CN"/>
        </w:rPr>
        <w:t xml:space="preserve">for the </w:t>
      </w:r>
      <w:r w:rsidR="00BB1713" w:rsidRPr="00151FAD">
        <w:rPr>
          <w:color w:val="00B0F0"/>
          <w:sz w:val="28"/>
          <w:szCs w:val="28"/>
          <w:lang w:eastAsia="zh-CN"/>
        </w:rPr>
        <w:t>test scores of early learners (younger than</w:t>
      </w:r>
      <w:r w:rsidR="00284DA6" w:rsidRPr="00151FAD">
        <w:rPr>
          <w:color w:val="00B0F0"/>
          <w:sz w:val="28"/>
          <w:szCs w:val="28"/>
          <w:lang w:eastAsia="zh-CN"/>
        </w:rPr>
        <w:t xml:space="preserve"> </w:t>
      </w:r>
      <w:r w:rsidRPr="00151FAD">
        <w:rPr>
          <w:color w:val="00B0F0"/>
          <w:sz w:val="28"/>
          <w:szCs w:val="28"/>
          <w:lang w:eastAsia="zh-CN"/>
        </w:rPr>
        <w:t>15)</w:t>
      </w:r>
      <w:r w:rsidR="00284DA6" w:rsidRPr="00151FAD">
        <w:rPr>
          <w:color w:val="00B0F0"/>
          <w:sz w:val="28"/>
          <w:szCs w:val="28"/>
          <w:lang w:eastAsia="zh-CN"/>
        </w:rPr>
        <w:t xml:space="preserve"> are higher than those of late learners (</w:t>
      </w:r>
      <w:r w:rsidR="00BB1713" w:rsidRPr="00151FAD">
        <w:rPr>
          <w:color w:val="00B0F0"/>
          <w:sz w:val="28"/>
          <w:szCs w:val="28"/>
          <w:lang w:eastAsia="zh-CN"/>
        </w:rPr>
        <w:t>older than</w:t>
      </w:r>
      <w:r w:rsidR="00284DA6" w:rsidRPr="00151FAD">
        <w:rPr>
          <w:color w:val="00B0F0"/>
          <w:sz w:val="28"/>
          <w:szCs w:val="28"/>
          <w:lang w:eastAsia="zh-CN"/>
        </w:rPr>
        <w:t xml:space="preserve"> 16).</w:t>
      </w:r>
      <w:r w:rsidR="00A31005" w:rsidRPr="00151FAD">
        <w:rPr>
          <w:color w:val="00B0F0"/>
          <w:sz w:val="28"/>
          <w:szCs w:val="28"/>
          <w:lang w:eastAsia="zh-CN"/>
        </w:rPr>
        <w:t xml:space="preserve"> </w:t>
      </w:r>
    </w:p>
    <w:p w14:paraId="31E0DD6C" w14:textId="75A9305C" w:rsidR="00497E04" w:rsidRPr="00151FAD" w:rsidRDefault="00FD49F3" w:rsidP="00714A5C">
      <w:pPr>
        <w:tabs>
          <w:tab w:val="left" w:pos="6876"/>
        </w:tabs>
        <w:spacing w:line="360" w:lineRule="auto"/>
        <w:ind w:firstLineChars="100" w:firstLine="280"/>
        <w:rPr>
          <w:color w:val="00B0F0"/>
          <w:sz w:val="28"/>
          <w:szCs w:val="28"/>
          <w:lang w:eastAsia="zh-CN"/>
        </w:rPr>
      </w:pPr>
      <w:r w:rsidRPr="00151FAD">
        <w:rPr>
          <w:color w:val="00B0F0"/>
          <w:sz w:val="28"/>
          <w:szCs w:val="28"/>
          <w:lang w:eastAsia="zh-CN"/>
        </w:rPr>
        <w:t xml:space="preserve">On </w:t>
      </w:r>
      <w:r w:rsidR="00A31005" w:rsidRPr="00151FAD">
        <w:rPr>
          <w:color w:val="00B0F0"/>
          <w:sz w:val="28"/>
          <w:szCs w:val="28"/>
          <w:lang w:eastAsia="zh-CN"/>
        </w:rPr>
        <w:t xml:space="preserve">age </w:t>
      </w:r>
      <w:r w:rsidRPr="00151FAD">
        <w:rPr>
          <w:color w:val="00B0F0"/>
          <w:sz w:val="28"/>
          <w:szCs w:val="28"/>
          <w:lang w:eastAsia="zh-CN"/>
        </w:rPr>
        <w:t xml:space="preserve">effects in L2 acquisition </w:t>
      </w:r>
      <w:r w:rsidRPr="00151FAD">
        <w:rPr>
          <w:rFonts w:hint="eastAsia"/>
          <w:color w:val="00B0F0"/>
          <w:sz w:val="28"/>
          <w:szCs w:val="28"/>
          <w:lang w:eastAsia="zh-CN"/>
        </w:rPr>
        <w:t>of</w:t>
      </w:r>
      <w:r w:rsidRPr="00151FAD">
        <w:rPr>
          <w:color w:val="00B0F0"/>
          <w:sz w:val="28"/>
          <w:szCs w:val="28"/>
          <w:lang w:eastAsia="zh-CN"/>
        </w:rPr>
        <w:t xml:space="preserve"> </w:t>
      </w:r>
      <w:r w:rsidR="00A31005" w:rsidRPr="00151FAD">
        <w:rPr>
          <w:color w:val="00B0F0"/>
          <w:sz w:val="28"/>
          <w:szCs w:val="28"/>
          <w:lang w:eastAsia="zh-CN"/>
        </w:rPr>
        <w:t xml:space="preserve">vocabulary (speed or outcome), </w:t>
      </w:r>
      <w:r w:rsidR="00A31005" w:rsidRPr="00151FAD">
        <w:rPr>
          <w:b/>
          <w:color w:val="00B0F0"/>
          <w:sz w:val="28"/>
          <w:szCs w:val="28"/>
          <w:lang w:eastAsia="zh-CN"/>
        </w:rPr>
        <w:t>Silverberg &amp; Samuel</w:t>
      </w:r>
      <w:r w:rsidR="00A31005" w:rsidRPr="00151FAD">
        <w:rPr>
          <w:color w:val="00B0F0"/>
          <w:sz w:val="28"/>
          <w:szCs w:val="28"/>
          <w:lang w:eastAsia="zh-CN"/>
        </w:rPr>
        <w:t xml:space="preserve"> (2004, also see Ma Zheng 2016) </w:t>
      </w:r>
      <w:r w:rsidR="00F754B2" w:rsidRPr="00151FAD">
        <w:rPr>
          <w:color w:val="00B0F0"/>
          <w:sz w:val="28"/>
          <w:szCs w:val="28"/>
          <w:lang w:eastAsia="zh-CN"/>
        </w:rPr>
        <w:t xml:space="preserve">compared three types of Spanish-English </w:t>
      </w:r>
      <w:r w:rsidR="00A31005" w:rsidRPr="00151FAD">
        <w:rPr>
          <w:color w:val="00B0F0"/>
          <w:sz w:val="28"/>
          <w:szCs w:val="28"/>
          <w:lang w:eastAsia="zh-CN"/>
        </w:rPr>
        <w:t>bilinguals</w:t>
      </w:r>
      <w:r w:rsidR="00F754B2" w:rsidRPr="00151FAD">
        <w:rPr>
          <w:color w:val="00B0F0"/>
          <w:sz w:val="28"/>
          <w:szCs w:val="28"/>
          <w:lang w:eastAsia="zh-CN"/>
        </w:rPr>
        <w:t xml:space="preserve"> </w:t>
      </w:r>
      <w:r w:rsidR="00F754B2" w:rsidRPr="00151FAD">
        <w:rPr>
          <w:rFonts w:hint="eastAsia"/>
          <w:color w:val="00B0F0"/>
          <w:sz w:val="28"/>
          <w:szCs w:val="28"/>
          <w:lang w:eastAsia="zh-CN"/>
        </w:rPr>
        <w:t>on</w:t>
      </w:r>
      <w:r w:rsidR="00F754B2" w:rsidRPr="00151FAD">
        <w:rPr>
          <w:color w:val="00B0F0"/>
          <w:sz w:val="28"/>
          <w:szCs w:val="28"/>
          <w:lang w:eastAsia="zh-CN"/>
        </w:rPr>
        <w:t xml:space="preserve"> the basis of their age of L2 acquisition: EarlyL2 learners</w:t>
      </w:r>
      <w:r w:rsidR="00A349A0" w:rsidRPr="00151FAD">
        <w:rPr>
          <w:color w:val="00B0F0"/>
          <w:sz w:val="28"/>
          <w:szCs w:val="28"/>
          <w:lang w:eastAsia="zh-CN"/>
        </w:rPr>
        <w:t xml:space="preserve"> (before the age of 7)</w:t>
      </w:r>
      <w:r w:rsidR="00F754B2" w:rsidRPr="00151FAD">
        <w:rPr>
          <w:color w:val="00B0F0"/>
          <w:sz w:val="28"/>
          <w:szCs w:val="28"/>
          <w:lang w:eastAsia="zh-CN"/>
        </w:rPr>
        <w:t xml:space="preserve">, Late </w:t>
      </w:r>
      <w:r w:rsidR="00A86F2C" w:rsidRPr="00151FAD">
        <w:rPr>
          <w:color w:val="00B0F0"/>
          <w:sz w:val="28"/>
          <w:szCs w:val="28"/>
          <w:lang w:eastAsia="zh-CN"/>
        </w:rPr>
        <w:t>H</w:t>
      </w:r>
      <w:r w:rsidR="00F754B2" w:rsidRPr="00151FAD">
        <w:rPr>
          <w:color w:val="00B0F0"/>
          <w:sz w:val="28"/>
          <w:szCs w:val="28"/>
          <w:lang w:eastAsia="zh-CN"/>
        </w:rPr>
        <w:t xml:space="preserve">ighly </w:t>
      </w:r>
      <w:r w:rsidR="00A86F2C" w:rsidRPr="00151FAD">
        <w:rPr>
          <w:color w:val="00B0F0"/>
          <w:sz w:val="28"/>
          <w:szCs w:val="28"/>
          <w:lang w:eastAsia="zh-CN"/>
        </w:rPr>
        <w:t>P</w:t>
      </w:r>
      <w:r w:rsidR="00F754B2" w:rsidRPr="00151FAD">
        <w:rPr>
          <w:color w:val="00B0F0"/>
          <w:sz w:val="28"/>
          <w:szCs w:val="28"/>
          <w:lang w:eastAsia="zh-CN"/>
        </w:rPr>
        <w:t xml:space="preserve">roficient L2 </w:t>
      </w:r>
      <w:r w:rsidR="003439EE" w:rsidRPr="00151FAD">
        <w:rPr>
          <w:color w:val="00B0F0"/>
          <w:sz w:val="28"/>
          <w:szCs w:val="28"/>
          <w:lang w:eastAsia="zh-CN"/>
        </w:rPr>
        <w:t>learners (</w:t>
      </w:r>
      <w:r w:rsidR="00A349A0" w:rsidRPr="00151FAD">
        <w:rPr>
          <w:color w:val="00B0F0"/>
          <w:sz w:val="28"/>
          <w:szCs w:val="28"/>
          <w:lang w:eastAsia="zh-CN"/>
        </w:rPr>
        <w:t>after the age of 7)</w:t>
      </w:r>
      <w:r w:rsidR="00F754B2" w:rsidRPr="00151FAD">
        <w:rPr>
          <w:color w:val="00B0F0"/>
          <w:sz w:val="28"/>
          <w:szCs w:val="28"/>
          <w:lang w:eastAsia="zh-CN"/>
        </w:rPr>
        <w:t xml:space="preserve">, and Late </w:t>
      </w:r>
      <w:r w:rsidR="00A86F2C" w:rsidRPr="00151FAD">
        <w:rPr>
          <w:color w:val="00B0F0"/>
          <w:sz w:val="28"/>
          <w:szCs w:val="28"/>
          <w:lang w:eastAsia="zh-CN"/>
        </w:rPr>
        <w:t>L</w:t>
      </w:r>
      <w:r w:rsidR="00F754B2" w:rsidRPr="00151FAD">
        <w:rPr>
          <w:color w:val="00B0F0"/>
          <w:sz w:val="28"/>
          <w:szCs w:val="28"/>
          <w:lang w:eastAsia="zh-CN"/>
        </w:rPr>
        <w:t xml:space="preserve">ess </w:t>
      </w:r>
      <w:r w:rsidR="00A86F2C" w:rsidRPr="00151FAD">
        <w:rPr>
          <w:color w:val="00B0F0"/>
          <w:sz w:val="28"/>
          <w:szCs w:val="28"/>
          <w:lang w:eastAsia="zh-CN"/>
        </w:rPr>
        <w:t>P</w:t>
      </w:r>
      <w:r w:rsidR="00F754B2" w:rsidRPr="00151FAD">
        <w:rPr>
          <w:color w:val="00B0F0"/>
          <w:sz w:val="28"/>
          <w:szCs w:val="28"/>
          <w:lang w:eastAsia="zh-CN"/>
        </w:rPr>
        <w:t xml:space="preserve">roficient L2 </w:t>
      </w:r>
      <w:r w:rsidR="003439EE" w:rsidRPr="00151FAD">
        <w:rPr>
          <w:color w:val="00B0F0"/>
          <w:sz w:val="28"/>
          <w:szCs w:val="28"/>
          <w:lang w:eastAsia="zh-CN"/>
        </w:rPr>
        <w:t>Learners (</w:t>
      </w:r>
      <w:r w:rsidR="00A349A0" w:rsidRPr="00151FAD">
        <w:rPr>
          <w:color w:val="00B0F0"/>
          <w:sz w:val="28"/>
          <w:szCs w:val="28"/>
          <w:lang w:eastAsia="zh-CN"/>
        </w:rPr>
        <w:t>after the age of 7)</w:t>
      </w:r>
      <w:r w:rsidR="00F754B2" w:rsidRPr="00151FAD">
        <w:rPr>
          <w:color w:val="00B0F0"/>
          <w:sz w:val="28"/>
          <w:szCs w:val="28"/>
          <w:lang w:eastAsia="zh-CN"/>
        </w:rPr>
        <w:t>.</w:t>
      </w:r>
      <w:r w:rsidR="00A86F2C" w:rsidRPr="00151FAD">
        <w:rPr>
          <w:color w:val="00B0F0"/>
          <w:sz w:val="28"/>
          <w:szCs w:val="28"/>
          <w:lang w:eastAsia="zh-CN"/>
        </w:rPr>
        <w:t xml:space="preserve"> A Lexical decision priming paradigm is adopted</w:t>
      </w:r>
      <w:r w:rsidR="00A31005" w:rsidRPr="00151FAD">
        <w:rPr>
          <w:color w:val="00B0F0"/>
          <w:sz w:val="28"/>
          <w:szCs w:val="28"/>
          <w:lang w:eastAsia="zh-CN"/>
        </w:rPr>
        <w:t xml:space="preserve"> </w:t>
      </w:r>
      <w:r w:rsidR="00A86F2C" w:rsidRPr="00151FAD">
        <w:rPr>
          <w:color w:val="00B0F0"/>
          <w:sz w:val="28"/>
          <w:szCs w:val="28"/>
          <w:lang w:eastAsia="zh-CN"/>
        </w:rPr>
        <w:t>in which the critical trials consist of first language (</w:t>
      </w:r>
      <w:r w:rsidR="00A31005" w:rsidRPr="00151FAD">
        <w:rPr>
          <w:color w:val="00B0F0"/>
          <w:sz w:val="28"/>
          <w:szCs w:val="28"/>
          <w:lang w:eastAsia="zh-CN"/>
        </w:rPr>
        <w:t>English</w:t>
      </w:r>
      <w:r w:rsidR="00956359" w:rsidRPr="00151FAD">
        <w:rPr>
          <w:color w:val="00B0F0"/>
          <w:sz w:val="28"/>
          <w:szCs w:val="28"/>
          <w:lang w:eastAsia="zh-CN"/>
        </w:rPr>
        <w:t>) and</w:t>
      </w:r>
      <w:r w:rsidR="00A86F2C" w:rsidRPr="00151FAD">
        <w:rPr>
          <w:color w:val="00B0F0"/>
          <w:sz w:val="28"/>
          <w:szCs w:val="28"/>
          <w:lang w:eastAsia="zh-CN"/>
        </w:rPr>
        <w:t xml:space="preserve"> second language (Spanish) preceded by first (English) primes, namely, </w:t>
      </w:r>
      <w:r w:rsidR="00956359" w:rsidRPr="00151FAD">
        <w:rPr>
          <w:color w:val="00B0F0"/>
          <w:sz w:val="28"/>
          <w:szCs w:val="28"/>
          <w:lang w:eastAsia="zh-CN"/>
        </w:rPr>
        <w:t>English words</w:t>
      </w:r>
      <w:r w:rsidR="003439EE" w:rsidRPr="00151FAD">
        <w:rPr>
          <w:color w:val="00B0F0"/>
          <w:sz w:val="28"/>
          <w:szCs w:val="28"/>
          <w:lang w:eastAsia="zh-CN"/>
        </w:rPr>
        <w:t xml:space="preserve"> was first presented as a prime</w:t>
      </w:r>
      <w:r w:rsidR="00956359" w:rsidRPr="00151FAD">
        <w:rPr>
          <w:color w:val="00B0F0"/>
          <w:sz w:val="28"/>
          <w:szCs w:val="28"/>
          <w:lang w:eastAsia="zh-CN"/>
        </w:rPr>
        <w:t>,</w:t>
      </w:r>
      <w:r w:rsidR="00A31005" w:rsidRPr="00151FAD">
        <w:rPr>
          <w:color w:val="00B0F0"/>
          <w:sz w:val="28"/>
          <w:szCs w:val="28"/>
          <w:lang w:eastAsia="zh-CN"/>
        </w:rPr>
        <w:t xml:space="preserve"> and </w:t>
      </w:r>
      <w:r w:rsidR="003439EE" w:rsidRPr="00151FAD">
        <w:rPr>
          <w:color w:val="00B0F0"/>
          <w:sz w:val="28"/>
          <w:szCs w:val="28"/>
          <w:lang w:eastAsia="zh-CN"/>
        </w:rPr>
        <w:t xml:space="preserve">after the prime, </w:t>
      </w:r>
      <w:r w:rsidR="00A31005" w:rsidRPr="00151FAD">
        <w:rPr>
          <w:color w:val="00B0F0"/>
          <w:sz w:val="28"/>
          <w:szCs w:val="28"/>
          <w:lang w:eastAsia="zh-CN"/>
        </w:rPr>
        <w:t xml:space="preserve">Spanish words </w:t>
      </w:r>
      <w:r w:rsidR="003439EE" w:rsidRPr="00151FAD">
        <w:rPr>
          <w:color w:val="00B0F0"/>
          <w:sz w:val="28"/>
          <w:szCs w:val="28"/>
          <w:lang w:eastAsia="zh-CN"/>
        </w:rPr>
        <w:t>was presented as target stimulus</w:t>
      </w:r>
      <w:r w:rsidR="00A31005" w:rsidRPr="00151FAD">
        <w:rPr>
          <w:color w:val="00B0F0"/>
          <w:sz w:val="28"/>
          <w:szCs w:val="28"/>
          <w:lang w:eastAsia="zh-CN"/>
        </w:rPr>
        <w:t xml:space="preserve">. </w:t>
      </w:r>
      <w:r w:rsidR="0084410F" w:rsidRPr="00151FAD">
        <w:rPr>
          <w:color w:val="00B0F0"/>
          <w:sz w:val="28"/>
          <w:szCs w:val="28"/>
          <w:lang w:eastAsia="zh-CN"/>
        </w:rPr>
        <w:t xml:space="preserve">Each Spanish target was paired with four types of English primes: </w:t>
      </w:r>
      <w:r w:rsidR="00C26B62" w:rsidRPr="00151FAD">
        <w:rPr>
          <w:color w:val="00B0F0"/>
          <w:sz w:val="28"/>
          <w:szCs w:val="28"/>
          <w:lang w:eastAsia="zh-CN"/>
        </w:rPr>
        <w:t>1</w:t>
      </w:r>
      <w:r w:rsidR="003531BC" w:rsidRPr="00151FAD">
        <w:rPr>
          <w:color w:val="00B0F0"/>
          <w:sz w:val="28"/>
          <w:szCs w:val="28"/>
          <w:lang w:eastAsia="zh-CN"/>
        </w:rPr>
        <w:t>) Semantic 2</w:t>
      </w:r>
      <w:r w:rsidR="0084410F" w:rsidRPr="00151FAD">
        <w:rPr>
          <w:color w:val="00B0F0"/>
          <w:sz w:val="28"/>
          <w:szCs w:val="28"/>
          <w:lang w:eastAsia="zh-CN"/>
        </w:rPr>
        <w:t xml:space="preserve">) </w:t>
      </w:r>
      <w:r w:rsidR="005F50AA" w:rsidRPr="00151FAD">
        <w:rPr>
          <w:color w:val="00B0F0"/>
          <w:sz w:val="28"/>
          <w:szCs w:val="28"/>
          <w:lang w:eastAsia="zh-CN"/>
        </w:rPr>
        <w:t>M</w:t>
      </w:r>
      <w:r w:rsidR="0084410F" w:rsidRPr="00151FAD">
        <w:rPr>
          <w:color w:val="00B0F0"/>
          <w:sz w:val="28"/>
          <w:szCs w:val="28"/>
          <w:lang w:eastAsia="zh-CN"/>
        </w:rPr>
        <w:t>ediated</w:t>
      </w:r>
      <w:r w:rsidR="005F50AA" w:rsidRPr="00151FAD">
        <w:rPr>
          <w:color w:val="00B0F0"/>
          <w:sz w:val="28"/>
          <w:szCs w:val="28"/>
          <w:lang w:eastAsia="zh-CN"/>
        </w:rPr>
        <w:t xml:space="preserve"> for</w:t>
      </w:r>
      <w:r w:rsidR="0084410F" w:rsidRPr="00151FAD">
        <w:rPr>
          <w:color w:val="00B0F0"/>
          <w:sz w:val="28"/>
          <w:szCs w:val="28"/>
          <w:lang w:eastAsia="zh-CN"/>
        </w:rPr>
        <w:t>m</w:t>
      </w:r>
      <w:r w:rsidR="005F50AA" w:rsidRPr="00151FAD">
        <w:rPr>
          <w:color w:val="00B0F0"/>
          <w:sz w:val="28"/>
          <w:szCs w:val="28"/>
          <w:lang w:eastAsia="zh-CN"/>
        </w:rPr>
        <w:t>,</w:t>
      </w:r>
      <w:r w:rsidR="0084410F" w:rsidRPr="00151FAD">
        <w:rPr>
          <w:color w:val="00B0F0"/>
          <w:sz w:val="28"/>
          <w:szCs w:val="28"/>
          <w:lang w:eastAsia="zh-CN"/>
        </w:rPr>
        <w:t xml:space="preserve"> </w:t>
      </w:r>
      <w:r w:rsidR="00C26B62" w:rsidRPr="00151FAD">
        <w:rPr>
          <w:color w:val="00B0F0"/>
          <w:sz w:val="28"/>
          <w:szCs w:val="28"/>
          <w:lang w:eastAsia="zh-CN"/>
        </w:rPr>
        <w:t>3</w:t>
      </w:r>
      <w:r w:rsidR="0084410F" w:rsidRPr="00151FAD">
        <w:rPr>
          <w:color w:val="00B0F0"/>
          <w:sz w:val="28"/>
          <w:szCs w:val="28"/>
          <w:lang w:eastAsia="zh-CN"/>
        </w:rPr>
        <w:t xml:space="preserve">) </w:t>
      </w:r>
      <w:r w:rsidR="003531BC" w:rsidRPr="00151FAD">
        <w:rPr>
          <w:color w:val="00B0F0"/>
          <w:sz w:val="28"/>
          <w:szCs w:val="28"/>
          <w:lang w:eastAsia="zh-CN"/>
        </w:rPr>
        <w:t>Form,</w:t>
      </w:r>
      <w:r w:rsidR="00C26B62" w:rsidRPr="00151FAD">
        <w:rPr>
          <w:color w:val="00B0F0"/>
          <w:sz w:val="28"/>
          <w:szCs w:val="28"/>
          <w:lang w:eastAsia="zh-CN"/>
        </w:rPr>
        <w:t xml:space="preserve"> and 4) Control</w:t>
      </w:r>
      <w:r w:rsidR="0084410F" w:rsidRPr="00151FAD">
        <w:rPr>
          <w:color w:val="00B0F0"/>
          <w:sz w:val="28"/>
          <w:szCs w:val="28"/>
          <w:lang w:eastAsia="zh-CN"/>
        </w:rPr>
        <w:t>.</w:t>
      </w:r>
      <w:r w:rsidR="005F50AA" w:rsidRPr="00151FAD">
        <w:rPr>
          <w:color w:val="00B0F0"/>
          <w:sz w:val="28"/>
          <w:szCs w:val="28"/>
          <w:lang w:eastAsia="zh-CN"/>
        </w:rPr>
        <w:t xml:space="preserve"> </w:t>
      </w:r>
      <w:r w:rsidR="0056260C" w:rsidRPr="00151FAD">
        <w:rPr>
          <w:color w:val="00B0F0"/>
          <w:sz w:val="28"/>
          <w:szCs w:val="28"/>
          <w:lang w:eastAsia="zh-CN"/>
        </w:rPr>
        <w:t xml:space="preserve">The results  implies  that age of L2 acquisition has a major influence on how bilinguals represent and access words in their second language, </w:t>
      </w:r>
      <w:r w:rsidR="00497E04" w:rsidRPr="00151FAD">
        <w:rPr>
          <w:color w:val="00B0F0"/>
          <w:sz w:val="28"/>
          <w:szCs w:val="28"/>
          <w:lang w:eastAsia="zh-CN"/>
        </w:rPr>
        <w:t xml:space="preserve"> </w:t>
      </w:r>
      <w:r w:rsidR="0056260C" w:rsidRPr="00151FAD">
        <w:rPr>
          <w:color w:val="00B0F0"/>
          <w:sz w:val="28"/>
          <w:szCs w:val="28"/>
          <w:lang w:eastAsia="zh-CN"/>
        </w:rPr>
        <w:t xml:space="preserve">for </w:t>
      </w:r>
      <w:r w:rsidR="00B27B70" w:rsidRPr="00151FAD">
        <w:rPr>
          <w:color w:val="00B0F0"/>
          <w:sz w:val="28"/>
          <w:szCs w:val="28"/>
          <w:lang w:eastAsia="zh-CN"/>
        </w:rPr>
        <w:t xml:space="preserve">Mediated Form and </w:t>
      </w:r>
      <w:r w:rsidR="00714A5C" w:rsidRPr="00151FAD">
        <w:rPr>
          <w:color w:val="00B0F0"/>
          <w:sz w:val="28"/>
          <w:szCs w:val="28"/>
          <w:lang w:eastAsia="zh-CN"/>
        </w:rPr>
        <w:t xml:space="preserve">Semantic primes </w:t>
      </w:r>
      <w:r w:rsidR="00B27B70" w:rsidRPr="00151FAD">
        <w:rPr>
          <w:color w:val="00B0F0"/>
          <w:sz w:val="28"/>
          <w:szCs w:val="28"/>
          <w:lang w:eastAsia="zh-CN"/>
        </w:rPr>
        <w:t>yielded</w:t>
      </w:r>
      <w:r w:rsidR="00714A5C" w:rsidRPr="00151FAD">
        <w:rPr>
          <w:color w:val="00B0F0"/>
          <w:sz w:val="28"/>
          <w:szCs w:val="28"/>
          <w:lang w:eastAsia="zh-CN"/>
        </w:rPr>
        <w:t xml:space="preserve"> facilitative priming effects for the </w:t>
      </w:r>
      <w:r w:rsidR="00B27B70" w:rsidRPr="00151FAD">
        <w:rPr>
          <w:color w:val="00B0F0"/>
          <w:sz w:val="28"/>
          <w:szCs w:val="28"/>
          <w:lang w:eastAsia="zh-CN"/>
        </w:rPr>
        <w:t>Early</w:t>
      </w:r>
      <w:r w:rsidR="00714A5C" w:rsidRPr="00151FAD">
        <w:rPr>
          <w:color w:val="00B0F0"/>
          <w:sz w:val="28"/>
          <w:szCs w:val="28"/>
          <w:lang w:eastAsia="zh-CN"/>
        </w:rPr>
        <w:t xml:space="preserve"> group, but not for the</w:t>
      </w:r>
      <w:r w:rsidR="00497E04" w:rsidRPr="00151FAD">
        <w:rPr>
          <w:color w:val="00B0F0"/>
          <w:sz w:val="28"/>
          <w:szCs w:val="28"/>
          <w:lang w:eastAsia="zh-CN"/>
        </w:rPr>
        <w:t xml:space="preserve"> </w:t>
      </w:r>
      <w:r w:rsidR="00714A5C" w:rsidRPr="00151FAD">
        <w:rPr>
          <w:color w:val="00B0F0"/>
          <w:sz w:val="28"/>
          <w:szCs w:val="28"/>
          <w:lang w:eastAsia="zh-CN"/>
        </w:rPr>
        <w:t>Late</w:t>
      </w:r>
      <w:r w:rsidR="00497E04" w:rsidRPr="00151FAD">
        <w:rPr>
          <w:color w:val="00B0F0"/>
          <w:sz w:val="28"/>
          <w:szCs w:val="28"/>
          <w:lang w:eastAsia="zh-CN"/>
        </w:rPr>
        <w:t xml:space="preserve"> </w:t>
      </w:r>
      <w:r w:rsidR="00714A5C" w:rsidRPr="00151FAD">
        <w:rPr>
          <w:color w:val="00B0F0"/>
          <w:sz w:val="28"/>
          <w:szCs w:val="28"/>
          <w:lang w:eastAsia="zh-CN"/>
        </w:rPr>
        <w:t>groups.</w:t>
      </w:r>
      <w:r w:rsidR="00497E04" w:rsidRPr="00151FAD">
        <w:rPr>
          <w:color w:val="00B0F0"/>
          <w:sz w:val="28"/>
          <w:szCs w:val="28"/>
          <w:lang w:eastAsia="zh-CN"/>
        </w:rPr>
        <w:t xml:space="preserve"> </w:t>
      </w:r>
      <w:r w:rsidR="00B27B70" w:rsidRPr="00151FAD">
        <w:rPr>
          <w:color w:val="00B0F0"/>
          <w:sz w:val="28"/>
          <w:szCs w:val="28"/>
          <w:lang w:eastAsia="zh-CN"/>
        </w:rPr>
        <w:t xml:space="preserve">Late </w:t>
      </w:r>
      <w:r w:rsidR="00714A5C" w:rsidRPr="00151FAD">
        <w:rPr>
          <w:color w:val="00B0F0"/>
          <w:sz w:val="28"/>
          <w:szCs w:val="28"/>
          <w:lang w:eastAsia="zh-CN"/>
        </w:rPr>
        <w:t>Highly</w:t>
      </w:r>
      <w:r w:rsidR="00497E04" w:rsidRPr="00151FAD">
        <w:rPr>
          <w:color w:val="00B0F0"/>
          <w:sz w:val="28"/>
          <w:szCs w:val="28"/>
          <w:lang w:eastAsia="zh-CN"/>
        </w:rPr>
        <w:t xml:space="preserve"> </w:t>
      </w:r>
      <w:r w:rsidR="009C78C0" w:rsidRPr="00151FAD">
        <w:rPr>
          <w:color w:val="00B0F0"/>
          <w:sz w:val="28"/>
          <w:szCs w:val="28"/>
          <w:lang w:eastAsia="zh-CN"/>
        </w:rPr>
        <w:t>P</w:t>
      </w:r>
      <w:r w:rsidR="00714A5C" w:rsidRPr="00151FAD">
        <w:rPr>
          <w:color w:val="00B0F0"/>
          <w:sz w:val="28"/>
          <w:szCs w:val="28"/>
          <w:lang w:eastAsia="zh-CN"/>
        </w:rPr>
        <w:t>roficient</w:t>
      </w:r>
      <w:r w:rsidR="00497E04" w:rsidRPr="00151FAD">
        <w:rPr>
          <w:color w:val="00B0F0"/>
          <w:sz w:val="28"/>
          <w:szCs w:val="28"/>
          <w:lang w:eastAsia="zh-CN"/>
        </w:rPr>
        <w:t xml:space="preserve"> </w:t>
      </w:r>
      <w:r w:rsidR="00714A5C" w:rsidRPr="00151FAD">
        <w:rPr>
          <w:color w:val="00B0F0"/>
          <w:sz w:val="28"/>
          <w:szCs w:val="28"/>
          <w:lang w:eastAsia="zh-CN"/>
        </w:rPr>
        <w:t>learners</w:t>
      </w:r>
      <w:r w:rsidR="00497E04" w:rsidRPr="00151FAD">
        <w:rPr>
          <w:color w:val="00B0F0"/>
          <w:sz w:val="28"/>
          <w:szCs w:val="28"/>
          <w:lang w:eastAsia="zh-CN"/>
        </w:rPr>
        <w:t xml:space="preserve"> </w:t>
      </w:r>
      <w:r w:rsidR="00714A5C" w:rsidRPr="00151FAD">
        <w:rPr>
          <w:color w:val="00B0F0"/>
          <w:sz w:val="28"/>
          <w:szCs w:val="28"/>
          <w:lang w:eastAsia="zh-CN"/>
        </w:rPr>
        <w:t>showed</w:t>
      </w:r>
      <w:r w:rsidR="00497E04" w:rsidRPr="00151FAD">
        <w:rPr>
          <w:color w:val="00B0F0"/>
          <w:sz w:val="28"/>
          <w:szCs w:val="28"/>
          <w:lang w:eastAsia="zh-CN"/>
        </w:rPr>
        <w:t xml:space="preserve"> </w:t>
      </w:r>
      <w:r w:rsidR="00714A5C" w:rsidRPr="00151FAD">
        <w:rPr>
          <w:color w:val="00B0F0"/>
          <w:sz w:val="28"/>
          <w:szCs w:val="28"/>
          <w:lang w:eastAsia="zh-CN"/>
        </w:rPr>
        <w:t>inhibitory</w:t>
      </w:r>
      <w:r w:rsidR="00497E04" w:rsidRPr="00151FAD">
        <w:rPr>
          <w:color w:val="00B0F0"/>
          <w:sz w:val="28"/>
          <w:szCs w:val="28"/>
          <w:lang w:eastAsia="zh-CN"/>
        </w:rPr>
        <w:t xml:space="preserve"> </w:t>
      </w:r>
      <w:r w:rsidR="00714A5C" w:rsidRPr="00151FAD">
        <w:rPr>
          <w:color w:val="00B0F0"/>
          <w:sz w:val="28"/>
          <w:szCs w:val="28"/>
          <w:lang w:eastAsia="zh-CN"/>
        </w:rPr>
        <w:t>effects</w:t>
      </w:r>
      <w:r w:rsidR="00497E04" w:rsidRPr="00151FAD">
        <w:rPr>
          <w:color w:val="00B0F0"/>
          <w:sz w:val="28"/>
          <w:szCs w:val="28"/>
          <w:lang w:eastAsia="zh-CN"/>
        </w:rPr>
        <w:t xml:space="preserve"> </w:t>
      </w:r>
      <w:r w:rsidR="00714A5C" w:rsidRPr="00151FAD">
        <w:rPr>
          <w:color w:val="00B0F0"/>
          <w:sz w:val="28"/>
          <w:szCs w:val="28"/>
          <w:lang w:eastAsia="zh-CN"/>
        </w:rPr>
        <w:t>of</w:t>
      </w:r>
      <w:r w:rsidR="00497E04" w:rsidRPr="00151FAD">
        <w:rPr>
          <w:color w:val="00B0F0"/>
          <w:sz w:val="28"/>
          <w:szCs w:val="28"/>
          <w:lang w:eastAsia="zh-CN"/>
        </w:rPr>
        <w:t xml:space="preserve"> </w:t>
      </w:r>
      <w:r w:rsidR="00714A5C" w:rsidRPr="00151FAD">
        <w:rPr>
          <w:color w:val="00B0F0"/>
          <w:sz w:val="28"/>
          <w:szCs w:val="28"/>
          <w:lang w:eastAsia="zh-CN"/>
        </w:rPr>
        <w:t>Form</w:t>
      </w:r>
      <w:r w:rsidR="00497E04" w:rsidRPr="00151FAD">
        <w:rPr>
          <w:color w:val="00B0F0"/>
          <w:sz w:val="28"/>
          <w:szCs w:val="28"/>
          <w:lang w:eastAsia="zh-CN"/>
        </w:rPr>
        <w:t xml:space="preserve"> </w:t>
      </w:r>
      <w:r w:rsidR="00714A5C" w:rsidRPr="00151FAD">
        <w:rPr>
          <w:color w:val="00B0F0"/>
          <w:sz w:val="28"/>
          <w:szCs w:val="28"/>
          <w:lang w:eastAsia="zh-CN"/>
        </w:rPr>
        <w:t>primes,</w:t>
      </w:r>
      <w:r w:rsidR="00497E04" w:rsidRPr="00151FAD">
        <w:rPr>
          <w:color w:val="00B0F0"/>
          <w:sz w:val="28"/>
          <w:szCs w:val="28"/>
          <w:lang w:eastAsia="zh-CN"/>
        </w:rPr>
        <w:t xml:space="preserve"> </w:t>
      </w:r>
      <w:r w:rsidR="00714A5C" w:rsidRPr="00151FAD">
        <w:rPr>
          <w:color w:val="00B0F0"/>
          <w:sz w:val="28"/>
          <w:szCs w:val="28"/>
          <w:lang w:eastAsia="zh-CN"/>
        </w:rPr>
        <w:t>whereas</w:t>
      </w:r>
      <w:r w:rsidR="00497E04" w:rsidRPr="00151FAD">
        <w:rPr>
          <w:color w:val="00B0F0"/>
          <w:sz w:val="28"/>
          <w:szCs w:val="28"/>
          <w:lang w:eastAsia="zh-CN"/>
        </w:rPr>
        <w:t xml:space="preserve"> </w:t>
      </w:r>
      <w:r w:rsidR="00714A5C" w:rsidRPr="00151FAD">
        <w:rPr>
          <w:color w:val="00B0F0"/>
          <w:sz w:val="28"/>
          <w:szCs w:val="28"/>
          <w:lang w:eastAsia="zh-CN"/>
        </w:rPr>
        <w:t>the</w:t>
      </w:r>
      <w:r w:rsidR="00497E04" w:rsidRPr="00151FAD">
        <w:rPr>
          <w:color w:val="00B0F0"/>
          <w:sz w:val="28"/>
          <w:szCs w:val="28"/>
          <w:lang w:eastAsia="zh-CN"/>
        </w:rPr>
        <w:t xml:space="preserve"> </w:t>
      </w:r>
      <w:r w:rsidR="009C78C0" w:rsidRPr="00151FAD">
        <w:rPr>
          <w:color w:val="00B0F0"/>
          <w:sz w:val="28"/>
          <w:szCs w:val="28"/>
          <w:lang w:eastAsia="zh-CN"/>
        </w:rPr>
        <w:t>Low</w:t>
      </w:r>
      <w:r w:rsidR="00497E04" w:rsidRPr="00151FAD">
        <w:rPr>
          <w:color w:val="00B0F0"/>
          <w:sz w:val="28"/>
          <w:szCs w:val="28"/>
          <w:lang w:eastAsia="zh-CN"/>
        </w:rPr>
        <w:t xml:space="preserve"> </w:t>
      </w:r>
      <w:r w:rsidR="00714A5C" w:rsidRPr="00151FAD">
        <w:rPr>
          <w:color w:val="00B0F0"/>
          <w:sz w:val="28"/>
          <w:szCs w:val="28"/>
          <w:lang w:eastAsia="zh-CN"/>
        </w:rPr>
        <w:t>proficient</w:t>
      </w:r>
      <w:r w:rsidR="00497E04" w:rsidRPr="00151FAD">
        <w:rPr>
          <w:color w:val="00B0F0"/>
          <w:sz w:val="28"/>
          <w:szCs w:val="28"/>
          <w:lang w:eastAsia="zh-CN"/>
        </w:rPr>
        <w:t xml:space="preserve"> </w:t>
      </w:r>
      <w:r w:rsidR="00714A5C" w:rsidRPr="00151FAD">
        <w:rPr>
          <w:color w:val="00B0F0"/>
          <w:sz w:val="28"/>
          <w:szCs w:val="28"/>
          <w:lang w:eastAsia="zh-CN"/>
        </w:rPr>
        <w:t>group</w:t>
      </w:r>
      <w:r w:rsidR="00497E04" w:rsidRPr="00151FAD">
        <w:rPr>
          <w:color w:val="00B0F0"/>
          <w:sz w:val="28"/>
          <w:szCs w:val="28"/>
          <w:lang w:eastAsia="zh-CN"/>
        </w:rPr>
        <w:t xml:space="preserve"> </w:t>
      </w:r>
      <w:r w:rsidR="00714A5C" w:rsidRPr="00151FAD">
        <w:rPr>
          <w:color w:val="00B0F0"/>
          <w:sz w:val="28"/>
          <w:szCs w:val="28"/>
          <w:lang w:eastAsia="zh-CN"/>
        </w:rPr>
        <w:t>produced</w:t>
      </w:r>
      <w:r w:rsidR="00497E04" w:rsidRPr="00151FAD">
        <w:rPr>
          <w:color w:val="00B0F0"/>
          <w:sz w:val="28"/>
          <w:szCs w:val="28"/>
          <w:lang w:eastAsia="zh-CN"/>
        </w:rPr>
        <w:t xml:space="preserve"> </w:t>
      </w:r>
      <w:r w:rsidR="00714A5C" w:rsidRPr="00151FAD">
        <w:rPr>
          <w:color w:val="00B0F0"/>
          <w:sz w:val="28"/>
          <w:szCs w:val="28"/>
          <w:lang w:eastAsia="zh-CN"/>
        </w:rPr>
        <w:t>no</w:t>
      </w:r>
      <w:r w:rsidR="00497E04" w:rsidRPr="00151FAD">
        <w:rPr>
          <w:color w:val="00B0F0"/>
          <w:sz w:val="28"/>
          <w:szCs w:val="28"/>
          <w:lang w:eastAsia="zh-CN"/>
        </w:rPr>
        <w:t xml:space="preserve"> </w:t>
      </w:r>
      <w:r w:rsidR="00714A5C" w:rsidRPr="00151FAD">
        <w:rPr>
          <w:color w:val="00B0F0"/>
          <w:sz w:val="28"/>
          <w:szCs w:val="28"/>
          <w:lang w:eastAsia="zh-CN"/>
        </w:rPr>
        <w:t>priming</w:t>
      </w:r>
      <w:r w:rsidR="00497E04" w:rsidRPr="00151FAD">
        <w:rPr>
          <w:color w:val="00B0F0"/>
          <w:sz w:val="28"/>
          <w:szCs w:val="28"/>
          <w:lang w:eastAsia="zh-CN"/>
        </w:rPr>
        <w:t xml:space="preserve"> </w:t>
      </w:r>
      <w:r w:rsidR="00714A5C" w:rsidRPr="00151FAD">
        <w:rPr>
          <w:color w:val="00B0F0"/>
          <w:sz w:val="28"/>
          <w:szCs w:val="28"/>
          <w:lang w:eastAsia="zh-CN"/>
        </w:rPr>
        <w:t>effects</w:t>
      </w:r>
      <w:r w:rsidR="00497E04" w:rsidRPr="00151FAD">
        <w:rPr>
          <w:color w:val="00B0F0"/>
          <w:sz w:val="28"/>
          <w:szCs w:val="28"/>
          <w:lang w:eastAsia="zh-CN"/>
        </w:rPr>
        <w:t xml:space="preserve"> </w:t>
      </w:r>
      <w:r w:rsidR="00714A5C" w:rsidRPr="00151FAD">
        <w:rPr>
          <w:color w:val="00B0F0"/>
          <w:sz w:val="28"/>
          <w:szCs w:val="28"/>
          <w:lang w:eastAsia="zh-CN"/>
        </w:rPr>
        <w:t>of</w:t>
      </w:r>
      <w:r w:rsidR="00497E04" w:rsidRPr="00151FAD">
        <w:rPr>
          <w:color w:val="00B0F0"/>
          <w:sz w:val="28"/>
          <w:szCs w:val="28"/>
          <w:lang w:eastAsia="zh-CN"/>
        </w:rPr>
        <w:t xml:space="preserve"> </w:t>
      </w:r>
      <w:r w:rsidR="00714A5C" w:rsidRPr="00151FAD">
        <w:rPr>
          <w:color w:val="00B0F0"/>
          <w:sz w:val="28"/>
          <w:szCs w:val="28"/>
          <w:lang w:eastAsia="zh-CN"/>
        </w:rPr>
        <w:t>any</w:t>
      </w:r>
      <w:r w:rsidR="00497E04" w:rsidRPr="00151FAD">
        <w:rPr>
          <w:color w:val="00B0F0"/>
          <w:sz w:val="28"/>
          <w:szCs w:val="28"/>
          <w:lang w:eastAsia="zh-CN"/>
        </w:rPr>
        <w:t xml:space="preserve"> </w:t>
      </w:r>
      <w:r w:rsidR="00714A5C" w:rsidRPr="00151FAD">
        <w:rPr>
          <w:color w:val="00B0F0"/>
          <w:sz w:val="28"/>
          <w:szCs w:val="28"/>
          <w:lang w:eastAsia="zh-CN"/>
        </w:rPr>
        <w:t>type.</w:t>
      </w:r>
      <w:r w:rsidR="00497E04" w:rsidRPr="00151FAD">
        <w:rPr>
          <w:color w:val="00B0F0"/>
          <w:sz w:val="28"/>
          <w:szCs w:val="28"/>
          <w:lang w:eastAsia="zh-CN"/>
        </w:rPr>
        <w:t xml:space="preserve"> </w:t>
      </w:r>
      <w:r w:rsidR="009C78C0" w:rsidRPr="00151FAD">
        <w:rPr>
          <w:color w:val="00B0F0"/>
          <w:sz w:val="28"/>
          <w:szCs w:val="28"/>
          <w:lang w:eastAsia="zh-CN"/>
        </w:rPr>
        <w:t xml:space="preserve"> </w:t>
      </w:r>
    </w:p>
    <w:p w14:paraId="7B0923AD" w14:textId="255543FE" w:rsidR="00714A5C" w:rsidRPr="00151FAD" w:rsidRDefault="009C78C0" w:rsidP="00714A5C">
      <w:pPr>
        <w:tabs>
          <w:tab w:val="left" w:pos="6876"/>
        </w:tabs>
        <w:spacing w:line="360" w:lineRule="auto"/>
        <w:ind w:firstLineChars="100" w:firstLine="280"/>
        <w:rPr>
          <w:color w:val="00B0F0"/>
          <w:sz w:val="28"/>
          <w:szCs w:val="28"/>
          <w:lang w:eastAsia="zh-CN"/>
        </w:rPr>
      </w:pPr>
      <w:r w:rsidRPr="00151FAD">
        <w:rPr>
          <w:color w:val="00B0F0"/>
          <w:sz w:val="28"/>
          <w:szCs w:val="28"/>
          <w:lang w:eastAsia="zh-CN"/>
        </w:rPr>
        <w:t xml:space="preserve">The pattern of priming effects </w:t>
      </w:r>
      <w:r w:rsidR="00714A5C" w:rsidRPr="00151FAD">
        <w:rPr>
          <w:color w:val="00B0F0"/>
          <w:sz w:val="28"/>
          <w:szCs w:val="28"/>
          <w:lang w:eastAsia="zh-CN"/>
        </w:rPr>
        <w:t xml:space="preserve">supports an interactive activation </w:t>
      </w:r>
      <w:r w:rsidRPr="00151FAD">
        <w:rPr>
          <w:color w:val="00B0F0"/>
          <w:sz w:val="28"/>
          <w:szCs w:val="28"/>
          <w:lang w:eastAsia="zh-CN"/>
        </w:rPr>
        <w:t>architecture</w:t>
      </w:r>
      <w:r w:rsidR="004A26E9" w:rsidRPr="00151FAD">
        <w:rPr>
          <w:color w:val="00B0F0"/>
          <w:sz w:val="28"/>
          <w:szCs w:val="28"/>
          <w:lang w:eastAsia="zh-CN"/>
        </w:rPr>
        <w:t>, in</w:t>
      </w:r>
      <w:r w:rsidR="00C07D44" w:rsidRPr="00151FAD">
        <w:rPr>
          <w:color w:val="00B0F0"/>
          <w:sz w:val="28"/>
          <w:szCs w:val="28"/>
          <w:lang w:eastAsia="zh-CN"/>
        </w:rPr>
        <w:t xml:space="preserve"> </w:t>
      </w:r>
      <w:r w:rsidR="004A26E9" w:rsidRPr="00151FAD">
        <w:rPr>
          <w:color w:val="00B0F0"/>
          <w:sz w:val="28"/>
          <w:szCs w:val="28"/>
          <w:lang w:eastAsia="zh-CN"/>
        </w:rPr>
        <w:t>which the</w:t>
      </w:r>
      <w:r w:rsidR="00C07D44" w:rsidRPr="00151FAD">
        <w:rPr>
          <w:color w:val="00B0F0"/>
          <w:sz w:val="28"/>
          <w:szCs w:val="28"/>
          <w:lang w:eastAsia="zh-CN"/>
        </w:rPr>
        <w:t xml:space="preserve"> semantic/conceptual level is shared by L1 and L2 for Early </w:t>
      </w:r>
      <w:r w:rsidR="004A26E9" w:rsidRPr="00151FAD">
        <w:rPr>
          <w:color w:val="00B0F0"/>
          <w:sz w:val="28"/>
          <w:szCs w:val="28"/>
          <w:lang w:eastAsia="zh-CN"/>
        </w:rPr>
        <w:t>learners,</w:t>
      </w:r>
      <w:r w:rsidR="00714A5C" w:rsidRPr="00151FAD">
        <w:rPr>
          <w:color w:val="00B0F0"/>
          <w:sz w:val="28"/>
          <w:szCs w:val="28"/>
          <w:lang w:eastAsia="zh-CN"/>
        </w:rPr>
        <w:t xml:space="preserve"> whereas</w:t>
      </w:r>
      <w:r w:rsidR="00C07D44" w:rsidRPr="00151FAD">
        <w:rPr>
          <w:color w:val="00B0F0"/>
          <w:sz w:val="28"/>
          <w:szCs w:val="28"/>
          <w:lang w:eastAsia="zh-CN"/>
        </w:rPr>
        <w:t xml:space="preserve"> for Late proficient leaners</w:t>
      </w:r>
      <w:r w:rsidR="004A26E9" w:rsidRPr="00151FAD">
        <w:rPr>
          <w:color w:val="00B0F0"/>
          <w:sz w:val="28"/>
          <w:szCs w:val="28"/>
          <w:lang w:eastAsia="zh-CN"/>
        </w:rPr>
        <w:t>, a lexical</w:t>
      </w:r>
      <w:r w:rsidR="00714A5C" w:rsidRPr="00151FAD">
        <w:rPr>
          <w:color w:val="00B0F0"/>
          <w:sz w:val="28"/>
          <w:szCs w:val="28"/>
          <w:lang w:eastAsia="zh-CN"/>
        </w:rPr>
        <w:t xml:space="preserve"> </w:t>
      </w:r>
      <w:r w:rsidR="0056260C" w:rsidRPr="00151FAD">
        <w:rPr>
          <w:color w:val="00B0F0"/>
          <w:sz w:val="28"/>
          <w:szCs w:val="28"/>
          <w:lang w:eastAsia="zh-CN"/>
        </w:rPr>
        <w:t xml:space="preserve">level (see </w:t>
      </w:r>
      <w:r w:rsidR="00151FAD">
        <w:rPr>
          <w:color w:val="00B0F0"/>
          <w:sz w:val="28"/>
          <w:szCs w:val="28"/>
          <w:lang w:eastAsia="zh-CN"/>
        </w:rPr>
        <w:t>F</w:t>
      </w:r>
      <w:r w:rsidR="0056260C" w:rsidRPr="00151FAD">
        <w:rPr>
          <w:color w:val="00B0F0"/>
          <w:sz w:val="28"/>
          <w:szCs w:val="28"/>
          <w:lang w:eastAsia="zh-CN"/>
        </w:rPr>
        <w:t xml:space="preserve">igure 1) </w:t>
      </w:r>
    </w:p>
    <w:p w14:paraId="5E7A2C48" w14:textId="77777777" w:rsidR="00B05482" w:rsidRPr="00151FAD" w:rsidRDefault="00B05482" w:rsidP="00FD49F3">
      <w:pPr>
        <w:tabs>
          <w:tab w:val="left" w:pos="6876"/>
        </w:tabs>
        <w:spacing w:line="360" w:lineRule="auto"/>
        <w:ind w:firstLineChars="100" w:firstLine="280"/>
        <w:rPr>
          <w:color w:val="00B0F0"/>
          <w:sz w:val="28"/>
          <w:szCs w:val="28"/>
          <w:lang w:eastAsia="zh-CN"/>
        </w:rPr>
      </w:pPr>
    </w:p>
    <w:p w14:paraId="5C064F76" w14:textId="4EB8C714" w:rsidR="00127AB9" w:rsidRPr="00151FAD" w:rsidRDefault="00127AB9" w:rsidP="00127AB9">
      <w:pPr>
        <w:tabs>
          <w:tab w:val="left" w:pos="6876"/>
        </w:tabs>
        <w:spacing w:line="360" w:lineRule="auto"/>
        <w:ind w:firstLineChars="100" w:firstLine="200"/>
        <w:jc w:val="center"/>
        <w:rPr>
          <w:color w:val="00B0F0"/>
          <w:sz w:val="28"/>
          <w:szCs w:val="28"/>
          <w:lang w:eastAsia="zh-CN"/>
        </w:rPr>
      </w:pPr>
      <w:r w:rsidRPr="00151FAD">
        <w:rPr>
          <w:noProof/>
          <w:color w:val="00B0F0"/>
          <w:lang w:val="en-US" w:eastAsia="zh-CN"/>
        </w:rPr>
        <w:lastRenderedPageBreak/>
        <w:drawing>
          <wp:inline distT="0" distB="0" distL="0" distR="0" wp14:anchorId="21BA2FDF" wp14:editId="45923AD5">
            <wp:extent cx="4206240" cy="2644140"/>
            <wp:effectExtent l="0" t="0" r="381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453" t="17462" r="28517" b="34450"/>
                    <a:stretch/>
                  </pic:blipFill>
                  <pic:spPr bwMode="auto">
                    <a:xfrm>
                      <a:off x="0" y="0"/>
                      <a:ext cx="4206240" cy="2644140"/>
                    </a:xfrm>
                    <a:prstGeom prst="rect">
                      <a:avLst/>
                    </a:prstGeom>
                    <a:ln>
                      <a:noFill/>
                    </a:ln>
                    <a:extLst>
                      <a:ext uri="{53640926-AAD7-44D8-BBD7-CCE9431645EC}">
                        <a14:shadowObscured xmlns:a14="http://schemas.microsoft.com/office/drawing/2010/main"/>
                      </a:ext>
                    </a:extLst>
                  </pic:spPr>
                </pic:pic>
              </a:graphicData>
            </a:graphic>
          </wp:inline>
        </w:drawing>
      </w:r>
    </w:p>
    <w:p w14:paraId="79235A46" w14:textId="75ED9D3D" w:rsidR="00127AB9" w:rsidRPr="005D2805" w:rsidRDefault="00127AB9" w:rsidP="005D2805">
      <w:pPr>
        <w:tabs>
          <w:tab w:val="left" w:pos="6876"/>
        </w:tabs>
        <w:spacing w:line="360" w:lineRule="auto"/>
        <w:ind w:firstLineChars="100" w:firstLine="240"/>
        <w:jc w:val="center"/>
        <w:rPr>
          <w:color w:val="00B0F0"/>
          <w:sz w:val="24"/>
          <w:szCs w:val="24"/>
          <w:lang w:eastAsia="zh-CN"/>
        </w:rPr>
      </w:pPr>
      <w:r w:rsidRPr="005D2805">
        <w:rPr>
          <w:rFonts w:hint="eastAsia"/>
          <w:color w:val="00B0F0"/>
          <w:sz w:val="24"/>
          <w:szCs w:val="24"/>
          <w:lang w:eastAsia="zh-CN"/>
        </w:rPr>
        <w:t>Fig 1 Hy</w:t>
      </w:r>
      <w:r w:rsidRPr="005D2805">
        <w:rPr>
          <w:color w:val="00B0F0"/>
          <w:sz w:val="24"/>
          <w:szCs w:val="24"/>
          <w:lang w:eastAsia="zh-CN"/>
        </w:rPr>
        <w:t>pothesized organization of the word recognition systems for Early and Late Proficient L2 Learns (Silverberg &amp; Samuel 2004, p392)</w:t>
      </w:r>
    </w:p>
    <w:p w14:paraId="37796AEC" w14:textId="77777777" w:rsidR="00800637" w:rsidRDefault="00800637" w:rsidP="00FD49F3">
      <w:pPr>
        <w:tabs>
          <w:tab w:val="left" w:pos="6876"/>
        </w:tabs>
        <w:spacing w:line="360" w:lineRule="auto"/>
        <w:ind w:firstLineChars="100" w:firstLine="280"/>
        <w:rPr>
          <w:sz w:val="28"/>
          <w:szCs w:val="28"/>
          <w:lang w:eastAsia="zh-CN"/>
        </w:rPr>
      </w:pPr>
    </w:p>
    <w:p w14:paraId="30CACD4F" w14:textId="71D57374" w:rsidR="00AC0A2C" w:rsidRPr="009706F7" w:rsidRDefault="00FD49F3" w:rsidP="00FD49F3">
      <w:pPr>
        <w:tabs>
          <w:tab w:val="left" w:pos="6876"/>
        </w:tabs>
        <w:spacing w:line="360" w:lineRule="auto"/>
        <w:ind w:firstLineChars="100" w:firstLine="281"/>
        <w:rPr>
          <w:color w:val="00B0F0"/>
          <w:sz w:val="28"/>
          <w:szCs w:val="28"/>
          <w:lang w:eastAsia="zh-CN"/>
        </w:rPr>
      </w:pPr>
      <w:r w:rsidRPr="009706F7">
        <w:rPr>
          <w:b/>
          <w:color w:val="00B0F0"/>
          <w:sz w:val="28"/>
          <w:szCs w:val="28"/>
          <w:lang w:eastAsia="zh-CN"/>
        </w:rPr>
        <w:t>Weber-Fox and Neville</w:t>
      </w:r>
      <w:r w:rsidR="00471291">
        <w:rPr>
          <w:color w:val="00B0F0"/>
          <w:sz w:val="28"/>
          <w:szCs w:val="28"/>
          <w:lang w:eastAsia="zh-CN"/>
        </w:rPr>
        <w:t xml:space="preserve"> (1999, i</w:t>
      </w:r>
      <w:r w:rsidRPr="009706F7">
        <w:rPr>
          <w:color w:val="00B0F0"/>
          <w:sz w:val="28"/>
          <w:szCs w:val="28"/>
          <w:lang w:eastAsia="zh-CN"/>
        </w:rPr>
        <w:t>n ​​birdsong 1999) u</w:t>
      </w:r>
      <w:r w:rsidR="00397F46" w:rsidRPr="009706F7">
        <w:rPr>
          <w:color w:val="00B0F0"/>
          <w:sz w:val="28"/>
          <w:szCs w:val="28"/>
          <w:lang w:eastAsia="zh-CN"/>
        </w:rPr>
        <w:t>sed a combined</w:t>
      </w:r>
      <w:r w:rsidR="00684BF5" w:rsidRPr="009706F7">
        <w:rPr>
          <w:color w:val="00B0F0"/>
          <w:sz w:val="28"/>
          <w:szCs w:val="28"/>
          <w:lang w:eastAsia="zh-CN"/>
        </w:rPr>
        <w:t xml:space="preserve"> behavioural-electrophysiological approach to</w:t>
      </w:r>
      <w:r w:rsidRPr="009706F7">
        <w:rPr>
          <w:color w:val="00B0F0"/>
          <w:sz w:val="28"/>
          <w:szCs w:val="28"/>
          <w:lang w:eastAsia="zh-CN"/>
        </w:rPr>
        <w:t xml:space="preserve"> examine whether age plays a limiting role and how it works</w:t>
      </w:r>
      <w:r w:rsidR="00AC0A2C" w:rsidRPr="009706F7">
        <w:rPr>
          <w:color w:val="00B0F0"/>
          <w:sz w:val="28"/>
          <w:szCs w:val="28"/>
          <w:lang w:eastAsia="zh-CN"/>
        </w:rPr>
        <w:t xml:space="preserve"> in a sample of</w:t>
      </w:r>
      <w:r w:rsidRPr="009706F7">
        <w:rPr>
          <w:color w:val="00B0F0"/>
          <w:sz w:val="28"/>
          <w:szCs w:val="28"/>
          <w:lang w:eastAsia="zh-CN"/>
        </w:rPr>
        <w:t xml:space="preserve"> Chinese</w:t>
      </w:r>
      <w:r w:rsidR="00397F46" w:rsidRPr="009706F7">
        <w:rPr>
          <w:color w:val="00B0F0"/>
          <w:sz w:val="28"/>
          <w:szCs w:val="28"/>
          <w:lang w:eastAsia="zh-CN"/>
        </w:rPr>
        <w:t>-</w:t>
      </w:r>
      <w:r w:rsidRPr="009706F7">
        <w:rPr>
          <w:color w:val="00B0F0"/>
          <w:sz w:val="28"/>
          <w:szCs w:val="28"/>
          <w:lang w:eastAsia="zh-CN"/>
        </w:rPr>
        <w:t xml:space="preserve">English </w:t>
      </w:r>
      <w:r w:rsidR="00397F46" w:rsidRPr="009706F7">
        <w:rPr>
          <w:color w:val="00B0F0"/>
          <w:sz w:val="28"/>
          <w:szCs w:val="28"/>
          <w:lang w:eastAsia="zh-CN"/>
        </w:rPr>
        <w:t>bilinguals</w:t>
      </w:r>
      <w:r w:rsidR="00BC738F" w:rsidRPr="009706F7">
        <w:rPr>
          <w:color w:val="00B0F0"/>
          <w:sz w:val="28"/>
          <w:szCs w:val="28"/>
          <w:lang w:eastAsia="zh-CN"/>
        </w:rPr>
        <w:t>.</w:t>
      </w:r>
      <w:r w:rsidR="00AC0A2C" w:rsidRPr="009706F7">
        <w:rPr>
          <w:color w:val="00B0F0"/>
          <w:sz w:val="28"/>
          <w:szCs w:val="28"/>
          <w:lang w:eastAsia="zh-CN"/>
        </w:rPr>
        <w:t xml:space="preserve"> The results show that AOA in L2 has differential effects on the neural subsystems involved in semantic processing</w:t>
      </w:r>
      <w:r w:rsidR="000120C2" w:rsidRPr="009706F7">
        <w:rPr>
          <w:color w:val="00B0F0"/>
          <w:sz w:val="28"/>
          <w:szCs w:val="28"/>
          <w:lang w:eastAsia="zh-CN"/>
        </w:rPr>
        <w:t xml:space="preserve">, </w:t>
      </w:r>
      <w:r w:rsidR="00DA226F" w:rsidRPr="009706F7">
        <w:rPr>
          <w:color w:val="00B0F0"/>
          <w:sz w:val="28"/>
          <w:szCs w:val="28"/>
          <w:lang w:eastAsia="zh-CN"/>
        </w:rPr>
        <w:t xml:space="preserve"> </w:t>
      </w:r>
      <w:r w:rsidR="000120C2" w:rsidRPr="009706F7">
        <w:rPr>
          <w:color w:val="00B0F0"/>
          <w:sz w:val="28"/>
          <w:szCs w:val="28"/>
          <w:lang w:eastAsia="zh-CN"/>
        </w:rPr>
        <w:t>confirming</w:t>
      </w:r>
      <w:r w:rsidR="009343B1" w:rsidRPr="009706F7">
        <w:rPr>
          <w:color w:val="00B0F0"/>
          <w:sz w:val="28"/>
          <w:szCs w:val="28"/>
          <w:lang w:eastAsia="zh-CN"/>
        </w:rPr>
        <w:t xml:space="preserve"> the </w:t>
      </w:r>
      <w:r w:rsidR="00DA226F" w:rsidRPr="009706F7">
        <w:rPr>
          <w:color w:val="00B0F0"/>
          <w:sz w:val="28"/>
          <w:szCs w:val="28"/>
          <w:lang w:eastAsia="zh-CN"/>
        </w:rPr>
        <w:t>hypothesis that</w:t>
      </w:r>
      <w:r w:rsidR="00AC0A2C" w:rsidRPr="009706F7">
        <w:rPr>
          <w:color w:val="00B0F0"/>
          <w:sz w:val="28"/>
          <w:szCs w:val="28"/>
          <w:lang w:eastAsia="zh-CN"/>
        </w:rPr>
        <w:t xml:space="preserve"> </w:t>
      </w:r>
      <w:r w:rsidR="000120C2" w:rsidRPr="009706F7">
        <w:rPr>
          <w:color w:val="00B0F0"/>
          <w:sz w:val="28"/>
          <w:szCs w:val="28"/>
          <w:lang w:eastAsia="zh-CN"/>
        </w:rPr>
        <w:t xml:space="preserve">language competence , at least some neural subsystems for language processing, is constraint by maturational changes. </w:t>
      </w:r>
    </w:p>
    <w:p w14:paraId="0C1F1D6B" w14:textId="69CB30AF" w:rsidR="00FD49F3" w:rsidRPr="002A7872" w:rsidRDefault="00FD49F3" w:rsidP="00FD49F3">
      <w:pPr>
        <w:tabs>
          <w:tab w:val="left" w:pos="6876"/>
        </w:tabs>
        <w:spacing w:line="360" w:lineRule="auto"/>
        <w:ind w:firstLineChars="100" w:firstLine="281"/>
        <w:rPr>
          <w:color w:val="00B0F0"/>
          <w:sz w:val="28"/>
          <w:szCs w:val="28"/>
          <w:lang w:eastAsia="zh-CN"/>
        </w:rPr>
      </w:pPr>
      <w:r w:rsidRPr="002A7872">
        <w:rPr>
          <w:b/>
          <w:color w:val="00B0F0"/>
          <w:sz w:val="28"/>
          <w:szCs w:val="28"/>
          <w:lang w:eastAsia="zh-CN"/>
        </w:rPr>
        <w:t xml:space="preserve">Harley and Hart (1997) </w:t>
      </w:r>
      <w:r w:rsidRPr="002A7872">
        <w:rPr>
          <w:color w:val="00B0F0"/>
          <w:sz w:val="28"/>
          <w:szCs w:val="28"/>
          <w:lang w:eastAsia="zh-CN"/>
        </w:rPr>
        <w:t xml:space="preserve">studied the relationship between </w:t>
      </w:r>
      <w:r w:rsidR="002760B3" w:rsidRPr="002A7872">
        <w:rPr>
          <w:rFonts w:hint="eastAsia"/>
          <w:color w:val="00B0F0"/>
          <w:sz w:val="28"/>
          <w:szCs w:val="28"/>
          <w:lang w:eastAsia="zh-CN"/>
        </w:rPr>
        <w:t xml:space="preserve">L2 </w:t>
      </w:r>
      <w:r w:rsidR="002760B3" w:rsidRPr="002A7872">
        <w:rPr>
          <w:color w:val="00B0F0"/>
          <w:sz w:val="28"/>
          <w:szCs w:val="28"/>
          <w:lang w:eastAsia="zh-CN"/>
        </w:rPr>
        <w:t>aptitude</w:t>
      </w:r>
      <w:r w:rsidR="008515BC" w:rsidRPr="002A7872">
        <w:rPr>
          <w:color w:val="00B0F0"/>
          <w:sz w:val="28"/>
          <w:szCs w:val="28"/>
          <w:lang w:eastAsia="zh-CN"/>
        </w:rPr>
        <w:t xml:space="preserve"> and outcomes among learners with varied ages of exposure to L2</w:t>
      </w:r>
      <w:r w:rsidRPr="002A7872">
        <w:rPr>
          <w:color w:val="00B0F0"/>
          <w:sz w:val="28"/>
          <w:szCs w:val="28"/>
          <w:lang w:eastAsia="zh-CN"/>
        </w:rPr>
        <w:t>. The</w:t>
      </w:r>
      <w:r w:rsidR="008515BC" w:rsidRPr="002A7872">
        <w:rPr>
          <w:color w:val="00B0F0"/>
          <w:sz w:val="28"/>
          <w:szCs w:val="28"/>
          <w:lang w:eastAsia="zh-CN"/>
        </w:rPr>
        <w:t xml:space="preserve"> </w:t>
      </w:r>
      <w:r w:rsidR="008515BC" w:rsidRPr="002A7872">
        <w:rPr>
          <w:rFonts w:hint="eastAsia"/>
          <w:color w:val="00B0F0"/>
          <w:sz w:val="28"/>
          <w:szCs w:val="28"/>
          <w:lang w:eastAsia="zh-CN"/>
        </w:rPr>
        <w:t>lea</w:t>
      </w:r>
      <w:r w:rsidR="008515BC" w:rsidRPr="002A7872">
        <w:rPr>
          <w:color w:val="00B0F0"/>
          <w:sz w:val="28"/>
          <w:szCs w:val="28"/>
          <w:lang w:eastAsia="zh-CN"/>
        </w:rPr>
        <w:t>rners</w:t>
      </w:r>
      <w:r w:rsidRPr="002A7872">
        <w:rPr>
          <w:color w:val="00B0F0"/>
          <w:sz w:val="28"/>
          <w:szCs w:val="28"/>
          <w:lang w:eastAsia="zh-CN"/>
        </w:rPr>
        <w:t xml:space="preserve"> were 65 Canadian immersion-learning grade 11 </w:t>
      </w:r>
      <w:r w:rsidR="008515BC" w:rsidRPr="002A7872">
        <w:rPr>
          <w:color w:val="00B0F0"/>
          <w:sz w:val="28"/>
          <w:szCs w:val="28"/>
          <w:lang w:eastAsia="zh-CN"/>
        </w:rPr>
        <w:t xml:space="preserve">students. </w:t>
      </w:r>
      <w:r w:rsidRPr="002A7872">
        <w:rPr>
          <w:color w:val="00B0F0"/>
          <w:sz w:val="28"/>
          <w:szCs w:val="28"/>
          <w:lang w:eastAsia="zh-CN"/>
        </w:rPr>
        <w:t xml:space="preserve">The results show that for the subjects who started immersive learning in adolescence, the second language proficiency is closely related to the analytical </w:t>
      </w:r>
      <w:r w:rsidR="008515BC" w:rsidRPr="002A7872">
        <w:rPr>
          <w:color w:val="00B0F0"/>
          <w:sz w:val="28"/>
          <w:szCs w:val="28"/>
          <w:lang w:eastAsia="zh-CN"/>
        </w:rPr>
        <w:t xml:space="preserve">dimension </w:t>
      </w:r>
      <w:r w:rsidR="008A28B1" w:rsidRPr="002A7872">
        <w:rPr>
          <w:color w:val="00B0F0"/>
          <w:sz w:val="28"/>
          <w:szCs w:val="28"/>
          <w:lang w:eastAsia="zh-CN"/>
        </w:rPr>
        <w:t>of language</w:t>
      </w:r>
      <w:r w:rsidR="008515BC" w:rsidRPr="002A7872">
        <w:rPr>
          <w:color w:val="00B0F0"/>
          <w:sz w:val="28"/>
          <w:szCs w:val="28"/>
          <w:lang w:eastAsia="zh-CN"/>
        </w:rPr>
        <w:t xml:space="preserve"> aptitude</w:t>
      </w:r>
      <w:r w:rsidRPr="002A7872">
        <w:rPr>
          <w:color w:val="00B0F0"/>
          <w:sz w:val="28"/>
          <w:szCs w:val="28"/>
          <w:lang w:eastAsia="zh-CN"/>
        </w:rPr>
        <w:t xml:space="preserve">, </w:t>
      </w:r>
      <w:r w:rsidR="008A28B1" w:rsidRPr="002A7872">
        <w:rPr>
          <w:color w:val="00B0F0"/>
          <w:sz w:val="28"/>
          <w:szCs w:val="28"/>
          <w:lang w:eastAsia="zh-CN"/>
        </w:rPr>
        <w:t>whereas</w:t>
      </w:r>
      <w:r w:rsidRPr="002A7872">
        <w:rPr>
          <w:color w:val="00B0F0"/>
          <w:sz w:val="28"/>
          <w:szCs w:val="28"/>
          <w:lang w:eastAsia="zh-CN"/>
        </w:rPr>
        <w:t xml:space="preserve"> for the subjects who started learning in childhood, the second language proficiency and memory Ability is positively correlated.</w:t>
      </w:r>
      <w:r w:rsidR="008A28B1" w:rsidRPr="002A7872">
        <w:rPr>
          <w:color w:val="00B0F0"/>
          <w:sz w:val="28"/>
          <w:szCs w:val="28"/>
          <w:lang w:eastAsia="zh-CN"/>
        </w:rPr>
        <w:t xml:space="preserve"> This finds is in line with Len</w:t>
      </w:r>
      <w:r w:rsidR="008A28B1" w:rsidRPr="002A7872">
        <w:rPr>
          <w:rFonts w:hint="eastAsia"/>
          <w:color w:val="00B0F0"/>
          <w:sz w:val="28"/>
          <w:szCs w:val="28"/>
          <w:lang w:eastAsia="zh-CN"/>
        </w:rPr>
        <w:t>n</w:t>
      </w:r>
      <w:r w:rsidR="008A28B1" w:rsidRPr="002A7872">
        <w:rPr>
          <w:color w:val="00B0F0"/>
          <w:sz w:val="28"/>
          <w:szCs w:val="28"/>
          <w:lang w:eastAsia="zh-CN"/>
        </w:rPr>
        <w:t xml:space="preserve">eberg’s (1967) prediction that </w:t>
      </w:r>
      <w:r w:rsidR="00D348A4" w:rsidRPr="002A7872">
        <w:rPr>
          <w:color w:val="00B0F0"/>
          <w:sz w:val="28"/>
          <w:szCs w:val="28"/>
          <w:lang w:eastAsia="zh-CN"/>
        </w:rPr>
        <w:t xml:space="preserve">successful L2 acquisition result from an early start, and post pubertal L2 learners have to be more reliant on analytical language ability for maturational reasons.  </w:t>
      </w:r>
    </w:p>
    <w:p w14:paraId="3F710F0E" w14:textId="05F33EAD" w:rsidR="00684BF5" w:rsidRPr="005145A0" w:rsidRDefault="00684BF5" w:rsidP="00684BF5">
      <w:pPr>
        <w:tabs>
          <w:tab w:val="left" w:pos="6876"/>
        </w:tabs>
        <w:spacing w:line="360" w:lineRule="auto"/>
        <w:ind w:firstLineChars="100" w:firstLine="281"/>
        <w:rPr>
          <w:color w:val="00B0F0"/>
          <w:sz w:val="28"/>
          <w:szCs w:val="28"/>
          <w:lang w:eastAsia="zh-CN"/>
        </w:rPr>
      </w:pPr>
      <w:r w:rsidRPr="005145A0">
        <w:rPr>
          <w:b/>
          <w:color w:val="00B0F0"/>
          <w:sz w:val="28"/>
          <w:szCs w:val="28"/>
          <w:lang w:eastAsia="zh-CN"/>
        </w:rPr>
        <w:t>Abrahamsson and Hyltenstam (2009</w:t>
      </w:r>
      <w:r w:rsidRPr="005145A0">
        <w:rPr>
          <w:color w:val="00B0F0"/>
          <w:sz w:val="28"/>
          <w:szCs w:val="28"/>
          <w:lang w:eastAsia="zh-CN"/>
        </w:rPr>
        <w:t>, also see Ma Zheng 2016) conducted a comprehensive study on the grammar, phonetics and vocabulary of 195 Spanish-</w:t>
      </w:r>
      <w:r w:rsidR="002A7872" w:rsidRPr="005145A0">
        <w:rPr>
          <w:color w:val="00B0F0"/>
          <w:sz w:val="28"/>
          <w:szCs w:val="28"/>
          <w:lang w:eastAsia="zh-CN"/>
        </w:rPr>
        <w:t xml:space="preserve">Swedish bilinguals with age of onset of acquisition </w:t>
      </w:r>
      <w:r w:rsidRPr="005145A0">
        <w:rPr>
          <w:color w:val="00B0F0"/>
          <w:sz w:val="28"/>
          <w:szCs w:val="28"/>
          <w:lang w:eastAsia="zh-CN"/>
        </w:rPr>
        <w:t xml:space="preserve">between </w:t>
      </w:r>
      <w:r w:rsidR="002A7872" w:rsidRPr="005145A0">
        <w:rPr>
          <w:color w:val="00B0F0"/>
          <w:sz w:val="28"/>
          <w:szCs w:val="28"/>
          <w:lang w:eastAsia="zh-CN"/>
        </w:rPr>
        <w:t xml:space="preserve">younger than 1 and </w:t>
      </w:r>
      <w:r w:rsidRPr="005145A0">
        <w:rPr>
          <w:color w:val="00B0F0"/>
          <w:sz w:val="28"/>
          <w:szCs w:val="28"/>
          <w:lang w:eastAsia="zh-CN"/>
        </w:rPr>
        <w:t>47</w:t>
      </w:r>
      <w:r w:rsidR="00F51FB8" w:rsidRPr="005145A0">
        <w:rPr>
          <w:color w:val="00B0F0"/>
          <w:sz w:val="28"/>
          <w:szCs w:val="28"/>
          <w:lang w:eastAsia="zh-CN"/>
        </w:rPr>
        <w:t>.  A</w:t>
      </w:r>
      <w:r w:rsidRPr="005145A0">
        <w:rPr>
          <w:color w:val="00B0F0"/>
          <w:sz w:val="28"/>
          <w:szCs w:val="28"/>
          <w:lang w:eastAsia="zh-CN"/>
        </w:rPr>
        <w:t xml:space="preserve">ll </w:t>
      </w:r>
      <w:r w:rsidR="00F16A8A" w:rsidRPr="005145A0">
        <w:rPr>
          <w:color w:val="00B0F0"/>
          <w:sz w:val="28"/>
          <w:szCs w:val="28"/>
          <w:lang w:eastAsia="zh-CN"/>
        </w:rPr>
        <w:t xml:space="preserve">of the participants </w:t>
      </w:r>
      <w:r w:rsidR="002A7872" w:rsidRPr="005145A0">
        <w:rPr>
          <w:color w:val="00B0F0"/>
          <w:sz w:val="28"/>
          <w:szCs w:val="28"/>
          <w:lang w:eastAsia="zh-CN"/>
        </w:rPr>
        <w:t xml:space="preserve">identify </w:t>
      </w:r>
      <w:r w:rsidR="00F16A8A" w:rsidRPr="005145A0">
        <w:rPr>
          <w:color w:val="00B0F0"/>
          <w:sz w:val="28"/>
          <w:szCs w:val="28"/>
          <w:lang w:eastAsia="zh-CN"/>
        </w:rPr>
        <w:t>themselves as nearly native</w:t>
      </w:r>
      <w:r w:rsidR="007828D3" w:rsidRPr="005145A0">
        <w:rPr>
          <w:color w:val="00B0F0"/>
          <w:sz w:val="28"/>
          <w:szCs w:val="28"/>
          <w:lang w:eastAsia="zh-CN"/>
        </w:rPr>
        <w:t>-</w:t>
      </w:r>
      <w:r w:rsidR="00F16A8A" w:rsidRPr="005145A0">
        <w:rPr>
          <w:color w:val="00B0F0"/>
          <w:sz w:val="28"/>
          <w:szCs w:val="28"/>
          <w:lang w:eastAsia="zh-CN"/>
        </w:rPr>
        <w:t xml:space="preserve">like L2 </w:t>
      </w:r>
      <w:r w:rsidR="00F51FB8" w:rsidRPr="005145A0">
        <w:rPr>
          <w:color w:val="00B0F0"/>
          <w:sz w:val="28"/>
          <w:szCs w:val="28"/>
          <w:lang w:eastAsia="zh-CN"/>
        </w:rPr>
        <w:t>speakers. The</w:t>
      </w:r>
      <w:r w:rsidRPr="005145A0">
        <w:rPr>
          <w:color w:val="00B0F0"/>
          <w:sz w:val="28"/>
          <w:szCs w:val="28"/>
          <w:lang w:eastAsia="zh-CN"/>
        </w:rPr>
        <w:t xml:space="preserve"> study found that the </w:t>
      </w:r>
      <w:r w:rsidRPr="005145A0">
        <w:rPr>
          <w:color w:val="00B0F0"/>
          <w:sz w:val="28"/>
          <w:szCs w:val="28"/>
          <w:lang w:eastAsia="zh-CN"/>
        </w:rPr>
        <w:lastRenderedPageBreak/>
        <w:t xml:space="preserve">second language proficiency of the subjects was significantly affected by age. Those with an acquisition age less than 11 years old mostly reached the level of native speakers, while those with an acquisition age older than 11 years rarely reached this level. </w:t>
      </w:r>
    </w:p>
    <w:p w14:paraId="2902A6E9" w14:textId="77777777" w:rsidR="00FD49F3" w:rsidRPr="005145A0" w:rsidRDefault="00FD49F3" w:rsidP="00FD49F3">
      <w:pPr>
        <w:tabs>
          <w:tab w:val="left" w:pos="6876"/>
        </w:tabs>
        <w:spacing w:line="360" w:lineRule="auto"/>
        <w:ind w:firstLineChars="100" w:firstLine="280"/>
        <w:rPr>
          <w:color w:val="00B0F0"/>
          <w:sz w:val="28"/>
          <w:szCs w:val="28"/>
          <w:lang w:eastAsia="zh-CN"/>
        </w:rPr>
      </w:pPr>
    </w:p>
    <w:p w14:paraId="082FA4B1" w14:textId="1593B38B" w:rsidR="00D81172" w:rsidRPr="00C56ECE" w:rsidRDefault="00D81172" w:rsidP="00BE2F17">
      <w:pPr>
        <w:tabs>
          <w:tab w:val="left" w:pos="6876"/>
        </w:tabs>
        <w:spacing w:line="360" w:lineRule="auto"/>
        <w:rPr>
          <w:b/>
          <w:color w:val="00B0F0"/>
          <w:sz w:val="28"/>
          <w:szCs w:val="28"/>
          <w:lang w:eastAsia="zh-CN"/>
        </w:rPr>
      </w:pPr>
      <w:r w:rsidRPr="00C56ECE">
        <w:rPr>
          <w:rFonts w:hint="eastAsia"/>
          <w:b/>
          <w:color w:val="00B0F0"/>
          <w:sz w:val="28"/>
          <w:szCs w:val="28"/>
          <w:lang w:eastAsia="zh-CN"/>
        </w:rPr>
        <w:t>2.1.2</w:t>
      </w:r>
      <w:r w:rsidRPr="00C56ECE">
        <w:rPr>
          <w:b/>
          <w:color w:val="00B0F0"/>
          <w:sz w:val="28"/>
          <w:szCs w:val="28"/>
          <w:lang w:eastAsia="zh-CN"/>
        </w:rPr>
        <w:t xml:space="preserve"> </w:t>
      </w:r>
      <w:r w:rsidR="00E175BF" w:rsidRPr="00C56ECE">
        <w:rPr>
          <w:b/>
          <w:color w:val="00B0F0"/>
          <w:sz w:val="28"/>
          <w:szCs w:val="28"/>
          <w:lang w:eastAsia="zh-CN"/>
        </w:rPr>
        <w:t>Opponents</w:t>
      </w:r>
      <w:r w:rsidR="008C470C" w:rsidRPr="00C56ECE">
        <w:rPr>
          <w:b/>
          <w:color w:val="00B0F0"/>
          <w:sz w:val="28"/>
          <w:szCs w:val="28"/>
          <w:lang w:eastAsia="zh-CN"/>
        </w:rPr>
        <w:tab/>
      </w:r>
    </w:p>
    <w:p w14:paraId="4A9A2606" w14:textId="0005E044" w:rsidR="00FD49F3" w:rsidRPr="00C56ECE" w:rsidRDefault="00DE6F76" w:rsidP="00FD49F3">
      <w:pPr>
        <w:tabs>
          <w:tab w:val="left" w:pos="6876"/>
        </w:tabs>
        <w:spacing w:line="360" w:lineRule="auto"/>
        <w:rPr>
          <w:color w:val="00B0F0"/>
          <w:sz w:val="28"/>
          <w:szCs w:val="28"/>
          <w:lang w:eastAsia="zh-CN"/>
        </w:rPr>
      </w:pPr>
      <w:r w:rsidRPr="00C56ECE">
        <w:rPr>
          <w:color w:val="00B0F0"/>
          <w:sz w:val="28"/>
          <w:szCs w:val="28"/>
          <w:lang w:eastAsia="zh-CN"/>
        </w:rPr>
        <w:t xml:space="preserve">There are also many researchers who oppose the critical period hypothesis. </w:t>
      </w:r>
      <w:r w:rsidR="00FD49F3" w:rsidRPr="00C56ECE">
        <w:rPr>
          <w:color w:val="00B0F0"/>
          <w:sz w:val="28"/>
          <w:szCs w:val="28"/>
          <w:lang w:eastAsia="zh-CN"/>
        </w:rPr>
        <w:t xml:space="preserve">Opponents put forward three reasons to deny the existence of the critical period. First, </w:t>
      </w:r>
      <w:r w:rsidRPr="00C56ECE">
        <w:rPr>
          <w:color w:val="00B0F0"/>
          <w:sz w:val="28"/>
          <w:szCs w:val="28"/>
          <w:lang w:eastAsia="zh-CN"/>
        </w:rPr>
        <w:t xml:space="preserve">language </w:t>
      </w:r>
      <w:r w:rsidR="00FD49F3" w:rsidRPr="00C56ECE">
        <w:rPr>
          <w:color w:val="00B0F0"/>
          <w:sz w:val="28"/>
          <w:szCs w:val="28"/>
          <w:lang w:eastAsia="zh-CN"/>
        </w:rPr>
        <w:t xml:space="preserve">input, social, psychological, </w:t>
      </w:r>
      <w:r w:rsidR="00485588" w:rsidRPr="00C56ECE">
        <w:rPr>
          <w:color w:val="00B0F0"/>
          <w:sz w:val="28"/>
          <w:szCs w:val="28"/>
          <w:lang w:eastAsia="zh-CN"/>
        </w:rPr>
        <w:t>and cognitive</w:t>
      </w:r>
      <w:r w:rsidR="00FD49F3" w:rsidRPr="00C56ECE">
        <w:rPr>
          <w:color w:val="00B0F0"/>
          <w:sz w:val="28"/>
          <w:szCs w:val="28"/>
          <w:lang w:eastAsia="zh-CN"/>
        </w:rPr>
        <w:t xml:space="preserve"> and other non-biological </w:t>
      </w:r>
      <w:r w:rsidR="00485588" w:rsidRPr="00C56ECE">
        <w:rPr>
          <w:color w:val="00B0F0"/>
          <w:sz w:val="28"/>
          <w:szCs w:val="28"/>
          <w:lang w:eastAsia="zh-CN"/>
        </w:rPr>
        <w:t xml:space="preserve">factors are </w:t>
      </w:r>
      <w:r w:rsidR="00FD49F3" w:rsidRPr="00C56ECE">
        <w:rPr>
          <w:color w:val="00B0F0"/>
          <w:sz w:val="28"/>
          <w:szCs w:val="28"/>
          <w:lang w:eastAsia="zh-CN"/>
        </w:rPr>
        <w:t>the main determinants of the difference in</w:t>
      </w:r>
      <w:r w:rsidR="00485588" w:rsidRPr="00C56ECE">
        <w:rPr>
          <w:color w:val="00B0F0"/>
          <w:sz w:val="28"/>
          <w:szCs w:val="28"/>
          <w:lang w:eastAsia="zh-CN"/>
        </w:rPr>
        <w:t xml:space="preserve"> L2 </w:t>
      </w:r>
      <w:r w:rsidR="00831081" w:rsidRPr="00C56ECE">
        <w:rPr>
          <w:color w:val="00B0F0"/>
          <w:sz w:val="28"/>
          <w:szCs w:val="28"/>
          <w:lang w:eastAsia="zh-CN"/>
        </w:rPr>
        <w:t>outcome;</w:t>
      </w:r>
      <w:r w:rsidR="00FD49F3" w:rsidRPr="00C56ECE">
        <w:rPr>
          <w:color w:val="00B0F0"/>
          <w:sz w:val="28"/>
          <w:szCs w:val="28"/>
          <w:lang w:eastAsia="zh-CN"/>
        </w:rPr>
        <w:t xml:space="preserve"> </w:t>
      </w:r>
      <w:r w:rsidR="00485588" w:rsidRPr="00C56ECE">
        <w:rPr>
          <w:color w:val="00B0F0"/>
          <w:sz w:val="28"/>
          <w:szCs w:val="28"/>
          <w:lang w:eastAsia="zh-CN"/>
        </w:rPr>
        <w:t>S</w:t>
      </w:r>
      <w:r w:rsidR="00FD49F3" w:rsidRPr="00C56ECE">
        <w:rPr>
          <w:color w:val="00B0F0"/>
          <w:sz w:val="28"/>
          <w:szCs w:val="28"/>
          <w:lang w:eastAsia="zh-CN"/>
        </w:rPr>
        <w:t xml:space="preserve">econd, there are </w:t>
      </w:r>
      <w:r w:rsidR="00831081" w:rsidRPr="00C56ECE">
        <w:rPr>
          <w:rFonts w:hint="eastAsia"/>
          <w:color w:val="00B0F0"/>
          <w:sz w:val="28"/>
          <w:szCs w:val="28"/>
          <w:lang w:eastAsia="zh-CN"/>
        </w:rPr>
        <w:t>counter</w:t>
      </w:r>
      <w:r w:rsidR="00831081" w:rsidRPr="00C56ECE">
        <w:rPr>
          <w:color w:val="00B0F0"/>
          <w:sz w:val="28"/>
          <w:szCs w:val="28"/>
          <w:lang w:eastAsia="zh-CN"/>
        </w:rPr>
        <w:t>-examples showing that late learners</w:t>
      </w:r>
      <w:r w:rsidR="00FD49F3" w:rsidRPr="00C56ECE">
        <w:rPr>
          <w:color w:val="00B0F0"/>
          <w:sz w:val="28"/>
          <w:szCs w:val="28"/>
          <w:lang w:eastAsia="zh-CN"/>
        </w:rPr>
        <w:t xml:space="preserve"> can also successfull</w:t>
      </w:r>
      <w:r w:rsidR="00831081" w:rsidRPr="00C56ECE">
        <w:rPr>
          <w:color w:val="00B0F0"/>
          <w:sz w:val="28"/>
          <w:szCs w:val="28"/>
          <w:lang w:eastAsia="zh-CN"/>
        </w:rPr>
        <w:t>y acquire a Second language, and</w:t>
      </w:r>
      <w:r w:rsidR="00831081" w:rsidRPr="00C56ECE">
        <w:rPr>
          <w:rFonts w:hint="eastAsia"/>
          <w:color w:val="00B0F0"/>
          <w:sz w:val="28"/>
          <w:szCs w:val="28"/>
          <w:lang w:eastAsia="zh-CN"/>
        </w:rPr>
        <w:t xml:space="preserve"> even</w:t>
      </w:r>
      <w:r w:rsidR="00FD49F3" w:rsidRPr="00C56ECE">
        <w:rPr>
          <w:color w:val="00B0F0"/>
          <w:sz w:val="28"/>
          <w:szCs w:val="28"/>
          <w:lang w:eastAsia="zh-CN"/>
        </w:rPr>
        <w:t xml:space="preserve"> reach the level close to the native speaker;</w:t>
      </w:r>
      <w:r w:rsidR="00831081" w:rsidRPr="00C56ECE">
        <w:rPr>
          <w:color w:val="00B0F0"/>
          <w:sz w:val="28"/>
          <w:szCs w:val="28"/>
          <w:lang w:eastAsia="zh-CN"/>
        </w:rPr>
        <w:t xml:space="preserve"> T</w:t>
      </w:r>
      <w:r w:rsidR="00FD49F3" w:rsidRPr="00C56ECE">
        <w:rPr>
          <w:color w:val="00B0F0"/>
          <w:sz w:val="28"/>
          <w:szCs w:val="28"/>
          <w:lang w:eastAsia="zh-CN"/>
        </w:rPr>
        <w:t xml:space="preserve">hird, learners of all ages have their own advantages and disadvantages, such as children </w:t>
      </w:r>
      <w:r w:rsidR="001B73C5" w:rsidRPr="00C56ECE">
        <w:rPr>
          <w:color w:val="00B0F0"/>
          <w:sz w:val="28"/>
          <w:szCs w:val="28"/>
          <w:lang w:eastAsia="zh-CN"/>
        </w:rPr>
        <w:t>unconsciously</w:t>
      </w:r>
      <w:r w:rsidR="00FD49F3" w:rsidRPr="00C56ECE">
        <w:rPr>
          <w:color w:val="00B0F0"/>
          <w:sz w:val="28"/>
          <w:szCs w:val="28"/>
          <w:lang w:eastAsia="zh-CN"/>
        </w:rPr>
        <w:t xml:space="preserve"> acquire langu</w:t>
      </w:r>
      <w:r w:rsidR="001B73C5" w:rsidRPr="00C56ECE">
        <w:rPr>
          <w:color w:val="00B0F0"/>
          <w:sz w:val="28"/>
          <w:szCs w:val="28"/>
          <w:lang w:eastAsia="zh-CN"/>
        </w:rPr>
        <w:t>age in communicative situations, whereas o</w:t>
      </w:r>
      <w:r w:rsidR="00FD49F3" w:rsidRPr="00C56ECE">
        <w:rPr>
          <w:color w:val="00B0F0"/>
          <w:sz w:val="28"/>
          <w:szCs w:val="28"/>
          <w:lang w:eastAsia="zh-CN"/>
        </w:rPr>
        <w:t>lder students are more likely to use cognitive and classroom learning methods to learn language (Long 2007: 59</w:t>
      </w:r>
      <w:r w:rsidR="001201F3" w:rsidRPr="00C56ECE">
        <w:rPr>
          <w:color w:val="00B0F0"/>
          <w:sz w:val="28"/>
          <w:szCs w:val="28"/>
          <w:lang w:eastAsia="zh-CN"/>
        </w:rPr>
        <w:t>, cited in J</w:t>
      </w:r>
      <w:r w:rsidR="001201F3" w:rsidRPr="00C56ECE">
        <w:rPr>
          <w:rFonts w:hint="eastAsia"/>
          <w:color w:val="00B0F0"/>
          <w:sz w:val="28"/>
          <w:szCs w:val="28"/>
          <w:lang w:eastAsia="zh-CN"/>
        </w:rPr>
        <w:t>ia</w:t>
      </w:r>
      <w:r w:rsidR="001201F3" w:rsidRPr="00C56ECE">
        <w:rPr>
          <w:color w:val="00B0F0"/>
          <w:sz w:val="28"/>
          <w:szCs w:val="28"/>
          <w:lang w:eastAsia="zh-CN"/>
        </w:rPr>
        <w:t xml:space="preserve">ng Meng </w:t>
      </w:r>
      <w:r w:rsidR="001B73C5" w:rsidRPr="00C56ECE">
        <w:rPr>
          <w:color w:val="00B0F0"/>
          <w:sz w:val="28"/>
          <w:szCs w:val="28"/>
          <w:lang w:eastAsia="zh-CN"/>
        </w:rPr>
        <w:t>2010)</w:t>
      </w:r>
      <w:r w:rsidR="00FD49F3" w:rsidRPr="00C56ECE">
        <w:rPr>
          <w:color w:val="00B0F0"/>
          <w:sz w:val="28"/>
          <w:szCs w:val="28"/>
          <w:lang w:eastAsia="zh-CN"/>
        </w:rPr>
        <w:t>. Opponents deny the existence of the critical period</w:t>
      </w:r>
      <w:r w:rsidR="00C56ECE">
        <w:rPr>
          <w:color w:val="00B0F0"/>
          <w:sz w:val="28"/>
          <w:szCs w:val="28"/>
          <w:lang w:eastAsia="zh-CN"/>
        </w:rPr>
        <w:t xml:space="preserve"> with eviden</w:t>
      </w:r>
      <w:r w:rsidR="00E830BE">
        <w:rPr>
          <w:color w:val="00B0F0"/>
          <w:sz w:val="28"/>
          <w:szCs w:val="28"/>
          <w:lang w:eastAsia="zh-CN"/>
        </w:rPr>
        <w:t xml:space="preserve">ce from different angle </w:t>
      </w:r>
      <w:r w:rsidR="00E830BE">
        <w:rPr>
          <w:rFonts w:hint="eastAsia"/>
          <w:color w:val="00B0F0"/>
          <w:sz w:val="28"/>
          <w:szCs w:val="28"/>
          <w:lang w:eastAsia="zh-CN"/>
        </w:rPr>
        <w:t xml:space="preserve">such as </w:t>
      </w:r>
      <w:r w:rsidR="00C56ECE">
        <w:rPr>
          <w:color w:val="00B0F0"/>
          <w:sz w:val="28"/>
          <w:szCs w:val="28"/>
          <w:lang w:eastAsia="zh-CN"/>
        </w:rPr>
        <w:t xml:space="preserve">the rate </w:t>
      </w:r>
      <w:r w:rsidR="00F377D2">
        <w:rPr>
          <w:color w:val="00B0F0"/>
          <w:sz w:val="28"/>
          <w:szCs w:val="28"/>
          <w:lang w:eastAsia="zh-CN"/>
        </w:rPr>
        <w:t>and final</w:t>
      </w:r>
      <w:r w:rsidR="00C56ECE">
        <w:rPr>
          <w:color w:val="00B0F0"/>
          <w:sz w:val="28"/>
          <w:szCs w:val="28"/>
          <w:lang w:eastAsia="zh-CN"/>
        </w:rPr>
        <w:t xml:space="preserve"> outcome </w:t>
      </w:r>
      <w:r w:rsidR="00FD49F3" w:rsidRPr="00C56ECE">
        <w:rPr>
          <w:color w:val="00B0F0"/>
          <w:sz w:val="28"/>
          <w:szCs w:val="28"/>
          <w:lang w:eastAsia="zh-CN"/>
        </w:rPr>
        <w:t xml:space="preserve">of </w:t>
      </w:r>
      <w:r w:rsidR="00E830BE">
        <w:rPr>
          <w:color w:val="00B0F0"/>
          <w:sz w:val="28"/>
          <w:szCs w:val="28"/>
          <w:lang w:eastAsia="zh-CN"/>
        </w:rPr>
        <w:t xml:space="preserve">L2 acquisition. </w:t>
      </w:r>
    </w:p>
    <w:p w14:paraId="5BE3DFAC" w14:textId="2E7ADBF6" w:rsidR="00565FF5" w:rsidRPr="003707EA" w:rsidRDefault="00FD49F3" w:rsidP="00FD49F3">
      <w:pPr>
        <w:tabs>
          <w:tab w:val="left" w:pos="6876"/>
        </w:tabs>
        <w:spacing w:line="360" w:lineRule="auto"/>
        <w:rPr>
          <w:color w:val="00B0F0"/>
          <w:sz w:val="28"/>
          <w:szCs w:val="28"/>
          <w:lang w:eastAsia="zh-CN"/>
        </w:rPr>
      </w:pPr>
      <w:r w:rsidRPr="008A306B">
        <w:rPr>
          <w:b/>
          <w:color w:val="00B0F0"/>
          <w:sz w:val="28"/>
          <w:szCs w:val="28"/>
          <w:lang w:eastAsia="zh-CN"/>
        </w:rPr>
        <w:t>Theo Bongaerts (1999)</w:t>
      </w:r>
      <w:r w:rsidRPr="00565FF5">
        <w:rPr>
          <w:color w:val="00B0F0"/>
          <w:sz w:val="28"/>
          <w:szCs w:val="28"/>
          <w:lang w:eastAsia="zh-CN"/>
        </w:rPr>
        <w:t xml:space="preserve"> reported</w:t>
      </w:r>
      <w:r w:rsidR="003F23CD" w:rsidRPr="00565FF5">
        <w:rPr>
          <w:color w:val="00B0F0"/>
          <w:sz w:val="28"/>
          <w:szCs w:val="28"/>
          <w:lang w:eastAsia="zh-CN"/>
        </w:rPr>
        <w:t xml:space="preserve"> three cases of adult learners, </w:t>
      </w:r>
      <w:r w:rsidR="00565FF5" w:rsidRPr="00565FF5">
        <w:rPr>
          <w:color w:val="00B0F0"/>
          <w:sz w:val="28"/>
          <w:szCs w:val="28"/>
          <w:lang w:eastAsia="zh-CN"/>
        </w:rPr>
        <w:t xml:space="preserve">two Dutch learners of English, one Dutch learner of French, </w:t>
      </w:r>
      <w:r w:rsidR="003F23CD" w:rsidRPr="00565FF5">
        <w:rPr>
          <w:color w:val="00B0F0"/>
          <w:sz w:val="28"/>
          <w:szCs w:val="28"/>
          <w:lang w:eastAsia="zh-CN"/>
        </w:rPr>
        <w:t xml:space="preserve">who in spite of a late start, had </w:t>
      </w:r>
      <w:r w:rsidR="00085CFB">
        <w:rPr>
          <w:color w:val="00B0F0"/>
          <w:sz w:val="28"/>
          <w:szCs w:val="28"/>
          <w:lang w:eastAsia="zh-CN"/>
        </w:rPr>
        <w:t xml:space="preserve">achieved </w:t>
      </w:r>
      <w:r w:rsidR="00085CFB" w:rsidRPr="00565FF5">
        <w:rPr>
          <w:color w:val="00B0F0"/>
          <w:sz w:val="28"/>
          <w:szCs w:val="28"/>
          <w:lang w:eastAsia="zh-CN"/>
        </w:rPr>
        <w:t>a</w:t>
      </w:r>
      <w:r w:rsidR="003F23CD" w:rsidRPr="00565FF5">
        <w:rPr>
          <w:color w:val="00B0F0"/>
          <w:sz w:val="28"/>
          <w:szCs w:val="28"/>
          <w:lang w:eastAsia="zh-CN"/>
        </w:rPr>
        <w:t xml:space="preserve"> good pronunciation that is identified </w:t>
      </w:r>
      <w:r w:rsidR="00085CFB">
        <w:rPr>
          <w:color w:val="00B0F0"/>
          <w:sz w:val="28"/>
          <w:szCs w:val="28"/>
          <w:lang w:eastAsia="zh-CN"/>
        </w:rPr>
        <w:t xml:space="preserve">to be native-like or authentic </w:t>
      </w:r>
      <w:r w:rsidR="00565FF5" w:rsidRPr="00565FF5">
        <w:rPr>
          <w:color w:val="00B0F0"/>
          <w:sz w:val="28"/>
          <w:szCs w:val="28"/>
          <w:lang w:eastAsia="zh-CN"/>
        </w:rPr>
        <w:t>by</w:t>
      </w:r>
      <w:r w:rsidR="003F23CD" w:rsidRPr="00565FF5">
        <w:rPr>
          <w:color w:val="00B0F0"/>
          <w:sz w:val="28"/>
          <w:szCs w:val="28"/>
          <w:lang w:eastAsia="zh-CN"/>
        </w:rPr>
        <w:t xml:space="preserve"> native listeners. </w:t>
      </w:r>
      <w:r w:rsidR="0098460E">
        <w:rPr>
          <w:color w:val="00B0F0"/>
          <w:sz w:val="28"/>
          <w:szCs w:val="28"/>
          <w:lang w:eastAsia="zh-CN"/>
        </w:rPr>
        <w:t xml:space="preserve">In this </w:t>
      </w:r>
      <w:r w:rsidR="00471291">
        <w:rPr>
          <w:color w:val="00B0F0"/>
          <w:sz w:val="28"/>
          <w:szCs w:val="28"/>
          <w:lang w:eastAsia="zh-CN"/>
        </w:rPr>
        <w:t>study,</w:t>
      </w:r>
      <w:r w:rsidR="00471291" w:rsidRPr="00471291">
        <w:rPr>
          <w:color w:val="00B0F0"/>
          <w:sz w:val="28"/>
          <w:szCs w:val="28"/>
          <w:lang w:eastAsia="zh-CN"/>
        </w:rPr>
        <w:t xml:space="preserve"> </w:t>
      </w:r>
      <w:r w:rsidRPr="00471291">
        <w:rPr>
          <w:color w:val="00B0F0"/>
          <w:sz w:val="28"/>
          <w:szCs w:val="28"/>
          <w:lang w:eastAsia="zh-CN"/>
        </w:rPr>
        <w:t>subjects were selected from Danish senior English and French students with excellent grades</w:t>
      </w:r>
      <w:r w:rsidR="00565FF5" w:rsidRPr="00471291">
        <w:rPr>
          <w:color w:val="00B0F0"/>
          <w:sz w:val="28"/>
          <w:szCs w:val="28"/>
          <w:lang w:eastAsia="zh-CN"/>
        </w:rPr>
        <w:t>, an</w:t>
      </w:r>
      <w:r w:rsidR="00565FF5" w:rsidRPr="008618CE">
        <w:rPr>
          <w:color w:val="00B0F0"/>
          <w:sz w:val="28"/>
          <w:szCs w:val="28"/>
          <w:lang w:eastAsia="zh-CN"/>
        </w:rPr>
        <w:t>d none of them had</w:t>
      </w:r>
      <w:r w:rsidR="0098460E" w:rsidRPr="008618CE">
        <w:rPr>
          <w:color w:val="00B0F0"/>
          <w:sz w:val="28"/>
          <w:szCs w:val="28"/>
          <w:lang w:eastAsia="zh-CN"/>
        </w:rPr>
        <w:t xml:space="preserve"> been massively exposed </w:t>
      </w:r>
      <w:r w:rsidR="00085CFB" w:rsidRPr="008618CE">
        <w:rPr>
          <w:color w:val="00B0F0"/>
          <w:sz w:val="28"/>
          <w:szCs w:val="28"/>
          <w:lang w:eastAsia="zh-CN"/>
        </w:rPr>
        <w:t>to target</w:t>
      </w:r>
      <w:r w:rsidR="0098460E" w:rsidRPr="008618CE">
        <w:rPr>
          <w:color w:val="00B0F0"/>
          <w:sz w:val="28"/>
          <w:szCs w:val="28"/>
          <w:lang w:eastAsia="zh-CN"/>
        </w:rPr>
        <w:t xml:space="preserve"> language input from native speakers until at 18</w:t>
      </w:r>
      <w:r w:rsidR="00565FF5" w:rsidRPr="008618CE">
        <w:rPr>
          <w:color w:val="00B0F0"/>
          <w:sz w:val="28"/>
          <w:szCs w:val="28"/>
          <w:lang w:eastAsia="zh-CN"/>
        </w:rPr>
        <w:t xml:space="preserve">. </w:t>
      </w:r>
      <w:r w:rsidRPr="008618CE">
        <w:rPr>
          <w:color w:val="00B0F0"/>
          <w:sz w:val="28"/>
          <w:szCs w:val="28"/>
          <w:lang w:eastAsia="zh-CN"/>
        </w:rPr>
        <w:t xml:space="preserve">The experiment </w:t>
      </w:r>
      <w:r w:rsidR="00565FF5" w:rsidRPr="008618CE">
        <w:rPr>
          <w:color w:val="00B0F0"/>
          <w:sz w:val="28"/>
          <w:szCs w:val="28"/>
          <w:lang w:eastAsia="zh-CN"/>
        </w:rPr>
        <w:t xml:space="preserve">was conducted to </w:t>
      </w:r>
      <w:r w:rsidR="00C2391B" w:rsidRPr="008618CE">
        <w:rPr>
          <w:color w:val="00B0F0"/>
          <w:sz w:val="28"/>
          <w:szCs w:val="28"/>
          <w:lang w:eastAsia="zh-CN"/>
        </w:rPr>
        <w:t xml:space="preserve">test </w:t>
      </w:r>
      <w:r w:rsidRPr="008618CE">
        <w:rPr>
          <w:color w:val="00B0F0"/>
          <w:sz w:val="28"/>
          <w:szCs w:val="28"/>
          <w:lang w:eastAsia="zh-CN"/>
        </w:rPr>
        <w:t>whether</w:t>
      </w:r>
      <w:r w:rsidR="00C2391B" w:rsidRPr="008618CE">
        <w:rPr>
          <w:color w:val="00B0F0"/>
          <w:sz w:val="28"/>
          <w:szCs w:val="28"/>
          <w:lang w:eastAsia="zh-CN"/>
        </w:rPr>
        <w:t xml:space="preserve"> participates’ L2 speech</w:t>
      </w:r>
      <w:r w:rsidRPr="008618CE">
        <w:rPr>
          <w:color w:val="00B0F0"/>
          <w:sz w:val="28"/>
          <w:szCs w:val="28"/>
          <w:lang w:eastAsia="zh-CN"/>
        </w:rPr>
        <w:t xml:space="preserve"> can reach native </w:t>
      </w:r>
      <w:r w:rsidR="00C2391B" w:rsidRPr="008618CE">
        <w:rPr>
          <w:color w:val="00B0F0"/>
          <w:sz w:val="28"/>
          <w:szCs w:val="28"/>
          <w:lang w:eastAsia="zh-CN"/>
        </w:rPr>
        <w:t xml:space="preserve">speaker’s </w:t>
      </w:r>
      <w:r w:rsidR="0098460E" w:rsidRPr="008618CE">
        <w:rPr>
          <w:color w:val="00B0F0"/>
          <w:sz w:val="28"/>
          <w:szCs w:val="28"/>
          <w:lang w:eastAsia="zh-CN"/>
        </w:rPr>
        <w:t>level by requiring them</w:t>
      </w:r>
      <w:r w:rsidRPr="008618CE">
        <w:rPr>
          <w:color w:val="00B0F0"/>
          <w:sz w:val="28"/>
          <w:szCs w:val="28"/>
          <w:lang w:eastAsia="zh-CN"/>
        </w:rPr>
        <w:t xml:space="preserve"> to read aloud sentences and phrases that are particularly difficult to pronounce</w:t>
      </w:r>
      <w:r w:rsidRPr="00FD49F3">
        <w:rPr>
          <w:sz w:val="28"/>
          <w:szCs w:val="28"/>
          <w:lang w:eastAsia="zh-CN"/>
        </w:rPr>
        <w:t xml:space="preserve">. </w:t>
      </w:r>
      <w:r w:rsidR="003707EA">
        <w:rPr>
          <w:sz w:val="28"/>
          <w:szCs w:val="28"/>
          <w:lang w:eastAsia="zh-CN"/>
        </w:rPr>
        <w:t xml:space="preserve"> </w:t>
      </w:r>
      <w:r w:rsidR="003707EA" w:rsidRPr="003707EA">
        <w:rPr>
          <w:color w:val="00B0F0"/>
          <w:sz w:val="28"/>
          <w:szCs w:val="28"/>
          <w:lang w:eastAsia="zh-CN"/>
        </w:rPr>
        <w:t xml:space="preserve">The results show that some </w:t>
      </w:r>
      <w:r w:rsidR="003707EA">
        <w:rPr>
          <w:color w:val="00B0F0"/>
          <w:sz w:val="28"/>
          <w:szCs w:val="28"/>
          <w:lang w:eastAsia="zh-CN"/>
        </w:rPr>
        <w:t>learners</w:t>
      </w:r>
      <w:r w:rsidRPr="003707EA">
        <w:rPr>
          <w:color w:val="00B0F0"/>
          <w:sz w:val="28"/>
          <w:szCs w:val="28"/>
          <w:lang w:eastAsia="zh-CN"/>
        </w:rPr>
        <w:t xml:space="preserve"> have reached the pronunciation level similar to native speakers</w:t>
      </w:r>
      <w:r w:rsidR="003707EA" w:rsidRPr="003707EA">
        <w:rPr>
          <w:color w:val="00B0F0"/>
          <w:sz w:val="28"/>
          <w:szCs w:val="28"/>
          <w:lang w:eastAsia="zh-CN"/>
        </w:rPr>
        <w:t>.</w:t>
      </w:r>
      <w:r w:rsidR="003707EA">
        <w:rPr>
          <w:color w:val="00B0F0"/>
          <w:sz w:val="28"/>
          <w:szCs w:val="28"/>
          <w:lang w:eastAsia="zh-CN"/>
        </w:rPr>
        <w:t xml:space="preserve"> </w:t>
      </w:r>
      <w:r w:rsidRPr="003707EA">
        <w:rPr>
          <w:color w:val="00B0F0"/>
          <w:sz w:val="28"/>
          <w:szCs w:val="28"/>
          <w:lang w:eastAsia="zh-CN"/>
        </w:rPr>
        <w:t xml:space="preserve">Based on this, the researchers </w:t>
      </w:r>
      <w:r w:rsidR="003707EA">
        <w:rPr>
          <w:color w:val="00B0F0"/>
          <w:sz w:val="28"/>
          <w:szCs w:val="28"/>
          <w:lang w:eastAsia="zh-CN"/>
        </w:rPr>
        <w:t xml:space="preserve">denies the notion </w:t>
      </w:r>
      <w:r w:rsidR="003707EA" w:rsidRPr="003707EA">
        <w:rPr>
          <w:color w:val="00B0F0"/>
          <w:sz w:val="28"/>
          <w:szCs w:val="28"/>
          <w:lang w:eastAsia="zh-CN"/>
        </w:rPr>
        <w:t>that</w:t>
      </w:r>
      <w:r w:rsidRPr="003707EA">
        <w:rPr>
          <w:color w:val="00B0F0"/>
          <w:sz w:val="28"/>
          <w:szCs w:val="28"/>
          <w:lang w:eastAsia="zh-CN"/>
        </w:rPr>
        <w:t xml:space="preserve"> "there is a critical period of pronunciation" and pointed out that many second language learners fail </w:t>
      </w:r>
      <w:r w:rsidR="003707EA">
        <w:rPr>
          <w:color w:val="00B0F0"/>
          <w:sz w:val="28"/>
          <w:szCs w:val="28"/>
          <w:lang w:eastAsia="zh-CN"/>
        </w:rPr>
        <w:t xml:space="preserve">due to </w:t>
      </w:r>
      <w:r w:rsidRPr="003707EA">
        <w:rPr>
          <w:color w:val="00B0F0"/>
          <w:sz w:val="28"/>
          <w:szCs w:val="28"/>
          <w:lang w:eastAsia="zh-CN"/>
        </w:rPr>
        <w:t xml:space="preserve">other reasons. </w:t>
      </w:r>
    </w:p>
    <w:p w14:paraId="16B18E52" w14:textId="12C6BC9B" w:rsidR="00FD49F3" w:rsidRPr="00973B75" w:rsidRDefault="00FD49F3" w:rsidP="00271BC1">
      <w:pPr>
        <w:tabs>
          <w:tab w:val="left" w:pos="6876"/>
        </w:tabs>
        <w:spacing w:line="360" w:lineRule="auto"/>
        <w:ind w:firstLineChars="100" w:firstLine="281"/>
        <w:rPr>
          <w:color w:val="00B0F0"/>
          <w:sz w:val="28"/>
          <w:szCs w:val="28"/>
          <w:lang w:eastAsia="zh-CN"/>
        </w:rPr>
      </w:pPr>
      <w:r w:rsidRPr="008A306B">
        <w:rPr>
          <w:b/>
          <w:color w:val="00B0F0"/>
          <w:sz w:val="28"/>
          <w:szCs w:val="28"/>
          <w:lang w:eastAsia="zh-CN"/>
        </w:rPr>
        <w:t>Flege (1999)</w:t>
      </w:r>
      <w:r w:rsidRPr="00973B75">
        <w:rPr>
          <w:color w:val="00B0F0"/>
          <w:sz w:val="28"/>
          <w:szCs w:val="28"/>
          <w:lang w:eastAsia="zh-CN"/>
        </w:rPr>
        <w:t xml:space="preserve"> found that there is a linear relationship between the age of second language learners and foreign language accents, but this linear relationship does not have an obvious turning point somewhere (a certain age stage) as predicted by the critical period </w:t>
      </w:r>
      <w:r w:rsidR="00271BC1" w:rsidRPr="00973B75">
        <w:rPr>
          <w:color w:val="00B0F0"/>
          <w:sz w:val="28"/>
          <w:szCs w:val="28"/>
          <w:lang w:eastAsia="zh-CN"/>
        </w:rPr>
        <w:t>hypothesis</w:t>
      </w:r>
      <w:r w:rsidR="00271BC1" w:rsidRPr="00973B75">
        <w:rPr>
          <w:rFonts w:hint="eastAsia"/>
          <w:color w:val="00B0F0"/>
          <w:sz w:val="28"/>
          <w:szCs w:val="28"/>
          <w:lang w:eastAsia="zh-CN"/>
        </w:rPr>
        <w:t xml:space="preserve"> </w:t>
      </w:r>
      <w:r w:rsidRPr="00973B75">
        <w:rPr>
          <w:color w:val="00B0F0"/>
          <w:sz w:val="28"/>
          <w:szCs w:val="28"/>
          <w:lang w:eastAsia="zh-CN"/>
        </w:rPr>
        <w:t xml:space="preserve">, </w:t>
      </w:r>
      <w:r w:rsidR="00271BC1" w:rsidRPr="00973B75">
        <w:rPr>
          <w:color w:val="00B0F0"/>
          <w:sz w:val="28"/>
          <w:szCs w:val="28"/>
          <w:lang w:eastAsia="zh-CN"/>
        </w:rPr>
        <w:t>a</w:t>
      </w:r>
      <w:r w:rsidRPr="00973B75">
        <w:rPr>
          <w:color w:val="00B0F0"/>
          <w:sz w:val="28"/>
          <w:szCs w:val="28"/>
          <w:lang w:eastAsia="zh-CN"/>
        </w:rPr>
        <w:t xml:space="preserve">nd then the learner's learning ability drops sharply. </w:t>
      </w:r>
      <w:r w:rsidR="00271BC1" w:rsidRPr="00973B75">
        <w:rPr>
          <w:color w:val="00B0F0"/>
          <w:sz w:val="28"/>
          <w:szCs w:val="28"/>
          <w:lang w:eastAsia="zh-CN"/>
        </w:rPr>
        <w:t>Based this</w:t>
      </w:r>
      <w:r w:rsidRPr="00973B75">
        <w:rPr>
          <w:color w:val="00B0F0"/>
          <w:sz w:val="28"/>
          <w:szCs w:val="28"/>
          <w:lang w:eastAsia="zh-CN"/>
        </w:rPr>
        <w:t>, Flege</w:t>
      </w:r>
      <w:r w:rsidR="00271BC1" w:rsidRPr="00973B75">
        <w:rPr>
          <w:color w:val="00B0F0"/>
          <w:sz w:val="28"/>
          <w:szCs w:val="28"/>
          <w:lang w:eastAsia="zh-CN"/>
        </w:rPr>
        <w:t>(1999)</w:t>
      </w:r>
      <w:r w:rsidRPr="00973B75">
        <w:rPr>
          <w:color w:val="00B0F0"/>
          <w:sz w:val="28"/>
          <w:szCs w:val="28"/>
          <w:lang w:eastAsia="zh-CN"/>
        </w:rPr>
        <w:t xml:space="preserve"> </w:t>
      </w:r>
      <w:r w:rsidR="00271BC1" w:rsidRPr="00973B75">
        <w:rPr>
          <w:color w:val="00B0F0"/>
          <w:sz w:val="28"/>
          <w:szCs w:val="28"/>
          <w:lang w:eastAsia="zh-CN"/>
        </w:rPr>
        <w:t>concludes</w:t>
      </w:r>
      <w:r w:rsidRPr="00973B75">
        <w:rPr>
          <w:color w:val="00B0F0"/>
          <w:sz w:val="28"/>
          <w:szCs w:val="28"/>
          <w:lang w:eastAsia="zh-CN"/>
        </w:rPr>
        <w:t xml:space="preserve"> that </w:t>
      </w:r>
      <w:r w:rsidRPr="00973B75">
        <w:rPr>
          <w:color w:val="00B0F0"/>
          <w:sz w:val="28"/>
          <w:szCs w:val="28"/>
          <w:lang w:eastAsia="zh-CN"/>
        </w:rPr>
        <w:lastRenderedPageBreak/>
        <w:t xml:space="preserve">the decline in second language proficiency is not </w:t>
      </w:r>
      <w:r w:rsidR="00292EE0" w:rsidRPr="00973B75">
        <w:rPr>
          <w:color w:val="00B0F0"/>
          <w:sz w:val="28"/>
          <w:szCs w:val="28"/>
          <w:lang w:eastAsia="zh-CN"/>
        </w:rPr>
        <w:t xml:space="preserve">the result of </w:t>
      </w:r>
      <w:r w:rsidRPr="00973B75">
        <w:rPr>
          <w:color w:val="00B0F0"/>
          <w:sz w:val="28"/>
          <w:szCs w:val="28"/>
          <w:lang w:eastAsia="zh-CN"/>
        </w:rPr>
        <w:t xml:space="preserve">the loss of </w:t>
      </w:r>
      <w:r w:rsidR="00292EE0" w:rsidRPr="00973B75">
        <w:rPr>
          <w:color w:val="00B0F0"/>
          <w:sz w:val="28"/>
          <w:szCs w:val="28"/>
          <w:lang w:eastAsia="zh-CN"/>
        </w:rPr>
        <w:t>ability to learn to  pronounce</w:t>
      </w:r>
      <w:r w:rsidRPr="00973B75">
        <w:rPr>
          <w:color w:val="00B0F0"/>
          <w:sz w:val="28"/>
          <w:szCs w:val="28"/>
          <w:lang w:eastAsia="zh-CN"/>
        </w:rPr>
        <w:t xml:space="preserve"> after the critical period, but the result of the continuous enhancement of the native pronunciation control ability and the use of the native language by the second language learners. Flege also proposed the "Speech Learning Model" (SLM) to explain this.</w:t>
      </w:r>
    </w:p>
    <w:p w14:paraId="34ADA6F9" w14:textId="088F5E87" w:rsidR="00FD49F3" w:rsidRPr="00E75A4D" w:rsidRDefault="00FD49F3" w:rsidP="00FB21CA">
      <w:pPr>
        <w:tabs>
          <w:tab w:val="left" w:pos="6876"/>
        </w:tabs>
        <w:spacing w:line="360" w:lineRule="auto"/>
        <w:ind w:firstLineChars="100" w:firstLine="280"/>
        <w:rPr>
          <w:color w:val="00B0F0"/>
          <w:sz w:val="28"/>
          <w:szCs w:val="28"/>
          <w:lang w:eastAsia="zh-CN"/>
        </w:rPr>
      </w:pPr>
      <w:r w:rsidRPr="00E75A4D">
        <w:rPr>
          <w:color w:val="00B0F0"/>
          <w:sz w:val="28"/>
          <w:szCs w:val="28"/>
          <w:lang w:eastAsia="zh-CN"/>
        </w:rPr>
        <w:t xml:space="preserve">In terms of the initial </w:t>
      </w:r>
      <w:r w:rsidR="00FB21CA" w:rsidRPr="00E75A4D">
        <w:rPr>
          <w:color w:val="00B0F0"/>
          <w:sz w:val="28"/>
          <w:szCs w:val="28"/>
          <w:lang w:eastAsia="zh-CN"/>
        </w:rPr>
        <w:t>rate</w:t>
      </w:r>
      <w:r w:rsidRPr="00E75A4D">
        <w:rPr>
          <w:color w:val="00B0F0"/>
          <w:sz w:val="28"/>
          <w:szCs w:val="28"/>
          <w:lang w:eastAsia="zh-CN"/>
        </w:rPr>
        <w:t xml:space="preserve"> of </w:t>
      </w:r>
      <w:r w:rsidR="00FB21CA" w:rsidRPr="00E75A4D">
        <w:rPr>
          <w:color w:val="00B0F0"/>
          <w:sz w:val="28"/>
          <w:szCs w:val="28"/>
          <w:lang w:eastAsia="zh-CN"/>
        </w:rPr>
        <w:t xml:space="preserve">L2 </w:t>
      </w:r>
      <w:r w:rsidRPr="00E75A4D">
        <w:rPr>
          <w:color w:val="00B0F0"/>
          <w:sz w:val="28"/>
          <w:szCs w:val="28"/>
          <w:lang w:eastAsia="zh-CN"/>
        </w:rPr>
        <w:t>acquisition,</w:t>
      </w:r>
      <w:r w:rsidRPr="00E75A4D">
        <w:rPr>
          <w:b/>
          <w:color w:val="00B0F0"/>
          <w:sz w:val="28"/>
          <w:szCs w:val="28"/>
          <w:lang w:eastAsia="zh-CN"/>
        </w:rPr>
        <w:t xml:space="preserve"> Snow and Hoefnagel-Höhle (1977) </w:t>
      </w:r>
      <w:r w:rsidRPr="00E75A4D">
        <w:rPr>
          <w:color w:val="00B0F0"/>
          <w:sz w:val="28"/>
          <w:szCs w:val="28"/>
          <w:lang w:eastAsia="zh-CN"/>
        </w:rPr>
        <w:t xml:space="preserve">investigated the pronunciation of 136 native English speakers aged 5 to 31 when learning Dutch. The results show that older learners have an initial advantage in learning </w:t>
      </w:r>
      <w:r w:rsidR="002F434B" w:rsidRPr="00E75A4D">
        <w:rPr>
          <w:color w:val="00B0F0"/>
          <w:sz w:val="28"/>
          <w:szCs w:val="28"/>
          <w:lang w:eastAsia="zh-CN"/>
        </w:rPr>
        <w:t xml:space="preserve">pronunciation. About 10-11months after starting of L2 learning, the younger leaners outperformed the older learner’s pronunciation, </w:t>
      </w:r>
      <w:r w:rsidR="00572AA2" w:rsidRPr="00E75A4D">
        <w:rPr>
          <w:color w:val="00B0F0"/>
          <w:sz w:val="28"/>
          <w:szCs w:val="28"/>
          <w:lang w:eastAsia="zh-CN"/>
        </w:rPr>
        <w:t>though</w:t>
      </w:r>
      <w:r w:rsidR="002F434B" w:rsidRPr="00E75A4D">
        <w:rPr>
          <w:color w:val="00B0F0"/>
          <w:sz w:val="28"/>
          <w:szCs w:val="28"/>
          <w:lang w:eastAsia="zh-CN"/>
        </w:rPr>
        <w:t xml:space="preserve"> there was still no overall age difference. </w:t>
      </w:r>
      <w:r w:rsidR="002959B7" w:rsidRPr="00E75A4D">
        <w:rPr>
          <w:b/>
          <w:color w:val="00B0F0"/>
          <w:sz w:val="28"/>
          <w:szCs w:val="28"/>
          <w:lang w:eastAsia="zh-CN"/>
        </w:rPr>
        <w:t xml:space="preserve">Snow and Hoefnagel-Höhle </w:t>
      </w:r>
      <w:r w:rsidRPr="00E75A4D">
        <w:rPr>
          <w:b/>
          <w:color w:val="00B0F0"/>
          <w:sz w:val="28"/>
          <w:szCs w:val="28"/>
          <w:lang w:eastAsia="zh-CN"/>
        </w:rPr>
        <w:t xml:space="preserve">(1978) </w:t>
      </w:r>
      <w:r w:rsidRPr="00E75A4D">
        <w:rPr>
          <w:color w:val="00B0F0"/>
          <w:sz w:val="28"/>
          <w:szCs w:val="28"/>
          <w:lang w:eastAsia="zh-CN"/>
        </w:rPr>
        <w:t xml:space="preserve">conducted a longitudinal study of Dutch learners whose mother tongue is English in the natural language environment. It was found that the subjects between the ages of 12 and 15 </w:t>
      </w:r>
      <w:r w:rsidR="00FD2062" w:rsidRPr="00E75A4D">
        <w:rPr>
          <w:color w:val="00B0F0"/>
          <w:sz w:val="28"/>
          <w:szCs w:val="28"/>
          <w:lang w:eastAsia="zh-CN"/>
        </w:rPr>
        <w:t>made</w:t>
      </w:r>
      <w:r w:rsidRPr="00E75A4D">
        <w:rPr>
          <w:color w:val="00B0F0"/>
          <w:sz w:val="28"/>
          <w:szCs w:val="28"/>
          <w:lang w:eastAsia="zh-CN"/>
        </w:rPr>
        <w:t xml:space="preserve"> the fastest</w:t>
      </w:r>
      <w:r w:rsidR="00FD2062" w:rsidRPr="00E75A4D">
        <w:rPr>
          <w:color w:val="00B0F0"/>
          <w:sz w:val="28"/>
          <w:szCs w:val="28"/>
          <w:lang w:eastAsia="zh-CN"/>
        </w:rPr>
        <w:t xml:space="preserve"> progress of Dutch in the first few months. A</w:t>
      </w:r>
      <w:r w:rsidRPr="00E75A4D">
        <w:rPr>
          <w:color w:val="00B0F0"/>
          <w:sz w:val="28"/>
          <w:szCs w:val="28"/>
          <w:lang w:eastAsia="zh-CN"/>
        </w:rPr>
        <w:t>fter one year of study, subjects</w:t>
      </w:r>
      <w:r w:rsidR="00FD2062" w:rsidRPr="00E75A4D">
        <w:rPr>
          <w:color w:val="00B0F0"/>
          <w:sz w:val="28"/>
          <w:szCs w:val="28"/>
          <w:lang w:eastAsia="zh-CN"/>
        </w:rPr>
        <w:t xml:space="preserve"> </w:t>
      </w:r>
      <w:r w:rsidR="00FD2062" w:rsidRPr="00E75A4D">
        <w:rPr>
          <w:rFonts w:hint="eastAsia"/>
          <w:color w:val="00B0F0"/>
          <w:sz w:val="28"/>
          <w:szCs w:val="28"/>
          <w:lang w:eastAsia="zh-CN"/>
        </w:rPr>
        <w:t>of</w:t>
      </w:r>
      <w:r w:rsidRPr="00E75A4D">
        <w:rPr>
          <w:color w:val="00B0F0"/>
          <w:sz w:val="28"/>
          <w:szCs w:val="28"/>
          <w:lang w:eastAsia="zh-CN"/>
        </w:rPr>
        <w:t xml:space="preserve"> 8</w:t>
      </w:r>
      <w:r w:rsidR="00FD2062" w:rsidRPr="00E75A4D">
        <w:rPr>
          <w:color w:val="00B0F0"/>
          <w:sz w:val="28"/>
          <w:szCs w:val="28"/>
          <w:lang w:eastAsia="zh-CN"/>
        </w:rPr>
        <w:t xml:space="preserve">- 10, and 12 -15 group achieved best performance in Dutch.   </w:t>
      </w:r>
      <w:r w:rsidR="00FD2062" w:rsidRPr="00E75A4D">
        <w:rPr>
          <w:rFonts w:hint="eastAsia"/>
          <w:color w:val="00B0F0"/>
          <w:sz w:val="28"/>
          <w:szCs w:val="28"/>
          <w:lang w:eastAsia="zh-CN"/>
        </w:rPr>
        <w:t>S</w:t>
      </w:r>
      <w:r w:rsidR="00FD2062" w:rsidRPr="00E75A4D">
        <w:rPr>
          <w:color w:val="00B0F0"/>
          <w:sz w:val="28"/>
          <w:szCs w:val="28"/>
          <w:lang w:eastAsia="zh-CN"/>
        </w:rPr>
        <w:t xml:space="preserve">ubjects of </w:t>
      </w:r>
      <w:r w:rsidRPr="00E75A4D">
        <w:rPr>
          <w:color w:val="00B0F0"/>
          <w:sz w:val="28"/>
          <w:szCs w:val="28"/>
          <w:lang w:eastAsia="zh-CN"/>
        </w:rPr>
        <w:t xml:space="preserve">3 </w:t>
      </w:r>
      <w:r w:rsidR="00FD2062" w:rsidRPr="00E75A4D">
        <w:rPr>
          <w:color w:val="00B0F0"/>
          <w:sz w:val="28"/>
          <w:szCs w:val="28"/>
          <w:lang w:eastAsia="zh-CN"/>
        </w:rPr>
        <w:t>-</w:t>
      </w:r>
      <w:r w:rsidRPr="00E75A4D">
        <w:rPr>
          <w:color w:val="00B0F0"/>
          <w:sz w:val="28"/>
          <w:szCs w:val="28"/>
          <w:lang w:eastAsia="zh-CN"/>
        </w:rPr>
        <w:t xml:space="preserve"> 5 </w:t>
      </w:r>
      <w:r w:rsidR="00FD2062" w:rsidRPr="00E75A4D">
        <w:rPr>
          <w:color w:val="00B0F0"/>
          <w:sz w:val="28"/>
          <w:szCs w:val="28"/>
          <w:lang w:eastAsia="zh-CN"/>
        </w:rPr>
        <w:t>group had</w:t>
      </w:r>
      <w:r w:rsidRPr="00E75A4D">
        <w:rPr>
          <w:color w:val="00B0F0"/>
          <w:sz w:val="28"/>
          <w:szCs w:val="28"/>
          <w:lang w:eastAsia="zh-CN"/>
        </w:rPr>
        <w:t xml:space="preserve"> the worst scores in all tests. Their research results deny the existence of the critical period.</w:t>
      </w:r>
      <w:r w:rsidR="002959B7" w:rsidRPr="00E75A4D">
        <w:rPr>
          <w:color w:val="00B0F0"/>
          <w:sz w:val="28"/>
          <w:szCs w:val="28"/>
          <w:lang w:eastAsia="zh-CN"/>
        </w:rPr>
        <w:t xml:space="preserve"> </w:t>
      </w:r>
    </w:p>
    <w:p w14:paraId="55E92A82" w14:textId="50349DB3" w:rsidR="00FD49F3" w:rsidRPr="00BF276A" w:rsidRDefault="0013077C" w:rsidP="0013077C">
      <w:pPr>
        <w:tabs>
          <w:tab w:val="left" w:pos="6876"/>
        </w:tabs>
        <w:spacing w:line="360" w:lineRule="auto"/>
        <w:ind w:firstLineChars="150" w:firstLine="420"/>
        <w:rPr>
          <w:color w:val="00B0F0"/>
          <w:sz w:val="28"/>
          <w:szCs w:val="28"/>
          <w:lang w:eastAsia="zh-CN"/>
        </w:rPr>
      </w:pPr>
      <w:r w:rsidRPr="004B738D">
        <w:rPr>
          <w:color w:val="00B0F0"/>
          <w:sz w:val="28"/>
          <w:szCs w:val="28"/>
          <w:lang w:eastAsia="zh-CN"/>
        </w:rPr>
        <w:t xml:space="preserve">Some researchers focus on ultimate attainment in second language acquisition and </w:t>
      </w:r>
      <w:r w:rsidR="0046668E" w:rsidRPr="004B738D">
        <w:rPr>
          <w:color w:val="00B0F0"/>
          <w:sz w:val="28"/>
          <w:szCs w:val="28"/>
          <w:lang w:eastAsia="zh-CN"/>
        </w:rPr>
        <w:t>offer evidence</w:t>
      </w:r>
      <w:r w:rsidRPr="004B738D">
        <w:rPr>
          <w:color w:val="00B0F0"/>
          <w:sz w:val="28"/>
          <w:szCs w:val="28"/>
          <w:lang w:eastAsia="zh-CN"/>
        </w:rPr>
        <w:t xml:space="preserve"> against </w:t>
      </w:r>
      <w:r w:rsidRPr="004B738D">
        <w:rPr>
          <w:rFonts w:hint="eastAsia"/>
          <w:color w:val="00B0F0"/>
          <w:sz w:val="28"/>
          <w:szCs w:val="28"/>
          <w:lang w:eastAsia="zh-CN"/>
        </w:rPr>
        <w:t xml:space="preserve">the </w:t>
      </w:r>
      <w:r w:rsidRPr="004B738D">
        <w:rPr>
          <w:color w:val="00B0F0"/>
          <w:sz w:val="28"/>
          <w:szCs w:val="28"/>
          <w:lang w:eastAsia="zh-CN"/>
        </w:rPr>
        <w:t>notion</w:t>
      </w:r>
      <w:r w:rsidRPr="004B738D">
        <w:rPr>
          <w:rFonts w:hint="eastAsia"/>
          <w:color w:val="00B0F0"/>
          <w:sz w:val="28"/>
          <w:szCs w:val="28"/>
          <w:lang w:eastAsia="zh-CN"/>
        </w:rPr>
        <w:t xml:space="preserve"> of cr</w:t>
      </w:r>
      <w:r w:rsidRPr="004B738D">
        <w:rPr>
          <w:color w:val="00B0F0"/>
          <w:sz w:val="28"/>
          <w:szCs w:val="28"/>
          <w:lang w:eastAsia="zh-CN"/>
        </w:rPr>
        <w:t>itical period.</w:t>
      </w:r>
      <w:r w:rsidR="008A306B" w:rsidRPr="004B738D">
        <w:rPr>
          <w:color w:val="00B0F0"/>
          <w:sz w:val="28"/>
          <w:szCs w:val="28"/>
          <w:lang w:eastAsia="zh-CN"/>
        </w:rPr>
        <w:t xml:space="preserve"> </w:t>
      </w:r>
      <w:r w:rsidR="0046668E" w:rsidRPr="004B738D">
        <w:rPr>
          <w:b/>
          <w:color w:val="00B0F0"/>
          <w:sz w:val="28"/>
          <w:szCs w:val="28"/>
          <w:lang w:eastAsia="zh-CN"/>
        </w:rPr>
        <w:t>Birdsong (1992</w:t>
      </w:r>
      <w:r w:rsidR="00FD49F3" w:rsidRPr="004B738D">
        <w:rPr>
          <w:b/>
          <w:color w:val="00B0F0"/>
          <w:sz w:val="28"/>
          <w:szCs w:val="28"/>
          <w:lang w:eastAsia="zh-CN"/>
        </w:rPr>
        <w:t xml:space="preserve">), Birdsong and Molls (2001) </w:t>
      </w:r>
      <w:r w:rsidR="00A023A0" w:rsidRPr="004B738D">
        <w:rPr>
          <w:color w:val="00B0F0"/>
          <w:sz w:val="28"/>
          <w:szCs w:val="28"/>
          <w:lang w:eastAsia="zh-CN"/>
        </w:rPr>
        <w:t>compared bilinguals</w:t>
      </w:r>
      <w:r w:rsidR="00FD49F3" w:rsidRPr="004B738D">
        <w:rPr>
          <w:color w:val="00B0F0"/>
          <w:sz w:val="28"/>
          <w:szCs w:val="28"/>
          <w:lang w:eastAsia="zh-CN"/>
        </w:rPr>
        <w:t xml:space="preserve"> who started learning a secon</w:t>
      </w:r>
      <w:r w:rsidR="00A023A0" w:rsidRPr="004B738D">
        <w:rPr>
          <w:color w:val="00B0F0"/>
          <w:sz w:val="28"/>
          <w:szCs w:val="28"/>
          <w:lang w:eastAsia="zh-CN"/>
        </w:rPr>
        <w:t>d language after the age of 12 with</w:t>
      </w:r>
      <w:r w:rsidR="00FD49F3" w:rsidRPr="004B738D">
        <w:rPr>
          <w:color w:val="00B0F0"/>
          <w:sz w:val="28"/>
          <w:szCs w:val="28"/>
          <w:lang w:eastAsia="zh-CN"/>
        </w:rPr>
        <w:t xml:space="preserve"> native speakers of the target language as th</w:t>
      </w:r>
      <w:r w:rsidR="00054FC6" w:rsidRPr="004B738D">
        <w:rPr>
          <w:color w:val="00B0F0"/>
          <w:sz w:val="28"/>
          <w:szCs w:val="28"/>
          <w:lang w:eastAsia="zh-CN"/>
        </w:rPr>
        <w:t>e subjects</w:t>
      </w:r>
      <w:r w:rsidR="00A023A0" w:rsidRPr="004B738D">
        <w:rPr>
          <w:color w:val="00B0F0"/>
          <w:sz w:val="28"/>
          <w:szCs w:val="28"/>
          <w:lang w:eastAsia="zh-CN"/>
        </w:rPr>
        <w:t xml:space="preserve">. </w:t>
      </w:r>
      <w:r w:rsidR="00054FC6" w:rsidRPr="004B738D">
        <w:rPr>
          <w:color w:val="00B0F0"/>
          <w:sz w:val="28"/>
          <w:szCs w:val="28"/>
          <w:lang w:eastAsia="zh-CN"/>
        </w:rPr>
        <w:t xml:space="preserve">They used grammaticality </w:t>
      </w:r>
      <w:r w:rsidR="00FD49F3" w:rsidRPr="004B738D">
        <w:rPr>
          <w:color w:val="00B0F0"/>
          <w:sz w:val="28"/>
          <w:szCs w:val="28"/>
          <w:lang w:eastAsia="zh-CN"/>
        </w:rPr>
        <w:t xml:space="preserve">judgment tasks to explore whether the bilinguals’ syntactic </w:t>
      </w:r>
      <w:r w:rsidR="00D61FB9" w:rsidRPr="004B738D">
        <w:rPr>
          <w:color w:val="00B0F0"/>
          <w:sz w:val="28"/>
          <w:szCs w:val="28"/>
          <w:lang w:eastAsia="zh-CN"/>
        </w:rPr>
        <w:t xml:space="preserve">competence </w:t>
      </w:r>
      <w:r w:rsidR="00FD49F3" w:rsidRPr="004B738D">
        <w:rPr>
          <w:color w:val="00B0F0"/>
          <w:sz w:val="28"/>
          <w:szCs w:val="28"/>
          <w:lang w:eastAsia="zh-CN"/>
        </w:rPr>
        <w:t>could be achieved</w:t>
      </w:r>
      <w:r w:rsidR="00D61FB9" w:rsidRPr="004B738D">
        <w:rPr>
          <w:color w:val="00B0F0"/>
          <w:sz w:val="28"/>
          <w:szCs w:val="28"/>
          <w:lang w:eastAsia="zh-CN"/>
        </w:rPr>
        <w:t xml:space="preserve"> to t</w:t>
      </w:r>
      <w:r w:rsidR="00FD49F3" w:rsidRPr="004B738D">
        <w:rPr>
          <w:color w:val="00B0F0"/>
          <w:sz w:val="28"/>
          <w:szCs w:val="28"/>
          <w:lang w:eastAsia="zh-CN"/>
        </w:rPr>
        <w:t xml:space="preserve">he same level as native speakers of the target language. They found that the test scores of </w:t>
      </w:r>
      <w:r w:rsidR="00227601" w:rsidRPr="004B738D">
        <w:rPr>
          <w:color w:val="00B0F0"/>
          <w:sz w:val="28"/>
          <w:szCs w:val="28"/>
          <w:lang w:eastAsia="zh-CN"/>
        </w:rPr>
        <w:t>some</w:t>
      </w:r>
      <w:r w:rsidR="00FD49F3" w:rsidRPr="004B738D">
        <w:rPr>
          <w:color w:val="00B0F0"/>
          <w:sz w:val="28"/>
          <w:szCs w:val="28"/>
          <w:lang w:eastAsia="zh-CN"/>
        </w:rPr>
        <w:t xml:space="preserve"> bilinguals reached the same level as native speakers, </w:t>
      </w:r>
      <w:r w:rsidR="00227601" w:rsidRPr="004B738D">
        <w:rPr>
          <w:color w:val="00B0F0"/>
          <w:sz w:val="28"/>
          <w:szCs w:val="28"/>
          <w:lang w:eastAsia="zh-CN"/>
        </w:rPr>
        <w:t>indicating that i</w:t>
      </w:r>
      <w:r w:rsidR="00913531" w:rsidRPr="004B738D">
        <w:rPr>
          <w:color w:val="00B0F0"/>
          <w:sz w:val="28"/>
          <w:szCs w:val="28"/>
          <w:lang w:eastAsia="zh-CN"/>
        </w:rPr>
        <w:t xml:space="preserve">t is still possible for the </w:t>
      </w:r>
      <w:r w:rsidR="00227601" w:rsidRPr="004B738D">
        <w:rPr>
          <w:color w:val="00B0F0"/>
          <w:sz w:val="28"/>
          <w:szCs w:val="28"/>
          <w:lang w:eastAsia="zh-CN"/>
        </w:rPr>
        <w:t>individuals, with AOA after adolescent</w:t>
      </w:r>
      <w:r w:rsidR="003C76E8" w:rsidRPr="004B738D">
        <w:rPr>
          <w:color w:val="00B0F0"/>
          <w:sz w:val="28"/>
          <w:szCs w:val="28"/>
          <w:lang w:eastAsia="zh-CN"/>
        </w:rPr>
        <w:t>, to perform like natives</w:t>
      </w:r>
      <w:r w:rsidR="00FD49F3" w:rsidRPr="004B738D">
        <w:rPr>
          <w:color w:val="00B0F0"/>
          <w:sz w:val="28"/>
          <w:szCs w:val="28"/>
          <w:lang w:eastAsia="zh-CN"/>
        </w:rPr>
        <w:t xml:space="preserve"> </w:t>
      </w:r>
      <w:r w:rsidR="00227601" w:rsidRPr="004B738D">
        <w:rPr>
          <w:color w:val="00B0F0"/>
          <w:sz w:val="28"/>
          <w:szCs w:val="28"/>
          <w:lang w:eastAsia="zh-CN"/>
        </w:rPr>
        <w:t>.</w:t>
      </w:r>
      <w:r w:rsidR="00A023A0" w:rsidRPr="004B738D">
        <w:rPr>
          <w:b/>
          <w:color w:val="00B0F0"/>
          <w:sz w:val="28"/>
          <w:szCs w:val="28"/>
          <w:lang w:eastAsia="zh-CN"/>
        </w:rPr>
        <w:t>Birdsong et al. (1999)</w:t>
      </w:r>
      <w:r w:rsidR="00A023A0" w:rsidRPr="004B738D">
        <w:rPr>
          <w:color w:val="00B0F0"/>
          <w:sz w:val="28"/>
          <w:szCs w:val="28"/>
          <w:lang w:eastAsia="zh-CN"/>
        </w:rPr>
        <w:t xml:space="preserve"> repeated the study of Johnson and Newport (1989, 1991) with 62 Spanish speakers learning English as L2, and found that even if the critical period is closed, L2 outcome is still negatively related to the age of acquisition. This result does not support the idea of a biologically based critical period.</w:t>
      </w:r>
      <w:r w:rsidR="00F40BCE">
        <w:rPr>
          <w:color w:val="00B0F0"/>
          <w:sz w:val="28"/>
          <w:szCs w:val="28"/>
          <w:lang w:eastAsia="zh-CN"/>
        </w:rPr>
        <w:t xml:space="preserve"> </w:t>
      </w:r>
      <w:r w:rsidR="00FD49F3" w:rsidRPr="00BF276A">
        <w:rPr>
          <w:b/>
          <w:color w:val="00B0F0"/>
          <w:sz w:val="28"/>
          <w:szCs w:val="28"/>
          <w:lang w:eastAsia="zh-CN"/>
        </w:rPr>
        <w:t xml:space="preserve"> Bialystok and Hakuta (1999)</w:t>
      </w:r>
      <w:r w:rsidR="00FD49F3" w:rsidRPr="00BF276A">
        <w:rPr>
          <w:color w:val="00B0F0"/>
          <w:sz w:val="28"/>
          <w:szCs w:val="28"/>
          <w:lang w:eastAsia="zh-CN"/>
        </w:rPr>
        <w:t xml:space="preserve"> </w:t>
      </w:r>
      <w:r w:rsidR="007579E3" w:rsidRPr="00BF276A">
        <w:rPr>
          <w:color w:val="00B0F0"/>
          <w:sz w:val="28"/>
          <w:szCs w:val="28"/>
          <w:lang w:eastAsia="zh-CN"/>
        </w:rPr>
        <w:t xml:space="preserve">‘ </w:t>
      </w:r>
      <w:r w:rsidR="00F40BCE" w:rsidRPr="00BF276A">
        <w:rPr>
          <w:color w:val="00B0F0"/>
          <w:sz w:val="28"/>
          <w:szCs w:val="28"/>
          <w:lang w:eastAsia="zh-CN"/>
        </w:rPr>
        <w:t xml:space="preserve">s </w:t>
      </w:r>
      <w:r w:rsidR="00F40BCE" w:rsidRPr="00BF276A">
        <w:rPr>
          <w:rFonts w:hint="eastAsia"/>
          <w:color w:val="00B0F0"/>
          <w:sz w:val="28"/>
          <w:szCs w:val="28"/>
          <w:lang w:eastAsia="zh-CN"/>
        </w:rPr>
        <w:t>an</w:t>
      </w:r>
      <w:r w:rsidR="00F40BCE" w:rsidRPr="00BF276A">
        <w:rPr>
          <w:color w:val="00B0F0"/>
          <w:sz w:val="28"/>
          <w:szCs w:val="28"/>
          <w:lang w:eastAsia="zh-CN"/>
        </w:rPr>
        <w:t>alysis of 24903 Chinese</w:t>
      </w:r>
      <w:r w:rsidR="00C81B78" w:rsidRPr="00BF276A">
        <w:rPr>
          <w:color w:val="00B0F0"/>
          <w:sz w:val="28"/>
          <w:szCs w:val="28"/>
          <w:lang w:eastAsia="zh-CN"/>
        </w:rPr>
        <w:t>-E</w:t>
      </w:r>
      <w:r w:rsidR="00C81B78" w:rsidRPr="00BF276A">
        <w:rPr>
          <w:rFonts w:hint="eastAsia"/>
          <w:color w:val="00B0F0"/>
          <w:sz w:val="28"/>
          <w:szCs w:val="28"/>
          <w:lang w:eastAsia="zh-CN"/>
        </w:rPr>
        <w:t>nglish</w:t>
      </w:r>
      <w:r w:rsidR="00F40BCE" w:rsidRPr="00BF276A">
        <w:rPr>
          <w:color w:val="00B0F0"/>
          <w:sz w:val="28"/>
          <w:szCs w:val="28"/>
          <w:lang w:eastAsia="zh-CN"/>
        </w:rPr>
        <w:t xml:space="preserve"> </w:t>
      </w:r>
      <w:r w:rsidR="00C81B78" w:rsidRPr="00BF276A">
        <w:rPr>
          <w:color w:val="00B0F0"/>
          <w:sz w:val="28"/>
          <w:szCs w:val="28"/>
          <w:lang w:eastAsia="zh-CN"/>
        </w:rPr>
        <w:t xml:space="preserve">bilinguals </w:t>
      </w:r>
      <w:r w:rsidR="00F40BCE" w:rsidRPr="00BF276A">
        <w:rPr>
          <w:color w:val="00B0F0"/>
          <w:sz w:val="28"/>
          <w:szCs w:val="28"/>
          <w:lang w:eastAsia="zh-CN"/>
        </w:rPr>
        <w:t xml:space="preserve">and 38787 Spanish </w:t>
      </w:r>
      <w:r w:rsidR="00C81B78" w:rsidRPr="00BF276A">
        <w:rPr>
          <w:color w:val="00B0F0"/>
          <w:sz w:val="28"/>
          <w:szCs w:val="28"/>
          <w:lang w:eastAsia="zh-CN"/>
        </w:rPr>
        <w:t>-E</w:t>
      </w:r>
      <w:r w:rsidR="00C81B78" w:rsidRPr="00BF276A">
        <w:rPr>
          <w:rFonts w:hint="eastAsia"/>
          <w:color w:val="00B0F0"/>
          <w:sz w:val="28"/>
          <w:szCs w:val="28"/>
          <w:lang w:eastAsia="zh-CN"/>
        </w:rPr>
        <w:t>nglish</w:t>
      </w:r>
      <w:r w:rsidR="00C81B78" w:rsidRPr="00BF276A">
        <w:rPr>
          <w:color w:val="00B0F0"/>
          <w:sz w:val="28"/>
          <w:szCs w:val="28"/>
          <w:lang w:eastAsia="zh-CN"/>
        </w:rPr>
        <w:t xml:space="preserve"> bilinguals</w:t>
      </w:r>
      <w:r w:rsidR="007579E3" w:rsidRPr="00BF276A">
        <w:rPr>
          <w:color w:val="00B0F0"/>
          <w:sz w:val="28"/>
          <w:szCs w:val="28"/>
          <w:lang w:eastAsia="zh-CN"/>
        </w:rPr>
        <w:t xml:space="preserve"> in the United States </w:t>
      </w:r>
      <w:r w:rsidR="00040B8A" w:rsidRPr="00BF276A">
        <w:rPr>
          <w:color w:val="00B0F0"/>
          <w:sz w:val="28"/>
          <w:szCs w:val="28"/>
          <w:lang w:eastAsia="zh-CN"/>
        </w:rPr>
        <w:t>, fail to find any correlations between AOA and</w:t>
      </w:r>
      <w:r w:rsidR="00FD49F3" w:rsidRPr="00BF276A">
        <w:rPr>
          <w:color w:val="00B0F0"/>
          <w:sz w:val="28"/>
          <w:szCs w:val="28"/>
          <w:lang w:eastAsia="zh-CN"/>
        </w:rPr>
        <w:t xml:space="preserve"> syntactic acquisition, and their conclusions show that it has nothing to do with age. The age effect of syntactic acquisition was also confirmed </w:t>
      </w:r>
      <w:r w:rsidR="00FD49F3" w:rsidRPr="00BF276A">
        <w:rPr>
          <w:color w:val="00B0F0"/>
          <w:sz w:val="28"/>
          <w:szCs w:val="28"/>
          <w:lang w:eastAsia="zh-CN"/>
        </w:rPr>
        <w:lastRenderedPageBreak/>
        <w:t xml:space="preserve">in </w:t>
      </w:r>
      <w:r w:rsidR="00FD49F3" w:rsidRPr="00BF276A">
        <w:rPr>
          <w:b/>
          <w:color w:val="00B0F0"/>
          <w:sz w:val="28"/>
          <w:szCs w:val="28"/>
          <w:lang w:eastAsia="zh-CN"/>
        </w:rPr>
        <w:t xml:space="preserve">Hartshorne </w:t>
      </w:r>
      <w:r w:rsidR="00FD49F3" w:rsidRPr="00BF276A">
        <w:rPr>
          <w:b/>
          <w:i/>
          <w:color w:val="00B0F0"/>
          <w:sz w:val="28"/>
          <w:szCs w:val="28"/>
          <w:lang w:eastAsia="zh-CN"/>
        </w:rPr>
        <w:t>et al</w:t>
      </w:r>
      <w:r w:rsidR="00FD49F3" w:rsidRPr="00BF276A">
        <w:rPr>
          <w:b/>
          <w:color w:val="00B0F0"/>
          <w:sz w:val="28"/>
          <w:szCs w:val="28"/>
          <w:lang w:eastAsia="zh-CN"/>
        </w:rPr>
        <w:t>. (2018) i</w:t>
      </w:r>
      <w:r w:rsidR="00FD49F3" w:rsidRPr="00BF276A">
        <w:rPr>
          <w:color w:val="00B0F0"/>
          <w:sz w:val="28"/>
          <w:szCs w:val="28"/>
          <w:lang w:eastAsia="zh-CN"/>
        </w:rPr>
        <w:t>n the syntactic proficiency test experiment of 680, 33 bilinguals with second language acquisition age between 7-11 years old.</w:t>
      </w:r>
    </w:p>
    <w:p w14:paraId="01781472" w14:textId="2CC53EB3" w:rsidR="00E639CA" w:rsidRPr="00BF276A" w:rsidRDefault="00A15198" w:rsidP="00E639CA">
      <w:pPr>
        <w:tabs>
          <w:tab w:val="left" w:pos="6876"/>
        </w:tabs>
        <w:spacing w:line="360" w:lineRule="auto"/>
        <w:ind w:firstLineChars="150" w:firstLine="420"/>
        <w:rPr>
          <w:color w:val="00B0F0"/>
          <w:sz w:val="28"/>
          <w:szCs w:val="28"/>
          <w:lang w:eastAsia="zh-CN"/>
        </w:rPr>
      </w:pPr>
      <w:r w:rsidRPr="00BF276A">
        <w:rPr>
          <w:color w:val="00B0F0"/>
          <w:sz w:val="28"/>
          <w:szCs w:val="28"/>
          <w:lang w:eastAsia="zh-CN"/>
        </w:rPr>
        <w:t xml:space="preserve">In terms of brain activation in second language processing, </w:t>
      </w:r>
      <w:r w:rsidR="00981A70" w:rsidRPr="00BF276A">
        <w:rPr>
          <w:b/>
          <w:color w:val="00B0F0"/>
          <w:sz w:val="28"/>
          <w:szCs w:val="28"/>
          <w:lang w:eastAsia="zh-CN"/>
        </w:rPr>
        <w:t xml:space="preserve">Chee </w:t>
      </w:r>
      <w:r w:rsidR="00981A70" w:rsidRPr="00BF276A">
        <w:rPr>
          <w:i/>
          <w:color w:val="00B0F0"/>
          <w:sz w:val="28"/>
          <w:szCs w:val="28"/>
          <w:lang w:eastAsia="zh-CN"/>
        </w:rPr>
        <w:t>et al. (</w:t>
      </w:r>
      <w:r w:rsidR="00981A70" w:rsidRPr="00BF276A">
        <w:rPr>
          <w:color w:val="00B0F0"/>
          <w:sz w:val="28"/>
          <w:szCs w:val="28"/>
          <w:lang w:eastAsia="zh-CN"/>
        </w:rPr>
        <w:t>1999) compared 24 right-handed proficient Mandarin and English bilinguals</w:t>
      </w:r>
      <w:r w:rsidR="00E639CA" w:rsidRPr="00BF276A">
        <w:rPr>
          <w:color w:val="00B0F0"/>
          <w:sz w:val="28"/>
          <w:szCs w:val="28"/>
          <w:lang w:eastAsia="zh-CN"/>
        </w:rPr>
        <w:t>’</w:t>
      </w:r>
      <w:r w:rsidRPr="00BF276A">
        <w:rPr>
          <w:color w:val="00B0F0"/>
          <w:sz w:val="28"/>
          <w:szCs w:val="28"/>
          <w:lang w:eastAsia="zh-CN"/>
        </w:rPr>
        <w:t xml:space="preserve"> </w:t>
      </w:r>
      <w:r w:rsidR="00E639CA" w:rsidRPr="00BF276A">
        <w:rPr>
          <w:color w:val="00B0F0"/>
          <w:sz w:val="28"/>
          <w:szCs w:val="28"/>
          <w:lang w:eastAsia="zh-CN"/>
        </w:rPr>
        <w:t xml:space="preserve">word processing </w:t>
      </w:r>
      <w:r w:rsidRPr="00BF276A">
        <w:rPr>
          <w:color w:val="00B0F0"/>
          <w:sz w:val="28"/>
          <w:szCs w:val="28"/>
          <w:lang w:eastAsia="zh-CN"/>
        </w:rPr>
        <w:t>with the FMRI (Functional Magnetic Resonance Imaging)</w:t>
      </w:r>
      <w:r w:rsidR="00E639CA" w:rsidRPr="00BF276A">
        <w:rPr>
          <w:color w:val="00B0F0"/>
          <w:sz w:val="28"/>
          <w:szCs w:val="28"/>
          <w:lang w:eastAsia="zh-CN"/>
        </w:rPr>
        <w:t xml:space="preserve"> </w:t>
      </w:r>
      <w:r w:rsidR="00FD2F02" w:rsidRPr="00BF276A">
        <w:rPr>
          <w:color w:val="00B0F0"/>
          <w:sz w:val="28"/>
          <w:szCs w:val="28"/>
          <w:lang w:eastAsia="zh-CN"/>
        </w:rPr>
        <w:t>The subjects were</w:t>
      </w:r>
      <w:r w:rsidR="00981A70" w:rsidRPr="00BF276A">
        <w:rPr>
          <w:color w:val="00B0F0"/>
          <w:sz w:val="28"/>
          <w:szCs w:val="28"/>
          <w:lang w:eastAsia="zh-CN"/>
        </w:rPr>
        <w:t xml:space="preserve"> classified into </w:t>
      </w:r>
      <w:r w:rsidR="00FD2F02" w:rsidRPr="00BF276A">
        <w:rPr>
          <w:color w:val="00B0F0"/>
          <w:sz w:val="28"/>
          <w:szCs w:val="28"/>
          <w:lang w:eastAsia="zh-CN"/>
        </w:rPr>
        <w:t>E</w:t>
      </w:r>
      <w:r w:rsidR="00981A70" w:rsidRPr="00BF276A">
        <w:rPr>
          <w:color w:val="00B0F0"/>
          <w:sz w:val="28"/>
          <w:szCs w:val="28"/>
          <w:lang w:eastAsia="zh-CN"/>
        </w:rPr>
        <w:t>arly</w:t>
      </w:r>
      <w:r w:rsidRPr="00BF276A">
        <w:rPr>
          <w:color w:val="00B0F0"/>
          <w:sz w:val="28"/>
          <w:szCs w:val="28"/>
          <w:lang w:eastAsia="zh-CN"/>
        </w:rPr>
        <w:t xml:space="preserve"> </w:t>
      </w:r>
      <w:r w:rsidR="00CE7E58" w:rsidRPr="00BF276A">
        <w:rPr>
          <w:color w:val="00B0F0"/>
          <w:sz w:val="28"/>
          <w:szCs w:val="28"/>
          <w:lang w:eastAsia="zh-CN"/>
        </w:rPr>
        <w:t>G</w:t>
      </w:r>
      <w:r w:rsidRPr="00BF276A">
        <w:rPr>
          <w:color w:val="00B0F0"/>
          <w:sz w:val="28"/>
          <w:szCs w:val="28"/>
          <w:lang w:eastAsia="zh-CN"/>
        </w:rPr>
        <w:t xml:space="preserve">roup (with AOE before 15) and </w:t>
      </w:r>
      <w:r w:rsidR="00CE7E58" w:rsidRPr="00BF276A">
        <w:rPr>
          <w:color w:val="00B0F0"/>
          <w:sz w:val="28"/>
          <w:szCs w:val="28"/>
          <w:lang w:eastAsia="zh-CN"/>
        </w:rPr>
        <w:t>L</w:t>
      </w:r>
      <w:r w:rsidRPr="00BF276A">
        <w:rPr>
          <w:color w:val="00B0F0"/>
          <w:sz w:val="28"/>
          <w:szCs w:val="28"/>
          <w:lang w:eastAsia="zh-CN"/>
        </w:rPr>
        <w:t xml:space="preserve">ate </w:t>
      </w:r>
      <w:r w:rsidR="00CE7E58" w:rsidRPr="00BF276A">
        <w:rPr>
          <w:color w:val="00B0F0"/>
          <w:sz w:val="28"/>
          <w:szCs w:val="28"/>
          <w:lang w:eastAsia="zh-CN"/>
        </w:rPr>
        <w:t>G</w:t>
      </w:r>
      <w:r w:rsidRPr="00BF276A">
        <w:rPr>
          <w:color w:val="00B0F0"/>
          <w:sz w:val="28"/>
          <w:szCs w:val="28"/>
          <w:lang w:eastAsia="zh-CN"/>
        </w:rPr>
        <w:t xml:space="preserve">roup (AOE after </w:t>
      </w:r>
      <w:r w:rsidR="00981A70" w:rsidRPr="00BF276A">
        <w:rPr>
          <w:color w:val="00B0F0"/>
          <w:sz w:val="28"/>
          <w:szCs w:val="28"/>
          <w:lang w:eastAsia="zh-CN"/>
        </w:rPr>
        <w:t>12</w:t>
      </w:r>
      <w:r w:rsidRPr="00BF276A">
        <w:rPr>
          <w:color w:val="00B0F0"/>
          <w:sz w:val="28"/>
          <w:szCs w:val="28"/>
          <w:lang w:eastAsia="zh-CN"/>
        </w:rPr>
        <w:t>)</w:t>
      </w:r>
      <w:r w:rsidR="00981A70" w:rsidRPr="00BF276A">
        <w:rPr>
          <w:color w:val="00B0F0"/>
          <w:sz w:val="28"/>
          <w:szCs w:val="28"/>
          <w:lang w:eastAsia="zh-CN"/>
        </w:rPr>
        <w:t xml:space="preserve">. </w:t>
      </w:r>
      <w:r w:rsidR="00CE7E58" w:rsidRPr="00BF276A">
        <w:rPr>
          <w:color w:val="00B0F0"/>
          <w:sz w:val="28"/>
          <w:szCs w:val="28"/>
          <w:lang w:eastAsia="zh-CN"/>
        </w:rPr>
        <w:t xml:space="preserve"> </w:t>
      </w:r>
      <w:r w:rsidR="00E639CA" w:rsidRPr="00BF276A">
        <w:rPr>
          <w:color w:val="00B0F0"/>
          <w:sz w:val="28"/>
          <w:szCs w:val="28"/>
          <w:lang w:eastAsia="zh-CN"/>
        </w:rPr>
        <w:t xml:space="preserve">The results show that, despite some differences in the magnitude of activation between the pair of languages, </w:t>
      </w:r>
      <w:r w:rsidR="00270B5A" w:rsidRPr="00BF276A">
        <w:rPr>
          <w:color w:val="00B0F0"/>
          <w:sz w:val="28"/>
          <w:szCs w:val="28"/>
          <w:lang w:eastAsia="zh-CN"/>
        </w:rPr>
        <w:t>there</w:t>
      </w:r>
      <w:r w:rsidR="00FD49F3" w:rsidRPr="00BF276A">
        <w:rPr>
          <w:color w:val="00B0F0"/>
          <w:sz w:val="28"/>
          <w:szCs w:val="28"/>
          <w:lang w:eastAsia="zh-CN"/>
        </w:rPr>
        <w:t xml:space="preserve"> is no difference between the brain activation pattern of bilinguals when processing </w:t>
      </w:r>
      <w:r w:rsidR="00440FE1" w:rsidRPr="00BF276A">
        <w:rPr>
          <w:color w:val="00B0F0"/>
          <w:sz w:val="28"/>
          <w:szCs w:val="28"/>
          <w:lang w:eastAsia="zh-CN"/>
        </w:rPr>
        <w:t>Mandarin</w:t>
      </w:r>
      <w:r w:rsidR="00FD49F3" w:rsidRPr="00BF276A">
        <w:rPr>
          <w:color w:val="00B0F0"/>
          <w:sz w:val="28"/>
          <w:szCs w:val="28"/>
          <w:lang w:eastAsia="zh-CN"/>
        </w:rPr>
        <w:t xml:space="preserve"> and </w:t>
      </w:r>
      <w:r w:rsidR="00440FE1" w:rsidRPr="00BF276A">
        <w:rPr>
          <w:color w:val="00B0F0"/>
          <w:sz w:val="28"/>
          <w:szCs w:val="28"/>
          <w:lang w:eastAsia="zh-CN"/>
        </w:rPr>
        <w:t xml:space="preserve">English. </w:t>
      </w:r>
      <w:r w:rsidR="00FD49F3" w:rsidRPr="00BF276A">
        <w:rPr>
          <w:color w:val="00B0F0"/>
          <w:sz w:val="28"/>
          <w:szCs w:val="28"/>
          <w:lang w:eastAsia="zh-CN"/>
        </w:rPr>
        <w:t>These instructions indicate that even if the acquisition age is later than the critical period, as long as the subjects have enough practice,</w:t>
      </w:r>
      <w:r w:rsidR="00440FE1" w:rsidRPr="00BF276A">
        <w:rPr>
          <w:color w:val="00B0F0"/>
          <w:sz w:val="28"/>
          <w:szCs w:val="28"/>
          <w:lang w:eastAsia="zh-CN"/>
        </w:rPr>
        <w:t xml:space="preserve"> ultimate attainment in L2 can </w:t>
      </w:r>
      <w:r w:rsidR="00FD49F3" w:rsidRPr="00BF276A">
        <w:rPr>
          <w:color w:val="00B0F0"/>
          <w:sz w:val="28"/>
          <w:szCs w:val="28"/>
          <w:lang w:eastAsia="zh-CN"/>
        </w:rPr>
        <w:t xml:space="preserve">still reach </w:t>
      </w:r>
      <w:r w:rsidR="00440FE1" w:rsidRPr="00BF276A">
        <w:rPr>
          <w:color w:val="00B0F0"/>
          <w:sz w:val="28"/>
          <w:szCs w:val="28"/>
          <w:lang w:eastAsia="zh-CN"/>
        </w:rPr>
        <w:t>native-like level.</w:t>
      </w:r>
    </w:p>
    <w:p w14:paraId="61603F45" w14:textId="465A9003" w:rsidR="00D527C2" w:rsidRDefault="00A41DC1" w:rsidP="00B2472C">
      <w:pPr>
        <w:tabs>
          <w:tab w:val="left" w:pos="6876"/>
        </w:tabs>
        <w:spacing w:line="360" w:lineRule="auto"/>
        <w:ind w:firstLineChars="150" w:firstLine="420"/>
        <w:rPr>
          <w:sz w:val="28"/>
          <w:szCs w:val="28"/>
          <w:lang w:eastAsia="zh-CN"/>
        </w:rPr>
      </w:pPr>
      <w:r>
        <w:rPr>
          <w:sz w:val="28"/>
          <w:szCs w:val="28"/>
          <w:lang w:eastAsia="zh-CN"/>
        </w:rPr>
        <w:t xml:space="preserve"> </w:t>
      </w:r>
    </w:p>
    <w:p w14:paraId="3640E79C" w14:textId="432DD5E7" w:rsidR="00B46221" w:rsidRPr="00D81172" w:rsidRDefault="00D81172" w:rsidP="00B46221">
      <w:pPr>
        <w:tabs>
          <w:tab w:val="left" w:pos="6876"/>
        </w:tabs>
        <w:spacing w:line="360" w:lineRule="auto"/>
        <w:rPr>
          <w:b/>
          <w:i/>
          <w:sz w:val="28"/>
          <w:szCs w:val="28"/>
          <w:lang w:eastAsia="zh-CN"/>
        </w:rPr>
      </w:pPr>
      <w:r>
        <w:rPr>
          <w:b/>
          <w:i/>
          <w:sz w:val="28"/>
          <w:szCs w:val="28"/>
          <w:lang w:eastAsia="zh-CN"/>
        </w:rPr>
        <w:t>2.2</w:t>
      </w:r>
      <w:r w:rsidR="00B46221" w:rsidRPr="00D81172">
        <w:rPr>
          <w:b/>
          <w:i/>
          <w:sz w:val="28"/>
          <w:szCs w:val="28"/>
          <w:lang w:eastAsia="zh-CN"/>
        </w:rPr>
        <w:t xml:space="preserve"> Question </w:t>
      </w:r>
      <w:r w:rsidR="00B46221" w:rsidRPr="00D81172">
        <w:rPr>
          <w:rFonts w:hint="eastAsia"/>
          <w:b/>
          <w:i/>
          <w:sz w:val="28"/>
          <w:szCs w:val="28"/>
          <w:lang w:eastAsia="zh-CN"/>
        </w:rPr>
        <w:t>on</w:t>
      </w:r>
      <w:r w:rsidR="00B46221" w:rsidRPr="00D81172">
        <w:rPr>
          <w:b/>
          <w:i/>
          <w:sz w:val="28"/>
          <w:szCs w:val="28"/>
          <w:lang w:eastAsia="zh-CN"/>
        </w:rPr>
        <w:t xml:space="preserve"> why critical period exist; </w:t>
      </w:r>
    </w:p>
    <w:p w14:paraId="4726641C" w14:textId="2B7AB111" w:rsidR="006A0A25" w:rsidRPr="006A0A25" w:rsidRDefault="006A0A25" w:rsidP="00BD7EA8">
      <w:pPr>
        <w:tabs>
          <w:tab w:val="left" w:pos="6876"/>
        </w:tabs>
        <w:spacing w:line="360" w:lineRule="auto"/>
        <w:ind w:firstLineChars="50" w:firstLine="140"/>
        <w:rPr>
          <w:sz w:val="28"/>
          <w:szCs w:val="28"/>
          <w:lang w:eastAsia="zh-CN"/>
        </w:rPr>
      </w:pPr>
      <w:r w:rsidRPr="006A0A25">
        <w:rPr>
          <w:sz w:val="28"/>
          <w:szCs w:val="28"/>
          <w:lang w:eastAsia="zh-CN"/>
        </w:rPr>
        <w:t xml:space="preserve">Scholars put forward different theoretical explanations for </w:t>
      </w:r>
      <w:r w:rsidR="00CC77A1">
        <w:rPr>
          <w:sz w:val="28"/>
          <w:szCs w:val="28"/>
          <w:lang w:eastAsia="zh-CN"/>
        </w:rPr>
        <w:t xml:space="preserve">the possible causes </w:t>
      </w:r>
      <w:proofErr w:type="gramStart"/>
      <w:r w:rsidR="00CC77A1">
        <w:rPr>
          <w:sz w:val="28"/>
          <w:szCs w:val="28"/>
          <w:lang w:eastAsia="zh-CN"/>
        </w:rPr>
        <w:t>of  CP</w:t>
      </w:r>
      <w:proofErr w:type="gramEnd"/>
      <w:r w:rsidR="00CC77A1">
        <w:rPr>
          <w:sz w:val="28"/>
          <w:szCs w:val="28"/>
          <w:lang w:eastAsia="zh-CN"/>
        </w:rPr>
        <w:t xml:space="preserve">. </w:t>
      </w:r>
    </w:p>
    <w:p w14:paraId="26DB63E9" w14:textId="23304D72" w:rsidR="006A0A25" w:rsidRPr="006A0A25" w:rsidRDefault="006A0A25" w:rsidP="006A0A25">
      <w:pPr>
        <w:tabs>
          <w:tab w:val="left" w:pos="6876"/>
        </w:tabs>
        <w:spacing w:line="360" w:lineRule="auto"/>
        <w:rPr>
          <w:sz w:val="28"/>
          <w:szCs w:val="28"/>
          <w:lang w:eastAsia="zh-CN"/>
        </w:rPr>
      </w:pPr>
      <w:r w:rsidRPr="00BE1C4B">
        <w:rPr>
          <w:b/>
          <w:sz w:val="28"/>
          <w:szCs w:val="28"/>
          <w:lang w:eastAsia="zh-CN"/>
        </w:rPr>
        <w:t>1. Lateralization theory:</w:t>
      </w:r>
      <w:r w:rsidRPr="006A0A25">
        <w:rPr>
          <w:sz w:val="28"/>
          <w:szCs w:val="28"/>
          <w:lang w:eastAsia="zh-CN"/>
        </w:rPr>
        <w:t xml:space="preserve"> This </w:t>
      </w:r>
      <w:proofErr w:type="gramStart"/>
      <w:r w:rsidRPr="006A0A25">
        <w:rPr>
          <w:sz w:val="28"/>
          <w:szCs w:val="28"/>
          <w:lang w:eastAsia="zh-CN"/>
        </w:rPr>
        <w:t xml:space="preserve">theory </w:t>
      </w:r>
      <w:r w:rsidR="00CC77A1">
        <w:rPr>
          <w:sz w:val="28"/>
          <w:szCs w:val="28"/>
          <w:lang w:eastAsia="zh-CN"/>
        </w:rPr>
        <w:t>,</w:t>
      </w:r>
      <w:proofErr w:type="gramEnd"/>
      <w:r w:rsidR="00CC77A1">
        <w:rPr>
          <w:sz w:val="28"/>
          <w:szCs w:val="28"/>
          <w:lang w:eastAsia="zh-CN"/>
        </w:rPr>
        <w:t xml:space="preserve"> as noted by </w:t>
      </w:r>
      <w:proofErr w:type="spellStart"/>
      <w:r w:rsidR="00CC77A1">
        <w:rPr>
          <w:sz w:val="28"/>
          <w:szCs w:val="28"/>
          <w:lang w:eastAsia="zh-CN"/>
        </w:rPr>
        <w:t>Penedield</w:t>
      </w:r>
      <w:proofErr w:type="spellEnd"/>
      <w:r w:rsidR="00CC77A1">
        <w:rPr>
          <w:sz w:val="28"/>
          <w:szCs w:val="28"/>
          <w:lang w:eastAsia="zh-CN"/>
        </w:rPr>
        <w:t xml:space="preserve"> (</w:t>
      </w:r>
      <w:r w:rsidRPr="006A0A25">
        <w:rPr>
          <w:sz w:val="28"/>
          <w:szCs w:val="28"/>
          <w:lang w:eastAsia="zh-CN"/>
        </w:rPr>
        <w:t>believes that before the lateralization of the brain is completed, the two hemispheres of the brain are equipotential and there are two language regions, one for each of the left and right hemispheres, the left hemisphere is used to store the mother tongue, and the right hemisphere is used to accept the second language. However, with the completion of the specialization of various brain tissue functions, the relatively weak language areas in the right brain disappeared (</w:t>
      </w:r>
      <w:proofErr w:type="spellStart"/>
      <w:r w:rsidRPr="006A0A25">
        <w:rPr>
          <w:sz w:val="28"/>
          <w:szCs w:val="28"/>
          <w:lang w:eastAsia="zh-CN"/>
        </w:rPr>
        <w:t>Fromkin</w:t>
      </w:r>
      <w:proofErr w:type="spellEnd"/>
      <w:r w:rsidRPr="006A0A25">
        <w:rPr>
          <w:sz w:val="28"/>
          <w:szCs w:val="28"/>
          <w:lang w:eastAsia="zh-CN"/>
        </w:rPr>
        <w:t xml:space="preserve"> &amp; Rodman 1983), so second language learning encountered difficulties. There is also a theory that certain brain nerve tissues necessary for language learning will lose flexibility after the critical period of the lateralization of brain function after birth (Liu </w:t>
      </w:r>
      <w:proofErr w:type="spellStart"/>
      <w:r w:rsidRPr="006A0A25">
        <w:rPr>
          <w:sz w:val="28"/>
          <w:szCs w:val="28"/>
          <w:lang w:eastAsia="zh-CN"/>
        </w:rPr>
        <w:t>Zhenqian</w:t>
      </w:r>
      <w:proofErr w:type="spellEnd"/>
      <w:r w:rsidRPr="006A0A25">
        <w:rPr>
          <w:sz w:val="28"/>
          <w:szCs w:val="28"/>
          <w:lang w:eastAsia="zh-CN"/>
        </w:rPr>
        <w:t>)</w:t>
      </w:r>
    </w:p>
    <w:p w14:paraId="49949E09" w14:textId="416708C5" w:rsidR="006A0A25" w:rsidRPr="006A0A25" w:rsidRDefault="00CC77A1" w:rsidP="006A0A25">
      <w:pPr>
        <w:tabs>
          <w:tab w:val="left" w:pos="6876"/>
        </w:tabs>
        <w:spacing w:line="360" w:lineRule="auto"/>
        <w:rPr>
          <w:sz w:val="28"/>
          <w:szCs w:val="28"/>
          <w:lang w:eastAsia="zh-CN"/>
        </w:rPr>
      </w:pPr>
      <w:r>
        <w:rPr>
          <w:b/>
          <w:sz w:val="28"/>
          <w:szCs w:val="28"/>
          <w:lang w:eastAsia="zh-CN"/>
        </w:rPr>
        <w:t>(2) The theory of U</w:t>
      </w:r>
      <w:r w:rsidR="006A0A25" w:rsidRPr="00BE1C4B">
        <w:rPr>
          <w:b/>
          <w:sz w:val="28"/>
          <w:szCs w:val="28"/>
          <w:lang w:eastAsia="zh-CN"/>
        </w:rPr>
        <w:t xml:space="preserve">niversal </w:t>
      </w:r>
      <w:r>
        <w:rPr>
          <w:b/>
          <w:sz w:val="28"/>
          <w:szCs w:val="28"/>
          <w:lang w:eastAsia="zh-CN"/>
        </w:rPr>
        <w:t>G</w:t>
      </w:r>
      <w:r w:rsidR="006A0A25" w:rsidRPr="00BE1C4B">
        <w:rPr>
          <w:b/>
          <w:sz w:val="28"/>
          <w:szCs w:val="28"/>
          <w:lang w:eastAsia="zh-CN"/>
        </w:rPr>
        <w:t>rammar:</w:t>
      </w:r>
      <w:r w:rsidR="006A0A25" w:rsidRPr="006A0A25">
        <w:rPr>
          <w:sz w:val="28"/>
          <w:szCs w:val="28"/>
          <w:lang w:eastAsia="zh-CN"/>
        </w:rPr>
        <w:t xml:space="preserve"> Chomsky believes that people have the innate ability to acquire language that is universal grammar (UG). The critical period of second language acquisition coincides with the time when the "universal grammar" takes effect. When universal grammar loses its role, it is manifested as the end of the critical period in the process of language acquisition.</w:t>
      </w:r>
    </w:p>
    <w:p w14:paraId="6BD8516E" w14:textId="657FA88B" w:rsidR="00AB44C7" w:rsidRPr="006A0A25" w:rsidRDefault="006A0A25" w:rsidP="006A0A25">
      <w:pPr>
        <w:tabs>
          <w:tab w:val="left" w:pos="6876"/>
        </w:tabs>
        <w:spacing w:line="360" w:lineRule="auto"/>
        <w:rPr>
          <w:sz w:val="28"/>
          <w:szCs w:val="28"/>
          <w:lang w:eastAsia="zh-CN"/>
        </w:rPr>
      </w:pPr>
      <w:r w:rsidRPr="00BE1C4B">
        <w:rPr>
          <w:b/>
          <w:sz w:val="28"/>
          <w:szCs w:val="28"/>
          <w:lang w:eastAsia="zh-CN"/>
        </w:rPr>
        <w:t>(3) Window of Opportunity</w:t>
      </w:r>
      <w:r w:rsidRPr="006A0A25">
        <w:rPr>
          <w:sz w:val="28"/>
          <w:szCs w:val="28"/>
          <w:lang w:eastAsia="zh-CN"/>
        </w:rPr>
        <w:t xml:space="preserve">: Birdsong (2006) believes that there is a "Window of Opportunity, WOP" (Window of Opportunity, WOP) in second language acquisition. This window has been open from birth to 27.5. As long as the learner starts the second language </w:t>
      </w:r>
      <w:r w:rsidRPr="006A0A25">
        <w:rPr>
          <w:sz w:val="28"/>
          <w:szCs w:val="28"/>
          <w:lang w:eastAsia="zh-CN"/>
        </w:rPr>
        <w:lastRenderedPageBreak/>
        <w:t xml:space="preserve">acquisition within the window open state period, it is possible to obtain a level close to that of the native speaker. Once over the age of 27.5, the "window of opportunity" is gradually closed, and there is a sharp inverse relationship between the learner's likelihood of success and the increase in age. The various levels of speech, vocabulary, syntax and other languages, as well as languages ​​such as comprehension and output All aspects of the company show a downward trend at different speeds (Zhao </w:t>
      </w:r>
      <w:proofErr w:type="spellStart"/>
      <w:r w:rsidRPr="006A0A25">
        <w:rPr>
          <w:sz w:val="28"/>
          <w:szCs w:val="28"/>
          <w:lang w:eastAsia="zh-CN"/>
        </w:rPr>
        <w:t>Fei</w:t>
      </w:r>
      <w:proofErr w:type="spellEnd"/>
      <w:r w:rsidRPr="006A0A25">
        <w:rPr>
          <w:sz w:val="28"/>
          <w:szCs w:val="28"/>
          <w:lang w:eastAsia="zh-CN"/>
        </w:rPr>
        <w:t xml:space="preserve">, Zou </w:t>
      </w:r>
      <w:proofErr w:type="spellStart"/>
      <w:r w:rsidRPr="006A0A25">
        <w:rPr>
          <w:sz w:val="28"/>
          <w:szCs w:val="28"/>
          <w:lang w:eastAsia="zh-CN"/>
        </w:rPr>
        <w:t>Weicheng</w:t>
      </w:r>
      <w:proofErr w:type="spellEnd"/>
      <w:r w:rsidRPr="006A0A25">
        <w:rPr>
          <w:sz w:val="28"/>
          <w:szCs w:val="28"/>
          <w:lang w:eastAsia="zh-CN"/>
        </w:rPr>
        <w:t xml:space="preserve"> 2008). This theory believes that the starting age is important for foreign language learning, but adolescence is not the critical point for success in foreign language learning. After adolescence, it is still possible to reach the level of native speakers in all aspects and levels of language. The theory also believes that traditional second language acquisition age research is stuck to the constraints of biological mechanisms in the critical period, and ignores the role of social, educational, motivational, cognitive and other factors. The window of opportunity theory can be seen as a partial support for the critical period hypothesis of second language acquisition.</w:t>
      </w:r>
    </w:p>
    <w:p w14:paraId="06BA5AFA" w14:textId="531DF97B" w:rsidR="00B46221" w:rsidRDefault="00D81172" w:rsidP="00B46221">
      <w:pPr>
        <w:tabs>
          <w:tab w:val="left" w:pos="6876"/>
        </w:tabs>
        <w:spacing w:line="360" w:lineRule="auto"/>
        <w:rPr>
          <w:b/>
          <w:i/>
          <w:sz w:val="28"/>
          <w:szCs w:val="28"/>
          <w:lang w:eastAsia="zh-CN"/>
        </w:rPr>
      </w:pPr>
      <w:r>
        <w:rPr>
          <w:b/>
          <w:i/>
          <w:sz w:val="28"/>
          <w:szCs w:val="28"/>
          <w:lang w:eastAsia="zh-CN"/>
        </w:rPr>
        <w:t xml:space="preserve">2.3 </w:t>
      </w:r>
      <w:r w:rsidR="00B46221" w:rsidRPr="00D81172">
        <w:rPr>
          <w:b/>
          <w:i/>
          <w:sz w:val="28"/>
          <w:szCs w:val="28"/>
          <w:lang w:eastAsia="zh-CN"/>
        </w:rPr>
        <w:t>Question on when does the critical period exist?</w:t>
      </w:r>
    </w:p>
    <w:p w14:paraId="0FA7163F" w14:textId="77777777" w:rsidR="006A0A25" w:rsidRPr="006A0A25" w:rsidRDefault="006A0A25" w:rsidP="006A0A25">
      <w:pPr>
        <w:tabs>
          <w:tab w:val="left" w:pos="6876"/>
        </w:tabs>
        <w:spacing w:line="360" w:lineRule="auto"/>
        <w:rPr>
          <w:sz w:val="28"/>
          <w:szCs w:val="28"/>
          <w:lang w:eastAsia="zh-CN"/>
        </w:rPr>
      </w:pPr>
      <w:r w:rsidRPr="006A0A25">
        <w:rPr>
          <w:sz w:val="28"/>
          <w:szCs w:val="28"/>
          <w:lang w:eastAsia="zh-CN"/>
        </w:rPr>
        <w:t xml:space="preserve">Scholars have been arguing about when the critical period exists and have divided different time landmarks. Penfield and Roberts (1959) considered it to be from birth to 9 years old; Lenneberg (1967) considered it to be from 2 years old to puberty; Johnson and Newport (1989, 1991) considered it to be before 15 years old; Pinker (1995) considered it to be 6 years to the end of </w:t>
      </w:r>
      <w:proofErr w:type="gramStart"/>
      <w:r w:rsidRPr="006A0A25">
        <w:rPr>
          <w:sz w:val="28"/>
          <w:szCs w:val="28"/>
          <w:lang w:eastAsia="zh-CN"/>
        </w:rPr>
        <w:t>puberty ;</w:t>
      </w:r>
      <w:proofErr w:type="gramEnd"/>
      <w:r w:rsidRPr="006A0A25">
        <w:rPr>
          <w:sz w:val="28"/>
          <w:szCs w:val="28"/>
          <w:lang w:eastAsia="zh-CN"/>
        </w:rPr>
        <w:t xml:space="preserve"> Hyltenstam and Abrahamsson (2003) think it is shortly after birth.</w:t>
      </w:r>
    </w:p>
    <w:p w14:paraId="2AC5A2FE" w14:textId="180D3912" w:rsidR="006A0A25" w:rsidRPr="006A0A25" w:rsidRDefault="006A0A25" w:rsidP="006A0A25">
      <w:pPr>
        <w:tabs>
          <w:tab w:val="left" w:pos="6876"/>
        </w:tabs>
        <w:spacing w:line="360" w:lineRule="auto"/>
        <w:rPr>
          <w:sz w:val="28"/>
          <w:szCs w:val="28"/>
          <w:lang w:eastAsia="zh-CN"/>
        </w:rPr>
      </w:pPr>
      <w:r w:rsidRPr="006A0A25">
        <w:rPr>
          <w:sz w:val="28"/>
          <w:szCs w:val="28"/>
          <w:lang w:eastAsia="zh-CN"/>
        </w:rPr>
        <w:t xml:space="preserve">Some scholars have also proposed that there are critical periods in each sub-system of language, that is, the acquisition of phonetics, semantics, and syntax each has a critical period, or some do not have a critical period, and some have a critical period. Molfese (1977) believes that the critical period of speech acquisition ends at the age of 1; Seliger (1978) believes that the critical period of speech acquisition is to 8 years old; Diner (1981 believes that the critical period of speech acquisition is 6-8 years old, and Scovel (1988) believes that The critical period for phonetic acquisition ends at the age of 12; Ruben (1997) believes that the critical period for phonetic acquisition is 6 months to 1 year after birth, the critical period for syntactic acquisition ends at the age of 4, and the critical period for semantic acquisition ends at 15 or 16 years of age. End of the year. Hartshorne et al. (2018) </w:t>
      </w:r>
      <w:r w:rsidRPr="006A0A25">
        <w:rPr>
          <w:sz w:val="28"/>
          <w:szCs w:val="28"/>
          <w:lang w:eastAsia="zh-CN"/>
        </w:rPr>
        <w:lastRenderedPageBreak/>
        <w:t>believe that the critical period of syntactic acquisition does not end until puberty (17.4 years). See Figure 1.</w:t>
      </w:r>
    </w:p>
    <w:p w14:paraId="14EDE2BB" w14:textId="77777777" w:rsidR="007C68F7" w:rsidRPr="00D659EF" w:rsidRDefault="007C68F7" w:rsidP="006A0A25">
      <w:pPr>
        <w:spacing w:line="360" w:lineRule="exact"/>
        <w:ind w:firstLine="432"/>
        <w:rPr>
          <w:sz w:val="28"/>
          <w:szCs w:val="28"/>
          <w:lang w:eastAsia="zh-CN"/>
        </w:rPr>
      </w:pPr>
      <w:r w:rsidRPr="00D659EF">
        <w:rPr>
          <w:sz w:val="28"/>
          <w:szCs w:val="28"/>
          <w:lang w:eastAsia="zh-CN"/>
        </w:rPr>
        <w:t>Table 1. Summary of a range of proposals for CP termini</w:t>
      </w:r>
    </w:p>
    <w:tbl>
      <w:tblPr>
        <w:tblStyle w:val="a6"/>
        <w:tblW w:w="10345" w:type="dxa"/>
        <w:tblLook w:val="04A0" w:firstRow="1" w:lastRow="0" w:firstColumn="1" w:lastColumn="0" w:noHBand="0" w:noVBand="1"/>
      </w:tblPr>
      <w:tblGrid>
        <w:gridCol w:w="3114"/>
        <w:gridCol w:w="2835"/>
        <w:gridCol w:w="4396"/>
      </w:tblGrid>
      <w:tr w:rsidR="007C68F7" w:rsidRPr="006A0A25" w14:paraId="7288FC27" w14:textId="77777777" w:rsidTr="00D659EF">
        <w:tc>
          <w:tcPr>
            <w:tcW w:w="3114" w:type="dxa"/>
          </w:tcPr>
          <w:p w14:paraId="051FD630" w14:textId="77777777" w:rsidR="007C68F7" w:rsidRPr="006A0A25" w:rsidRDefault="007C68F7" w:rsidP="006A0A25">
            <w:pPr>
              <w:spacing w:line="360" w:lineRule="exact"/>
              <w:rPr>
                <w:sz w:val="24"/>
                <w:szCs w:val="24"/>
              </w:rPr>
            </w:pPr>
          </w:p>
        </w:tc>
        <w:tc>
          <w:tcPr>
            <w:tcW w:w="2835" w:type="dxa"/>
          </w:tcPr>
          <w:p w14:paraId="31689008" w14:textId="6DDEAEA6" w:rsidR="007C68F7" w:rsidRPr="006A0A25" w:rsidRDefault="007C68F7" w:rsidP="006A0A25">
            <w:pPr>
              <w:spacing w:line="360" w:lineRule="exact"/>
              <w:rPr>
                <w:b/>
                <w:sz w:val="24"/>
                <w:szCs w:val="24"/>
              </w:rPr>
            </w:pPr>
            <w:r w:rsidRPr="006A0A25">
              <w:rPr>
                <w:b/>
                <w:sz w:val="24"/>
                <w:szCs w:val="24"/>
              </w:rPr>
              <w:t xml:space="preserve">Age of </w:t>
            </w:r>
            <w:r w:rsidRPr="006A0A25">
              <w:rPr>
                <w:rFonts w:hint="eastAsia"/>
                <w:b/>
                <w:sz w:val="24"/>
                <w:szCs w:val="24"/>
              </w:rPr>
              <w:t>Onset</w:t>
            </w:r>
          </w:p>
        </w:tc>
        <w:tc>
          <w:tcPr>
            <w:tcW w:w="4396" w:type="dxa"/>
          </w:tcPr>
          <w:p w14:paraId="136A5D46" w14:textId="7624690A" w:rsidR="007C68F7" w:rsidRPr="006A0A25" w:rsidRDefault="007C68F7" w:rsidP="006A0A25">
            <w:pPr>
              <w:spacing w:line="360" w:lineRule="exact"/>
              <w:rPr>
                <w:b/>
                <w:sz w:val="24"/>
                <w:szCs w:val="24"/>
              </w:rPr>
            </w:pPr>
            <w:r w:rsidRPr="006A0A25">
              <w:rPr>
                <w:b/>
                <w:sz w:val="24"/>
                <w:szCs w:val="24"/>
              </w:rPr>
              <w:t>Age of offset</w:t>
            </w:r>
          </w:p>
        </w:tc>
      </w:tr>
      <w:tr w:rsidR="007C68F7" w:rsidRPr="006A0A25" w14:paraId="768DEA2C" w14:textId="77777777" w:rsidTr="00D659EF">
        <w:tc>
          <w:tcPr>
            <w:tcW w:w="3114" w:type="dxa"/>
          </w:tcPr>
          <w:p w14:paraId="0C3E4714" w14:textId="77777777" w:rsidR="007C68F7" w:rsidRPr="006A0A25" w:rsidRDefault="007C68F7" w:rsidP="006A0A25">
            <w:pPr>
              <w:spacing w:line="360" w:lineRule="exact"/>
              <w:rPr>
                <w:sz w:val="24"/>
                <w:szCs w:val="24"/>
              </w:rPr>
            </w:pPr>
            <w:r w:rsidRPr="006A0A25">
              <w:rPr>
                <w:sz w:val="24"/>
                <w:szCs w:val="24"/>
              </w:rPr>
              <w:t>Penfield and Roberts (I959)</w:t>
            </w:r>
          </w:p>
        </w:tc>
        <w:tc>
          <w:tcPr>
            <w:tcW w:w="2835" w:type="dxa"/>
          </w:tcPr>
          <w:p w14:paraId="4C3974C0" w14:textId="77777777" w:rsidR="007C68F7" w:rsidRPr="006A0A25" w:rsidRDefault="007C68F7" w:rsidP="006A0A25">
            <w:pPr>
              <w:spacing w:line="360" w:lineRule="exact"/>
              <w:rPr>
                <w:sz w:val="24"/>
                <w:szCs w:val="24"/>
              </w:rPr>
            </w:pPr>
          </w:p>
        </w:tc>
        <w:tc>
          <w:tcPr>
            <w:tcW w:w="4396" w:type="dxa"/>
          </w:tcPr>
          <w:p w14:paraId="5340C337" w14:textId="77777777" w:rsidR="007C68F7" w:rsidRPr="006A0A25" w:rsidRDefault="007C68F7" w:rsidP="006A0A25">
            <w:pPr>
              <w:spacing w:line="360" w:lineRule="exact"/>
              <w:rPr>
                <w:sz w:val="24"/>
                <w:szCs w:val="24"/>
              </w:rPr>
            </w:pPr>
            <w:r w:rsidRPr="006A0A25">
              <w:rPr>
                <w:sz w:val="24"/>
                <w:szCs w:val="24"/>
              </w:rPr>
              <w:t>Age 9</w:t>
            </w:r>
          </w:p>
        </w:tc>
      </w:tr>
      <w:tr w:rsidR="007C68F7" w:rsidRPr="006A0A25" w14:paraId="5D969D44" w14:textId="77777777" w:rsidTr="00D659EF">
        <w:tc>
          <w:tcPr>
            <w:tcW w:w="3114" w:type="dxa"/>
          </w:tcPr>
          <w:p w14:paraId="3D5D87FB" w14:textId="77777777" w:rsidR="007C68F7" w:rsidRPr="006A0A25" w:rsidRDefault="007C68F7" w:rsidP="006A0A25">
            <w:pPr>
              <w:spacing w:line="360" w:lineRule="exact"/>
              <w:rPr>
                <w:sz w:val="24"/>
                <w:szCs w:val="24"/>
              </w:rPr>
            </w:pPr>
            <w:r w:rsidRPr="006A0A25">
              <w:rPr>
                <w:sz w:val="24"/>
                <w:szCs w:val="24"/>
              </w:rPr>
              <w:t>Lenneberg (I967)</w:t>
            </w:r>
          </w:p>
        </w:tc>
        <w:tc>
          <w:tcPr>
            <w:tcW w:w="2835" w:type="dxa"/>
          </w:tcPr>
          <w:p w14:paraId="48367489" w14:textId="77777777" w:rsidR="007C68F7" w:rsidRPr="006A0A25" w:rsidRDefault="007C68F7" w:rsidP="006A0A25">
            <w:pPr>
              <w:spacing w:line="360" w:lineRule="exact"/>
              <w:rPr>
                <w:sz w:val="24"/>
                <w:szCs w:val="24"/>
              </w:rPr>
            </w:pPr>
            <w:r w:rsidRPr="006A0A25">
              <w:rPr>
                <w:sz w:val="24"/>
                <w:szCs w:val="24"/>
              </w:rPr>
              <w:t>Age 2</w:t>
            </w:r>
          </w:p>
        </w:tc>
        <w:tc>
          <w:tcPr>
            <w:tcW w:w="4396" w:type="dxa"/>
          </w:tcPr>
          <w:p w14:paraId="6C218921" w14:textId="77777777" w:rsidR="007C68F7" w:rsidRPr="006A0A25" w:rsidRDefault="007C68F7" w:rsidP="006A0A25">
            <w:pPr>
              <w:spacing w:line="360" w:lineRule="exact"/>
              <w:rPr>
                <w:sz w:val="24"/>
                <w:szCs w:val="24"/>
              </w:rPr>
            </w:pPr>
            <w:r w:rsidRPr="006A0A25">
              <w:rPr>
                <w:sz w:val="24"/>
                <w:szCs w:val="24"/>
              </w:rPr>
              <w:t>Puberty</w:t>
            </w:r>
          </w:p>
        </w:tc>
      </w:tr>
      <w:tr w:rsidR="007C68F7" w:rsidRPr="006A0A25" w14:paraId="509DCF3B" w14:textId="77777777" w:rsidTr="00D659EF">
        <w:tc>
          <w:tcPr>
            <w:tcW w:w="3114" w:type="dxa"/>
          </w:tcPr>
          <w:p w14:paraId="761C114B" w14:textId="77777777" w:rsidR="007C68F7" w:rsidRPr="006A0A25" w:rsidRDefault="007C68F7" w:rsidP="006A0A25">
            <w:pPr>
              <w:spacing w:line="360" w:lineRule="exact"/>
              <w:rPr>
                <w:sz w:val="24"/>
                <w:szCs w:val="24"/>
              </w:rPr>
            </w:pPr>
            <w:r w:rsidRPr="006A0A25">
              <w:rPr>
                <w:sz w:val="24"/>
                <w:szCs w:val="24"/>
              </w:rPr>
              <w:t>Molfese (1977)</w:t>
            </w:r>
          </w:p>
        </w:tc>
        <w:tc>
          <w:tcPr>
            <w:tcW w:w="2835" w:type="dxa"/>
          </w:tcPr>
          <w:p w14:paraId="2DD0510D" w14:textId="77777777" w:rsidR="007C68F7" w:rsidRPr="006A0A25" w:rsidRDefault="007C68F7" w:rsidP="006A0A25">
            <w:pPr>
              <w:spacing w:line="360" w:lineRule="exact"/>
              <w:rPr>
                <w:sz w:val="24"/>
                <w:szCs w:val="24"/>
              </w:rPr>
            </w:pPr>
          </w:p>
        </w:tc>
        <w:tc>
          <w:tcPr>
            <w:tcW w:w="4396" w:type="dxa"/>
          </w:tcPr>
          <w:p w14:paraId="2BC21B4B" w14:textId="77777777" w:rsidR="007C68F7" w:rsidRPr="006A0A25" w:rsidRDefault="007C68F7" w:rsidP="006A0A25">
            <w:pPr>
              <w:spacing w:line="360" w:lineRule="exact"/>
              <w:rPr>
                <w:sz w:val="24"/>
                <w:szCs w:val="24"/>
              </w:rPr>
            </w:pPr>
            <w:r w:rsidRPr="006A0A25">
              <w:rPr>
                <w:sz w:val="24"/>
                <w:szCs w:val="24"/>
              </w:rPr>
              <w:t>Age 1   (</w:t>
            </w:r>
            <w:r w:rsidRPr="006A0A25">
              <w:rPr>
                <w:i/>
                <w:sz w:val="24"/>
                <w:szCs w:val="24"/>
              </w:rPr>
              <w:t>for phonetics / phonology</w:t>
            </w:r>
            <w:r w:rsidRPr="006A0A25">
              <w:rPr>
                <w:sz w:val="24"/>
                <w:szCs w:val="24"/>
              </w:rPr>
              <w:t>)</w:t>
            </w:r>
          </w:p>
        </w:tc>
      </w:tr>
      <w:tr w:rsidR="007C68F7" w:rsidRPr="006A0A25" w14:paraId="70EF6930" w14:textId="77777777" w:rsidTr="00D659EF">
        <w:tc>
          <w:tcPr>
            <w:tcW w:w="3114" w:type="dxa"/>
          </w:tcPr>
          <w:p w14:paraId="5123F31C" w14:textId="77777777" w:rsidR="007C68F7" w:rsidRPr="006A0A25" w:rsidRDefault="007C68F7" w:rsidP="006A0A25">
            <w:pPr>
              <w:spacing w:line="360" w:lineRule="exact"/>
              <w:rPr>
                <w:sz w:val="24"/>
                <w:szCs w:val="24"/>
              </w:rPr>
            </w:pPr>
            <w:r w:rsidRPr="006A0A25">
              <w:rPr>
                <w:sz w:val="24"/>
                <w:szCs w:val="24"/>
              </w:rPr>
              <w:t>Seliger (1978)</w:t>
            </w:r>
          </w:p>
        </w:tc>
        <w:tc>
          <w:tcPr>
            <w:tcW w:w="2835" w:type="dxa"/>
          </w:tcPr>
          <w:p w14:paraId="6B32497E" w14:textId="77777777" w:rsidR="007C68F7" w:rsidRPr="006A0A25" w:rsidRDefault="007C68F7" w:rsidP="006A0A25">
            <w:pPr>
              <w:spacing w:line="360" w:lineRule="exact"/>
              <w:rPr>
                <w:sz w:val="24"/>
                <w:szCs w:val="24"/>
              </w:rPr>
            </w:pPr>
          </w:p>
        </w:tc>
        <w:tc>
          <w:tcPr>
            <w:tcW w:w="4396" w:type="dxa"/>
          </w:tcPr>
          <w:p w14:paraId="033A5C31" w14:textId="77777777" w:rsidR="007C68F7" w:rsidRPr="006A0A25" w:rsidRDefault="007C68F7" w:rsidP="006A0A25">
            <w:pPr>
              <w:spacing w:line="360" w:lineRule="exact"/>
              <w:rPr>
                <w:sz w:val="24"/>
                <w:szCs w:val="24"/>
              </w:rPr>
            </w:pPr>
            <w:r w:rsidRPr="006A0A25">
              <w:rPr>
                <w:sz w:val="24"/>
                <w:szCs w:val="24"/>
              </w:rPr>
              <w:t>Puberty  (</w:t>
            </w:r>
            <w:r w:rsidRPr="006A0A25">
              <w:rPr>
                <w:i/>
                <w:sz w:val="24"/>
                <w:szCs w:val="24"/>
              </w:rPr>
              <w:t>for phonetics / phonology</w:t>
            </w:r>
            <w:r w:rsidRPr="006A0A25">
              <w:rPr>
                <w:sz w:val="24"/>
                <w:szCs w:val="24"/>
              </w:rPr>
              <w:t>)</w:t>
            </w:r>
          </w:p>
        </w:tc>
      </w:tr>
      <w:tr w:rsidR="007C68F7" w:rsidRPr="006A0A25" w14:paraId="2FCB7D9E" w14:textId="77777777" w:rsidTr="00D659EF">
        <w:tc>
          <w:tcPr>
            <w:tcW w:w="3114" w:type="dxa"/>
          </w:tcPr>
          <w:p w14:paraId="2BA348C8" w14:textId="77777777" w:rsidR="007C68F7" w:rsidRPr="006A0A25" w:rsidRDefault="007C68F7" w:rsidP="006A0A25">
            <w:pPr>
              <w:spacing w:line="360" w:lineRule="exact"/>
              <w:rPr>
                <w:sz w:val="24"/>
                <w:szCs w:val="24"/>
              </w:rPr>
            </w:pPr>
            <w:r w:rsidRPr="006A0A25">
              <w:rPr>
                <w:sz w:val="24"/>
                <w:szCs w:val="24"/>
              </w:rPr>
              <w:t>Diller (1981)</w:t>
            </w:r>
          </w:p>
        </w:tc>
        <w:tc>
          <w:tcPr>
            <w:tcW w:w="2835" w:type="dxa"/>
          </w:tcPr>
          <w:p w14:paraId="322BF241" w14:textId="77777777" w:rsidR="007C68F7" w:rsidRPr="006A0A25" w:rsidRDefault="007C68F7" w:rsidP="006A0A25">
            <w:pPr>
              <w:spacing w:line="360" w:lineRule="exact"/>
              <w:rPr>
                <w:sz w:val="24"/>
                <w:szCs w:val="24"/>
                <w:highlight w:val="yellow"/>
              </w:rPr>
            </w:pPr>
            <w:r w:rsidRPr="006A0A25">
              <w:rPr>
                <w:sz w:val="24"/>
                <w:szCs w:val="24"/>
                <w:highlight w:val="yellow"/>
              </w:rPr>
              <w:t>Age 6</w:t>
            </w:r>
          </w:p>
        </w:tc>
        <w:tc>
          <w:tcPr>
            <w:tcW w:w="4396" w:type="dxa"/>
          </w:tcPr>
          <w:p w14:paraId="5AF97A08" w14:textId="77777777" w:rsidR="007C68F7" w:rsidRPr="006A0A25" w:rsidRDefault="007C68F7" w:rsidP="006A0A25">
            <w:pPr>
              <w:spacing w:line="360" w:lineRule="exact"/>
              <w:rPr>
                <w:sz w:val="24"/>
                <w:szCs w:val="24"/>
                <w:highlight w:val="yellow"/>
              </w:rPr>
            </w:pPr>
            <w:r w:rsidRPr="006A0A25">
              <w:rPr>
                <w:sz w:val="24"/>
                <w:szCs w:val="24"/>
                <w:highlight w:val="yellow"/>
              </w:rPr>
              <w:t>Age 8  (f</w:t>
            </w:r>
            <w:r w:rsidRPr="006A0A25">
              <w:rPr>
                <w:i/>
                <w:sz w:val="24"/>
                <w:szCs w:val="24"/>
                <w:highlight w:val="yellow"/>
              </w:rPr>
              <w:t>or phonetics / phonology</w:t>
            </w:r>
            <w:r w:rsidRPr="006A0A25">
              <w:rPr>
                <w:sz w:val="24"/>
                <w:szCs w:val="24"/>
                <w:highlight w:val="yellow"/>
              </w:rPr>
              <w:t>)</w:t>
            </w:r>
          </w:p>
        </w:tc>
      </w:tr>
      <w:tr w:rsidR="007C68F7" w:rsidRPr="006A0A25" w14:paraId="42B61DA8" w14:textId="77777777" w:rsidTr="00D659EF">
        <w:tc>
          <w:tcPr>
            <w:tcW w:w="3114" w:type="dxa"/>
          </w:tcPr>
          <w:p w14:paraId="2C9EE1C7" w14:textId="77777777" w:rsidR="007C68F7" w:rsidRPr="006A0A25" w:rsidRDefault="007C68F7" w:rsidP="006A0A25">
            <w:pPr>
              <w:spacing w:line="360" w:lineRule="exact"/>
              <w:rPr>
                <w:sz w:val="24"/>
                <w:szCs w:val="24"/>
              </w:rPr>
            </w:pPr>
            <w:r w:rsidRPr="006A0A25">
              <w:rPr>
                <w:sz w:val="24"/>
                <w:szCs w:val="24"/>
              </w:rPr>
              <w:t>Scovel (1988)</w:t>
            </w:r>
          </w:p>
        </w:tc>
        <w:tc>
          <w:tcPr>
            <w:tcW w:w="2835" w:type="dxa"/>
          </w:tcPr>
          <w:p w14:paraId="66485ECA" w14:textId="77777777" w:rsidR="007C68F7" w:rsidRPr="006A0A25" w:rsidRDefault="007C68F7" w:rsidP="006A0A25">
            <w:pPr>
              <w:spacing w:line="360" w:lineRule="exact"/>
              <w:rPr>
                <w:sz w:val="24"/>
                <w:szCs w:val="24"/>
              </w:rPr>
            </w:pPr>
          </w:p>
        </w:tc>
        <w:tc>
          <w:tcPr>
            <w:tcW w:w="4396" w:type="dxa"/>
          </w:tcPr>
          <w:p w14:paraId="016960E0" w14:textId="77777777" w:rsidR="007C68F7" w:rsidRPr="006A0A25" w:rsidRDefault="007C68F7" w:rsidP="006A0A25">
            <w:pPr>
              <w:spacing w:line="360" w:lineRule="exact"/>
              <w:rPr>
                <w:sz w:val="24"/>
                <w:szCs w:val="24"/>
              </w:rPr>
            </w:pPr>
            <w:r w:rsidRPr="006A0A25">
              <w:rPr>
                <w:sz w:val="24"/>
                <w:szCs w:val="24"/>
              </w:rPr>
              <w:t>Age 12   (</w:t>
            </w:r>
            <w:r w:rsidRPr="006A0A25">
              <w:rPr>
                <w:i/>
                <w:sz w:val="24"/>
                <w:szCs w:val="24"/>
              </w:rPr>
              <w:t>for phonetics / phonology</w:t>
            </w:r>
            <w:r w:rsidRPr="006A0A25">
              <w:rPr>
                <w:sz w:val="24"/>
                <w:szCs w:val="24"/>
              </w:rPr>
              <w:t>)</w:t>
            </w:r>
          </w:p>
        </w:tc>
      </w:tr>
      <w:tr w:rsidR="007C68F7" w:rsidRPr="006A0A25" w14:paraId="1B7B02D5" w14:textId="77777777" w:rsidTr="00D659EF">
        <w:tc>
          <w:tcPr>
            <w:tcW w:w="3114" w:type="dxa"/>
          </w:tcPr>
          <w:p w14:paraId="5F9C9D48" w14:textId="77777777" w:rsidR="007C68F7" w:rsidRPr="006A0A25" w:rsidRDefault="007C68F7" w:rsidP="006A0A25">
            <w:pPr>
              <w:spacing w:line="360" w:lineRule="exact"/>
              <w:rPr>
                <w:sz w:val="24"/>
                <w:szCs w:val="24"/>
              </w:rPr>
            </w:pPr>
            <w:r w:rsidRPr="006A0A25">
              <w:rPr>
                <w:sz w:val="24"/>
                <w:szCs w:val="24"/>
              </w:rPr>
              <w:t>Johnson and Newport (1989)</w:t>
            </w:r>
          </w:p>
        </w:tc>
        <w:tc>
          <w:tcPr>
            <w:tcW w:w="2835" w:type="dxa"/>
          </w:tcPr>
          <w:p w14:paraId="164AC400" w14:textId="77777777" w:rsidR="007C68F7" w:rsidRPr="006A0A25" w:rsidRDefault="007C68F7" w:rsidP="006A0A25">
            <w:pPr>
              <w:spacing w:line="360" w:lineRule="exact"/>
              <w:rPr>
                <w:sz w:val="24"/>
                <w:szCs w:val="24"/>
              </w:rPr>
            </w:pPr>
          </w:p>
        </w:tc>
        <w:tc>
          <w:tcPr>
            <w:tcW w:w="4396" w:type="dxa"/>
          </w:tcPr>
          <w:p w14:paraId="4D4DFC9B" w14:textId="77777777" w:rsidR="007C68F7" w:rsidRPr="006A0A25" w:rsidRDefault="007C68F7" w:rsidP="006A0A25">
            <w:pPr>
              <w:spacing w:line="360" w:lineRule="exact"/>
              <w:rPr>
                <w:sz w:val="24"/>
                <w:szCs w:val="24"/>
                <w:highlight w:val="yellow"/>
              </w:rPr>
            </w:pPr>
            <w:r w:rsidRPr="006A0A25">
              <w:rPr>
                <w:sz w:val="24"/>
                <w:szCs w:val="24"/>
                <w:highlight w:val="yellow"/>
              </w:rPr>
              <w:t>Phase I:age7</w:t>
            </w:r>
          </w:p>
          <w:p w14:paraId="43E0A086" w14:textId="77777777" w:rsidR="007C68F7" w:rsidRPr="006A0A25" w:rsidRDefault="007C68F7" w:rsidP="006A0A25">
            <w:pPr>
              <w:spacing w:line="360" w:lineRule="exact"/>
              <w:rPr>
                <w:sz w:val="24"/>
                <w:szCs w:val="24"/>
                <w:highlight w:val="yellow"/>
              </w:rPr>
            </w:pPr>
            <w:r w:rsidRPr="006A0A25">
              <w:rPr>
                <w:sz w:val="24"/>
                <w:szCs w:val="24"/>
                <w:highlight w:val="yellow"/>
              </w:rPr>
              <w:t>Phase 2: puberty</w:t>
            </w:r>
          </w:p>
        </w:tc>
      </w:tr>
      <w:tr w:rsidR="007C68F7" w:rsidRPr="006A0A25" w14:paraId="5D176B23" w14:textId="77777777" w:rsidTr="00D659EF">
        <w:tc>
          <w:tcPr>
            <w:tcW w:w="3114" w:type="dxa"/>
          </w:tcPr>
          <w:p w14:paraId="59286A29" w14:textId="77777777" w:rsidR="007C68F7" w:rsidRPr="006A0A25" w:rsidRDefault="007C68F7" w:rsidP="006A0A25">
            <w:pPr>
              <w:spacing w:line="360" w:lineRule="exact"/>
              <w:rPr>
                <w:sz w:val="24"/>
                <w:szCs w:val="24"/>
              </w:rPr>
            </w:pPr>
            <w:r w:rsidRPr="006A0A25">
              <w:rPr>
                <w:sz w:val="24"/>
                <w:szCs w:val="24"/>
              </w:rPr>
              <w:t xml:space="preserve">Long (1990) </w:t>
            </w:r>
          </w:p>
        </w:tc>
        <w:tc>
          <w:tcPr>
            <w:tcW w:w="2835" w:type="dxa"/>
          </w:tcPr>
          <w:p w14:paraId="7E7D9D5A" w14:textId="77777777" w:rsidR="007C68F7" w:rsidRPr="006A0A25" w:rsidRDefault="007C68F7" w:rsidP="006A0A25">
            <w:pPr>
              <w:spacing w:line="360" w:lineRule="exact"/>
              <w:rPr>
                <w:sz w:val="24"/>
                <w:szCs w:val="24"/>
              </w:rPr>
            </w:pPr>
          </w:p>
        </w:tc>
        <w:tc>
          <w:tcPr>
            <w:tcW w:w="4396" w:type="dxa"/>
          </w:tcPr>
          <w:p w14:paraId="340A8C91" w14:textId="77777777" w:rsidR="007C68F7" w:rsidRPr="006A0A25" w:rsidRDefault="007C68F7" w:rsidP="006A0A25">
            <w:pPr>
              <w:spacing w:line="360" w:lineRule="exact"/>
              <w:rPr>
                <w:sz w:val="24"/>
                <w:szCs w:val="24"/>
              </w:rPr>
            </w:pPr>
            <w:r w:rsidRPr="006A0A25">
              <w:rPr>
                <w:sz w:val="24"/>
                <w:szCs w:val="24"/>
              </w:rPr>
              <w:t>Phase I:age 7</w:t>
            </w:r>
          </w:p>
          <w:p w14:paraId="13BF6EB8" w14:textId="77777777" w:rsidR="007C68F7" w:rsidRPr="006A0A25" w:rsidRDefault="007C68F7" w:rsidP="006A0A25">
            <w:pPr>
              <w:spacing w:line="360" w:lineRule="exact"/>
              <w:rPr>
                <w:sz w:val="24"/>
                <w:szCs w:val="24"/>
              </w:rPr>
            </w:pPr>
            <w:r w:rsidRPr="006A0A25">
              <w:rPr>
                <w:sz w:val="24"/>
                <w:szCs w:val="24"/>
              </w:rPr>
              <w:t>Phase 2: age12(</w:t>
            </w:r>
            <w:r w:rsidRPr="006A0A25">
              <w:rPr>
                <w:i/>
                <w:sz w:val="24"/>
                <w:szCs w:val="24"/>
              </w:rPr>
              <w:t xml:space="preserve"> for phonetics/phonology)</w:t>
            </w:r>
          </w:p>
          <w:p w14:paraId="32074CBB" w14:textId="77777777" w:rsidR="007C68F7" w:rsidRPr="006A0A25" w:rsidRDefault="007C68F7" w:rsidP="006A0A25">
            <w:pPr>
              <w:spacing w:line="360" w:lineRule="exact"/>
              <w:rPr>
                <w:sz w:val="24"/>
                <w:szCs w:val="24"/>
              </w:rPr>
            </w:pPr>
            <w:r w:rsidRPr="006A0A25">
              <w:rPr>
                <w:sz w:val="24"/>
                <w:szCs w:val="24"/>
              </w:rPr>
              <w:t>Phase 2 age 15</w:t>
            </w:r>
            <w:r w:rsidRPr="006A0A25">
              <w:rPr>
                <w:i/>
                <w:sz w:val="24"/>
                <w:szCs w:val="24"/>
              </w:rPr>
              <w:t xml:space="preserve"> (for morphosyntax</w:t>
            </w:r>
            <w:r w:rsidRPr="006A0A25">
              <w:rPr>
                <w:sz w:val="24"/>
                <w:szCs w:val="24"/>
              </w:rPr>
              <w:t>)</w:t>
            </w:r>
          </w:p>
        </w:tc>
      </w:tr>
      <w:tr w:rsidR="007C68F7" w:rsidRPr="006A0A25" w14:paraId="3F92416E" w14:textId="77777777" w:rsidTr="00D659EF">
        <w:tc>
          <w:tcPr>
            <w:tcW w:w="3114" w:type="dxa"/>
          </w:tcPr>
          <w:p w14:paraId="6676094F" w14:textId="77777777" w:rsidR="007C68F7" w:rsidRPr="006A0A25" w:rsidRDefault="007C68F7" w:rsidP="006A0A25">
            <w:pPr>
              <w:spacing w:line="360" w:lineRule="exact"/>
              <w:rPr>
                <w:sz w:val="24"/>
                <w:szCs w:val="24"/>
              </w:rPr>
            </w:pPr>
            <w:r w:rsidRPr="006A0A25">
              <w:rPr>
                <w:rFonts w:hint="eastAsia"/>
                <w:color w:val="FF0000"/>
                <w:sz w:val="24"/>
                <w:szCs w:val="24"/>
              </w:rPr>
              <w:t>P</w:t>
            </w:r>
            <w:r w:rsidRPr="006A0A25">
              <w:rPr>
                <w:color w:val="FF0000"/>
                <w:sz w:val="24"/>
                <w:szCs w:val="24"/>
              </w:rPr>
              <w:t>inker(1995</w:t>
            </w:r>
            <w:r w:rsidRPr="006A0A25">
              <w:rPr>
                <w:color w:val="FF0000"/>
                <w:sz w:val="24"/>
                <w:szCs w:val="24"/>
              </w:rPr>
              <w:t>，</w:t>
            </w:r>
            <w:r w:rsidRPr="006A0A25">
              <w:rPr>
                <w:sz w:val="24"/>
                <w:szCs w:val="24"/>
              </w:rPr>
              <w:t xml:space="preserve">cited in </w:t>
            </w:r>
            <w:r w:rsidRPr="006A0A25">
              <w:rPr>
                <w:rFonts w:hint="eastAsia"/>
                <w:sz w:val="24"/>
                <w:szCs w:val="24"/>
              </w:rPr>
              <w:t>姜孟</w:t>
            </w:r>
            <w:r w:rsidRPr="006A0A25">
              <w:rPr>
                <w:rFonts w:hint="eastAsia"/>
                <w:sz w:val="24"/>
                <w:szCs w:val="24"/>
              </w:rPr>
              <w:t>2010</w:t>
            </w:r>
            <w:r w:rsidRPr="006A0A25">
              <w:rPr>
                <w:color w:val="FF0000"/>
                <w:sz w:val="24"/>
                <w:szCs w:val="24"/>
              </w:rPr>
              <w:t>)</w:t>
            </w:r>
          </w:p>
        </w:tc>
        <w:tc>
          <w:tcPr>
            <w:tcW w:w="2835" w:type="dxa"/>
          </w:tcPr>
          <w:p w14:paraId="5950159B" w14:textId="77777777" w:rsidR="007C68F7" w:rsidRPr="006A0A25" w:rsidRDefault="007C68F7" w:rsidP="006A0A25">
            <w:pPr>
              <w:spacing w:line="360" w:lineRule="exact"/>
              <w:rPr>
                <w:sz w:val="24"/>
                <w:szCs w:val="24"/>
                <w:highlight w:val="cyan"/>
              </w:rPr>
            </w:pPr>
            <w:r w:rsidRPr="006A0A25">
              <w:rPr>
                <w:sz w:val="24"/>
                <w:szCs w:val="24"/>
                <w:highlight w:val="cyan"/>
              </w:rPr>
              <w:t>A</w:t>
            </w:r>
            <w:r w:rsidRPr="006A0A25">
              <w:rPr>
                <w:rFonts w:hint="eastAsia"/>
                <w:sz w:val="24"/>
                <w:szCs w:val="24"/>
                <w:highlight w:val="cyan"/>
              </w:rPr>
              <w:t>ge</w:t>
            </w:r>
            <w:r w:rsidRPr="006A0A25">
              <w:rPr>
                <w:sz w:val="24"/>
                <w:szCs w:val="24"/>
                <w:highlight w:val="cyan"/>
              </w:rPr>
              <w:t xml:space="preserve"> 6</w:t>
            </w:r>
          </w:p>
        </w:tc>
        <w:tc>
          <w:tcPr>
            <w:tcW w:w="4396" w:type="dxa"/>
          </w:tcPr>
          <w:p w14:paraId="7059C973" w14:textId="77777777" w:rsidR="007C68F7" w:rsidRPr="006A0A25" w:rsidRDefault="007C68F7" w:rsidP="006A0A25">
            <w:pPr>
              <w:spacing w:line="360" w:lineRule="exact"/>
              <w:rPr>
                <w:sz w:val="24"/>
                <w:szCs w:val="24"/>
                <w:highlight w:val="cyan"/>
              </w:rPr>
            </w:pPr>
            <w:r w:rsidRPr="006A0A25">
              <w:rPr>
                <w:sz w:val="24"/>
                <w:szCs w:val="24"/>
                <w:highlight w:val="cyan"/>
              </w:rPr>
              <w:t>Puberty</w:t>
            </w:r>
          </w:p>
        </w:tc>
      </w:tr>
      <w:tr w:rsidR="007C68F7" w:rsidRPr="006A0A25" w14:paraId="27311498" w14:textId="77777777" w:rsidTr="00D659EF">
        <w:tc>
          <w:tcPr>
            <w:tcW w:w="3114" w:type="dxa"/>
          </w:tcPr>
          <w:p w14:paraId="68E4EE27" w14:textId="77777777" w:rsidR="007C68F7" w:rsidRPr="006A0A25" w:rsidRDefault="007C68F7" w:rsidP="006A0A25">
            <w:pPr>
              <w:spacing w:line="360" w:lineRule="exact"/>
              <w:rPr>
                <w:sz w:val="24"/>
                <w:szCs w:val="24"/>
              </w:rPr>
            </w:pPr>
            <w:r w:rsidRPr="006A0A25">
              <w:rPr>
                <w:sz w:val="24"/>
                <w:szCs w:val="24"/>
              </w:rPr>
              <w:t>Ruben (1997)</w:t>
            </w:r>
          </w:p>
        </w:tc>
        <w:tc>
          <w:tcPr>
            <w:tcW w:w="2835" w:type="dxa"/>
          </w:tcPr>
          <w:p w14:paraId="31913C2A" w14:textId="77777777" w:rsidR="007C68F7" w:rsidRPr="006A0A25" w:rsidRDefault="007C68F7" w:rsidP="006A0A25">
            <w:pPr>
              <w:spacing w:line="360" w:lineRule="exact"/>
              <w:rPr>
                <w:sz w:val="24"/>
                <w:szCs w:val="24"/>
              </w:rPr>
            </w:pPr>
            <w:r w:rsidRPr="006A0A25">
              <w:rPr>
                <w:sz w:val="24"/>
                <w:szCs w:val="24"/>
              </w:rPr>
              <w:t>6</w:t>
            </w:r>
            <w:r w:rsidRPr="006A0A25">
              <w:rPr>
                <w:sz w:val="24"/>
                <w:szCs w:val="24"/>
                <w:vertAlign w:val="superscript"/>
              </w:rPr>
              <w:t>th</w:t>
            </w:r>
            <w:r w:rsidRPr="006A0A25">
              <w:rPr>
                <w:sz w:val="24"/>
                <w:szCs w:val="24"/>
              </w:rPr>
              <w:t xml:space="preserve"> month (</w:t>
            </w:r>
            <w:r w:rsidRPr="006A0A25">
              <w:rPr>
                <w:i/>
                <w:sz w:val="24"/>
                <w:szCs w:val="24"/>
              </w:rPr>
              <w:t>for phonetics / phonology</w:t>
            </w:r>
            <w:r w:rsidRPr="006A0A25">
              <w:rPr>
                <w:sz w:val="24"/>
                <w:szCs w:val="24"/>
              </w:rPr>
              <w:t>)</w:t>
            </w:r>
          </w:p>
        </w:tc>
        <w:tc>
          <w:tcPr>
            <w:tcW w:w="4396" w:type="dxa"/>
          </w:tcPr>
          <w:p w14:paraId="2BBDE39C" w14:textId="77777777" w:rsidR="007C68F7" w:rsidRPr="006A0A25" w:rsidRDefault="007C68F7" w:rsidP="006A0A25">
            <w:pPr>
              <w:spacing w:line="360" w:lineRule="exact"/>
              <w:rPr>
                <w:sz w:val="24"/>
                <w:szCs w:val="24"/>
              </w:rPr>
            </w:pPr>
            <w:r w:rsidRPr="006A0A25">
              <w:rPr>
                <w:sz w:val="24"/>
                <w:szCs w:val="24"/>
              </w:rPr>
              <w:t xml:space="preserve">Age 1 ( </w:t>
            </w:r>
            <w:r w:rsidRPr="006A0A25">
              <w:rPr>
                <w:i/>
                <w:sz w:val="24"/>
                <w:szCs w:val="24"/>
              </w:rPr>
              <w:t>for phonetics/phonology</w:t>
            </w:r>
            <w:r w:rsidRPr="006A0A25">
              <w:rPr>
                <w:sz w:val="24"/>
                <w:szCs w:val="24"/>
              </w:rPr>
              <w:t>)</w:t>
            </w:r>
          </w:p>
          <w:p w14:paraId="2ED1B509" w14:textId="77777777" w:rsidR="007C68F7" w:rsidRPr="006A0A25" w:rsidRDefault="007C68F7" w:rsidP="006A0A25">
            <w:pPr>
              <w:spacing w:line="360" w:lineRule="exact"/>
              <w:rPr>
                <w:sz w:val="24"/>
                <w:szCs w:val="24"/>
              </w:rPr>
            </w:pPr>
            <w:r w:rsidRPr="006A0A25">
              <w:rPr>
                <w:sz w:val="24"/>
                <w:szCs w:val="24"/>
              </w:rPr>
              <w:t>Age4-5 (</w:t>
            </w:r>
            <w:r w:rsidRPr="006A0A25">
              <w:rPr>
                <w:i/>
                <w:sz w:val="24"/>
                <w:szCs w:val="24"/>
              </w:rPr>
              <w:t>for syntax</w:t>
            </w:r>
            <w:r w:rsidRPr="006A0A25">
              <w:rPr>
                <w:sz w:val="24"/>
                <w:szCs w:val="24"/>
              </w:rPr>
              <w:t xml:space="preserve">) </w:t>
            </w:r>
          </w:p>
          <w:p w14:paraId="3E1ADA2F" w14:textId="77777777" w:rsidR="007C68F7" w:rsidRPr="006A0A25" w:rsidRDefault="007C68F7" w:rsidP="006A0A25">
            <w:pPr>
              <w:spacing w:line="360" w:lineRule="exact"/>
              <w:rPr>
                <w:sz w:val="24"/>
                <w:szCs w:val="24"/>
              </w:rPr>
            </w:pPr>
            <w:r w:rsidRPr="006A0A25">
              <w:rPr>
                <w:sz w:val="24"/>
                <w:szCs w:val="24"/>
              </w:rPr>
              <w:t>Age15-16 (</w:t>
            </w:r>
            <w:r w:rsidRPr="006A0A25">
              <w:rPr>
                <w:i/>
                <w:sz w:val="24"/>
                <w:szCs w:val="24"/>
              </w:rPr>
              <w:t>for semantics</w:t>
            </w:r>
            <w:r w:rsidRPr="006A0A25">
              <w:rPr>
                <w:sz w:val="24"/>
                <w:szCs w:val="24"/>
              </w:rPr>
              <w:t xml:space="preserve"> )</w:t>
            </w:r>
          </w:p>
        </w:tc>
      </w:tr>
      <w:tr w:rsidR="007C68F7" w:rsidRPr="006A0A25" w14:paraId="5466154C" w14:textId="77777777" w:rsidTr="00D659EF">
        <w:tc>
          <w:tcPr>
            <w:tcW w:w="3114" w:type="dxa"/>
          </w:tcPr>
          <w:p w14:paraId="20EFC4B1" w14:textId="77777777" w:rsidR="007C68F7" w:rsidRPr="006A0A25" w:rsidRDefault="007C68F7" w:rsidP="006A0A25">
            <w:pPr>
              <w:spacing w:line="360" w:lineRule="exact"/>
              <w:rPr>
                <w:sz w:val="24"/>
                <w:szCs w:val="24"/>
              </w:rPr>
            </w:pPr>
            <w:r w:rsidRPr="006A0A25">
              <w:rPr>
                <w:sz w:val="24"/>
                <w:szCs w:val="24"/>
              </w:rPr>
              <w:t>Hyltenstam and Abrahamsson (</w:t>
            </w:r>
            <w:r w:rsidRPr="006A0A25">
              <w:rPr>
                <w:color w:val="0070C0"/>
                <w:sz w:val="24"/>
                <w:szCs w:val="24"/>
              </w:rPr>
              <w:t xml:space="preserve">2003, cited in </w:t>
            </w:r>
            <w:r w:rsidRPr="006A0A25">
              <w:rPr>
                <w:rFonts w:hint="eastAsia"/>
                <w:color w:val="0070C0"/>
                <w:sz w:val="24"/>
                <w:szCs w:val="24"/>
              </w:rPr>
              <w:t>Sing</w:t>
            </w:r>
            <w:r w:rsidRPr="006A0A25">
              <w:rPr>
                <w:color w:val="0070C0"/>
                <w:sz w:val="24"/>
                <w:szCs w:val="24"/>
              </w:rPr>
              <w:t xml:space="preserve">leton </w:t>
            </w:r>
            <w:r w:rsidRPr="006A0A25">
              <w:rPr>
                <w:rFonts w:hint="eastAsia"/>
                <w:color w:val="0070C0"/>
                <w:sz w:val="24"/>
                <w:szCs w:val="24"/>
              </w:rPr>
              <w:t>20</w:t>
            </w:r>
            <w:r w:rsidRPr="006A0A25">
              <w:rPr>
                <w:color w:val="0070C0"/>
                <w:sz w:val="24"/>
                <w:szCs w:val="24"/>
              </w:rPr>
              <w:t>05</w:t>
            </w:r>
            <w:r w:rsidRPr="006A0A25">
              <w:rPr>
                <w:sz w:val="24"/>
                <w:szCs w:val="24"/>
              </w:rPr>
              <w:t>)</w:t>
            </w:r>
          </w:p>
        </w:tc>
        <w:tc>
          <w:tcPr>
            <w:tcW w:w="2835" w:type="dxa"/>
          </w:tcPr>
          <w:p w14:paraId="295979FE" w14:textId="77777777" w:rsidR="007C68F7" w:rsidRPr="006A0A25" w:rsidRDefault="007C68F7" w:rsidP="006A0A25">
            <w:pPr>
              <w:spacing w:line="360" w:lineRule="exact"/>
              <w:rPr>
                <w:sz w:val="24"/>
                <w:szCs w:val="24"/>
              </w:rPr>
            </w:pPr>
          </w:p>
        </w:tc>
        <w:tc>
          <w:tcPr>
            <w:tcW w:w="4396" w:type="dxa"/>
          </w:tcPr>
          <w:p w14:paraId="68A9C7E2" w14:textId="77777777" w:rsidR="007C68F7" w:rsidRPr="006A0A25" w:rsidRDefault="007C68F7" w:rsidP="006A0A25">
            <w:pPr>
              <w:spacing w:line="360" w:lineRule="exact"/>
              <w:rPr>
                <w:sz w:val="24"/>
                <w:szCs w:val="24"/>
              </w:rPr>
            </w:pPr>
            <w:r w:rsidRPr="006A0A25">
              <w:rPr>
                <w:sz w:val="24"/>
                <w:szCs w:val="24"/>
              </w:rPr>
              <w:t>Shortly after birth</w:t>
            </w:r>
          </w:p>
        </w:tc>
      </w:tr>
      <w:tr w:rsidR="007C68F7" w:rsidRPr="006A0A25" w14:paraId="595F8999" w14:textId="77777777" w:rsidTr="00D659EF">
        <w:tc>
          <w:tcPr>
            <w:tcW w:w="3114" w:type="dxa"/>
          </w:tcPr>
          <w:p w14:paraId="6B4BE989" w14:textId="77777777" w:rsidR="007C68F7" w:rsidRPr="006A0A25" w:rsidRDefault="007C68F7" w:rsidP="006A0A25">
            <w:pPr>
              <w:spacing w:line="360" w:lineRule="exact"/>
              <w:rPr>
                <w:sz w:val="24"/>
                <w:szCs w:val="24"/>
              </w:rPr>
            </w:pPr>
            <w:r w:rsidRPr="006A0A25">
              <w:rPr>
                <w:color w:val="FF0000"/>
                <w:sz w:val="24"/>
                <w:szCs w:val="24"/>
              </w:rPr>
              <w:t xml:space="preserve">Hartshorne </w:t>
            </w:r>
            <w:r w:rsidRPr="006A0A25">
              <w:rPr>
                <w:i/>
                <w:color w:val="FF0000"/>
                <w:sz w:val="24"/>
                <w:szCs w:val="24"/>
              </w:rPr>
              <w:t>et al</w:t>
            </w:r>
            <w:r w:rsidRPr="006A0A25">
              <w:rPr>
                <w:color w:val="FF0000"/>
                <w:sz w:val="24"/>
                <w:szCs w:val="24"/>
              </w:rPr>
              <w:t>. 2018</w:t>
            </w:r>
          </w:p>
        </w:tc>
        <w:tc>
          <w:tcPr>
            <w:tcW w:w="2835" w:type="dxa"/>
          </w:tcPr>
          <w:p w14:paraId="5A4B204F" w14:textId="77777777" w:rsidR="007C68F7" w:rsidRPr="006A0A25" w:rsidRDefault="007C68F7" w:rsidP="006A0A25">
            <w:pPr>
              <w:spacing w:line="360" w:lineRule="exact"/>
              <w:rPr>
                <w:sz w:val="24"/>
                <w:szCs w:val="24"/>
              </w:rPr>
            </w:pPr>
          </w:p>
        </w:tc>
        <w:tc>
          <w:tcPr>
            <w:tcW w:w="4396" w:type="dxa"/>
          </w:tcPr>
          <w:p w14:paraId="0F235423" w14:textId="77777777" w:rsidR="007C68F7" w:rsidRPr="006A0A25" w:rsidRDefault="007C68F7" w:rsidP="006A0A25">
            <w:pPr>
              <w:spacing w:line="360" w:lineRule="exact"/>
              <w:rPr>
                <w:sz w:val="24"/>
                <w:szCs w:val="24"/>
              </w:rPr>
            </w:pPr>
            <w:r w:rsidRPr="006A0A25">
              <w:rPr>
                <w:sz w:val="24"/>
                <w:szCs w:val="24"/>
              </w:rPr>
              <w:t xml:space="preserve">Age </w:t>
            </w:r>
            <w:r w:rsidRPr="006A0A25">
              <w:rPr>
                <w:rFonts w:hint="eastAsia"/>
                <w:sz w:val="24"/>
                <w:szCs w:val="24"/>
              </w:rPr>
              <w:t>17</w:t>
            </w:r>
            <w:r w:rsidRPr="006A0A25">
              <w:rPr>
                <w:sz w:val="24"/>
                <w:szCs w:val="24"/>
              </w:rPr>
              <w:t>.4 (</w:t>
            </w:r>
            <w:r w:rsidRPr="006A0A25">
              <w:rPr>
                <w:i/>
                <w:sz w:val="24"/>
                <w:szCs w:val="24"/>
              </w:rPr>
              <w:t>for syntax</w:t>
            </w:r>
            <w:r w:rsidRPr="006A0A25">
              <w:rPr>
                <w:sz w:val="24"/>
                <w:szCs w:val="24"/>
              </w:rPr>
              <w:t>)</w:t>
            </w:r>
          </w:p>
        </w:tc>
      </w:tr>
    </w:tbl>
    <w:p w14:paraId="36E6ACAE" w14:textId="77777777" w:rsidR="00B46221" w:rsidRDefault="00B46221" w:rsidP="006A0A25">
      <w:pPr>
        <w:tabs>
          <w:tab w:val="left" w:pos="6876"/>
        </w:tabs>
        <w:spacing w:line="360" w:lineRule="exact"/>
        <w:rPr>
          <w:sz w:val="28"/>
          <w:szCs w:val="28"/>
          <w:lang w:eastAsia="zh-CN"/>
        </w:rPr>
      </w:pPr>
    </w:p>
    <w:p w14:paraId="23A6D7EA" w14:textId="531892FC" w:rsidR="006A0A25" w:rsidRDefault="006A0A25" w:rsidP="006A0A25">
      <w:pPr>
        <w:tabs>
          <w:tab w:val="left" w:pos="6876"/>
        </w:tabs>
        <w:spacing w:line="440" w:lineRule="exact"/>
        <w:rPr>
          <w:sz w:val="28"/>
          <w:szCs w:val="28"/>
          <w:lang w:eastAsia="zh-CN"/>
        </w:rPr>
      </w:pPr>
      <w:r w:rsidRPr="006A0A25">
        <w:rPr>
          <w:sz w:val="28"/>
          <w:szCs w:val="28"/>
          <w:lang w:eastAsia="zh-CN"/>
        </w:rPr>
        <w:t xml:space="preserve">From the above discussion, we can see that, so far, there is insufficient evidence to absolutely deny or affirm the existence of the critical period of second language acquisition. There are several reasons for this: First, the definition of certain key concepts is not consistent, such as the age of acquisition, language level, native language level, etc.; </w:t>
      </w:r>
      <w:r w:rsidR="00E73C4D" w:rsidRPr="006A0A25">
        <w:rPr>
          <w:sz w:val="28"/>
          <w:szCs w:val="28"/>
          <w:lang w:eastAsia="zh-CN"/>
        </w:rPr>
        <w:t>second</w:t>
      </w:r>
      <w:r w:rsidRPr="006A0A25">
        <w:rPr>
          <w:sz w:val="28"/>
          <w:szCs w:val="28"/>
          <w:lang w:eastAsia="zh-CN"/>
        </w:rPr>
        <w:t>, there are very few subjects who truly meet the research goals. Participant selection criteria in different studies are not uniform enough; thirdly, it is difficult to achieve perfect control of certain variables in the research; fourthly, the target language investigated by different researchers, the measurement tools used, the experimental materials and the participants are all its different.</w:t>
      </w:r>
    </w:p>
    <w:p w14:paraId="7CEB5D6E" w14:textId="77777777" w:rsidR="006A0A25" w:rsidRPr="00B46221" w:rsidRDefault="006A0A25" w:rsidP="006A0A25">
      <w:pPr>
        <w:tabs>
          <w:tab w:val="left" w:pos="6876"/>
        </w:tabs>
        <w:spacing w:line="440" w:lineRule="exact"/>
        <w:rPr>
          <w:sz w:val="28"/>
          <w:szCs w:val="28"/>
          <w:lang w:eastAsia="zh-CN"/>
        </w:rPr>
      </w:pPr>
    </w:p>
    <w:p w14:paraId="016AA170" w14:textId="34A2326F" w:rsidR="00BA131C" w:rsidRPr="004B407A" w:rsidRDefault="00BA131C" w:rsidP="00317455">
      <w:pPr>
        <w:tabs>
          <w:tab w:val="left" w:pos="6876"/>
        </w:tabs>
        <w:spacing w:line="360" w:lineRule="auto"/>
        <w:rPr>
          <w:b/>
          <w:color w:val="303030"/>
          <w:sz w:val="28"/>
          <w:szCs w:val="28"/>
          <w:lang w:eastAsia="zh-CN"/>
        </w:rPr>
      </w:pPr>
      <w:r w:rsidRPr="004B407A">
        <w:rPr>
          <w:b/>
          <w:color w:val="303030"/>
          <w:sz w:val="28"/>
          <w:szCs w:val="28"/>
        </w:rPr>
        <w:fldChar w:fldCharType="begin"/>
      </w:r>
      <w:r w:rsidRPr="004B407A">
        <w:rPr>
          <w:b/>
          <w:color w:val="303030"/>
          <w:sz w:val="28"/>
          <w:szCs w:val="28"/>
          <w:lang w:eastAsia="zh-CN"/>
        </w:rPr>
        <w:instrText xml:space="preserve"> = 3. \* ROMAN </w:instrText>
      </w:r>
      <w:r w:rsidRPr="004B407A">
        <w:rPr>
          <w:b/>
          <w:color w:val="303030"/>
          <w:sz w:val="28"/>
          <w:szCs w:val="28"/>
        </w:rPr>
        <w:fldChar w:fldCharType="separate"/>
      </w:r>
      <w:r w:rsidRPr="004B407A">
        <w:rPr>
          <w:b/>
          <w:noProof/>
          <w:color w:val="303030"/>
          <w:sz w:val="28"/>
          <w:szCs w:val="28"/>
          <w:lang w:eastAsia="zh-CN"/>
        </w:rPr>
        <w:t>III</w:t>
      </w:r>
      <w:r w:rsidRPr="004B407A">
        <w:rPr>
          <w:b/>
          <w:color w:val="303030"/>
          <w:sz w:val="28"/>
          <w:szCs w:val="28"/>
        </w:rPr>
        <w:fldChar w:fldCharType="end"/>
      </w:r>
      <w:r w:rsidR="00626DDC" w:rsidRPr="004B407A">
        <w:rPr>
          <w:b/>
          <w:color w:val="303030"/>
          <w:sz w:val="28"/>
          <w:szCs w:val="28"/>
        </w:rPr>
        <w:t>.I</w:t>
      </w:r>
      <w:r w:rsidR="00626DDC" w:rsidRPr="004B407A">
        <w:rPr>
          <w:b/>
          <w:color w:val="303030"/>
          <w:sz w:val="28"/>
          <w:szCs w:val="28"/>
          <w:lang w:eastAsia="zh-CN"/>
        </w:rPr>
        <w:t xml:space="preserve">mplications for L2/ FL teaching </w:t>
      </w:r>
    </w:p>
    <w:p w14:paraId="2E5F44AD" w14:textId="7CFF4545" w:rsidR="00626DDC" w:rsidRPr="00E73C4D" w:rsidRDefault="0057583B" w:rsidP="00BA131C">
      <w:pPr>
        <w:spacing w:line="360" w:lineRule="auto"/>
        <w:rPr>
          <w:color w:val="002060"/>
          <w:sz w:val="28"/>
          <w:szCs w:val="28"/>
        </w:rPr>
      </w:pPr>
      <w:r w:rsidRPr="00E73C4D">
        <w:rPr>
          <w:color w:val="002060"/>
          <w:sz w:val="28"/>
          <w:szCs w:val="28"/>
        </w:rPr>
        <w:lastRenderedPageBreak/>
        <w:t xml:space="preserve">The above research shows that the controversy on the critical period of language has never ends. </w:t>
      </w:r>
      <w:r w:rsidR="00153C9E" w:rsidRPr="00E73C4D">
        <w:rPr>
          <w:color w:val="002060"/>
          <w:sz w:val="28"/>
          <w:szCs w:val="28"/>
        </w:rPr>
        <w:t>In fact, age is just one of the factors that affect second language or foreign language learning.  We need to jump out of the "critical period" preservative</w:t>
      </w:r>
      <w:r w:rsidR="00A7658A" w:rsidRPr="00E73C4D">
        <w:rPr>
          <w:color w:val="002060"/>
          <w:sz w:val="28"/>
          <w:szCs w:val="28"/>
        </w:rPr>
        <w:t>, and</w:t>
      </w:r>
      <w:r w:rsidR="00153C9E" w:rsidRPr="00E73C4D">
        <w:rPr>
          <w:color w:val="002060"/>
          <w:sz w:val="28"/>
          <w:szCs w:val="28"/>
        </w:rPr>
        <w:t xml:space="preserve"> focus on the </w:t>
      </w:r>
      <w:r w:rsidR="00153C9E" w:rsidRPr="00E73C4D">
        <w:rPr>
          <w:b/>
          <w:color w:val="002060"/>
          <w:sz w:val="28"/>
          <w:szCs w:val="28"/>
        </w:rPr>
        <w:t>differences</w:t>
      </w:r>
      <w:r w:rsidR="00153C9E" w:rsidRPr="00E73C4D">
        <w:rPr>
          <w:color w:val="002060"/>
          <w:sz w:val="28"/>
          <w:szCs w:val="28"/>
        </w:rPr>
        <w:t xml:space="preserve"> between children and adults in second language acquisition, and explore its implications for second language teaching. </w:t>
      </w:r>
    </w:p>
    <w:p w14:paraId="75C5D138" w14:textId="5B739F7B" w:rsidR="0003355C" w:rsidRPr="00E73C4D" w:rsidRDefault="0003355C" w:rsidP="00BA131C">
      <w:pPr>
        <w:spacing w:line="360" w:lineRule="auto"/>
        <w:rPr>
          <w:b/>
          <w:color w:val="002060"/>
          <w:sz w:val="28"/>
          <w:szCs w:val="28"/>
        </w:rPr>
      </w:pPr>
      <w:r w:rsidRPr="00E73C4D">
        <w:rPr>
          <w:rFonts w:hint="eastAsia"/>
          <w:b/>
          <w:color w:val="002060"/>
          <w:sz w:val="28"/>
          <w:szCs w:val="28"/>
          <w:lang w:eastAsia="zh-CN"/>
        </w:rPr>
        <w:t xml:space="preserve">1. </w:t>
      </w:r>
      <w:r w:rsidR="00A71FCD" w:rsidRPr="00E73C4D">
        <w:rPr>
          <w:b/>
          <w:color w:val="002060"/>
          <w:sz w:val="28"/>
          <w:szCs w:val="28"/>
          <w:lang w:eastAsia="zh-CN"/>
        </w:rPr>
        <w:t>C</w:t>
      </w:r>
      <w:r w:rsidRPr="00E73C4D">
        <w:rPr>
          <w:b/>
          <w:color w:val="002060"/>
          <w:sz w:val="28"/>
          <w:szCs w:val="28"/>
        </w:rPr>
        <w:t>og</w:t>
      </w:r>
      <w:r w:rsidR="00DC1747" w:rsidRPr="00E73C4D">
        <w:rPr>
          <w:b/>
          <w:color w:val="002060"/>
          <w:sz w:val="28"/>
          <w:szCs w:val="28"/>
        </w:rPr>
        <w:t xml:space="preserve">nitive </w:t>
      </w:r>
      <w:r w:rsidR="0019485B" w:rsidRPr="00E73C4D">
        <w:rPr>
          <w:b/>
          <w:color w:val="002060"/>
          <w:sz w:val="28"/>
          <w:szCs w:val="28"/>
          <w:lang w:eastAsia="zh-CN"/>
        </w:rPr>
        <w:t xml:space="preserve">level </w:t>
      </w:r>
    </w:p>
    <w:p w14:paraId="18922A95" w14:textId="6FE67A02" w:rsidR="00F84494" w:rsidRPr="00E73C4D" w:rsidRDefault="00153C9E" w:rsidP="00BA131C">
      <w:pPr>
        <w:spacing w:line="360" w:lineRule="auto"/>
        <w:rPr>
          <w:color w:val="002060"/>
          <w:sz w:val="28"/>
          <w:szCs w:val="28"/>
        </w:rPr>
      </w:pPr>
      <w:r w:rsidRPr="00E73C4D">
        <w:rPr>
          <w:color w:val="002060"/>
          <w:sz w:val="28"/>
          <w:szCs w:val="28"/>
        </w:rPr>
        <w:t xml:space="preserve">Children (before age11) are not yet mature in their cognitive development, and their abstract thinking ability has not yet </w:t>
      </w:r>
      <w:r w:rsidR="00CD1065" w:rsidRPr="00E73C4D">
        <w:rPr>
          <w:color w:val="002060"/>
          <w:sz w:val="28"/>
          <w:szCs w:val="28"/>
        </w:rPr>
        <w:t>developed</w:t>
      </w:r>
      <w:r w:rsidRPr="00E73C4D">
        <w:rPr>
          <w:color w:val="002060"/>
          <w:sz w:val="28"/>
          <w:szCs w:val="28"/>
        </w:rPr>
        <w:t xml:space="preserve">. </w:t>
      </w:r>
      <w:r w:rsidR="00355302" w:rsidRPr="00E73C4D">
        <w:rPr>
          <w:color w:val="002060"/>
          <w:sz w:val="28"/>
          <w:szCs w:val="28"/>
        </w:rPr>
        <w:t xml:space="preserve">They are </w:t>
      </w:r>
      <w:r w:rsidR="00C41790" w:rsidRPr="00E73C4D">
        <w:rPr>
          <w:color w:val="002060"/>
          <w:sz w:val="28"/>
          <w:szCs w:val="28"/>
        </w:rPr>
        <w:t>good at understanding concrete things not abstract concepts such as language rules</w:t>
      </w:r>
      <w:r w:rsidR="00355302" w:rsidRPr="00E73C4D">
        <w:rPr>
          <w:color w:val="002060"/>
          <w:sz w:val="28"/>
          <w:szCs w:val="28"/>
        </w:rPr>
        <w:t xml:space="preserve">. </w:t>
      </w:r>
      <w:r w:rsidR="00645732" w:rsidRPr="00E73C4D">
        <w:rPr>
          <w:color w:val="002060"/>
          <w:sz w:val="28"/>
          <w:szCs w:val="28"/>
        </w:rPr>
        <w:t>Their mechanical</w:t>
      </w:r>
      <w:r w:rsidRPr="00E73C4D">
        <w:rPr>
          <w:color w:val="002060"/>
          <w:sz w:val="28"/>
          <w:szCs w:val="28"/>
        </w:rPr>
        <w:t xml:space="preserve"> memory is stronger than adults</w:t>
      </w:r>
      <w:r w:rsidR="006E0ADF" w:rsidRPr="00E73C4D">
        <w:rPr>
          <w:color w:val="002060"/>
          <w:sz w:val="28"/>
          <w:szCs w:val="28"/>
        </w:rPr>
        <w:t xml:space="preserve">, while </w:t>
      </w:r>
      <w:r w:rsidR="0044338D" w:rsidRPr="00E73C4D">
        <w:rPr>
          <w:color w:val="002060"/>
          <w:sz w:val="28"/>
          <w:szCs w:val="28"/>
        </w:rPr>
        <w:t>adults perform better in long-term memory. A</w:t>
      </w:r>
      <w:r w:rsidR="00A7658A" w:rsidRPr="00E73C4D">
        <w:rPr>
          <w:color w:val="002060"/>
          <w:sz w:val="28"/>
          <w:szCs w:val="28"/>
        </w:rPr>
        <w:t>dults</w:t>
      </w:r>
      <w:r w:rsidR="0019485B" w:rsidRPr="00E73C4D">
        <w:rPr>
          <w:color w:val="002060"/>
          <w:sz w:val="28"/>
          <w:szCs w:val="28"/>
        </w:rPr>
        <w:t xml:space="preserve"> have </w:t>
      </w:r>
      <w:r w:rsidR="00065A05" w:rsidRPr="00E73C4D">
        <w:rPr>
          <w:color w:val="002060"/>
          <w:sz w:val="28"/>
          <w:szCs w:val="28"/>
        </w:rPr>
        <w:t>developed</w:t>
      </w:r>
      <w:r w:rsidR="0019485B" w:rsidRPr="00E73C4D">
        <w:rPr>
          <w:color w:val="002060"/>
          <w:sz w:val="28"/>
          <w:szCs w:val="28"/>
        </w:rPr>
        <w:t xml:space="preserve"> mature</w:t>
      </w:r>
      <w:r w:rsidR="00A7658A" w:rsidRPr="00E73C4D">
        <w:rPr>
          <w:color w:val="002060"/>
          <w:sz w:val="28"/>
          <w:szCs w:val="28"/>
        </w:rPr>
        <w:t xml:space="preserve"> </w:t>
      </w:r>
      <w:r w:rsidR="0003355C" w:rsidRPr="00E73C4D">
        <w:rPr>
          <w:color w:val="002060"/>
          <w:sz w:val="28"/>
          <w:szCs w:val="28"/>
        </w:rPr>
        <w:t xml:space="preserve">cognitive structure and abstract </w:t>
      </w:r>
      <w:proofErr w:type="spellStart"/>
      <w:r w:rsidR="0003355C" w:rsidRPr="00E73C4D">
        <w:rPr>
          <w:color w:val="002060"/>
          <w:sz w:val="28"/>
          <w:szCs w:val="28"/>
        </w:rPr>
        <w:t>thinking</w:t>
      </w:r>
      <w:r w:rsidR="000A5D83" w:rsidRPr="00E73C4D">
        <w:rPr>
          <w:color w:val="002060"/>
          <w:sz w:val="28"/>
          <w:szCs w:val="28"/>
        </w:rPr>
        <w:t>.</w:t>
      </w:r>
      <w:r w:rsidR="000A3499" w:rsidRPr="00E73C4D">
        <w:rPr>
          <w:color w:val="002060"/>
          <w:sz w:val="28"/>
          <w:szCs w:val="28"/>
        </w:rPr>
        <w:t>Adults</w:t>
      </w:r>
      <w:proofErr w:type="spellEnd"/>
      <w:r w:rsidR="00065A05" w:rsidRPr="00E73C4D">
        <w:rPr>
          <w:color w:val="002060"/>
          <w:sz w:val="28"/>
          <w:szCs w:val="28"/>
        </w:rPr>
        <w:t xml:space="preserve"> </w:t>
      </w:r>
      <w:r w:rsidR="0021790A" w:rsidRPr="00E73C4D">
        <w:rPr>
          <w:color w:val="002060"/>
          <w:sz w:val="28"/>
          <w:szCs w:val="28"/>
        </w:rPr>
        <w:t>can perform mental operations on ideas and propositions</w:t>
      </w:r>
      <w:r w:rsidR="00065A05" w:rsidRPr="00E73C4D">
        <w:rPr>
          <w:color w:val="002060"/>
          <w:sz w:val="28"/>
          <w:szCs w:val="28"/>
        </w:rPr>
        <w:t xml:space="preserve"> and develop problem-solving reasoning skills without being confined to real or observable things. </w:t>
      </w:r>
      <w:r w:rsidR="00F84494" w:rsidRPr="00E73C4D">
        <w:rPr>
          <w:color w:val="002060"/>
          <w:sz w:val="28"/>
          <w:szCs w:val="28"/>
        </w:rPr>
        <w:t>They</w:t>
      </w:r>
      <w:r w:rsidR="00F84494" w:rsidRPr="00E73C4D">
        <w:rPr>
          <w:rFonts w:hint="eastAsia"/>
          <w:color w:val="002060"/>
          <w:sz w:val="28"/>
          <w:szCs w:val="28"/>
        </w:rPr>
        <w:t xml:space="preserve"> are </w:t>
      </w:r>
      <w:r w:rsidR="00065A05" w:rsidRPr="00E73C4D">
        <w:rPr>
          <w:color w:val="002060"/>
          <w:sz w:val="28"/>
          <w:szCs w:val="28"/>
        </w:rPr>
        <w:t xml:space="preserve">good at </w:t>
      </w:r>
      <w:r w:rsidR="000A04E5" w:rsidRPr="00E73C4D">
        <w:rPr>
          <w:color w:val="002060"/>
          <w:sz w:val="28"/>
          <w:szCs w:val="28"/>
        </w:rPr>
        <w:t xml:space="preserve">conceptualizing, generalizing and theorizing things. They </w:t>
      </w:r>
      <w:r w:rsidR="00F84494" w:rsidRPr="00E73C4D">
        <w:rPr>
          <w:color w:val="002060"/>
          <w:sz w:val="28"/>
          <w:szCs w:val="28"/>
        </w:rPr>
        <w:t xml:space="preserve">can </w:t>
      </w:r>
      <w:r w:rsidR="00DD419A" w:rsidRPr="00E73C4D">
        <w:rPr>
          <w:color w:val="002060"/>
          <w:sz w:val="28"/>
          <w:szCs w:val="28"/>
        </w:rPr>
        <w:t xml:space="preserve">construct </w:t>
      </w:r>
      <w:r w:rsidR="0044338D" w:rsidRPr="00E73C4D">
        <w:rPr>
          <w:color w:val="002060"/>
          <w:sz w:val="28"/>
          <w:szCs w:val="28"/>
        </w:rPr>
        <w:t>meaning and</w:t>
      </w:r>
      <w:r w:rsidR="00DD419A" w:rsidRPr="00E73C4D">
        <w:rPr>
          <w:color w:val="002060"/>
          <w:sz w:val="28"/>
          <w:szCs w:val="28"/>
        </w:rPr>
        <w:t xml:space="preserve"> </w:t>
      </w:r>
      <w:r w:rsidR="00F84494" w:rsidRPr="00E73C4D">
        <w:rPr>
          <w:color w:val="002060"/>
          <w:sz w:val="28"/>
          <w:szCs w:val="28"/>
        </w:rPr>
        <w:t>handle complex deep language forms and contents easily</w:t>
      </w:r>
      <w:r w:rsidR="00065A05" w:rsidRPr="00E73C4D">
        <w:rPr>
          <w:color w:val="002060"/>
          <w:sz w:val="28"/>
          <w:szCs w:val="28"/>
        </w:rPr>
        <w:t>, s</w:t>
      </w:r>
      <w:r w:rsidR="0044338D" w:rsidRPr="00E73C4D">
        <w:rPr>
          <w:color w:val="002060"/>
          <w:sz w:val="28"/>
          <w:szCs w:val="28"/>
        </w:rPr>
        <w:t xml:space="preserve">o </w:t>
      </w:r>
      <w:r w:rsidR="00065A05" w:rsidRPr="00E73C4D">
        <w:rPr>
          <w:color w:val="002060"/>
          <w:sz w:val="28"/>
          <w:szCs w:val="28"/>
        </w:rPr>
        <w:t>they are better at learning grammar, language skills, and language strategies than children.</w:t>
      </w:r>
      <w:r w:rsidR="00F84494" w:rsidRPr="00E73C4D">
        <w:rPr>
          <w:color w:val="002060"/>
          <w:sz w:val="28"/>
          <w:szCs w:val="28"/>
        </w:rPr>
        <w:t xml:space="preserve"> </w:t>
      </w:r>
      <w:r w:rsidR="0044338D" w:rsidRPr="00E73C4D">
        <w:rPr>
          <w:color w:val="002060"/>
          <w:sz w:val="28"/>
          <w:szCs w:val="28"/>
        </w:rPr>
        <w:t xml:space="preserve">Therefore, </w:t>
      </w:r>
      <w:r w:rsidR="0044338D" w:rsidRPr="00E73C4D">
        <w:rPr>
          <w:color w:val="002060"/>
          <w:sz w:val="28"/>
          <w:szCs w:val="28"/>
          <w:lang w:eastAsia="zh-CN"/>
        </w:rPr>
        <w:t xml:space="preserve">different </w:t>
      </w:r>
      <w:r w:rsidR="0044338D" w:rsidRPr="00E73C4D">
        <w:rPr>
          <w:color w:val="002060"/>
          <w:sz w:val="28"/>
          <w:szCs w:val="28"/>
        </w:rPr>
        <w:t xml:space="preserve">teaching methods should be employed for children and adults. </w:t>
      </w:r>
      <w:r w:rsidR="000A04E5" w:rsidRPr="00E73C4D">
        <w:rPr>
          <w:color w:val="002060"/>
          <w:sz w:val="28"/>
          <w:szCs w:val="28"/>
        </w:rPr>
        <w:t>They have stronger metalanguage awareness.</w:t>
      </w:r>
    </w:p>
    <w:p w14:paraId="4790FADA" w14:textId="751F9437" w:rsidR="00AF7651" w:rsidRPr="00E73C4D" w:rsidRDefault="002D355B" w:rsidP="002D355B">
      <w:pPr>
        <w:spacing w:line="360" w:lineRule="auto"/>
        <w:rPr>
          <w:color w:val="002060"/>
          <w:sz w:val="28"/>
          <w:szCs w:val="28"/>
        </w:rPr>
      </w:pPr>
      <w:r w:rsidRPr="00E73C4D">
        <w:rPr>
          <w:color w:val="002060"/>
          <w:sz w:val="28"/>
          <w:szCs w:val="28"/>
        </w:rPr>
        <w:t xml:space="preserve">With the above differences, we learn that working with children and working with adults are totally different.  </w:t>
      </w:r>
      <w:r w:rsidR="0044338D" w:rsidRPr="00E73C4D">
        <w:rPr>
          <w:color w:val="002060"/>
          <w:sz w:val="28"/>
          <w:szCs w:val="28"/>
        </w:rPr>
        <w:t>For</w:t>
      </w:r>
      <w:r w:rsidR="000B6A5B" w:rsidRPr="00E73C4D">
        <w:rPr>
          <w:color w:val="002060"/>
          <w:sz w:val="28"/>
          <w:szCs w:val="28"/>
        </w:rPr>
        <w:t xml:space="preserve"> child learners, teachers should</w:t>
      </w:r>
      <w:r w:rsidR="0044338D" w:rsidRPr="00E73C4D">
        <w:rPr>
          <w:color w:val="002060"/>
          <w:sz w:val="28"/>
          <w:szCs w:val="28"/>
        </w:rPr>
        <w:t xml:space="preserve"> </w:t>
      </w:r>
      <w:r w:rsidR="00001E2E" w:rsidRPr="00E73C4D">
        <w:rPr>
          <w:color w:val="002060"/>
          <w:sz w:val="28"/>
          <w:szCs w:val="28"/>
        </w:rPr>
        <w:t xml:space="preserve">try to </w:t>
      </w:r>
      <w:r w:rsidR="0044338D" w:rsidRPr="00E73C4D">
        <w:rPr>
          <w:color w:val="002060"/>
          <w:sz w:val="28"/>
          <w:szCs w:val="28"/>
        </w:rPr>
        <w:t>provide visual materials and means such as cartoons, pictures</w:t>
      </w:r>
      <w:r w:rsidR="00750964" w:rsidRPr="00E73C4D">
        <w:rPr>
          <w:color w:val="002060"/>
          <w:sz w:val="28"/>
          <w:szCs w:val="28"/>
        </w:rPr>
        <w:t>, stick</w:t>
      </w:r>
      <w:r w:rsidR="0044338D" w:rsidRPr="00E73C4D">
        <w:rPr>
          <w:color w:val="002060"/>
          <w:sz w:val="28"/>
          <w:szCs w:val="28"/>
        </w:rPr>
        <w:t xml:space="preserve"> figures, pantomimes or gestures, and situational context</w:t>
      </w:r>
      <w:r w:rsidR="004734B7" w:rsidRPr="00E73C4D">
        <w:rPr>
          <w:color w:val="002060"/>
          <w:sz w:val="28"/>
          <w:szCs w:val="28"/>
        </w:rPr>
        <w:t>s</w:t>
      </w:r>
      <w:r w:rsidR="0044338D" w:rsidRPr="00E73C4D">
        <w:rPr>
          <w:color w:val="002060"/>
          <w:sz w:val="28"/>
          <w:szCs w:val="28"/>
        </w:rPr>
        <w:t xml:space="preserve"> as much as possible, so that students can perceive the meaning of the target language in a meaningful context. </w:t>
      </w:r>
      <w:r w:rsidR="00AF7651" w:rsidRPr="00E73C4D">
        <w:rPr>
          <w:color w:val="002060"/>
          <w:sz w:val="28"/>
          <w:szCs w:val="28"/>
        </w:rPr>
        <w:t>Too much</w:t>
      </w:r>
      <w:r w:rsidR="0044338D" w:rsidRPr="00E73C4D">
        <w:rPr>
          <w:color w:val="002060"/>
          <w:sz w:val="28"/>
          <w:szCs w:val="28"/>
        </w:rPr>
        <w:t xml:space="preserve"> explanation of syntax and grammar</w:t>
      </w:r>
      <w:r w:rsidR="007763A7" w:rsidRPr="00E73C4D">
        <w:rPr>
          <w:color w:val="002060"/>
          <w:sz w:val="28"/>
          <w:szCs w:val="28"/>
        </w:rPr>
        <w:t xml:space="preserve"> </w:t>
      </w:r>
      <w:r w:rsidR="00AF7651" w:rsidRPr="00E73C4D">
        <w:rPr>
          <w:rFonts w:hint="eastAsia"/>
          <w:color w:val="002060"/>
          <w:sz w:val="28"/>
          <w:szCs w:val="28"/>
          <w:lang w:eastAsia="zh-CN"/>
        </w:rPr>
        <w:t>should be avoided to given to children.</w:t>
      </w:r>
      <w:r w:rsidRPr="00E73C4D">
        <w:rPr>
          <w:color w:val="002060"/>
          <w:sz w:val="28"/>
          <w:szCs w:val="28"/>
          <w:lang w:eastAsia="zh-CN"/>
        </w:rPr>
        <w:t xml:space="preserve"> </w:t>
      </w:r>
      <w:r w:rsidR="000B6A5B" w:rsidRPr="00E73C4D">
        <w:rPr>
          <w:color w:val="002060"/>
          <w:sz w:val="28"/>
          <w:szCs w:val="28"/>
          <w:lang w:eastAsia="zh-CN"/>
        </w:rPr>
        <w:t>As f</w:t>
      </w:r>
      <w:r w:rsidR="00AF7651" w:rsidRPr="00E73C4D">
        <w:rPr>
          <w:color w:val="002060"/>
          <w:sz w:val="28"/>
          <w:szCs w:val="28"/>
          <w:lang w:eastAsia="zh-CN"/>
        </w:rPr>
        <w:t>or adults learners, teachers can guild them to discover , analyse, and summarize  rules in language by making full use of their  strong comprehension ability, abstract thinking ability and logical thinking ability, so as to improve the effect of language acquisition.</w:t>
      </w:r>
    </w:p>
    <w:p w14:paraId="3644931B" w14:textId="77777777" w:rsidR="00F84494" w:rsidRPr="00E73C4D" w:rsidRDefault="00F84494" w:rsidP="00BA131C">
      <w:pPr>
        <w:spacing w:line="360" w:lineRule="auto"/>
        <w:rPr>
          <w:color w:val="002060"/>
          <w:sz w:val="28"/>
          <w:szCs w:val="28"/>
        </w:rPr>
      </w:pPr>
    </w:p>
    <w:p w14:paraId="3E7E0D61" w14:textId="3A785AEA" w:rsidR="00DC1747" w:rsidRPr="00E73C4D" w:rsidRDefault="00DC1747" w:rsidP="00BA131C">
      <w:pPr>
        <w:spacing w:line="360" w:lineRule="auto"/>
        <w:rPr>
          <w:b/>
          <w:color w:val="002060"/>
          <w:sz w:val="28"/>
          <w:szCs w:val="28"/>
        </w:rPr>
      </w:pPr>
      <w:r w:rsidRPr="00E73C4D">
        <w:rPr>
          <w:b/>
          <w:color w:val="002060"/>
          <w:sz w:val="28"/>
          <w:szCs w:val="28"/>
        </w:rPr>
        <w:t xml:space="preserve">2. </w:t>
      </w:r>
      <w:r w:rsidR="0019485B" w:rsidRPr="00E73C4D">
        <w:rPr>
          <w:b/>
          <w:color w:val="002060"/>
          <w:sz w:val="28"/>
          <w:szCs w:val="28"/>
        </w:rPr>
        <w:t xml:space="preserve">Learning </w:t>
      </w:r>
      <w:r w:rsidR="00A210BC" w:rsidRPr="00E73C4D">
        <w:rPr>
          <w:b/>
          <w:color w:val="002060"/>
          <w:sz w:val="28"/>
          <w:szCs w:val="28"/>
        </w:rPr>
        <w:t xml:space="preserve">Mechanism </w:t>
      </w:r>
      <w:r w:rsidRPr="00E73C4D">
        <w:rPr>
          <w:b/>
          <w:color w:val="002060"/>
          <w:sz w:val="28"/>
          <w:szCs w:val="28"/>
        </w:rPr>
        <w:t xml:space="preserve"> </w:t>
      </w:r>
    </w:p>
    <w:p w14:paraId="77400FF3" w14:textId="0E4F7708" w:rsidR="00750964" w:rsidRPr="00E73C4D" w:rsidRDefault="004734B7" w:rsidP="00BA131C">
      <w:pPr>
        <w:spacing w:line="360" w:lineRule="auto"/>
        <w:rPr>
          <w:color w:val="002060"/>
          <w:sz w:val="28"/>
          <w:szCs w:val="28"/>
        </w:rPr>
      </w:pPr>
      <w:r w:rsidRPr="00E73C4D">
        <w:rPr>
          <w:color w:val="002060"/>
          <w:sz w:val="28"/>
          <w:szCs w:val="28"/>
        </w:rPr>
        <w:t>Children’s language development relies more on the natural acquisition process and uses an implicit learning mechanism, which belongs to unconscious learning. Children’s language learning is more likely to occur in informal situations, that is, life situations.</w:t>
      </w:r>
      <w:r w:rsidR="00750964" w:rsidRPr="00E73C4D">
        <w:rPr>
          <w:color w:val="002060"/>
          <w:sz w:val="28"/>
          <w:szCs w:val="28"/>
        </w:rPr>
        <w:t xml:space="preserve"> While adults </w:t>
      </w:r>
      <w:r w:rsidR="00750964" w:rsidRPr="00E73C4D">
        <w:rPr>
          <w:color w:val="002060"/>
          <w:sz w:val="28"/>
          <w:szCs w:val="28"/>
        </w:rPr>
        <w:lastRenderedPageBreak/>
        <w:t xml:space="preserve">have largely lost the implicit learning mechanism, relying on the explicit learning mechanism, and adults learning is more likely to occur in formal situations, that is, school classroom situations. </w:t>
      </w:r>
    </w:p>
    <w:p w14:paraId="5F3A3696" w14:textId="267F8561" w:rsidR="00750964" w:rsidRPr="00E73C4D" w:rsidRDefault="00750964" w:rsidP="00BA131C">
      <w:pPr>
        <w:spacing w:line="360" w:lineRule="auto"/>
        <w:rPr>
          <w:color w:val="002060"/>
          <w:sz w:val="28"/>
          <w:szCs w:val="28"/>
        </w:rPr>
      </w:pPr>
      <w:r w:rsidRPr="00E73C4D">
        <w:rPr>
          <w:color w:val="002060"/>
          <w:sz w:val="28"/>
          <w:szCs w:val="28"/>
        </w:rPr>
        <w:t>Therefore, for child learners, teachers should adopt more implicit teaching methods, and provide as rich language environment as possible, such as multimedia play, picture presentation, scene setting, context setting, etc., to make up for the target langua</w:t>
      </w:r>
      <w:r w:rsidR="005B1639" w:rsidRPr="00E73C4D">
        <w:rPr>
          <w:color w:val="002060"/>
          <w:sz w:val="28"/>
          <w:szCs w:val="28"/>
        </w:rPr>
        <w:t>ge context as much as possible, thus c</w:t>
      </w:r>
      <w:r w:rsidRPr="00E73C4D">
        <w:rPr>
          <w:color w:val="002060"/>
          <w:sz w:val="28"/>
          <w:szCs w:val="28"/>
        </w:rPr>
        <w:t xml:space="preserve">hildren </w:t>
      </w:r>
      <w:r w:rsidR="005B1639" w:rsidRPr="00E73C4D">
        <w:rPr>
          <w:color w:val="002060"/>
          <w:sz w:val="28"/>
          <w:szCs w:val="28"/>
        </w:rPr>
        <w:t xml:space="preserve">was able to acquire the second language unconsciously </w:t>
      </w:r>
      <w:r w:rsidRPr="00E73C4D">
        <w:rPr>
          <w:color w:val="002060"/>
          <w:sz w:val="28"/>
          <w:szCs w:val="28"/>
        </w:rPr>
        <w:t xml:space="preserve">in the </w:t>
      </w:r>
      <w:r w:rsidR="005B1639" w:rsidRPr="00E73C4D">
        <w:rPr>
          <w:color w:val="002060"/>
          <w:sz w:val="28"/>
          <w:szCs w:val="28"/>
        </w:rPr>
        <w:t xml:space="preserve">rich </w:t>
      </w:r>
      <w:r w:rsidRPr="00E73C4D">
        <w:rPr>
          <w:color w:val="002060"/>
          <w:sz w:val="28"/>
          <w:szCs w:val="28"/>
        </w:rPr>
        <w:t>language environment</w:t>
      </w:r>
      <w:r w:rsidR="005B1639" w:rsidRPr="00E73C4D">
        <w:rPr>
          <w:color w:val="002060"/>
          <w:sz w:val="28"/>
          <w:szCs w:val="28"/>
        </w:rPr>
        <w:t xml:space="preserve">.. </w:t>
      </w:r>
    </w:p>
    <w:p w14:paraId="052CB462" w14:textId="0D6F0364" w:rsidR="005B1639" w:rsidRPr="00E73C4D" w:rsidRDefault="005B1639" w:rsidP="00BA131C">
      <w:pPr>
        <w:spacing w:line="360" w:lineRule="auto"/>
        <w:rPr>
          <w:color w:val="002060"/>
          <w:sz w:val="28"/>
          <w:szCs w:val="28"/>
        </w:rPr>
      </w:pPr>
      <w:r w:rsidRPr="00E73C4D">
        <w:rPr>
          <w:color w:val="002060"/>
          <w:sz w:val="28"/>
          <w:szCs w:val="28"/>
        </w:rPr>
        <w:t>For older learners, explicit teaching methods can be adopted to draw their attention to language features and promote their inductive learning from input. .</w:t>
      </w:r>
    </w:p>
    <w:p w14:paraId="76E1CCDF" w14:textId="77777777" w:rsidR="005736FC" w:rsidRPr="00E73C4D" w:rsidRDefault="005736FC" w:rsidP="00BA131C">
      <w:pPr>
        <w:spacing w:line="360" w:lineRule="auto"/>
        <w:rPr>
          <w:color w:val="002060"/>
          <w:sz w:val="28"/>
          <w:szCs w:val="28"/>
        </w:rPr>
      </w:pPr>
    </w:p>
    <w:p w14:paraId="08A9EF44" w14:textId="7ABE4287" w:rsidR="00DC1747" w:rsidRPr="00E73C4D" w:rsidRDefault="00DC1747" w:rsidP="00BA131C">
      <w:pPr>
        <w:spacing w:line="360" w:lineRule="auto"/>
        <w:rPr>
          <w:b/>
          <w:color w:val="002060"/>
          <w:sz w:val="28"/>
          <w:szCs w:val="28"/>
        </w:rPr>
      </w:pPr>
      <w:r w:rsidRPr="00E73C4D">
        <w:rPr>
          <w:b/>
          <w:color w:val="002060"/>
          <w:sz w:val="28"/>
          <w:szCs w:val="28"/>
        </w:rPr>
        <w:t>3.</w:t>
      </w:r>
      <w:r w:rsidR="006F7D69" w:rsidRPr="00E73C4D">
        <w:rPr>
          <w:rFonts w:hint="eastAsia"/>
          <w:b/>
          <w:color w:val="002060"/>
          <w:sz w:val="28"/>
          <w:szCs w:val="28"/>
        </w:rPr>
        <w:t xml:space="preserve"> </w:t>
      </w:r>
      <w:r w:rsidR="0019485B" w:rsidRPr="00E73C4D">
        <w:rPr>
          <w:b/>
          <w:color w:val="002060"/>
          <w:sz w:val="28"/>
          <w:szCs w:val="28"/>
        </w:rPr>
        <w:t xml:space="preserve">Affects and psychological </w:t>
      </w:r>
      <w:r w:rsidR="00B53D8C" w:rsidRPr="00E73C4D">
        <w:rPr>
          <w:b/>
          <w:color w:val="002060"/>
          <w:sz w:val="28"/>
          <w:szCs w:val="28"/>
        </w:rPr>
        <w:t xml:space="preserve">properties </w:t>
      </w:r>
      <w:r w:rsidR="0019485B" w:rsidRPr="00E73C4D">
        <w:rPr>
          <w:b/>
          <w:color w:val="002060"/>
          <w:sz w:val="28"/>
          <w:szCs w:val="28"/>
        </w:rPr>
        <w:t xml:space="preserve"> </w:t>
      </w:r>
    </w:p>
    <w:p w14:paraId="40BCB2CD" w14:textId="4A7785BF" w:rsidR="00167EA1" w:rsidRPr="00E73C4D" w:rsidRDefault="00954642" w:rsidP="00BA131C">
      <w:pPr>
        <w:spacing w:line="360" w:lineRule="auto"/>
        <w:rPr>
          <w:color w:val="002060"/>
          <w:sz w:val="28"/>
          <w:szCs w:val="28"/>
          <w:lang w:eastAsia="zh-CN"/>
        </w:rPr>
      </w:pPr>
      <w:r w:rsidRPr="00E73C4D">
        <w:rPr>
          <w:color w:val="002060"/>
          <w:sz w:val="28"/>
          <w:szCs w:val="28"/>
        </w:rPr>
        <w:t>Children’</w:t>
      </w:r>
      <w:r w:rsidRPr="00E73C4D">
        <w:rPr>
          <w:rFonts w:hint="eastAsia"/>
          <w:color w:val="002060"/>
          <w:sz w:val="28"/>
          <w:szCs w:val="28"/>
          <w:lang w:eastAsia="zh-CN"/>
        </w:rPr>
        <w:t>s</w:t>
      </w:r>
      <w:r w:rsidRPr="00E73C4D">
        <w:rPr>
          <w:color w:val="002060"/>
          <w:sz w:val="28"/>
          <w:szCs w:val="28"/>
          <w:lang w:eastAsia="zh-CN"/>
        </w:rPr>
        <w:t xml:space="preserve"> motivation to language learning </w:t>
      </w:r>
      <w:r w:rsidRPr="00E73C4D">
        <w:rPr>
          <w:color w:val="002060"/>
          <w:sz w:val="28"/>
          <w:szCs w:val="28"/>
        </w:rPr>
        <w:t>is quite different from that of adults. Children’s language acquisition is accompanied by cognition of the objective world</w:t>
      </w:r>
      <w:r w:rsidR="00355302" w:rsidRPr="00E73C4D">
        <w:rPr>
          <w:rFonts w:hint="eastAsia"/>
          <w:color w:val="002060"/>
          <w:sz w:val="28"/>
          <w:szCs w:val="28"/>
          <w:lang w:eastAsia="zh-CN"/>
        </w:rPr>
        <w:t xml:space="preserve">. </w:t>
      </w:r>
      <w:r w:rsidR="00355302" w:rsidRPr="00E73C4D">
        <w:rPr>
          <w:color w:val="002060"/>
          <w:sz w:val="28"/>
          <w:szCs w:val="28"/>
          <w:lang w:eastAsia="zh-CN"/>
        </w:rPr>
        <w:t xml:space="preserve">They are naturally curious and active. They are full of enthusiasm and often show lots of eagerness to participate. They </w:t>
      </w:r>
      <w:r w:rsidR="00791216" w:rsidRPr="00E73C4D">
        <w:rPr>
          <w:color w:val="002060"/>
          <w:sz w:val="28"/>
          <w:szCs w:val="28"/>
          <w:lang w:eastAsia="zh-CN"/>
        </w:rPr>
        <w:t xml:space="preserve">are imaginative, creative and like new things. They </w:t>
      </w:r>
      <w:r w:rsidR="008B17B3" w:rsidRPr="00E73C4D">
        <w:rPr>
          <w:color w:val="002060"/>
          <w:sz w:val="28"/>
          <w:szCs w:val="28"/>
          <w:lang w:eastAsia="zh-CN"/>
        </w:rPr>
        <w:t xml:space="preserve">are often not </w:t>
      </w:r>
      <w:r w:rsidR="00CD4C71" w:rsidRPr="00E73C4D">
        <w:rPr>
          <w:color w:val="002060"/>
          <w:sz w:val="28"/>
          <w:szCs w:val="28"/>
          <w:lang w:eastAsia="zh-CN"/>
        </w:rPr>
        <w:t>as</w:t>
      </w:r>
      <w:r w:rsidR="008B17B3" w:rsidRPr="00E73C4D">
        <w:rPr>
          <w:color w:val="002060"/>
          <w:sz w:val="28"/>
          <w:szCs w:val="28"/>
          <w:lang w:eastAsia="zh-CN"/>
        </w:rPr>
        <w:t xml:space="preserve"> self-conscious as adults in speaking the language</w:t>
      </w:r>
      <w:r w:rsidR="00511FFE" w:rsidRPr="00E73C4D">
        <w:rPr>
          <w:color w:val="002060"/>
          <w:sz w:val="28"/>
          <w:szCs w:val="28"/>
          <w:lang w:eastAsia="zh-CN"/>
        </w:rPr>
        <w:t>, and</w:t>
      </w:r>
      <w:r w:rsidR="00355302" w:rsidRPr="00E73C4D">
        <w:rPr>
          <w:color w:val="002060"/>
          <w:sz w:val="28"/>
          <w:szCs w:val="28"/>
          <w:lang w:eastAsia="zh-CN"/>
        </w:rPr>
        <w:t xml:space="preserve"> </w:t>
      </w:r>
      <w:r w:rsidR="00CD4C71" w:rsidRPr="00E73C4D">
        <w:rPr>
          <w:rFonts w:hint="eastAsia"/>
          <w:color w:val="002060"/>
          <w:sz w:val="28"/>
          <w:szCs w:val="28"/>
          <w:lang w:eastAsia="zh-CN"/>
        </w:rPr>
        <w:t>thus</w:t>
      </w:r>
      <w:r w:rsidR="00CD4C71" w:rsidRPr="00E73C4D">
        <w:rPr>
          <w:color w:val="002060"/>
          <w:sz w:val="28"/>
          <w:szCs w:val="28"/>
          <w:lang w:eastAsia="zh-CN"/>
        </w:rPr>
        <w:t xml:space="preserve"> </w:t>
      </w:r>
      <w:r w:rsidR="00355302" w:rsidRPr="00E73C4D">
        <w:rPr>
          <w:color w:val="002060"/>
          <w:sz w:val="28"/>
          <w:szCs w:val="28"/>
          <w:lang w:eastAsia="zh-CN"/>
        </w:rPr>
        <w:t>not afraid of making mistakes</w:t>
      </w:r>
      <w:r w:rsidR="008B17B3" w:rsidRPr="00E73C4D">
        <w:rPr>
          <w:color w:val="002060"/>
          <w:sz w:val="28"/>
          <w:szCs w:val="28"/>
          <w:lang w:eastAsia="zh-CN"/>
        </w:rPr>
        <w:t xml:space="preserve"> in front of other</w:t>
      </w:r>
      <w:r w:rsidR="00AE17D6" w:rsidRPr="00E73C4D">
        <w:rPr>
          <w:color w:val="002060"/>
          <w:sz w:val="28"/>
          <w:szCs w:val="28"/>
          <w:lang w:eastAsia="zh-CN"/>
        </w:rPr>
        <w:t>s. Therefore</w:t>
      </w:r>
      <w:r w:rsidR="00355302" w:rsidRPr="00E73C4D">
        <w:rPr>
          <w:color w:val="002060"/>
          <w:sz w:val="28"/>
          <w:szCs w:val="28"/>
          <w:lang w:eastAsia="zh-CN"/>
        </w:rPr>
        <w:t xml:space="preserve"> there are few emotional barriers in motivation</w:t>
      </w:r>
      <w:r w:rsidR="00445F6E" w:rsidRPr="00E73C4D">
        <w:rPr>
          <w:color w:val="002060"/>
          <w:sz w:val="28"/>
          <w:szCs w:val="28"/>
          <w:lang w:eastAsia="zh-CN"/>
        </w:rPr>
        <w:t xml:space="preserve"> in children</w:t>
      </w:r>
      <w:r w:rsidR="00355302" w:rsidRPr="00E73C4D">
        <w:rPr>
          <w:color w:val="002060"/>
          <w:sz w:val="28"/>
          <w:szCs w:val="28"/>
          <w:lang w:eastAsia="zh-CN"/>
        </w:rPr>
        <w:t xml:space="preserve">.  But their attention span is short and </w:t>
      </w:r>
      <w:r w:rsidR="00791216" w:rsidRPr="00E73C4D">
        <w:rPr>
          <w:color w:val="002060"/>
          <w:sz w:val="28"/>
          <w:szCs w:val="28"/>
          <w:lang w:eastAsia="zh-CN"/>
        </w:rPr>
        <w:t>cannot</w:t>
      </w:r>
      <w:r w:rsidR="00355302" w:rsidRPr="00E73C4D">
        <w:rPr>
          <w:color w:val="002060"/>
          <w:sz w:val="28"/>
          <w:szCs w:val="28"/>
          <w:lang w:eastAsia="zh-CN"/>
        </w:rPr>
        <w:t xml:space="preserve"> concentrate on </w:t>
      </w:r>
      <w:r w:rsidR="00791216" w:rsidRPr="00E73C4D">
        <w:rPr>
          <w:color w:val="002060"/>
          <w:sz w:val="28"/>
          <w:szCs w:val="28"/>
          <w:lang w:eastAsia="zh-CN"/>
        </w:rPr>
        <w:t xml:space="preserve">one things for fairly long time. </w:t>
      </w:r>
      <w:r w:rsidR="008B17B3" w:rsidRPr="00E73C4D">
        <w:rPr>
          <w:color w:val="002060"/>
          <w:sz w:val="28"/>
          <w:szCs w:val="28"/>
          <w:lang w:eastAsia="zh-CN"/>
        </w:rPr>
        <w:t xml:space="preserve">Children do not often have clear purpose to second language learning, they learn simply because they are happy and enjoy the </w:t>
      </w:r>
      <w:r w:rsidR="00511FFE" w:rsidRPr="00E73C4D">
        <w:rPr>
          <w:color w:val="002060"/>
          <w:sz w:val="28"/>
          <w:szCs w:val="28"/>
          <w:lang w:eastAsia="zh-CN"/>
        </w:rPr>
        <w:t>activity. They</w:t>
      </w:r>
      <w:r w:rsidR="008B17B3" w:rsidRPr="00E73C4D">
        <w:rPr>
          <w:color w:val="002060"/>
          <w:sz w:val="28"/>
          <w:szCs w:val="28"/>
          <w:lang w:eastAsia="zh-CN"/>
        </w:rPr>
        <w:t xml:space="preserve"> are less able to regulate themselves. They are not good at planning and monitoring their learning and need to develop these abilities. </w:t>
      </w:r>
      <w:r w:rsidR="00167EA1" w:rsidRPr="00E73C4D">
        <w:rPr>
          <w:color w:val="002060"/>
          <w:sz w:val="28"/>
          <w:szCs w:val="28"/>
          <w:lang w:eastAsia="zh-CN"/>
        </w:rPr>
        <w:t xml:space="preserve">Therefore, teaching should focus on cultivating interests. </w:t>
      </w:r>
      <w:r w:rsidR="00025F47" w:rsidRPr="00E73C4D">
        <w:rPr>
          <w:color w:val="002060"/>
          <w:sz w:val="28"/>
          <w:szCs w:val="28"/>
          <w:lang w:eastAsia="zh-CN"/>
        </w:rPr>
        <w:t xml:space="preserve">It’s advisable to </w:t>
      </w:r>
      <w:r w:rsidR="00E56DB3" w:rsidRPr="00E73C4D">
        <w:rPr>
          <w:color w:val="002060"/>
          <w:sz w:val="28"/>
          <w:szCs w:val="28"/>
          <w:lang w:eastAsia="zh-CN"/>
        </w:rPr>
        <w:t xml:space="preserve">use many short and simple activities instead of long one, and </w:t>
      </w:r>
      <w:r w:rsidR="00025F47" w:rsidRPr="00E73C4D">
        <w:rPr>
          <w:color w:val="002060"/>
          <w:sz w:val="28"/>
          <w:szCs w:val="28"/>
          <w:lang w:eastAsia="zh-CN"/>
        </w:rPr>
        <w:t xml:space="preserve">make the learning enjoyable and pleasant and organize </w:t>
      </w:r>
      <w:r w:rsidR="00E56DB3" w:rsidRPr="00E73C4D">
        <w:rPr>
          <w:color w:val="002060"/>
          <w:sz w:val="28"/>
          <w:szCs w:val="28"/>
          <w:lang w:eastAsia="zh-CN"/>
        </w:rPr>
        <w:t xml:space="preserve">some </w:t>
      </w:r>
      <w:r w:rsidR="00E57345" w:rsidRPr="00E73C4D">
        <w:rPr>
          <w:color w:val="002060"/>
          <w:sz w:val="28"/>
          <w:szCs w:val="28"/>
          <w:lang w:eastAsia="zh-CN"/>
        </w:rPr>
        <w:t>interesting</w:t>
      </w:r>
      <w:r w:rsidR="00025F47" w:rsidRPr="00E73C4D">
        <w:rPr>
          <w:color w:val="002060"/>
          <w:sz w:val="28"/>
          <w:szCs w:val="28"/>
          <w:lang w:eastAsia="zh-CN"/>
        </w:rPr>
        <w:t xml:space="preserve"> </w:t>
      </w:r>
      <w:r w:rsidR="00C85008" w:rsidRPr="00E73C4D">
        <w:rPr>
          <w:color w:val="002060"/>
          <w:sz w:val="28"/>
          <w:szCs w:val="28"/>
          <w:lang w:eastAsia="zh-CN"/>
        </w:rPr>
        <w:t>activities</w:t>
      </w:r>
      <w:r w:rsidR="00025F47" w:rsidRPr="00E73C4D">
        <w:rPr>
          <w:color w:val="002060"/>
          <w:sz w:val="28"/>
          <w:szCs w:val="28"/>
          <w:lang w:eastAsia="zh-CN"/>
        </w:rPr>
        <w:t xml:space="preserve"> for children </w:t>
      </w:r>
      <w:r w:rsidR="00E56DB3" w:rsidRPr="00E73C4D">
        <w:rPr>
          <w:color w:val="002060"/>
          <w:sz w:val="28"/>
          <w:szCs w:val="28"/>
          <w:lang w:eastAsia="zh-CN"/>
        </w:rPr>
        <w:t>i</w:t>
      </w:r>
      <w:r w:rsidR="00C85008" w:rsidRPr="00E73C4D">
        <w:rPr>
          <w:color w:val="002060"/>
          <w:sz w:val="28"/>
          <w:szCs w:val="28"/>
          <w:lang w:eastAsia="zh-CN"/>
        </w:rPr>
        <w:t>n</w:t>
      </w:r>
      <w:r w:rsidR="00167EA1" w:rsidRPr="00E73C4D">
        <w:rPr>
          <w:color w:val="002060"/>
          <w:sz w:val="28"/>
          <w:szCs w:val="28"/>
          <w:lang w:eastAsia="zh-CN"/>
        </w:rPr>
        <w:t xml:space="preserve"> view of the</w:t>
      </w:r>
      <w:r w:rsidR="00025F47" w:rsidRPr="00E73C4D">
        <w:rPr>
          <w:color w:val="002060"/>
          <w:sz w:val="28"/>
          <w:szCs w:val="28"/>
          <w:lang w:eastAsia="zh-CN"/>
        </w:rPr>
        <w:t>ir</w:t>
      </w:r>
      <w:r w:rsidR="00167EA1" w:rsidRPr="00E73C4D">
        <w:rPr>
          <w:color w:val="002060"/>
          <w:sz w:val="28"/>
          <w:szCs w:val="28"/>
          <w:lang w:eastAsia="zh-CN"/>
        </w:rPr>
        <w:t xml:space="preserve"> liv</w:t>
      </w:r>
      <w:r w:rsidR="00E56DB3" w:rsidRPr="00E73C4D">
        <w:rPr>
          <w:color w:val="002060"/>
          <w:sz w:val="28"/>
          <w:szCs w:val="28"/>
          <w:lang w:eastAsia="zh-CN"/>
        </w:rPr>
        <w:t>ely and active characteristics</w:t>
      </w:r>
      <w:r w:rsidR="00025F47" w:rsidRPr="00E73C4D">
        <w:rPr>
          <w:color w:val="002060"/>
          <w:sz w:val="28"/>
          <w:szCs w:val="28"/>
          <w:lang w:eastAsia="zh-CN"/>
        </w:rPr>
        <w:t xml:space="preserve">. </w:t>
      </w:r>
      <w:r w:rsidR="00173084" w:rsidRPr="00E73C4D">
        <w:rPr>
          <w:color w:val="002060"/>
          <w:sz w:val="28"/>
          <w:szCs w:val="28"/>
          <w:lang w:eastAsia="zh-CN"/>
        </w:rPr>
        <w:t xml:space="preserve">The kinds of activities that work well in children are games, songs or chants with actions, TPR activities, role plays, tasks are involve guessing, colouring , cutting , and sticking, simple speaking activities that have communicate </w:t>
      </w:r>
      <w:r w:rsidR="005E3209" w:rsidRPr="00E73C4D">
        <w:rPr>
          <w:color w:val="002060"/>
          <w:sz w:val="28"/>
          <w:szCs w:val="28"/>
          <w:lang w:eastAsia="zh-CN"/>
        </w:rPr>
        <w:t>values.</w:t>
      </w:r>
      <w:r w:rsidR="00C85008" w:rsidRPr="00E73C4D">
        <w:rPr>
          <w:color w:val="002060"/>
          <w:sz w:val="28"/>
          <w:szCs w:val="28"/>
          <w:lang w:eastAsia="zh-CN"/>
        </w:rPr>
        <w:t>(Wang Qiang 2009)</w:t>
      </w:r>
      <w:r w:rsidR="005E3209" w:rsidRPr="00E73C4D">
        <w:rPr>
          <w:color w:val="002060"/>
          <w:sz w:val="28"/>
          <w:szCs w:val="28"/>
          <w:lang w:eastAsia="zh-CN"/>
        </w:rPr>
        <w:t xml:space="preserve"> </w:t>
      </w:r>
    </w:p>
    <w:p w14:paraId="05E15FB6" w14:textId="084D639E" w:rsidR="005E3209" w:rsidRPr="00E73C4D" w:rsidRDefault="005E3209" w:rsidP="00BA131C">
      <w:pPr>
        <w:spacing w:line="360" w:lineRule="auto"/>
        <w:rPr>
          <w:color w:val="002060"/>
          <w:sz w:val="28"/>
          <w:szCs w:val="28"/>
          <w:lang w:eastAsia="zh-CN"/>
        </w:rPr>
      </w:pPr>
      <w:r w:rsidRPr="00E73C4D">
        <w:rPr>
          <w:color w:val="002060"/>
          <w:sz w:val="28"/>
          <w:szCs w:val="28"/>
          <w:lang w:eastAsia="zh-CN"/>
        </w:rPr>
        <w:t xml:space="preserve"> On the contrary, adults are aware of their own learning needs</w:t>
      </w:r>
      <w:r w:rsidR="00A07005" w:rsidRPr="00E73C4D">
        <w:rPr>
          <w:color w:val="002060"/>
          <w:sz w:val="28"/>
          <w:szCs w:val="28"/>
          <w:lang w:eastAsia="zh-CN"/>
        </w:rPr>
        <w:t>, often</w:t>
      </w:r>
      <w:r w:rsidRPr="00E73C4D">
        <w:rPr>
          <w:color w:val="002060"/>
          <w:sz w:val="28"/>
          <w:szCs w:val="28"/>
          <w:lang w:eastAsia="zh-CN"/>
        </w:rPr>
        <w:t xml:space="preserve"> have clear learning purpose or motivation for language learning, can make a learning plan that suits them, and take responsibility for their own learning.</w:t>
      </w:r>
      <w:r w:rsidR="008B17B3" w:rsidRPr="00E73C4D">
        <w:rPr>
          <w:color w:val="002060"/>
          <w:sz w:val="28"/>
          <w:szCs w:val="28"/>
          <w:lang w:eastAsia="zh-CN"/>
        </w:rPr>
        <w:t xml:space="preserve"> They are good regulating themselves in learning </w:t>
      </w:r>
      <w:r w:rsidR="00E7768C" w:rsidRPr="00E73C4D">
        <w:rPr>
          <w:color w:val="002060"/>
          <w:sz w:val="28"/>
          <w:szCs w:val="28"/>
          <w:lang w:eastAsia="zh-CN"/>
        </w:rPr>
        <w:lastRenderedPageBreak/>
        <w:t>and can</w:t>
      </w:r>
      <w:r w:rsidR="008B17B3" w:rsidRPr="00E73C4D">
        <w:rPr>
          <w:color w:val="002060"/>
          <w:sz w:val="28"/>
          <w:szCs w:val="28"/>
          <w:lang w:eastAsia="zh-CN"/>
        </w:rPr>
        <w:t xml:space="preserve"> concentrate more on what they </w:t>
      </w:r>
      <w:r w:rsidR="00E7768C" w:rsidRPr="00E73C4D">
        <w:rPr>
          <w:color w:val="002060"/>
          <w:sz w:val="28"/>
          <w:szCs w:val="28"/>
          <w:lang w:eastAsia="zh-CN"/>
        </w:rPr>
        <w:t xml:space="preserve">learn. They can learn by listening attentively and taking notes in detail about vocabulary or grammar rules.  </w:t>
      </w:r>
      <w:r w:rsidR="00F84384" w:rsidRPr="00E73C4D">
        <w:rPr>
          <w:color w:val="002060"/>
          <w:sz w:val="28"/>
          <w:szCs w:val="28"/>
          <w:lang w:eastAsia="zh-CN"/>
        </w:rPr>
        <w:t>However, being too</w:t>
      </w:r>
      <w:r w:rsidR="00635CD8" w:rsidRPr="00E73C4D">
        <w:rPr>
          <w:color w:val="002060"/>
          <w:sz w:val="28"/>
          <w:szCs w:val="28"/>
          <w:lang w:eastAsia="zh-CN"/>
        </w:rPr>
        <w:t xml:space="preserve"> </w:t>
      </w:r>
      <w:r w:rsidR="00F84384" w:rsidRPr="00E73C4D">
        <w:rPr>
          <w:color w:val="002060"/>
          <w:sz w:val="28"/>
          <w:szCs w:val="28"/>
          <w:lang w:eastAsia="zh-CN"/>
        </w:rPr>
        <w:t>self-conscious, adults may pay too much attent</w:t>
      </w:r>
      <w:r w:rsidR="00635CD8" w:rsidRPr="00E73C4D">
        <w:rPr>
          <w:color w:val="002060"/>
          <w:sz w:val="28"/>
          <w:szCs w:val="28"/>
          <w:lang w:eastAsia="zh-CN"/>
        </w:rPr>
        <w:t>ion to whether they are correct. When speaking in front of others, they are prone to</w:t>
      </w:r>
      <w:r w:rsidR="00F84384" w:rsidRPr="00E73C4D">
        <w:rPr>
          <w:color w:val="002060"/>
          <w:sz w:val="28"/>
          <w:szCs w:val="28"/>
          <w:lang w:eastAsia="zh-CN"/>
        </w:rPr>
        <w:t xml:space="preserve"> worry about making mistakes</w:t>
      </w:r>
      <w:r w:rsidR="00635CD8" w:rsidRPr="00E73C4D">
        <w:rPr>
          <w:color w:val="002060"/>
          <w:sz w:val="28"/>
          <w:szCs w:val="28"/>
          <w:lang w:eastAsia="zh-CN"/>
        </w:rPr>
        <w:t xml:space="preserve"> and lose face in public, thus have a feeling of anxiety which inhibit</w:t>
      </w:r>
      <w:r w:rsidR="00F84384" w:rsidRPr="00E73C4D">
        <w:rPr>
          <w:color w:val="002060"/>
          <w:sz w:val="28"/>
          <w:szCs w:val="28"/>
          <w:lang w:eastAsia="zh-CN"/>
        </w:rPr>
        <w:t xml:space="preserve"> language learning.</w:t>
      </w:r>
      <w:r w:rsidR="00635CD8" w:rsidRPr="00E73C4D">
        <w:rPr>
          <w:color w:val="002060"/>
          <w:sz w:val="28"/>
          <w:szCs w:val="28"/>
          <w:lang w:eastAsia="zh-CN"/>
        </w:rPr>
        <w:t xml:space="preserve"> Therefore, in the teaching process, teachers should create a relaxed and pleasant learning atmosphere, to eliminate their tension, minimize their anxiety, and cultivate self-confidence.</w:t>
      </w:r>
    </w:p>
    <w:p w14:paraId="21B7C26E" w14:textId="53A79A91" w:rsidR="00436DD4" w:rsidRPr="00E73C4D" w:rsidRDefault="003F019C" w:rsidP="00436DD4">
      <w:pPr>
        <w:spacing w:line="360" w:lineRule="auto"/>
        <w:ind w:firstLineChars="100" w:firstLine="280"/>
        <w:rPr>
          <w:color w:val="002060"/>
          <w:sz w:val="28"/>
          <w:szCs w:val="28"/>
          <w:lang w:eastAsia="zh-CN"/>
        </w:rPr>
      </w:pPr>
      <w:r w:rsidRPr="00E73C4D">
        <w:rPr>
          <w:color w:val="002060"/>
          <w:sz w:val="28"/>
          <w:szCs w:val="28"/>
          <w:lang w:eastAsia="zh-CN"/>
        </w:rPr>
        <w:t>C</w:t>
      </w:r>
      <w:r w:rsidR="00635CD8" w:rsidRPr="00E73C4D">
        <w:rPr>
          <w:color w:val="002060"/>
          <w:sz w:val="28"/>
          <w:szCs w:val="28"/>
          <w:lang w:eastAsia="zh-CN"/>
        </w:rPr>
        <w:t xml:space="preserve">hildren and adults have their own advantages in learning a second language, and teachers should make good use of each </w:t>
      </w:r>
      <w:r w:rsidR="00344BC2" w:rsidRPr="00E73C4D">
        <w:rPr>
          <w:color w:val="002060"/>
          <w:sz w:val="28"/>
          <w:szCs w:val="28"/>
          <w:lang w:eastAsia="zh-CN"/>
        </w:rPr>
        <w:t>population</w:t>
      </w:r>
      <w:r w:rsidR="00BB49F1" w:rsidRPr="00E73C4D">
        <w:rPr>
          <w:color w:val="002060"/>
          <w:sz w:val="28"/>
          <w:szCs w:val="28"/>
          <w:lang w:eastAsia="zh-CN"/>
        </w:rPr>
        <w:t>’</w:t>
      </w:r>
      <w:r w:rsidR="00344BC2" w:rsidRPr="00E73C4D">
        <w:rPr>
          <w:color w:val="002060"/>
          <w:sz w:val="28"/>
          <w:szCs w:val="28"/>
          <w:lang w:eastAsia="zh-CN"/>
        </w:rPr>
        <w:t>s</w:t>
      </w:r>
      <w:r w:rsidR="00E861FF" w:rsidRPr="00E73C4D">
        <w:rPr>
          <w:color w:val="002060"/>
          <w:sz w:val="28"/>
          <w:szCs w:val="28"/>
          <w:lang w:eastAsia="zh-CN"/>
        </w:rPr>
        <w:t xml:space="preserve"> advantages</w:t>
      </w:r>
      <w:r w:rsidR="00BB49F1" w:rsidRPr="00E73C4D">
        <w:rPr>
          <w:color w:val="002060"/>
          <w:sz w:val="28"/>
          <w:szCs w:val="28"/>
          <w:lang w:eastAsia="zh-CN"/>
        </w:rPr>
        <w:t xml:space="preserve"> </w:t>
      </w:r>
      <w:proofErr w:type="gramStart"/>
      <w:r w:rsidR="00BB49F1" w:rsidRPr="00E73C4D">
        <w:rPr>
          <w:color w:val="002060"/>
          <w:sz w:val="28"/>
          <w:szCs w:val="28"/>
          <w:lang w:eastAsia="zh-CN"/>
        </w:rPr>
        <w:t xml:space="preserve">in </w:t>
      </w:r>
      <w:r w:rsidR="00635CD8" w:rsidRPr="00E73C4D">
        <w:rPr>
          <w:color w:val="002060"/>
          <w:sz w:val="28"/>
          <w:szCs w:val="28"/>
          <w:lang w:eastAsia="zh-CN"/>
        </w:rPr>
        <w:t xml:space="preserve"> the</w:t>
      </w:r>
      <w:proofErr w:type="gramEnd"/>
      <w:r w:rsidR="00635CD8" w:rsidRPr="00E73C4D">
        <w:rPr>
          <w:color w:val="002060"/>
          <w:sz w:val="28"/>
          <w:szCs w:val="28"/>
          <w:lang w:eastAsia="zh-CN"/>
        </w:rPr>
        <w:t xml:space="preserve"> process </w:t>
      </w:r>
      <w:r w:rsidR="00E861FF" w:rsidRPr="00E73C4D">
        <w:rPr>
          <w:color w:val="002060"/>
          <w:sz w:val="28"/>
          <w:szCs w:val="28"/>
          <w:lang w:eastAsia="zh-CN"/>
        </w:rPr>
        <w:t>of second</w:t>
      </w:r>
      <w:r w:rsidR="00635CD8" w:rsidRPr="00E73C4D">
        <w:rPr>
          <w:color w:val="002060"/>
          <w:sz w:val="28"/>
          <w:szCs w:val="28"/>
          <w:lang w:eastAsia="zh-CN"/>
        </w:rPr>
        <w:t xml:space="preserve"> language teaching. </w:t>
      </w:r>
      <w:r w:rsidRPr="00E73C4D">
        <w:rPr>
          <w:color w:val="002060"/>
          <w:sz w:val="28"/>
          <w:szCs w:val="28"/>
          <w:lang w:eastAsia="zh-CN"/>
        </w:rPr>
        <w:t xml:space="preserve">On the other hand however, </w:t>
      </w:r>
      <w:r w:rsidR="00214FFF" w:rsidRPr="00E73C4D">
        <w:rPr>
          <w:color w:val="002060"/>
          <w:sz w:val="28"/>
          <w:szCs w:val="28"/>
          <w:lang w:eastAsia="zh-CN"/>
        </w:rPr>
        <w:t xml:space="preserve">there are </w:t>
      </w:r>
      <w:r w:rsidRPr="00E73C4D">
        <w:rPr>
          <w:color w:val="002060"/>
          <w:sz w:val="28"/>
          <w:szCs w:val="28"/>
          <w:lang w:eastAsia="zh-CN"/>
        </w:rPr>
        <w:t xml:space="preserve">also </w:t>
      </w:r>
      <w:r w:rsidR="00214FFF" w:rsidRPr="00E73C4D">
        <w:rPr>
          <w:color w:val="002060"/>
          <w:sz w:val="28"/>
          <w:szCs w:val="28"/>
          <w:lang w:eastAsia="zh-CN"/>
        </w:rPr>
        <w:t xml:space="preserve">some similarities between </w:t>
      </w:r>
      <w:r w:rsidR="00214FFF" w:rsidRPr="00E73C4D">
        <w:rPr>
          <w:rFonts w:hint="eastAsia"/>
          <w:color w:val="002060"/>
          <w:sz w:val="28"/>
          <w:szCs w:val="28"/>
          <w:lang w:eastAsia="zh-CN"/>
        </w:rPr>
        <w:t xml:space="preserve">the two </w:t>
      </w:r>
      <w:r w:rsidR="00214FFF" w:rsidRPr="00E73C4D">
        <w:rPr>
          <w:color w:val="002060"/>
          <w:sz w:val="28"/>
          <w:szCs w:val="28"/>
          <w:lang w:eastAsia="zh-CN"/>
        </w:rPr>
        <w:t>populations for L2 learning.</w:t>
      </w:r>
    </w:p>
    <w:p w14:paraId="7796C9F9" w14:textId="4CE89272" w:rsidR="00535660" w:rsidRPr="00E73C4D" w:rsidRDefault="009A0249" w:rsidP="00BA131C">
      <w:pPr>
        <w:spacing w:line="360" w:lineRule="auto"/>
        <w:rPr>
          <w:color w:val="002060"/>
          <w:sz w:val="28"/>
          <w:szCs w:val="28"/>
          <w:lang w:eastAsia="zh-CN"/>
        </w:rPr>
      </w:pPr>
      <w:r w:rsidRPr="00E73C4D">
        <w:rPr>
          <w:color w:val="002060"/>
          <w:sz w:val="28"/>
          <w:szCs w:val="28"/>
          <w:lang w:eastAsia="zh-CN"/>
        </w:rPr>
        <w:t>First, r</w:t>
      </w:r>
      <w:r w:rsidR="00436DD4" w:rsidRPr="00E73C4D">
        <w:rPr>
          <w:color w:val="002060"/>
          <w:sz w:val="28"/>
          <w:szCs w:val="28"/>
          <w:lang w:eastAsia="zh-CN"/>
        </w:rPr>
        <w:t>ich context and authentic</w:t>
      </w:r>
      <w:r w:rsidR="00E5091E" w:rsidRPr="00E73C4D">
        <w:rPr>
          <w:color w:val="002060"/>
          <w:sz w:val="28"/>
          <w:szCs w:val="28"/>
          <w:lang w:eastAsia="zh-CN"/>
        </w:rPr>
        <w:t xml:space="preserve"> input</w:t>
      </w:r>
      <w:r w:rsidR="005F63F0" w:rsidRPr="00E73C4D">
        <w:rPr>
          <w:color w:val="002060"/>
          <w:sz w:val="28"/>
          <w:szCs w:val="28"/>
          <w:lang w:eastAsia="zh-CN"/>
        </w:rPr>
        <w:t xml:space="preserve">, opportunities for using the language, interaction with others, etc. </w:t>
      </w:r>
      <w:r w:rsidR="00436DD4" w:rsidRPr="00E73C4D">
        <w:rPr>
          <w:color w:val="002060"/>
          <w:sz w:val="28"/>
          <w:szCs w:val="28"/>
          <w:lang w:eastAsia="zh-CN"/>
        </w:rPr>
        <w:t xml:space="preserve">are </w:t>
      </w:r>
      <w:r w:rsidR="005F63F0" w:rsidRPr="00E73C4D">
        <w:rPr>
          <w:color w:val="002060"/>
          <w:sz w:val="28"/>
          <w:szCs w:val="28"/>
          <w:lang w:eastAsia="zh-CN"/>
        </w:rPr>
        <w:t xml:space="preserve">all </w:t>
      </w:r>
      <w:r w:rsidR="00436DD4" w:rsidRPr="00E73C4D">
        <w:rPr>
          <w:color w:val="002060"/>
          <w:sz w:val="28"/>
          <w:szCs w:val="28"/>
          <w:lang w:eastAsia="zh-CN"/>
        </w:rPr>
        <w:t>important in language learning for both adults and children</w:t>
      </w:r>
      <w:r w:rsidR="008E754B" w:rsidRPr="00E73C4D">
        <w:rPr>
          <w:color w:val="002060"/>
          <w:sz w:val="28"/>
          <w:szCs w:val="28"/>
          <w:lang w:eastAsia="zh-CN"/>
        </w:rPr>
        <w:t xml:space="preserve">. Teachers </w:t>
      </w:r>
      <w:r w:rsidR="00436DD4" w:rsidRPr="00E73C4D">
        <w:rPr>
          <w:color w:val="002060"/>
          <w:sz w:val="28"/>
          <w:szCs w:val="28"/>
          <w:lang w:eastAsia="zh-CN"/>
        </w:rPr>
        <w:t xml:space="preserve">should create a nice </w:t>
      </w:r>
      <w:r w:rsidR="005F63F0" w:rsidRPr="00E73C4D">
        <w:rPr>
          <w:color w:val="002060"/>
          <w:sz w:val="28"/>
          <w:szCs w:val="28"/>
          <w:lang w:eastAsia="zh-CN"/>
        </w:rPr>
        <w:t xml:space="preserve">environment for them to use the language to do things. </w:t>
      </w:r>
      <w:r w:rsidR="00295F75" w:rsidRPr="00E73C4D">
        <w:rPr>
          <w:color w:val="002060"/>
          <w:sz w:val="28"/>
          <w:szCs w:val="28"/>
          <w:lang w:eastAsia="zh-CN"/>
        </w:rPr>
        <w:t>Teachers need</w:t>
      </w:r>
      <w:r w:rsidR="00535660" w:rsidRPr="00E73C4D">
        <w:rPr>
          <w:color w:val="002060"/>
          <w:sz w:val="28"/>
          <w:szCs w:val="28"/>
          <w:lang w:eastAsia="zh-CN"/>
        </w:rPr>
        <w:t xml:space="preserve"> </w:t>
      </w:r>
      <w:r w:rsidR="00975F53" w:rsidRPr="00E73C4D">
        <w:rPr>
          <w:color w:val="002060"/>
          <w:sz w:val="28"/>
          <w:szCs w:val="28"/>
          <w:lang w:eastAsia="zh-CN"/>
        </w:rPr>
        <w:t xml:space="preserve">to provide </w:t>
      </w:r>
      <w:r w:rsidR="00535660" w:rsidRPr="00E73C4D">
        <w:rPr>
          <w:color w:val="002060"/>
          <w:sz w:val="28"/>
          <w:szCs w:val="28"/>
          <w:lang w:eastAsia="zh-CN"/>
        </w:rPr>
        <w:t>opportunities and sufficient time</w:t>
      </w:r>
      <w:r w:rsidR="00975F53" w:rsidRPr="00E73C4D">
        <w:rPr>
          <w:color w:val="002060"/>
          <w:sz w:val="28"/>
          <w:szCs w:val="28"/>
          <w:lang w:eastAsia="zh-CN"/>
        </w:rPr>
        <w:t xml:space="preserve"> for </w:t>
      </w:r>
      <w:r w:rsidR="00295F75" w:rsidRPr="00E73C4D">
        <w:rPr>
          <w:color w:val="002060"/>
          <w:sz w:val="28"/>
          <w:szCs w:val="28"/>
          <w:lang w:eastAsia="zh-CN"/>
        </w:rPr>
        <w:t>learners to</w:t>
      </w:r>
      <w:r w:rsidR="00535660" w:rsidRPr="00E73C4D">
        <w:rPr>
          <w:color w:val="002060"/>
          <w:sz w:val="28"/>
          <w:szCs w:val="28"/>
          <w:lang w:eastAsia="zh-CN"/>
        </w:rPr>
        <w:t xml:space="preserve"> experience and experiment with the target language;</w:t>
      </w:r>
      <w:r w:rsidR="00EB795B" w:rsidRPr="00E73C4D">
        <w:rPr>
          <w:color w:val="002060"/>
          <w:sz w:val="28"/>
          <w:szCs w:val="28"/>
          <w:lang w:eastAsia="zh-CN"/>
        </w:rPr>
        <w:t xml:space="preserve"> Task-based teaching </w:t>
      </w:r>
      <w:r w:rsidR="00EB795B" w:rsidRPr="00E73C4D">
        <w:rPr>
          <w:rFonts w:hint="eastAsia"/>
          <w:color w:val="002060"/>
          <w:sz w:val="28"/>
          <w:szCs w:val="28"/>
          <w:lang w:eastAsia="zh-CN"/>
        </w:rPr>
        <w:t>and</w:t>
      </w:r>
      <w:r w:rsidR="00EB795B" w:rsidRPr="00E73C4D">
        <w:rPr>
          <w:color w:val="002060"/>
          <w:sz w:val="28"/>
          <w:szCs w:val="28"/>
          <w:lang w:eastAsia="zh-CN"/>
        </w:rPr>
        <w:t xml:space="preserve"> communicative teaching are beneficial to both children and adults </w:t>
      </w:r>
      <w:r w:rsidR="00C9551E" w:rsidRPr="00E73C4D">
        <w:rPr>
          <w:color w:val="002060"/>
          <w:sz w:val="28"/>
          <w:szCs w:val="28"/>
          <w:lang w:eastAsia="zh-CN"/>
        </w:rPr>
        <w:t xml:space="preserve">for </w:t>
      </w:r>
      <w:r w:rsidR="00254E91" w:rsidRPr="00E73C4D">
        <w:rPr>
          <w:color w:val="002060"/>
          <w:sz w:val="28"/>
          <w:szCs w:val="28"/>
          <w:lang w:eastAsia="zh-CN"/>
        </w:rPr>
        <w:t>the</w:t>
      </w:r>
      <w:r w:rsidR="00535660" w:rsidRPr="00E73C4D">
        <w:rPr>
          <w:color w:val="002060"/>
          <w:sz w:val="28"/>
          <w:szCs w:val="28"/>
          <w:lang w:eastAsia="zh-CN"/>
        </w:rPr>
        <w:t xml:space="preserve"> use </w:t>
      </w:r>
      <w:r w:rsidR="00C9551E" w:rsidRPr="00E73C4D">
        <w:rPr>
          <w:color w:val="002060"/>
          <w:sz w:val="28"/>
          <w:szCs w:val="28"/>
          <w:lang w:eastAsia="zh-CN"/>
        </w:rPr>
        <w:t xml:space="preserve">of </w:t>
      </w:r>
      <w:r w:rsidR="00535660" w:rsidRPr="00E73C4D">
        <w:rPr>
          <w:color w:val="002060"/>
          <w:sz w:val="28"/>
          <w:szCs w:val="28"/>
          <w:lang w:eastAsia="zh-CN"/>
        </w:rPr>
        <w:t>language in a real context.</w:t>
      </w:r>
    </w:p>
    <w:p w14:paraId="069DB970" w14:textId="59188955" w:rsidR="005F63F0" w:rsidRPr="00E73C4D" w:rsidRDefault="009A0249" w:rsidP="00BA131C">
      <w:pPr>
        <w:spacing w:line="360" w:lineRule="auto"/>
        <w:rPr>
          <w:color w:val="002060"/>
          <w:sz w:val="28"/>
          <w:szCs w:val="28"/>
          <w:lang w:eastAsia="zh-CN"/>
        </w:rPr>
      </w:pPr>
      <w:r w:rsidRPr="00E73C4D">
        <w:rPr>
          <w:color w:val="002060"/>
          <w:sz w:val="28"/>
          <w:szCs w:val="28"/>
          <w:lang w:eastAsia="zh-CN"/>
        </w:rPr>
        <w:t>Second, p</w:t>
      </w:r>
      <w:r w:rsidR="005F63F0" w:rsidRPr="00E73C4D">
        <w:rPr>
          <w:color w:val="002060"/>
          <w:sz w:val="28"/>
          <w:szCs w:val="28"/>
          <w:lang w:eastAsia="zh-CN"/>
        </w:rPr>
        <w:t>ositive learning attitude is the key to success in language learning. Teachers should adopt different teaching methods and design different teaching activities according to students' learning styles and characteristics to continuously stimulate and strengthen their learning interests and motivations.</w:t>
      </w:r>
    </w:p>
    <w:p w14:paraId="6BDFC17F" w14:textId="552E6037" w:rsidR="005F63F0" w:rsidRDefault="00351C4A" w:rsidP="00BA131C">
      <w:pPr>
        <w:spacing w:line="360" w:lineRule="auto"/>
        <w:rPr>
          <w:color w:val="002060"/>
          <w:sz w:val="28"/>
          <w:szCs w:val="28"/>
          <w:lang w:eastAsia="zh-CN"/>
        </w:rPr>
      </w:pPr>
      <w:r w:rsidRPr="00E73C4D">
        <w:rPr>
          <w:color w:val="002060"/>
          <w:sz w:val="28"/>
          <w:szCs w:val="28"/>
          <w:lang w:eastAsia="zh-CN"/>
        </w:rPr>
        <w:t xml:space="preserve">In sum, language acquisition is a complex process. What need to be considered include not only physiological factors that </w:t>
      </w:r>
      <w:r w:rsidRPr="00E73C4D">
        <w:rPr>
          <w:rFonts w:hint="eastAsia"/>
          <w:color w:val="002060"/>
          <w:sz w:val="28"/>
          <w:szCs w:val="28"/>
          <w:lang w:eastAsia="zh-CN"/>
        </w:rPr>
        <w:t>may</w:t>
      </w:r>
      <w:r w:rsidRPr="00E73C4D">
        <w:rPr>
          <w:color w:val="002060"/>
          <w:sz w:val="28"/>
          <w:szCs w:val="28"/>
          <w:lang w:eastAsia="zh-CN"/>
        </w:rPr>
        <w:t xml:space="preserve"> affect second language acquisition, but also other non-</w:t>
      </w:r>
      <w:r w:rsidRPr="00E73C4D">
        <w:rPr>
          <w:color w:val="002060"/>
        </w:rPr>
        <w:t xml:space="preserve"> </w:t>
      </w:r>
      <w:r w:rsidRPr="00E73C4D">
        <w:rPr>
          <w:color w:val="002060"/>
          <w:sz w:val="28"/>
          <w:szCs w:val="28"/>
          <w:lang w:eastAsia="zh-CN"/>
        </w:rPr>
        <w:t xml:space="preserve">physiological factors, </w:t>
      </w:r>
      <w:r w:rsidR="000D5998" w:rsidRPr="00E73C4D">
        <w:rPr>
          <w:color w:val="002060"/>
          <w:sz w:val="28"/>
          <w:szCs w:val="28"/>
          <w:lang w:eastAsia="zh-CN"/>
        </w:rPr>
        <w:t xml:space="preserve">such </w:t>
      </w:r>
      <w:r w:rsidR="00E73C4D" w:rsidRPr="00E73C4D">
        <w:rPr>
          <w:color w:val="002060"/>
          <w:sz w:val="28"/>
          <w:szCs w:val="28"/>
          <w:lang w:eastAsia="zh-CN"/>
        </w:rPr>
        <w:t>as the</w:t>
      </w:r>
      <w:r w:rsidRPr="00E73C4D">
        <w:rPr>
          <w:color w:val="002060"/>
          <w:sz w:val="28"/>
          <w:szCs w:val="28"/>
          <w:lang w:eastAsia="zh-CN"/>
        </w:rPr>
        <w:t xml:space="preserve"> target language input, cognitive development level, affects, attitudes, </w:t>
      </w:r>
      <w:r w:rsidR="00E73C4D" w:rsidRPr="00E73C4D">
        <w:rPr>
          <w:color w:val="002060"/>
          <w:sz w:val="28"/>
          <w:szCs w:val="28"/>
          <w:lang w:eastAsia="zh-CN"/>
        </w:rPr>
        <w:t>motivation to</w:t>
      </w:r>
      <w:r w:rsidR="000D5998" w:rsidRPr="00E73C4D">
        <w:rPr>
          <w:color w:val="002060"/>
          <w:sz w:val="28"/>
          <w:szCs w:val="28"/>
          <w:lang w:eastAsia="zh-CN"/>
        </w:rPr>
        <w:t xml:space="preserve"> </w:t>
      </w:r>
      <w:r w:rsidRPr="00E73C4D">
        <w:rPr>
          <w:color w:val="002060"/>
          <w:sz w:val="28"/>
          <w:szCs w:val="28"/>
          <w:lang w:eastAsia="zh-CN"/>
        </w:rPr>
        <w:t xml:space="preserve">improve the efficiency and effectiveness of second language learning. </w:t>
      </w:r>
    </w:p>
    <w:p w14:paraId="28BA49E0" w14:textId="77777777" w:rsidR="00357126" w:rsidRDefault="00357126" w:rsidP="00BA131C">
      <w:pPr>
        <w:spacing w:line="360" w:lineRule="auto"/>
        <w:rPr>
          <w:color w:val="002060"/>
          <w:sz w:val="28"/>
          <w:szCs w:val="28"/>
          <w:lang w:eastAsia="zh-CN"/>
        </w:rPr>
      </w:pPr>
    </w:p>
    <w:p w14:paraId="04530DC5" w14:textId="0143FFD5" w:rsidR="00357126" w:rsidRDefault="00357126" w:rsidP="00BA131C">
      <w:pPr>
        <w:spacing w:line="360" w:lineRule="auto"/>
        <w:rPr>
          <w:color w:val="002060"/>
          <w:sz w:val="28"/>
          <w:szCs w:val="28"/>
          <w:lang w:eastAsia="zh-CN"/>
        </w:rPr>
      </w:pPr>
      <w:r>
        <w:rPr>
          <w:color w:val="002060"/>
          <w:sz w:val="28"/>
          <w:szCs w:val="28"/>
          <w:lang w:eastAsia="zh-CN"/>
        </w:rPr>
        <w:t xml:space="preserve">References </w:t>
      </w:r>
    </w:p>
    <w:p w14:paraId="10A13B73" w14:textId="35CE7167" w:rsidR="003155FE" w:rsidRPr="003155FE" w:rsidRDefault="004D66F7" w:rsidP="004D66F7">
      <w:pPr>
        <w:pStyle w:val="a9"/>
        <w:widowControl w:val="0"/>
        <w:numPr>
          <w:ilvl w:val="0"/>
          <w:numId w:val="29"/>
        </w:numPr>
        <w:spacing w:line="440" w:lineRule="exact"/>
        <w:contextualSpacing w:val="0"/>
        <w:jc w:val="both"/>
        <w:rPr>
          <w:color w:val="FF0000"/>
          <w:sz w:val="24"/>
          <w:szCs w:val="24"/>
        </w:rPr>
      </w:pPr>
      <w:r>
        <w:rPr>
          <w:color w:val="FF0000"/>
          <w:sz w:val="24"/>
          <w:szCs w:val="24"/>
        </w:rPr>
        <w:t>Ab</w:t>
      </w:r>
      <w:r w:rsidR="003155FE" w:rsidRPr="003155FE">
        <w:rPr>
          <w:color w:val="FF0000"/>
          <w:sz w:val="24"/>
          <w:szCs w:val="24"/>
        </w:rPr>
        <w:t xml:space="preserve">rahamsson, N. &amp;K Hyltcnstxm. 2009. </w:t>
      </w:r>
      <w:r w:rsidRPr="004D66F7">
        <w:rPr>
          <w:color w:val="FF0000"/>
          <w:sz w:val="24"/>
          <w:szCs w:val="24"/>
        </w:rPr>
        <w:t>Age of Onset and Nativelikeness in a Second Language: Listener Perception versus Linguistic Scrutiny</w:t>
      </w:r>
      <w:r w:rsidR="003155FE" w:rsidRPr="003155FE">
        <w:rPr>
          <w:color w:val="FF0000"/>
          <w:sz w:val="24"/>
          <w:szCs w:val="24"/>
        </w:rPr>
        <w:t>. Language Learning 59(2): 249-306.</w:t>
      </w:r>
    </w:p>
    <w:p w14:paraId="14726599" w14:textId="77777777" w:rsidR="003155FE" w:rsidRPr="003155FE" w:rsidRDefault="003155FE" w:rsidP="003155FE">
      <w:pPr>
        <w:pStyle w:val="a9"/>
        <w:widowControl w:val="0"/>
        <w:numPr>
          <w:ilvl w:val="0"/>
          <w:numId w:val="29"/>
        </w:numPr>
        <w:spacing w:line="440" w:lineRule="exact"/>
        <w:contextualSpacing w:val="0"/>
        <w:jc w:val="both"/>
        <w:rPr>
          <w:sz w:val="24"/>
          <w:szCs w:val="24"/>
        </w:rPr>
      </w:pPr>
      <w:r w:rsidRPr="003155FE">
        <w:rPr>
          <w:color w:val="C00000"/>
          <w:sz w:val="24"/>
          <w:szCs w:val="24"/>
        </w:rPr>
        <w:t xml:space="preserve">Asher, J.J. and García. 1969. The optimal age to learn a foreign language. Modern Language Journal, </w:t>
      </w:r>
      <w:r w:rsidRPr="003155FE">
        <w:rPr>
          <w:color w:val="C00000"/>
          <w:sz w:val="24"/>
          <w:szCs w:val="24"/>
        </w:rPr>
        <w:lastRenderedPageBreak/>
        <w:t xml:space="preserve">53:5. 334-341 </w:t>
      </w:r>
    </w:p>
    <w:p w14:paraId="21AA1432" w14:textId="3003A7F1" w:rsidR="003155FE" w:rsidRPr="003155FE" w:rsidRDefault="003155FE" w:rsidP="003155FE">
      <w:pPr>
        <w:pStyle w:val="a9"/>
        <w:widowControl w:val="0"/>
        <w:numPr>
          <w:ilvl w:val="0"/>
          <w:numId w:val="29"/>
        </w:numPr>
        <w:tabs>
          <w:tab w:val="left" w:pos="5406"/>
        </w:tabs>
        <w:spacing w:line="440" w:lineRule="exact"/>
        <w:contextualSpacing w:val="0"/>
        <w:jc w:val="both"/>
        <w:rPr>
          <w:sz w:val="24"/>
          <w:szCs w:val="24"/>
        </w:rPr>
      </w:pPr>
      <w:r w:rsidRPr="003155FE">
        <w:rPr>
          <w:sz w:val="24"/>
          <w:szCs w:val="24"/>
        </w:rPr>
        <w:t>Bialystok, E.  &amp;K. Hakuta. 1999. Confounded age: Linguistic and cognitive factors in age differences for second language acquisition I AI.</w:t>
      </w:r>
      <w:r w:rsidR="00A84A74">
        <w:rPr>
          <w:sz w:val="24"/>
          <w:szCs w:val="24"/>
        </w:rPr>
        <w:t xml:space="preserve"> </w:t>
      </w:r>
      <w:r w:rsidRPr="003155FE">
        <w:rPr>
          <w:sz w:val="24"/>
          <w:szCs w:val="24"/>
        </w:rPr>
        <w:t xml:space="preserve">In D. Birdsong (ed.).Second Language Acquisition and  the Critical Period    Hypothesis}CI. </w:t>
      </w:r>
      <w:r w:rsidRPr="003155FE">
        <w:rPr>
          <w:rFonts w:hint="eastAsia"/>
          <w:sz w:val="24"/>
          <w:szCs w:val="24"/>
        </w:rPr>
        <w:t>Mahwah, NJ: Erlbaum: 161</w:t>
      </w:r>
      <w:r w:rsidRPr="003155FE">
        <w:rPr>
          <w:sz w:val="24"/>
          <w:szCs w:val="24"/>
        </w:rPr>
        <w:t>-</w:t>
      </w:r>
      <w:r w:rsidRPr="003155FE">
        <w:rPr>
          <w:rFonts w:hint="eastAsia"/>
          <w:sz w:val="24"/>
          <w:szCs w:val="24"/>
        </w:rPr>
        <w:t>181.</w:t>
      </w:r>
    </w:p>
    <w:p w14:paraId="14D58EBE" w14:textId="77777777" w:rsidR="003155FE" w:rsidRPr="003155FE" w:rsidRDefault="003155FE" w:rsidP="003155FE">
      <w:pPr>
        <w:pStyle w:val="a9"/>
        <w:widowControl w:val="0"/>
        <w:numPr>
          <w:ilvl w:val="0"/>
          <w:numId w:val="29"/>
        </w:numPr>
        <w:spacing w:line="440" w:lineRule="exact"/>
        <w:contextualSpacing w:val="0"/>
        <w:jc w:val="both"/>
        <w:rPr>
          <w:color w:val="00B0F0"/>
          <w:sz w:val="24"/>
          <w:szCs w:val="24"/>
        </w:rPr>
      </w:pPr>
      <w:r w:rsidRPr="003155FE">
        <w:rPr>
          <w:color w:val="00B0F0"/>
          <w:sz w:val="24"/>
          <w:szCs w:val="24"/>
        </w:rPr>
        <w:t>Birdsong, D. 1992. Ultimate attainment in second language acquisition. Language (68):706-755.</w:t>
      </w:r>
    </w:p>
    <w:p w14:paraId="10C89004" w14:textId="7A788633" w:rsidR="003155FE" w:rsidRPr="003155FE" w:rsidRDefault="003155FE" w:rsidP="003155FE">
      <w:pPr>
        <w:pStyle w:val="a9"/>
        <w:widowControl w:val="0"/>
        <w:numPr>
          <w:ilvl w:val="0"/>
          <w:numId w:val="29"/>
        </w:numPr>
        <w:spacing w:line="440" w:lineRule="exact"/>
        <w:contextualSpacing w:val="0"/>
        <w:jc w:val="both"/>
        <w:rPr>
          <w:sz w:val="24"/>
          <w:szCs w:val="24"/>
        </w:rPr>
      </w:pPr>
      <w:r w:rsidRPr="003155FE">
        <w:rPr>
          <w:sz w:val="24"/>
          <w:szCs w:val="24"/>
        </w:rPr>
        <w:t>Birdsong, D. 1999. Whys and why nots of the critical period hypothesis for second language acquisition</w:t>
      </w:r>
      <w:proofErr w:type="gramStart"/>
      <w:r w:rsidRPr="003155FE">
        <w:rPr>
          <w:sz w:val="24"/>
          <w:szCs w:val="24"/>
        </w:rPr>
        <w:t>}AI</w:t>
      </w:r>
      <w:proofErr w:type="gramEnd"/>
      <w:r w:rsidRPr="003155FE">
        <w:rPr>
          <w:sz w:val="24"/>
          <w:szCs w:val="24"/>
        </w:rPr>
        <w:t xml:space="preserve"> .In D. Birdsong (ed.).Second Language Acquisition and the </w:t>
      </w:r>
      <w:r w:rsidRPr="003155FE">
        <w:rPr>
          <w:rFonts w:hint="eastAsia"/>
          <w:sz w:val="24"/>
          <w:szCs w:val="24"/>
        </w:rPr>
        <w:t xml:space="preserve">Critical Period </w:t>
      </w:r>
      <w:proofErr w:type="spellStart"/>
      <w:r w:rsidRPr="003155FE">
        <w:rPr>
          <w:rFonts w:hint="eastAsia"/>
          <w:sz w:val="24"/>
          <w:szCs w:val="24"/>
        </w:rPr>
        <w:t>H</w:t>
      </w:r>
      <w:r w:rsidRPr="003155FE">
        <w:rPr>
          <w:rFonts w:hint="eastAsia"/>
          <w:sz w:val="24"/>
          <w:szCs w:val="24"/>
        </w:rPr>
        <w:t>力</w:t>
      </w:r>
      <w:proofErr w:type="spellEnd"/>
      <w:r w:rsidRPr="003155FE">
        <w:rPr>
          <w:rFonts w:hint="eastAsia"/>
          <w:sz w:val="24"/>
          <w:szCs w:val="24"/>
        </w:rPr>
        <w:t>}</w:t>
      </w:r>
      <w:r w:rsidRPr="003155FE">
        <w:rPr>
          <w:sz w:val="24"/>
          <w:szCs w:val="24"/>
        </w:rPr>
        <w:t>thesis</w:t>
      </w:r>
      <w:r w:rsidRPr="003155FE">
        <w:rPr>
          <w:rFonts w:hint="eastAsia"/>
          <w:sz w:val="24"/>
          <w:szCs w:val="24"/>
        </w:rPr>
        <w:t>}CI .N. J: Lawrence Erlbaum</w:t>
      </w:r>
      <w:r w:rsidRPr="003155FE">
        <w:rPr>
          <w:sz w:val="24"/>
          <w:szCs w:val="24"/>
        </w:rPr>
        <w:t xml:space="preserve"> Associates: 1-22.</w:t>
      </w:r>
    </w:p>
    <w:p w14:paraId="17E82A34" w14:textId="77777777" w:rsidR="003155FE" w:rsidRPr="003155FE" w:rsidRDefault="003155FE" w:rsidP="003155FE">
      <w:pPr>
        <w:pStyle w:val="a9"/>
        <w:widowControl w:val="0"/>
        <w:numPr>
          <w:ilvl w:val="0"/>
          <w:numId w:val="29"/>
        </w:numPr>
        <w:spacing w:line="440" w:lineRule="exact"/>
        <w:contextualSpacing w:val="0"/>
        <w:jc w:val="both"/>
        <w:rPr>
          <w:color w:val="FF0000"/>
          <w:sz w:val="24"/>
          <w:szCs w:val="24"/>
        </w:rPr>
      </w:pPr>
      <w:r w:rsidRPr="003155FE">
        <w:rPr>
          <w:color w:val="FF0000"/>
          <w:sz w:val="24"/>
          <w:szCs w:val="24"/>
        </w:rPr>
        <w:t xml:space="preserve">Birdsong, D. &amp; M. Mobs. 2001. </w:t>
      </w:r>
      <w:proofErr w:type="gramStart"/>
      <w:r w:rsidRPr="003155FE">
        <w:rPr>
          <w:color w:val="FF0000"/>
          <w:sz w:val="24"/>
          <w:szCs w:val="24"/>
        </w:rPr>
        <w:t>In</w:t>
      </w:r>
      <w:proofErr w:type="gramEnd"/>
      <w:r w:rsidRPr="003155FE">
        <w:rPr>
          <w:color w:val="FF0000"/>
          <w:sz w:val="24"/>
          <w:szCs w:val="24"/>
        </w:rPr>
        <w:t xml:space="preserve"> the evidence for maturational constraints in second language acquisition. </w:t>
      </w:r>
      <w:r w:rsidRPr="003155FE">
        <w:rPr>
          <w:i/>
          <w:color w:val="FF0000"/>
          <w:sz w:val="24"/>
          <w:szCs w:val="24"/>
        </w:rPr>
        <w:t>Journal of Memory and Language</w:t>
      </w:r>
      <w:r w:rsidRPr="003155FE">
        <w:rPr>
          <w:color w:val="FF0000"/>
          <w:sz w:val="24"/>
          <w:szCs w:val="24"/>
        </w:rPr>
        <w:t xml:space="preserve"> (44):235-249.</w:t>
      </w:r>
    </w:p>
    <w:p w14:paraId="40A7DBA4" w14:textId="77777777" w:rsidR="003155FE" w:rsidRPr="003155FE" w:rsidRDefault="003155FE" w:rsidP="003155FE">
      <w:pPr>
        <w:pStyle w:val="a9"/>
        <w:widowControl w:val="0"/>
        <w:numPr>
          <w:ilvl w:val="0"/>
          <w:numId w:val="29"/>
        </w:numPr>
        <w:spacing w:line="440" w:lineRule="exact"/>
        <w:contextualSpacing w:val="0"/>
        <w:jc w:val="both"/>
        <w:rPr>
          <w:sz w:val="24"/>
          <w:szCs w:val="24"/>
        </w:rPr>
      </w:pPr>
      <w:r w:rsidRPr="003155FE">
        <w:rPr>
          <w:sz w:val="24"/>
          <w:szCs w:val="24"/>
        </w:rPr>
        <w:t>Bongaerts, T. 1999. Ultimate attainment in L2 pronunciation: The case of very advanced late L2 learners</w:t>
      </w:r>
      <w:proofErr w:type="gramStart"/>
      <w:r w:rsidRPr="003155FE">
        <w:rPr>
          <w:sz w:val="24"/>
          <w:szCs w:val="24"/>
        </w:rPr>
        <w:t>}AI</w:t>
      </w:r>
      <w:proofErr w:type="gramEnd"/>
      <w:r w:rsidRPr="003155FE">
        <w:rPr>
          <w:sz w:val="24"/>
          <w:szCs w:val="24"/>
        </w:rPr>
        <w:t xml:space="preserve"> .In D. Birdsong (ed.).Second Language Acquisition and the </w:t>
      </w:r>
      <w:r w:rsidRPr="003155FE">
        <w:rPr>
          <w:rFonts w:hint="eastAsia"/>
          <w:sz w:val="24"/>
          <w:szCs w:val="24"/>
        </w:rPr>
        <w:t xml:space="preserve">Critical Period </w:t>
      </w:r>
      <w:proofErr w:type="spellStart"/>
      <w:r w:rsidRPr="003155FE">
        <w:rPr>
          <w:rFonts w:hint="eastAsia"/>
          <w:sz w:val="24"/>
          <w:szCs w:val="24"/>
        </w:rPr>
        <w:t>H</w:t>
      </w:r>
      <w:r w:rsidRPr="003155FE">
        <w:rPr>
          <w:rFonts w:hint="eastAsia"/>
          <w:sz w:val="24"/>
          <w:szCs w:val="24"/>
        </w:rPr>
        <w:t>力</w:t>
      </w:r>
      <w:proofErr w:type="spellEnd"/>
      <w:r w:rsidRPr="003155FE">
        <w:rPr>
          <w:rFonts w:hint="eastAsia"/>
          <w:sz w:val="24"/>
          <w:szCs w:val="24"/>
        </w:rPr>
        <w:t>}</w:t>
      </w:r>
      <w:proofErr w:type="spellStart"/>
      <w:r w:rsidRPr="003155FE">
        <w:rPr>
          <w:rFonts w:hint="eastAsia"/>
          <w:sz w:val="24"/>
          <w:szCs w:val="24"/>
        </w:rPr>
        <w:t>othesis</w:t>
      </w:r>
      <w:proofErr w:type="spellEnd"/>
      <w:r w:rsidRPr="003155FE">
        <w:rPr>
          <w:rFonts w:hint="eastAsia"/>
          <w:sz w:val="24"/>
          <w:szCs w:val="24"/>
        </w:rPr>
        <w:t>}CI .N. J: Lawrence Erlbaum</w:t>
      </w:r>
      <w:r w:rsidRPr="003155FE">
        <w:rPr>
          <w:sz w:val="24"/>
          <w:szCs w:val="24"/>
        </w:rPr>
        <w:t xml:space="preserve"> Associates: 133-59.</w:t>
      </w:r>
    </w:p>
    <w:p w14:paraId="02A1F8C0" w14:textId="77777777" w:rsidR="003155FE" w:rsidRPr="003155FE" w:rsidRDefault="003155FE" w:rsidP="003155FE">
      <w:pPr>
        <w:pStyle w:val="a9"/>
        <w:widowControl w:val="0"/>
        <w:numPr>
          <w:ilvl w:val="0"/>
          <w:numId w:val="29"/>
        </w:numPr>
        <w:spacing w:line="440" w:lineRule="exact"/>
        <w:contextualSpacing w:val="0"/>
        <w:jc w:val="both"/>
        <w:rPr>
          <w:color w:val="FF0000"/>
          <w:sz w:val="24"/>
          <w:szCs w:val="24"/>
        </w:rPr>
      </w:pPr>
      <w:r w:rsidRPr="003155FE">
        <w:rPr>
          <w:color w:val="FF0000"/>
          <w:sz w:val="24"/>
          <w:szCs w:val="24"/>
        </w:rPr>
        <w:t>C</w:t>
      </w:r>
      <w:r w:rsidRPr="003155FE">
        <w:rPr>
          <w:rFonts w:hint="eastAsia"/>
          <w:color w:val="FF0000"/>
          <w:sz w:val="24"/>
          <w:szCs w:val="24"/>
        </w:rPr>
        <w:t>ar</w:t>
      </w:r>
      <w:r w:rsidRPr="003155FE">
        <w:rPr>
          <w:color w:val="FF0000"/>
          <w:sz w:val="24"/>
          <w:szCs w:val="24"/>
        </w:rPr>
        <w:t xml:space="preserve">men Muñoz (2006) The Effects of Age on Foreign Language Learning: The BAF project. In Muñoz, Carmen (ed.) </w:t>
      </w:r>
      <w:r w:rsidRPr="003155FE">
        <w:rPr>
          <w:i/>
          <w:color w:val="FF0000"/>
          <w:sz w:val="24"/>
          <w:szCs w:val="24"/>
        </w:rPr>
        <w:t>Age and the Rate of Foreign Language Learning</w:t>
      </w:r>
      <w:r w:rsidRPr="003155FE">
        <w:rPr>
          <w:color w:val="FF0000"/>
          <w:sz w:val="24"/>
          <w:szCs w:val="24"/>
        </w:rPr>
        <w:t>. Multilingual Matters  LTD. P1</w:t>
      </w:r>
    </w:p>
    <w:p w14:paraId="1AD08CE2" w14:textId="77777777" w:rsidR="003155FE" w:rsidRPr="003155FE" w:rsidRDefault="003155FE" w:rsidP="003155FE">
      <w:pPr>
        <w:pStyle w:val="a9"/>
        <w:widowControl w:val="0"/>
        <w:numPr>
          <w:ilvl w:val="0"/>
          <w:numId w:val="29"/>
        </w:numPr>
        <w:spacing w:line="440" w:lineRule="exact"/>
        <w:contextualSpacing w:val="0"/>
        <w:jc w:val="both"/>
        <w:rPr>
          <w:color w:val="00B0F0"/>
          <w:sz w:val="24"/>
          <w:szCs w:val="24"/>
        </w:rPr>
      </w:pPr>
      <w:r w:rsidRPr="003155FE">
        <w:rPr>
          <w:rFonts w:hint="eastAsia"/>
          <w:color w:val="00B0F0"/>
          <w:sz w:val="24"/>
          <w:szCs w:val="24"/>
        </w:rPr>
        <w:t>Chee, M. W. L.</w:t>
      </w:r>
      <w:r w:rsidRPr="003155FE">
        <w:rPr>
          <w:rFonts w:hint="eastAsia"/>
          <w:color w:val="00B0F0"/>
          <w:sz w:val="24"/>
          <w:szCs w:val="24"/>
        </w:rPr>
        <w:t>，</w:t>
      </w:r>
      <w:r w:rsidRPr="003155FE">
        <w:rPr>
          <w:rFonts w:hint="eastAsia"/>
          <w:color w:val="00B0F0"/>
          <w:sz w:val="24"/>
          <w:szCs w:val="24"/>
        </w:rPr>
        <w:t>E. W. L. Tan</w:t>
      </w:r>
      <w:r w:rsidRPr="003155FE">
        <w:rPr>
          <w:rFonts w:hint="eastAsia"/>
          <w:color w:val="00B0F0"/>
          <w:sz w:val="24"/>
          <w:szCs w:val="24"/>
        </w:rPr>
        <w:t>，</w:t>
      </w:r>
      <w:r w:rsidRPr="003155FE">
        <w:rPr>
          <w:rFonts w:hint="eastAsia"/>
          <w:color w:val="00B0F0"/>
          <w:sz w:val="24"/>
          <w:szCs w:val="24"/>
        </w:rPr>
        <w:t>&amp;T. Thiel. 1999. Mandarin</w:t>
      </w:r>
      <w:r w:rsidRPr="003155FE">
        <w:rPr>
          <w:color w:val="00B0F0"/>
          <w:sz w:val="24"/>
          <w:szCs w:val="24"/>
        </w:rPr>
        <w:t xml:space="preserve"> and English single word processing studied with functional magnetic resonance imaging. The Journal of Neuro-science (19):3050-56. </w:t>
      </w:r>
    </w:p>
    <w:p w14:paraId="57DE0560" w14:textId="77777777" w:rsidR="003155FE" w:rsidRPr="003155FE" w:rsidRDefault="003155FE" w:rsidP="003155FE">
      <w:pPr>
        <w:pStyle w:val="a9"/>
        <w:widowControl w:val="0"/>
        <w:numPr>
          <w:ilvl w:val="0"/>
          <w:numId w:val="29"/>
        </w:numPr>
        <w:tabs>
          <w:tab w:val="left" w:pos="5862"/>
        </w:tabs>
        <w:spacing w:line="440" w:lineRule="exact"/>
        <w:contextualSpacing w:val="0"/>
        <w:jc w:val="both"/>
        <w:rPr>
          <w:color w:val="C00000"/>
          <w:sz w:val="24"/>
          <w:szCs w:val="24"/>
        </w:rPr>
      </w:pPr>
      <w:r w:rsidRPr="003155FE">
        <w:rPr>
          <w:color w:val="C00000"/>
          <w:sz w:val="24"/>
          <w:szCs w:val="24"/>
        </w:rPr>
        <w:t xml:space="preserve">DeKeyser, R. M. 2000. The robustness of critical period effects in second language acquisition [J].Studies in Second Language Acquisition 22(4): 499-533. </w:t>
      </w:r>
    </w:p>
    <w:p w14:paraId="133099B0" w14:textId="77777777" w:rsidR="003155FE" w:rsidRPr="003155FE" w:rsidRDefault="003155FE" w:rsidP="003155FE">
      <w:pPr>
        <w:pStyle w:val="a9"/>
        <w:widowControl w:val="0"/>
        <w:numPr>
          <w:ilvl w:val="0"/>
          <w:numId w:val="29"/>
        </w:numPr>
        <w:spacing w:line="440" w:lineRule="exact"/>
        <w:contextualSpacing w:val="0"/>
        <w:jc w:val="both"/>
        <w:rPr>
          <w:color w:val="FF0000"/>
          <w:sz w:val="24"/>
          <w:szCs w:val="24"/>
        </w:rPr>
      </w:pPr>
      <w:r w:rsidRPr="003155FE">
        <w:rPr>
          <w:color w:val="FF0000"/>
          <w:sz w:val="24"/>
          <w:szCs w:val="24"/>
        </w:rPr>
        <w:t>Flege. J. E. 1999. Age of learning and second language speech. In D. Birdsong (ed.).Second Language Acquisition and the Critical Period Hypothesis. Lawrence Erlbaum Associates: 101-131.</w:t>
      </w:r>
    </w:p>
    <w:p w14:paraId="43FBCDA2" w14:textId="77777777" w:rsidR="003155FE" w:rsidRPr="003155FE" w:rsidRDefault="003155FE" w:rsidP="003155FE">
      <w:pPr>
        <w:pStyle w:val="a9"/>
        <w:widowControl w:val="0"/>
        <w:numPr>
          <w:ilvl w:val="0"/>
          <w:numId w:val="29"/>
        </w:numPr>
        <w:spacing w:line="440" w:lineRule="exact"/>
        <w:contextualSpacing w:val="0"/>
        <w:jc w:val="both"/>
        <w:rPr>
          <w:sz w:val="24"/>
          <w:szCs w:val="24"/>
        </w:rPr>
      </w:pPr>
      <w:r w:rsidRPr="003155FE">
        <w:rPr>
          <w:color w:val="C00000"/>
          <w:sz w:val="24"/>
          <w:szCs w:val="24"/>
        </w:rPr>
        <w:t>Harley B. &amp; Hart D. 1997. Language aptitude and second language proficiency in classroom learners of different starting ages. In Studies in Second Language Acquisition. Vol.19. No.3 pp 379-400. Cambridge University press.</w:t>
      </w:r>
    </w:p>
    <w:p w14:paraId="2E0CA515" w14:textId="77777777" w:rsidR="003155FE" w:rsidRPr="003155FE" w:rsidRDefault="003155FE" w:rsidP="003155FE">
      <w:pPr>
        <w:pStyle w:val="a9"/>
        <w:widowControl w:val="0"/>
        <w:numPr>
          <w:ilvl w:val="0"/>
          <w:numId w:val="29"/>
        </w:numPr>
        <w:spacing w:line="440" w:lineRule="exact"/>
        <w:contextualSpacing w:val="0"/>
        <w:jc w:val="both"/>
        <w:rPr>
          <w:color w:val="0070C0"/>
          <w:sz w:val="24"/>
          <w:szCs w:val="24"/>
        </w:rPr>
      </w:pPr>
      <w:r w:rsidRPr="003155FE">
        <w:rPr>
          <w:color w:val="0070C0"/>
          <w:sz w:val="24"/>
          <w:szCs w:val="24"/>
        </w:rPr>
        <w:t>Hyltenstam, K. &amp;N. Abrahamsson. 2003. Maturational constraints in SLA. In C. J. Doughty.  &amp; M. H. Long (</w:t>
      </w:r>
      <w:proofErr w:type="gramStart"/>
      <w:r w:rsidRPr="003155FE">
        <w:rPr>
          <w:color w:val="0070C0"/>
          <w:sz w:val="24"/>
          <w:szCs w:val="24"/>
        </w:rPr>
        <w:t>eds</w:t>
      </w:r>
      <w:proofErr w:type="gramEnd"/>
      <w:r w:rsidRPr="003155FE">
        <w:rPr>
          <w:color w:val="0070C0"/>
          <w:sz w:val="24"/>
          <w:szCs w:val="24"/>
        </w:rPr>
        <w:t>.). The Handbook of Second Language Acquisition .Malden, MA: Blackwell: 539-588.</w:t>
      </w:r>
    </w:p>
    <w:p w14:paraId="4AA78C89" w14:textId="77777777" w:rsidR="003155FE" w:rsidRPr="003155FE" w:rsidRDefault="003155FE" w:rsidP="003155FE">
      <w:pPr>
        <w:pStyle w:val="a9"/>
        <w:widowControl w:val="0"/>
        <w:numPr>
          <w:ilvl w:val="0"/>
          <w:numId w:val="29"/>
        </w:numPr>
        <w:spacing w:line="440" w:lineRule="exact"/>
        <w:contextualSpacing w:val="0"/>
        <w:jc w:val="both"/>
        <w:rPr>
          <w:color w:val="FF0000"/>
          <w:sz w:val="24"/>
          <w:szCs w:val="24"/>
        </w:rPr>
      </w:pPr>
      <w:r w:rsidRPr="003155FE">
        <w:rPr>
          <w:color w:val="FF0000"/>
          <w:sz w:val="24"/>
          <w:szCs w:val="24"/>
        </w:rPr>
        <w:t>Long, M. H. 1990. Maturational constraints on language development. Studies in Second Language Acquisition (12):251-85.</w:t>
      </w:r>
    </w:p>
    <w:p w14:paraId="18C73272" w14:textId="77777777" w:rsidR="003155FE" w:rsidRPr="003155FE" w:rsidRDefault="003155FE" w:rsidP="003155FE">
      <w:pPr>
        <w:pStyle w:val="a9"/>
        <w:widowControl w:val="0"/>
        <w:numPr>
          <w:ilvl w:val="0"/>
          <w:numId w:val="29"/>
        </w:numPr>
        <w:spacing w:line="440" w:lineRule="exact"/>
        <w:contextualSpacing w:val="0"/>
        <w:jc w:val="both"/>
        <w:rPr>
          <w:sz w:val="24"/>
          <w:szCs w:val="24"/>
        </w:rPr>
      </w:pPr>
      <w:r w:rsidRPr="003155FE">
        <w:rPr>
          <w:sz w:val="24"/>
          <w:szCs w:val="24"/>
        </w:rPr>
        <w:t>Long, M.  H .2007.  Problems in SLA. New York London. Lawrence Erlbaum Associates.</w:t>
      </w:r>
    </w:p>
    <w:p w14:paraId="372876A6" w14:textId="77777777" w:rsidR="003155FE" w:rsidRPr="003155FE" w:rsidRDefault="003155FE" w:rsidP="003155FE">
      <w:pPr>
        <w:pStyle w:val="a9"/>
        <w:widowControl w:val="0"/>
        <w:numPr>
          <w:ilvl w:val="0"/>
          <w:numId w:val="29"/>
        </w:numPr>
        <w:spacing w:line="440" w:lineRule="exact"/>
        <w:contextualSpacing w:val="0"/>
        <w:jc w:val="both"/>
        <w:rPr>
          <w:color w:val="C00000"/>
          <w:sz w:val="24"/>
          <w:szCs w:val="24"/>
        </w:rPr>
      </w:pPr>
      <w:r w:rsidRPr="003155FE">
        <w:rPr>
          <w:color w:val="C00000"/>
          <w:sz w:val="24"/>
          <w:szCs w:val="24"/>
        </w:rPr>
        <w:t>Oyama, S. 1976. A sensitive period in the acquisition of a non-native phonological system. Journal of Psycholinguistic Research, 5, 261-285.</w:t>
      </w:r>
    </w:p>
    <w:p w14:paraId="265CA170" w14:textId="77777777" w:rsidR="003155FE" w:rsidRPr="003155FE" w:rsidRDefault="003155FE" w:rsidP="003155FE">
      <w:pPr>
        <w:pStyle w:val="a9"/>
        <w:widowControl w:val="0"/>
        <w:numPr>
          <w:ilvl w:val="0"/>
          <w:numId w:val="29"/>
        </w:numPr>
        <w:spacing w:line="440" w:lineRule="exact"/>
        <w:contextualSpacing w:val="0"/>
        <w:jc w:val="both"/>
        <w:rPr>
          <w:sz w:val="24"/>
          <w:szCs w:val="24"/>
        </w:rPr>
      </w:pPr>
      <w:r w:rsidRPr="003155FE">
        <w:rPr>
          <w:sz w:val="24"/>
          <w:szCs w:val="24"/>
        </w:rPr>
        <w:t>Oyama, S. 1978. The sensitive period and comprehension of</w:t>
      </w:r>
      <w:r w:rsidRPr="003155FE">
        <w:rPr>
          <w:rFonts w:hint="eastAsia"/>
          <w:sz w:val="24"/>
          <w:szCs w:val="24"/>
        </w:rPr>
        <w:t xml:space="preserve"> </w:t>
      </w:r>
      <w:proofErr w:type="gramStart"/>
      <w:r w:rsidRPr="003155FE">
        <w:rPr>
          <w:rFonts w:hint="eastAsia"/>
          <w:sz w:val="24"/>
          <w:szCs w:val="24"/>
        </w:rPr>
        <w:t>speech</w:t>
      </w:r>
      <w:r w:rsidRPr="003155FE">
        <w:rPr>
          <w:sz w:val="24"/>
          <w:szCs w:val="24"/>
        </w:rPr>
        <w:t>[</w:t>
      </w:r>
      <w:proofErr w:type="gramEnd"/>
      <w:r w:rsidRPr="003155FE">
        <w:rPr>
          <w:rFonts w:hint="eastAsia"/>
          <w:sz w:val="24"/>
          <w:szCs w:val="24"/>
        </w:rPr>
        <w:t>A</w:t>
      </w:r>
      <w:r w:rsidRPr="003155FE">
        <w:rPr>
          <w:sz w:val="24"/>
          <w:szCs w:val="24"/>
        </w:rPr>
        <w:t>]</w:t>
      </w:r>
      <w:r w:rsidRPr="003155FE">
        <w:rPr>
          <w:rFonts w:hint="eastAsia"/>
          <w:sz w:val="24"/>
          <w:szCs w:val="24"/>
        </w:rPr>
        <w:t xml:space="preserve"> .In Working Papers on Bilingualism</w:t>
      </w:r>
      <w:r w:rsidRPr="003155FE">
        <w:rPr>
          <w:rFonts w:hint="eastAsia"/>
          <w:sz w:val="24"/>
          <w:szCs w:val="24"/>
        </w:rPr>
        <w:t>，</w:t>
      </w:r>
      <w:r w:rsidRPr="003155FE">
        <w:rPr>
          <w:rFonts w:hint="eastAsia"/>
          <w:sz w:val="24"/>
          <w:szCs w:val="24"/>
        </w:rPr>
        <w:t>6</w:t>
      </w:r>
      <w:r w:rsidRPr="003155FE">
        <w:rPr>
          <w:sz w:val="24"/>
          <w:szCs w:val="24"/>
        </w:rPr>
        <w:t>IC].Bilingual Education Project, Ontario Inst. For Studies in Education, Toronto, Ontario.</w:t>
      </w:r>
    </w:p>
    <w:p w14:paraId="4AAA0514" w14:textId="77777777" w:rsidR="003155FE" w:rsidRPr="003155FE" w:rsidRDefault="003155FE" w:rsidP="003155FE">
      <w:pPr>
        <w:pStyle w:val="a9"/>
        <w:widowControl w:val="0"/>
        <w:numPr>
          <w:ilvl w:val="0"/>
          <w:numId w:val="29"/>
        </w:numPr>
        <w:spacing w:line="440" w:lineRule="exact"/>
        <w:contextualSpacing w:val="0"/>
        <w:jc w:val="both"/>
        <w:rPr>
          <w:color w:val="FF0000"/>
          <w:sz w:val="24"/>
          <w:szCs w:val="24"/>
        </w:rPr>
      </w:pPr>
      <w:r w:rsidRPr="003155FE">
        <w:rPr>
          <w:color w:val="FF0000"/>
          <w:sz w:val="24"/>
          <w:szCs w:val="24"/>
        </w:rPr>
        <w:t xml:space="preserve">Patkowski, M. 1980. The sensitive period for the acquisition of syntax in a second language. Language </w:t>
      </w:r>
      <w:r w:rsidRPr="003155FE">
        <w:rPr>
          <w:color w:val="FF0000"/>
          <w:sz w:val="24"/>
          <w:szCs w:val="24"/>
        </w:rPr>
        <w:lastRenderedPageBreak/>
        <w:t>Learning, 30, 449-472.</w:t>
      </w:r>
    </w:p>
    <w:p w14:paraId="782BB9A8" w14:textId="548C60E0" w:rsidR="003155FE" w:rsidRPr="003155FE" w:rsidRDefault="003155FE" w:rsidP="003155FE">
      <w:pPr>
        <w:pStyle w:val="a9"/>
        <w:widowControl w:val="0"/>
        <w:numPr>
          <w:ilvl w:val="0"/>
          <w:numId w:val="29"/>
        </w:numPr>
        <w:spacing w:line="440" w:lineRule="exact"/>
        <w:contextualSpacing w:val="0"/>
        <w:jc w:val="both"/>
        <w:rPr>
          <w:sz w:val="24"/>
          <w:szCs w:val="24"/>
        </w:rPr>
      </w:pPr>
      <w:r w:rsidRPr="003155FE">
        <w:rPr>
          <w:sz w:val="24"/>
          <w:szCs w:val="24"/>
        </w:rPr>
        <w:t>Penfield, W</w:t>
      </w:r>
      <w:r w:rsidR="00A84A74" w:rsidRPr="003155FE">
        <w:rPr>
          <w:sz w:val="24"/>
          <w:szCs w:val="24"/>
        </w:rPr>
        <w:t>. &amp;</w:t>
      </w:r>
      <w:r w:rsidRPr="003155FE">
        <w:rPr>
          <w:sz w:val="24"/>
          <w:szCs w:val="24"/>
        </w:rPr>
        <w:t xml:space="preserve">L. Roberts. 1959. Speech and Brain </w:t>
      </w:r>
      <w:r w:rsidR="00A84A74" w:rsidRPr="003155FE">
        <w:rPr>
          <w:sz w:val="24"/>
          <w:szCs w:val="24"/>
        </w:rPr>
        <w:t>Mechanisms</w:t>
      </w:r>
      <w:r w:rsidRPr="003155FE">
        <w:rPr>
          <w:sz w:val="24"/>
          <w:szCs w:val="24"/>
        </w:rPr>
        <w:t>.</w:t>
      </w:r>
      <w:r w:rsidR="005945E6">
        <w:rPr>
          <w:sz w:val="24"/>
          <w:szCs w:val="24"/>
        </w:rPr>
        <w:t xml:space="preserve"> </w:t>
      </w:r>
      <w:r w:rsidRPr="003155FE">
        <w:rPr>
          <w:sz w:val="24"/>
          <w:szCs w:val="24"/>
        </w:rPr>
        <w:t>New York: Atheneum.</w:t>
      </w:r>
    </w:p>
    <w:p w14:paraId="4BC20729" w14:textId="77777777" w:rsidR="003155FE" w:rsidRPr="003155FE" w:rsidRDefault="003155FE" w:rsidP="00AC1254">
      <w:pPr>
        <w:pStyle w:val="a9"/>
        <w:widowControl w:val="0"/>
        <w:numPr>
          <w:ilvl w:val="1"/>
          <w:numId w:val="29"/>
        </w:numPr>
        <w:tabs>
          <w:tab w:val="left" w:pos="5718"/>
        </w:tabs>
        <w:spacing w:line="440" w:lineRule="exact"/>
        <w:contextualSpacing w:val="0"/>
        <w:jc w:val="both"/>
        <w:rPr>
          <w:color w:val="0070C0"/>
          <w:sz w:val="24"/>
          <w:szCs w:val="24"/>
        </w:rPr>
      </w:pPr>
      <w:r w:rsidRPr="003155FE">
        <w:rPr>
          <w:color w:val="0070C0"/>
          <w:sz w:val="24"/>
          <w:szCs w:val="24"/>
        </w:rPr>
        <w:t>Pinker, S. 1995. Why the child holded the baby rabbits: A case study in language acquisition .In L. Gleitman, &amp; M. Liberman (eds.).Language: Invitation to Cognitive Science (2nd ed. Volume 1.Cambridge, MA: MIT Press: 107-133.</w:t>
      </w:r>
    </w:p>
    <w:p w14:paraId="6D9995A5"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color w:val="FF0000"/>
          <w:sz w:val="24"/>
          <w:szCs w:val="24"/>
        </w:rPr>
      </w:pPr>
      <w:r w:rsidRPr="003155FE">
        <w:rPr>
          <w:rFonts w:hint="eastAsia"/>
          <w:color w:val="FF0000"/>
          <w:sz w:val="24"/>
          <w:szCs w:val="24"/>
        </w:rPr>
        <w:t>Qureshi, M. A. 2016. A mete-analysis: Age and</w:t>
      </w:r>
      <w:r w:rsidRPr="003155FE">
        <w:rPr>
          <w:color w:val="FF0000"/>
          <w:sz w:val="24"/>
          <w:szCs w:val="24"/>
        </w:rPr>
        <w:t xml:space="preserve"> seco</w:t>
      </w:r>
      <w:r w:rsidRPr="003155FE">
        <w:rPr>
          <w:rFonts w:hint="eastAsia"/>
          <w:color w:val="FF0000"/>
          <w:sz w:val="24"/>
          <w:szCs w:val="24"/>
        </w:rPr>
        <w:t xml:space="preserve">nd </w:t>
      </w:r>
      <w:r w:rsidRPr="003155FE">
        <w:rPr>
          <w:color w:val="FF0000"/>
          <w:sz w:val="24"/>
          <w:szCs w:val="24"/>
        </w:rPr>
        <w:t>language</w:t>
      </w:r>
      <w:r w:rsidRPr="003155FE">
        <w:rPr>
          <w:rFonts w:hint="eastAsia"/>
          <w:color w:val="FF0000"/>
          <w:sz w:val="24"/>
          <w:szCs w:val="24"/>
        </w:rPr>
        <w:t xml:space="preserve"> grammar</w:t>
      </w:r>
      <w:r w:rsidRPr="003155FE">
        <w:rPr>
          <w:color w:val="FF0000"/>
          <w:sz w:val="24"/>
          <w:szCs w:val="24"/>
        </w:rPr>
        <w:t xml:space="preserve"> </w:t>
      </w:r>
      <w:r w:rsidRPr="003155FE">
        <w:rPr>
          <w:rFonts w:hint="eastAsia"/>
          <w:color w:val="FF0000"/>
          <w:sz w:val="24"/>
          <w:szCs w:val="24"/>
        </w:rPr>
        <w:t xml:space="preserve">acquisition. </w:t>
      </w:r>
      <w:r w:rsidRPr="003155FE">
        <w:rPr>
          <w:color w:val="FF0000"/>
          <w:sz w:val="24"/>
          <w:szCs w:val="24"/>
        </w:rPr>
        <w:t>Sys</w:t>
      </w:r>
      <w:r w:rsidRPr="003155FE">
        <w:rPr>
          <w:rFonts w:hint="eastAsia"/>
          <w:color w:val="FF0000"/>
          <w:sz w:val="24"/>
          <w:szCs w:val="24"/>
        </w:rPr>
        <w:t>tem (60): 147-160</w:t>
      </w:r>
    </w:p>
    <w:p w14:paraId="22C492BF"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color w:val="0070C0"/>
          <w:sz w:val="24"/>
          <w:szCs w:val="24"/>
        </w:rPr>
      </w:pPr>
      <w:r w:rsidRPr="003155FE">
        <w:rPr>
          <w:color w:val="0070C0"/>
          <w:sz w:val="24"/>
          <w:szCs w:val="24"/>
        </w:rPr>
        <w:t>Silverberg</w:t>
      </w:r>
      <w:r w:rsidRPr="003155FE">
        <w:rPr>
          <w:rFonts w:hint="eastAsia"/>
          <w:color w:val="0070C0"/>
          <w:sz w:val="24"/>
          <w:szCs w:val="24"/>
        </w:rPr>
        <w:t>, S</w:t>
      </w:r>
      <w:r w:rsidRPr="003155FE">
        <w:rPr>
          <w:color w:val="0070C0"/>
          <w:sz w:val="24"/>
          <w:szCs w:val="24"/>
        </w:rPr>
        <w:t>. &amp;</w:t>
      </w:r>
      <w:r w:rsidRPr="003155FE">
        <w:rPr>
          <w:rFonts w:hint="eastAsia"/>
          <w:color w:val="0070C0"/>
          <w:sz w:val="24"/>
          <w:szCs w:val="24"/>
        </w:rPr>
        <w:t>A.</w:t>
      </w:r>
      <w:r w:rsidRPr="003155FE">
        <w:rPr>
          <w:color w:val="0070C0"/>
          <w:sz w:val="24"/>
          <w:szCs w:val="24"/>
        </w:rPr>
        <w:t xml:space="preserve"> G. </w:t>
      </w:r>
      <w:r w:rsidRPr="003155FE">
        <w:rPr>
          <w:rFonts w:hint="eastAsia"/>
          <w:color w:val="0070C0"/>
          <w:sz w:val="24"/>
          <w:szCs w:val="24"/>
        </w:rPr>
        <w:t xml:space="preserve">Samuel. 2004. The effect of age of </w:t>
      </w:r>
      <w:r w:rsidRPr="003155FE">
        <w:rPr>
          <w:color w:val="0070C0"/>
          <w:sz w:val="24"/>
          <w:szCs w:val="24"/>
        </w:rPr>
        <w:t>seco</w:t>
      </w:r>
      <w:r w:rsidRPr="003155FE">
        <w:rPr>
          <w:rFonts w:hint="eastAsia"/>
          <w:color w:val="0070C0"/>
          <w:sz w:val="24"/>
          <w:szCs w:val="24"/>
        </w:rPr>
        <w:t>nd</w:t>
      </w:r>
      <w:r w:rsidRPr="003155FE">
        <w:rPr>
          <w:color w:val="0070C0"/>
          <w:sz w:val="24"/>
          <w:szCs w:val="24"/>
        </w:rPr>
        <w:t xml:space="preserve"> language acquisition on the representation and processing of second language</w:t>
      </w:r>
      <w:r w:rsidRPr="003155FE">
        <w:rPr>
          <w:rFonts w:hint="eastAsia"/>
          <w:color w:val="0070C0"/>
          <w:sz w:val="24"/>
          <w:szCs w:val="24"/>
        </w:rPr>
        <w:t xml:space="preserve"> </w:t>
      </w:r>
      <w:r w:rsidRPr="003155FE">
        <w:rPr>
          <w:color w:val="0070C0"/>
          <w:sz w:val="24"/>
          <w:szCs w:val="24"/>
        </w:rPr>
        <w:t>words [J] Journal</w:t>
      </w:r>
      <w:r w:rsidRPr="003155FE">
        <w:rPr>
          <w:rFonts w:hint="eastAsia"/>
          <w:color w:val="0070C0"/>
          <w:sz w:val="24"/>
          <w:szCs w:val="24"/>
        </w:rPr>
        <w:t xml:space="preserve"> of </w:t>
      </w:r>
      <w:r w:rsidRPr="003155FE">
        <w:rPr>
          <w:color w:val="0070C0"/>
          <w:sz w:val="24"/>
          <w:szCs w:val="24"/>
        </w:rPr>
        <w:t>Memory</w:t>
      </w:r>
      <w:r w:rsidRPr="003155FE">
        <w:rPr>
          <w:rFonts w:hint="eastAsia"/>
          <w:color w:val="0070C0"/>
          <w:sz w:val="24"/>
          <w:szCs w:val="24"/>
        </w:rPr>
        <w:t xml:space="preserve"> and Language 51(3): 381-398.</w:t>
      </w:r>
    </w:p>
    <w:p w14:paraId="6A3E6660"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color w:val="C00000"/>
          <w:sz w:val="24"/>
          <w:szCs w:val="24"/>
        </w:rPr>
      </w:pPr>
      <w:r w:rsidRPr="003155FE">
        <w:rPr>
          <w:color w:val="C00000"/>
          <w:sz w:val="24"/>
          <w:szCs w:val="24"/>
        </w:rPr>
        <w:t>Snow, C. &amp;M. Hoefnagel-Höhle. 1977. Age differences in the Pronunciation of Foreign Sounds. L</w:t>
      </w:r>
      <w:r w:rsidRPr="003155FE">
        <w:rPr>
          <w:rFonts w:hint="eastAsia"/>
          <w:color w:val="C00000"/>
          <w:sz w:val="24"/>
          <w:szCs w:val="24"/>
        </w:rPr>
        <w:t>an</w:t>
      </w:r>
      <w:r w:rsidRPr="003155FE">
        <w:rPr>
          <w:color w:val="C00000"/>
          <w:sz w:val="24"/>
          <w:szCs w:val="24"/>
        </w:rPr>
        <w:t>guage and Speech. 1977, Vol20, part4</w:t>
      </w:r>
    </w:p>
    <w:p w14:paraId="70FE5CE6" w14:textId="2984D34B" w:rsidR="00335722" w:rsidRPr="00335722" w:rsidRDefault="003155FE" w:rsidP="00335722">
      <w:pPr>
        <w:pStyle w:val="a9"/>
        <w:widowControl w:val="0"/>
        <w:numPr>
          <w:ilvl w:val="0"/>
          <w:numId w:val="29"/>
        </w:numPr>
        <w:tabs>
          <w:tab w:val="left" w:pos="5718"/>
        </w:tabs>
        <w:spacing w:line="440" w:lineRule="exact"/>
        <w:contextualSpacing w:val="0"/>
        <w:jc w:val="both"/>
        <w:rPr>
          <w:color w:val="FF0000"/>
          <w:sz w:val="24"/>
          <w:szCs w:val="24"/>
        </w:rPr>
      </w:pPr>
      <w:bookmarkStart w:id="0" w:name="_GoBack"/>
      <w:r w:rsidRPr="00335722">
        <w:rPr>
          <w:color w:val="FF0000"/>
          <w:sz w:val="24"/>
          <w:szCs w:val="24"/>
        </w:rPr>
        <w:t>Snow, C. and Hoefnagel</w:t>
      </w:r>
      <w:r w:rsidRPr="00335722">
        <w:rPr>
          <w:rFonts w:ascii="MS Gothic" w:hAnsi="MS Gothic" w:cs="MS Gothic"/>
          <w:color w:val="FF0000"/>
          <w:sz w:val="24"/>
          <w:szCs w:val="24"/>
        </w:rPr>
        <w:t>‑</w:t>
      </w:r>
      <w:r w:rsidRPr="00335722">
        <w:rPr>
          <w:color w:val="FF0000"/>
          <w:sz w:val="24"/>
          <w:szCs w:val="24"/>
        </w:rPr>
        <w:t>H</w:t>
      </w:r>
      <w:r w:rsidRPr="00335722">
        <w:rPr>
          <w:rFonts w:ascii="Calibri" w:hAnsi="Calibri" w:cs="Calibri"/>
          <w:color w:val="FF0000"/>
          <w:sz w:val="24"/>
          <w:szCs w:val="24"/>
        </w:rPr>
        <w:t>ö</w:t>
      </w:r>
      <w:r w:rsidRPr="00335722">
        <w:rPr>
          <w:color w:val="FF0000"/>
          <w:sz w:val="24"/>
          <w:szCs w:val="24"/>
        </w:rPr>
        <w:t xml:space="preserve">hle, M. (1978) </w:t>
      </w:r>
      <w:r w:rsidR="009C733C" w:rsidRPr="00335722">
        <w:rPr>
          <w:rFonts w:hint="eastAsia"/>
          <w:color w:val="FF0000"/>
          <w:sz w:val="24"/>
          <w:szCs w:val="24"/>
          <w:lang w:eastAsia="zh-CN"/>
        </w:rPr>
        <w:t>the</w:t>
      </w:r>
      <w:r w:rsidR="009C733C" w:rsidRPr="00335722">
        <w:rPr>
          <w:color w:val="FF0000"/>
          <w:sz w:val="24"/>
          <w:szCs w:val="24"/>
          <w:lang w:eastAsia="zh-CN"/>
        </w:rPr>
        <w:t xml:space="preserve"> critical period for language acquisition: evidence from second language learning</w:t>
      </w:r>
      <w:r w:rsidR="00335722" w:rsidRPr="00335722">
        <w:rPr>
          <w:color w:val="FF0000"/>
          <w:sz w:val="24"/>
          <w:szCs w:val="24"/>
          <w:lang w:eastAsia="zh-CN"/>
        </w:rPr>
        <w:t>, Child Development 494 1114-2 8</w:t>
      </w:r>
    </w:p>
    <w:bookmarkEnd w:id="0"/>
    <w:p w14:paraId="1A2C2783"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color w:val="00B0F0"/>
          <w:sz w:val="24"/>
          <w:szCs w:val="24"/>
        </w:rPr>
      </w:pPr>
      <w:r w:rsidRPr="003155FE">
        <w:rPr>
          <w:color w:val="00B0F0"/>
          <w:sz w:val="24"/>
          <w:szCs w:val="24"/>
        </w:rPr>
        <w:t>Snow, C. &amp;M. Hoefnagel-H</w:t>
      </w:r>
      <w:r w:rsidRPr="003155FE">
        <w:rPr>
          <w:rFonts w:ascii="Calibri" w:hAnsi="Calibri" w:cs="Calibri"/>
          <w:color w:val="00B0F0"/>
          <w:sz w:val="24"/>
          <w:szCs w:val="24"/>
        </w:rPr>
        <w:t>ö</w:t>
      </w:r>
      <w:r w:rsidRPr="003155FE">
        <w:rPr>
          <w:color w:val="00B0F0"/>
          <w:sz w:val="24"/>
          <w:szCs w:val="24"/>
        </w:rPr>
        <w:t xml:space="preserve">hle. 1982. Age differences in the pronunciation of foreign sounds [A] .In S. Krashen, R. Scarcella, &amp;M. Long (eds.).Child-adult Differences in Second Languages Acquisition [ C].Rowley, MA: Newbury House: 34-92. </w:t>
      </w:r>
    </w:p>
    <w:p w14:paraId="0141DFE4"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color w:val="FF0000"/>
          <w:sz w:val="24"/>
          <w:szCs w:val="24"/>
        </w:rPr>
      </w:pPr>
      <w:r w:rsidRPr="003155FE">
        <w:rPr>
          <w:color w:val="FF0000"/>
          <w:sz w:val="24"/>
          <w:szCs w:val="24"/>
        </w:rPr>
        <w:t xml:space="preserve">Weber-Fox, C.M. &amp;Neville H.J. 1999. Functional neural subsystems are differentially affected by delays in second language immersion: ERP and </w:t>
      </w:r>
      <w:proofErr w:type="spellStart"/>
      <w:r w:rsidRPr="003155FE">
        <w:rPr>
          <w:color w:val="FF0000"/>
          <w:sz w:val="24"/>
          <w:szCs w:val="24"/>
        </w:rPr>
        <w:t>behavioral</w:t>
      </w:r>
      <w:proofErr w:type="spellEnd"/>
      <w:r w:rsidRPr="003155FE">
        <w:rPr>
          <w:color w:val="FF0000"/>
          <w:sz w:val="24"/>
          <w:szCs w:val="24"/>
        </w:rPr>
        <w:t xml:space="preserve"> evidence in bilinguals. In D. Birdsong (ed.).Second Language Acquisition and the Critical Period Hypothesis. Lawrence Erlbaum Associates: 23-38.</w:t>
      </w:r>
    </w:p>
    <w:p w14:paraId="17DF9355"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sz w:val="24"/>
          <w:szCs w:val="24"/>
          <w:lang w:eastAsia="zh-CN"/>
        </w:rPr>
      </w:pPr>
      <w:proofErr w:type="gramStart"/>
      <w:r w:rsidRPr="003155FE">
        <w:rPr>
          <w:rFonts w:hint="eastAsia"/>
          <w:sz w:val="24"/>
          <w:szCs w:val="24"/>
          <w:lang w:eastAsia="zh-CN"/>
        </w:rPr>
        <w:t>杨连瑞</w:t>
      </w:r>
      <w:proofErr w:type="gramEnd"/>
      <w:r w:rsidRPr="003155FE">
        <w:rPr>
          <w:rFonts w:hint="eastAsia"/>
          <w:sz w:val="24"/>
          <w:szCs w:val="24"/>
          <w:lang w:eastAsia="zh-CN"/>
        </w:rPr>
        <w:t>.2004.</w:t>
      </w:r>
      <w:r w:rsidRPr="003155FE">
        <w:rPr>
          <w:rFonts w:hint="eastAsia"/>
          <w:sz w:val="24"/>
          <w:szCs w:val="24"/>
          <w:lang w:eastAsia="zh-CN"/>
        </w:rPr>
        <w:t>第二语言习得的临界期及最佳年龄研究</w:t>
      </w:r>
      <w:r w:rsidRPr="003155FE">
        <w:rPr>
          <w:rFonts w:hint="eastAsia"/>
          <w:sz w:val="24"/>
          <w:szCs w:val="24"/>
          <w:lang w:eastAsia="zh-CN"/>
        </w:rPr>
        <w:t>I JI.</w:t>
      </w:r>
      <w:r w:rsidRPr="003155FE">
        <w:rPr>
          <w:rFonts w:hint="eastAsia"/>
          <w:sz w:val="24"/>
          <w:szCs w:val="24"/>
          <w:lang w:eastAsia="zh-CN"/>
        </w:rPr>
        <w:t>外语学刊</w:t>
      </w:r>
      <w:r w:rsidRPr="003155FE">
        <w:rPr>
          <w:rFonts w:hint="eastAsia"/>
          <w:sz w:val="24"/>
          <w:szCs w:val="24"/>
          <w:lang w:eastAsia="zh-CN"/>
        </w:rPr>
        <w:t>(5):101-106.</w:t>
      </w:r>
    </w:p>
    <w:p w14:paraId="7723E464"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sz w:val="24"/>
          <w:szCs w:val="24"/>
          <w:lang w:eastAsia="zh-CN"/>
        </w:rPr>
      </w:pPr>
      <w:r w:rsidRPr="003155FE">
        <w:rPr>
          <w:rFonts w:hint="eastAsia"/>
          <w:sz w:val="24"/>
          <w:szCs w:val="24"/>
          <w:lang w:eastAsia="zh-CN"/>
        </w:rPr>
        <w:t>赵飞、邹为诚</w:t>
      </w:r>
      <w:r w:rsidRPr="003155FE">
        <w:rPr>
          <w:rFonts w:hint="eastAsia"/>
          <w:sz w:val="24"/>
          <w:szCs w:val="24"/>
          <w:lang w:eastAsia="zh-CN"/>
        </w:rPr>
        <w:t>.2008.</w:t>
      </w:r>
      <w:r w:rsidRPr="003155FE">
        <w:rPr>
          <w:rFonts w:hint="eastAsia"/>
          <w:sz w:val="24"/>
          <w:szCs w:val="24"/>
          <w:lang w:eastAsia="zh-CN"/>
        </w:rPr>
        <w:t>外语学习年龄问题的传记性研究—成功外语学习者对外语教学的启示</w:t>
      </w:r>
      <w:r w:rsidRPr="003155FE">
        <w:rPr>
          <w:rFonts w:hint="eastAsia"/>
          <w:sz w:val="24"/>
          <w:szCs w:val="24"/>
          <w:lang w:eastAsia="zh-CN"/>
        </w:rPr>
        <w:t>I JI.</w:t>
      </w:r>
      <w:r w:rsidRPr="003155FE">
        <w:rPr>
          <w:rFonts w:hint="eastAsia"/>
          <w:sz w:val="24"/>
          <w:szCs w:val="24"/>
          <w:lang w:eastAsia="zh-CN"/>
        </w:rPr>
        <w:t>现代外语</w:t>
      </w:r>
      <w:r w:rsidRPr="003155FE">
        <w:rPr>
          <w:rFonts w:hint="eastAsia"/>
          <w:sz w:val="24"/>
          <w:szCs w:val="24"/>
          <w:lang w:eastAsia="zh-CN"/>
        </w:rPr>
        <w:t>((3 ): 317-</w:t>
      </w:r>
      <w:r w:rsidRPr="003155FE">
        <w:rPr>
          <w:sz w:val="24"/>
          <w:szCs w:val="24"/>
          <w:lang w:eastAsia="zh-CN"/>
        </w:rPr>
        <w:t xml:space="preserve"> 327.</w:t>
      </w:r>
    </w:p>
    <w:p w14:paraId="36FDB93B" w14:textId="77777777" w:rsidR="003155FE" w:rsidRPr="003155FE" w:rsidRDefault="003155FE" w:rsidP="003155FE">
      <w:pPr>
        <w:pStyle w:val="a9"/>
        <w:widowControl w:val="0"/>
        <w:numPr>
          <w:ilvl w:val="0"/>
          <w:numId w:val="29"/>
        </w:numPr>
        <w:tabs>
          <w:tab w:val="left" w:pos="5718"/>
        </w:tabs>
        <w:spacing w:line="440" w:lineRule="exact"/>
        <w:contextualSpacing w:val="0"/>
        <w:jc w:val="both"/>
        <w:rPr>
          <w:sz w:val="24"/>
          <w:szCs w:val="24"/>
          <w:lang w:eastAsia="zh-CN"/>
        </w:rPr>
      </w:pPr>
      <w:proofErr w:type="gramStart"/>
      <w:r w:rsidRPr="003155FE">
        <w:rPr>
          <w:rFonts w:hint="eastAsia"/>
          <w:sz w:val="24"/>
          <w:szCs w:val="24"/>
          <w:lang w:eastAsia="zh-CN"/>
        </w:rPr>
        <w:t>杨连瑞</w:t>
      </w:r>
      <w:proofErr w:type="gramEnd"/>
      <w:r w:rsidRPr="003155FE">
        <w:rPr>
          <w:rFonts w:hint="eastAsia"/>
          <w:sz w:val="24"/>
          <w:szCs w:val="24"/>
          <w:lang w:eastAsia="zh-CN"/>
        </w:rPr>
        <w:t>.2004.</w:t>
      </w:r>
      <w:r w:rsidRPr="003155FE">
        <w:rPr>
          <w:rFonts w:hint="eastAsia"/>
          <w:sz w:val="24"/>
          <w:szCs w:val="24"/>
          <w:lang w:eastAsia="zh-CN"/>
        </w:rPr>
        <w:t>第二语言习得的临界期及最佳年龄研究</w:t>
      </w:r>
      <w:r w:rsidRPr="003155FE">
        <w:rPr>
          <w:rFonts w:hint="eastAsia"/>
          <w:sz w:val="24"/>
          <w:szCs w:val="24"/>
          <w:lang w:eastAsia="zh-CN"/>
        </w:rPr>
        <w:t>I JI.</w:t>
      </w:r>
      <w:r w:rsidRPr="003155FE">
        <w:rPr>
          <w:rFonts w:hint="eastAsia"/>
          <w:sz w:val="24"/>
          <w:szCs w:val="24"/>
          <w:lang w:eastAsia="zh-CN"/>
        </w:rPr>
        <w:t>外语学刊</w:t>
      </w:r>
      <w:r w:rsidRPr="003155FE">
        <w:rPr>
          <w:rFonts w:hint="eastAsia"/>
          <w:sz w:val="24"/>
          <w:szCs w:val="24"/>
          <w:lang w:eastAsia="zh-CN"/>
        </w:rPr>
        <w:t>(5):101-106.</w:t>
      </w:r>
    </w:p>
    <w:p w14:paraId="36805B66" w14:textId="77777777" w:rsidR="003155FE" w:rsidRPr="003155FE" w:rsidRDefault="003155FE" w:rsidP="003155FE">
      <w:pPr>
        <w:spacing w:line="440" w:lineRule="exact"/>
        <w:rPr>
          <w:color w:val="002060"/>
          <w:sz w:val="24"/>
          <w:szCs w:val="24"/>
          <w:lang w:eastAsia="zh-CN"/>
        </w:rPr>
      </w:pPr>
    </w:p>
    <w:sectPr w:rsidR="003155FE" w:rsidRPr="003155FE" w:rsidSect="00D659EF">
      <w:footerReference w:type="default" r:id="rId11"/>
      <w:pgSz w:w="11894" w:h="16834"/>
      <w:pgMar w:top="720" w:right="720" w:bottom="720" w:left="720" w:header="709" w:footer="709"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AA808" w14:textId="77777777" w:rsidR="001C44C8" w:rsidRDefault="001C44C8">
      <w:r>
        <w:separator/>
      </w:r>
    </w:p>
  </w:endnote>
  <w:endnote w:type="continuationSeparator" w:id="0">
    <w:p w14:paraId="5725C9C0" w14:textId="77777777" w:rsidR="001C44C8" w:rsidRDefault="001C4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511737"/>
      <w:docPartObj>
        <w:docPartGallery w:val="Page Numbers (Bottom of Page)"/>
        <w:docPartUnique/>
      </w:docPartObj>
    </w:sdtPr>
    <w:sdtEndPr/>
    <w:sdtContent>
      <w:sdt>
        <w:sdtPr>
          <w:id w:val="-1705238520"/>
          <w:docPartObj>
            <w:docPartGallery w:val="Page Numbers (Top of Page)"/>
            <w:docPartUnique/>
          </w:docPartObj>
        </w:sdtPr>
        <w:sdtEndPr/>
        <w:sdtContent>
          <w:p w14:paraId="413CDE9D" w14:textId="26C60306" w:rsidR="00981A70" w:rsidRDefault="00981A70">
            <w:pPr>
              <w:pStyle w:val="a4"/>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335722">
              <w:rPr>
                <w:b/>
                <w:bCs/>
                <w:noProof/>
              </w:rPr>
              <w:t>15</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335722">
              <w:rPr>
                <w:b/>
                <w:bCs/>
                <w:noProof/>
              </w:rPr>
              <w:t>16</w:t>
            </w:r>
            <w:r>
              <w:rPr>
                <w:b/>
                <w:bCs/>
                <w:sz w:val="24"/>
                <w:szCs w:val="24"/>
              </w:rPr>
              <w:fldChar w:fldCharType="end"/>
            </w:r>
          </w:p>
        </w:sdtContent>
      </w:sdt>
    </w:sdtContent>
  </w:sdt>
  <w:p w14:paraId="7FE63B61" w14:textId="77777777" w:rsidR="00981A70" w:rsidRDefault="00981A70">
    <w:pPr>
      <w:pStyle w:val="a4"/>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C8838" w14:textId="77777777" w:rsidR="001C44C8" w:rsidRDefault="001C44C8">
      <w:r>
        <w:separator/>
      </w:r>
    </w:p>
  </w:footnote>
  <w:footnote w:type="continuationSeparator" w:id="0">
    <w:p w14:paraId="5239F298" w14:textId="77777777" w:rsidR="001C44C8" w:rsidRDefault="001C44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075BA8"/>
    <w:multiLevelType w:val="hybridMultilevel"/>
    <w:tmpl w:val="363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8D03D14"/>
    <w:multiLevelType w:val="hybridMultilevel"/>
    <w:tmpl w:val="BE1E01C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474C86"/>
    <w:multiLevelType w:val="multilevel"/>
    <w:tmpl w:val="0A22FC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C02910"/>
    <w:multiLevelType w:val="hybridMultilevel"/>
    <w:tmpl w:val="6148A6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nsid w:val="67E61CF3"/>
    <w:multiLevelType w:val="singleLevel"/>
    <w:tmpl w:val="0809000F"/>
    <w:lvl w:ilvl="0">
      <w:start w:val="1"/>
      <w:numFmt w:val="decimal"/>
      <w:lvlText w:val="%1."/>
      <w:lvlJc w:val="left"/>
      <w:pPr>
        <w:tabs>
          <w:tab w:val="num" w:pos="360"/>
        </w:tabs>
        <w:ind w:left="360" w:hanging="360"/>
      </w:pPr>
      <w:rPr>
        <w:rFonts w:hint="default"/>
      </w:rPr>
    </w:lvl>
  </w:abstractNum>
  <w:abstractNum w:abstractNumId="22">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2DF21CF"/>
    <w:multiLevelType w:val="hybridMultilevel"/>
    <w:tmpl w:val="70A6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5FB7467"/>
    <w:multiLevelType w:val="hybridMultilevel"/>
    <w:tmpl w:val="C2E4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4"/>
  </w:num>
  <w:num w:numId="4">
    <w:abstractNumId w:val="14"/>
  </w:num>
  <w:num w:numId="5">
    <w:abstractNumId w:val="8"/>
  </w:num>
  <w:num w:numId="6">
    <w:abstractNumId w:val="23"/>
  </w:num>
  <w:num w:numId="7">
    <w:abstractNumId w:val="2"/>
  </w:num>
  <w:num w:numId="8">
    <w:abstractNumId w:val="19"/>
  </w:num>
  <w:num w:numId="9">
    <w:abstractNumId w:val="13"/>
  </w:num>
  <w:num w:numId="10">
    <w:abstractNumId w:val="5"/>
  </w:num>
  <w:num w:numId="11">
    <w:abstractNumId w:val="6"/>
  </w:num>
  <w:num w:numId="12">
    <w:abstractNumId w:val="9"/>
  </w:num>
  <w:num w:numId="13">
    <w:abstractNumId w:val="18"/>
  </w:num>
  <w:num w:numId="14">
    <w:abstractNumId w:val="3"/>
  </w:num>
  <w:num w:numId="15">
    <w:abstractNumId w:val="0"/>
  </w:num>
  <w:num w:numId="16">
    <w:abstractNumId w:val="7"/>
  </w:num>
  <w:num w:numId="17">
    <w:abstractNumId w:val="27"/>
  </w:num>
  <w:num w:numId="18">
    <w:abstractNumId w:val="15"/>
  </w:num>
  <w:num w:numId="19">
    <w:abstractNumId w:val="22"/>
  </w:num>
  <w:num w:numId="20">
    <w:abstractNumId w:val="26"/>
  </w:num>
  <w:num w:numId="21">
    <w:abstractNumId w:val="10"/>
  </w:num>
  <w:num w:numId="22">
    <w:abstractNumId w:val="16"/>
  </w:num>
  <w:num w:numId="23">
    <w:abstractNumId w:val="4"/>
  </w:num>
  <w:num w:numId="24">
    <w:abstractNumId w:val="17"/>
  </w:num>
  <w:num w:numId="25">
    <w:abstractNumId w:val="22"/>
  </w:num>
  <w:num w:numId="26">
    <w:abstractNumId w:val="21"/>
  </w:num>
  <w:num w:numId="27">
    <w:abstractNumId w:val="25"/>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E2E"/>
    <w:rsid w:val="00011666"/>
    <w:rsid w:val="00011C22"/>
    <w:rsid w:val="000120C2"/>
    <w:rsid w:val="00025B4A"/>
    <w:rsid w:val="00025F47"/>
    <w:rsid w:val="00026B02"/>
    <w:rsid w:val="0003355C"/>
    <w:rsid w:val="00034A6F"/>
    <w:rsid w:val="000367EF"/>
    <w:rsid w:val="00040B8A"/>
    <w:rsid w:val="00050589"/>
    <w:rsid w:val="00050AF9"/>
    <w:rsid w:val="00054FC6"/>
    <w:rsid w:val="00065A05"/>
    <w:rsid w:val="0006783B"/>
    <w:rsid w:val="000714D2"/>
    <w:rsid w:val="00074396"/>
    <w:rsid w:val="000822E5"/>
    <w:rsid w:val="00085CFB"/>
    <w:rsid w:val="00095C5E"/>
    <w:rsid w:val="000971FC"/>
    <w:rsid w:val="000A04E5"/>
    <w:rsid w:val="000A0ABF"/>
    <w:rsid w:val="000A2A3A"/>
    <w:rsid w:val="000A3499"/>
    <w:rsid w:val="000A492A"/>
    <w:rsid w:val="000A4A75"/>
    <w:rsid w:val="000A5D83"/>
    <w:rsid w:val="000B3B84"/>
    <w:rsid w:val="000B6520"/>
    <w:rsid w:val="000B6A5B"/>
    <w:rsid w:val="000C4F03"/>
    <w:rsid w:val="000C59A3"/>
    <w:rsid w:val="000D2F80"/>
    <w:rsid w:val="000D5998"/>
    <w:rsid w:val="000E413A"/>
    <w:rsid w:val="000F5AA3"/>
    <w:rsid w:val="00100396"/>
    <w:rsid w:val="00100B5C"/>
    <w:rsid w:val="00103507"/>
    <w:rsid w:val="001106E9"/>
    <w:rsid w:val="00111850"/>
    <w:rsid w:val="001201F3"/>
    <w:rsid w:val="0012377D"/>
    <w:rsid w:val="00124CA5"/>
    <w:rsid w:val="00127AB9"/>
    <w:rsid w:val="0013077C"/>
    <w:rsid w:val="00134F77"/>
    <w:rsid w:val="00144BE2"/>
    <w:rsid w:val="00151FAD"/>
    <w:rsid w:val="00152E9D"/>
    <w:rsid w:val="00153C9E"/>
    <w:rsid w:val="00154487"/>
    <w:rsid w:val="0015758F"/>
    <w:rsid w:val="00160477"/>
    <w:rsid w:val="00167EA1"/>
    <w:rsid w:val="00173084"/>
    <w:rsid w:val="0017512A"/>
    <w:rsid w:val="001816BF"/>
    <w:rsid w:val="00182419"/>
    <w:rsid w:val="0019485B"/>
    <w:rsid w:val="00196958"/>
    <w:rsid w:val="001A1369"/>
    <w:rsid w:val="001A1E39"/>
    <w:rsid w:val="001A24F3"/>
    <w:rsid w:val="001A2A81"/>
    <w:rsid w:val="001B405C"/>
    <w:rsid w:val="001B5F45"/>
    <w:rsid w:val="001B73C5"/>
    <w:rsid w:val="001C44C8"/>
    <w:rsid w:val="001E1050"/>
    <w:rsid w:val="001E1E1F"/>
    <w:rsid w:val="001E2007"/>
    <w:rsid w:val="001E57C1"/>
    <w:rsid w:val="001F07EF"/>
    <w:rsid w:val="001F50B6"/>
    <w:rsid w:val="001F6D7A"/>
    <w:rsid w:val="00214FFF"/>
    <w:rsid w:val="00215C44"/>
    <w:rsid w:val="0021790A"/>
    <w:rsid w:val="00224AE8"/>
    <w:rsid w:val="00225665"/>
    <w:rsid w:val="0022746E"/>
    <w:rsid w:val="00227601"/>
    <w:rsid w:val="00233E6F"/>
    <w:rsid w:val="00235F71"/>
    <w:rsid w:val="00237D79"/>
    <w:rsid w:val="002423E2"/>
    <w:rsid w:val="002444CA"/>
    <w:rsid w:val="002445D8"/>
    <w:rsid w:val="002466CE"/>
    <w:rsid w:val="00254E91"/>
    <w:rsid w:val="00257685"/>
    <w:rsid w:val="002576C3"/>
    <w:rsid w:val="00260DE6"/>
    <w:rsid w:val="00266392"/>
    <w:rsid w:val="00270B5A"/>
    <w:rsid w:val="00271BC1"/>
    <w:rsid w:val="00273FEE"/>
    <w:rsid w:val="002760B3"/>
    <w:rsid w:val="0028204E"/>
    <w:rsid w:val="00284DA6"/>
    <w:rsid w:val="0028591B"/>
    <w:rsid w:val="002875B8"/>
    <w:rsid w:val="00291841"/>
    <w:rsid w:val="00292EE0"/>
    <w:rsid w:val="002959B7"/>
    <w:rsid w:val="00295F75"/>
    <w:rsid w:val="002A7872"/>
    <w:rsid w:val="002C4483"/>
    <w:rsid w:val="002C449B"/>
    <w:rsid w:val="002C6040"/>
    <w:rsid w:val="002D355B"/>
    <w:rsid w:val="002D5B3F"/>
    <w:rsid w:val="002E03AC"/>
    <w:rsid w:val="002E272E"/>
    <w:rsid w:val="002E48F1"/>
    <w:rsid w:val="002F434B"/>
    <w:rsid w:val="002F5636"/>
    <w:rsid w:val="002F5778"/>
    <w:rsid w:val="00301F5F"/>
    <w:rsid w:val="003034AE"/>
    <w:rsid w:val="003054B6"/>
    <w:rsid w:val="003155FE"/>
    <w:rsid w:val="00317455"/>
    <w:rsid w:val="00317794"/>
    <w:rsid w:val="003223E0"/>
    <w:rsid w:val="00331C1B"/>
    <w:rsid w:val="00331EF7"/>
    <w:rsid w:val="00335722"/>
    <w:rsid w:val="003439EE"/>
    <w:rsid w:val="00344BC2"/>
    <w:rsid w:val="003519E4"/>
    <w:rsid w:val="00351C4A"/>
    <w:rsid w:val="00352C4A"/>
    <w:rsid w:val="00353169"/>
    <w:rsid w:val="003531BC"/>
    <w:rsid w:val="00355302"/>
    <w:rsid w:val="00357126"/>
    <w:rsid w:val="00362560"/>
    <w:rsid w:val="003707EA"/>
    <w:rsid w:val="003732FD"/>
    <w:rsid w:val="003753B2"/>
    <w:rsid w:val="00376559"/>
    <w:rsid w:val="00382BAA"/>
    <w:rsid w:val="00384D73"/>
    <w:rsid w:val="00393EB6"/>
    <w:rsid w:val="00397F46"/>
    <w:rsid w:val="003A3CE5"/>
    <w:rsid w:val="003B366F"/>
    <w:rsid w:val="003B3F9D"/>
    <w:rsid w:val="003B530A"/>
    <w:rsid w:val="003B6C95"/>
    <w:rsid w:val="003C76E8"/>
    <w:rsid w:val="003E5751"/>
    <w:rsid w:val="003F019C"/>
    <w:rsid w:val="003F23CD"/>
    <w:rsid w:val="004046A9"/>
    <w:rsid w:val="00404C50"/>
    <w:rsid w:val="00423934"/>
    <w:rsid w:val="00425414"/>
    <w:rsid w:val="00426244"/>
    <w:rsid w:val="00433A12"/>
    <w:rsid w:val="00436DD4"/>
    <w:rsid w:val="00440FE1"/>
    <w:rsid w:val="0044338D"/>
    <w:rsid w:val="00445655"/>
    <w:rsid w:val="00445F6E"/>
    <w:rsid w:val="004627BD"/>
    <w:rsid w:val="00465939"/>
    <w:rsid w:val="0046668E"/>
    <w:rsid w:val="00466D7C"/>
    <w:rsid w:val="00470A38"/>
    <w:rsid w:val="00471291"/>
    <w:rsid w:val="004734B7"/>
    <w:rsid w:val="00482AAE"/>
    <w:rsid w:val="00485588"/>
    <w:rsid w:val="004874DE"/>
    <w:rsid w:val="00491E4B"/>
    <w:rsid w:val="00497E04"/>
    <w:rsid w:val="004A02EA"/>
    <w:rsid w:val="004A26E9"/>
    <w:rsid w:val="004B407A"/>
    <w:rsid w:val="004B5334"/>
    <w:rsid w:val="004B57D0"/>
    <w:rsid w:val="004B6C14"/>
    <w:rsid w:val="004B738D"/>
    <w:rsid w:val="004C1392"/>
    <w:rsid w:val="004C4F19"/>
    <w:rsid w:val="004C58B0"/>
    <w:rsid w:val="004C68DF"/>
    <w:rsid w:val="004D3F10"/>
    <w:rsid w:val="004D5E9B"/>
    <w:rsid w:val="004D63D9"/>
    <w:rsid w:val="004D66F7"/>
    <w:rsid w:val="004E00F6"/>
    <w:rsid w:val="004E275E"/>
    <w:rsid w:val="004E6585"/>
    <w:rsid w:val="00500F8D"/>
    <w:rsid w:val="0050249F"/>
    <w:rsid w:val="005037B1"/>
    <w:rsid w:val="00511FFE"/>
    <w:rsid w:val="005145A0"/>
    <w:rsid w:val="00514D80"/>
    <w:rsid w:val="00517648"/>
    <w:rsid w:val="00524566"/>
    <w:rsid w:val="00530BEF"/>
    <w:rsid w:val="00535660"/>
    <w:rsid w:val="00552351"/>
    <w:rsid w:val="00561F00"/>
    <w:rsid w:val="0056260C"/>
    <w:rsid w:val="00562C4E"/>
    <w:rsid w:val="00562DEC"/>
    <w:rsid w:val="00565FF5"/>
    <w:rsid w:val="00572AA2"/>
    <w:rsid w:val="005736FC"/>
    <w:rsid w:val="0057583B"/>
    <w:rsid w:val="00576AB4"/>
    <w:rsid w:val="00577917"/>
    <w:rsid w:val="0058000A"/>
    <w:rsid w:val="00590667"/>
    <w:rsid w:val="00593E76"/>
    <w:rsid w:val="005945E6"/>
    <w:rsid w:val="0059564D"/>
    <w:rsid w:val="005969E2"/>
    <w:rsid w:val="005A1689"/>
    <w:rsid w:val="005A2DB0"/>
    <w:rsid w:val="005B1639"/>
    <w:rsid w:val="005B61CD"/>
    <w:rsid w:val="005C7D99"/>
    <w:rsid w:val="005D0F50"/>
    <w:rsid w:val="005D1D58"/>
    <w:rsid w:val="005D2805"/>
    <w:rsid w:val="005D2894"/>
    <w:rsid w:val="005D406F"/>
    <w:rsid w:val="005D432C"/>
    <w:rsid w:val="005E285E"/>
    <w:rsid w:val="005E3209"/>
    <w:rsid w:val="005E72F8"/>
    <w:rsid w:val="005F0579"/>
    <w:rsid w:val="005F3A53"/>
    <w:rsid w:val="005F50AA"/>
    <w:rsid w:val="005F63F0"/>
    <w:rsid w:val="006062A3"/>
    <w:rsid w:val="00610E08"/>
    <w:rsid w:val="006124D5"/>
    <w:rsid w:val="006140BF"/>
    <w:rsid w:val="006161BE"/>
    <w:rsid w:val="00620787"/>
    <w:rsid w:val="00626DDC"/>
    <w:rsid w:val="00632434"/>
    <w:rsid w:val="00633E63"/>
    <w:rsid w:val="0063478F"/>
    <w:rsid w:val="00635CD8"/>
    <w:rsid w:val="00644256"/>
    <w:rsid w:val="00645732"/>
    <w:rsid w:val="00654CC7"/>
    <w:rsid w:val="00660B75"/>
    <w:rsid w:val="00661D6F"/>
    <w:rsid w:val="006628E9"/>
    <w:rsid w:val="00662E0F"/>
    <w:rsid w:val="0066725E"/>
    <w:rsid w:val="006716C7"/>
    <w:rsid w:val="00676241"/>
    <w:rsid w:val="00677FBD"/>
    <w:rsid w:val="00681208"/>
    <w:rsid w:val="00681FA9"/>
    <w:rsid w:val="00684B69"/>
    <w:rsid w:val="00684BF5"/>
    <w:rsid w:val="00691768"/>
    <w:rsid w:val="00691EA9"/>
    <w:rsid w:val="00692EC5"/>
    <w:rsid w:val="006934D4"/>
    <w:rsid w:val="00696A80"/>
    <w:rsid w:val="006A0458"/>
    <w:rsid w:val="006A08ED"/>
    <w:rsid w:val="006A0A25"/>
    <w:rsid w:val="006A6DC3"/>
    <w:rsid w:val="006A75EC"/>
    <w:rsid w:val="006C1480"/>
    <w:rsid w:val="006C7822"/>
    <w:rsid w:val="006D49ED"/>
    <w:rsid w:val="006D55CE"/>
    <w:rsid w:val="006D637A"/>
    <w:rsid w:val="006D6B5E"/>
    <w:rsid w:val="006D6F24"/>
    <w:rsid w:val="006E0ADF"/>
    <w:rsid w:val="006E3E4E"/>
    <w:rsid w:val="006F0EA4"/>
    <w:rsid w:val="006F1715"/>
    <w:rsid w:val="006F3773"/>
    <w:rsid w:val="006F45BF"/>
    <w:rsid w:val="006F60E0"/>
    <w:rsid w:val="006F7D69"/>
    <w:rsid w:val="00702F71"/>
    <w:rsid w:val="00704C49"/>
    <w:rsid w:val="0070532F"/>
    <w:rsid w:val="00710263"/>
    <w:rsid w:val="0071332E"/>
    <w:rsid w:val="00714A5C"/>
    <w:rsid w:val="007263E5"/>
    <w:rsid w:val="00735F94"/>
    <w:rsid w:val="007366DF"/>
    <w:rsid w:val="00740345"/>
    <w:rsid w:val="0074653E"/>
    <w:rsid w:val="00750964"/>
    <w:rsid w:val="00757839"/>
    <w:rsid w:val="007579E3"/>
    <w:rsid w:val="007632A1"/>
    <w:rsid w:val="00770C81"/>
    <w:rsid w:val="007729F8"/>
    <w:rsid w:val="00773D2D"/>
    <w:rsid w:val="007763A7"/>
    <w:rsid w:val="007828D3"/>
    <w:rsid w:val="00791024"/>
    <w:rsid w:val="00791216"/>
    <w:rsid w:val="00793F0A"/>
    <w:rsid w:val="00797DEA"/>
    <w:rsid w:val="007A0B9C"/>
    <w:rsid w:val="007A1891"/>
    <w:rsid w:val="007A2657"/>
    <w:rsid w:val="007A7DBA"/>
    <w:rsid w:val="007C682C"/>
    <w:rsid w:val="007C68F7"/>
    <w:rsid w:val="007D2385"/>
    <w:rsid w:val="007E6F99"/>
    <w:rsid w:val="007F14CD"/>
    <w:rsid w:val="007F214F"/>
    <w:rsid w:val="00800069"/>
    <w:rsid w:val="00800637"/>
    <w:rsid w:val="00802AAC"/>
    <w:rsid w:val="008042F0"/>
    <w:rsid w:val="00831081"/>
    <w:rsid w:val="008310A0"/>
    <w:rsid w:val="00835D29"/>
    <w:rsid w:val="00836DD5"/>
    <w:rsid w:val="00842E7F"/>
    <w:rsid w:val="008440FE"/>
    <w:rsid w:val="0084410F"/>
    <w:rsid w:val="008515BC"/>
    <w:rsid w:val="00852933"/>
    <w:rsid w:val="008566E5"/>
    <w:rsid w:val="008566FE"/>
    <w:rsid w:val="008618CE"/>
    <w:rsid w:val="008634FD"/>
    <w:rsid w:val="00865B46"/>
    <w:rsid w:val="008712DD"/>
    <w:rsid w:val="0087320A"/>
    <w:rsid w:val="00876776"/>
    <w:rsid w:val="00880754"/>
    <w:rsid w:val="0088204E"/>
    <w:rsid w:val="00893555"/>
    <w:rsid w:val="00896134"/>
    <w:rsid w:val="008A28B1"/>
    <w:rsid w:val="008A306B"/>
    <w:rsid w:val="008A62BC"/>
    <w:rsid w:val="008B06C2"/>
    <w:rsid w:val="008B17B3"/>
    <w:rsid w:val="008B43E7"/>
    <w:rsid w:val="008B7827"/>
    <w:rsid w:val="008C470C"/>
    <w:rsid w:val="008D192F"/>
    <w:rsid w:val="008D741B"/>
    <w:rsid w:val="008D763F"/>
    <w:rsid w:val="008E46F4"/>
    <w:rsid w:val="008E754B"/>
    <w:rsid w:val="008F036F"/>
    <w:rsid w:val="008F1308"/>
    <w:rsid w:val="008F4AB2"/>
    <w:rsid w:val="008F78C2"/>
    <w:rsid w:val="00904568"/>
    <w:rsid w:val="00906EC5"/>
    <w:rsid w:val="00911394"/>
    <w:rsid w:val="00913531"/>
    <w:rsid w:val="00923EF2"/>
    <w:rsid w:val="00926D25"/>
    <w:rsid w:val="00926E9D"/>
    <w:rsid w:val="00932C6E"/>
    <w:rsid w:val="00933F10"/>
    <w:rsid w:val="009343B1"/>
    <w:rsid w:val="009433C5"/>
    <w:rsid w:val="00947069"/>
    <w:rsid w:val="00954642"/>
    <w:rsid w:val="00956359"/>
    <w:rsid w:val="00961934"/>
    <w:rsid w:val="00965881"/>
    <w:rsid w:val="009706F7"/>
    <w:rsid w:val="00973B75"/>
    <w:rsid w:val="00975F53"/>
    <w:rsid w:val="00981A70"/>
    <w:rsid w:val="0098460E"/>
    <w:rsid w:val="0098616F"/>
    <w:rsid w:val="009871FF"/>
    <w:rsid w:val="00990799"/>
    <w:rsid w:val="00995D51"/>
    <w:rsid w:val="00996BEA"/>
    <w:rsid w:val="0099734E"/>
    <w:rsid w:val="009A0249"/>
    <w:rsid w:val="009A0631"/>
    <w:rsid w:val="009A09A5"/>
    <w:rsid w:val="009B10ED"/>
    <w:rsid w:val="009C5138"/>
    <w:rsid w:val="009C6BE4"/>
    <w:rsid w:val="009C733C"/>
    <w:rsid w:val="009C78C0"/>
    <w:rsid w:val="009D3EA4"/>
    <w:rsid w:val="009D4A3C"/>
    <w:rsid w:val="009D649C"/>
    <w:rsid w:val="009E1E94"/>
    <w:rsid w:val="009E4BC1"/>
    <w:rsid w:val="009F4253"/>
    <w:rsid w:val="009F5CB2"/>
    <w:rsid w:val="009F6BFB"/>
    <w:rsid w:val="00A023A0"/>
    <w:rsid w:val="00A03BB8"/>
    <w:rsid w:val="00A07005"/>
    <w:rsid w:val="00A07B0E"/>
    <w:rsid w:val="00A15198"/>
    <w:rsid w:val="00A210BC"/>
    <w:rsid w:val="00A31005"/>
    <w:rsid w:val="00A349A0"/>
    <w:rsid w:val="00A3505D"/>
    <w:rsid w:val="00A35375"/>
    <w:rsid w:val="00A4036F"/>
    <w:rsid w:val="00A406E5"/>
    <w:rsid w:val="00A41DC1"/>
    <w:rsid w:val="00A4641C"/>
    <w:rsid w:val="00A53DBE"/>
    <w:rsid w:val="00A55876"/>
    <w:rsid w:val="00A63FA3"/>
    <w:rsid w:val="00A67FB1"/>
    <w:rsid w:val="00A71FCD"/>
    <w:rsid w:val="00A725EC"/>
    <w:rsid w:val="00A7579B"/>
    <w:rsid w:val="00A7658A"/>
    <w:rsid w:val="00A7678E"/>
    <w:rsid w:val="00A812CE"/>
    <w:rsid w:val="00A841D3"/>
    <w:rsid w:val="00A84A74"/>
    <w:rsid w:val="00A85BFE"/>
    <w:rsid w:val="00A86F2C"/>
    <w:rsid w:val="00AA0A63"/>
    <w:rsid w:val="00AB2D01"/>
    <w:rsid w:val="00AB44C7"/>
    <w:rsid w:val="00AB6AA4"/>
    <w:rsid w:val="00AB6FE7"/>
    <w:rsid w:val="00AB7AD7"/>
    <w:rsid w:val="00AC0A2C"/>
    <w:rsid w:val="00AC1254"/>
    <w:rsid w:val="00AC5F32"/>
    <w:rsid w:val="00AD2430"/>
    <w:rsid w:val="00AD5845"/>
    <w:rsid w:val="00AD6AA6"/>
    <w:rsid w:val="00AE17D6"/>
    <w:rsid w:val="00AE41A6"/>
    <w:rsid w:val="00AF0E34"/>
    <w:rsid w:val="00AF271D"/>
    <w:rsid w:val="00AF56C2"/>
    <w:rsid w:val="00AF7651"/>
    <w:rsid w:val="00B004E6"/>
    <w:rsid w:val="00B01A7C"/>
    <w:rsid w:val="00B05482"/>
    <w:rsid w:val="00B0744D"/>
    <w:rsid w:val="00B10CF0"/>
    <w:rsid w:val="00B2472C"/>
    <w:rsid w:val="00B27B70"/>
    <w:rsid w:val="00B40D9F"/>
    <w:rsid w:val="00B427F6"/>
    <w:rsid w:val="00B46221"/>
    <w:rsid w:val="00B46632"/>
    <w:rsid w:val="00B50EA8"/>
    <w:rsid w:val="00B53D8C"/>
    <w:rsid w:val="00B60669"/>
    <w:rsid w:val="00B60BFD"/>
    <w:rsid w:val="00B63784"/>
    <w:rsid w:val="00B64082"/>
    <w:rsid w:val="00B72325"/>
    <w:rsid w:val="00B72EC6"/>
    <w:rsid w:val="00B7618D"/>
    <w:rsid w:val="00B81AD3"/>
    <w:rsid w:val="00B82419"/>
    <w:rsid w:val="00B829D8"/>
    <w:rsid w:val="00B84B5B"/>
    <w:rsid w:val="00B86446"/>
    <w:rsid w:val="00B86EFC"/>
    <w:rsid w:val="00B9676A"/>
    <w:rsid w:val="00BA1176"/>
    <w:rsid w:val="00BA131C"/>
    <w:rsid w:val="00BA4522"/>
    <w:rsid w:val="00BB1713"/>
    <w:rsid w:val="00BB460F"/>
    <w:rsid w:val="00BB49F1"/>
    <w:rsid w:val="00BC0D16"/>
    <w:rsid w:val="00BC738F"/>
    <w:rsid w:val="00BD7EA8"/>
    <w:rsid w:val="00BE0B01"/>
    <w:rsid w:val="00BE1C4B"/>
    <w:rsid w:val="00BE2F17"/>
    <w:rsid w:val="00BE6FAD"/>
    <w:rsid w:val="00BE79C7"/>
    <w:rsid w:val="00BF276A"/>
    <w:rsid w:val="00BF3CB5"/>
    <w:rsid w:val="00BF77DA"/>
    <w:rsid w:val="00C0185D"/>
    <w:rsid w:val="00C01A3F"/>
    <w:rsid w:val="00C03A54"/>
    <w:rsid w:val="00C073F1"/>
    <w:rsid w:val="00C07D44"/>
    <w:rsid w:val="00C1285B"/>
    <w:rsid w:val="00C1361B"/>
    <w:rsid w:val="00C14E1F"/>
    <w:rsid w:val="00C213A1"/>
    <w:rsid w:val="00C2391B"/>
    <w:rsid w:val="00C24046"/>
    <w:rsid w:val="00C26B62"/>
    <w:rsid w:val="00C315AF"/>
    <w:rsid w:val="00C36D9A"/>
    <w:rsid w:val="00C41790"/>
    <w:rsid w:val="00C4294C"/>
    <w:rsid w:val="00C44A72"/>
    <w:rsid w:val="00C54A4D"/>
    <w:rsid w:val="00C56ECE"/>
    <w:rsid w:val="00C61F13"/>
    <w:rsid w:val="00C61FC2"/>
    <w:rsid w:val="00C705F9"/>
    <w:rsid w:val="00C75506"/>
    <w:rsid w:val="00C76193"/>
    <w:rsid w:val="00C80F0F"/>
    <w:rsid w:val="00C81B78"/>
    <w:rsid w:val="00C85008"/>
    <w:rsid w:val="00C8667A"/>
    <w:rsid w:val="00C93BCB"/>
    <w:rsid w:val="00C9551E"/>
    <w:rsid w:val="00CA47D0"/>
    <w:rsid w:val="00CA64BB"/>
    <w:rsid w:val="00CA6B76"/>
    <w:rsid w:val="00CB703B"/>
    <w:rsid w:val="00CB735B"/>
    <w:rsid w:val="00CC241A"/>
    <w:rsid w:val="00CC77A1"/>
    <w:rsid w:val="00CD1065"/>
    <w:rsid w:val="00CD3456"/>
    <w:rsid w:val="00CD409F"/>
    <w:rsid w:val="00CD4C71"/>
    <w:rsid w:val="00CD6EA3"/>
    <w:rsid w:val="00CE4035"/>
    <w:rsid w:val="00CE65AB"/>
    <w:rsid w:val="00CE7E58"/>
    <w:rsid w:val="00CF4266"/>
    <w:rsid w:val="00D077EB"/>
    <w:rsid w:val="00D10ED1"/>
    <w:rsid w:val="00D13D00"/>
    <w:rsid w:val="00D17398"/>
    <w:rsid w:val="00D22D9C"/>
    <w:rsid w:val="00D241F1"/>
    <w:rsid w:val="00D275CB"/>
    <w:rsid w:val="00D30DFA"/>
    <w:rsid w:val="00D34660"/>
    <w:rsid w:val="00D348A4"/>
    <w:rsid w:val="00D3540D"/>
    <w:rsid w:val="00D35E31"/>
    <w:rsid w:val="00D36E24"/>
    <w:rsid w:val="00D463A5"/>
    <w:rsid w:val="00D4710D"/>
    <w:rsid w:val="00D47D25"/>
    <w:rsid w:val="00D527C2"/>
    <w:rsid w:val="00D61FB9"/>
    <w:rsid w:val="00D62ACD"/>
    <w:rsid w:val="00D659EF"/>
    <w:rsid w:val="00D71872"/>
    <w:rsid w:val="00D74857"/>
    <w:rsid w:val="00D81172"/>
    <w:rsid w:val="00DA226F"/>
    <w:rsid w:val="00DA36EE"/>
    <w:rsid w:val="00DB116D"/>
    <w:rsid w:val="00DB444C"/>
    <w:rsid w:val="00DB4CBE"/>
    <w:rsid w:val="00DC1747"/>
    <w:rsid w:val="00DC3C36"/>
    <w:rsid w:val="00DC63D6"/>
    <w:rsid w:val="00DC7701"/>
    <w:rsid w:val="00DD17CC"/>
    <w:rsid w:val="00DD419A"/>
    <w:rsid w:val="00DD5F24"/>
    <w:rsid w:val="00DD6129"/>
    <w:rsid w:val="00DD74BF"/>
    <w:rsid w:val="00DE217A"/>
    <w:rsid w:val="00DE4E4F"/>
    <w:rsid w:val="00DE6F76"/>
    <w:rsid w:val="00DF2050"/>
    <w:rsid w:val="00DF321B"/>
    <w:rsid w:val="00DF63B4"/>
    <w:rsid w:val="00E01D4A"/>
    <w:rsid w:val="00E175BF"/>
    <w:rsid w:val="00E20407"/>
    <w:rsid w:val="00E230E0"/>
    <w:rsid w:val="00E34D1A"/>
    <w:rsid w:val="00E5091E"/>
    <w:rsid w:val="00E51AAC"/>
    <w:rsid w:val="00E55C90"/>
    <w:rsid w:val="00E56DB3"/>
    <w:rsid w:val="00E57345"/>
    <w:rsid w:val="00E60A6E"/>
    <w:rsid w:val="00E61D43"/>
    <w:rsid w:val="00E639CA"/>
    <w:rsid w:val="00E66CC0"/>
    <w:rsid w:val="00E728A9"/>
    <w:rsid w:val="00E73C4D"/>
    <w:rsid w:val="00E75A4D"/>
    <w:rsid w:val="00E7768C"/>
    <w:rsid w:val="00E807D9"/>
    <w:rsid w:val="00E830BE"/>
    <w:rsid w:val="00E861FF"/>
    <w:rsid w:val="00E97961"/>
    <w:rsid w:val="00EA0F4E"/>
    <w:rsid w:val="00EA295B"/>
    <w:rsid w:val="00EA3B9B"/>
    <w:rsid w:val="00EA5975"/>
    <w:rsid w:val="00EA6801"/>
    <w:rsid w:val="00EB4F96"/>
    <w:rsid w:val="00EB795B"/>
    <w:rsid w:val="00ED7072"/>
    <w:rsid w:val="00EE3132"/>
    <w:rsid w:val="00EE3D9D"/>
    <w:rsid w:val="00EE6F25"/>
    <w:rsid w:val="00EF23A8"/>
    <w:rsid w:val="00F01169"/>
    <w:rsid w:val="00F02126"/>
    <w:rsid w:val="00F03D85"/>
    <w:rsid w:val="00F07C8C"/>
    <w:rsid w:val="00F16A8A"/>
    <w:rsid w:val="00F2382D"/>
    <w:rsid w:val="00F249F1"/>
    <w:rsid w:val="00F25B9D"/>
    <w:rsid w:val="00F2664E"/>
    <w:rsid w:val="00F31163"/>
    <w:rsid w:val="00F31C04"/>
    <w:rsid w:val="00F377D2"/>
    <w:rsid w:val="00F40BCE"/>
    <w:rsid w:val="00F442A7"/>
    <w:rsid w:val="00F45764"/>
    <w:rsid w:val="00F505B5"/>
    <w:rsid w:val="00F51FB8"/>
    <w:rsid w:val="00F57A89"/>
    <w:rsid w:val="00F61A20"/>
    <w:rsid w:val="00F63DD9"/>
    <w:rsid w:val="00F64316"/>
    <w:rsid w:val="00F67644"/>
    <w:rsid w:val="00F71BFC"/>
    <w:rsid w:val="00F754B2"/>
    <w:rsid w:val="00F771FD"/>
    <w:rsid w:val="00F837AE"/>
    <w:rsid w:val="00F8381F"/>
    <w:rsid w:val="00F84384"/>
    <w:rsid w:val="00F84494"/>
    <w:rsid w:val="00F9350D"/>
    <w:rsid w:val="00FA04CD"/>
    <w:rsid w:val="00FA165C"/>
    <w:rsid w:val="00FA25F5"/>
    <w:rsid w:val="00FA2810"/>
    <w:rsid w:val="00FA68F8"/>
    <w:rsid w:val="00FB1DC0"/>
    <w:rsid w:val="00FB21CA"/>
    <w:rsid w:val="00FB243F"/>
    <w:rsid w:val="00FB3B4E"/>
    <w:rsid w:val="00FB4521"/>
    <w:rsid w:val="00FB4F84"/>
    <w:rsid w:val="00FB5CF8"/>
    <w:rsid w:val="00FB6CD6"/>
    <w:rsid w:val="00FC00E6"/>
    <w:rsid w:val="00FC40D9"/>
    <w:rsid w:val="00FD2062"/>
    <w:rsid w:val="00FD2F02"/>
    <w:rsid w:val="00FD49F3"/>
    <w:rsid w:val="00FE5651"/>
    <w:rsid w:val="00FF0C20"/>
    <w:rsid w:val="00FF273B"/>
    <w:rsid w:val="00FF3B6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FE639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pPr>
      <w:tabs>
        <w:tab w:val="center" w:pos="4153"/>
        <w:tab w:val="right" w:pos="8306"/>
      </w:tabs>
    </w:pPr>
  </w:style>
  <w:style w:type="paragraph" w:styleId="a4">
    <w:name w:val="footer"/>
    <w:basedOn w:val="a"/>
    <w:link w:val="Char0"/>
    <w:uiPriority w:val="99"/>
    <w:pPr>
      <w:tabs>
        <w:tab w:val="center" w:pos="4153"/>
        <w:tab w:val="right" w:pos="8306"/>
      </w:tabs>
    </w:pPr>
  </w:style>
  <w:style w:type="paragraph" w:styleId="a5">
    <w:name w:val="Normal (Web)"/>
    <w:basedOn w:val="a"/>
    <w:uiPriority w:val="99"/>
    <w:rsid w:val="00362560"/>
    <w:pPr>
      <w:spacing w:before="100" w:after="100"/>
    </w:pPr>
    <w:rPr>
      <w:sz w:val="24"/>
      <w:lang w:eastAsia="en-US"/>
    </w:rPr>
  </w:style>
  <w:style w:type="table" w:styleId="a6">
    <w:name w:val="Table Grid"/>
    <w:basedOn w:val="a1"/>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7">
    <w:name w:val="Balloon Text"/>
    <w:basedOn w:val="a"/>
    <w:link w:val="Char1"/>
    <w:rsid w:val="00A55876"/>
    <w:rPr>
      <w:rFonts w:ascii="Tahoma" w:hAnsi="Tahoma" w:cs="Tahoma"/>
      <w:sz w:val="16"/>
      <w:szCs w:val="16"/>
    </w:rPr>
  </w:style>
  <w:style w:type="character" w:customStyle="1" w:styleId="Char1">
    <w:name w:val="批注框文本 Char"/>
    <w:link w:val="a7"/>
    <w:rsid w:val="00A55876"/>
    <w:rPr>
      <w:rFonts w:ascii="Tahoma" w:hAnsi="Tahoma" w:cs="Tahoma"/>
      <w:sz w:val="16"/>
      <w:szCs w:val="16"/>
    </w:rPr>
  </w:style>
  <w:style w:type="character" w:customStyle="1" w:styleId="Char0">
    <w:name w:val="页脚 Char"/>
    <w:basedOn w:val="a0"/>
    <w:link w:val="a4"/>
    <w:uiPriority w:val="99"/>
    <w:rsid w:val="00EA0F4E"/>
  </w:style>
  <w:style w:type="character" w:customStyle="1" w:styleId="6Char">
    <w:name w:val="标题 6 Char"/>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Char">
    <w:name w:val="页眉 Char"/>
    <w:basedOn w:val="a0"/>
    <w:link w:val="a3"/>
    <w:rsid w:val="00F61A20"/>
  </w:style>
  <w:style w:type="character" w:styleId="a8">
    <w:name w:val="Hyperlink"/>
    <w:uiPriority w:val="99"/>
    <w:unhideWhenUsed/>
    <w:rsid w:val="001E2007"/>
    <w:rPr>
      <w:color w:val="0000FF"/>
      <w:u w:val="single"/>
    </w:rPr>
  </w:style>
  <w:style w:type="paragraph" w:styleId="a9">
    <w:name w:val="List Paragraph"/>
    <w:basedOn w:val="a"/>
    <w:uiPriority w:val="34"/>
    <w:qFormat/>
    <w:rsid w:val="001E2007"/>
    <w:pPr>
      <w:ind w:left="720"/>
      <w:contextualSpacing/>
    </w:pPr>
  </w:style>
  <w:style w:type="character" w:styleId="aa">
    <w:name w:val="Emphasis"/>
    <w:uiPriority w:val="20"/>
    <w:qFormat/>
    <w:rsid w:val="00DF321B"/>
    <w:rPr>
      <w:i/>
      <w:iCs/>
    </w:rPr>
  </w:style>
  <w:style w:type="paragraph" w:customStyle="1" w:styleId="bullet">
    <w:name w:val="bullet"/>
    <w:link w:val="bulletChar"/>
    <w:rsid w:val="00F505B5"/>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F505B5"/>
    <w:rPr>
      <w:rFonts w:ascii="Arial" w:hAnsi="Arial"/>
      <w:sz w:val="22"/>
      <w:lang w:eastAsia="en-GB"/>
    </w:rPr>
  </w:style>
  <w:style w:type="paragraph" w:styleId="ab">
    <w:name w:val="Body Text"/>
    <w:basedOn w:val="a"/>
    <w:link w:val="Char2"/>
    <w:semiHidden/>
    <w:unhideWhenUsed/>
    <w:rsid w:val="007263E5"/>
    <w:pPr>
      <w:spacing w:after="120"/>
    </w:pPr>
  </w:style>
  <w:style w:type="character" w:customStyle="1" w:styleId="Char2">
    <w:name w:val="正文文本 Char"/>
    <w:basedOn w:val="a0"/>
    <w:link w:val="ab"/>
    <w:semiHidden/>
    <w:rsid w:val="007263E5"/>
    <w:rPr>
      <w:lang w:eastAsia="en-GB"/>
    </w:rPr>
  </w:style>
  <w:style w:type="paragraph" w:customStyle="1" w:styleId="Default">
    <w:name w:val="Default"/>
    <w:rsid w:val="00025B4A"/>
    <w:pPr>
      <w:autoSpaceDE w:val="0"/>
      <w:autoSpaceDN w:val="0"/>
      <w:adjustRightInd w:val="0"/>
    </w:pPr>
    <w:rPr>
      <w:rFonts w:ascii="Cambria" w:eastAsiaTheme="minorHAnsi" w:hAnsi="Cambria" w:cs="Cambria"/>
      <w:color w:val="000000"/>
      <w:sz w:val="24"/>
      <w:szCs w:val="24"/>
    </w:rPr>
  </w:style>
  <w:style w:type="character" w:styleId="ac">
    <w:name w:val="annotation reference"/>
    <w:basedOn w:val="a0"/>
    <w:semiHidden/>
    <w:unhideWhenUsed/>
    <w:rsid w:val="00A07B0E"/>
    <w:rPr>
      <w:sz w:val="16"/>
      <w:szCs w:val="16"/>
    </w:rPr>
  </w:style>
  <w:style w:type="paragraph" w:styleId="ad">
    <w:name w:val="annotation text"/>
    <w:basedOn w:val="a"/>
    <w:link w:val="Char3"/>
    <w:semiHidden/>
    <w:unhideWhenUsed/>
    <w:rsid w:val="00A07B0E"/>
  </w:style>
  <w:style w:type="character" w:customStyle="1" w:styleId="Char3">
    <w:name w:val="批注文字 Char"/>
    <w:basedOn w:val="a0"/>
    <w:link w:val="ad"/>
    <w:semiHidden/>
    <w:rsid w:val="00A07B0E"/>
    <w:rPr>
      <w:lang w:eastAsia="en-GB"/>
    </w:rPr>
  </w:style>
  <w:style w:type="paragraph" w:styleId="ae">
    <w:name w:val="annotation subject"/>
    <w:basedOn w:val="ad"/>
    <w:next w:val="ad"/>
    <w:link w:val="Char4"/>
    <w:semiHidden/>
    <w:unhideWhenUsed/>
    <w:rsid w:val="00A07B0E"/>
    <w:rPr>
      <w:b/>
      <w:bCs/>
    </w:rPr>
  </w:style>
  <w:style w:type="character" w:customStyle="1" w:styleId="Char4">
    <w:name w:val="批注主题 Char"/>
    <w:basedOn w:val="Char3"/>
    <w:link w:val="ae"/>
    <w:semiHidden/>
    <w:rsid w:val="00A07B0E"/>
    <w:rPr>
      <w:b/>
      <w:bCs/>
      <w:lang w:eastAsia="en-GB"/>
    </w:rPr>
  </w:style>
  <w:style w:type="paragraph" w:styleId="af">
    <w:name w:val="Date"/>
    <w:basedOn w:val="a"/>
    <w:next w:val="a"/>
    <w:link w:val="Char5"/>
    <w:rsid w:val="00D81172"/>
    <w:pPr>
      <w:ind w:leftChars="2500" w:left="100"/>
    </w:pPr>
  </w:style>
  <w:style w:type="character" w:customStyle="1" w:styleId="Char5">
    <w:name w:val="日期 Char"/>
    <w:basedOn w:val="a0"/>
    <w:link w:val="af"/>
    <w:rsid w:val="00D8117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891194">
      <w:bodyDiv w:val="1"/>
      <w:marLeft w:val="0"/>
      <w:marRight w:val="0"/>
      <w:marTop w:val="0"/>
      <w:marBottom w:val="0"/>
      <w:divBdr>
        <w:top w:val="none" w:sz="0" w:space="0" w:color="auto"/>
        <w:left w:val="none" w:sz="0" w:space="0" w:color="auto"/>
        <w:bottom w:val="none" w:sz="0" w:space="0" w:color="auto"/>
        <w:right w:val="none" w:sz="0" w:space="0" w:color="auto"/>
      </w:divBdr>
    </w:div>
    <w:div w:id="99105710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6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A8E62-38DF-43F4-B3B5-FE848AA1D246}">
  <ds:schemaRefs>
    <ds:schemaRef ds:uri="http://schemas.microsoft.com/sharepoint/v3/contenttype/forms"/>
  </ds:schemaRefs>
</ds:datastoreItem>
</file>

<file path=customXml/itemProps2.xml><?xml version="1.0" encoding="utf-8"?>
<ds:datastoreItem xmlns:ds="http://schemas.openxmlformats.org/officeDocument/2006/customXml" ds:itemID="{2CAB02E1-EC5D-4140-A2A5-C395CA7DEF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FA7558-8DA1-4380-8CB5-F23C0C808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2795</TotalTime>
  <Pages>16</Pages>
  <Words>5562</Words>
  <Characters>31710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37198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xitongtiandi</cp:lastModifiedBy>
  <cp:revision>272</cp:revision>
  <cp:lastPrinted>2021-04-14T17:23:00Z</cp:lastPrinted>
  <dcterms:created xsi:type="dcterms:W3CDTF">2021-04-13T02:46:00Z</dcterms:created>
  <dcterms:modified xsi:type="dcterms:W3CDTF">2021-04-15T15:48:00Z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