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7756D" w14:textId="29052563" w:rsidR="00BE4368" w:rsidRPr="007A0942" w:rsidRDefault="00BE4368" w:rsidP="00BE4368">
      <w:pPr>
        <w:jc w:val="center"/>
        <w:rPr>
          <w:rFonts w:ascii="Arial" w:hAnsi="Arial" w:cs="Arial"/>
          <w:b/>
          <w:bCs/>
          <w:color w:val="000000" w:themeColor="text1"/>
          <w:sz w:val="24"/>
          <w:szCs w:val="24"/>
        </w:rPr>
      </w:pPr>
      <w:r w:rsidRPr="007A0942">
        <w:rPr>
          <w:rFonts w:ascii="Arial" w:hAnsi="Arial" w:cs="Arial"/>
          <w:b/>
          <w:bCs/>
          <w:color w:val="000000" w:themeColor="text1"/>
          <w:sz w:val="24"/>
          <w:szCs w:val="24"/>
        </w:rPr>
        <w:t xml:space="preserve">Assignment </w:t>
      </w:r>
      <w:r w:rsidRPr="007A0942">
        <w:rPr>
          <w:rFonts w:ascii="Arial" w:hAnsi="Arial" w:cs="Arial"/>
          <w:b/>
          <w:bCs/>
          <w:color w:val="000000" w:themeColor="text1"/>
          <w:sz w:val="24"/>
          <w:szCs w:val="24"/>
          <w:lang w:val="en-GB"/>
        </w:rPr>
        <w:t>1</w:t>
      </w:r>
      <w:r w:rsidRPr="007A0942">
        <w:rPr>
          <w:rFonts w:ascii="Arial" w:hAnsi="Arial" w:cs="Arial"/>
          <w:b/>
          <w:bCs/>
          <w:color w:val="000000" w:themeColor="text1"/>
          <w:sz w:val="24"/>
          <w:szCs w:val="24"/>
        </w:rPr>
        <w:t xml:space="preserve"> Marketing Fundamentals (Individual report)</w:t>
      </w:r>
    </w:p>
    <w:p w14:paraId="21A0ADBE" w14:textId="77777777" w:rsidR="00BE4368" w:rsidRPr="007A0942" w:rsidRDefault="00BE4368" w:rsidP="00BE4368">
      <w:pPr>
        <w:jc w:val="center"/>
        <w:rPr>
          <w:rFonts w:ascii="Arial" w:hAnsi="Arial" w:cs="Arial"/>
          <w:color w:val="000000" w:themeColor="text1"/>
          <w:sz w:val="24"/>
          <w:szCs w:val="24"/>
        </w:rPr>
      </w:pPr>
      <w:r w:rsidRPr="007A0942">
        <w:rPr>
          <w:rFonts w:ascii="Arial" w:hAnsi="Arial" w:cs="Arial"/>
          <w:noProof/>
          <w:color w:val="000000" w:themeColor="text1"/>
          <w:sz w:val="24"/>
          <w:szCs w:val="24"/>
        </w:rPr>
        <w:drawing>
          <wp:inline distT="0" distB="0" distL="0" distR="0" wp14:anchorId="3B5172B6" wp14:editId="3EAA8EAD">
            <wp:extent cx="2758440" cy="1838960"/>
            <wp:effectExtent l="0" t="0" r="381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8440" cy="1838960"/>
                    </a:xfrm>
                    <a:prstGeom prst="rect">
                      <a:avLst/>
                    </a:prstGeom>
                    <a:noFill/>
                    <a:ln>
                      <a:noFill/>
                    </a:ln>
                  </pic:spPr>
                </pic:pic>
              </a:graphicData>
            </a:graphic>
          </wp:inline>
        </w:drawing>
      </w:r>
    </w:p>
    <w:p w14:paraId="2C361A85" w14:textId="77777777" w:rsidR="00BE4368" w:rsidRPr="007A0942" w:rsidRDefault="00BE4368" w:rsidP="00BE4368">
      <w:pPr>
        <w:pStyle w:val="Default"/>
        <w:spacing w:line="360" w:lineRule="auto"/>
        <w:jc w:val="center"/>
        <w:rPr>
          <w:color w:val="000000" w:themeColor="text1"/>
        </w:rPr>
      </w:pPr>
    </w:p>
    <w:p w14:paraId="32A41CE6" w14:textId="6B822ACE" w:rsidR="00BE4368" w:rsidRPr="007A0942" w:rsidRDefault="00A72317" w:rsidP="00197F83">
      <w:pPr>
        <w:pStyle w:val="Default"/>
        <w:spacing w:line="360" w:lineRule="auto"/>
        <w:jc w:val="center"/>
        <w:rPr>
          <w:color w:val="000000" w:themeColor="text1"/>
        </w:rPr>
      </w:pPr>
      <w:r w:rsidRPr="007A0942">
        <w:rPr>
          <w:color w:val="000000" w:themeColor="text1"/>
        </w:rPr>
        <w:t>Course</w:t>
      </w:r>
      <w:r w:rsidR="00BE4368" w:rsidRPr="007A0942">
        <w:rPr>
          <w:color w:val="000000" w:themeColor="text1"/>
        </w:rPr>
        <w:t xml:space="preserve">: BA </w:t>
      </w:r>
      <w:r w:rsidR="00DB5906" w:rsidRPr="007A0942">
        <w:rPr>
          <w:color w:val="000000" w:themeColor="text1"/>
        </w:rPr>
        <w:t>Business</w:t>
      </w:r>
      <w:r w:rsidR="00BE4368" w:rsidRPr="007A0942">
        <w:rPr>
          <w:color w:val="000000" w:themeColor="text1"/>
        </w:rPr>
        <w:t xml:space="preserve"> </w:t>
      </w:r>
      <w:r w:rsidR="00DB5906" w:rsidRPr="007A0942">
        <w:rPr>
          <w:color w:val="000000" w:themeColor="text1"/>
        </w:rPr>
        <w:t>Management</w:t>
      </w:r>
    </w:p>
    <w:p w14:paraId="5CF564B4" w14:textId="1AA944E5" w:rsidR="00BE4368" w:rsidRPr="007A0942" w:rsidRDefault="00BE4368" w:rsidP="00197F83">
      <w:pPr>
        <w:pStyle w:val="Default"/>
        <w:spacing w:line="360" w:lineRule="auto"/>
        <w:jc w:val="center"/>
        <w:rPr>
          <w:color w:val="000000" w:themeColor="text1"/>
        </w:rPr>
      </w:pPr>
      <w:r w:rsidRPr="007A0942">
        <w:rPr>
          <w:color w:val="000000" w:themeColor="text1"/>
        </w:rPr>
        <w:t>Module name: Marketing Fundamentals</w:t>
      </w:r>
    </w:p>
    <w:p w14:paraId="4D2537FA" w14:textId="1B34A408" w:rsidR="00BE4368" w:rsidRPr="007A0942" w:rsidRDefault="00BE4368" w:rsidP="00197F83">
      <w:pPr>
        <w:pStyle w:val="Default"/>
        <w:spacing w:line="360" w:lineRule="auto"/>
        <w:jc w:val="center"/>
        <w:rPr>
          <w:color w:val="000000" w:themeColor="text1"/>
        </w:rPr>
      </w:pPr>
      <w:r w:rsidRPr="007A0942">
        <w:rPr>
          <w:color w:val="000000" w:themeColor="text1"/>
        </w:rPr>
        <w:t>Module Code: LCBB4004</w:t>
      </w:r>
    </w:p>
    <w:p w14:paraId="27E1473E" w14:textId="6EA0D85A" w:rsidR="00BE4368" w:rsidRPr="007A0942" w:rsidRDefault="00BE4368" w:rsidP="00197F83">
      <w:pPr>
        <w:spacing w:line="360" w:lineRule="auto"/>
        <w:jc w:val="center"/>
        <w:rPr>
          <w:rFonts w:ascii="Arial" w:hAnsi="Arial" w:cs="Arial"/>
          <w:color w:val="000000" w:themeColor="text1"/>
          <w:sz w:val="24"/>
          <w:szCs w:val="24"/>
          <w:lang w:val="en-GB"/>
        </w:rPr>
      </w:pPr>
      <w:r w:rsidRPr="007A0942">
        <w:rPr>
          <w:rFonts w:ascii="Arial" w:hAnsi="Arial" w:cs="Arial"/>
          <w:color w:val="000000" w:themeColor="text1"/>
          <w:sz w:val="24"/>
          <w:szCs w:val="24"/>
        </w:rPr>
        <w:t>Lecture name:</w:t>
      </w:r>
      <w:r w:rsidRPr="007A0942">
        <w:rPr>
          <w:rFonts w:ascii="Arial" w:hAnsi="Arial" w:cs="Arial"/>
          <w:color w:val="000000" w:themeColor="text1"/>
          <w:sz w:val="24"/>
          <w:szCs w:val="24"/>
          <w:lang w:val="en-GB"/>
        </w:rPr>
        <w:t xml:space="preserve"> </w:t>
      </w:r>
      <w:r w:rsidR="00F90E06" w:rsidRPr="007A0942">
        <w:rPr>
          <w:rFonts w:ascii="Arial" w:hAnsi="Arial" w:cs="Arial"/>
          <w:color w:val="000000" w:themeColor="text1"/>
          <w:sz w:val="24"/>
          <w:szCs w:val="24"/>
        </w:rPr>
        <w:t xml:space="preserve">Md </w:t>
      </w:r>
      <w:proofErr w:type="spellStart"/>
      <w:r w:rsidR="00F90E06" w:rsidRPr="007A0942">
        <w:rPr>
          <w:rFonts w:ascii="Arial" w:hAnsi="Arial" w:cs="Arial"/>
          <w:color w:val="000000" w:themeColor="text1"/>
          <w:sz w:val="24"/>
          <w:szCs w:val="24"/>
        </w:rPr>
        <w:t>Sadeque</w:t>
      </w:r>
      <w:proofErr w:type="spellEnd"/>
      <w:r w:rsidR="00F90E06" w:rsidRPr="007A0942">
        <w:rPr>
          <w:rFonts w:ascii="Arial" w:hAnsi="Arial" w:cs="Arial"/>
          <w:color w:val="000000" w:themeColor="text1"/>
          <w:sz w:val="24"/>
          <w:szCs w:val="24"/>
        </w:rPr>
        <w:t xml:space="preserve"> Imam Shaikh</w:t>
      </w:r>
    </w:p>
    <w:p w14:paraId="3ACA9252" w14:textId="77777777" w:rsidR="00A72317" w:rsidRPr="007A0942" w:rsidRDefault="00BE4368" w:rsidP="00A72317">
      <w:pPr>
        <w:spacing w:line="360" w:lineRule="auto"/>
        <w:ind w:firstLine="720"/>
        <w:jc w:val="center"/>
        <w:rPr>
          <w:rFonts w:ascii="Arial" w:hAnsi="Arial" w:cs="Arial"/>
          <w:b/>
          <w:bCs/>
          <w:color w:val="000000" w:themeColor="text1"/>
          <w:sz w:val="24"/>
          <w:szCs w:val="24"/>
        </w:rPr>
      </w:pPr>
      <w:r w:rsidRPr="007A0942">
        <w:rPr>
          <w:rFonts w:ascii="Arial" w:hAnsi="Arial" w:cs="Arial"/>
          <w:color w:val="000000" w:themeColor="text1"/>
          <w:sz w:val="24"/>
          <w:szCs w:val="24"/>
        </w:rPr>
        <w:t xml:space="preserve">Title of report: </w:t>
      </w:r>
      <w:r w:rsidR="00A72317" w:rsidRPr="007A0942">
        <w:rPr>
          <w:rFonts w:ascii="Arial" w:hAnsi="Arial" w:cs="Arial"/>
          <w:b/>
          <w:bCs/>
          <w:color w:val="000000" w:themeColor="text1"/>
          <w:sz w:val="24"/>
          <w:szCs w:val="24"/>
        </w:rPr>
        <w:t>Netflix: The Best Website for Streaming Content Online</w:t>
      </w:r>
    </w:p>
    <w:p w14:paraId="0876CBB3" w14:textId="085C1EF2" w:rsidR="00BE4368" w:rsidRPr="007A0942" w:rsidRDefault="00BE4368" w:rsidP="00197F83">
      <w:pPr>
        <w:pStyle w:val="Default"/>
        <w:spacing w:line="360" w:lineRule="auto"/>
        <w:jc w:val="both"/>
        <w:rPr>
          <w:color w:val="000000" w:themeColor="text1"/>
        </w:rPr>
      </w:pPr>
    </w:p>
    <w:p w14:paraId="50715204" w14:textId="77777777" w:rsidR="00BE4368" w:rsidRPr="007A0942" w:rsidRDefault="00BE4368" w:rsidP="00197F83">
      <w:pPr>
        <w:pStyle w:val="Default"/>
        <w:spacing w:line="360" w:lineRule="auto"/>
        <w:jc w:val="center"/>
        <w:rPr>
          <w:color w:val="000000" w:themeColor="text1"/>
        </w:rPr>
      </w:pPr>
      <w:r w:rsidRPr="007A0942">
        <w:rPr>
          <w:color w:val="000000" w:themeColor="text1"/>
        </w:rPr>
        <w:t>Student name: Mariya Stefanova</w:t>
      </w:r>
    </w:p>
    <w:p w14:paraId="266441F1" w14:textId="77777777" w:rsidR="00BE4368" w:rsidRPr="007A0942" w:rsidRDefault="00BE4368" w:rsidP="00197F83">
      <w:pPr>
        <w:pStyle w:val="Default"/>
        <w:spacing w:line="360" w:lineRule="auto"/>
        <w:jc w:val="center"/>
        <w:rPr>
          <w:color w:val="000000" w:themeColor="text1"/>
        </w:rPr>
      </w:pPr>
      <w:r w:rsidRPr="007A0942">
        <w:rPr>
          <w:color w:val="000000" w:themeColor="text1"/>
        </w:rPr>
        <w:t>Student ID/ Number: 2124725</w:t>
      </w:r>
    </w:p>
    <w:p w14:paraId="6F426FE6" w14:textId="47003833" w:rsidR="00BE4368" w:rsidRPr="007A0942" w:rsidRDefault="00BE4368" w:rsidP="00197F83">
      <w:pPr>
        <w:pStyle w:val="Default"/>
        <w:spacing w:line="360" w:lineRule="auto"/>
        <w:jc w:val="center"/>
        <w:rPr>
          <w:color w:val="000000" w:themeColor="text1"/>
        </w:rPr>
      </w:pPr>
      <w:r w:rsidRPr="007A0942">
        <w:rPr>
          <w:color w:val="000000" w:themeColor="text1"/>
        </w:rPr>
        <w:t xml:space="preserve">Submission deadline: </w:t>
      </w:r>
      <w:r w:rsidR="00502EB7" w:rsidRPr="007A0942">
        <w:rPr>
          <w:color w:val="000000" w:themeColor="text1"/>
        </w:rPr>
        <w:t>03</w:t>
      </w:r>
      <w:r w:rsidRPr="007A0942">
        <w:rPr>
          <w:color w:val="000000" w:themeColor="text1"/>
        </w:rPr>
        <w:t>.09.2022</w:t>
      </w:r>
    </w:p>
    <w:p w14:paraId="62CBB0FB" w14:textId="77777777" w:rsidR="00BE4368" w:rsidRPr="007A0942" w:rsidRDefault="00BE4368" w:rsidP="00197F83">
      <w:pPr>
        <w:spacing w:line="360" w:lineRule="auto"/>
        <w:jc w:val="center"/>
        <w:rPr>
          <w:rFonts w:ascii="Arial" w:hAnsi="Arial" w:cs="Arial"/>
          <w:b/>
          <w:color w:val="000000" w:themeColor="text1"/>
          <w:sz w:val="24"/>
          <w:szCs w:val="24"/>
        </w:rPr>
      </w:pPr>
    </w:p>
    <w:p w14:paraId="0537BB93" w14:textId="77777777" w:rsidR="00A034C2" w:rsidRPr="007A0942" w:rsidRDefault="00A034C2" w:rsidP="00197F83">
      <w:pPr>
        <w:spacing w:line="360" w:lineRule="auto"/>
        <w:ind w:firstLine="720"/>
        <w:rPr>
          <w:rFonts w:ascii="Arial" w:hAnsi="Arial" w:cs="Arial"/>
          <w:bCs/>
          <w:color w:val="000000" w:themeColor="text1"/>
          <w:sz w:val="24"/>
          <w:szCs w:val="24"/>
        </w:rPr>
      </w:pPr>
    </w:p>
    <w:p w14:paraId="462396EC" w14:textId="77777777" w:rsidR="006E5489" w:rsidRPr="007A0942" w:rsidRDefault="006E5489" w:rsidP="00197F83">
      <w:pPr>
        <w:spacing w:line="360" w:lineRule="auto"/>
        <w:ind w:firstLine="720"/>
        <w:jc w:val="center"/>
        <w:rPr>
          <w:rFonts w:ascii="Arial" w:hAnsi="Arial" w:cs="Arial"/>
          <w:bCs/>
          <w:color w:val="000000" w:themeColor="text1"/>
          <w:sz w:val="24"/>
          <w:szCs w:val="24"/>
        </w:rPr>
      </w:pPr>
    </w:p>
    <w:p w14:paraId="5E61AF21" w14:textId="77777777" w:rsidR="006E5489" w:rsidRPr="007A0942" w:rsidRDefault="006E5489" w:rsidP="00197F83">
      <w:pPr>
        <w:spacing w:line="360" w:lineRule="auto"/>
        <w:ind w:firstLine="720"/>
        <w:jc w:val="center"/>
        <w:rPr>
          <w:rFonts w:ascii="Arial" w:hAnsi="Arial" w:cs="Arial"/>
          <w:bCs/>
          <w:color w:val="000000" w:themeColor="text1"/>
          <w:sz w:val="24"/>
          <w:szCs w:val="24"/>
        </w:rPr>
      </w:pPr>
    </w:p>
    <w:p w14:paraId="64886532" w14:textId="77777777" w:rsidR="006E5489" w:rsidRPr="007A0942" w:rsidRDefault="006E5489" w:rsidP="00197F83">
      <w:pPr>
        <w:spacing w:line="360" w:lineRule="auto"/>
        <w:ind w:firstLine="720"/>
        <w:jc w:val="center"/>
        <w:rPr>
          <w:rFonts w:ascii="Arial" w:hAnsi="Arial" w:cs="Arial"/>
          <w:bCs/>
          <w:color w:val="000000" w:themeColor="text1"/>
          <w:sz w:val="24"/>
          <w:szCs w:val="24"/>
        </w:rPr>
      </w:pPr>
    </w:p>
    <w:p w14:paraId="5F9F11B1" w14:textId="77777777" w:rsidR="006E5489" w:rsidRPr="007A0942" w:rsidRDefault="006E5489" w:rsidP="00197F83">
      <w:pPr>
        <w:spacing w:line="360" w:lineRule="auto"/>
        <w:ind w:firstLine="720"/>
        <w:jc w:val="center"/>
        <w:rPr>
          <w:rFonts w:ascii="Arial" w:hAnsi="Arial" w:cs="Arial"/>
          <w:bCs/>
          <w:color w:val="000000" w:themeColor="text1"/>
          <w:sz w:val="24"/>
          <w:szCs w:val="24"/>
        </w:rPr>
      </w:pPr>
    </w:p>
    <w:p w14:paraId="7476AE08" w14:textId="77777777" w:rsidR="006E5489" w:rsidRPr="007A0942" w:rsidRDefault="006E5489" w:rsidP="00197F83">
      <w:pPr>
        <w:spacing w:line="360" w:lineRule="auto"/>
        <w:ind w:firstLine="720"/>
        <w:jc w:val="center"/>
        <w:rPr>
          <w:rFonts w:ascii="Arial" w:hAnsi="Arial" w:cs="Arial"/>
          <w:bCs/>
          <w:color w:val="000000" w:themeColor="text1"/>
          <w:sz w:val="24"/>
          <w:szCs w:val="24"/>
        </w:rPr>
      </w:pPr>
    </w:p>
    <w:p w14:paraId="69229A9A" w14:textId="77777777" w:rsidR="00A72317" w:rsidRPr="007A0942" w:rsidRDefault="00A72317" w:rsidP="00197F83">
      <w:pPr>
        <w:spacing w:line="360" w:lineRule="auto"/>
        <w:rPr>
          <w:rFonts w:ascii="Arial" w:hAnsi="Arial" w:cs="Arial"/>
          <w:b/>
          <w:bCs/>
          <w:color w:val="000000" w:themeColor="text1"/>
          <w:sz w:val="24"/>
          <w:szCs w:val="24"/>
        </w:rPr>
      </w:pPr>
    </w:p>
    <w:p w14:paraId="4AF80B8B" w14:textId="77777777" w:rsidR="00A72317" w:rsidRPr="007A0942" w:rsidRDefault="00A72317" w:rsidP="00197F83">
      <w:pPr>
        <w:spacing w:line="360" w:lineRule="auto"/>
        <w:rPr>
          <w:rFonts w:ascii="Arial" w:hAnsi="Arial" w:cs="Arial"/>
          <w:b/>
          <w:bCs/>
          <w:color w:val="000000" w:themeColor="text1"/>
          <w:sz w:val="24"/>
          <w:szCs w:val="24"/>
        </w:rPr>
      </w:pPr>
    </w:p>
    <w:sdt>
      <w:sdtPr>
        <w:rPr>
          <w:rFonts w:ascii="Arial" w:hAnsi="Arial" w:cs="Arial"/>
          <w:color w:val="000000" w:themeColor="text1"/>
          <w:sz w:val="24"/>
          <w:szCs w:val="24"/>
        </w:rPr>
        <w:id w:val="886144622"/>
        <w:docPartObj>
          <w:docPartGallery w:val="Table of Contents"/>
          <w:docPartUnique/>
        </w:docPartObj>
      </w:sdtPr>
      <w:sdtEndPr>
        <w:rPr>
          <w:rFonts w:eastAsiaTheme="minorHAnsi"/>
          <w:b/>
          <w:bCs/>
          <w:noProof/>
        </w:rPr>
      </w:sdtEndPr>
      <w:sdtContent>
        <w:p w14:paraId="3D5238F6" w14:textId="3568CC55" w:rsidR="007A0942" w:rsidRPr="004A287C" w:rsidRDefault="007A0942" w:rsidP="007A0942">
          <w:pPr>
            <w:pStyle w:val="TOCHeading"/>
            <w:jc w:val="center"/>
            <w:rPr>
              <w:rFonts w:ascii="Arial" w:hAnsi="Arial" w:cs="Arial"/>
              <w:b/>
              <w:bCs/>
              <w:color w:val="000000" w:themeColor="text1"/>
              <w:sz w:val="28"/>
              <w:szCs w:val="28"/>
            </w:rPr>
          </w:pPr>
          <w:r w:rsidRPr="004A287C">
            <w:rPr>
              <w:rFonts w:ascii="Arial" w:hAnsi="Arial" w:cs="Arial"/>
              <w:b/>
              <w:bCs/>
              <w:color w:val="000000" w:themeColor="text1"/>
              <w:sz w:val="28"/>
              <w:szCs w:val="28"/>
            </w:rPr>
            <w:t>Table of Contents</w:t>
          </w:r>
        </w:p>
        <w:p w14:paraId="10739B91" w14:textId="77777777" w:rsidR="00DE067C" w:rsidRPr="00DE067C" w:rsidRDefault="00DE067C" w:rsidP="00DE067C"/>
        <w:p w14:paraId="2A61FFDF" w14:textId="7D994D63" w:rsidR="004A287C" w:rsidRDefault="007A0942">
          <w:pPr>
            <w:pStyle w:val="TOC1"/>
            <w:tabs>
              <w:tab w:val="right" w:leader="dot" w:pos="9350"/>
            </w:tabs>
            <w:rPr>
              <w:rFonts w:cstheme="minorBidi"/>
              <w:noProof/>
              <w:lang w:val="en-GB" w:eastAsia="en-GB"/>
            </w:rPr>
          </w:pPr>
          <w:r w:rsidRPr="007A0942">
            <w:rPr>
              <w:rFonts w:ascii="Arial" w:hAnsi="Arial" w:cs="Arial"/>
              <w:color w:val="000000" w:themeColor="text1"/>
              <w:sz w:val="24"/>
              <w:szCs w:val="24"/>
            </w:rPr>
            <w:fldChar w:fldCharType="begin"/>
          </w:r>
          <w:r w:rsidRPr="007A0942">
            <w:rPr>
              <w:rFonts w:ascii="Arial" w:hAnsi="Arial" w:cs="Arial"/>
              <w:color w:val="000000" w:themeColor="text1"/>
              <w:sz w:val="24"/>
              <w:szCs w:val="24"/>
            </w:rPr>
            <w:instrText xml:space="preserve"> TOC \o "1-3" \h \z \u </w:instrText>
          </w:r>
          <w:r w:rsidRPr="007A0942">
            <w:rPr>
              <w:rFonts w:ascii="Arial" w:hAnsi="Arial" w:cs="Arial"/>
              <w:color w:val="000000" w:themeColor="text1"/>
              <w:sz w:val="24"/>
              <w:szCs w:val="24"/>
            </w:rPr>
            <w:fldChar w:fldCharType="separate"/>
          </w:r>
          <w:hyperlink w:anchor="_Toc112569724" w:history="1">
            <w:r w:rsidR="004A287C" w:rsidRPr="006F788F">
              <w:rPr>
                <w:rStyle w:val="Hyperlink"/>
                <w:rFonts w:ascii="Arial" w:hAnsi="Arial" w:cs="Arial"/>
                <w:b/>
                <w:bCs/>
                <w:noProof/>
              </w:rPr>
              <w:t>1.1 Blog Post 1: What Sets Netflix Apart from Competitors?</w:t>
            </w:r>
            <w:r w:rsidR="004A287C">
              <w:rPr>
                <w:noProof/>
                <w:webHidden/>
              </w:rPr>
              <w:tab/>
            </w:r>
            <w:r w:rsidR="004A287C">
              <w:rPr>
                <w:noProof/>
                <w:webHidden/>
              </w:rPr>
              <w:fldChar w:fldCharType="begin"/>
            </w:r>
            <w:r w:rsidR="004A287C">
              <w:rPr>
                <w:noProof/>
                <w:webHidden/>
              </w:rPr>
              <w:instrText xml:space="preserve"> PAGEREF _Toc112569724 \h </w:instrText>
            </w:r>
            <w:r w:rsidR="004A287C">
              <w:rPr>
                <w:noProof/>
                <w:webHidden/>
              </w:rPr>
            </w:r>
            <w:r w:rsidR="004A287C">
              <w:rPr>
                <w:noProof/>
                <w:webHidden/>
              </w:rPr>
              <w:fldChar w:fldCharType="separate"/>
            </w:r>
            <w:r w:rsidR="004A287C">
              <w:rPr>
                <w:noProof/>
                <w:webHidden/>
              </w:rPr>
              <w:t>3</w:t>
            </w:r>
            <w:r w:rsidR="004A287C">
              <w:rPr>
                <w:noProof/>
                <w:webHidden/>
              </w:rPr>
              <w:fldChar w:fldCharType="end"/>
            </w:r>
          </w:hyperlink>
        </w:p>
        <w:p w14:paraId="0CA1D32D" w14:textId="5BB591C7" w:rsidR="004A287C" w:rsidRDefault="004A287C">
          <w:pPr>
            <w:pStyle w:val="TOC1"/>
            <w:tabs>
              <w:tab w:val="right" w:leader="dot" w:pos="9350"/>
            </w:tabs>
            <w:rPr>
              <w:rFonts w:cstheme="minorBidi"/>
              <w:noProof/>
              <w:lang w:val="en-GB" w:eastAsia="en-GB"/>
            </w:rPr>
          </w:pPr>
          <w:hyperlink w:anchor="_Toc112569725" w:history="1">
            <w:r w:rsidRPr="006F788F">
              <w:rPr>
                <w:rStyle w:val="Hyperlink"/>
                <w:rFonts w:ascii="Arial" w:hAnsi="Arial" w:cs="Arial"/>
                <w:b/>
                <w:bCs/>
                <w:noProof/>
              </w:rPr>
              <w:t>1.2 The First Days of Netflix</w:t>
            </w:r>
            <w:r>
              <w:rPr>
                <w:noProof/>
                <w:webHidden/>
              </w:rPr>
              <w:tab/>
            </w:r>
            <w:r>
              <w:rPr>
                <w:noProof/>
                <w:webHidden/>
              </w:rPr>
              <w:fldChar w:fldCharType="begin"/>
            </w:r>
            <w:r>
              <w:rPr>
                <w:noProof/>
                <w:webHidden/>
              </w:rPr>
              <w:instrText xml:space="preserve"> PAGEREF _Toc112569725 \h </w:instrText>
            </w:r>
            <w:r>
              <w:rPr>
                <w:noProof/>
                <w:webHidden/>
              </w:rPr>
            </w:r>
            <w:r>
              <w:rPr>
                <w:noProof/>
                <w:webHidden/>
              </w:rPr>
              <w:fldChar w:fldCharType="separate"/>
            </w:r>
            <w:r>
              <w:rPr>
                <w:noProof/>
                <w:webHidden/>
              </w:rPr>
              <w:t>3</w:t>
            </w:r>
            <w:r>
              <w:rPr>
                <w:noProof/>
                <w:webHidden/>
              </w:rPr>
              <w:fldChar w:fldCharType="end"/>
            </w:r>
          </w:hyperlink>
        </w:p>
        <w:p w14:paraId="372F0B90" w14:textId="351A5D7C" w:rsidR="004A287C" w:rsidRDefault="004A287C">
          <w:pPr>
            <w:pStyle w:val="TOC1"/>
            <w:tabs>
              <w:tab w:val="right" w:leader="dot" w:pos="9350"/>
            </w:tabs>
            <w:rPr>
              <w:rFonts w:cstheme="minorBidi"/>
              <w:noProof/>
              <w:lang w:val="en-GB" w:eastAsia="en-GB"/>
            </w:rPr>
          </w:pPr>
          <w:hyperlink w:anchor="_Toc112569726" w:history="1">
            <w:r w:rsidRPr="006F788F">
              <w:rPr>
                <w:rStyle w:val="Hyperlink"/>
                <w:rFonts w:ascii="Arial" w:hAnsi="Arial" w:cs="Arial"/>
                <w:b/>
                <w:bCs/>
                <w:noProof/>
              </w:rPr>
              <w:t>1.3 How Netflix Acquired TV Programs</w:t>
            </w:r>
            <w:r>
              <w:rPr>
                <w:noProof/>
                <w:webHidden/>
              </w:rPr>
              <w:tab/>
            </w:r>
            <w:r>
              <w:rPr>
                <w:noProof/>
                <w:webHidden/>
              </w:rPr>
              <w:fldChar w:fldCharType="begin"/>
            </w:r>
            <w:r>
              <w:rPr>
                <w:noProof/>
                <w:webHidden/>
              </w:rPr>
              <w:instrText xml:space="preserve"> PAGEREF _Toc112569726 \h </w:instrText>
            </w:r>
            <w:r>
              <w:rPr>
                <w:noProof/>
                <w:webHidden/>
              </w:rPr>
            </w:r>
            <w:r>
              <w:rPr>
                <w:noProof/>
                <w:webHidden/>
              </w:rPr>
              <w:fldChar w:fldCharType="separate"/>
            </w:r>
            <w:r>
              <w:rPr>
                <w:noProof/>
                <w:webHidden/>
              </w:rPr>
              <w:t>3</w:t>
            </w:r>
            <w:r>
              <w:rPr>
                <w:noProof/>
                <w:webHidden/>
              </w:rPr>
              <w:fldChar w:fldCharType="end"/>
            </w:r>
          </w:hyperlink>
        </w:p>
        <w:p w14:paraId="22DB5F38" w14:textId="1CF71E26" w:rsidR="004A287C" w:rsidRDefault="004A287C">
          <w:pPr>
            <w:pStyle w:val="TOC1"/>
            <w:tabs>
              <w:tab w:val="right" w:leader="dot" w:pos="9350"/>
            </w:tabs>
            <w:rPr>
              <w:rFonts w:cstheme="minorBidi"/>
              <w:noProof/>
              <w:lang w:val="en-GB" w:eastAsia="en-GB"/>
            </w:rPr>
          </w:pPr>
          <w:hyperlink w:anchor="_Toc112569727" w:history="1">
            <w:r w:rsidRPr="006F788F">
              <w:rPr>
                <w:rStyle w:val="Hyperlink"/>
                <w:rFonts w:ascii="Arial" w:hAnsi="Arial" w:cs="Arial"/>
                <w:b/>
                <w:bCs/>
                <w:noProof/>
              </w:rPr>
              <w:t>1.4 Netflix Exhibits Exceptional Leadership</w:t>
            </w:r>
            <w:r>
              <w:rPr>
                <w:noProof/>
                <w:webHidden/>
              </w:rPr>
              <w:tab/>
            </w:r>
            <w:r>
              <w:rPr>
                <w:noProof/>
                <w:webHidden/>
              </w:rPr>
              <w:fldChar w:fldCharType="begin"/>
            </w:r>
            <w:r>
              <w:rPr>
                <w:noProof/>
                <w:webHidden/>
              </w:rPr>
              <w:instrText xml:space="preserve"> PAGEREF _Toc112569727 \h </w:instrText>
            </w:r>
            <w:r>
              <w:rPr>
                <w:noProof/>
                <w:webHidden/>
              </w:rPr>
            </w:r>
            <w:r>
              <w:rPr>
                <w:noProof/>
                <w:webHidden/>
              </w:rPr>
              <w:fldChar w:fldCharType="separate"/>
            </w:r>
            <w:r>
              <w:rPr>
                <w:noProof/>
                <w:webHidden/>
              </w:rPr>
              <w:t>3</w:t>
            </w:r>
            <w:r>
              <w:rPr>
                <w:noProof/>
                <w:webHidden/>
              </w:rPr>
              <w:fldChar w:fldCharType="end"/>
            </w:r>
          </w:hyperlink>
        </w:p>
        <w:p w14:paraId="54E09AE5" w14:textId="707D6C34" w:rsidR="004A287C" w:rsidRDefault="004A287C">
          <w:pPr>
            <w:pStyle w:val="TOC1"/>
            <w:tabs>
              <w:tab w:val="right" w:leader="dot" w:pos="9350"/>
            </w:tabs>
            <w:rPr>
              <w:rFonts w:cstheme="minorBidi"/>
              <w:noProof/>
              <w:lang w:val="en-GB" w:eastAsia="en-GB"/>
            </w:rPr>
          </w:pPr>
          <w:hyperlink w:anchor="_Toc112569728" w:history="1">
            <w:r w:rsidRPr="006F788F">
              <w:rPr>
                <w:rStyle w:val="Hyperlink"/>
                <w:rFonts w:ascii="Arial" w:hAnsi="Arial" w:cs="Arial"/>
                <w:b/>
                <w:bCs/>
                <w:noProof/>
              </w:rPr>
              <w:t>1.5 Netflix Frontiers</w:t>
            </w:r>
            <w:r>
              <w:rPr>
                <w:noProof/>
                <w:webHidden/>
              </w:rPr>
              <w:tab/>
            </w:r>
            <w:r>
              <w:rPr>
                <w:noProof/>
                <w:webHidden/>
              </w:rPr>
              <w:fldChar w:fldCharType="begin"/>
            </w:r>
            <w:r>
              <w:rPr>
                <w:noProof/>
                <w:webHidden/>
              </w:rPr>
              <w:instrText xml:space="preserve"> PAGEREF _Toc112569728 \h </w:instrText>
            </w:r>
            <w:r>
              <w:rPr>
                <w:noProof/>
                <w:webHidden/>
              </w:rPr>
            </w:r>
            <w:r>
              <w:rPr>
                <w:noProof/>
                <w:webHidden/>
              </w:rPr>
              <w:fldChar w:fldCharType="separate"/>
            </w:r>
            <w:r>
              <w:rPr>
                <w:noProof/>
                <w:webHidden/>
              </w:rPr>
              <w:t>4</w:t>
            </w:r>
            <w:r>
              <w:rPr>
                <w:noProof/>
                <w:webHidden/>
              </w:rPr>
              <w:fldChar w:fldCharType="end"/>
            </w:r>
          </w:hyperlink>
        </w:p>
        <w:p w14:paraId="47A31BD5" w14:textId="013ECE96" w:rsidR="004A287C" w:rsidRDefault="004A287C">
          <w:pPr>
            <w:pStyle w:val="TOC1"/>
            <w:tabs>
              <w:tab w:val="right" w:leader="dot" w:pos="9350"/>
            </w:tabs>
            <w:rPr>
              <w:rFonts w:cstheme="minorBidi"/>
              <w:noProof/>
              <w:lang w:val="en-GB" w:eastAsia="en-GB"/>
            </w:rPr>
          </w:pPr>
          <w:hyperlink w:anchor="_Toc112569729" w:history="1">
            <w:r w:rsidRPr="006F788F">
              <w:rPr>
                <w:rStyle w:val="Hyperlink"/>
                <w:rFonts w:ascii="Arial" w:hAnsi="Arial" w:cs="Arial"/>
                <w:b/>
                <w:bCs/>
                <w:noProof/>
              </w:rPr>
              <w:t>2. Post No. 2 on the Blog: App Stores for Netflix</w:t>
            </w:r>
            <w:r>
              <w:rPr>
                <w:noProof/>
                <w:webHidden/>
              </w:rPr>
              <w:tab/>
            </w:r>
            <w:r>
              <w:rPr>
                <w:noProof/>
                <w:webHidden/>
              </w:rPr>
              <w:fldChar w:fldCharType="begin"/>
            </w:r>
            <w:r>
              <w:rPr>
                <w:noProof/>
                <w:webHidden/>
              </w:rPr>
              <w:instrText xml:space="preserve"> PAGEREF _Toc112569729 \h </w:instrText>
            </w:r>
            <w:r>
              <w:rPr>
                <w:noProof/>
                <w:webHidden/>
              </w:rPr>
            </w:r>
            <w:r>
              <w:rPr>
                <w:noProof/>
                <w:webHidden/>
              </w:rPr>
              <w:fldChar w:fldCharType="separate"/>
            </w:r>
            <w:r>
              <w:rPr>
                <w:noProof/>
                <w:webHidden/>
              </w:rPr>
              <w:t>4</w:t>
            </w:r>
            <w:r>
              <w:rPr>
                <w:noProof/>
                <w:webHidden/>
              </w:rPr>
              <w:fldChar w:fldCharType="end"/>
            </w:r>
          </w:hyperlink>
        </w:p>
        <w:p w14:paraId="576F8FA5" w14:textId="71049439" w:rsidR="004A287C" w:rsidRDefault="004A287C">
          <w:pPr>
            <w:pStyle w:val="TOC1"/>
            <w:tabs>
              <w:tab w:val="right" w:leader="dot" w:pos="9350"/>
            </w:tabs>
            <w:rPr>
              <w:rFonts w:cstheme="minorBidi"/>
              <w:noProof/>
              <w:lang w:val="en-GB" w:eastAsia="en-GB"/>
            </w:rPr>
          </w:pPr>
          <w:hyperlink w:anchor="_Toc112569730" w:history="1">
            <w:r w:rsidRPr="006F788F">
              <w:rPr>
                <w:rStyle w:val="Hyperlink"/>
                <w:rFonts w:ascii="Arial" w:hAnsi="Arial" w:cs="Arial"/>
                <w:b/>
                <w:bCs/>
                <w:noProof/>
              </w:rPr>
              <w:t>2.1 Compatibility with Android</w:t>
            </w:r>
            <w:r>
              <w:rPr>
                <w:noProof/>
                <w:webHidden/>
              </w:rPr>
              <w:tab/>
            </w:r>
            <w:r>
              <w:rPr>
                <w:noProof/>
                <w:webHidden/>
              </w:rPr>
              <w:fldChar w:fldCharType="begin"/>
            </w:r>
            <w:r>
              <w:rPr>
                <w:noProof/>
                <w:webHidden/>
              </w:rPr>
              <w:instrText xml:space="preserve"> PAGEREF _Toc112569730 \h </w:instrText>
            </w:r>
            <w:r>
              <w:rPr>
                <w:noProof/>
                <w:webHidden/>
              </w:rPr>
            </w:r>
            <w:r>
              <w:rPr>
                <w:noProof/>
                <w:webHidden/>
              </w:rPr>
              <w:fldChar w:fldCharType="separate"/>
            </w:r>
            <w:r>
              <w:rPr>
                <w:noProof/>
                <w:webHidden/>
              </w:rPr>
              <w:t>4</w:t>
            </w:r>
            <w:r>
              <w:rPr>
                <w:noProof/>
                <w:webHidden/>
              </w:rPr>
              <w:fldChar w:fldCharType="end"/>
            </w:r>
          </w:hyperlink>
        </w:p>
        <w:p w14:paraId="6DE6A1E7" w14:textId="03AE3EBA" w:rsidR="004A287C" w:rsidRDefault="004A287C">
          <w:pPr>
            <w:pStyle w:val="TOC1"/>
            <w:tabs>
              <w:tab w:val="right" w:leader="dot" w:pos="9350"/>
            </w:tabs>
            <w:rPr>
              <w:rFonts w:cstheme="minorBidi"/>
              <w:noProof/>
              <w:lang w:val="en-GB" w:eastAsia="en-GB"/>
            </w:rPr>
          </w:pPr>
          <w:hyperlink w:anchor="_Toc112569731" w:history="1">
            <w:r w:rsidRPr="006F788F">
              <w:rPr>
                <w:rStyle w:val="Hyperlink"/>
                <w:rFonts w:ascii="Arial" w:hAnsi="Arial" w:cs="Arial"/>
                <w:b/>
                <w:bCs/>
                <w:noProof/>
              </w:rPr>
              <w:t>2.2 Additional Services from Apple</w:t>
            </w:r>
            <w:r>
              <w:rPr>
                <w:noProof/>
                <w:webHidden/>
              </w:rPr>
              <w:tab/>
            </w:r>
            <w:r>
              <w:rPr>
                <w:noProof/>
                <w:webHidden/>
              </w:rPr>
              <w:fldChar w:fldCharType="begin"/>
            </w:r>
            <w:r>
              <w:rPr>
                <w:noProof/>
                <w:webHidden/>
              </w:rPr>
              <w:instrText xml:space="preserve"> PAGEREF _Toc112569731 \h </w:instrText>
            </w:r>
            <w:r>
              <w:rPr>
                <w:noProof/>
                <w:webHidden/>
              </w:rPr>
            </w:r>
            <w:r>
              <w:rPr>
                <w:noProof/>
                <w:webHidden/>
              </w:rPr>
              <w:fldChar w:fldCharType="separate"/>
            </w:r>
            <w:r>
              <w:rPr>
                <w:noProof/>
                <w:webHidden/>
              </w:rPr>
              <w:t>5</w:t>
            </w:r>
            <w:r>
              <w:rPr>
                <w:noProof/>
                <w:webHidden/>
              </w:rPr>
              <w:fldChar w:fldCharType="end"/>
            </w:r>
          </w:hyperlink>
        </w:p>
        <w:p w14:paraId="43DE0983" w14:textId="24D761DA" w:rsidR="004A287C" w:rsidRDefault="004A287C">
          <w:pPr>
            <w:pStyle w:val="TOC1"/>
            <w:tabs>
              <w:tab w:val="right" w:leader="dot" w:pos="9350"/>
            </w:tabs>
            <w:rPr>
              <w:rFonts w:cstheme="minorBidi"/>
              <w:noProof/>
              <w:lang w:val="en-GB" w:eastAsia="en-GB"/>
            </w:rPr>
          </w:pPr>
          <w:hyperlink w:anchor="_Toc112569732" w:history="1">
            <w:r w:rsidRPr="006F788F">
              <w:rPr>
                <w:rStyle w:val="Hyperlink"/>
                <w:rFonts w:ascii="Arial" w:hAnsi="Arial" w:cs="Arial"/>
                <w:b/>
                <w:bCs/>
                <w:noProof/>
              </w:rPr>
              <w:t>2.3 Windows Users Can Now Enjoy Offline Streaming</w:t>
            </w:r>
            <w:r>
              <w:rPr>
                <w:noProof/>
                <w:webHidden/>
              </w:rPr>
              <w:tab/>
            </w:r>
            <w:r>
              <w:rPr>
                <w:noProof/>
                <w:webHidden/>
              </w:rPr>
              <w:fldChar w:fldCharType="begin"/>
            </w:r>
            <w:r>
              <w:rPr>
                <w:noProof/>
                <w:webHidden/>
              </w:rPr>
              <w:instrText xml:space="preserve"> PAGEREF _Toc112569732 \h </w:instrText>
            </w:r>
            <w:r>
              <w:rPr>
                <w:noProof/>
                <w:webHidden/>
              </w:rPr>
            </w:r>
            <w:r>
              <w:rPr>
                <w:noProof/>
                <w:webHidden/>
              </w:rPr>
              <w:fldChar w:fldCharType="separate"/>
            </w:r>
            <w:r>
              <w:rPr>
                <w:noProof/>
                <w:webHidden/>
              </w:rPr>
              <w:t>5</w:t>
            </w:r>
            <w:r>
              <w:rPr>
                <w:noProof/>
                <w:webHidden/>
              </w:rPr>
              <w:fldChar w:fldCharType="end"/>
            </w:r>
          </w:hyperlink>
        </w:p>
        <w:p w14:paraId="381FC453" w14:textId="09229FF2" w:rsidR="004A287C" w:rsidRDefault="004A287C">
          <w:pPr>
            <w:pStyle w:val="TOC1"/>
            <w:tabs>
              <w:tab w:val="right" w:leader="dot" w:pos="9350"/>
            </w:tabs>
            <w:rPr>
              <w:rFonts w:cstheme="minorBidi"/>
              <w:noProof/>
              <w:lang w:val="en-GB" w:eastAsia="en-GB"/>
            </w:rPr>
          </w:pPr>
          <w:hyperlink w:anchor="_Toc112569733" w:history="1">
            <w:r w:rsidRPr="006F788F">
              <w:rPr>
                <w:rStyle w:val="Hyperlink"/>
                <w:rFonts w:ascii="Arial" w:hAnsi="Arial" w:cs="Arial"/>
                <w:b/>
                <w:bCs/>
                <w:noProof/>
              </w:rPr>
              <w:t>3. Blog Post 3: Netflix Offers the Premium Plan</w:t>
            </w:r>
            <w:r>
              <w:rPr>
                <w:noProof/>
                <w:webHidden/>
              </w:rPr>
              <w:tab/>
            </w:r>
            <w:r>
              <w:rPr>
                <w:noProof/>
                <w:webHidden/>
              </w:rPr>
              <w:fldChar w:fldCharType="begin"/>
            </w:r>
            <w:r>
              <w:rPr>
                <w:noProof/>
                <w:webHidden/>
              </w:rPr>
              <w:instrText xml:space="preserve"> PAGEREF _Toc112569733 \h </w:instrText>
            </w:r>
            <w:r>
              <w:rPr>
                <w:noProof/>
                <w:webHidden/>
              </w:rPr>
            </w:r>
            <w:r>
              <w:rPr>
                <w:noProof/>
                <w:webHidden/>
              </w:rPr>
              <w:fldChar w:fldCharType="separate"/>
            </w:r>
            <w:r>
              <w:rPr>
                <w:noProof/>
                <w:webHidden/>
              </w:rPr>
              <w:t>5</w:t>
            </w:r>
            <w:r>
              <w:rPr>
                <w:noProof/>
                <w:webHidden/>
              </w:rPr>
              <w:fldChar w:fldCharType="end"/>
            </w:r>
          </w:hyperlink>
        </w:p>
        <w:p w14:paraId="35BB86E9" w14:textId="25CB6C51" w:rsidR="004A287C" w:rsidRDefault="004A287C">
          <w:pPr>
            <w:pStyle w:val="TOC1"/>
            <w:tabs>
              <w:tab w:val="right" w:leader="dot" w:pos="9350"/>
            </w:tabs>
            <w:rPr>
              <w:rFonts w:cstheme="minorBidi"/>
              <w:noProof/>
              <w:lang w:val="en-GB" w:eastAsia="en-GB"/>
            </w:rPr>
          </w:pPr>
          <w:hyperlink w:anchor="_Toc112569734" w:history="1">
            <w:r w:rsidRPr="006F788F">
              <w:rPr>
                <w:rStyle w:val="Hyperlink"/>
                <w:rFonts w:ascii="Arial" w:hAnsi="Arial" w:cs="Arial"/>
                <w:b/>
                <w:bCs/>
                <w:noProof/>
              </w:rPr>
              <w:t>4. Blog Post 4: Netflix's Market Dominance in Major Countries and Markets</w:t>
            </w:r>
            <w:r>
              <w:rPr>
                <w:noProof/>
                <w:webHidden/>
              </w:rPr>
              <w:tab/>
            </w:r>
            <w:r>
              <w:rPr>
                <w:noProof/>
                <w:webHidden/>
              </w:rPr>
              <w:fldChar w:fldCharType="begin"/>
            </w:r>
            <w:r>
              <w:rPr>
                <w:noProof/>
                <w:webHidden/>
              </w:rPr>
              <w:instrText xml:space="preserve"> PAGEREF _Toc112569734 \h </w:instrText>
            </w:r>
            <w:r>
              <w:rPr>
                <w:noProof/>
                <w:webHidden/>
              </w:rPr>
            </w:r>
            <w:r>
              <w:rPr>
                <w:noProof/>
                <w:webHidden/>
              </w:rPr>
              <w:fldChar w:fldCharType="separate"/>
            </w:r>
            <w:r>
              <w:rPr>
                <w:noProof/>
                <w:webHidden/>
              </w:rPr>
              <w:t>6</w:t>
            </w:r>
            <w:r>
              <w:rPr>
                <w:noProof/>
                <w:webHidden/>
              </w:rPr>
              <w:fldChar w:fldCharType="end"/>
            </w:r>
          </w:hyperlink>
        </w:p>
        <w:p w14:paraId="76335B8D" w14:textId="78280089" w:rsidR="004A287C" w:rsidRDefault="004A287C">
          <w:pPr>
            <w:pStyle w:val="TOC1"/>
            <w:tabs>
              <w:tab w:val="right" w:leader="dot" w:pos="9350"/>
            </w:tabs>
            <w:rPr>
              <w:rFonts w:cstheme="minorBidi"/>
              <w:noProof/>
              <w:lang w:val="en-GB" w:eastAsia="en-GB"/>
            </w:rPr>
          </w:pPr>
          <w:hyperlink w:anchor="_Toc112569735" w:history="1">
            <w:r w:rsidRPr="006F788F">
              <w:rPr>
                <w:rStyle w:val="Hyperlink"/>
                <w:rFonts w:ascii="Arial" w:hAnsi="Arial" w:cs="Arial"/>
                <w:b/>
                <w:bCs/>
                <w:noProof/>
              </w:rPr>
              <w:t>5. Blog Post 5: Netflix Maintains Its Customers' Entertainment Knowledge</w:t>
            </w:r>
            <w:r>
              <w:rPr>
                <w:noProof/>
                <w:webHidden/>
              </w:rPr>
              <w:tab/>
            </w:r>
            <w:r>
              <w:rPr>
                <w:noProof/>
                <w:webHidden/>
              </w:rPr>
              <w:fldChar w:fldCharType="begin"/>
            </w:r>
            <w:r>
              <w:rPr>
                <w:noProof/>
                <w:webHidden/>
              </w:rPr>
              <w:instrText xml:space="preserve"> PAGEREF _Toc112569735 \h </w:instrText>
            </w:r>
            <w:r>
              <w:rPr>
                <w:noProof/>
                <w:webHidden/>
              </w:rPr>
            </w:r>
            <w:r>
              <w:rPr>
                <w:noProof/>
                <w:webHidden/>
              </w:rPr>
              <w:fldChar w:fldCharType="separate"/>
            </w:r>
            <w:r>
              <w:rPr>
                <w:noProof/>
                <w:webHidden/>
              </w:rPr>
              <w:t>7</w:t>
            </w:r>
            <w:r>
              <w:rPr>
                <w:noProof/>
                <w:webHidden/>
              </w:rPr>
              <w:fldChar w:fldCharType="end"/>
            </w:r>
          </w:hyperlink>
        </w:p>
        <w:p w14:paraId="2B4C384B" w14:textId="3D9E6666" w:rsidR="004A287C" w:rsidRDefault="004A287C">
          <w:pPr>
            <w:pStyle w:val="TOC1"/>
            <w:tabs>
              <w:tab w:val="right" w:leader="dot" w:pos="9350"/>
            </w:tabs>
            <w:rPr>
              <w:rFonts w:cstheme="minorBidi"/>
              <w:noProof/>
              <w:lang w:val="en-GB" w:eastAsia="en-GB"/>
            </w:rPr>
          </w:pPr>
          <w:hyperlink w:anchor="_Toc112569736" w:history="1">
            <w:r w:rsidRPr="006F788F">
              <w:rPr>
                <w:rStyle w:val="Hyperlink"/>
                <w:rFonts w:ascii="Arial" w:hAnsi="Arial" w:cs="Arial"/>
                <w:b/>
                <w:bCs/>
                <w:noProof/>
              </w:rPr>
              <w:t>6. Blog Post No. 6: Hacks to save money on Netflix</w:t>
            </w:r>
            <w:r>
              <w:rPr>
                <w:noProof/>
                <w:webHidden/>
              </w:rPr>
              <w:tab/>
            </w:r>
            <w:r>
              <w:rPr>
                <w:noProof/>
                <w:webHidden/>
              </w:rPr>
              <w:fldChar w:fldCharType="begin"/>
            </w:r>
            <w:r>
              <w:rPr>
                <w:noProof/>
                <w:webHidden/>
              </w:rPr>
              <w:instrText xml:space="preserve"> PAGEREF _Toc112569736 \h </w:instrText>
            </w:r>
            <w:r>
              <w:rPr>
                <w:noProof/>
                <w:webHidden/>
              </w:rPr>
            </w:r>
            <w:r>
              <w:rPr>
                <w:noProof/>
                <w:webHidden/>
              </w:rPr>
              <w:fldChar w:fldCharType="separate"/>
            </w:r>
            <w:r>
              <w:rPr>
                <w:noProof/>
                <w:webHidden/>
              </w:rPr>
              <w:t>7</w:t>
            </w:r>
            <w:r>
              <w:rPr>
                <w:noProof/>
                <w:webHidden/>
              </w:rPr>
              <w:fldChar w:fldCharType="end"/>
            </w:r>
          </w:hyperlink>
        </w:p>
        <w:p w14:paraId="261869B1" w14:textId="5671E0E4" w:rsidR="004A287C" w:rsidRDefault="004A287C">
          <w:pPr>
            <w:pStyle w:val="TOC1"/>
            <w:tabs>
              <w:tab w:val="right" w:leader="dot" w:pos="9350"/>
            </w:tabs>
            <w:rPr>
              <w:rFonts w:cstheme="minorBidi"/>
              <w:noProof/>
              <w:lang w:val="en-GB" w:eastAsia="en-GB"/>
            </w:rPr>
          </w:pPr>
          <w:hyperlink w:anchor="_Toc112569737" w:history="1">
            <w:r w:rsidRPr="006F788F">
              <w:rPr>
                <w:rStyle w:val="Hyperlink"/>
                <w:rFonts w:ascii="Arial" w:hAnsi="Arial" w:cs="Arial"/>
                <w:b/>
                <w:bCs/>
                <w:noProof/>
              </w:rPr>
              <w:t>6.1 Share your membership</w:t>
            </w:r>
            <w:r>
              <w:rPr>
                <w:noProof/>
                <w:webHidden/>
              </w:rPr>
              <w:tab/>
            </w:r>
            <w:r>
              <w:rPr>
                <w:noProof/>
                <w:webHidden/>
              </w:rPr>
              <w:fldChar w:fldCharType="begin"/>
            </w:r>
            <w:r>
              <w:rPr>
                <w:noProof/>
                <w:webHidden/>
              </w:rPr>
              <w:instrText xml:space="preserve"> PAGEREF _Toc112569737 \h </w:instrText>
            </w:r>
            <w:r>
              <w:rPr>
                <w:noProof/>
                <w:webHidden/>
              </w:rPr>
            </w:r>
            <w:r>
              <w:rPr>
                <w:noProof/>
                <w:webHidden/>
              </w:rPr>
              <w:fldChar w:fldCharType="separate"/>
            </w:r>
            <w:r>
              <w:rPr>
                <w:noProof/>
                <w:webHidden/>
              </w:rPr>
              <w:t>7</w:t>
            </w:r>
            <w:r>
              <w:rPr>
                <w:noProof/>
                <w:webHidden/>
              </w:rPr>
              <w:fldChar w:fldCharType="end"/>
            </w:r>
          </w:hyperlink>
        </w:p>
        <w:p w14:paraId="119B79FB" w14:textId="558CAD04" w:rsidR="004A287C" w:rsidRDefault="004A287C">
          <w:pPr>
            <w:pStyle w:val="TOC1"/>
            <w:tabs>
              <w:tab w:val="right" w:leader="dot" w:pos="9350"/>
            </w:tabs>
            <w:rPr>
              <w:rFonts w:cstheme="minorBidi"/>
              <w:noProof/>
              <w:lang w:val="en-GB" w:eastAsia="en-GB"/>
            </w:rPr>
          </w:pPr>
          <w:hyperlink w:anchor="_Toc112569738" w:history="1">
            <w:r w:rsidRPr="006F788F">
              <w:rPr>
                <w:rStyle w:val="Hyperlink"/>
                <w:rFonts w:ascii="Arial" w:hAnsi="Arial" w:cs="Arial"/>
                <w:b/>
                <w:bCs/>
                <w:noProof/>
              </w:rPr>
              <w:t>7. Netflix SWOT Analysis</w:t>
            </w:r>
            <w:r>
              <w:rPr>
                <w:noProof/>
                <w:webHidden/>
              </w:rPr>
              <w:tab/>
            </w:r>
            <w:r>
              <w:rPr>
                <w:noProof/>
                <w:webHidden/>
              </w:rPr>
              <w:fldChar w:fldCharType="begin"/>
            </w:r>
            <w:r>
              <w:rPr>
                <w:noProof/>
                <w:webHidden/>
              </w:rPr>
              <w:instrText xml:space="preserve"> PAGEREF _Toc112569738 \h </w:instrText>
            </w:r>
            <w:r>
              <w:rPr>
                <w:noProof/>
                <w:webHidden/>
              </w:rPr>
            </w:r>
            <w:r>
              <w:rPr>
                <w:noProof/>
                <w:webHidden/>
              </w:rPr>
              <w:fldChar w:fldCharType="separate"/>
            </w:r>
            <w:r>
              <w:rPr>
                <w:noProof/>
                <w:webHidden/>
              </w:rPr>
              <w:t>7</w:t>
            </w:r>
            <w:r>
              <w:rPr>
                <w:noProof/>
                <w:webHidden/>
              </w:rPr>
              <w:fldChar w:fldCharType="end"/>
            </w:r>
          </w:hyperlink>
        </w:p>
        <w:p w14:paraId="14A33B06" w14:textId="719E325C" w:rsidR="004A287C" w:rsidRDefault="004A287C">
          <w:pPr>
            <w:pStyle w:val="TOC1"/>
            <w:tabs>
              <w:tab w:val="right" w:leader="dot" w:pos="9350"/>
            </w:tabs>
            <w:rPr>
              <w:rFonts w:cstheme="minorBidi"/>
              <w:noProof/>
              <w:lang w:val="en-GB" w:eastAsia="en-GB"/>
            </w:rPr>
          </w:pPr>
          <w:hyperlink w:anchor="_Toc112569739" w:history="1">
            <w:r w:rsidRPr="006F788F">
              <w:rPr>
                <w:rStyle w:val="Hyperlink"/>
                <w:rFonts w:ascii="Arial" w:hAnsi="Arial" w:cs="Arial"/>
                <w:b/>
                <w:noProof/>
              </w:rPr>
              <w:t>7.1 Strength:</w:t>
            </w:r>
            <w:r>
              <w:rPr>
                <w:noProof/>
                <w:webHidden/>
              </w:rPr>
              <w:tab/>
            </w:r>
            <w:r>
              <w:rPr>
                <w:noProof/>
                <w:webHidden/>
              </w:rPr>
              <w:fldChar w:fldCharType="begin"/>
            </w:r>
            <w:r>
              <w:rPr>
                <w:noProof/>
                <w:webHidden/>
              </w:rPr>
              <w:instrText xml:space="preserve"> PAGEREF _Toc112569739 \h </w:instrText>
            </w:r>
            <w:r>
              <w:rPr>
                <w:noProof/>
                <w:webHidden/>
              </w:rPr>
            </w:r>
            <w:r>
              <w:rPr>
                <w:noProof/>
                <w:webHidden/>
              </w:rPr>
              <w:fldChar w:fldCharType="separate"/>
            </w:r>
            <w:r>
              <w:rPr>
                <w:noProof/>
                <w:webHidden/>
              </w:rPr>
              <w:t>7</w:t>
            </w:r>
            <w:r>
              <w:rPr>
                <w:noProof/>
                <w:webHidden/>
              </w:rPr>
              <w:fldChar w:fldCharType="end"/>
            </w:r>
          </w:hyperlink>
        </w:p>
        <w:p w14:paraId="551C086E" w14:textId="474E3B79" w:rsidR="004A287C" w:rsidRDefault="004A287C">
          <w:pPr>
            <w:pStyle w:val="TOC1"/>
            <w:tabs>
              <w:tab w:val="right" w:leader="dot" w:pos="9350"/>
            </w:tabs>
            <w:rPr>
              <w:rFonts w:cstheme="minorBidi"/>
              <w:noProof/>
              <w:lang w:val="en-GB" w:eastAsia="en-GB"/>
            </w:rPr>
          </w:pPr>
          <w:hyperlink w:anchor="_Toc112569740" w:history="1">
            <w:r w:rsidRPr="006F788F">
              <w:rPr>
                <w:rStyle w:val="Hyperlink"/>
                <w:rFonts w:ascii="Arial" w:hAnsi="Arial" w:cs="Arial"/>
                <w:b/>
                <w:bCs/>
                <w:noProof/>
              </w:rPr>
              <w:t>7.2 Weakness:</w:t>
            </w:r>
            <w:r>
              <w:rPr>
                <w:noProof/>
                <w:webHidden/>
              </w:rPr>
              <w:tab/>
            </w:r>
            <w:r>
              <w:rPr>
                <w:noProof/>
                <w:webHidden/>
              </w:rPr>
              <w:fldChar w:fldCharType="begin"/>
            </w:r>
            <w:r>
              <w:rPr>
                <w:noProof/>
                <w:webHidden/>
              </w:rPr>
              <w:instrText xml:space="preserve"> PAGEREF _Toc112569740 \h </w:instrText>
            </w:r>
            <w:r>
              <w:rPr>
                <w:noProof/>
                <w:webHidden/>
              </w:rPr>
            </w:r>
            <w:r>
              <w:rPr>
                <w:noProof/>
                <w:webHidden/>
              </w:rPr>
              <w:fldChar w:fldCharType="separate"/>
            </w:r>
            <w:r>
              <w:rPr>
                <w:noProof/>
                <w:webHidden/>
              </w:rPr>
              <w:t>8</w:t>
            </w:r>
            <w:r>
              <w:rPr>
                <w:noProof/>
                <w:webHidden/>
              </w:rPr>
              <w:fldChar w:fldCharType="end"/>
            </w:r>
          </w:hyperlink>
        </w:p>
        <w:p w14:paraId="2F7C4718" w14:textId="05C72195" w:rsidR="004A287C" w:rsidRDefault="004A287C">
          <w:pPr>
            <w:pStyle w:val="TOC1"/>
            <w:tabs>
              <w:tab w:val="right" w:leader="dot" w:pos="9350"/>
            </w:tabs>
            <w:rPr>
              <w:rFonts w:cstheme="minorBidi"/>
              <w:noProof/>
              <w:lang w:val="en-GB" w:eastAsia="en-GB"/>
            </w:rPr>
          </w:pPr>
          <w:hyperlink w:anchor="_Toc112569741" w:history="1">
            <w:r w:rsidRPr="006F788F">
              <w:rPr>
                <w:rStyle w:val="Hyperlink"/>
                <w:rFonts w:ascii="Arial" w:hAnsi="Arial" w:cs="Arial"/>
                <w:b/>
                <w:bCs/>
                <w:noProof/>
              </w:rPr>
              <w:t>7.3 Opportunities:</w:t>
            </w:r>
            <w:r>
              <w:rPr>
                <w:noProof/>
                <w:webHidden/>
              </w:rPr>
              <w:tab/>
            </w:r>
            <w:r>
              <w:rPr>
                <w:noProof/>
                <w:webHidden/>
              </w:rPr>
              <w:fldChar w:fldCharType="begin"/>
            </w:r>
            <w:r>
              <w:rPr>
                <w:noProof/>
                <w:webHidden/>
              </w:rPr>
              <w:instrText xml:space="preserve"> PAGEREF _Toc112569741 \h </w:instrText>
            </w:r>
            <w:r>
              <w:rPr>
                <w:noProof/>
                <w:webHidden/>
              </w:rPr>
            </w:r>
            <w:r>
              <w:rPr>
                <w:noProof/>
                <w:webHidden/>
              </w:rPr>
              <w:fldChar w:fldCharType="separate"/>
            </w:r>
            <w:r>
              <w:rPr>
                <w:noProof/>
                <w:webHidden/>
              </w:rPr>
              <w:t>8</w:t>
            </w:r>
            <w:r>
              <w:rPr>
                <w:noProof/>
                <w:webHidden/>
              </w:rPr>
              <w:fldChar w:fldCharType="end"/>
            </w:r>
          </w:hyperlink>
        </w:p>
        <w:p w14:paraId="4DC0231C" w14:textId="5DA5F798" w:rsidR="004A287C" w:rsidRDefault="004A287C">
          <w:pPr>
            <w:pStyle w:val="TOC1"/>
            <w:tabs>
              <w:tab w:val="right" w:leader="dot" w:pos="9350"/>
            </w:tabs>
            <w:rPr>
              <w:rFonts w:cstheme="minorBidi"/>
              <w:noProof/>
              <w:lang w:val="en-GB" w:eastAsia="en-GB"/>
            </w:rPr>
          </w:pPr>
          <w:hyperlink w:anchor="_Toc112569742" w:history="1">
            <w:r w:rsidRPr="006F788F">
              <w:rPr>
                <w:rStyle w:val="Hyperlink"/>
                <w:rFonts w:ascii="Arial" w:hAnsi="Arial" w:cs="Arial"/>
                <w:b/>
                <w:bCs/>
                <w:noProof/>
              </w:rPr>
              <w:t>7.5 Threats</w:t>
            </w:r>
            <w:r>
              <w:rPr>
                <w:noProof/>
                <w:webHidden/>
              </w:rPr>
              <w:tab/>
            </w:r>
            <w:r>
              <w:rPr>
                <w:noProof/>
                <w:webHidden/>
              </w:rPr>
              <w:fldChar w:fldCharType="begin"/>
            </w:r>
            <w:r>
              <w:rPr>
                <w:noProof/>
                <w:webHidden/>
              </w:rPr>
              <w:instrText xml:space="preserve"> PAGEREF _Toc112569742 \h </w:instrText>
            </w:r>
            <w:r>
              <w:rPr>
                <w:noProof/>
                <w:webHidden/>
              </w:rPr>
            </w:r>
            <w:r>
              <w:rPr>
                <w:noProof/>
                <w:webHidden/>
              </w:rPr>
              <w:fldChar w:fldCharType="separate"/>
            </w:r>
            <w:r>
              <w:rPr>
                <w:noProof/>
                <w:webHidden/>
              </w:rPr>
              <w:t>8</w:t>
            </w:r>
            <w:r>
              <w:rPr>
                <w:noProof/>
                <w:webHidden/>
              </w:rPr>
              <w:fldChar w:fldCharType="end"/>
            </w:r>
          </w:hyperlink>
        </w:p>
        <w:p w14:paraId="5F0FB646" w14:textId="09A2DEE7" w:rsidR="004A287C" w:rsidRDefault="004A287C">
          <w:pPr>
            <w:pStyle w:val="TOC1"/>
            <w:tabs>
              <w:tab w:val="right" w:leader="dot" w:pos="9350"/>
            </w:tabs>
            <w:rPr>
              <w:rFonts w:cstheme="minorBidi"/>
              <w:noProof/>
              <w:lang w:val="en-GB" w:eastAsia="en-GB"/>
            </w:rPr>
          </w:pPr>
          <w:hyperlink w:anchor="_Toc112569743" w:history="1">
            <w:r w:rsidRPr="006F788F">
              <w:rPr>
                <w:rStyle w:val="Hyperlink"/>
                <w:rFonts w:ascii="Arial" w:hAnsi="Arial" w:cs="Arial"/>
                <w:b/>
                <w:bCs/>
                <w:noProof/>
              </w:rPr>
              <w:t>8. Netflix PESTLE Analysis</w:t>
            </w:r>
            <w:r>
              <w:rPr>
                <w:noProof/>
                <w:webHidden/>
              </w:rPr>
              <w:tab/>
            </w:r>
            <w:r>
              <w:rPr>
                <w:noProof/>
                <w:webHidden/>
              </w:rPr>
              <w:fldChar w:fldCharType="begin"/>
            </w:r>
            <w:r>
              <w:rPr>
                <w:noProof/>
                <w:webHidden/>
              </w:rPr>
              <w:instrText xml:space="preserve"> PAGEREF _Toc112569743 \h </w:instrText>
            </w:r>
            <w:r>
              <w:rPr>
                <w:noProof/>
                <w:webHidden/>
              </w:rPr>
            </w:r>
            <w:r>
              <w:rPr>
                <w:noProof/>
                <w:webHidden/>
              </w:rPr>
              <w:fldChar w:fldCharType="separate"/>
            </w:r>
            <w:r>
              <w:rPr>
                <w:noProof/>
                <w:webHidden/>
              </w:rPr>
              <w:t>8</w:t>
            </w:r>
            <w:r>
              <w:rPr>
                <w:noProof/>
                <w:webHidden/>
              </w:rPr>
              <w:fldChar w:fldCharType="end"/>
            </w:r>
          </w:hyperlink>
        </w:p>
        <w:p w14:paraId="78D071BE" w14:textId="40920D59" w:rsidR="004A287C" w:rsidRDefault="004A287C">
          <w:pPr>
            <w:pStyle w:val="TOC1"/>
            <w:tabs>
              <w:tab w:val="right" w:leader="dot" w:pos="9350"/>
            </w:tabs>
            <w:rPr>
              <w:rFonts w:cstheme="minorBidi"/>
              <w:noProof/>
              <w:lang w:val="en-GB" w:eastAsia="en-GB"/>
            </w:rPr>
          </w:pPr>
          <w:hyperlink w:anchor="_Toc112569744" w:history="1">
            <w:r w:rsidRPr="006F788F">
              <w:rPr>
                <w:rStyle w:val="Hyperlink"/>
                <w:rFonts w:ascii="Arial" w:hAnsi="Arial" w:cs="Arial"/>
                <w:b/>
                <w:bCs/>
                <w:noProof/>
              </w:rPr>
              <w:t>8.1 Political Factor:</w:t>
            </w:r>
            <w:r>
              <w:rPr>
                <w:noProof/>
                <w:webHidden/>
              </w:rPr>
              <w:tab/>
            </w:r>
            <w:r>
              <w:rPr>
                <w:noProof/>
                <w:webHidden/>
              </w:rPr>
              <w:fldChar w:fldCharType="begin"/>
            </w:r>
            <w:r>
              <w:rPr>
                <w:noProof/>
                <w:webHidden/>
              </w:rPr>
              <w:instrText xml:space="preserve"> PAGEREF _Toc112569744 \h </w:instrText>
            </w:r>
            <w:r>
              <w:rPr>
                <w:noProof/>
                <w:webHidden/>
              </w:rPr>
            </w:r>
            <w:r>
              <w:rPr>
                <w:noProof/>
                <w:webHidden/>
              </w:rPr>
              <w:fldChar w:fldCharType="separate"/>
            </w:r>
            <w:r>
              <w:rPr>
                <w:noProof/>
                <w:webHidden/>
              </w:rPr>
              <w:t>8</w:t>
            </w:r>
            <w:r>
              <w:rPr>
                <w:noProof/>
                <w:webHidden/>
              </w:rPr>
              <w:fldChar w:fldCharType="end"/>
            </w:r>
          </w:hyperlink>
        </w:p>
        <w:p w14:paraId="6FA88FD0" w14:textId="19D0E5FA" w:rsidR="004A287C" w:rsidRDefault="004A287C">
          <w:pPr>
            <w:pStyle w:val="TOC1"/>
            <w:tabs>
              <w:tab w:val="right" w:leader="dot" w:pos="9350"/>
            </w:tabs>
            <w:rPr>
              <w:rFonts w:cstheme="minorBidi"/>
              <w:noProof/>
              <w:lang w:val="en-GB" w:eastAsia="en-GB"/>
            </w:rPr>
          </w:pPr>
          <w:hyperlink w:anchor="_Toc112569745" w:history="1">
            <w:r w:rsidRPr="006F788F">
              <w:rPr>
                <w:rStyle w:val="Hyperlink"/>
                <w:rFonts w:ascii="Arial" w:hAnsi="Arial" w:cs="Arial"/>
                <w:b/>
                <w:bCs/>
                <w:noProof/>
              </w:rPr>
              <w:t>8.2 Economic Factors</w:t>
            </w:r>
            <w:r>
              <w:rPr>
                <w:noProof/>
                <w:webHidden/>
              </w:rPr>
              <w:tab/>
            </w:r>
            <w:r>
              <w:rPr>
                <w:noProof/>
                <w:webHidden/>
              </w:rPr>
              <w:fldChar w:fldCharType="begin"/>
            </w:r>
            <w:r>
              <w:rPr>
                <w:noProof/>
                <w:webHidden/>
              </w:rPr>
              <w:instrText xml:space="preserve"> PAGEREF _Toc112569745 \h </w:instrText>
            </w:r>
            <w:r>
              <w:rPr>
                <w:noProof/>
                <w:webHidden/>
              </w:rPr>
            </w:r>
            <w:r>
              <w:rPr>
                <w:noProof/>
                <w:webHidden/>
              </w:rPr>
              <w:fldChar w:fldCharType="separate"/>
            </w:r>
            <w:r>
              <w:rPr>
                <w:noProof/>
                <w:webHidden/>
              </w:rPr>
              <w:t>9</w:t>
            </w:r>
            <w:r>
              <w:rPr>
                <w:noProof/>
                <w:webHidden/>
              </w:rPr>
              <w:fldChar w:fldCharType="end"/>
            </w:r>
          </w:hyperlink>
        </w:p>
        <w:p w14:paraId="30A22044" w14:textId="78957093" w:rsidR="004A287C" w:rsidRDefault="004A287C">
          <w:pPr>
            <w:pStyle w:val="TOC1"/>
            <w:tabs>
              <w:tab w:val="right" w:leader="dot" w:pos="9350"/>
            </w:tabs>
            <w:rPr>
              <w:rFonts w:cstheme="minorBidi"/>
              <w:noProof/>
              <w:lang w:val="en-GB" w:eastAsia="en-GB"/>
            </w:rPr>
          </w:pPr>
          <w:hyperlink w:anchor="_Toc112569746" w:history="1">
            <w:r w:rsidRPr="006F788F">
              <w:rPr>
                <w:rStyle w:val="Hyperlink"/>
                <w:rFonts w:ascii="Arial" w:hAnsi="Arial" w:cs="Arial"/>
                <w:b/>
                <w:bCs/>
                <w:noProof/>
              </w:rPr>
              <w:t>8.3 Social Factors:</w:t>
            </w:r>
            <w:r>
              <w:rPr>
                <w:noProof/>
                <w:webHidden/>
              </w:rPr>
              <w:tab/>
            </w:r>
            <w:r>
              <w:rPr>
                <w:noProof/>
                <w:webHidden/>
              </w:rPr>
              <w:fldChar w:fldCharType="begin"/>
            </w:r>
            <w:r>
              <w:rPr>
                <w:noProof/>
                <w:webHidden/>
              </w:rPr>
              <w:instrText xml:space="preserve"> PAGEREF _Toc112569746 \h </w:instrText>
            </w:r>
            <w:r>
              <w:rPr>
                <w:noProof/>
                <w:webHidden/>
              </w:rPr>
            </w:r>
            <w:r>
              <w:rPr>
                <w:noProof/>
                <w:webHidden/>
              </w:rPr>
              <w:fldChar w:fldCharType="separate"/>
            </w:r>
            <w:r>
              <w:rPr>
                <w:noProof/>
                <w:webHidden/>
              </w:rPr>
              <w:t>9</w:t>
            </w:r>
            <w:r>
              <w:rPr>
                <w:noProof/>
                <w:webHidden/>
              </w:rPr>
              <w:fldChar w:fldCharType="end"/>
            </w:r>
          </w:hyperlink>
        </w:p>
        <w:p w14:paraId="56BC945D" w14:textId="091CDD36" w:rsidR="004A287C" w:rsidRDefault="004A287C">
          <w:pPr>
            <w:pStyle w:val="TOC1"/>
            <w:tabs>
              <w:tab w:val="right" w:leader="dot" w:pos="9350"/>
            </w:tabs>
            <w:rPr>
              <w:rFonts w:cstheme="minorBidi"/>
              <w:noProof/>
              <w:lang w:val="en-GB" w:eastAsia="en-GB"/>
            </w:rPr>
          </w:pPr>
          <w:hyperlink w:anchor="_Toc112569747" w:history="1">
            <w:r w:rsidRPr="006F788F">
              <w:rPr>
                <w:rStyle w:val="Hyperlink"/>
                <w:rFonts w:ascii="Arial" w:hAnsi="Arial" w:cs="Arial"/>
                <w:b/>
                <w:bCs/>
                <w:noProof/>
              </w:rPr>
              <w:t>8.4 Technological Factors:</w:t>
            </w:r>
            <w:r>
              <w:rPr>
                <w:noProof/>
                <w:webHidden/>
              </w:rPr>
              <w:tab/>
            </w:r>
            <w:r>
              <w:rPr>
                <w:noProof/>
                <w:webHidden/>
              </w:rPr>
              <w:fldChar w:fldCharType="begin"/>
            </w:r>
            <w:r>
              <w:rPr>
                <w:noProof/>
                <w:webHidden/>
              </w:rPr>
              <w:instrText xml:space="preserve"> PAGEREF _Toc112569747 \h </w:instrText>
            </w:r>
            <w:r>
              <w:rPr>
                <w:noProof/>
                <w:webHidden/>
              </w:rPr>
            </w:r>
            <w:r>
              <w:rPr>
                <w:noProof/>
                <w:webHidden/>
              </w:rPr>
              <w:fldChar w:fldCharType="separate"/>
            </w:r>
            <w:r>
              <w:rPr>
                <w:noProof/>
                <w:webHidden/>
              </w:rPr>
              <w:t>9</w:t>
            </w:r>
            <w:r>
              <w:rPr>
                <w:noProof/>
                <w:webHidden/>
              </w:rPr>
              <w:fldChar w:fldCharType="end"/>
            </w:r>
          </w:hyperlink>
        </w:p>
        <w:p w14:paraId="1B948E73" w14:textId="02D6C43E" w:rsidR="004A287C" w:rsidRDefault="004A287C">
          <w:pPr>
            <w:pStyle w:val="TOC1"/>
            <w:tabs>
              <w:tab w:val="right" w:leader="dot" w:pos="9350"/>
            </w:tabs>
            <w:rPr>
              <w:rFonts w:cstheme="minorBidi"/>
              <w:noProof/>
              <w:lang w:val="en-GB" w:eastAsia="en-GB"/>
            </w:rPr>
          </w:pPr>
          <w:hyperlink w:anchor="_Toc112569748" w:history="1">
            <w:r w:rsidRPr="006F788F">
              <w:rPr>
                <w:rStyle w:val="Hyperlink"/>
                <w:rFonts w:ascii="Arial" w:hAnsi="Arial" w:cs="Arial"/>
                <w:b/>
                <w:bCs/>
                <w:noProof/>
              </w:rPr>
              <w:t>8.5 Legal Factors:</w:t>
            </w:r>
            <w:r>
              <w:rPr>
                <w:noProof/>
                <w:webHidden/>
              </w:rPr>
              <w:tab/>
            </w:r>
            <w:r>
              <w:rPr>
                <w:noProof/>
                <w:webHidden/>
              </w:rPr>
              <w:fldChar w:fldCharType="begin"/>
            </w:r>
            <w:r>
              <w:rPr>
                <w:noProof/>
                <w:webHidden/>
              </w:rPr>
              <w:instrText xml:space="preserve"> PAGEREF _Toc112569748 \h </w:instrText>
            </w:r>
            <w:r>
              <w:rPr>
                <w:noProof/>
                <w:webHidden/>
              </w:rPr>
            </w:r>
            <w:r>
              <w:rPr>
                <w:noProof/>
                <w:webHidden/>
              </w:rPr>
              <w:fldChar w:fldCharType="separate"/>
            </w:r>
            <w:r>
              <w:rPr>
                <w:noProof/>
                <w:webHidden/>
              </w:rPr>
              <w:t>9</w:t>
            </w:r>
            <w:r>
              <w:rPr>
                <w:noProof/>
                <w:webHidden/>
              </w:rPr>
              <w:fldChar w:fldCharType="end"/>
            </w:r>
          </w:hyperlink>
        </w:p>
        <w:p w14:paraId="2D29A360" w14:textId="18C6D2C0" w:rsidR="004A287C" w:rsidRDefault="004A287C">
          <w:pPr>
            <w:pStyle w:val="TOC1"/>
            <w:tabs>
              <w:tab w:val="right" w:leader="dot" w:pos="9350"/>
            </w:tabs>
            <w:rPr>
              <w:rFonts w:cstheme="minorBidi"/>
              <w:noProof/>
              <w:lang w:val="en-GB" w:eastAsia="en-GB"/>
            </w:rPr>
          </w:pPr>
          <w:hyperlink w:anchor="_Toc112569749" w:history="1">
            <w:r w:rsidRPr="006F788F">
              <w:rPr>
                <w:rStyle w:val="Hyperlink"/>
                <w:rFonts w:ascii="Arial" w:hAnsi="Arial" w:cs="Arial"/>
                <w:b/>
                <w:bCs/>
                <w:noProof/>
              </w:rPr>
              <w:t>8.6 Environmental Factors</w:t>
            </w:r>
            <w:r w:rsidRPr="006F788F">
              <w:rPr>
                <w:rStyle w:val="Hyperlink"/>
                <w:rFonts w:ascii="Arial" w:hAnsi="Arial" w:cs="Arial"/>
                <w:noProof/>
              </w:rPr>
              <w:t>:</w:t>
            </w:r>
            <w:r>
              <w:rPr>
                <w:noProof/>
                <w:webHidden/>
              </w:rPr>
              <w:tab/>
            </w:r>
            <w:r>
              <w:rPr>
                <w:noProof/>
                <w:webHidden/>
              </w:rPr>
              <w:fldChar w:fldCharType="begin"/>
            </w:r>
            <w:r>
              <w:rPr>
                <w:noProof/>
                <w:webHidden/>
              </w:rPr>
              <w:instrText xml:space="preserve"> PAGEREF _Toc112569749 \h </w:instrText>
            </w:r>
            <w:r>
              <w:rPr>
                <w:noProof/>
                <w:webHidden/>
              </w:rPr>
            </w:r>
            <w:r>
              <w:rPr>
                <w:noProof/>
                <w:webHidden/>
              </w:rPr>
              <w:fldChar w:fldCharType="separate"/>
            </w:r>
            <w:r>
              <w:rPr>
                <w:noProof/>
                <w:webHidden/>
              </w:rPr>
              <w:t>9</w:t>
            </w:r>
            <w:r>
              <w:rPr>
                <w:noProof/>
                <w:webHidden/>
              </w:rPr>
              <w:fldChar w:fldCharType="end"/>
            </w:r>
          </w:hyperlink>
        </w:p>
        <w:p w14:paraId="316D6C4C" w14:textId="22A9078C" w:rsidR="004A287C" w:rsidRDefault="004A287C">
          <w:pPr>
            <w:pStyle w:val="TOC1"/>
            <w:tabs>
              <w:tab w:val="right" w:leader="dot" w:pos="9350"/>
            </w:tabs>
            <w:rPr>
              <w:rFonts w:cstheme="minorBidi"/>
              <w:noProof/>
              <w:lang w:val="en-GB" w:eastAsia="en-GB"/>
            </w:rPr>
          </w:pPr>
          <w:hyperlink w:anchor="_Toc112569750" w:history="1">
            <w:r w:rsidRPr="006F788F">
              <w:rPr>
                <w:rStyle w:val="Hyperlink"/>
                <w:rFonts w:ascii="Arial" w:hAnsi="Arial" w:cs="Arial"/>
                <w:b/>
                <w:bCs/>
                <w:noProof/>
              </w:rPr>
              <w:t>9.  Porter`s five forces</w:t>
            </w:r>
            <w:r>
              <w:rPr>
                <w:noProof/>
                <w:webHidden/>
              </w:rPr>
              <w:tab/>
            </w:r>
            <w:r>
              <w:rPr>
                <w:noProof/>
                <w:webHidden/>
              </w:rPr>
              <w:fldChar w:fldCharType="begin"/>
            </w:r>
            <w:r>
              <w:rPr>
                <w:noProof/>
                <w:webHidden/>
              </w:rPr>
              <w:instrText xml:space="preserve"> PAGEREF _Toc112569750 \h </w:instrText>
            </w:r>
            <w:r>
              <w:rPr>
                <w:noProof/>
                <w:webHidden/>
              </w:rPr>
            </w:r>
            <w:r>
              <w:rPr>
                <w:noProof/>
                <w:webHidden/>
              </w:rPr>
              <w:fldChar w:fldCharType="separate"/>
            </w:r>
            <w:r>
              <w:rPr>
                <w:noProof/>
                <w:webHidden/>
              </w:rPr>
              <w:t>9</w:t>
            </w:r>
            <w:r>
              <w:rPr>
                <w:noProof/>
                <w:webHidden/>
              </w:rPr>
              <w:fldChar w:fldCharType="end"/>
            </w:r>
          </w:hyperlink>
        </w:p>
        <w:p w14:paraId="16600552" w14:textId="4DE071F4" w:rsidR="007A0942" w:rsidRPr="007A0942" w:rsidRDefault="007A0942">
          <w:pPr>
            <w:rPr>
              <w:rFonts w:ascii="Arial" w:hAnsi="Arial" w:cs="Arial"/>
              <w:color w:val="000000" w:themeColor="text1"/>
              <w:sz w:val="24"/>
              <w:szCs w:val="24"/>
            </w:rPr>
          </w:pPr>
          <w:r w:rsidRPr="007A0942">
            <w:rPr>
              <w:rFonts w:ascii="Arial" w:hAnsi="Arial" w:cs="Arial"/>
              <w:b/>
              <w:bCs/>
              <w:noProof/>
              <w:color w:val="000000" w:themeColor="text1"/>
              <w:sz w:val="24"/>
              <w:szCs w:val="24"/>
            </w:rPr>
            <w:fldChar w:fldCharType="end"/>
          </w:r>
        </w:p>
      </w:sdtContent>
    </w:sdt>
    <w:p w14:paraId="620EFF38" w14:textId="77777777" w:rsidR="007A0942" w:rsidRDefault="007A0942" w:rsidP="007A0942">
      <w:pPr>
        <w:rPr>
          <w:rFonts w:ascii="Arial" w:hAnsi="Arial" w:cs="Arial"/>
          <w:b/>
          <w:bCs/>
          <w:color w:val="000000" w:themeColor="text1"/>
          <w:sz w:val="24"/>
          <w:szCs w:val="24"/>
        </w:rPr>
      </w:pPr>
    </w:p>
    <w:p w14:paraId="6E2D4A06" w14:textId="77777777" w:rsidR="007A0942" w:rsidRDefault="007A0942" w:rsidP="007A0942">
      <w:pPr>
        <w:rPr>
          <w:rFonts w:ascii="Arial" w:hAnsi="Arial" w:cs="Arial"/>
          <w:b/>
          <w:bCs/>
          <w:color w:val="000000" w:themeColor="text1"/>
          <w:sz w:val="24"/>
          <w:szCs w:val="24"/>
        </w:rPr>
      </w:pPr>
    </w:p>
    <w:p w14:paraId="0DFA1BE9" w14:textId="5A7DAF81" w:rsidR="00B64FDF" w:rsidRPr="004A287C" w:rsidRDefault="007A0942" w:rsidP="007A0942">
      <w:pPr>
        <w:rPr>
          <w:rFonts w:ascii="Arial" w:hAnsi="Arial" w:cs="Arial"/>
          <w:b/>
          <w:bCs/>
          <w:color w:val="000000" w:themeColor="text1"/>
          <w:sz w:val="24"/>
          <w:szCs w:val="24"/>
        </w:rPr>
      </w:pPr>
      <w:r w:rsidRPr="004A287C">
        <w:rPr>
          <w:rFonts w:ascii="Arial" w:hAnsi="Arial" w:cs="Arial"/>
          <w:b/>
          <w:bCs/>
          <w:color w:val="000000" w:themeColor="text1"/>
          <w:sz w:val="24"/>
          <w:szCs w:val="24"/>
        </w:rPr>
        <w:lastRenderedPageBreak/>
        <w:t>1.</w:t>
      </w:r>
      <w:r w:rsidR="00EE4F03" w:rsidRPr="004A287C">
        <w:rPr>
          <w:rFonts w:ascii="Arial" w:hAnsi="Arial" w:cs="Arial"/>
          <w:b/>
          <w:bCs/>
          <w:color w:val="000000" w:themeColor="text1"/>
          <w:sz w:val="24"/>
          <w:szCs w:val="24"/>
        </w:rPr>
        <w:t xml:space="preserve"> </w:t>
      </w:r>
      <w:r w:rsidR="00B64FDF" w:rsidRPr="004A287C">
        <w:rPr>
          <w:rFonts w:ascii="Arial" w:hAnsi="Arial" w:cs="Arial"/>
          <w:b/>
          <w:bCs/>
          <w:color w:val="000000" w:themeColor="text1"/>
          <w:sz w:val="24"/>
          <w:szCs w:val="24"/>
        </w:rPr>
        <w:t xml:space="preserve">Netflix </w:t>
      </w:r>
      <w:r w:rsidR="00BC6F23" w:rsidRPr="004A287C">
        <w:rPr>
          <w:rFonts w:ascii="Arial" w:hAnsi="Arial" w:cs="Arial"/>
          <w:b/>
          <w:bCs/>
          <w:color w:val="000000" w:themeColor="text1"/>
          <w:sz w:val="24"/>
          <w:szCs w:val="24"/>
        </w:rPr>
        <w:t>blogs</w:t>
      </w:r>
      <w:r w:rsidR="00B64FDF" w:rsidRPr="004A287C">
        <w:rPr>
          <w:rFonts w:ascii="Arial" w:hAnsi="Arial" w:cs="Arial"/>
          <w:b/>
          <w:bCs/>
          <w:color w:val="000000" w:themeColor="text1"/>
          <w:sz w:val="24"/>
          <w:szCs w:val="24"/>
        </w:rPr>
        <w:t xml:space="preserve"> </w:t>
      </w:r>
    </w:p>
    <w:p w14:paraId="2109CBE2" w14:textId="45EAEDEB" w:rsidR="00E26199" w:rsidRPr="004A287C" w:rsidRDefault="007A0942" w:rsidP="007A0942">
      <w:pPr>
        <w:pStyle w:val="Heading1"/>
        <w:rPr>
          <w:rFonts w:ascii="Arial" w:hAnsi="Arial" w:cs="Arial"/>
          <w:b/>
          <w:bCs/>
          <w:color w:val="000000" w:themeColor="text1"/>
          <w:sz w:val="24"/>
          <w:szCs w:val="24"/>
        </w:rPr>
      </w:pPr>
      <w:bookmarkStart w:id="0" w:name="_Toc112569724"/>
      <w:r w:rsidRPr="004A287C">
        <w:rPr>
          <w:rFonts w:ascii="Arial" w:hAnsi="Arial" w:cs="Arial"/>
          <w:b/>
          <w:bCs/>
          <w:color w:val="000000" w:themeColor="text1"/>
          <w:sz w:val="24"/>
          <w:szCs w:val="24"/>
        </w:rPr>
        <w:t xml:space="preserve">1.1 </w:t>
      </w:r>
      <w:r w:rsidR="00AC705F" w:rsidRPr="004A287C">
        <w:rPr>
          <w:rFonts w:ascii="Arial" w:hAnsi="Arial" w:cs="Arial"/>
          <w:b/>
          <w:bCs/>
          <w:color w:val="000000" w:themeColor="text1"/>
          <w:sz w:val="24"/>
          <w:szCs w:val="24"/>
        </w:rPr>
        <w:t>Blog Post 1: What Sets Netflix Apart from Competitors?</w:t>
      </w:r>
      <w:bookmarkEnd w:id="0"/>
    </w:p>
    <w:p w14:paraId="0FDF6D0E" w14:textId="55672E2F" w:rsidR="00C853F5" w:rsidRDefault="00CE4F5D" w:rsidP="00EE4F03">
      <w:pPr>
        <w:pStyle w:val="Heading1"/>
        <w:rPr>
          <w:rFonts w:ascii="Arial" w:hAnsi="Arial" w:cs="Arial"/>
          <w:b/>
          <w:bCs/>
          <w:color w:val="000000" w:themeColor="text1"/>
          <w:sz w:val="24"/>
          <w:szCs w:val="24"/>
        </w:rPr>
      </w:pPr>
      <w:bookmarkStart w:id="1" w:name="_Toc112569725"/>
      <w:r w:rsidRPr="004A287C">
        <w:rPr>
          <w:rFonts w:ascii="Arial" w:hAnsi="Arial" w:cs="Arial"/>
          <w:b/>
          <w:bCs/>
          <w:color w:val="000000" w:themeColor="text1"/>
          <w:sz w:val="24"/>
          <w:szCs w:val="24"/>
        </w:rPr>
        <w:t>1.</w:t>
      </w:r>
      <w:r w:rsidR="007A0942" w:rsidRPr="004A287C">
        <w:rPr>
          <w:rFonts w:ascii="Arial" w:hAnsi="Arial" w:cs="Arial"/>
          <w:b/>
          <w:bCs/>
          <w:color w:val="000000" w:themeColor="text1"/>
          <w:sz w:val="24"/>
          <w:szCs w:val="24"/>
        </w:rPr>
        <w:t>2</w:t>
      </w:r>
      <w:r w:rsidRPr="004A287C">
        <w:rPr>
          <w:rFonts w:ascii="Arial" w:hAnsi="Arial" w:cs="Arial"/>
          <w:b/>
          <w:bCs/>
          <w:color w:val="000000" w:themeColor="text1"/>
          <w:sz w:val="24"/>
          <w:szCs w:val="24"/>
        </w:rPr>
        <w:t xml:space="preserve"> </w:t>
      </w:r>
      <w:r w:rsidR="00AC705F" w:rsidRPr="004A287C">
        <w:rPr>
          <w:rFonts w:ascii="Arial" w:hAnsi="Arial" w:cs="Arial"/>
          <w:b/>
          <w:bCs/>
          <w:color w:val="000000" w:themeColor="text1"/>
          <w:sz w:val="24"/>
          <w:szCs w:val="24"/>
        </w:rPr>
        <w:t>The First Days of Netflix</w:t>
      </w:r>
      <w:bookmarkEnd w:id="1"/>
    </w:p>
    <w:p w14:paraId="72639FB5" w14:textId="77777777" w:rsidR="004A287C" w:rsidRPr="004A287C" w:rsidRDefault="004A287C" w:rsidP="004A287C"/>
    <w:p w14:paraId="09675E4C" w14:textId="7CB06F4F" w:rsidR="000E20D8"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Since the beginning of Netflix's worldwide expansion in 2016, this streaming platform has entirely rewritten the laws of </w:t>
      </w:r>
      <w:r w:rsidR="00642C0F" w:rsidRPr="007A0942">
        <w:rPr>
          <w:rFonts w:ascii="Arial" w:hAnsi="Arial" w:cs="Arial"/>
          <w:color w:val="000000" w:themeColor="text1"/>
          <w:sz w:val="24"/>
          <w:szCs w:val="24"/>
        </w:rPr>
        <w:t>universal</w:t>
      </w:r>
      <w:r w:rsidRPr="007A0942">
        <w:rPr>
          <w:rFonts w:ascii="Arial" w:hAnsi="Arial" w:cs="Arial"/>
          <w:color w:val="000000" w:themeColor="text1"/>
          <w:sz w:val="24"/>
          <w:szCs w:val="24"/>
        </w:rPr>
        <w:t xml:space="preserve"> entertainment, from</w:t>
      </w:r>
      <w:r w:rsidR="00312A49" w:rsidRPr="007A0942">
        <w:rPr>
          <w:rFonts w:ascii="Arial" w:hAnsi="Arial" w:cs="Arial"/>
          <w:color w:val="000000" w:themeColor="text1"/>
          <w:sz w:val="24"/>
          <w:szCs w:val="24"/>
        </w:rPr>
        <w:t xml:space="preserve"> </w:t>
      </w:r>
      <w:r w:rsidRPr="007A0942">
        <w:rPr>
          <w:rFonts w:ascii="Arial" w:hAnsi="Arial" w:cs="Arial"/>
          <w:color w:val="000000" w:themeColor="text1"/>
          <w:sz w:val="24"/>
          <w:szCs w:val="24"/>
        </w:rPr>
        <w:t xml:space="preserve">television to film </w:t>
      </w:r>
      <w:proofErr w:type="gramStart"/>
      <w:r w:rsidRPr="007A0942">
        <w:rPr>
          <w:rFonts w:ascii="Arial" w:hAnsi="Arial" w:cs="Arial"/>
          <w:color w:val="000000" w:themeColor="text1"/>
          <w:sz w:val="24"/>
          <w:szCs w:val="24"/>
        </w:rPr>
        <w:t>and,</w:t>
      </w:r>
      <w:proofErr w:type="gramEnd"/>
      <w:r w:rsidRPr="007A0942">
        <w:rPr>
          <w:rFonts w:ascii="Arial" w:hAnsi="Arial" w:cs="Arial"/>
          <w:color w:val="000000" w:themeColor="text1"/>
          <w:sz w:val="24"/>
          <w:szCs w:val="24"/>
        </w:rPr>
        <w:t xml:space="preserve"> soon, video games. Once upon a time, Hollywood was nearly solely responsible for producing and distributing the world's most popular television series and films. Due to </w:t>
      </w:r>
      <w:r w:rsidR="00A72317" w:rsidRPr="007A0942">
        <w:rPr>
          <w:rFonts w:ascii="Arial" w:hAnsi="Arial" w:cs="Arial"/>
          <w:color w:val="000000" w:themeColor="text1"/>
          <w:sz w:val="24"/>
          <w:szCs w:val="24"/>
        </w:rPr>
        <w:t>Netflix’s</w:t>
      </w:r>
      <w:r w:rsidRPr="007A0942">
        <w:rPr>
          <w:rFonts w:ascii="Arial" w:hAnsi="Arial" w:cs="Arial"/>
          <w:color w:val="000000" w:themeColor="text1"/>
          <w:sz w:val="24"/>
          <w:szCs w:val="24"/>
        </w:rPr>
        <w:t xml:space="preserve"> investing in international television and film, programming from nations including the United Kingdom, India, Spain, South Korea, and Brazil has drawn enormous global audiences in recent years </w:t>
      </w:r>
      <w:r w:rsidR="00A534FC" w:rsidRPr="007A0942">
        <w:rPr>
          <w:rFonts w:ascii="Arial" w:hAnsi="Arial" w:cs="Arial"/>
          <w:color w:val="000000" w:themeColor="text1"/>
          <w:sz w:val="24"/>
          <w:szCs w:val="24"/>
        </w:rPr>
        <w:t xml:space="preserve">(Netflix, 2022). </w:t>
      </w:r>
      <w:r w:rsidRPr="007A0942">
        <w:rPr>
          <w:rFonts w:ascii="Arial" w:hAnsi="Arial" w:cs="Arial"/>
          <w:color w:val="000000" w:themeColor="text1"/>
          <w:sz w:val="24"/>
          <w:szCs w:val="24"/>
        </w:rPr>
        <w:t xml:space="preserve">Netflix understood a few years ago that </w:t>
      </w:r>
      <w:proofErr w:type="gramStart"/>
      <w:r w:rsidRPr="007A0942">
        <w:rPr>
          <w:rFonts w:ascii="Arial" w:hAnsi="Arial" w:cs="Arial"/>
          <w:color w:val="000000" w:themeColor="text1"/>
          <w:sz w:val="24"/>
          <w:szCs w:val="24"/>
        </w:rPr>
        <w:t>in order to</w:t>
      </w:r>
      <w:proofErr w:type="gramEnd"/>
      <w:r w:rsidRPr="007A0942">
        <w:rPr>
          <w:rFonts w:ascii="Arial" w:hAnsi="Arial" w:cs="Arial"/>
          <w:color w:val="000000" w:themeColor="text1"/>
          <w:sz w:val="24"/>
          <w:szCs w:val="24"/>
        </w:rPr>
        <w:t xml:space="preserve"> compete on a global scale, it needed both popular programs, including "Stranger Things," plus local content that might draw viewers in certain regions. This resulted in the production of "Money Heist," "Sacred Games," as well as "Lupin."</w:t>
      </w:r>
    </w:p>
    <w:p w14:paraId="5D994387" w14:textId="2133167D" w:rsidR="001B73F6" w:rsidRDefault="00CE4F5D" w:rsidP="00EE4F03">
      <w:pPr>
        <w:pStyle w:val="Heading1"/>
        <w:rPr>
          <w:rFonts w:ascii="Arial" w:hAnsi="Arial" w:cs="Arial"/>
          <w:b/>
          <w:bCs/>
          <w:color w:val="000000" w:themeColor="text1"/>
          <w:sz w:val="24"/>
          <w:szCs w:val="24"/>
        </w:rPr>
      </w:pPr>
      <w:bookmarkStart w:id="2" w:name="_Toc112569726"/>
      <w:r w:rsidRPr="004A287C">
        <w:rPr>
          <w:rFonts w:ascii="Arial" w:hAnsi="Arial" w:cs="Arial"/>
          <w:b/>
          <w:bCs/>
          <w:color w:val="000000" w:themeColor="text1"/>
          <w:sz w:val="24"/>
          <w:szCs w:val="24"/>
        </w:rPr>
        <w:t>1.</w:t>
      </w:r>
      <w:r w:rsidR="007A0942" w:rsidRPr="004A287C">
        <w:rPr>
          <w:rFonts w:ascii="Arial" w:hAnsi="Arial" w:cs="Arial"/>
          <w:b/>
          <w:bCs/>
          <w:color w:val="000000" w:themeColor="text1"/>
          <w:sz w:val="24"/>
          <w:szCs w:val="24"/>
        </w:rPr>
        <w:t>3</w:t>
      </w:r>
      <w:r w:rsidRPr="004A287C">
        <w:rPr>
          <w:rFonts w:ascii="Arial" w:hAnsi="Arial" w:cs="Arial"/>
          <w:b/>
          <w:bCs/>
          <w:color w:val="000000" w:themeColor="text1"/>
          <w:sz w:val="24"/>
          <w:szCs w:val="24"/>
        </w:rPr>
        <w:t xml:space="preserve"> </w:t>
      </w:r>
      <w:r w:rsidR="00AC705F" w:rsidRPr="004A287C">
        <w:rPr>
          <w:rFonts w:ascii="Arial" w:hAnsi="Arial" w:cs="Arial"/>
          <w:b/>
          <w:bCs/>
          <w:color w:val="000000" w:themeColor="text1"/>
          <w:sz w:val="24"/>
          <w:szCs w:val="24"/>
        </w:rPr>
        <w:t>How Netflix Acquired TV Programs</w:t>
      </w:r>
      <w:bookmarkEnd w:id="2"/>
    </w:p>
    <w:p w14:paraId="3FF281B7" w14:textId="77777777" w:rsidR="004A287C" w:rsidRPr="004A287C" w:rsidRDefault="004A287C" w:rsidP="004A287C"/>
    <w:p w14:paraId="5BC07B8A" w14:textId="023AE7BC" w:rsidR="001B73F6"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As of </w:t>
      </w:r>
      <w:r w:rsidR="00B64FDF" w:rsidRPr="007A0942">
        <w:rPr>
          <w:rFonts w:ascii="Arial" w:hAnsi="Arial" w:cs="Arial"/>
          <w:color w:val="000000" w:themeColor="text1"/>
          <w:sz w:val="24"/>
          <w:szCs w:val="24"/>
        </w:rPr>
        <w:t>June,</w:t>
      </w:r>
      <w:r w:rsidRPr="007A0942">
        <w:rPr>
          <w:rFonts w:ascii="Arial" w:hAnsi="Arial" w:cs="Arial"/>
          <w:color w:val="000000" w:themeColor="text1"/>
          <w:sz w:val="24"/>
          <w:szCs w:val="24"/>
        </w:rPr>
        <w:t xml:space="preserve"> of this year, the strategy enabled the streaming platform to boost its global customer base, reaching 209 million paying customers</w:t>
      </w:r>
      <w:r w:rsidR="001669E1" w:rsidRPr="007A0942">
        <w:rPr>
          <w:rFonts w:ascii="Arial" w:hAnsi="Arial" w:cs="Arial"/>
          <w:color w:val="000000" w:themeColor="text1"/>
          <w:sz w:val="24"/>
          <w:szCs w:val="24"/>
        </w:rPr>
        <w:t xml:space="preserve"> (Snyman &amp; Gilliard, n.d.)</w:t>
      </w:r>
      <w:r w:rsidRPr="007A0942">
        <w:rPr>
          <w:rFonts w:ascii="Arial" w:hAnsi="Arial" w:cs="Arial"/>
          <w:color w:val="000000" w:themeColor="text1"/>
          <w:sz w:val="24"/>
          <w:szCs w:val="24"/>
        </w:rPr>
        <w:t xml:space="preserve">. Its momentum is also revitalising production in nations </w:t>
      </w:r>
      <w:r w:rsidR="00EA095A" w:rsidRPr="007A0942">
        <w:rPr>
          <w:rFonts w:ascii="Arial" w:hAnsi="Arial" w:cs="Arial"/>
          <w:color w:val="000000" w:themeColor="text1"/>
          <w:sz w:val="24"/>
          <w:szCs w:val="24"/>
        </w:rPr>
        <w:t xml:space="preserve">including Mexico, Germany, plus </w:t>
      </w:r>
      <w:r w:rsidRPr="007A0942">
        <w:rPr>
          <w:rFonts w:ascii="Arial" w:hAnsi="Arial" w:cs="Arial"/>
          <w:color w:val="000000" w:themeColor="text1"/>
          <w:sz w:val="24"/>
          <w:szCs w:val="24"/>
        </w:rPr>
        <w:t>India, where Apple, Disney, Warner Media, plus Amazon are expanding their companies after Netflix's lead</w:t>
      </w:r>
      <w:r w:rsidR="007F0DA1" w:rsidRPr="007A0942">
        <w:rPr>
          <w:rFonts w:ascii="Arial" w:hAnsi="Arial" w:cs="Arial"/>
          <w:color w:val="000000" w:themeColor="text1"/>
          <w:sz w:val="24"/>
          <w:szCs w:val="24"/>
        </w:rPr>
        <w:t xml:space="preserve"> </w:t>
      </w:r>
      <w:r w:rsidR="001669E1" w:rsidRPr="007A0942">
        <w:rPr>
          <w:rFonts w:ascii="Arial" w:hAnsi="Arial" w:cs="Arial"/>
          <w:color w:val="000000" w:themeColor="text1"/>
          <w:sz w:val="24"/>
          <w:szCs w:val="24"/>
        </w:rPr>
        <w:t>(Snyman &amp; Gilliard, n.d.).</w:t>
      </w:r>
    </w:p>
    <w:p w14:paraId="025053C0" w14:textId="44C51FB8" w:rsidR="00673D5C" w:rsidRDefault="00CE4F5D" w:rsidP="00EE4F03">
      <w:pPr>
        <w:pStyle w:val="Heading1"/>
        <w:rPr>
          <w:rFonts w:ascii="Arial" w:hAnsi="Arial" w:cs="Arial"/>
          <w:b/>
          <w:bCs/>
          <w:color w:val="000000" w:themeColor="text1"/>
          <w:sz w:val="24"/>
          <w:szCs w:val="24"/>
        </w:rPr>
      </w:pPr>
      <w:bookmarkStart w:id="3" w:name="_Toc112569727"/>
      <w:r w:rsidRPr="004A287C">
        <w:rPr>
          <w:rFonts w:ascii="Arial" w:hAnsi="Arial" w:cs="Arial"/>
          <w:b/>
          <w:bCs/>
          <w:color w:val="000000" w:themeColor="text1"/>
          <w:sz w:val="24"/>
          <w:szCs w:val="24"/>
        </w:rPr>
        <w:t>1.</w:t>
      </w:r>
      <w:r w:rsidR="007A0942" w:rsidRPr="004A287C">
        <w:rPr>
          <w:rFonts w:ascii="Arial" w:hAnsi="Arial" w:cs="Arial"/>
          <w:b/>
          <w:bCs/>
          <w:color w:val="000000" w:themeColor="text1"/>
          <w:sz w:val="24"/>
          <w:szCs w:val="24"/>
        </w:rPr>
        <w:t>4</w:t>
      </w:r>
      <w:r w:rsidRPr="004A287C">
        <w:rPr>
          <w:rFonts w:ascii="Arial" w:hAnsi="Arial" w:cs="Arial"/>
          <w:b/>
          <w:bCs/>
          <w:color w:val="000000" w:themeColor="text1"/>
          <w:sz w:val="24"/>
          <w:szCs w:val="24"/>
        </w:rPr>
        <w:t xml:space="preserve"> </w:t>
      </w:r>
      <w:r w:rsidR="00AC705F" w:rsidRPr="004A287C">
        <w:rPr>
          <w:rFonts w:ascii="Arial" w:hAnsi="Arial" w:cs="Arial"/>
          <w:b/>
          <w:bCs/>
          <w:color w:val="000000" w:themeColor="text1"/>
          <w:sz w:val="24"/>
          <w:szCs w:val="24"/>
        </w:rPr>
        <w:t>Netflix Exhibits Exceptional Leadership</w:t>
      </w:r>
      <w:bookmarkEnd w:id="3"/>
    </w:p>
    <w:p w14:paraId="595EB42D" w14:textId="77777777" w:rsidR="004A287C" w:rsidRPr="004A287C" w:rsidRDefault="004A287C" w:rsidP="004A287C"/>
    <w:p w14:paraId="5EA98E77" w14:textId="77777777" w:rsidR="00673D5C"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Netflix has reorganised its management team so that it can better execute the new global strategy for the firm. The relevance of the material was brought to light, which contributed to the organization's concentration on the content. </w:t>
      </w:r>
      <w:r w:rsidR="001F0861" w:rsidRPr="007A0942">
        <w:rPr>
          <w:rFonts w:ascii="Arial" w:hAnsi="Arial" w:cs="Arial"/>
          <w:color w:val="000000" w:themeColor="text1"/>
          <w:sz w:val="24"/>
          <w:szCs w:val="24"/>
        </w:rPr>
        <w:t>T</w:t>
      </w:r>
      <w:r w:rsidRPr="007A0942">
        <w:rPr>
          <w:rFonts w:ascii="Arial" w:hAnsi="Arial" w:cs="Arial"/>
          <w:color w:val="000000" w:themeColor="text1"/>
          <w:sz w:val="24"/>
          <w:szCs w:val="24"/>
        </w:rPr>
        <w:t>he company has recruited an elite team comprising 23 executives from a variety of fields to serve as a resource for it when it comes to making the decisions that are the most consequential</w:t>
      </w:r>
      <w:r w:rsidR="00CB062D" w:rsidRPr="007A0942">
        <w:rPr>
          <w:rFonts w:ascii="Arial" w:hAnsi="Arial" w:cs="Arial"/>
          <w:color w:val="000000" w:themeColor="text1"/>
          <w:sz w:val="24"/>
          <w:szCs w:val="24"/>
        </w:rPr>
        <w:t xml:space="preserve"> (</w:t>
      </w:r>
      <w:r w:rsidR="00CB062D" w:rsidRPr="007A0942">
        <w:rPr>
          <w:rFonts w:ascii="Arial" w:hAnsi="Arial" w:cs="Arial"/>
          <w:i/>
          <w:iCs/>
          <w:color w:val="000000" w:themeColor="text1"/>
          <w:sz w:val="24"/>
          <w:szCs w:val="24"/>
        </w:rPr>
        <w:t>“Cinematic Art in All Its Forms”: Netflix and the Film Festival Network - ProQuest</w:t>
      </w:r>
      <w:r w:rsidR="00CB062D" w:rsidRPr="007A0942">
        <w:rPr>
          <w:rFonts w:ascii="Arial" w:hAnsi="Arial" w:cs="Arial"/>
          <w:color w:val="000000" w:themeColor="text1"/>
          <w:sz w:val="24"/>
          <w:szCs w:val="24"/>
        </w:rPr>
        <w:t>, n.d.)</w:t>
      </w:r>
      <w:r w:rsidRPr="007A0942">
        <w:rPr>
          <w:rFonts w:ascii="Arial" w:hAnsi="Arial" w:cs="Arial"/>
          <w:color w:val="000000" w:themeColor="text1"/>
          <w:sz w:val="24"/>
          <w:szCs w:val="24"/>
        </w:rPr>
        <w:t xml:space="preserve">. The "Estaff" is the larger executive staff of the business, which is comprised of vice presidents plus </w:t>
      </w:r>
      <w:r w:rsidRPr="007A0942">
        <w:rPr>
          <w:rFonts w:ascii="Arial" w:hAnsi="Arial" w:cs="Arial"/>
          <w:color w:val="000000" w:themeColor="text1"/>
          <w:sz w:val="24"/>
          <w:szCs w:val="24"/>
        </w:rPr>
        <w:lastRenderedPageBreak/>
        <w:t>higher positions. The "Lstaff" is the group of managers that sit between both the firm's executives as well as the larger executive staff of the company.</w:t>
      </w:r>
    </w:p>
    <w:p w14:paraId="29CB6165" w14:textId="6C3CC8EE" w:rsidR="002258C9" w:rsidRDefault="00CE4F5D" w:rsidP="00EE4F03">
      <w:pPr>
        <w:pStyle w:val="Heading1"/>
        <w:rPr>
          <w:rFonts w:ascii="Arial" w:hAnsi="Arial" w:cs="Arial"/>
          <w:b/>
          <w:bCs/>
          <w:color w:val="000000" w:themeColor="text1"/>
          <w:sz w:val="24"/>
          <w:szCs w:val="24"/>
        </w:rPr>
      </w:pPr>
      <w:bookmarkStart w:id="4" w:name="_Toc112569728"/>
      <w:r w:rsidRPr="004A287C">
        <w:rPr>
          <w:rFonts w:ascii="Arial" w:hAnsi="Arial" w:cs="Arial"/>
          <w:b/>
          <w:bCs/>
          <w:color w:val="000000" w:themeColor="text1"/>
          <w:sz w:val="24"/>
          <w:szCs w:val="24"/>
        </w:rPr>
        <w:t>1.</w:t>
      </w:r>
      <w:r w:rsidR="007A0942" w:rsidRPr="004A287C">
        <w:rPr>
          <w:rFonts w:ascii="Arial" w:hAnsi="Arial" w:cs="Arial"/>
          <w:b/>
          <w:bCs/>
          <w:color w:val="000000" w:themeColor="text1"/>
          <w:sz w:val="24"/>
          <w:szCs w:val="24"/>
        </w:rPr>
        <w:t>5</w:t>
      </w:r>
      <w:r w:rsidRPr="004A287C">
        <w:rPr>
          <w:rFonts w:ascii="Arial" w:hAnsi="Arial" w:cs="Arial"/>
          <w:b/>
          <w:bCs/>
          <w:color w:val="000000" w:themeColor="text1"/>
          <w:sz w:val="24"/>
          <w:szCs w:val="24"/>
        </w:rPr>
        <w:t xml:space="preserve"> </w:t>
      </w:r>
      <w:r w:rsidR="00AC705F" w:rsidRPr="004A287C">
        <w:rPr>
          <w:rFonts w:ascii="Arial" w:hAnsi="Arial" w:cs="Arial"/>
          <w:b/>
          <w:bCs/>
          <w:color w:val="000000" w:themeColor="text1"/>
          <w:sz w:val="24"/>
          <w:szCs w:val="24"/>
        </w:rPr>
        <w:t>Netflix Frontiers</w:t>
      </w:r>
      <w:bookmarkEnd w:id="4"/>
    </w:p>
    <w:p w14:paraId="72F53A29" w14:textId="77777777" w:rsidR="004A287C" w:rsidRPr="004A287C" w:rsidRDefault="004A287C" w:rsidP="004A287C"/>
    <w:p w14:paraId="7A643B53" w14:textId="77777777" w:rsidR="00EC2A37"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Netflix is now facing stronger competition than it has ever faced before. During the last several years, </w:t>
      </w:r>
      <w:proofErr w:type="gramStart"/>
      <w:r w:rsidRPr="007A0942">
        <w:rPr>
          <w:rFonts w:ascii="Arial" w:hAnsi="Arial" w:cs="Arial"/>
          <w:color w:val="000000" w:themeColor="text1"/>
          <w:sz w:val="24"/>
          <w:szCs w:val="24"/>
        </w:rPr>
        <w:t>the majority of</w:t>
      </w:r>
      <w:proofErr w:type="gramEnd"/>
      <w:r w:rsidRPr="007A0942">
        <w:rPr>
          <w:rFonts w:ascii="Arial" w:hAnsi="Arial" w:cs="Arial"/>
          <w:color w:val="000000" w:themeColor="text1"/>
          <w:sz w:val="24"/>
          <w:szCs w:val="24"/>
        </w:rPr>
        <w:t xml:space="preserve"> major media corporations, including Disney and WarnerMedia, have introduced their own streaming services. Their libraries now compete with those of Netflix and other streaming services because they are packed with hit movies and television programs that were before only accessible in theatres or on conventional television. </w:t>
      </w:r>
      <w:r w:rsidR="005173EF" w:rsidRPr="007A0942">
        <w:rPr>
          <w:rFonts w:ascii="Arial" w:hAnsi="Arial" w:cs="Arial"/>
          <w:color w:val="000000" w:themeColor="text1"/>
          <w:sz w:val="24"/>
          <w:szCs w:val="24"/>
        </w:rPr>
        <w:t xml:space="preserve">The </w:t>
      </w:r>
      <w:r w:rsidRPr="007A0942">
        <w:rPr>
          <w:rFonts w:ascii="Arial" w:hAnsi="Arial" w:cs="Arial"/>
          <w:color w:val="000000" w:themeColor="text1"/>
          <w:sz w:val="24"/>
          <w:szCs w:val="24"/>
        </w:rPr>
        <w:t>streaming giant is being put under pressure by its competitors to stay up with the times and create new features</w:t>
      </w:r>
      <w:r w:rsidR="005173EF" w:rsidRPr="007A0942">
        <w:rPr>
          <w:rFonts w:ascii="Arial" w:hAnsi="Arial" w:cs="Arial"/>
          <w:color w:val="000000" w:themeColor="text1"/>
          <w:sz w:val="24"/>
          <w:szCs w:val="24"/>
        </w:rPr>
        <w:t xml:space="preserve"> (Iordache, 2021)</w:t>
      </w:r>
      <w:r w:rsidRPr="007A0942">
        <w:rPr>
          <w:rFonts w:ascii="Arial" w:hAnsi="Arial" w:cs="Arial"/>
          <w:color w:val="000000" w:themeColor="text1"/>
          <w:sz w:val="24"/>
          <w:szCs w:val="24"/>
        </w:rPr>
        <w:t>. The company made the announcement in the month of July that it will begin providing access to video gam</w:t>
      </w:r>
      <w:r w:rsidR="009B58DC" w:rsidRPr="007A0942">
        <w:rPr>
          <w:rFonts w:ascii="Arial" w:hAnsi="Arial" w:cs="Arial"/>
          <w:color w:val="000000" w:themeColor="text1"/>
          <w:sz w:val="24"/>
          <w:szCs w:val="24"/>
        </w:rPr>
        <w:t>es as a component of it</w:t>
      </w:r>
      <w:r w:rsidRPr="007A0942">
        <w:rPr>
          <w:rFonts w:ascii="Arial" w:hAnsi="Arial" w:cs="Arial"/>
          <w:color w:val="000000" w:themeColor="text1"/>
          <w:sz w:val="24"/>
          <w:szCs w:val="24"/>
        </w:rPr>
        <w:t>s own subscription servic</w:t>
      </w:r>
      <w:r w:rsidR="00F40591" w:rsidRPr="007A0942">
        <w:rPr>
          <w:rFonts w:ascii="Arial" w:hAnsi="Arial" w:cs="Arial"/>
          <w:color w:val="000000" w:themeColor="text1"/>
          <w:sz w:val="24"/>
          <w:szCs w:val="24"/>
        </w:rPr>
        <w:t>es.</w:t>
      </w:r>
    </w:p>
    <w:p w14:paraId="7244E4F9" w14:textId="0E452BA7" w:rsidR="00EC2A37" w:rsidRDefault="007A0942" w:rsidP="00EE4F03">
      <w:pPr>
        <w:pStyle w:val="Heading1"/>
        <w:rPr>
          <w:rFonts w:ascii="Arial" w:hAnsi="Arial" w:cs="Arial"/>
          <w:b/>
          <w:bCs/>
          <w:color w:val="000000" w:themeColor="text1"/>
          <w:sz w:val="24"/>
          <w:szCs w:val="24"/>
        </w:rPr>
      </w:pPr>
      <w:bookmarkStart w:id="5" w:name="_Toc112569729"/>
      <w:r w:rsidRPr="004A287C">
        <w:rPr>
          <w:rFonts w:ascii="Arial" w:hAnsi="Arial" w:cs="Arial"/>
          <w:b/>
          <w:bCs/>
          <w:color w:val="000000" w:themeColor="text1"/>
          <w:sz w:val="24"/>
          <w:szCs w:val="24"/>
        </w:rPr>
        <w:t xml:space="preserve">2. </w:t>
      </w:r>
      <w:r w:rsidR="00AC705F" w:rsidRPr="004A287C">
        <w:rPr>
          <w:rFonts w:ascii="Arial" w:hAnsi="Arial" w:cs="Arial"/>
          <w:b/>
          <w:bCs/>
          <w:color w:val="000000" w:themeColor="text1"/>
          <w:sz w:val="24"/>
          <w:szCs w:val="24"/>
        </w:rPr>
        <w:t>Post No. 2 on the Blog: App Stores for Netflix</w:t>
      </w:r>
      <w:bookmarkEnd w:id="5"/>
    </w:p>
    <w:p w14:paraId="0EA85E78" w14:textId="77777777" w:rsidR="004A287C" w:rsidRPr="004A287C" w:rsidRDefault="004A287C" w:rsidP="004A287C"/>
    <w:p w14:paraId="58110E2E" w14:textId="77777777" w:rsidR="00007D97"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Netflix's introduction of services for </w:t>
      </w:r>
      <w:proofErr w:type="gramStart"/>
      <w:r w:rsidRPr="007A0942">
        <w:rPr>
          <w:rFonts w:ascii="Arial" w:hAnsi="Arial" w:cs="Arial"/>
          <w:color w:val="000000" w:themeColor="text1"/>
          <w:sz w:val="24"/>
          <w:szCs w:val="24"/>
        </w:rPr>
        <w:t>the majority of</w:t>
      </w:r>
      <w:proofErr w:type="gramEnd"/>
      <w:r w:rsidRPr="007A0942">
        <w:rPr>
          <w:rFonts w:ascii="Arial" w:hAnsi="Arial" w:cs="Arial"/>
          <w:color w:val="000000" w:themeColor="text1"/>
          <w:sz w:val="24"/>
          <w:szCs w:val="24"/>
        </w:rPr>
        <w:t xml:space="preserve"> operating systems elevated the quality of their Web application. This was done to recognise its customers' choices and make the product accessible on the market. Android, Apple, and Windows are the most prevalent operating system companies on which Netflix functions</w:t>
      </w:r>
      <w:r w:rsidR="007F3FDE" w:rsidRPr="007A0942">
        <w:rPr>
          <w:rFonts w:ascii="Arial" w:hAnsi="Arial" w:cs="Arial"/>
          <w:color w:val="000000" w:themeColor="text1"/>
          <w:sz w:val="24"/>
          <w:szCs w:val="24"/>
        </w:rPr>
        <w:t xml:space="preserve"> (Hoppner et al., 2019)</w:t>
      </w:r>
      <w:r w:rsidRPr="007A0942">
        <w:rPr>
          <w:rFonts w:ascii="Arial" w:hAnsi="Arial" w:cs="Arial"/>
          <w:color w:val="000000" w:themeColor="text1"/>
          <w:sz w:val="24"/>
          <w:szCs w:val="24"/>
        </w:rPr>
        <w:t>.</w:t>
      </w:r>
    </w:p>
    <w:p w14:paraId="2159DFF1" w14:textId="2E893750" w:rsidR="00007D97" w:rsidRDefault="00CE4F5D" w:rsidP="00EE4F03">
      <w:pPr>
        <w:pStyle w:val="Heading1"/>
        <w:rPr>
          <w:rFonts w:ascii="Arial" w:hAnsi="Arial" w:cs="Arial"/>
          <w:b/>
          <w:bCs/>
          <w:color w:val="000000" w:themeColor="text1"/>
          <w:sz w:val="24"/>
          <w:szCs w:val="24"/>
        </w:rPr>
      </w:pPr>
      <w:bookmarkStart w:id="6" w:name="_Toc112569730"/>
      <w:r w:rsidRPr="004A287C">
        <w:rPr>
          <w:rFonts w:ascii="Arial" w:hAnsi="Arial" w:cs="Arial"/>
          <w:b/>
          <w:bCs/>
          <w:color w:val="000000" w:themeColor="text1"/>
          <w:sz w:val="24"/>
          <w:szCs w:val="24"/>
        </w:rPr>
        <w:t xml:space="preserve">2.1 </w:t>
      </w:r>
      <w:r w:rsidR="00AC705F" w:rsidRPr="004A287C">
        <w:rPr>
          <w:rFonts w:ascii="Arial" w:hAnsi="Arial" w:cs="Arial"/>
          <w:b/>
          <w:bCs/>
          <w:color w:val="000000" w:themeColor="text1"/>
          <w:sz w:val="24"/>
          <w:szCs w:val="24"/>
        </w:rPr>
        <w:t>Compatibility with Android</w:t>
      </w:r>
      <w:bookmarkEnd w:id="6"/>
    </w:p>
    <w:p w14:paraId="611BB700" w14:textId="77777777" w:rsidR="004A287C" w:rsidRPr="004A287C" w:rsidRDefault="004A287C" w:rsidP="004A287C"/>
    <w:p w14:paraId="0FF0E33D" w14:textId="167A2AC3" w:rsidR="00007D97"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Netflix makes its service accessible to Android users worldwide. Netflix is </w:t>
      </w:r>
      <w:r w:rsidR="008F7199" w:rsidRPr="007A0942">
        <w:rPr>
          <w:rFonts w:ascii="Arial" w:hAnsi="Arial" w:cs="Arial"/>
          <w:color w:val="000000" w:themeColor="text1"/>
          <w:sz w:val="24"/>
          <w:szCs w:val="24"/>
        </w:rPr>
        <w:t>accessible</w:t>
      </w:r>
      <w:r w:rsidRPr="007A0942">
        <w:rPr>
          <w:rFonts w:ascii="Arial" w:hAnsi="Arial" w:cs="Arial"/>
          <w:color w:val="000000" w:themeColor="text1"/>
          <w:sz w:val="24"/>
          <w:szCs w:val="24"/>
        </w:rPr>
        <w:t xml:space="preserve"> on </w:t>
      </w:r>
      <w:r w:rsidR="008F7199" w:rsidRPr="007A0942">
        <w:rPr>
          <w:rFonts w:ascii="Arial" w:hAnsi="Arial" w:cs="Arial"/>
          <w:color w:val="000000" w:themeColor="text1"/>
          <w:sz w:val="24"/>
          <w:szCs w:val="24"/>
        </w:rPr>
        <w:t>Android mobile devices running o</w:t>
      </w:r>
      <w:r w:rsidRPr="007A0942">
        <w:rPr>
          <w:rFonts w:ascii="Arial" w:hAnsi="Arial" w:cs="Arial"/>
          <w:color w:val="000000" w:themeColor="text1"/>
          <w:sz w:val="24"/>
          <w:szCs w:val="24"/>
        </w:rPr>
        <w:t>n android 2.3 or</w:t>
      </w:r>
      <w:r w:rsidR="008F7199" w:rsidRPr="007A0942">
        <w:rPr>
          <w:rFonts w:ascii="Arial" w:hAnsi="Arial" w:cs="Arial"/>
          <w:color w:val="000000" w:themeColor="text1"/>
          <w:sz w:val="24"/>
          <w:szCs w:val="24"/>
        </w:rPr>
        <w:t xml:space="preserve"> even</w:t>
      </w:r>
      <w:r w:rsidRPr="007A0942">
        <w:rPr>
          <w:rFonts w:ascii="Arial" w:hAnsi="Arial" w:cs="Arial"/>
          <w:color w:val="000000" w:themeColor="text1"/>
          <w:sz w:val="24"/>
          <w:szCs w:val="24"/>
        </w:rPr>
        <w:t xml:space="preserve"> later</w:t>
      </w:r>
      <w:r w:rsidR="000914A4" w:rsidRPr="007A0942">
        <w:rPr>
          <w:rFonts w:ascii="Arial" w:hAnsi="Arial" w:cs="Arial"/>
          <w:color w:val="000000" w:themeColor="text1"/>
          <w:sz w:val="24"/>
          <w:szCs w:val="24"/>
        </w:rPr>
        <w:t xml:space="preserve"> (Song, 2021)</w:t>
      </w:r>
      <w:r w:rsidRPr="007A0942">
        <w:rPr>
          <w:rFonts w:ascii="Arial" w:hAnsi="Arial" w:cs="Arial"/>
          <w:color w:val="000000" w:themeColor="text1"/>
          <w:sz w:val="24"/>
          <w:szCs w:val="24"/>
        </w:rPr>
        <w:t>. Here you may get Netflix on Android. Current Netflix app functionality requires an Android version</w:t>
      </w:r>
      <w:r w:rsidR="00D16D19" w:rsidRPr="007A0942">
        <w:rPr>
          <w:rFonts w:ascii="Arial" w:hAnsi="Arial" w:cs="Arial"/>
          <w:color w:val="000000" w:themeColor="text1"/>
          <w:sz w:val="24"/>
          <w:szCs w:val="24"/>
        </w:rPr>
        <w:t xml:space="preserve"> of </w:t>
      </w:r>
      <w:r w:rsidR="008F7199" w:rsidRPr="007A0942">
        <w:rPr>
          <w:rFonts w:ascii="Arial" w:hAnsi="Arial" w:cs="Arial"/>
          <w:color w:val="000000" w:themeColor="text1"/>
          <w:sz w:val="24"/>
          <w:szCs w:val="24"/>
        </w:rPr>
        <w:t>5.0 or new</w:t>
      </w:r>
      <w:r w:rsidR="00D16D19" w:rsidRPr="007A0942">
        <w:rPr>
          <w:rFonts w:ascii="Arial" w:hAnsi="Arial" w:cs="Arial"/>
          <w:color w:val="000000" w:themeColor="text1"/>
          <w:sz w:val="24"/>
          <w:szCs w:val="24"/>
        </w:rPr>
        <w:t xml:space="preserve"> versions</w:t>
      </w:r>
      <w:r w:rsidRPr="007A0942">
        <w:rPr>
          <w:rFonts w:ascii="Arial" w:hAnsi="Arial" w:cs="Arial"/>
          <w:color w:val="000000" w:themeColor="text1"/>
          <w:sz w:val="24"/>
          <w:szCs w:val="24"/>
        </w:rPr>
        <w:t xml:space="preserve">. Some older Android devices can watch Netflix content but cannot </w:t>
      </w:r>
      <w:r w:rsidR="00A25A59" w:rsidRPr="007A0942">
        <w:rPr>
          <w:rFonts w:ascii="Arial" w:hAnsi="Arial" w:cs="Arial"/>
          <w:color w:val="000000" w:themeColor="text1"/>
          <w:sz w:val="24"/>
          <w:szCs w:val="24"/>
        </w:rPr>
        <w:t>get the</w:t>
      </w:r>
      <w:r w:rsidRPr="007A0942">
        <w:rPr>
          <w:rFonts w:ascii="Arial" w:hAnsi="Arial" w:cs="Arial"/>
          <w:color w:val="000000" w:themeColor="text1"/>
          <w:sz w:val="24"/>
          <w:szCs w:val="24"/>
        </w:rPr>
        <w:t xml:space="preserve"> app from Google Play. These</w:t>
      </w:r>
      <w:r w:rsidR="00A25A59" w:rsidRPr="007A0942">
        <w:rPr>
          <w:rFonts w:ascii="Arial" w:hAnsi="Arial" w:cs="Arial"/>
          <w:color w:val="000000" w:themeColor="text1"/>
          <w:sz w:val="24"/>
          <w:szCs w:val="24"/>
        </w:rPr>
        <w:t xml:space="preserve"> </w:t>
      </w:r>
      <w:r w:rsidR="0045414C" w:rsidRPr="007A0942">
        <w:rPr>
          <w:rFonts w:ascii="Arial" w:hAnsi="Arial" w:cs="Arial"/>
          <w:color w:val="000000" w:themeColor="text1"/>
          <w:sz w:val="24"/>
          <w:szCs w:val="24"/>
        </w:rPr>
        <w:t>types</w:t>
      </w:r>
      <w:r w:rsidR="00A25A59" w:rsidRPr="007A0942">
        <w:rPr>
          <w:rFonts w:ascii="Arial" w:hAnsi="Arial" w:cs="Arial"/>
          <w:color w:val="000000" w:themeColor="text1"/>
          <w:sz w:val="24"/>
          <w:szCs w:val="24"/>
        </w:rPr>
        <w:t xml:space="preserve"> of</w:t>
      </w:r>
      <w:r w:rsidRPr="007A0942">
        <w:rPr>
          <w:rFonts w:ascii="Arial" w:hAnsi="Arial" w:cs="Arial"/>
          <w:color w:val="000000" w:themeColor="text1"/>
          <w:sz w:val="24"/>
          <w:szCs w:val="24"/>
        </w:rPr>
        <w:t xml:space="preserve"> devices may have</w:t>
      </w:r>
      <w:r w:rsidR="00A25A59" w:rsidRPr="007A0942">
        <w:rPr>
          <w:rFonts w:ascii="Arial" w:hAnsi="Arial" w:cs="Arial"/>
          <w:color w:val="000000" w:themeColor="text1"/>
          <w:sz w:val="24"/>
          <w:szCs w:val="24"/>
        </w:rPr>
        <w:t xml:space="preserve"> access to a Netflix version which</w:t>
      </w:r>
      <w:r w:rsidRPr="007A0942">
        <w:rPr>
          <w:rFonts w:ascii="Arial" w:hAnsi="Arial" w:cs="Arial"/>
          <w:color w:val="000000" w:themeColor="text1"/>
          <w:sz w:val="24"/>
          <w:szCs w:val="24"/>
        </w:rPr>
        <w:t xml:space="preserve"> we host directly</w:t>
      </w:r>
      <w:r w:rsidR="006E0E59" w:rsidRPr="007A0942">
        <w:rPr>
          <w:rFonts w:ascii="Arial" w:hAnsi="Arial" w:cs="Arial"/>
          <w:color w:val="000000" w:themeColor="text1"/>
          <w:sz w:val="24"/>
          <w:szCs w:val="24"/>
        </w:rPr>
        <w:t xml:space="preserve"> (Netflix, 2022)</w:t>
      </w:r>
      <w:r w:rsidR="00403631" w:rsidRPr="007A0942">
        <w:rPr>
          <w:rFonts w:ascii="Arial" w:hAnsi="Arial" w:cs="Arial"/>
          <w:color w:val="000000" w:themeColor="text1"/>
          <w:sz w:val="24"/>
          <w:szCs w:val="24"/>
        </w:rPr>
        <w:t>. If one</w:t>
      </w:r>
      <w:r w:rsidR="00C561F7" w:rsidRPr="007A0942">
        <w:rPr>
          <w:rFonts w:ascii="Arial" w:hAnsi="Arial" w:cs="Arial"/>
          <w:color w:val="000000" w:themeColor="text1"/>
          <w:sz w:val="24"/>
          <w:szCs w:val="24"/>
        </w:rPr>
        <w:t xml:space="preserve"> do</w:t>
      </w:r>
      <w:r w:rsidR="00403631" w:rsidRPr="007A0942">
        <w:rPr>
          <w:rFonts w:ascii="Arial" w:hAnsi="Arial" w:cs="Arial"/>
          <w:color w:val="000000" w:themeColor="text1"/>
          <w:sz w:val="24"/>
          <w:szCs w:val="24"/>
        </w:rPr>
        <w:t>es</w:t>
      </w:r>
      <w:r w:rsidR="00C561F7" w:rsidRPr="007A0942">
        <w:rPr>
          <w:rFonts w:ascii="Arial" w:hAnsi="Arial" w:cs="Arial"/>
          <w:color w:val="000000" w:themeColor="text1"/>
          <w:sz w:val="24"/>
          <w:szCs w:val="24"/>
        </w:rPr>
        <w:t xml:space="preserve"> not find the Netflix app from </w:t>
      </w:r>
      <w:r w:rsidRPr="007A0942">
        <w:rPr>
          <w:rFonts w:ascii="Arial" w:hAnsi="Arial" w:cs="Arial"/>
          <w:color w:val="000000" w:themeColor="text1"/>
          <w:sz w:val="24"/>
          <w:szCs w:val="24"/>
        </w:rPr>
        <w:t>Play</w:t>
      </w:r>
      <w:r w:rsidR="00403631" w:rsidRPr="007A0942">
        <w:rPr>
          <w:rFonts w:ascii="Arial" w:hAnsi="Arial" w:cs="Arial"/>
          <w:color w:val="000000" w:themeColor="text1"/>
          <w:sz w:val="24"/>
          <w:szCs w:val="24"/>
        </w:rPr>
        <w:t xml:space="preserve"> Store on an Android device,</w:t>
      </w:r>
      <w:r w:rsidRPr="007A0942">
        <w:rPr>
          <w:rFonts w:ascii="Arial" w:hAnsi="Arial" w:cs="Arial"/>
          <w:color w:val="000000" w:themeColor="text1"/>
          <w:sz w:val="24"/>
          <w:szCs w:val="24"/>
        </w:rPr>
        <w:t xml:space="preserve"> </w:t>
      </w:r>
      <w:r w:rsidR="00403631" w:rsidRPr="007A0942">
        <w:rPr>
          <w:rFonts w:ascii="Arial" w:hAnsi="Arial" w:cs="Arial"/>
          <w:color w:val="000000" w:themeColor="text1"/>
          <w:sz w:val="24"/>
          <w:szCs w:val="24"/>
        </w:rPr>
        <w:t xml:space="preserve">they </w:t>
      </w:r>
      <w:r w:rsidRPr="007A0942">
        <w:rPr>
          <w:rFonts w:ascii="Arial" w:hAnsi="Arial" w:cs="Arial"/>
          <w:color w:val="000000" w:themeColor="text1"/>
          <w:sz w:val="24"/>
          <w:szCs w:val="24"/>
        </w:rPr>
        <w:t>m</w:t>
      </w:r>
      <w:r w:rsidR="00403631" w:rsidRPr="007A0942">
        <w:rPr>
          <w:rFonts w:ascii="Arial" w:hAnsi="Arial" w:cs="Arial"/>
          <w:color w:val="000000" w:themeColor="text1"/>
          <w:sz w:val="24"/>
          <w:szCs w:val="24"/>
        </w:rPr>
        <w:t>ay download it straight from</w:t>
      </w:r>
      <w:r w:rsidRPr="007A0942">
        <w:rPr>
          <w:rFonts w:ascii="Arial" w:hAnsi="Arial" w:cs="Arial"/>
          <w:color w:val="000000" w:themeColor="text1"/>
          <w:sz w:val="24"/>
          <w:szCs w:val="24"/>
        </w:rPr>
        <w:t xml:space="preserve"> </w:t>
      </w:r>
      <w:r w:rsidR="0045414C" w:rsidRPr="007A0942">
        <w:rPr>
          <w:rFonts w:ascii="Arial" w:hAnsi="Arial" w:cs="Arial"/>
          <w:color w:val="000000" w:themeColor="text1"/>
          <w:sz w:val="24"/>
          <w:szCs w:val="24"/>
        </w:rPr>
        <w:t xml:space="preserve">the </w:t>
      </w:r>
      <w:r w:rsidRPr="007A0942">
        <w:rPr>
          <w:rFonts w:ascii="Arial" w:hAnsi="Arial" w:cs="Arial"/>
          <w:color w:val="000000" w:themeColor="text1"/>
          <w:sz w:val="24"/>
          <w:szCs w:val="24"/>
        </w:rPr>
        <w:t>Netflix website.</w:t>
      </w:r>
    </w:p>
    <w:p w14:paraId="274A67F7" w14:textId="6E6E8508" w:rsidR="00CE2A7B" w:rsidRDefault="00CE4F5D" w:rsidP="00EE4F03">
      <w:pPr>
        <w:pStyle w:val="Heading1"/>
        <w:rPr>
          <w:rFonts w:ascii="Arial" w:hAnsi="Arial" w:cs="Arial"/>
          <w:b/>
          <w:bCs/>
          <w:color w:val="000000" w:themeColor="text1"/>
          <w:sz w:val="24"/>
          <w:szCs w:val="24"/>
        </w:rPr>
      </w:pPr>
      <w:bookmarkStart w:id="7" w:name="_Toc112569731"/>
      <w:r w:rsidRPr="004A287C">
        <w:rPr>
          <w:rFonts w:ascii="Arial" w:hAnsi="Arial" w:cs="Arial"/>
          <w:b/>
          <w:bCs/>
          <w:color w:val="000000" w:themeColor="text1"/>
          <w:sz w:val="24"/>
          <w:szCs w:val="24"/>
        </w:rPr>
        <w:lastRenderedPageBreak/>
        <w:t xml:space="preserve">2.2 </w:t>
      </w:r>
      <w:r w:rsidR="00AC705F" w:rsidRPr="004A287C">
        <w:rPr>
          <w:rFonts w:ascii="Arial" w:hAnsi="Arial" w:cs="Arial"/>
          <w:b/>
          <w:bCs/>
          <w:color w:val="000000" w:themeColor="text1"/>
          <w:sz w:val="24"/>
          <w:szCs w:val="24"/>
        </w:rPr>
        <w:t>Additional Services from Apple</w:t>
      </w:r>
      <w:bookmarkEnd w:id="7"/>
    </w:p>
    <w:p w14:paraId="20F26624" w14:textId="77777777" w:rsidR="004A287C" w:rsidRPr="004A287C" w:rsidRDefault="004A287C" w:rsidP="004A287C"/>
    <w:p w14:paraId="6C83292C" w14:textId="44D9992E" w:rsidR="00CE2A7B"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Netflix has not offered an in-app membership purchase </w:t>
      </w:r>
      <w:r w:rsidR="00416393" w:rsidRPr="007A0942">
        <w:rPr>
          <w:rFonts w:ascii="Arial" w:hAnsi="Arial" w:cs="Arial"/>
          <w:color w:val="000000" w:themeColor="text1"/>
          <w:sz w:val="24"/>
          <w:szCs w:val="24"/>
        </w:rPr>
        <w:t>preference</w:t>
      </w:r>
      <w:r w:rsidRPr="007A0942">
        <w:rPr>
          <w:rFonts w:ascii="Arial" w:hAnsi="Arial" w:cs="Arial"/>
          <w:color w:val="000000" w:themeColor="text1"/>
          <w:sz w:val="24"/>
          <w:szCs w:val="24"/>
        </w:rPr>
        <w:t xml:space="preserve"> in its primary app for several years </w:t>
      </w:r>
      <w:proofErr w:type="gramStart"/>
      <w:r w:rsidRPr="007A0942">
        <w:rPr>
          <w:rFonts w:ascii="Arial" w:hAnsi="Arial" w:cs="Arial"/>
          <w:color w:val="000000" w:themeColor="text1"/>
          <w:sz w:val="24"/>
          <w:szCs w:val="24"/>
        </w:rPr>
        <w:t>so as to</w:t>
      </w:r>
      <w:proofErr w:type="gramEnd"/>
      <w:r w:rsidRPr="007A0942">
        <w:rPr>
          <w:rFonts w:ascii="Arial" w:hAnsi="Arial" w:cs="Arial"/>
          <w:color w:val="000000" w:themeColor="text1"/>
          <w:sz w:val="24"/>
          <w:szCs w:val="24"/>
        </w:rPr>
        <w:t xml:space="preserve"> </w:t>
      </w:r>
      <w:r w:rsidR="00FC0908" w:rsidRPr="007A0942">
        <w:rPr>
          <w:rFonts w:ascii="Arial" w:hAnsi="Arial" w:cs="Arial"/>
          <w:color w:val="000000" w:themeColor="text1"/>
          <w:sz w:val="24"/>
          <w:szCs w:val="24"/>
        </w:rPr>
        <w:t>evade</w:t>
      </w:r>
      <w:r w:rsidRPr="007A0942">
        <w:rPr>
          <w:rFonts w:ascii="Arial" w:hAnsi="Arial" w:cs="Arial"/>
          <w:color w:val="000000" w:themeColor="text1"/>
          <w:sz w:val="24"/>
          <w:szCs w:val="24"/>
        </w:rPr>
        <w:t xml:space="preserve"> paying Apple's fees. For each game, N</w:t>
      </w:r>
      <w:r w:rsidR="00FC0908" w:rsidRPr="007A0942">
        <w:rPr>
          <w:rFonts w:ascii="Arial" w:hAnsi="Arial" w:cs="Arial"/>
          <w:color w:val="000000" w:themeColor="text1"/>
          <w:sz w:val="24"/>
          <w:szCs w:val="24"/>
        </w:rPr>
        <w:t xml:space="preserve">etflix needs players to join using </w:t>
      </w:r>
      <w:r w:rsidRPr="007A0942">
        <w:rPr>
          <w:rFonts w:ascii="Arial" w:hAnsi="Arial" w:cs="Arial"/>
          <w:color w:val="000000" w:themeColor="text1"/>
          <w:sz w:val="24"/>
          <w:szCs w:val="24"/>
        </w:rPr>
        <w:t>an auth</w:t>
      </w:r>
      <w:r w:rsidR="00633C5F" w:rsidRPr="007A0942">
        <w:rPr>
          <w:rFonts w:ascii="Arial" w:hAnsi="Arial" w:cs="Arial"/>
          <w:color w:val="000000" w:themeColor="text1"/>
          <w:sz w:val="24"/>
          <w:szCs w:val="24"/>
        </w:rPr>
        <w:t xml:space="preserve">orized user account or create </w:t>
      </w:r>
      <w:r w:rsidR="00CE4F5D" w:rsidRPr="007A0942">
        <w:rPr>
          <w:rFonts w:ascii="Arial" w:hAnsi="Arial" w:cs="Arial"/>
          <w:color w:val="000000" w:themeColor="text1"/>
          <w:sz w:val="24"/>
          <w:szCs w:val="24"/>
        </w:rPr>
        <w:t xml:space="preserve">a </w:t>
      </w:r>
      <w:r w:rsidR="00633C5F" w:rsidRPr="007A0942">
        <w:rPr>
          <w:rFonts w:ascii="Arial" w:hAnsi="Arial" w:cs="Arial"/>
          <w:color w:val="000000" w:themeColor="text1"/>
          <w:sz w:val="24"/>
          <w:szCs w:val="24"/>
        </w:rPr>
        <w:t>new account, then</w:t>
      </w:r>
      <w:r w:rsidR="004D1589" w:rsidRPr="007A0942">
        <w:rPr>
          <w:rFonts w:ascii="Arial" w:hAnsi="Arial" w:cs="Arial"/>
          <w:color w:val="000000" w:themeColor="text1"/>
          <w:sz w:val="24"/>
          <w:szCs w:val="24"/>
        </w:rPr>
        <w:t xml:space="preserve"> the sign-up procedure utilises</w:t>
      </w:r>
      <w:r w:rsidRPr="007A0942">
        <w:rPr>
          <w:rFonts w:ascii="Arial" w:hAnsi="Arial" w:cs="Arial"/>
          <w:color w:val="000000" w:themeColor="text1"/>
          <w:sz w:val="24"/>
          <w:szCs w:val="24"/>
        </w:rPr>
        <w:t xml:space="preserve"> </w:t>
      </w:r>
      <w:r w:rsidR="00CE4F5D" w:rsidRPr="007A0942">
        <w:rPr>
          <w:rFonts w:ascii="Arial" w:hAnsi="Arial" w:cs="Arial"/>
          <w:color w:val="000000" w:themeColor="text1"/>
          <w:sz w:val="24"/>
          <w:szCs w:val="24"/>
        </w:rPr>
        <w:t xml:space="preserve">an </w:t>
      </w:r>
      <w:r w:rsidRPr="007A0942">
        <w:rPr>
          <w:rFonts w:ascii="Arial" w:hAnsi="Arial" w:cs="Arial"/>
          <w:color w:val="000000" w:themeColor="text1"/>
          <w:sz w:val="24"/>
          <w:szCs w:val="24"/>
        </w:rPr>
        <w:t>in-app payment mechanism to execute the purchase. A normal package costs $13.99 monthly when purchased via the gaming apps, the same amount as when purchased through the website.</w:t>
      </w:r>
    </w:p>
    <w:p w14:paraId="7ECF70E5" w14:textId="4D6FB539" w:rsidR="00F43F38" w:rsidRDefault="00CE4F5D" w:rsidP="00EE4F03">
      <w:pPr>
        <w:pStyle w:val="Heading1"/>
        <w:rPr>
          <w:rFonts w:ascii="Arial" w:hAnsi="Arial" w:cs="Arial"/>
          <w:b/>
          <w:bCs/>
          <w:color w:val="000000" w:themeColor="text1"/>
          <w:sz w:val="24"/>
          <w:szCs w:val="24"/>
        </w:rPr>
      </w:pPr>
      <w:bookmarkStart w:id="8" w:name="_Toc112569732"/>
      <w:r w:rsidRPr="004A287C">
        <w:rPr>
          <w:rFonts w:ascii="Arial" w:hAnsi="Arial" w:cs="Arial"/>
          <w:b/>
          <w:bCs/>
          <w:color w:val="000000" w:themeColor="text1"/>
          <w:sz w:val="24"/>
          <w:szCs w:val="24"/>
        </w:rPr>
        <w:t xml:space="preserve">2.3 </w:t>
      </w:r>
      <w:r w:rsidR="00AC705F" w:rsidRPr="004A287C">
        <w:rPr>
          <w:rFonts w:ascii="Arial" w:hAnsi="Arial" w:cs="Arial"/>
          <w:b/>
          <w:bCs/>
          <w:color w:val="000000" w:themeColor="text1"/>
          <w:sz w:val="24"/>
          <w:szCs w:val="24"/>
        </w:rPr>
        <w:t>Windows Users Can Now Enjoy Offline Streaming</w:t>
      </w:r>
      <w:bookmarkEnd w:id="8"/>
    </w:p>
    <w:p w14:paraId="51882133" w14:textId="77777777" w:rsidR="004A287C" w:rsidRPr="004A287C" w:rsidRDefault="004A287C" w:rsidP="004A287C"/>
    <w:p w14:paraId="772B0164" w14:textId="77777777" w:rsidR="009C7980"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Netflix released offline viewing for iOS plus Android devices sometime last year. The organization is now bringing offline viewing to Windows 10, except for Windows 10 portable devices. A portion of the Netflix library can now be downloaded onto any Laptop or tablet gadget and viewed when no network connection is available. Offline viewing is not available for all Netflix titles due to licencing constraints, and so is the situation with the industry's mobile app launch on iOS as well as Android devices</w:t>
      </w:r>
      <w:r w:rsidR="00836B7D" w:rsidRPr="007A0942">
        <w:rPr>
          <w:rFonts w:ascii="Arial" w:hAnsi="Arial" w:cs="Arial"/>
          <w:color w:val="000000" w:themeColor="text1"/>
          <w:sz w:val="24"/>
          <w:szCs w:val="24"/>
        </w:rPr>
        <w:t>.</w:t>
      </w:r>
    </w:p>
    <w:p w14:paraId="47E15170" w14:textId="7E9AAA89" w:rsidR="009C7980" w:rsidRDefault="007A0942" w:rsidP="00EE4F03">
      <w:pPr>
        <w:pStyle w:val="Heading1"/>
        <w:rPr>
          <w:rFonts w:ascii="Arial" w:hAnsi="Arial" w:cs="Arial"/>
          <w:b/>
          <w:bCs/>
          <w:color w:val="000000" w:themeColor="text1"/>
          <w:sz w:val="24"/>
          <w:szCs w:val="24"/>
        </w:rPr>
      </w:pPr>
      <w:bookmarkStart w:id="9" w:name="_Toc112569733"/>
      <w:r w:rsidRPr="00DE067C">
        <w:rPr>
          <w:rFonts w:ascii="Arial" w:hAnsi="Arial" w:cs="Arial"/>
          <w:b/>
          <w:bCs/>
          <w:color w:val="000000" w:themeColor="text1"/>
          <w:sz w:val="24"/>
          <w:szCs w:val="24"/>
        </w:rPr>
        <w:t xml:space="preserve">3. </w:t>
      </w:r>
      <w:r w:rsidR="00AC705F" w:rsidRPr="00DE067C">
        <w:rPr>
          <w:rFonts w:ascii="Arial" w:hAnsi="Arial" w:cs="Arial"/>
          <w:b/>
          <w:bCs/>
          <w:color w:val="000000" w:themeColor="text1"/>
          <w:sz w:val="24"/>
          <w:szCs w:val="24"/>
        </w:rPr>
        <w:t>Blog Post 3: Netflix Offers the Premium Plan</w:t>
      </w:r>
      <w:bookmarkEnd w:id="9"/>
      <w:r w:rsidR="00AC705F" w:rsidRPr="00DE067C">
        <w:rPr>
          <w:rFonts w:ascii="Arial" w:hAnsi="Arial" w:cs="Arial"/>
          <w:b/>
          <w:bCs/>
          <w:color w:val="000000" w:themeColor="text1"/>
          <w:sz w:val="24"/>
          <w:szCs w:val="24"/>
        </w:rPr>
        <w:t xml:space="preserve"> </w:t>
      </w:r>
    </w:p>
    <w:p w14:paraId="0E8D49FA" w14:textId="77777777" w:rsidR="00DE067C" w:rsidRPr="00DE067C" w:rsidRDefault="00DE067C" w:rsidP="00DE067C"/>
    <w:p w14:paraId="29FE161F" w14:textId="77777777" w:rsidR="00EE1E2F" w:rsidRPr="007A0942" w:rsidRDefault="00AC705F" w:rsidP="00197F83">
      <w:pPr>
        <w:spacing w:line="360" w:lineRule="auto"/>
        <w:ind w:firstLine="720"/>
        <w:jc w:val="both"/>
        <w:rPr>
          <w:rFonts w:ascii="Arial" w:hAnsi="Arial" w:cs="Arial"/>
          <w:color w:val="000000" w:themeColor="text1"/>
          <w:sz w:val="24"/>
          <w:szCs w:val="24"/>
        </w:rPr>
      </w:pPr>
      <w:proofErr w:type="gramStart"/>
      <w:r w:rsidRPr="007A0942">
        <w:rPr>
          <w:rFonts w:ascii="Arial" w:hAnsi="Arial" w:cs="Arial"/>
          <w:color w:val="000000" w:themeColor="text1"/>
          <w:sz w:val="24"/>
          <w:szCs w:val="24"/>
        </w:rPr>
        <w:t>The vast majority of</w:t>
      </w:r>
      <w:proofErr w:type="gramEnd"/>
      <w:r w:rsidRPr="007A0942">
        <w:rPr>
          <w:rFonts w:ascii="Arial" w:hAnsi="Arial" w:cs="Arial"/>
          <w:color w:val="000000" w:themeColor="text1"/>
          <w:sz w:val="24"/>
          <w:szCs w:val="24"/>
        </w:rPr>
        <w:t xml:space="preserve"> consumers throughout the world can afford Netflix's wide selection of high-quality, competitively priced goods. The business has shown care for its consumers' financial constraints by providing them with discounts and pricing that are affordable, </w:t>
      </w:r>
      <w:proofErr w:type="gramStart"/>
      <w:r w:rsidRPr="007A0942">
        <w:rPr>
          <w:rFonts w:ascii="Arial" w:hAnsi="Arial" w:cs="Arial"/>
          <w:color w:val="000000" w:themeColor="text1"/>
          <w:sz w:val="24"/>
          <w:szCs w:val="24"/>
        </w:rPr>
        <w:t>taking into account</w:t>
      </w:r>
      <w:proofErr w:type="gramEnd"/>
      <w:r w:rsidRPr="007A0942">
        <w:rPr>
          <w:rFonts w:ascii="Arial" w:hAnsi="Arial" w:cs="Arial"/>
          <w:color w:val="000000" w:themeColor="text1"/>
          <w:sz w:val="24"/>
          <w:szCs w:val="24"/>
        </w:rPr>
        <w:t xml:space="preserve"> their level of level of comfort. A lot of the applicable subscriptions that customers may purchase are dependent on the number of logins that they need</w:t>
      </w:r>
      <w:r w:rsidR="00A534FC" w:rsidRPr="007A0942">
        <w:rPr>
          <w:rFonts w:ascii="Arial" w:hAnsi="Arial" w:cs="Arial"/>
          <w:color w:val="000000" w:themeColor="text1"/>
          <w:sz w:val="24"/>
          <w:szCs w:val="24"/>
        </w:rPr>
        <w:t xml:space="preserve"> (Kweon &amp; Kweon, 2021)</w:t>
      </w:r>
      <w:r w:rsidRPr="007A0942">
        <w:rPr>
          <w:rFonts w:ascii="Arial" w:hAnsi="Arial" w:cs="Arial"/>
          <w:color w:val="000000" w:themeColor="text1"/>
          <w:sz w:val="24"/>
          <w:szCs w:val="24"/>
        </w:rPr>
        <w:t>.</w:t>
      </w:r>
    </w:p>
    <w:p w14:paraId="13A37456" w14:textId="77777777" w:rsidR="00EE1E2F"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The "Basic" plan costs $8.99 monthly, and it allows watching on one gadget at a resolution of 480p, which is also known as standard definition; it is the most cost-effective of the three distinct options th</w:t>
      </w:r>
      <w:r w:rsidR="00F20EE5" w:rsidRPr="007A0942">
        <w:rPr>
          <w:rFonts w:ascii="Arial" w:hAnsi="Arial" w:cs="Arial"/>
          <w:color w:val="000000" w:themeColor="text1"/>
          <w:sz w:val="24"/>
          <w:szCs w:val="24"/>
        </w:rPr>
        <w:t>at are available to choose from</w:t>
      </w:r>
      <w:r w:rsidRPr="007A0942">
        <w:rPr>
          <w:rFonts w:ascii="Arial" w:hAnsi="Arial" w:cs="Arial"/>
          <w:color w:val="000000" w:themeColor="text1"/>
          <w:sz w:val="24"/>
          <w:szCs w:val="24"/>
        </w:rPr>
        <w:t xml:space="preserve">. </w:t>
      </w:r>
      <w:r w:rsidR="000D7A7F" w:rsidRPr="007A0942">
        <w:rPr>
          <w:rFonts w:ascii="Arial" w:hAnsi="Arial" w:cs="Arial"/>
          <w:color w:val="000000" w:themeColor="text1"/>
          <w:sz w:val="24"/>
          <w:szCs w:val="24"/>
        </w:rPr>
        <w:t>A</w:t>
      </w:r>
      <w:r w:rsidRPr="007A0942">
        <w:rPr>
          <w:rFonts w:ascii="Arial" w:hAnsi="Arial" w:cs="Arial"/>
          <w:color w:val="000000" w:themeColor="text1"/>
          <w:sz w:val="24"/>
          <w:szCs w:val="24"/>
        </w:rPr>
        <w:t xml:space="preserve"> membership to the </w:t>
      </w:r>
      <w:r w:rsidR="000D7A7F" w:rsidRPr="007A0942">
        <w:rPr>
          <w:rFonts w:ascii="Arial" w:hAnsi="Arial" w:cs="Arial"/>
          <w:color w:val="000000" w:themeColor="text1"/>
          <w:sz w:val="24"/>
          <w:szCs w:val="24"/>
        </w:rPr>
        <w:t xml:space="preserve">"Standard" plan </w:t>
      </w:r>
      <w:r w:rsidR="00E0147D" w:rsidRPr="007A0942">
        <w:rPr>
          <w:rFonts w:ascii="Arial" w:hAnsi="Arial" w:cs="Arial"/>
          <w:color w:val="000000" w:themeColor="text1"/>
          <w:sz w:val="24"/>
          <w:szCs w:val="24"/>
        </w:rPr>
        <w:t xml:space="preserve">which </w:t>
      </w:r>
      <w:r w:rsidR="000D7A7F" w:rsidRPr="007A0942">
        <w:rPr>
          <w:rFonts w:ascii="Arial" w:hAnsi="Arial" w:cs="Arial"/>
          <w:color w:val="000000" w:themeColor="text1"/>
          <w:sz w:val="24"/>
          <w:szCs w:val="24"/>
        </w:rPr>
        <w:t>costs $13.99</w:t>
      </w:r>
      <w:r w:rsidRPr="007A0942">
        <w:rPr>
          <w:rFonts w:ascii="Arial" w:hAnsi="Arial" w:cs="Arial"/>
          <w:color w:val="000000" w:themeColor="text1"/>
          <w:sz w:val="24"/>
          <w:szCs w:val="24"/>
        </w:rPr>
        <w:t xml:space="preserve"> month</w:t>
      </w:r>
      <w:r w:rsidR="000D7A7F" w:rsidRPr="007A0942">
        <w:rPr>
          <w:rFonts w:ascii="Arial" w:hAnsi="Arial" w:cs="Arial"/>
          <w:color w:val="000000" w:themeColor="text1"/>
          <w:sz w:val="24"/>
          <w:szCs w:val="24"/>
        </w:rPr>
        <w:t>ly</w:t>
      </w:r>
      <w:r w:rsidRPr="007A0942">
        <w:rPr>
          <w:rFonts w:ascii="Arial" w:hAnsi="Arial" w:cs="Arial"/>
          <w:color w:val="000000" w:themeColor="text1"/>
          <w:sz w:val="24"/>
          <w:szCs w:val="24"/>
        </w:rPr>
        <w:t xml:space="preserve"> and </w:t>
      </w:r>
      <w:r w:rsidR="00D67FAB" w:rsidRPr="007A0942">
        <w:rPr>
          <w:rFonts w:ascii="Arial" w:hAnsi="Arial" w:cs="Arial"/>
          <w:color w:val="000000" w:themeColor="text1"/>
          <w:sz w:val="24"/>
          <w:szCs w:val="24"/>
        </w:rPr>
        <w:t>allows you to view on two gadget</w:t>
      </w:r>
      <w:r w:rsidRPr="007A0942">
        <w:rPr>
          <w:rFonts w:ascii="Arial" w:hAnsi="Arial" w:cs="Arial"/>
          <w:color w:val="000000" w:themeColor="text1"/>
          <w:sz w:val="24"/>
          <w:szCs w:val="24"/>
        </w:rPr>
        <w:t>s with a resolution of 1080p, which is equivalent to full high definition</w:t>
      </w:r>
      <w:r w:rsidR="000D7A7F" w:rsidRPr="007A0942">
        <w:rPr>
          <w:rFonts w:ascii="Arial" w:hAnsi="Arial" w:cs="Arial"/>
          <w:color w:val="000000" w:themeColor="text1"/>
          <w:sz w:val="24"/>
          <w:szCs w:val="24"/>
        </w:rPr>
        <w:t xml:space="preserve"> (Netflix, n.d.)</w:t>
      </w:r>
      <w:r w:rsidRPr="007A0942">
        <w:rPr>
          <w:rFonts w:ascii="Arial" w:hAnsi="Arial" w:cs="Arial"/>
          <w:color w:val="000000" w:themeColor="text1"/>
          <w:sz w:val="24"/>
          <w:szCs w:val="24"/>
        </w:rPr>
        <w:t xml:space="preserve">. In addition, there is a plan called "Premium," that costs $17.99 monthly and lets you watch on as </w:t>
      </w:r>
      <w:r w:rsidRPr="007A0942">
        <w:rPr>
          <w:rFonts w:ascii="Arial" w:hAnsi="Arial" w:cs="Arial"/>
          <w:color w:val="000000" w:themeColor="text1"/>
          <w:sz w:val="24"/>
          <w:szCs w:val="24"/>
        </w:rPr>
        <w:lastRenderedPageBreak/>
        <w:t>many as four devices at once (making it an excellent choice for families), all while providing the highest possible picture quality, which is 4K ultra high definition</w:t>
      </w:r>
      <w:r w:rsidR="00A534FC" w:rsidRPr="007A0942">
        <w:rPr>
          <w:rFonts w:ascii="Arial" w:hAnsi="Arial" w:cs="Arial"/>
          <w:color w:val="000000" w:themeColor="text1"/>
          <w:sz w:val="24"/>
          <w:szCs w:val="24"/>
        </w:rPr>
        <w:t xml:space="preserve"> (Kweon &amp; Kweon, 2021)</w:t>
      </w:r>
      <w:r w:rsidRPr="007A0942">
        <w:rPr>
          <w:rFonts w:ascii="Arial" w:hAnsi="Arial" w:cs="Arial"/>
          <w:color w:val="000000" w:themeColor="text1"/>
          <w:sz w:val="24"/>
          <w:szCs w:val="24"/>
        </w:rPr>
        <w:t>.</w:t>
      </w:r>
    </w:p>
    <w:p w14:paraId="00B2CF41" w14:textId="3E23D67A" w:rsidR="00EE1E2F" w:rsidRDefault="007A0942" w:rsidP="00EE4F03">
      <w:pPr>
        <w:pStyle w:val="Heading1"/>
        <w:rPr>
          <w:rFonts w:ascii="Arial" w:hAnsi="Arial" w:cs="Arial"/>
          <w:b/>
          <w:bCs/>
          <w:color w:val="000000" w:themeColor="text1"/>
          <w:sz w:val="24"/>
          <w:szCs w:val="24"/>
        </w:rPr>
      </w:pPr>
      <w:bookmarkStart w:id="10" w:name="_Toc112569734"/>
      <w:r w:rsidRPr="00DE067C">
        <w:rPr>
          <w:rFonts w:ascii="Arial" w:hAnsi="Arial" w:cs="Arial"/>
          <w:b/>
          <w:bCs/>
          <w:color w:val="000000" w:themeColor="text1"/>
          <w:sz w:val="24"/>
          <w:szCs w:val="24"/>
        </w:rPr>
        <w:t xml:space="preserve">4. </w:t>
      </w:r>
      <w:r w:rsidR="00AC705F" w:rsidRPr="00DE067C">
        <w:rPr>
          <w:rFonts w:ascii="Arial" w:hAnsi="Arial" w:cs="Arial"/>
          <w:b/>
          <w:bCs/>
          <w:color w:val="000000" w:themeColor="text1"/>
          <w:sz w:val="24"/>
          <w:szCs w:val="24"/>
        </w:rPr>
        <w:t>Blog Post 4: Netflix's Market Dominance in Major Countries and Markets</w:t>
      </w:r>
      <w:bookmarkEnd w:id="10"/>
      <w:r w:rsidR="00AC705F" w:rsidRPr="00DE067C">
        <w:rPr>
          <w:rFonts w:ascii="Arial" w:hAnsi="Arial" w:cs="Arial"/>
          <w:b/>
          <w:bCs/>
          <w:color w:val="000000" w:themeColor="text1"/>
          <w:sz w:val="24"/>
          <w:szCs w:val="24"/>
        </w:rPr>
        <w:t xml:space="preserve"> </w:t>
      </w:r>
    </w:p>
    <w:p w14:paraId="7FE7E720" w14:textId="77777777" w:rsidR="00DE067C" w:rsidRPr="00DE067C" w:rsidRDefault="00DE067C" w:rsidP="00DE067C"/>
    <w:p w14:paraId="66C59314" w14:textId="77777777" w:rsidR="0091680E"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It is a commonly held belief that the expansion of Netflix's operations into foreign markets has considerably contributed to the success of the firm. It has expanded to more than 190 countries as of 2017, and around 73 million of its more than 130 million users </w:t>
      </w:r>
      <w:proofErr w:type="gramStart"/>
      <w:r w:rsidRPr="007A0942">
        <w:rPr>
          <w:rFonts w:ascii="Arial" w:hAnsi="Arial" w:cs="Arial"/>
          <w:color w:val="000000" w:themeColor="text1"/>
          <w:sz w:val="24"/>
          <w:szCs w:val="24"/>
        </w:rPr>
        <w:t>are located in</w:t>
      </w:r>
      <w:proofErr w:type="gramEnd"/>
      <w:r w:rsidRPr="007A0942">
        <w:rPr>
          <w:rFonts w:ascii="Arial" w:hAnsi="Arial" w:cs="Arial"/>
          <w:color w:val="000000" w:themeColor="text1"/>
          <w:sz w:val="24"/>
          <w:szCs w:val="24"/>
        </w:rPr>
        <w:t xml:space="preserve"> nations outside the U.S. at the exact time that this article was written (Netflix, n.d). For the first time in the history of the firm, international streaming revenues outpaced domestic streaming revenues during the second quarter of 2018. This milestone occurred for the first time ever. This is an outstanding accomplishment for a corporation which was only existing in the U.S. before the year 2010 and that had expanded to just 50 nations by the end of 2015.</w:t>
      </w:r>
    </w:p>
    <w:p w14:paraId="44A85563" w14:textId="786582DE" w:rsidR="0091680E"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The corporation has formed partnerships with a mobile phone as well as cable providers </w:t>
      </w:r>
      <w:proofErr w:type="gramStart"/>
      <w:r w:rsidRPr="007A0942">
        <w:rPr>
          <w:rFonts w:ascii="Arial" w:hAnsi="Arial" w:cs="Arial"/>
          <w:color w:val="000000" w:themeColor="text1"/>
          <w:sz w:val="24"/>
          <w:szCs w:val="24"/>
        </w:rPr>
        <w:t>in order to</w:t>
      </w:r>
      <w:proofErr w:type="gramEnd"/>
      <w:r w:rsidRPr="007A0942">
        <w:rPr>
          <w:rFonts w:ascii="Arial" w:hAnsi="Arial" w:cs="Arial"/>
          <w:color w:val="000000" w:themeColor="text1"/>
          <w:sz w:val="24"/>
          <w:szCs w:val="24"/>
        </w:rPr>
        <w:t xml:space="preserve"> make its content available as part of the video-on-demand services that are already provided by such companies in certain situations, for instance, in the situation of HBO Go </w:t>
      </w:r>
      <w:r w:rsidR="00810D0B" w:rsidRPr="007A0942">
        <w:rPr>
          <w:rFonts w:ascii="Arial" w:hAnsi="Arial" w:cs="Arial"/>
          <w:color w:val="000000" w:themeColor="text1"/>
          <w:sz w:val="24"/>
          <w:szCs w:val="24"/>
        </w:rPr>
        <w:t xml:space="preserve">(Kostovska et al., 2020). </w:t>
      </w:r>
      <w:r w:rsidR="007B51EE" w:rsidRPr="007A0942">
        <w:rPr>
          <w:rFonts w:ascii="Arial" w:hAnsi="Arial" w:cs="Arial"/>
          <w:color w:val="000000" w:themeColor="text1"/>
          <w:sz w:val="24"/>
          <w:szCs w:val="24"/>
        </w:rPr>
        <w:t>Also</w:t>
      </w:r>
      <w:r w:rsidR="00BC6F23" w:rsidRPr="007A0942">
        <w:rPr>
          <w:rFonts w:ascii="Arial" w:hAnsi="Arial" w:cs="Arial"/>
          <w:color w:val="000000" w:themeColor="text1"/>
          <w:sz w:val="24"/>
          <w:szCs w:val="24"/>
        </w:rPr>
        <w:t>,</w:t>
      </w:r>
      <w:r w:rsidR="007B51EE" w:rsidRPr="007A0942">
        <w:rPr>
          <w:rFonts w:ascii="Arial" w:hAnsi="Arial" w:cs="Arial"/>
          <w:color w:val="000000" w:themeColor="text1"/>
          <w:sz w:val="24"/>
          <w:szCs w:val="24"/>
        </w:rPr>
        <w:t xml:space="preserve"> Netflix collaborated with</w:t>
      </w:r>
      <w:r w:rsidRPr="007A0942">
        <w:rPr>
          <w:rFonts w:ascii="Arial" w:hAnsi="Arial" w:cs="Arial"/>
          <w:color w:val="000000" w:themeColor="text1"/>
          <w:sz w:val="24"/>
          <w:szCs w:val="24"/>
        </w:rPr>
        <w:t xml:space="preserve"> Vodafone</w:t>
      </w:r>
      <w:r w:rsidR="007B51EE" w:rsidRPr="007A0942">
        <w:rPr>
          <w:rFonts w:ascii="Arial" w:hAnsi="Arial" w:cs="Arial"/>
          <w:color w:val="000000" w:themeColor="text1"/>
          <w:sz w:val="24"/>
          <w:szCs w:val="24"/>
        </w:rPr>
        <w:t>.</w:t>
      </w:r>
      <w:r w:rsidRPr="007A0942">
        <w:rPr>
          <w:rFonts w:ascii="Arial" w:hAnsi="Arial" w:cs="Arial"/>
          <w:color w:val="000000" w:themeColor="text1"/>
          <w:sz w:val="24"/>
          <w:szCs w:val="24"/>
        </w:rPr>
        <w:t xml:space="preserve"> Netflix has only just made public its intention to collaborate with </w:t>
      </w:r>
      <w:proofErr w:type="gramStart"/>
      <w:r w:rsidRPr="007A0942">
        <w:rPr>
          <w:rFonts w:ascii="Arial" w:hAnsi="Arial" w:cs="Arial"/>
          <w:color w:val="000000" w:themeColor="text1"/>
          <w:sz w:val="24"/>
          <w:szCs w:val="24"/>
        </w:rPr>
        <w:t>a number of</w:t>
      </w:r>
      <w:proofErr w:type="gramEnd"/>
      <w:r w:rsidRPr="007A0942">
        <w:rPr>
          <w:rFonts w:ascii="Arial" w:hAnsi="Arial" w:cs="Arial"/>
          <w:color w:val="000000" w:themeColor="text1"/>
          <w:sz w:val="24"/>
          <w:szCs w:val="24"/>
        </w:rPr>
        <w:t xml:space="preserve"> companies, including KDDI in Japan, Telefonica in Spain, Latin America, and others.</w:t>
      </w:r>
    </w:p>
    <w:p w14:paraId="08E08438" w14:textId="6DA96249" w:rsidR="0091680E"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The company is also putting its extensive consumer experience to use in other areas, including the international market. </w:t>
      </w:r>
      <w:proofErr w:type="gramStart"/>
      <w:r w:rsidRPr="007A0942">
        <w:rPr>
          <w:rFonts w:ascii="Arial" w:hAnsi="Arial" w:cs="Arial"/>
          <w:color w:val="000000" w:themeColor="text1"/>
          <w:sz w:val="24"/>
          <w:szCs w:val="24"/>
        </w:rPr>
        <w:t>In order to</w:t>
      </w:r>
      <w:proofErr w:type="gramEnd"/>
      <w:r w:rsidRPr="007A0942">
        <w:rPr>
          <w:rFonts w:ascii="Arial" w:hAnsi="Arial" w:cs="Arial"/>
          <w:color w:val="000000" w:themeColor="text1"/>
          <w:sz w:val="24"/>
          <w:szCs w:val="24"/>
        </w:rPr>
        <w:t xml:space="preserve"> determine the services that are most beneficial to customers, it runs tests based on the data collected from those customers. </w:t>
      </w:r>
      <w:r w:rsidR="00A64747" w:rsidRPr="007A0942">
        <w:rPr>
          <w:rFonts w:ascii="Arial" w:hAnsi="Arial" w:cs="Arial"/>
          <w:color w:val="000000" w:themeColor="text1"/>
          <w:sz w:val="24"/>
          <w:szCs w:val="24"/>
        </w:rPr>
        <w:t>Netflix</w:t>
      </w:r>
      <w:r w:rsidRPr="007A0942">
        <w:rPr>
          <w:rFonts w:ascii="Arial" w:hAnsi="Arial" w:cs="Arial"/>
          <w:color w:val="000000" w:themeColor="text1"/>
          <w:sz w:val="24"/>
          <w:szCs w:val="24"/>
        </w:rPr>
        <w:t xml:space="preserve"> is present in so many countries</w:t>
      </w:r>
      <w:r w:rsidR="00CE4F5D" w:rsidRPr="007A0942">
        <w:rPr>
          <w:rFonts w:ascii="Arial" w:hAnsi="Arial" w:cs="Arial"/>
          <w:color w:val="000000" w:themeColor="text1"/>
          <w:sz w:val="24"/>
          <w:szCs w:val="24"/>
        </w:rPr>
        <w:t>. Thereby,</w:t>
      </w:r>
      <w:r w:rsidR="00A64747" w:rsidRPr="007A0942">
        <w:rPr>
          <w:rFonts w:ascii="Arial" w:hAnsi="Arial" w:cs="Arial"/>
          <w:color w:val="000000" w:themeColor="text1"/>
          <w:sz w:val="24"/>
          <w:szCs w:val="24"/>
        </w:rPr>
        <w:t xml:space="preserve"> it can</w:t>
      </w:r>
      <w:r w:rsidRPr="007A0942">
        <w:rPr>
          <w:rFonts w:ascii="Arial" w:hAnsi="Arial" w:cs="Arial"/>
          <w:color w:val="000000" w:themeColor="text1"/>
          <w:sz w:val="24"/>
          <w:szCs w:val="24"/>
        </w:rPr>
        <w:t xml:space="preserve"> test out a variety of strategies by applying them i</w:t>
      </w:r>
      <w:r w:rsidR="00FB173D" w:rsidRPr="007A0942">
        <w:rPr>
          <w:rFonts w:ascii="Arial" w:hAnsi="Arial" w:cs="Arial"/>
          <w:color w:val="000000" w:themeColor="text1"/>
          <w:sz w:val="24"/>
          <w:szCs w:val="24"/>
        </w:rPr>
        <w:t>n different areas of the world.</w:t>
      </w:r>
    </w:p>
    <w:p w14:paraId="283D163C" w14:textId="43EF07AC" w:rsidR="0091680E"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 xml:space="preserve">When taken together, the components of Netflix's expansion strategy provide a unique strategy that I will refer </w:t>
      </w:r>
      <w:r w:rsidR="005502E4" w:rsidRPr="007A0942">
        <w:rPr>
          <w:rFonts w:ascii="Arial" w:hAnsi="Arial" w:cs="Arial"/>
          <w:color w:val="000000" w:themeColor="text1"/>
          <w:sz w:val="24"/>
          <w:szCs w:val="24"/>
        </w:rPr>
        <w:t>to as exponential globalisation</w:t>
      </w:r>
      <w:r w:rsidRPr="007A0942">
        <w:rPr>
          <w:rFonts w:ascii="Arial" w:hAnsi="Arial" w:cs="Arial"/>
          <w:color w:val="000000" w:themeColor="text1"/>
          <w:sz w:val="24"/>
          <w:szCs w:val="24"/>
        </w:rPr>
        <w:t>. It is a well-choreographed growth cycle that is being carried out at increasing rates to an increasing number of countries and customers</w:t>
      </w:r>
      <w:r w:rsidR="00DC0A16" w:rsidRPr="007A0942">
        <w:rPr>
          <w:rFonts w:ascii="Arial" w:hAnsi="Arial" w:cs="Arial"/>
          <w:color w:val="000000" w:themeColor="text1"/>
          <w:sz w:val="24"/>
          <w:szCs w:val="24"/>
        </w:rPr>
        <w:t xml:space="preserve">. </w:t>
      </w:r>
      <w:r w:rsidR="00CE4F5D" w:rsidRPr="007A0942">
        <w:rPr>
          <w:rFonts w:ascii="Arial" w:hAnsi="Arial" w:cs="Arial"/>
          <w:color w:val="000000" w:themeColor="text1"/>
          <w:sz w:val="24"/>
          <w:szCs w:val="24"/>
        </w:rPr>
        <w:t>The rivalry</w:t>
      </w:r>
      <w:r w:rsidRPr="007A0942">
        <w:rPr>
          <w:rFonts w:ascii="Arial" w:hAnsi="Arial" w:cs="Arial"/>
          <w:color w:val="000000" w:themeColor="text1"/>
          <w:sz w:val="24"/>
          <w:szCs w:val="24"/>
        </w:rPr>
        <w:t xml:space="preserve"> will come not just from huge global corporations like Amazon Prime yet from new competitors, regional </w:t>
      </w:r>
      <w:proofErr w:type="gramStart"/>
      <w:r w:rsidRPr="007A0942">
        <w:rPr>
          <w:rFonts w:ascii="Arial" w:hAnsi="Arial" w:cs="Arial"/>
          <w:color w:val="000000" w:themeColor="text1"/>
          <w:sz w:val="24"/>
          <w:szCs w:val="24"/>
        </w:rPr>
        <w:t>and also</w:t>
      </w:r>
      <w:proofErr w:type="gramEnd"/>
      <w:r w:rsidRPr="007A0942">
        <w:rPr>
          <w:rFonts w:ascii="Arial" w:hAnsi="Arial" w:cs="Arial"/>
          <w:color w:val="000000" w:themeColor="text1"/>
          <w:sz w:val="24"/>
          <w:szCs w:val="24"/>
        </w:rPr>
        <w:t xml:space="preserve"> local rivals. In this regard, it </w:t>
      </w:r>
      <w:r w:rsidRPr="007A0942">
        <w:rPr>
          <w:rFonts w:ascii="Arial" w:hAnsi="Arial" w:cs="Arial"/>
          <w:color w:val="000000" w:themeColor="text1"/>
          <w:sz w:val="24"/>
          <w:szCs w:val="24"/>
        </w:rPr>
        <w:lastRenderedPageBreak/>
        <w:t>will have to continue to strengthen its capability of integrating information that is both global and localised together.</w:t>
      </w:r>
    </w:p>
    <w:p w14:paraId="4A8AD6FC" w14:textId="7F486B04" w:rsidR="0091680E" w:rsidRDefault="007A0942" w:rsidP="00EE4F03">
      <w:pPr>
        <w:pStyle w:val="Heading1"/>
        <w:rPr>
          <w:rFonts w:ascii="Arial" w:hAnsi="Arial" w:cs="Arial"/>
          <w:b/>
          <w:bCs/>
          <w:color w:val="000000" w:themeColor="text1"/>
          <w:sz w:val="24"/>
          <w:szCs w:val="24"/>
        </w:rPr>
      </w:pPr>
      <w:bookmarkStart w:id="11" w:name="_Toc112569735"/>
      <w:r w:rsidRPr="00DE067C">
        <w:rPr>
          <w:rFonts w:ascii="Arial" w:hAnsi="Arial" w:cs="Arial"/>
          <w:b/>
          <w:bCs/>
          <w:color w:val="000000" w:themeColor="text1"/>
          <w:sz w:val="24"/>
          <w:szCs w:val="24"/>
        </w:rPr>
        <w:t xml:space="preserve">5. </w:t>
      </w:r>
      <w:r w:rsidR="00AC705F" w:rsidRPr="00DE067C">
        <w:rPr>
          <w:rFonts w:ascii="Arial" w:hAnsi="Arial" w:cs="Arial"/>
          <w:b/>
          <w:bCs/>
          <w:color w:val="000000" w:themeColor="text1"/>
          <w:sz w:val="24"/>
          <w:szCs w:val="24"/>
        </w:rPr>
        <w:t>Blog Post 5: Netflix Maintains Its Customers' Entertainment Knowledge</w:t>
      </w:r>
      <w:bookmarkEnd w:id="11"/>
    </w:p>
    <w:p w14:paraId="183E6780" w14:textId="77777777" w:rsidR="004A287C" w:rsidRPr="004A287C" w:rsidRDefault="004A287C" w:rsidP="004A287C"/>
    <w:p w14:paraId="4B665D8F" w14:textId="77777777" w:rsidR="00BB42C3"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The organisation provides users with several new and popular films and television programmes. There are always intriguing shows to watch on Netflix. In addition to its selection of licenced series and films, the streaming service continuously releases new original films, television episodes, as well as documentaries (</w:t>
      </w:r>
      <w:r w:rsidR="00A034C2" w:rsidRPr="007A0942">
        <w:rPr>
          <w:rFonts w:ascii="Arial" w:hAnsi="Arial" w:cs="Arial"/>
          <w:color w:val="000000" w:themeColor="text1"/>
          <w:sz w:val="24"/>
          <w:szCs w:val="24"/>
        </w:rPr>
        <w:t>Song, 2021</w:t>
      </w:r>
      <w:r w:rsidRPr="007A0942">
        <w:rPr>
          <w:rFonts w:ascii="Arial" w:hAnsi="Arial" w:cs="Arial"/>
          <w:color w:val="000000" w:themeColor="text1"/>
          <w:sz w:val="24"/>
          <w:szCs w:val="24"/>
        </w:rPr>
        <w:t>).</w:t>
      </w:r>
    </w:p>
    <w:p w14:paraId="312012E3" w14:textId="52953552" w:rsidR="000968DC" w:rsidRPr="00DE067C" w:rsidRDefault="007A0942" w:rsidP="00EE4F03">
      <w:pPr>
        <w:pStyle w:val="Heading1"/>
        <w:rPr>
          <w:rFonts w:ascii="Arial" w:hAnsi="Arial" w:cs="Arial"/>
          <w:b/>
          <w:bCs/>
          <w:color w:val="000000" w:themeColor="text1"/>
          <w:sz w:val="24"/>
          <w:szCs w:val="24"/>
        </w:rPr>
      </w:pPr>
      <w:bookmarkStart w:id="12" w:name="_Toc112569736"/>
      <w:r w:rsidRPr="00DE067C">
        <w:rPr>
          <w:rFonts w:ascii="Arial" w:hAnsi="Arial" w:cs="Arial"/>
          <w:b/>
          <w:bCs/>
          <w:color w:val="000000" w:themeColor="text1"/>
          <w:sz w:val="24"/>
          <w:szCs w:val="24"/>
        </w:rPr>
        <w:t xml:space="preserve">6. </w:t>
      </w:r>
      <w:r w:rsidR="00AC705F" w:rsidRPr="00DE067C">
        <w:rPr>
          <w:rFonts w:ascii="Arial" w:hAnsi="Arial" w:cs="Arial"/>
          <w:b/>
          <w:bCs/>
          <w:color w:val="000000" w:themeColor="text1"/>
          <w:sz w:val="24"/>
          <w:szCs w:val="24"/>
        </w:rPr>
        <w:t xml:space="preserve">Blog Post No. 6: </w:t>
      </w:r>
      <w:r w:rsidR="00255747" w:rsidRPr="00DE067C">
        <w:rPr>
          <w:rFonts w:ascii="Arial" w:hAnsi="Arial" w:cs="Arial"/>
          <w:b/>
          <w:bCs/>
          <w:color w:val="000000" w:themeColor="text1"/>
          <w:sz w:val="24"/>
          <w:szCs w:val="24"/>
        </w:rPr>
        <w:t>Hacks to save money on Netflix</w:t>
      </w:r>
      <w:bookmarkEnd w:id="12"/>
    </w:p>
    <w:p w14:paraId="3681636F" w14:textId="2D155478" w:rsidR="00255747" w:rsidRDefault="00CE4F5D" w:rsidP="00EE4F03">
      <w:pPr>
        <w:pStyle w:val="Heading1"/>
        <w:rPr>
          <w:rFonts w:ascii="Arial" w:hAnsi="Arial" w:cs="Arial"/>
          <w:b/>
          <w:bCs/>
          <w:color w:val="000000" w:themeColor="text1"/>
          <w:sz w:val="24"/>
          <w:szCs w:val="24"/>
        </w:rPr>
      </w:pPr>
      <w:bookmarkStart w:id="13" w:name="_Toc112569737"/>
      <w:r w:rsidRPr="00DE067C">
        <w:rPr>
          <w:rFonts w:ascii="Arial" w:hAnsi="Arial" w:cs="Arial"/>
          <w:b/>
          <w:bCs/>
          <w:color w:val="000000" w:themeColor="text1"/>
          <w:sz w:val="24"/>
          <w:szCs w:val="24"/>
        </w:rPr>
        <w:t xml:space="preserve">6.1 </w:t>
      </w:r>
      <w:r w:rsidR="00AC705F" w:rsidRPr="00DE067C">
        <w:rPr>
          <w:rFonts w:ascii="Arial" w:hAnsi="Arial" w:cs="Arial"/>
          <w:b/>
          <w:bCs/>
          <w:color w:val="000000" w:themeColor="text1"/>
          <w:sz w:val="24"/>
          <w:szCs w:val="24"/>
        </w:rPr>
        <w:t>Share your membership</w:t>
      </w:r>
      <w:bookmarkEnd w:id="13"/>
    </w:p>
    <w:p w14:paraId="26565790" w14:textId="77777777" w:rsidR="004A287C" w:rsidRPr="004A287C" w:rsidRDefault="004A287C" w:rsidP="004A287C"/>
    <w:p w14:paraId="1CD0726B" w14:textId="77777777" w:rsidR="00F57830" w:rsidRPr="007A0942" w:rsidRDefault="00AC705F" w:rsidP="00197F83">
      <w:pPr>
        <w:spacing w:line="360" w:lineRule="auto"/>
        <w:ind w:firstLine="720"/>
        <w:jc w:val="both"/>
        <w:rPr>
          <w:rFonts w:ascii="Arial" w:hAnsi="Arial" w:cs="Arial"/>
          <w:color w:val="000000" w:themeColor="text1"/>
          <w:sz w:val="24"/>
          <w:szCs w:val="24"/>
        </w:rPr>
      </w:pPr>
      <w:r w:rsidRPr="007A0942">
        <w:rPr>
          <w:rFonts w:ascii="Arial" w:hAnsi="Arial" w:cs="Arial"/>
          <w:color w:val="000000" w:themeColor="text1"/>
          <w:sz w:val="24"/>
          <w:szCs w:val="24"/>
        </w:rPr>
        <w:t>Officially, you are permitted to share your membership with anybody at your location, which may significantly reduce the monthly cost</w:t>
      </w:r>
      <w:r w:rsidR="006E0E59" w:rsidRPr="007A0942">
        <w:rPr>
          <w:rFonts w:ascii="Arial" w:hAnsi="Arial" w:cs="Arial"/>
          <w:color w:val="000000" w:themeColor="text1"/>
          <w:sz w:val="24"/>
          <w:szCs w:val="24"/>
        </w:rPr>
        <w:t xml:space="preserve"> (</w:t>
      </w:r>
      <w:r w:rsidR="006E0E59" w:rsidRPr="007A0942">
        <w:rPr>
          <w:rFonts w:ascii="Arial" w:hAnsi="Arial" w:cs="Arial"/>
          <w:i/>
          <w:iCs/>
          <w:color w:val="000000" w:themeColor="text1"/>
          <w:sz w:val="24"/>
          <w:szCs w:val="24"/>
        </w:rPr>
        <w:t>Netflix Billing and Payments</w:t>
      </w:r>
      <w:r w:rsidR="006E0E59" w:rsidRPr="007A0942">
        <w:rPr>
          <w:rFonts w:ascii="Arial" w:hAnsi="Arial" w:cs="Arial"/>
          <w:color w:val="000000" w:themeColor="text1"/>
          <w:sz w:val="24"/>
          <w:szCs w:val="24"/>
        </w:rPr>
        <w:t>, 2019)</w:t>
      </w:r>
      <w:r w:rsidRPr="007A0942">
        <w:rPr>
          <w:rFonts w:ascii="Arial" w:hAnsi="Arial" w:cs="Arial"/>
          <w:color w:val="000000" w:themeColor="text1"/>
          <w:sz w:val="24"/>
          <w:szCs w:val="24"/>
        </w:rPr>
        <w:t>. Technically, it is possible to share Netflix with anyone outside your family, but Netflix may decide to restrict this practise in the future</w:t>
      </w:r>
      <w:r w:rsidR="00810D0B" w:rsidRPr="007A0942">
        <w:rPr>
          <w:rFonts w:ascii="Arial" w:hAnsi="Arial" w:cs="Arial"/>
          <w:color w:val="000000" w:themeColor="text1"/>
          <w:sz w:val="24"/>
          <w:szCs w:val="24"/>
        </w:rPr>
        <w:t xml:space="preserve"> (Kostovska et al., 2020)</w:t>
      </w:r>
      <w:r w:rsidRPr="007A0942">
        <w:rPr>
          <w:rFonts w:ascii="Arial" w:hAnsi="Arial" w:cs="Arial"/>
          <w:color w:val="000000" w:themeColor="text1"/>
          <w:sz w:val="24"/>
          <w:szCs w:val="24"/>
        </w:rPr>
        <w:t>. If you decide to divide this among friends and family, you must be explicit about who is paying, what, plus how they will pay the primary account holder.</w:t>
      </w:r>
    </w:p>
    <w:p w14:paraId="03C2253A" w14:textId="3695E092" w:rsidR="00271962" w:rsidRPr="00DE067C" w:rsidRDefault="00CE4F5D" w:rsidP="00EE4F03">
      <w:pPr>
        <w:pStyle w:val="Heading1"/>
        <w:rPr>
          <w:rFonts w:ascii="Arial" w:hAnsi="Arial" w:cs="Arial"/>
          <w:b/>
          <w:bCs/>
          <w:color w:val="000000" w:themeColor="text1"/>
          <w:sz w:val="24"/>
          <w:szCs w:val="24"/>
        </w:rPr>
      </w:pPr>
      <w:bookmarkStart w:id="14" w:name="_Toc112569738"/>
      <w:r w:rsidRPr="00DE067C">
        <w:rPr>
          <w:rFonts w:ascii="Arial" w:hAnsi="Arial" w:cs="Arial"/>
          <w:b/>
          <w:bCs/>
          <w:color w:val="000000" w:themeColor="text1"/>
          <w:sz w:val="24"/>
          <w:szCs w:val="24"/>
        </w:rPr>
        <w:t xml:space="preserve">7. </w:t>
      </w:r>
      <w:r w:rsidR="00271962" w:rsidRPr="00DE067C">
        <w:rPr>
          <w:rFonts w:ascii="Arial" w:hAnsi="Arial" w:cs="Arial"/>
          <w:b/>
          <w:bCs/>
          <w:color w:val="000000" w:themeColor="text1"/>
          <w:sz w:val="24"/>
          <w:szCs w:val="24"/>
        </w:rPr>
        <w:t>Netflix SWOT Analysis</w:t>
      </w:r>
      <w:bookmarkEnd w:id="14"/>
    </w:p>
    <w:p w14:paraId="4A1AD7F2" w14:textId="7A21CE9B" w:rsidR="00271962" w:rsidRPr="00DE067C" w:rsidRDefault="00BC6F23" w:rsidP="00DE067C">
      <w:pPr>
        <w:pStyle w:val="Heading1"/>
        <w:ind w:firstLine="720"/>
        <w:rPr>
          <w:rFonts w:ascii="Arial" w:hAnsi="Arial" w:cs="Arial"/>
          <w:b/>
          <w:color w:val="000000" w:themeColor="text1"/>
          <w:sz w:val="24"/>
          <w:szCs w:val="24"/>
        </w:rPr>
      </w:pPr>
      <w:bookmarkStart w:id="15" w:name="_Toc112569739"/>
      <w:r w:rsidRPr="00DE067C">
        <w:rPr>
          <w:rFonts w:ascii="Arial" w:hAnsi="Arial" w:cs="Arial"/>
          <w:b/>
          <w:color w:val="000000" w:themeColor="text1"/>
          <w:sz w:val="24"/>
          <w:szCs w:val="24"/>
        </w:rPr>
        <w:t xml:space="preserve">7.1 </w:t>
      </w:r>
      <w:r w:rsidR="00271962" w:rsidRPr="00DE067C">
        <w:rPr>
          <w:rFonts w:ascii="Arial" w:hAnsi="Arial" w:cs="Arial"/>
          <w:b/>
          <w:color w:val="000000" w:themeColor="text1"/>
          <w:sz w:val="24"/>
          <w:szCs w:val="24"/>
        </w:rPr>
        <w:t>Strength:</w:t>
      </w:r>
      <w:bookmarkEnd w:id="15"/>
    </w:p>
    <w:p w14:paraId="02DB2966" w14:textId="77777777" w:rsidR="00473BA2" w:rsidRPr="007A0942" w:rsidRDefault="00473BA2"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By replacing certain top-rated television shows, Netflix has developed a strong brand recognition and become a household name.</w:t>
      </w:r>
    </w:p>
    <w:p w14:paraId="2CCFD04C" w14:textId="77777777" w:rsidR="00473BA2" w:rsidRPr="007A0942" w:rsidRDefault="00473BA2"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 xml:space="preserve">Netflix has a worldwide footprint and is accessible in </w:t>
      </w:r>
      <w:proofErr w:type="gramStart"/>
      <w:r w:rsidRPr="007A0942">
        <w:rPr>
          <w:rFonts w:ascii="Arial" w:hAnsi="Arial" w:cs="Arial"/>
          <w:color w:val="000000" w:themeColor="text1"/>
          <w:sz w:val="24"/>
          <w:szCs w:val="24"/>
        </w:rPr>
        <w:t>a number of</w:t>
      </w:r>
      <w:proofErr w:type="gramEnd"/>
      <w:r w:rsidRPr="007A0942">
        <w:rPr>
          <w:rFonts w:ascii="Arial" w:hAnsi="Arial" w:cs="Arial"/>
          <w:color w:val="000000" w:themeColor="text1"/>
          <w:sz w:val="24"/>
          <w:szCs w:val="24"/>
        </w:rPr>
        <w:t xml:space="preserve"> Southeast Asian nations.</w:t>
      </w:r>
    </w:p>
    <w:p w14:paraId="3B76CDD3" w14:textId="77777777" w:rsidR="00473BA2" w:rsidRPr="007A0942" w:rsidRDefault="0048490B"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Netflix's original films plus</w:t>
      </w:r>
      <w:r w:rsidR="00473BA2" w:rsidRPr="007A0942">
        <w:rPr>
          <w:rFonts w:ascii="Arial" w:hAnsi="Arial" w:cs="Arial"/>
          <w:color w:val="000000" w:themeColor="text1"/>
          <w:sz w:val="24"/>
          <w:szCs w:val="24"/>
        </w:rPr>
        <w:t xml:space="preserve"> television series</w:t>
      </w:r>
      <w:r w:rsidRPr="007A0942">
        <w:rPr>
          <w:rFonts w:ascii="Arial" w:hAnsi="Arial" w:cs="Arial"/>
          <w:color w:val="000000" w:themeColor="text1"/>
          <w:sz w:val="24"/>
          <w:szCs w:val="24"/>
        </w:rPr>
        <w:t xml:space="preserve"> offer</w:t>
      </w:r>
      <w:r w:rsidR="00473BA2" w:rsidRPr="007A0942">
        <w:rPr>
          <w:rFonts w:ascii="Arial" w:hAnsi="Arial" w:cs="Arial"/>
          <w:color w:val="000000" w:themeColor="text1"/>
          <w:sz w:val="24"/>
          <w:szCs w:val="24"/>
        </w:rPr>
        <w:t xml:space="preserve"> several </w:t>
      </w:r>
      <w:r w:rsidRPr="007A0942">
        <w:rPr>
          <w:rFonts w:ascii="Arial" w:hAnsi="Arial" w:cs="Arial"/>
          <w:color w:val="000000" w:themeColor="text1"/>
          <w:sz w:val="24"/>
          <w:szCs w:val="24"/>
        </w:rPr>
        <w:t>preferences to</w:t>
      </w:r>
      <w:r w:rsidR="00473BA2" w:rsidRPr="007A0942">
        <w:rPr>
          <w:rFonts w:ascii="Arial" w:hAnsi="Arial" w:cs="Arial"/>
          <w:color w:val="000000" w:themeColor="text1"/>
          <w:sz w:val="24"/>
          <w:szCs w:val="24"/>
        </w:rPr>
        <w:t xml:space="preserve"> aspiring filmmakers.</w:t>
      </w:r>
    </w:p>
    <w:p w14:paraId="57C2FCCE" w14:textId="77777777" w:rsidR="00271962" w:rsidRPr="007A0942" w:rsidRDefault="00473BA2"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The business is very adaptable.</w:t>
      </w:r>
    </w:p>
    <w:p w14:paraId="6E694CEA" w14:textId="3859E3B8" w:rsidR="009E5DC4" w:rsidRPr="00DE067C" w:rsidRDefault="00BC6F23" w:rsidP="00DE067C">
      <w:pPr>
        <w:pStyle w:val="Heading1"/>
        <w:ind w:firstLine="720"/>
        <w:rPr>
          <w:rFonts w:ascii="Arial" w:hAnsi="Arial" w:cs="Arial"/>
          <w:b/>
          <w:bCs/>
          <w:color w:val="000000" w:themeColor="text1"/>
          <w:sz w:val="24"/>
          <w:szCs w:val="24"/>
        </w:rPr>
      </w:pPr>
      <w:bookmarkStart w:id="16" w:name="_Toc112569740"/>
      <w:r w:rsidRPr="00DE067C">
        <w:rPr>
          <w:rFonts w:ascii="Arial" w:hAnsi="Arial" w:cs="Arial"/>
          <w:b/>
          <w:bCs/>
          <w:color w:val="000000" w:themeColor="text1"/>
          <w:sz w:val="24"/>
          <w:szCs w:val="24"/>
        </w:rPr>
        <w:t xml:space="preserve">7.2 </w:t>
      </w:r>
      <w:r w:rsidR="009E5DC4" w:rsidRPr="00DE067C">
        <w:rPr>
          <w:rFonts w:ascii="Arial" w:hAnsi="Arial" w:cs="Arial"/>
          <w:b/>
          <w:bCs/>
          <w:color w:val="000000" w:themeColor="text1"/>
          <w:sz w:val="24"/>
          <w:szCs w:val="24"/>
        </w:rPr>
        <w:t>Weakness:</w:t>
      </w:r>
      <w:bookmarkEnd w:id="16"/>
    </w:p>
    <w:p w14:paraId="58B8A44B" w14:textId="77777777" w:rsidR="001A69EB" w:rsidRPr="007A0942" w:rsidRDefault="009E5DC4"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 xml:space="preserve">Netflix's restricted copyright </w:t>
      </w:r>
      <w:r w:rsidR="00FB6B62" w:rsidRPr="007A0942">
        <w:rPr>
          <w:rFonts w:ascii="Arial" w:hAnsi="Arial" w:cs="Arial"/>
          <w:color w:val="000000" w:themeColor="text1"/>
          <w:sz w:val="24"/>
          <w:szCs w:val="24"/>
        </w:rPr>
        <w:t>partakes</w:t>
      </w:r>
      <w:r w:rsidR="00BF0263" w:rsidRPr="007A0942">
        <w:rPr>
          <w:rFonts w:ascii="Arial" w:hAnsi="Arial" w:cs="Arial"/>
          <w:color w:val="000000" w:themeColor="text1"/>
          <w:sz w:val="24"/>
          <w:szCs w:val="24"/>
        </w:rPr>
        <w:t xml:space="preserve"> a negative effect on </w:t>
      </w:r>
      <w:r w:rsidRPr="007A0942">
        <w:rPr>
          <w:rFonts w:ascii="Arial" w:hAnsi="Arial" w:cs="Arial"/>
          <w:color w:val="000000" w:themeColor="text1"/>
          <w:sz w:val="24"/>
          <w:szCs w:val="24"/>
        </w:rPr>
        <w:t>income. Additionally, the company's debts are mounting.</w:t>
      </w:r>
    </w:p>
    <w:p w14:paraId="3E83B1AE" w14:textId="77777777" w:rsidR="001A69EB" w:rsidRPr="007A0942" w:rsidRDefault="009E5DC4"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lastRenderedPageBreak/>
        <w:t>In some places, original material is scarce.</w:t>
      </w:r>
    </w:p>
    <w:p w14:paraId="5D443148" w14:textId="77777777" w:rsidR="001A69EB" w:rsidRPr="007A0942" w:rsidRDefault="009E5DC4"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proofErr w:type="gramStart"/>
      <w:r w:rsidRPr="007A0942">
        <w:rPr>
          <w:rFonts w:ascii="Arial" w:hAnsi="Arial" w:cs="Arial"/>
          <w:color w:val="000000" w:themeColor="text1"/>
          <w:sz w:val="24"/>
          <w:szCs w:val="24"/>
        </w:rPr>
        <w:t>The majority of</w:t>
      </w:r>
      <w:proofErr w:type="gramEnd"/>
      <w:r w:rsidRPr="007A0942">
        <w:rPr>
          <w:rFonts w:ascii="Arial" w:hAnsi="Arial" w:cs="Arial"/>
          <w:color w:val="000000" w:themeColor="text1"/>
          <w:sz w:val="24"/>
          <w:szCs w:val="24"/>
        </w:rPr>
        <w:t xml:space="preserve"> the </w:t>
      </w:r>
      <w:r w:rsidR="00BF0263" w:rsidRPr="007A0942">
        <w:rPr>
          <w:rFonts w:ascii="Arial" w:hAnsi="Arial" w:cs="Arial"/>
          <w:color w:val="000000" w:themeColor="text1"/>
          <w:sz w:val="24"/>
          <w:szCs w:val="24"/>
        </w:rPr>
        <w:t>corporation's</w:t>
      </w:r>
      <w:r w:rsidRPr="007A0942">
        <w:rPr>
          <w:rFonts w:ascii="Arial" w:hAnsi="Arial" w:cs="Arial"/>
          <w:color w:val="000000" w:themeColor="text1"/>
          <w:sz w:val="24"/>
          <w:szCs w:val="24"/>
        </w:rPr>
        <w:t xml:space="preserve"> revenue </w:t>
      </w:r>
      <w:r w:rsidR="00BF0263" w:rsidRPr="007A0942">
        <w:rPr>
          <w:rFonts w:ascii="Arial" w:hAnsi="Arial" w:cs="Arial"/>
          <w:color w:val="000000" w:themeColor="text1"/>
          <w:sz w:val="24"/>
          <w:szCs w:val="24"/>
        </w:rPr>
        <w:t>originates from North American clients</w:t>
      </w:r>
      <w:r w:rsidRPr="007A0942">
        <w:rPr>
          <w:rFonts w:ascii="Arial" w:hAnsi="Arial" w:cs="Arial"/>
          <w:color w:val="000000" w:themeColor="text1"/>
          <w:sz w:val="24"/>
          <w:szCs w:val="24"/>
        </w:rPr>
        <w:t>.</w:t>
      </w:r>
    </w:p>
    <w:p w14:paraId="1C238587" w14:textId="77777777" w:rsidR="009E5DC4" w:rsidRPr="007A0942" w:rsidRDefault="009E5DC4"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Netflix lacks competent customer service representatives, resulting in decreased consumer satisfaction.</w:t>
      </w:r>
    </w:p>
    <w:p w14:paraId="19C654E0" w14:textId="49B176CB" w:rsidR="0042112C" w:rsidRPr="00DE067C" w:rsidRDefault="00BC6F23" w:rsidP="00DE067C">
      <w:pPr>
        <w:pStyle w:val="Heading1"/>
        <w:ind w:firstLine="720"/>
        <w:rPr>
          <w:rFonts w:ascii="Arial" w:hAnsi="Arial" w:cs="Arial"/>
          <w:b/>
          <w:bCs/>
          <w:color w:val="000000" w:themeColor="text1"/>
          <w:sz w:val="24"/>
          <w:szCs w:val="24"/>
        </w:rPr>
      </w:pPr>
      <w:bookmarkStart w:id="17" w:name="_Toc112569741"/>
      <w:r w:rsidRPr="00DE067C">
        <w:rPr>
          <w:rFonts w:ascii="Arial" w:hAnsi="Arial" w:cs="Arial"/>
          <w:b/>
          <w:bCs/>
          <w:color w:val="000000" w:themeColor="text1"/>
          <w:sz w:val="24"/>
          <w:szCs w:val="24"/>
        </w:rPr>
        <w:t xml:space="preserve">7.3 </w:t>
      </w:r>
      <w:r w:rsidR="0042112C" w:rsidRPr="00DE067C">
        <w:rPr>
          <w:rFonts w:ascii="Arial" w:hAnsi="Arial" w:cs="Arial"/>
          <w:b/>
          <w:bCs/>
          <w:color w:val="000000" w:themeColor="text1"/>
          <w:sz w:val="24"/>
          <w:szCs w:val="24"/>
        </w:rPr>
        <w:t>Opportunities:</w:t>
      </w:r>
      <w:bookmarkEnd w:id="17"/>
    </w:p>
    <w:p w14:paraId="68B2DE21" w14:textId="77777777" w:rsidR="001A69EB" w:rsidRPr="007A0942" w:rsidRDefault="00526F40"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Due to Netflix's brand repute, the present market's high demand for OTT platforms may facilitate brand expansion.</w:t>
      </w:r>
    </w:p>
    <w:p w14:paraId="31008024" w14:textId="2CADF6F9" w:rsidR="001A69EB" w:rsidRPr="007A0942" w:rsidRDefault="00526F40"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 xml:space="preserve">Since Netflix is committing to exclusive Netflix-only content, they may add other </w:t>
      </w:r>
      <w:r w:rsidR="00CA2D63" w:rsidRPr="007A0942">
        <w:rPr>
          <w:rFonts w:ascii="Arial" w:hAnsi="Arial" w:cs="Arial"/>
          <w:color w:val="000000" w:themeColor="text1"/>
          <w:sz w:val="24"/>
          <w:szCs w:val="24"/>
        </w:rPr>
        <w:t>invention</w:t>
      </w:r>
      <w:r w:rsidRPr="007A0942">
        <w:rPr>
          <w:rFonts w:ascii="Arial" w:hAnsi="Arial" w:cs="Arial"/>
          <w:color w:val="000000" w:themeColor="text1"/>
          <w:sz w:val="24"/>
          <w:szCs w:val="24"/>
        </w:rPr>
        <w:t xml:space="preserve"> lines, </w:t>
      </w:r>
      <w:r w:rsidR="00CA2D63" w:rsidRPr="007A0942">
        <w:rPr>
          <w:rFonts w:ascii="Arial" w:hAnsi="Arial" w:cs="Arial"/>
          <w:color w:val="000000" w:themeColor="text1"/>
          <w:sz w:val="24"/>
          <w:szCs w:val="24"/>
        </w:rPr>
        <w:t xml:space="preserve">including </w:t>
      </w:r>
      <w:r w:rsidRPr="007A0942">
        <w:rPr>
          <w:rFonts w:ascii="Arial" w:hAnsi="Arial" w:cs="Arial"/>
          <w:color w:val="000000" w:themeColor="text1"/>
          <w:sz w:val="24"/>
          <w:szCs w:val="24"/>
        </w:rPr>
        <w:t>video games and comic books.</w:t>
      </w:r>
    </w:p>
    <w:p w14:paraId="7B40AAFC" w14:textId="77777777" w:rsidR="001A69EB" w:rsidRPr="007A0942" w:rsidRDefault="00526F40"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 xml:space="preserve">Netflix already </w:t>
      </w:r>
      <w:r w:rsidR="0049603E" w:rsidRPr="007A0942">
        <w:rPr>
          <w:rFonts w:ascii="Arial" w:hAnsi="Arial" w:cs="Arial"/>
          <w:color w:val="000000" w:themeColor="text1"/>
          <w:sz w:val="24"/>
          <w:szCs w:val="24"/>
        </w:rPr>
        <w:t>partakes</w:t>
      </w:r>
      <w:r w:rsidRPr="007A0942">
        <w:rPr>
          <w:rFonts w:ascii="Arial" w:hAnsi="Arial" w:cs="Arial"/>
          <w:color w:val="000000" w:themeColor="text1"/>
          <w:sz w:val="24"/>
          <w:szCs w:val="24"/>
        </w:rPr>
        <w:t xml:space="preserve"> international footprint. By forming a strategic alliance with local markets, they may expand their subscriber base and conquer the local market.</w:t>
      </w:r>
    </w:p>
    <w:p w14:paraId="7AEC7171" w14:textId="77777777" w:rsidR="00526F40" w:rsidRPr="007A0942" w:rsidRDefault="00526F40"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 xml:space="preserve">The corporation might opt to develop ideas that are superior to those of competing OTT platforms. </w:t>
      </w:r>
    </w:p>
    <w:p w14:paraId="5BC8EB78" w14:textId="33DFD2FD" w:rsidR="00582328" w:rsidRPr="00DE067C" w:rsidRDefault="00BC6F23" w:rsidP="00DE067C">
      <w:pPr>
        <w:pStyle w:val="Heading1"/>
        <w:ind w:firstLine="720"/>
        <w:rPr>
          <w:rFonts w:ascii="Arial" w:hAnsi="Arial" w:cs="Arial"/>
          <w:b/>
          <w:bCs/>
          <w:color w:val="000000" w:themeColor="text1"/>
          <w:sz w:val="24"/>
          <w:szCs w:val="24"/>
        </w:rPr>
      </w:pPr>
      <w:bookmarkStart w:id="18" w:name="_Toc112569742"/>
      <w:r w:rsidRPr="00DE067C">
        <w:rPr>
          <w:rFonts w:ascii="Arial" w:hAnsi="Arial" w:cs="Arial"/>
          <w:b/>
          <w:bCs/>
          <w:color w:val="000000" w:themeColor="text1"/>
          <w:sz w:val="24"/>
          <w:szCs w:val="24"/>
        </w:rPr>
        <w:t xml:space="preserve">7.5 </w:t>
      </w:r>
      <w:r w:rsidR="00582328" w:rsidRPr="00DE067C">
        <w:rPr>
          <w:rFonts w:ascii="Arial" w:hAnsi="Arial" w:cs="Arial"/>
          <w:b/>
          <w:bCs/>
          <w:color w:val="000000" w:themeColor="text1"/>
          <w:sz w:val="24"/>
          <w:szCs w:val="24"/>
        </w:rPr>
        <w:t>Threats</w:t>
      </w:r>
      <w:bookmarkEnd w:id="18"/>
    </w:p>
    <w:p w14:paraId="45FE3854" w14:textId="77777777" w:rsidR="001A69EB" w:rsidRPr="007A0942" w:rsidRDefault="0058232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COVID-19 has impacted the reproduction of original new t</w:t>
      </w:r>
      <w:r w:rsidR="00C347B7" w:rsidRPr="007A0942">
        <w:rPr>
          <w:rFonts w:ascii="Arial" w:hAnsi="Arial" w:cs="Arial"/>
          <w:color w:val="000000" w:themeColor="text1"/>
          <w:sz w:val="24"/>
          <w:szCs w:val="24"/>
        </w:rPr>
        <w:t>elevision programmes and films.</w:t>
      </w:r>
    </w:p>
    <w:p w14:paraId="44C3D145" w14:textId="77777777" w:rsidR="001A69EB" w:rsidRPr="007A0942" w:rsidRDefault="0058232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proofErr w:type="gramStart"/>
      <w:r w:rsidRPr="007A0942">
        <w:rPr>
          <w:rFonts w:ascii="Arial" w:hAnsi="Arial" w:cs="Arial"/>
          <w:color w:val="000000" w:themeColor="text1"/>
          <w:sz w:val="24"/>
          <w:szCs w:val="24"/>
        </w:rPr>
        <w:t>Particular government</w:t>
      </w:r>
      <w:proofErr w:type="gramEnd"/>
      <w:r w:rsidRPr="007A0942">
        <w:rPr>
          <w:rFonts w:ascii="Arial" w:hAnsi="Arial" w:cs="Arial"/>
          <w:color w:val="000000" w:themeColor="text1"/>
          <w:sz w:val="24"/>
          <w:szCs w:val="24"/>
        </w:rPr>
        <w:t xml:space="preserve"> rules in certain nations might impede growth.</w:t>
      </w:r>
    </w:p>
    <w:p w14:paraId="27402D58" w14:textId="77777777" w:rsidR="00C347B7" w:rsidRPr="007A0942" w:rsidRDefault="0058232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7A0942">
        <w:rPr>
          <w:rFonts w:ascii="Arial" w:hAnsi="Arial" w:cs="Arial"/>
          <w:color w:val="000000" w:themeColor="text1"/>
          <w:sz w:val="24"/>
          <w:szCs w:val="24"/>
        </w:rPr>
        <w:t xml:space="preserve">Netflix is severely impacted by content piracy. </w:t>
      </w:r>
    </w:p>
    <w:p w14:paraId="6418444F" w14:textId="5969EC3A" w:rsidR="00C347B7" w:rsidRDefault="00BC6F23" w:rsidP="00EE4F03">
      <w:pPr>
        <w:pStyle w:val="Heading1"/>
        <w:rPr>
          <w:rFonts w:ascii="Arial" w:hAnsi="Arial" w:cs="Arial"/>
          <w:b/>
          <w:bCs/>
          <w:color w:val="000000" w:themeColor="text1"/>
          <w:sz w:val="24"/>
          <w:szCs w:val="24"/>
        </w:rPr>
      </w:pPr>
      <w:bookmarkStart w:id="19" w:name="_Toc112569743"/>
      <w:r w:rsidRPr="00DE067C">
        <w:rPr>
          <w:rFonts w:ascii="Arial" w:hAnsi="Arial" w:cs="Arial"/>
          <w:b/>
          <w:bCs/>
          <w:color w:val="000000" w:themeColor="text1"/>
          <w:sz w:val="24"/>
          <w:szCs w:val="24"/>
        </w:rPr>
        <w:t xml:space="preserve">8. </w:t>
      </w:r>
      <w:r w:rsidR="00C347B7" w:rsidRPr="00DE067C">
        <w:rPr>
          <w:rFonts w:ascii="Arial" w:hAnsi="Arial" w:cs="Arial"/>
          <w:b/>
          <w:bCs/>
          <w:color w:val="000000" w:themeColor="text1"/>
          <w:sz w:val="24"/>
          <w:szCs w:val="24"/>
        </w:rPr>
        <w:t>Netflix PESTLE Analysis</w:t>
      </w:r>
      <w:bookmarkEnd w:id="19"/>
    </w:p>
    <w:p w14:paraId="4F9860C2" w14:textId="77777777" w:rsidR="004A287C" w:rsidRPr="004A287C" w:rsidRDefault="004A287C" w:rsidP="004A287C"/>
    <w:p w14:paraId="12018583" w14:textId="37D83589" w:rsidR="003C1656" w:rsidRPr="007A0942" w:rsidRDefault="00BC6F23" w:rsidP="00197F83">
      <w:pPr>
        <w:spacing w:line="360" w:lineRule="auto"/>
        <w:ind w:firstLine="720"/>
        <w:jc w:val="both"/>
        <w:rPr>
          <w:rFonts w:ascii="Arial" w:hAnsi="Arial" w:cs="Arial"/>
          <w:color w:val="000000" w:themeColor="text1"/>
          <w:sz w:val="24"/>
          <w:szCs w:val="24"/>
        </w:rPr>
      </w:pPr>
      <w:bookmarkStart w:id="20" w:name="_Toc112569744"/>
      <w:r w:rsidRPr="00DE067C">
        <w:rPr>
          <w:rStyle w:val="Heading1Char"/>
          <w:rFonts w:ascii="Arial" w:hAnsi="Arial" w:cs="Arial"/>
          <w:b/>
          <w:bCs/>
          <w:color w:val="000000" w:themeColor="text1"/>
          <w:sz w:val="24"/>
          <w:szCs w:val="24"/>
        </w:rPr>
        <w:t xml:space="preserve">8.1 </w:t>
      </w:r>
      <w:r w:rsidR="00E454C3" w:rsidRPr="00DE067C">
        <w:rPr>
          <w:rStyle w:val="Heading1Char"/>
          <w:rFonts w:ascii="Arial" w:hAnsi="Arial" w:cs="Arial"/>
          <w:b/>
          <w:bCs/>
          <w:color w:val="000000" w:themeColor="text1"/>
          <w:sz w:val="24"/>
          <w:szCs w:val="24"/>
        </w:rPr>
        <w:t>Political Factor:</w:t>
      </w:r>
      <w:bookmarkEnd w:id="20"/>
      <w:r w:rsidR="00E454C3" w:rsidRPr="007A0942">
        <w:rPr>
          <w:rFonts w:ascii="Arial" w:hAnsi="Arial" w:cs="Arial"/>
          <w:color w:val="000000" w:themeColor="text1"/>
          <w:sz w:val="24"/>
          <w:szCs w:val="24"/>
        </w:rPr>
        <w:t xml:space="preserve"> Netflix is not accessible in all countries. China, the world's largest economy, does not let Netflix to operate due to US laws. As a result of these limits imposed by Netflix in different regions, there are several unexplored markets. </w:t>
      </w:r>
    </w:p>
    <w:p w14:paraId="5F6B9AE6" w14:textId="47353F64" w:rsidR="003C1656" w:rsidRPr="007A0942" w:rsidRDefault="00BC6F23" w:rsidP="00197F83">
      <w:pPr>
        <w:spacing w:line="360" w:lineRule="auto"/>
        <w:ind w:firstLine="720"/>
        <w:jc w:val="both"/>
        <w:rPr>
          <w:rFonts w:ascii="Arial" w:hAnsi="Arial" w:cs="Arial"/>
          <w:b/>
          <w:bCs/>
          <w:color w:val="000000" w:themeColor="text1"/>
          <w:sz w:val="24"/>
          <w:szCs w:val="24"/>
        </w:rPr>
      </w:pPr>
      <w:bookmarkStart w:id="21" w:name="_Toc112569745"/>
      <w:r w:rsidRPr="00DE067C">
        <w:rPr>
          <w:rStyle w:val="Heading1Char"/>
          <w:rFonts w:ascii="Arial" w:hAnsi="Arial" w:cs="Arial"/>
          <w:b/>
          <w:bCs/>
          <w:color w:val="000000" w:themeColor="text1"/>
          <w:sz w:val="24"/>
          <w:szCs w:val="24"/>
        </w:rPr>
        <w:t xml:space="preserve">8.2 </w:t>
      </w:r>
      <w:r w:rsidR="003C1656" w:rsidRPr="00DE067C">
        <w:rPr>
          <w:rStyle w:val="Heading1Char"/>
          <w:rFonts w:ascii="Arial" w:hAnsi="Arial" w:cs="Arial"/>
          <w:b/>
          <w:bCs/>
          <w:color w:val="000000" w:themeColor="text1"/>
          <w:sz w:val="24"/>
          <w:szCs w:val="24"/>
        </w:rPr>
        <w:t>Economic Factors</w:t>
      </w:r>
      <w:bookmarkEnd w:id="21"/>
      <w:r w:rsidR="003C1656" w:rsidRPr="00DE067C">
        <w:rPr>
          <w:rFonts w:ascii="Arial" w:hAnsi="Arial" w:cs="Arial"/>
          <w:b/>
          <w:bCs/>
          <w:color w:val="000000" w:themeColor="text1"/>
          <w:sz w:val="24"/>
          <w:szCs w:val="24"/>
        </w:rPr>
        <w:t>:</w:t>
      </w:r>
      <w:r w:rsidR="00957B1D" w:rsidRPr="00DE067C">
        <w:rPr>
          <w:rFonts w:ascii="Arial" w:hAnsi="Arial" w:cs="Arial"/>
          <w:b/>
          <w:bCs/>
          <w:color w:val="000000" w:themeColor="text1"/>
          <w:sz w:val="24"/>
          <w:szCs w:val="24"/>
        </w:rPr>
        <w:t xml:space="preserve"> </w:t>
      </w:r>
      <w:r w:rsidR="003C1656" w:rsidRPr="007A0942">
        <w:rPr>
          <w:rFonts w:ascii="Arial" w:hAnsi="Arial" w:cs="Arial"/>
          <w:color w:val="000000" w:themeColor="text1"/>
          <w:sz w:val="24"/>
          <w:szCs w:val="24"/>
        </w:rPr>
        <w:t>Currently, Netflix is in a period of expansion. Netflix's expansion is influenced by unemployment, pay rates, taxes, inflation, and interest rates. Netflix must produce original content to remain competitive in the market as new OTT services emerge.</w:t>
      </w:r>
    </w:p>
    <w:p w14:paraId="3E225F1E" w14:textId="263F01B3" w:rsidR="00524315" w:rsidRPr="007A0942" w:rsidRDefault="00BC6F23" w:rsidP="00197F83">
      <w:pPr>
        <w:spacing w:line="360" w:lineRule="auto"/>
        <w:ind w:firstLine="720"/>
        <w:jc w:val="both"/>
        <w:rPr>
          <w:rFonts w:ascii="Arial" w:hAnsi="Arial" w:cs="Arial"/>
          <w:bCs/>
          <w:color w:val="000000" w:themeColor="text1"/>
          <w:sz w:val="24"/>
          <w:szCs w:val="24"/>
        </w:rPr>
      </w:pPr>
      <w:bookmarkStart w:id="22" w:name="_Toc112569746"/>
      <w:r w:rsidRPr="00DE067C">
        <w:rPr>
          <w:rStyle w:val="Heading1Char"/>
          <w:rFonts w:ascii="Arial" w:hAnsi="Arial" w:cs="Arial"/>
          <w:b/>
          <w:bCs/>
          <w:color w:val="000000" w:themeColor="text1"/>
          <w:sz w:val="24"/>
          <w:szCs w:val="24"/>
        </w:rPr>
        <w:lastRenderedPageBreak/>
        <w:t xml:space="preserve">8.3 </w:t>
      </w:r>
      <w:r w:rsidR="003C1656" w:rsidRPr="00DE067C">
        <w:rPr>
          <w:rStyle w:val="Heading1Char"/>
          <w:rFonts w:ascii="Arial" w:hAnsi="Arial" w:cs="Arial"/>
          <w:b/>
          <w:bCs/>
          <w:color w:val="000000" w:themeColor="text1"/>
          <w:sz w:val="24"/>
          <w:szCs w:val="24"/>
        </w:rPr>
        <w:t>Social Factors:</w:t>
      </w:r>
      <w:bookmarkEnd w:id="22"/>
      <w:r w:rsidR="00957B1D" w:rsidRPr="007A0942">
        <w:rPr>
          <w:rFonts w:ascii="Arial" w:hAnsi="Arial" w:cs="Arial"/>
          <w:b/>
          <w:bCs/>
          <w:color w:val="000000" w:themeColor="text1"/>
          <w:sz w:val="24"/>
          <w:szCs w:val="24"/>
        </w:rPr>
        <w:t xml:space="preserve"> </w:t>
      </w:r>
      <w:r w:rsidR="00C22261" w:rsidRPr="007A0942">
        <w:rPr>
          <w:rFonts w:ascii="Arial" w:hAnsi="Arial" w:cs="Arial"/>
          <w:bCs/>
          <w:color w:val="000000" w:themeColor="text1"/>
          <w:sz w:val="24"/>
          <w:szCs w:val="24"/>
        </w:rPr>
        <w:t xml:space="preserve">Economic issues that impact Netflix watching include unemployment, wage rates, taxes, inflation, and interest rates. Netflix must bear in mind demographic trends, gender, roles of equality, and society conventions. </w:t>
      </w:r>
    </w:p>
    <w:p w14:paraId="47A7DB83" w14:textId="6FD3E77A" w:rsidR="00C22261" w:rsidRPr="007A0942" w:rsidRDefault="00BC6F23" w:rsidP="00197F83">
      <w:pPr>
        <w:spacing w:line="360" w:lineRule="auto"/>
        <w:ind w:firstLine="720"/>
        <w:jc w:val="both"/>
        <w:rPr>
          <w:rFonts w:ascii="Arial" w:hAnsi="Arial" w:cs="Arial"/>
          <w:b/>
          <w:bCs/>
          <w:color w:val="000000" w:themeColor="text1"/>
          <w:sz w:val="24"/>
          <w:szCs w:val="24"/>
        </w:rPr>
      </w:pPr>
      <w:bookmarkStart w:id="23" w:name="_Toc112569747"/>
      <w:r w:rsidRPr="00DE067C">
        <w:rPr>
          <w:rStyle w:val="Heading1Char"/>
          <w:rFonts w:ascii="Arial" w:hAnsi="Arial" w:cs="Arial"/>
          <w:b/>
          <w:bCs/>
          <w:color w:val="000000" w:themeColor="text1"/>
          <w:sz w:val="24"/>
          <w:szCs w:val="24"/>
        </w:rPr>
        <w:t xml:space="preserve">8.4 </w:t>
      </w:r>
      <w:r w:rsidR="00C22261" w:rsidRPr="00DE067C">
        <w:rPr>
          <w:rStyle w:val="Heading1Char"/>
          <w:rFonts w:ascii="Arial" w:hAnsi="Arial" w:cs="Arial"/>
          <w:b/>
          <w:bCs/>
          <w:color w:val="000000" w:themeColor="text1"/>
          <w:sz w:val="24"/>
          <w:szCs w:val="24"/>
        </w:rPr>
        <w:t>Technological Factors:</w:t>
      </w:r>
      <w:bookmarkEnd w:id="23"/>
      <w:r w:rsidR="00957B1D" w:rsidRPr="00DE067C">
        <w:rPr>
          <w:rFonts w:ascii="Arial" w:hAnsi="Arial" w:cs="Arial"/>
          <w:b/>
          <w:bCs/>
          <w:color w:val="000000" w:themeColor="text1"/>
          <w:sz w:val="24"/>
          <w:szCs w:val="24"/>
        </w:rPr>
        <w:t xml:space="preserve"> </w:t>
      </w:r>
      <w:r w:rsidR="008039CF" w:rsidRPr="007A0942">
        <w:rPr>
          <w:rFonts w:ascii="Arial" w:hAnsi="Arial" w:cs="Arial"/>
          <w:bCs/>
          <w:color w:val="000000" w:themeColor="text1"/>
          <w:sz w:val="24"/>
          <w:szCs w:val="24"/>
        </w:rPr>
        <w:t xml:space="preserve">Since Netflix is a web-based application, technology plays a crucial part for them. Netflix values </w:t>
      </w:r>
      <w:r w:rsidR="00F518CC" w:rsidRPr="007A0942">
        <w:rPr>
          <w:rFonts w:ascii="Arial" w:hAnsi="Arial" w:cs="Arial"/>
          <w:bCs/>
          <w:color w:val="000000" w:themeColor="text1"/>
          <w:sz w:val="24"/>
          <w:szCs w:val="24"/>
        </w:rPr>
        <w:t>patents,</w:t>
      </w:r>
      <w:r w:rsidR="008039CF" w:rsidRPr="007A0942">
        <w:rPr>
          <w:rFonts w:ascii="Arial" w:hAnsi="Arial" w:cs="Arial"/>
          <w:bCs/>
          <w:color w:val="000000" w:themeColor="text1"/>
          <w:sz w:val="24"/>
          <w:szCs w:val="24"/>
        </w:rPr>
        <w:t xml:space="preserve"> </w:t>
      </w:r>
      <w:r w:rsidRPr="007A0942">
        <w:rPr>
          <w:rFonts w:ascii="Arial" w:hAnsi="Arial" w:cs="Arial"/>
          <w:bCs/>
          <w:color w:val="000000" w:themeColor="text1"/>
          <w:sz w:val="24"/>
          <w:szCs w:val="24"/>
        </w:rPr>
        <w:t>copyrights</w:t>
      </w:r>
      <w:r w:rsidR="008039CF" w:rsidRPr="007A0942">
        <w:rPr>
          <w:rFonts w:ascii="Arial" w:hAnsi="Arial" w:cs="Arial"/>
          <w:bCs/>
          <w:color w:val="000000" w:themeColor="text1"/>
          <w:sz w:val="24"/>
          <w:szCs w:val="24"/>
        </w:rPr>
        <w:t xml:space="preserve">, </w:t>
      </w:r>
      <w:r w:rsidRPr="007A0942">
        <w:rPr>
          <w:rFonts w:ascii="Arial" w:hAnsi="Arial" w:cs="Arial"/>
          <w:bCs/>
          <w:color w:val="000000" w:themeColor="text1"/>
          <w:sz w:val="24"/>
          <w:szCs w:val="24"/>
        </w:rPr>
        <w:t>and</w:t>
      </w:r>
      <w:r w:rsidR="008039CF" w:rsidRPr="007A0942">
        <w:rPr>
          <w:rFonts w:ascii="Arial" w:hAnsi="Arial" w:cs="Arial"/>
          <w:bCs/>
          <w:color w:val="000000" w:themeColor="text1"/>
          <w:sz w:val="24"/>
          <w:szCs w:val="24"/>
        </w:rPr>
        <w:t xml:space="preserve"> other forms of </w:t>
      </w:r>
      <w:r w:rsidR="00F518CC" w:rsidRPr="007A0942">
        <w:rPr>
          <w:rFonts w:ascii="Arial" w:hAnsi="Arial" w:cs="Arial"/>
          <w:bCs/>
          <w:color w:val="000000" w:themeColor="text1"/>
          <w:sz w:val="24"/>
          <w:szCs w:val="24"/>
        </w:rPr>
        <w:t>rights to intellectual property</w:t>
      </w:r>
      <w:r w:rsidR="006A647C" w:rsidRPr="007A0942">
        <w:rPr>
          <w:rFonts w:ascii="Arial" w:hAnsi="Arial" w:cs="Arial"/>
          <w:bCs/>
          <w:color w:val="000000" w:themeColor="text1"/>
          <w:sz w:val="24"/>
          <w:szCs w:val="24"/>
        </w:rPr>
        <w:t xml:space="preserve">. </w:t>
      </w:r>
      <w:r w:rsidR="008039CF" w:rsidRPr="007A0942">
        <w:rPr>
          <w:rFonts w:ascii="Arial" w:hAnsi="Arial" w:cs="Arial"/>
          <w:bCs/>
          <w:color w:val="000000" w:themeColor="text1"/>
          <w:sz w:val="24"/>
          <w:szCs w:val="24"/>
        </w:rPr>
        <w:t xml:space="preserve">To broadcast their material, they must regularly get intellectual property rights </w:t>
      </w:r>
      <w:r w:rsidR="00F60590" w:rsidRPr="007A0942">
        <w:rPr>
          <w:rFonts w:ascii="Arial" w:hAnsi="Arial" w:cs="Arial"/>
          <w:bCs/>
          <w:color w:val="000000" w:themeColor="text1"/>
          <w:sz w:val="24"/>
          <w:szCs w:val="24"/>
        </w:rPr>
        <w:t>apprises</w:t>
      </w:r>
      <w:r w:rsidR="008039CF" w:rsidRPr="007A0942">
        <w:rPr>
          <w:rFonts w:ascii="Arial" w:hAnsi="Arial" w:cs="Arial"/>
          <w:bCs/>
          <w:color w:val="000000" w:themeColor="text1"/>
          <w:sz w:val="24"/>
          <w:szCs w:val="24"/>
        </w:rPr>
        <w:t xml:space="preserve"> from </w:t>
      </w:r>
      <w:r w:rsidR="00BE6C96" w:rsidRPr="007A0942">
        <w:rPr>
          <w:rFonts w:ascii="Arial" w:hAnsi="Arial" w:cs="Arial"/>
          <w:bCs/>
          <w:color w:val="000000" w:themeColor="text1"/>
          <w:sz w:val="24"/>
          <w:szCs w:val="24"/>
        </w:rPr>
        <w:t xml:space="preserve">the </w:t>
      </w:r>
      <w:r w:rsidR="008039CF" w:rsidRPr="007A0942">
        <w:rPr>
          <w:rFonts w:ascii="Arial" w:hAnsi="Arial" w:cs="Arial"/>
          <w:bCs/>
          <w:color w:val="000000" w:themeColor="text1"/>
          <w:sz w:val="24"/>
          <w:szCs w:val="24"/>
        </w:rPr>
        <w:t>third parties.</w:t>
      </w:r>
    </w:p>
    <w:p w14:paraId="0D9D13B9" w14:textId="1E453114" w:rsidR="008039CF" w:rsidRPr="007A0942" w:rsidRDefault="00BC6F23" w:rsidP="00197F83">
      <w:pPr>
        <w:spacing w:line="360" w:lineRule="auto"/>
        <w:ind w:firstLine="720"/>
        <w:jc w:val="both"/>
        <w:rPr>
          <w:rFonts w:ascii="Arial" w:hAnsi="Arial" w:cs="Arial"/>
          <w:b/>
          <w:bCs/>
          <w:color w:val="000000" w:themeColor="text1"/>
          <w:sz w:val="24"/>
          <w:szCs w:val="24"/>
        </w:rPr>
      </w:pPr>
      <w:bookmarkStart w:id="24" w:name="_Toc112569748"/>
      <w:r w:rsidRPr="00DE067C">
        <w:rPr>
          <w:rStyle w:val="Heading1Char"/>
          <w:rFonts w:ascii="Arial" w:hAnsi="Arial" w:cs="Arial"/>
          <w:b/>
          <w:bCs/>
          <w:color w:val="000000" w:themeColor="text1"/>
          <w:sz w:val="24"/>
          <w:szCs w:val="24"/>
        </w:rPr>
        <w:t xml:space="preserve">8.5 </w:t>
      </w:r>
      <w:r w:rsidR="008039CF" w:rsidRPr="00DE067C">
        <w:rPr>
          <w:rStyle w:val="Heading1Char"/>
          <w:rFonts w:ascii="Arial" w:hAnsi="Arial" w:cs="Arial"/>
          <w:b/>
          <w:bCs/>
          <w:color w:val="000000" w:themeColor="text1"/>
          <w:sz w:val="24"/>
          <w:szCs w:val="24"/>
        </w:rPr>
        <w:t>Legal Factors:</w:t>
      </w:r>
      <w:bookmarkEnd w:id="24"/>
      <w:r w:rsidR="00966653" w:rsidRPr="007A0942">
        <w:rPr>
          <w:rFonts w:ascii="Arial" w:hAnsi="Arial" w:cs="Arial"/>
          <w:b/>
          <w:bCs/>
          <w:color w:val="000000" w:themeColor="text1"/>
          <w:sz w:val="24"/>
          <w:szCs w:val="24"/>
        </w:rPr>
        <w:t xml:space="preserve"> </w:t>
      </w:r>
      <w:r w:rsidR="00957B1D" w:rsidRPr="007A0942">
        <w:rPr>
          <w:rFonts w:ascii="Arial" w:hAnsi="Arial" w:cs="Arial"/>
          <w:bCs/>
          <w:color w:val="000000" w:themeColor="text1"/>
          <w:sz w:val="24"/>
          <w:szCs w:val="24"/>
        </w:rPr>
        <w:t xml:space="preserve">Before expanding into any </w:t>
      </w:r>
      <w:r w:rsidR="006A647C" w:rsidRPr="007A0942">
        <w:rPr>
          <w:rFonts w:ascii="Arial" w:hAnsi="Arial" w:cs="Arial"/>
          <w:bCs/>
          <w:color w:val="000000" w:themeColor="text1"/>
          <w:sz w:val="24"/>
          <w:szCs w:val="24"/>
        </w:rPr>
        <w:t>fresh</w:t>
      </w:r>
      <w:r w:rsidR="00957B1D" w:rsidRPr="007A0942">
        <w:rPr>
          <w:rFonts w:ascii="Arial" w:hAnsi="Arial" w:cs="Arial"/>
          <w:bCs/>
          <w:color w:val="000000" w:themeColor="text1"/>
          <w:sz w:val="24"/>
          <w:szCs w:val="24"/>
        </w:rPr>
        <w:t xml:space="preserve"> market, it is vital to investigate the government policies because of t</w:t>
      </w:r>
      <w:r w:rsidR="00D04B26" w:rsidRPr="007A0942">
        <w:rPr>
          <w:rFonts w:ascii="Arial" w:hAnsi="Arial" w:cs="Arial"/>
          <w:bCs/>
          <w:color w:val="000000" w:themeColor="text1"/>
          <w:sz w:val="24"/>
          <w:szCs w:val="24"/>
        </w:rPr>
        <w:t>he impact they have on the firm</w:t>
      </w:r>
      <w:r w:rsidR="00957B1D" w:rsidRPr="007A0942">
        <w:rPr>
          <w:rFonts w:ascii="Arial" w:hAnsi="Arial" w:cs="Arial"/>
          <w:bCs/>
          <w:color w:val="000000" w:themeColor="text1"/>
          <w:sz w:val="24"/>
          <w:szCs w:val="24"/>
        </w:rPr>
        <w:t xml:space="preserve">. For the sake of the consumers in that nation, the rules governing patent rights, consumer protection, and data security should be </w:t>
      </w:r>
      <w:proofErr w:type="gramStart"/>
      <w:r w:rsidR="00957B1D" w:rsidRPr="007A0942">
        <w:rPr>
          <w:rFonts w:ascii="Arial" w:hAnsi="Arial" w:cs="Arial"/>
          <w:bCs/>
          <w:color w:val="000000" w:themeColor="text1"/>
          <w:sz w:val="24"/>
          <w:szCs w:val="24"/>
        </w:rPr>
        <w:t>adhered to at all times</w:t>
      </w:r>
      <w:proofErr w:type="gramEnd"/>
      <w:r w:rsidR="00957B1D" w:rsidRPr="007A0942">
        <w:rPr>
          <w:rFonts w:ascii="Arial" w:hAnsi="Arial" w:cs="Arial"/>
          <w:bCs/>
          <w:color w:val="000000" w:themeColor="text1"/>
          <w:sz w:val="24"/>
          <w:szCs w:val="24"/>
        </w:rPr>
        <w:t>.</w:t>
      </w:r>
    </w:p>
    <w:p w14:paraId="5E0A5F98" w14:textId="641E97FC" w:rsidR="002429C8" w:rsidRPr="007A0942" w:rsidRDefault="00BC6F23" w:rsidP="00197F83">
      <w:pPr>
        <w:spacing w:line="360" w:lineRule="auto"/>
        <w:ind w:firstLine="720"/>
        <w:jc w:val="both"/>
        <w:rPr>
          <w:rFonts w:ascii="Arial" w:hAnsi="Arial" w:cs="Arial"/>
          <w:color w:val="000000" w:themeColor="text1"/>
          <w:sz w:val="24"/>
          <w:szCs w:val="24"/>
        </w:rPr>
      </w:pPr>
      <w:bookmarkStart w:id="25" w:name="_Toc112569749"/>
      <w:r w:rsidRPr="00DE067C">
        <w:rPr>
          <w:rStyle w:val="Heading1Char"/>
          <w:rFonts w:ascii="Arial" w:hAnsi="Arial" w:cs="Arial"/>
          <w:b/>
          <w:bCs/>
          <w:color w:val="000000" w:themeColor="text1"/>
          <w:sz w:val="24"/>
          <w:szCs w:val="24"/>
        </w:rPr>
        <w:t xml:space="preserve">8.6 </w:t>
      </w:r>
      <w:r w:rsidR="00966653" w:rsidRPr="00DE067C">
        <w:rPr>
          <w:rStyle w:val="Heading1Char"/>
          <w:rFonts w:ascii="Arial" w:hAnsi="Arial" w:cs="Arial"/>
          <w:b/>
          <w:bCs/>
          <w:color w:val="000000" w:themeColor="text1"/>
          <w:sz w:val="24"/>
          <w:szCs w:val="24"/>
        </w:rPr>
        <w:t>Environmental Factors</w:t>
      </w:r>
      <w:r w:rsidR="00966653" w:rsidRPr="007A0942">
        <w:rPr>
          <w:rStyle w:val="Heading1Char"/>
          <w:rFonts w:ascii="Arial" w:hAnsi="Arial" w:cs="Arial"/>
          <w:color w:val="000000" w:themeColor="text1"/>
          <w:sz w:val="24"/>
          <w:szCs w:val="24"/>
        </w:rPr>
        <w:t>:</w:t>
      </w:r>
      <w:bookmarkEnd w:id="25"/>
      <w:r w:rsidR="007A44BA" w:rsidRPr="007A0942">
        <w:rPr>
          <w:rFonts w:ascii="Arial" w:hAnsi="Arial" w:cs="Arial"/>
          <w:b/>
          <w:bCs/>
          <w:color w:val="000000" w:themeColor="text1"/>
          <w:sz w:val="24"/>
          <w:szCs w:val="24"/>
        </w:rPr>
        <w:t xml:space="preserve"> </w:t>
      </w:r>
      <w:r w:rsidR="00966653" w:rsidRPr="007A0942">
        <w:rPr>
          <w:rFonts w:ascii="Arial" w:hAnsi="Arial" w:cs="Arial"/>
          <w:color w:val="000000" w:themeColor="text1"/>
          <w:sz w:val="24"/>
          <w:szCs w:val="24"/>
        </w:rPr>
        <w:t>Since Netflix's business is conducted entirely online and they have no direct influence on the environment, companies do their best to conserve the planet.</w:t>
      </w:r>
    </w:p>
    <w:p w14:paraId="0C81DA6E" w14:textId="7C4C0DAB" w:rsidR="00EE4F03" w:rsidRPr="00DE067C" w:rsidRDefault="00EE4F03" w:rsidP="007A0942">
      <w:pPr>
        <w:pStyle w:val="Heading1"/>
        <w:rPr>
          <w:rFonts w:ascii="Arial" w:hAnsi="Arial" w:cs="Arial"/>
          <w:b/>
          <w:bCs/>
          <w:color w:val="000000" w:themeColor="text1"/>
          <w:sz w:val="24"/>
          <w:szCs w:val="24"/>
        </w:rPr>
      </w:pPr>
      <w:bookmarkStart w:id="26" w:name="_Toc112569750"/>
      <w:r w:rsidRPr="00DE067C">
        <w:rPr>
          <w:rFonts w:ascii="Arial" w:hAnsi="Arial" w:cs="Arial"/>
          <w:b/>
          <w:bCs/>
          <w:color w:val="000000" w:themeColor="text1"/>
          <w:sz w:val="24"/>
          <w:szCs w:val="24"/>
        </w:rPr>
        <w:t>9</w:t>
      </w:r>
      <w:r w:rsidR="007A0942" w:rsidRPr="00DE067C">
        <w:rPr>
          <w:rFonts w:ascii="Arial" w:hAnsi="Arial" w:cs="Arial"/>
          <w:b/>
          <w:bCs/>
          <w:color w:val="000000" w:themeColor="text1"/>
          <w:sz w:val="24"/>
          <w:szCs w:val="24"/>
        </w:rPr>
        <w:t xml:space="preserve">. </w:t>
      </w:r>
      <w:r w:rsidRPr="00DE067C">
        <w:rPr>
          <w:rFonts w:ascii="Arial" w:hAnsi="Arial" w:cs="Arial"/>
          <w:b/>
          <w:bCs/>
          <w:color w:val="000000" w:themeColor="text1"/>
          <w:sz w:val="24"/>
          <w:szCs w:val="24"/>
        </w:rPr>
        <w:t xml:space="preserve"> Porter`s </w:t>
      </w:r>
      <w:r w:rsidR="007A0942" w:rsidRPr="00DE067C">
        <w:rPr>
          <w:rFonts w:ascii="Arial" w:hAnsi="Arial" w:cs="Arial"/>
          <w:b/>
          <w:bCs/>
          <w:color w:val="000000" w:themeColor="text1"/>
          <w:sz w:val="24"/>
          <w:szCs w:val="24"/>
        </w:rPr>
        <w:t>five forces</w:t>
      </w:r>
      <w:bookmarkEnd w:id="26"/>
      <w:r w:rsidR="007A0942" w:rsidRPr="00DE067C">
        <w:rPr>
          <w:rFonts w:ascii="Arial" w:hAnsi="Arial" w:cs="Arial"/>
          <w:b/>
          <w:bCs/>
          <w:color w:val="000000" w:themeColor="text1"/>
          <w:sz w:val="24"/>
          <w:szCs w:val="24"/>
        </w:rPr>
        <w:t xml:space="preserve"> </w:t>
      </w:r>
    </w:p>
    <w:p w14:paraId="240538E5" w14:textId="77777777" w:rsidR="002429C8" w:rsidRPr="007A0942" w:rsidRDefault="002429C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color w:val="000000" w:themeColor="text1"/>
          <w:sz w:val="24"/>
          <w:szCs w:val="24"/>
        </w:rPr>
      </w:pPr>
      <w:r w:rsidRPr="007A0942">
        <w:rPr>
          <w:rFonts w:ascii="Arial" w:hAnsi="Arial" w:cs="Arial"/>
          <w:color w:val="000000" w:themeColor="text1"/>
          <w:sz w:val="24"/>
          <w:szCs w:val="24"/>
        </w:rPr>
        <w:t xml:space="preserve">Competitive rivalry or rivalry </w:t>
      </w:r>
      <w:r w:rsidRPr="004A287C">
        <w:rPr>
          <w:rFonts w:ascii="Arial" w:hAnsi="Arial" w:cs="Arial"/>
          <w:b/>
          <w:bCs/>
          <w:color w:val="000000" w:themeColor="text1"/>
          <w:sz w:val="24"/>
          <w:szCs w:val="24"/>
        </w:rPr>
        <w:t>(strong force)</w:t>
      </w:r>
    </w:p>
    <w:p w14:paraId="77646641" w14:textId="77777777" w:rsidR="002429C8" w:rsidRPr="007A0942" w:rsidRDefault="002429C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color w:val="000000" w:themeColor="text1"/>
          <w:sz w:val="24"/>
          <w:szCs w:val="24"/>
        </w:rPr>
      </w:pPr>
      <w:r w:rsidRPr="007A0942">
        <w:rPr>
          <w:rFonts w:ascii="Arial" w:hAnsi="Arial" w:cs="Arial"/>
          <w:color w:val="000000" w:themeColor="text1"/>
          <w:sz w:val="24"/>
          <w:szCs w:val="24"/>
        </w:rPr>
        <w:t xml:space="preserve">The prospect of new competitors </w:t>
      </w:r>
      <w:r w:rsidRPr="004A287C">
        <w:rPr>
          <w:rFonts w:ascii="Arial" w:hAnsi="Arial" w:cs="Arial"/>
          <w:b/>
          <w:bCs/>
          <w:color w:val="000000" w:themeColor="text1"/>
          <w:sz w:val="24"/>
          <w:szCs w:val="24"/>
        </w:rPr>
        <w:t>(strong force)</w:t>
      </w:r>
    </w:p>
    <w:p w14:paraId="61B3CD3D" w14:textId="77777777" w:rsidR="002429C8" w:rsidRPr="007A0942" w:rsidRDefault="002429C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color w:val="000000" w:themeColor="text1"/>
          <w:sz w:val="24"/>
          <w:szCs w:val="24"/>
        </w:rPr>
      </w:pPr>
      <w:r w:rsidRPr="007A0942">
        <w:rPr>
          <w:rFonts w:ascii="Arial" w:hAnsi="Arial" w:cs="Arial"/>
          <w:color w:val="000000" w:themeColor="text1"/>
          <w:sz w:val="24"/>
          <w:szCs w:val="24"/>
        </w:rPr>
        <w:t xml:space="preserve">The negotiating leverage of suppliers </w:t>
      </w:r>
      <w:r w:rsidRPr="004A287C">
        <w:rPr>
          <w:rFonts w:ascii="Arial" w:hAnsi="Arial" w:cs="Arial"/>
          <w:b/>
          <w:bCs/>
          <w:color w:val="000000" w:themeColor="text1"/>
          <w:sz w:val="24"/>
          <w:szCs w:val="24"/>
        </w:rPr>
        <w:t>(strong force)</w:t>
      </w:r>
    </w:p>
    <w:p w14:paraId="49D5804A" w14:textId="77777777" w:rsidR="002429C8" w:rsidRPr="007A0942" w:rsidRDefault="002429C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color w:val="000000" w:themeColor="text1"/>
          <w:sz w:val="24"/>
          <w:szCs w:val="24"/>
        </w:rPr>
      </w:pPr>
      <w:r w:rsidRPr="007A0942">
        <w:rPr>
          <w:rFonts w:ascii="Arial" w:hAnsi="Arial" w:cs="Arial"/>
          <w:color w:val="000000" w:themeColor="text1"/>
          <w:sz w:val="24"/>
          <w:szCs w:val="24"/>
        </w:rPr>
        <w:t xml:space="preserve">The negotiating power of consumers </w:t>
      </w:r>
      <w:r w:rsidRPr="004A287C">
        <w:rPr>
          <w:rFonts w:ascii="Arial" w:hAnsi="Arial" w:cs="Arial"/>
          <w:b/>
          <w:bCs/>
          <w:color w:val="000000" w:themeColor="text1"/>
          <w:sz w:val="24"/>
          <w:szCs w:val="24"/>
        </w:rPr>
        <w:t>(strong force)</w:t>
      </w:r>
    </w:p>
    <w:p w14:paraId="1EA77CA3" w14:textId="77777777" w:rsidR="00F57830" w:rsidRPr="007A0942" w:rsidRDefault="002429C8" w:rsidP="004A287C">
      <w:pPr>
        <w:pStyle w:val="ListParagraph"/>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color w:val="000000" w:themeColor="text1"/>
          <w:sz w:val="24"/>
          <w:szCs w:val="24"/>
        </w:rPr>
      </w:pPr>
      <w:r w:rsidRPr="007A0942">
        <w:rPr>
          <w:rFonts w:ascii="Arial" w:hAnsi="Arial" w:cs="Arial"/>
          <w:color w:val="000000" w:themeColor="text1"/>
          <w:sz w:val="24"/>
          <w:szCs w:val="24"/>
        </w:rPr>
        <w:t xml:space="preserve">Threat posed by competing goods or services </w:t>
      </w:r>
      <w:r w:rsidRPr="004A287C">
        <w:rPr>
          <w:rFonts w:ascii="Arial" w:hAnsi="Arial" w:cs="Arial"/>
          <w:b/>
          <w:bCs/>
          <w:color w:val="000000" w:themeColor="text1"/>
          <w:sz w:val="24"/>
          <w:szCs w:val="24"/>
        </w:rPr>
        <w:t>(moderate force)</w:t>
      </w:r>
      <w:r w:rsidR="00AC705F" w:rsidRPr="007A0942">
        <w:rPr>
          <w:rFonts w:ascii="Arial" w:hAnsi="Arial" w:cs="Arial"/>
          <w:color w:val="000000" w:themeColor="text1"/>
          <w:sz w:val="24"/>
          <w:szCs w:val="24"/>
        </w:rPr>
        <w:br w:type="page"/>
      </w:r>
    </w:p>
    <w:p w14:paraId="1A654652" w14:textId="77777777" w:rsidR="007A63F2" w:rsidRPr="007A0942" w:rsidRDefault="0003121F" w:rsidP="00197F83">
      <w:pPr>
        <w:spacing w:line="360" w:lineRule="auto"/>
        <w:ind w:firstLine="720"/>
        <w:rPr>
          <w:rFonts w:ascii="Arial" w:hAnsi="Arial" w:cs="Arial"/>
          <w:b/>
          <w:color w:val="000000" w:themeColor="text1"/>
          <w:sz w:val="24"/>
          <w:szCs w:val="24"/>
        </w:rPr>
      </w:pPr>
      <w:r w:rsidRPr="007A0942">
        <w:rPr>
          <w:rFonts w:ascii="Arial" w:hAnsi="Arial" w:cs="Arial"/>
          <w:b/>
          <w:color w:val="000000" w:themeColor="text1"/>
          <w:sz w:val="24"/>
          <w:szCs w:val="24"/>
        </w:rPr>
        <w:lastRenderedPageBreak/>
        <w:t>Reference List</w:t>
      </w:r>
    </w:p>
    <w:p w14:paraId="3A4767BE"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Help Center. (2019). </w:t>
      </w:r>
      <w:r w:rsidRPr="007A0942">
        <w:rPr>
          <w:rFonts w:ascii="Arial" w:eastAsia="Times New Roman" w:hAnsi="Arial" w:cs="Arial"/>
          <w:i/>
          <w:iCs/>
          <w:color w:val="000000" w:themeColor="text1"/>
          <w:sz w:val="24"/>
          <w:szCs w:val="24"/>
        </w:rPr>
        <w:t>Netflix Billing and Payments</w:t>
      </w:r>
      <w:r w:rsidRPr="007A0942">
        <w:rPr>
          <w:rFonts w:ascii="Arial" w:eastAsia="Times New Roman" w:hAnsi="Arial" w:cs="Arial"/>
          <w:color w:val="000000" w:themeColor="text1"/>
          <w:sz w:val="24"/>
          <w:szCs w:val="24"/>
        </w:rPr>
        <w:t xml:space="preserve">. [online] Available at: </w:t>
      </w:r>
      <w:hyperlink r:id="rId9" w:history="1">
        <w:r w:rsidRPr="007A0942">
          <w:rPr>
            <w:rStyle w:val="Hyperlink"/>
            <w:rFonts w:ascii="Arial" w:eastAsia="Times New Roman" w:hAnsi="Arial" w:cs="Arial"/>
            <w:color w:val="000000" w:themeColor="text1"/>
            <w:sz w:val="24"/>
            <w:szCs w:val="24"/>
          </w:rPr>
          <w:t>https://help.netflix.com/en/node/41049</w:t>
        </w:r>
      </w:hyperlink>
      <w:r w:rsidRPr="007A0942">
        <w:rPr>
          <w:rFonts w:ascii="Arial" w:eastAsia="Times New Roman" w:hAnsi="Arial" w:cs="Arial"/>
          <w:color w:val="000000" w:themeColor="text1"/>
          <w:sz w:val="24"/>
          <w:szCs w:val="24"/>
        </w:rPr>
        <w:t xml:space="preserve">. </w:t>
      </w:r>
    </w:p>
    <w:p w14:paraId="6063C774"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Hoppner, T., Westerhoff, P. and Weber, J. (2019). </w:t>
      </w:r>
      <w:r w:rsidRPr="007A0942">
        <w:rPr>
          <w:rFonts w:ascii="Arial" w:eastAsia="Times New Roman" w:hAnsi="Arial" w:cs="Arial"/>
          <w:i/>
          <w:iCs/>
          <w:color w:val="000000" w:themeColor="text1"/>
          <w:sz w:val="24"/>
          <w:szCs w:val="24"/>
        </w:rPr>
        <w:t>Taking a Bite at the Apple: Ensuring a Level-Playing-Field for Competition on App Stores</w:t>
      </w:r>
      <w:r w:rsidRPr="007A0942">
        <w:rPr>
          <w:rFonts w:ascii="Arial" w:eastAsia="Times New Roman" w:hAnsi="Arial" w:cs="Arial"/>
          <w:color w:val="000000" w:themeColor="text1"/>
          <w:sz w:val="24"/>
          <w:szCs w:val="24"/>
        </w:rPr>
        <w:t xml:space="preserve">. [online] papers.ssrn.com. Available at: </w:t>
      </w:r>
      <w:hyperlink r:id="rId10" w:history="1">
        <w:r w:rsidRPr="007A0942">
          <w:rPr>
            <w:rStyle w:val="Hyperlink"/>
            <w:rFonts w:ascii="Arial" w:eastAsia="Times New Roman" w:hAnsi="Arial" w:cs="Arial"/>
            <w:color w:val="000000" w:themeColor="text1"/>
            <w:sz w:val="24"/>
            <w:szCs w:val="24"/>
          </w:rPr>
          <w:t>https://papers.ssrn.com/sol3/papers.cfm?abstract_id=3394773</w:t>
        </w:r>
      </w:hyperlink>
      <w:r w:rsidRPr="007A0942">
        <w:rPr>
          <w:rFonts w:ascii="Arial" w:eastAsia="Times New Roman" w:hAnsi="Arial" w:cs="Arial"/>
          <w:color w:val="000000" w:themeColor="text1"/>
          <w:sz w:val="24"/>
          <w:szCs w:val="24"/>
        </w:rPr>
        <w:t xml:space="preserve">  [Accessed 9 Jul. 2022].</w:t>
      </w:r>
    </w:p>
    <w:p w14:paraId="6EE78867"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Iordache, C. (2021). Netflix in Europe: Four Markets, Four Platforms? A Comparative Analysis of Audio-Visual Offerings and Investment Strategies in Four EU States. </w:t>
      </w:r>
      <w:r w:rsidRPr="007A0942">
        <w:rPr>
          <w:rFonts w:ascii="Arial" w:eastAsia="Times New Roman" w:hAnsi="Arial" w:cs="Arial"/>
          <w:i/>
          <w:iCs/>
          <w:color w:val="000000" w:themeColor="text1"/>
          <w:sz w:val="24"/>
          <w:szCs w:val="24"/>
        </w:rPr>
        <w:t>Television &amp; New Media</w:t>
      </w:r>
      <w:r w:rsidRPr="007A0942">
        <w:rPr>
          <w:rFonts w:ascii="Arial" w:eastAsia="Times New Roman" w:hAnsi="Arial" w:cs="Arial"/>
          <w:color w:val="000000" w:themeColor="text1"/>
          <w:sz w:val="24"/>
          <w:szCs w:val="24"/>
        </w:rPr>
        <w:t>, p.152747642110145. doi:10.1177/15274764211014580.</w:t>
      </w:r>
    </w:p>
    <w:p w14:paraId="4368BA66"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Jones, S., Cronin, </w:t>
      </w:r>
      <w:proofErr w:type="gramStart"/>
      <w:r w:rsidRPr="007A0942">
        <w:rPr>
          <w:rFonts w:ascii="Arial" w:eastAsia="Times New Roman" w:hAnsi="Arial" w:cs="Arial"/>
          <w:color w:val="000000" w:themeColor="text1"/>
          <w:sz w:val="24"/>
          <w:szCs w:val="24"/>
        </w:rPr>
        <w:t>J.</w:t>
      </w:r>
      <w:proofErr w:type="gramEnd"/>
      <w:r w:rsidRPr="007A0942">
        <w:rPr>
          <w:rFonts w:ascii="Arial" w:eastAsia="Times New Roman" w:hAnsi="Arial" w:cs="Arial"/>
          <w:color w:val="000000" w:themeColor="text1"/>
          <w:sz w:val="24"/>
          <w:szCs w:val="24"/>
        </w:rPr>
        <w:t xml:space="preserve"> and Piacentini, M.G. (2018). Mapping the extended frontiers of escapism: binge-watching and </w:t>
      </w:r>
      <w:proofErr w:type="spellStart"/>
      <w:r w:rsidRPr="007A0942">
        <w:rPr>
          <w:rFonts w:ascii="Arial" w:eastAsia="Times New Roman" w:hAnsi="Arial" w:cs="Arial"/>
          <w:color w:val="000000" w:themeColor="text1"/>
          <w:sz w:val="24"/>
          <w:szCs w:val="24"/>
        </w:rPr>
        <w:t>hyperdiegetic</w:t>
      </w:r>
      <w:proofErr w:type="spellEnd"/>
      <w:r w:rsidRPr="007A0942">
        <w:rPr>
          <w:rFonts w:ascii="Arial" w:eastAsia="Times New Roman" w:hAnsi="Arial" w:cs="Arial"/>
          <w:color w:val="000000" w:themeColor="text1"/>
          <w:sz w:val="24"/>
          <w:szCs w:val="24"/>
        </w:rPr>
        <w:t xml:space="preserve"> exploration. </w:t>
      </w:r>
      <w:r w:rsidRPr="007A0942">
        <w:rPr>
          <w:rFonts w:ascii="Arial" w:eastAsia="Times New Roman" w:hAnsi="Arial" w:cs="Arial"/>
          <w:i/>
          <w:iCs/>
          <w:color w:val="000000" w:themeColor="text1"/>
          <w:sz w:val="24"/>
          <w:szCs w:val="24"/>
        </w:rPr>
        <w:t>Journal of Marketing Management</w:t>
      </w:r>
      <w:r w:rsidRPr="007A0942">
        <w:rPr>
          <w:rFonts w:ascii="Arial" w:eastAsia="Times New Roman" w:hAnsi="Arial" w:cs="Arial"/>
          <w:color w:val="000000" w:themeColor="text1"/>
          <w:sz w:val="24"/>
          <w:szCs w:val="24"/>
        </w:rPr>
        <w:t>, 34(5-6), pp.497–508. doi:10.1080/0267257x.2018.1477818.</w:t>
      </w:r>
    </w:p>
    <w:p w14:paraId="23C3B2F3"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Kostovska, I., </w:t>
      </w:r>
      <w:proofErr w:type="spellStart"/>
      <w:r w:rsidRPr="007A0942">
        <w:rPr>
          <w:rFonts w:ascii="Arial" w:eastAsia="Times New Roman" w:hAnsi="Arial" w:cs="Arial"/>
          <w:color w:val="000000" w:themeColor="text1"/>
          <w:sz w:val="24"/>
          <w:szCs w:val="24"/>
        </w:rPr>
        <w:t>Raats</w:t>
      </w:r>
      <w:proofErr w:type="spellEnd"/>
      <w:r w:rsidRPr="007A0942">
        <w:rPr>
          <w:rFonts w:ascii="Arial" w:eastAsia="Times New Roman" w:hAnsi="Arial" w:cs="Arial"/>
          <w:color w:val="000000" w:themeColor="text1"/>
          <w:sz w:val="24"/>
          <w:szCs w:val="24"/>
        </w:rPr>
        <w:t xml:space="preserve">, T. and Donders, K. (2020). The rise of the ‘Netflix tax’ and what it means for sustaining European audiovisual markets. </w:t>
      </w:r>
      <w:r w:rsidRPr="007A0942">
        <w:rPr>
          <w:rFonts w:ascii="Arial" w:eastAsia="Times New Roman" w:hAnsi="Arial" w:cs="Arial"/>
          <w:i/>
          <w:iCs/>
          <w:color w:val="000000" w:themeColor="text1"/>
          <w:sz w:val="24"/>
          <w:szCs w:val="24"/>
        </w:rPr>
        <w:t>Innovation: The European Journal of Social Science Research</w:t>
      </w:r>
      <w:r w:rsidRPr="007A0942">
        <w:rPr>
          <w:rFonts w:ascii="Arial" w:eastAsia="Times New Roman" w:hAnsi="Arial" w:cs="Arial"/>
          <w:color w:val="000000" w:themeColor="text1"/>
          <w:sz w:val="24"/>
          <w:szCs w:val="24"/>
        </w:rPr>
        <w:t>, 33(4), pp.423–441. doi:10.1080/13511610.2020.1774354.</w:t>
      </w:r>
    </w:p>
    <w:p w14:paraId="25B4CA3A"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Kweon, H. and Kweon, S. (2021). Pricing Strategy within the U.S. Streaming Services Market: A Focus on Netflix’s Price Plans. </w:t>
      </w:r>
      <w:r w:rsidRPr="007A0942">
        <w:rPr>
          <w:rFonts w:ascii="Arial" w:eastAsia="Times New Roman" w:hAnsi="Arial" w:cs="Arial"/>
          <w:i/>
          <w:iCs/>
          <w:color w:val="000000" w:themeColor="text1"/>
          <w:sz w:val="24"/>
          <w:szCs w:val="24"/>
        </w:rPr>
        <w:t>International Journal of Contents</w:t>
      </w:r>
      <w:r w:rsidRPr="007A0942">
        <w:rPr>
          <w:rFonts w:ascii="Arial" w:eastAsia="Times New Roman" w:hAnsi="Arial" w:cs="Arial"/>
          <w:color w:val="000000" w:themeColor="text1"/>
          <w:sz w:val="24"/>
          <w:szCs w:val="24"/>
        </w:rPr>
        <w:t>, [online] 17(2). doi:10.5392/IJoC.2021.17.2.001.</w:t>
      </w:r>
    </w:p>
    <w:p w14:paraId="23BEE485"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Netflix (2022). </w:t>
      </w:r>
      <w:r w:rsidRPr="007A0942">
        <w:rPr>
          <w:rFonts w:ascii="Arial" w:eastAsia="Times New Roman" w:hAnsi="Arial" w:cs="Arial"/>
          <w:i/>
          <w:iCs/>
          <w:color w:val="000000" w:themeColor="text1"/>
          <w:sz w:val="24"/>
          <w:szCs w:val="24"/>
        </w:rPr>
        <w:t>Where is Netflix available?</w:t>
      </w:r>
      <w:r w:rsidRPr="007A0942">
        <w:rPr>
          <w:rFonts w:ascii="Arial" w:eastAsia="Times New Roman" w:hAnsi="Arial" w:cs="Arial"/>
          <w:color w:val="000000" w:themeColor="text1"/>
          <w:sz w:val="24"/>
          <w:szCs w:val="24"/>
        </w:rPr>
        <w:t xml:space="preserve"> [online] Netflix Help Center. Available at: </w:t>
      </w:r>
      <w:hyperlink r:id="rId11" w:history="1">
        <w:r w:rsidRPr="007A0942">
          <w:rPr>
            <w:rStyle w:val="Hyperlink"/>
            <w:rFonts w:ascii="Arial" w:eastAsia="Times New Roman" w:hAnsi="Arial" w:cs="Arial"/>
            <w:color w:val="000000" w:themeColor="text1"/>
            <w:sz w:val="24"/>
            <w:szCs w:val="24"/>
          </w:rPr>
          <w:t>https://help.netflix.com/en/node/14164</w:t>
        </w:r>
      </w:hyperlink>
      <w:r w:rsidRPr="007A0942">
        <w:rPr>
          <w:rFonts w:ascii="Arial" w:eastAsia="Times New Roman" w:hAnsi="Arial" w:cs="Arial"/>
          <w:color w:val="000000" w:themeColor="text1"/>
          <w:sz w:val="24"/>
          <w:szCs w:val="24"/>
        </w:rPr>
        <w:t xml:space="preserve">. </w:t>
      </w:r>
    </w:p>
    <w:p w14:paraId="6D5186CC"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proofErr w:type="spellStart"/>
      <w:r w:rsidRPr="007A0942">
        <w:rPr>
          <w:rFonts w:ascii="Arial" w:eastAsia="Times New Roman" w:hAnsi="Arial" w:cs="Arial"/>
          <w:color w:val="000000" w:themeColor="text1"/>
          <w:sz w:val="24"/>
          <w:szCs w:val="24"/>
        </w:rPr>
        <w:t>Shattuc</w:t>
      </w:r>
      <w:proofErr w:type="spellEnd"/>
      <w:r w:rsidRPr="007A0942">
        <w:rPr>
          <w:rFonts w:ascii="Arial" w:eastAsia="Times New Roman" w:hAnsi="Arial" w:cs="Arial"/>
          <w:color w:val="000000" w:themeColor="text1"/>
          <w:sz w:val="24"/>
          <w:szCs w:val="24"/>
        </w:rPr>
        <w:t xml:space="preserve">, J. (2019). Netflix, </w:t>
      </w:r>
      <w:proofErr w:type="gramStart"/>
      <w:r w:rsidRPr="007A0942">
        <w:rPr>
          <w:rFonts w:ascii="Arial" w:eastAsia="Times New Roman" w:hAnsi="Arial" w:cs="Arial"/>
          <w:color w:val="000000" w:themeColor="text1"/>
          <w:sz w:val="24"/>
          <w:szCs w:val="24"/>
        </w:rPr>
        <w:t>Inc.</w:t>
      </w:r>
      <w:proofErr w:type="gramEnd"/>
      <w:r w:rsidRPr="007A0942">
        <w:rPr>
          <w:rFonts w:ascii="Arial" w:eastAsia="Times New Roman" w:hAnsi="Arial" w:cs="Arial"/>
          <w:color w:val="000000" w:themeColor="text1"/>
          <w:sz w:val="24"/>
          <w:szCs w:val="24"/>
        </w:rPr>
        <w:t xml:space="preserve"> and Online Television. </w:t>
      </w:r>
      <w:r w:rsidRPr="007A0942">
        <w:rPr>
          <w:rFonts w:ascii="Arial" w:eastAsia="Times New Roman" w:hAnsi="Arial" w:cs="Arial"/>
          <w:i/>
          <w:iCs/>
          <w:color w:val="000000" w:themeColor="text1"/>
          <w:sz w:val="24"/>
          <w:szCs w:val="24"/>
        </w:rPr>
        <w:t>A Companion to Television</w:t>
      </w:r>
      <w:r w:rsidRPr="007A0942">
        <w:rPr>
          <w:rFonts w:ascii="Arial" w:eastAsia="Times New Roman" w:hAnsi="Arial" w:cs="Arial"/>
          <w:color w:val="000000" w:themeColor="text1"/>
          <w:sz w:val="24"/>
          <w:szCs w:val="24"/>
        </w:rPr>
        <w:t xml:space="preserve">, pp.145–164. </w:t>
      </w:r>
      <w:proofErr w:type="gramStart"/>
      <w:r w:rsidRPr="007A0942">
        <w:rPr>
          <w:rFonts w:ascii="Arial" w:eastAsia="Times New Roman" w:hAnsi="Arial" w:cs="Arial"/>
          <w:color w:val="000000" w:themeColor="text1"/>
          <w:sz w:val="24"/>
          <w:szCs w:val="24"/>
        </w:rPr>
        <w:t>doi:10.1002/9781119269465.ch7</w:t>
      </w:r>
      <w:proofErr w:type="gramEnd"/>
      <w:r w:rsidRPr="007A0942">
        <w:rPr>
          <w:rFonts w:ascii="Arial" w:eastAsia="Times New Roman" w:hAnsi="Arial" w:cs="Arial"/>
          <w:color w:val="000000" w:themeColor="text1"/>
          <w:sz w:val="24"/>
          <w:szCs w:val="24"/>
        </w:rPr>
        <w:t xml:space="preserve">. </w:t>
      </w:r>
    </w:p>
    <w:p w14:paraId="6BAD410F"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Snyman, J. and Gilliard, D. (n.d.). The Streaming Television Industry: Mature or Still Growing? </w:t>
      </w:r>
      <w:r w:rsidRPr="007A0942">
        <w:rPr>
          <w:rFonts w:ascii="Arial" w:eastAsia="Times New Roman" w:hAnsi="Arial" w:cs="Arial"/>
          <w:i/>
          <w:iCs/>
          <w:color w:val="000000" w:themeColor="text1"/>
          <w:sz w:val="24"/>
          <w:szCs w:val="24"/>
        </w:rPr>
        <w:t>Journal of Marketing Development and Competitiveness</w:t>
      </w:r>
      <w:r w:rsidRPr="007A0942">
        <w:rPr>
          <w:rFonts w:ascii="Arial" w:eastAsia="Times New Roman" w:hAnsi="Arial" w:cs="Arial"/>
          <w:color w:val="000000" w:themeColor="text1"/>
          <w:sz w:val="24"/>
          <w:szCs w:val="24"/>
        </w:rPr>
        <w:t xml:space="preserve">, [online] 13(4), </w:t>
      </w:r>
      <w:r w:rsidRPr="007A0942">
        <w:rPr>
          <w:rFonts w:ascii="Arial" w:eastAsia="Times New Roman" w:hAnsi="Arial" w:cs="Arial"/>
          <w:color w:val="000000" w:themeColor="text1"/>
          <w:sz w:val="24"/>
          <w:szCs w:val="24"/>
        </w:rPr>
        <w:lastRenderedPageBreak/>
        <w:t xml:space="preserve">p.2019. Available at: </w:t>
      </w:r>
      <w:hyperlink r:id="rId12" w:history="1">
        <w:r w:rsidRPr="007A0942">
          <w:rPr>
            <w:rStyle w:val="Hyperlink"/>
            <w:rFonts w:ascii="Arial" w:eastAsia="Times New Roman" w:hAnsi="Arial" w:cs="Arial"/>
            <w:color w:val="000000" w:themeColor="text1"/>
            <w:sz w:val="24"/>
            <w:szCs w:val="24"/>
          </w:rPr>
          <w:t>http://digitalcommons.www.na-businesspress.com/JMDC/JMDC13-4/7_SnymanJ_13_4_.pdf</w:t>
        </w:r>
      </w:hyperlink>
      <w:r w:rsidRPr="007A0942">
        <w:rPr>
          <w:rFonts w:ascii="Arial" w:eastAsia="Times New Roman" w:hAnsi="Arial" w:cs="Arial"/>
          <w:color w:val="000000" w:themeColor="text1"/>
          <w:sz w:val="24"/>
          <w:szCs w:val="24"/>
        </w:rPr>
        <w:t xml:space="preserve">. </w:t>
      </w:r>
    </w:p>
    <w:p w14:paraId="70A5CD83"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Song, M. (2021). A Comparative Study on Over-The-Tops, Netflix &amp; Amazon Prime Video: Based on the Success Factors of Innovation. </w:t>
      </w:r>
      <w:r w:rsidRPr="007A0942">
        <w:rPr>
          <w:rFonts w:ascii="Arial" w:eastAsia="Times New Roman" w:hAnsi="Arial" w:cs="Arial"/>
          <w:i/>
          <w:iCs/>
          <w:color w:val="000000" w:themeColor="text1"/>
          <w:sz w:val="24"/>
          <w:szCs w:val="24"/>
        </w:rPr>
        <w:t>International Journal of Advanced Smart Convergence</w:t>
      </w:r>
      <w:r w:rsidRPr="007A0942">
        <w:rPr>
          <w:rFonts w:ascii="Arial" w:eastAsia="Times New Roman" w:hAnsi="Arial" w:cs="Arial"/>
          <w:color w:val="000000" w:themeColor="text1"/>
          <w:sz w:val="24"/>
          <w:szCs w:val="24"/>
        </w:rPr>
        <w:t>, [online] 10(1), pp.62–74. doi:10.7236/IJASC.2021.10.1.62.</w:t>
      </w:r>
    </w:p>
    <w:p w14:paraId="23CA1E8A" w14:textId="77777777" w:rsidR="00545332" w:rsidRPr="007A0942" w:rsidRDefault="00545332" w:rsidP="00197F83">
      <w:pPr>
        <w:spacing w:after="240" w:line="360" w:lineRule="auto"/>
        <w:jc w:val="both"/>
        <w:rPr>
          <w:rFonts w:ascii="Arial" w:eastAsia="Times New Roman" w:hAnsi="Arial" w:cs="Arial"/>
          <w:color w:val="000000" w:themeColor="text1"/>
          <w:sz w:val="24"/>
          <w:szCs w:val="24"/>
        </w:rPr>
      </w:pPr>
      <w:r w:rsidRPr="007A0942">
        <w:rPr>
          <w:rFonts w:ascii="Arial" w:eastAsia="Times New Roman" w:hAnsi="Arial" w:cs="Arial"/>
          <w:color w:val="000000" w:themeColor="text1"/>
          <w:sz w:val="24"/>
          <w:szCs w:val="24"/>
        </w:rPr>
        <w:t xml:space="preserve">www.proquest.com. (n.d.). </w:t>
      </w:r>
      <w:r w:rsidRPr="007A0942">
        <w:rPr>
          <w:rFonts w:ascii="Arial" w:eastAsia="Times New Roman" w:hAnsi="Arial" w:cs="Arial"/>
          <w:i/>
          <w:iCs/>
          <w:color w:val="000000" w:themeColor="text1"/>
          <w:sz w:val="24"/>
          <w:szCs w:val="24"/>
        </w:rPr>
        <w:t>‘Cinematic Art in All Its Forms’: Netflix and the Film Festival Network - ProQuest</w:t>
      </w:r>
      <w:r w:rsidRPr="007A0942">
        <w:rPr>
          <w:rFonts w:ascii="Arial" w:eastAsia="Times New Roman" w:hAnsi="Arial" w:cs="Arial"/>
          <w:color w:val="000000" w:themeColor="text1"/>
          <w:sz w:val="24"/>
          <w:szCs w:val="24"/>
        </w:rPr>
        <w:t>. [online] Available at: https://search.proquest.com/openview/c3f6fe5aa0ab0a34d97e4052ec9c5651/1?pq-origsite=gscholar&amp;cbl=18750&amp;diss=y [Accessed 9 Jul. 2022].</w:t>
      </w:r>
    </w:p>
    <w:p w14:paraId="1C026907" w14:textId="77777777" w:rsidR="00F57830" w:rsidRPr="007A0942" w:rsidRDefault="00F57830" w:rsidP="00197F83">
      <w:pPr>
        <w:spacing w:line="360" w:lineRule="auto"/>
        <w:ind w:firstLine="720"/>
        <w:jc w:val="both"/>
        <w:rPr>
          <w:rFonts w:ascii="Arial" w:hAnsi="Arial" w:cs="Arial"/>
          <w:color w:val="000000" w:themeColor="text1"/>
          <w:sz w:val="24"/>
          <w:szCs w:val="24"/>
        </w:rPr>
      </w:pPr>
    </w:p>
    <w:sectPr w:rsidR="00F57830" w:rsidRPr="007A0942">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81A70" w14:textId="77777777" w:rsidR="00685F75" w:rsidRDefault="00685F75">
      <w:pPr>
        <w:spacing w:after="0" w:line="240" w:lineRule="auto"/>
      </w:pPr>
      <w:r>
        <w:separator/>
      </w:r>
    </w:p>
  </w:endnote>
  <w:endnote w:type="continuationSeparator" w:id="0">
    <w:p w14:paraId="3487D11F" w14:textId="77777777" w:rsidR="00685F75" w:rsidRDefault="00685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192193"/>
      <w:docPartObj>
        <w:docPartGallery w:val="Page Numbers (Bottom of Page)"/>
        <w:docPartUnique/>
      </w:docPartObj>
    </w:sdtPr>
    <w:sdtEndPr>
      <w:rPr>
        <w:noProof/>
      </w:rPr>
    </w:sdtEndPr>
    <w:sdtContent>
      <w:p w14:paraId="1A76E6A4" w14:textId="13474D41" w:rsidR="00DE067C" w:rsidRDefault="00DE06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28D813" w14:textId="77777777" w:rsidR="00DE067C" w:rsidRDefault="00DE06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9450A" w14:textId="77777777" w:rsidR="00685F75" w:rsidRDefault="00685F75">
      <w:pPr>
        <w:spacing w:after="0" w:line="240" w:lineRule="auto"/>
      </w:pPr>
      <w:r>
        <w:separator/>
      </w:r>
    </w:p>
  </w:footnote>
  <w:footnote w:type="continuationSeparator" w:id="0">
    <w:p w14:paraId="21BC1FA5" w14:textId="77777777" w:rsidR="00685F75" w:rsidRDefault="00685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227E2" w14:textId="74ADA202" w:rsidR="00CB48C6" w:rsidRPr="003C061E" w:rsidRDefault="00CB48C6" w:rsidP="003C061E">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30B"/>
    <w:multiLevelType w:val="hybridMultilevel"/>
    <w:tmpl w:val="E7820AA8"/>
    <w:lvl w:ilvl="0" w:tplc="A8B23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90FE2"/>
    <w:multiLevelType w:val="hybridMultilevel"/>
    <w:tmpl w:val="244E3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4B26C4"/>
    <w:multiLevelType w:val="hybridMultilevel"/>
    <w:tmpl w:val="C1C65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28066E"/>
    <w:multiLevelType w:val="hybridMultilevel"/>
    <w:tmpl w:val="C79ADF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F84BAE"/>
    <w:multiLevelType w:val="hybridMultilevel"/>
    <w:tmpl w:val="2F8C8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F002FD"/>
    <w:multiLevelType w:val="hybridMultilevel"/>
    <w:tmpl w:val="A240E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8108100">
    <w:abstractNumId w:val="4"/>
  </w:num>
  <w:num w:numId="2" w16cid:durableId="922642701">
    <w:abstractNumId w:val="2"/>
  </w:num>
  <w:num w:numId="3" w16cid:durableId="1930962435">
    <w:abstractNumId w:val="1"/>
  </w:num>
  <w:num w:numId="4" w16cid:durableId="700545732">
    <w:abstractNumId w:val="5"/>
  </w:num>
  <w:num w:numId="5" w16cid:durableId="281688674">
    <w:abstractNumId w:val="3"/>
  </w:num>
  <w:num w:numId="6" w16cid:durableId="557596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094"/>
    <w:rsid w:val="00007D97"/>
    <w:rsid w:val="0003121F"/>
    <w:rsid w:val="000914A4"/>
    <w:rsid w:val="000968DC"/>
    <w:rsid w:val="000B6F26"/>
    <w:rsid w:val="000C26A2"/>
    <w:rsid w:val="000D7A7F"/>
    <w:rsid w:val="000E20D8"/>
    <w:rsid w:val="00124EFE"/>
    <w:rsid w:val="001669E1"/>
    <w:rsid w:val="0017097B"/>
    <w:rsid w:val="00181B23"/>
    <w:rsid w:val="001958A8"/>
    <w:rsid w:val="00197F83"/>
    <w:rsid w:val="001A69EB"/>
    <w:rsid w:val="001B73F6"/>
    <w:rsid w:val="001E4FCF"/>
    <w:rsid w:val="001F0861"/>
    <w:rsid w:val="001F3B7C"/>
    <w:rsid w:val="0022360B"/>
    <w:rsid w:val="002258C9"/>
    <w:rsid w:val="00236BE2"/>
    <w:rsid w:val="002429C8"/>
    <w:rsid w:val="00255747"/>
    <w:rsid w:val="00271962"/>
    <w:rsid w:val="0028159F"/>
    <w:rsid w:val="00312A49"/>
    <w:rsid w:val="00383CAE"/>
    <w:rsid w:val="003B2EF5"/>
    <w:rsid w:val="003C061E"/>
    <w:rsid w:val="003C1656"/>
    <w:rsid w:val="003D4BBA"/>
    <w:rsid w:val="00403631"/>
    <w:rsid w:val="00416393"/>
    <w:rsid w:val="0042112C"/>
    <w:rsid w:val="00442F18"/>
    <w:rsid w:val="0045414C"/>
    <w:rsid w:val="00455A83"/>
    <w:rsid w:val="00473BA2"/>
    <w:rsid w:val="0048490B"/>
    <w:rsid w:val="0049603E"/>
    <w:rsid w:val="004A287C"/>
    <w:rsid w:val="004A605D"/>
    <w:rsid w:val="004B3B01"/>
    <w:rsid w:val="004C0169"/>
    <w:rsid w:val="004D1589"/>
    <w:rsid w:val="00502EB7"/>
    <w:rsid w:val="005173EF"/>
    <w:rsid w:val="00524315"/>
    <w:rsid w:val="00526F40"/>
    <w:rsid w:val="00545332"/>
    <w:rsid w:val="005502E4"/>
    <w:rsid w:val="00582328"/>
    <w:rsid w:val="005A65A2"/>
    <w:rsid w:val="005F142C"/>
    <w:rsid w:val="006061EE"/>
    <w:rsid w:val="00633C5F"/>
    <w:rsid w:val="00642C0F"/>
    <w:rsid w:val="00673D5C"/>
    <w:rsid w:val="0068399D"/>
    <w:rsid w:val="00685F75"/>
    <w:rsid w:val="006A647C"/>
    <w:rsid w:val="006E0E59"/>
    <w:rsid w:val="006E5489"/>
    <w:rsid w:val="006F3D3A"/>
    <w:rsid w:val="00776CAD"/>
    <w:rsid w:val="007A0942"/>
    <w:rsid w:val="007A44BA"/>
    <w:rsid w:val="007A63F2"/>
    <w:rsid w:val="007B51EE"/>
    <w:rsid w:val="007F0DA1"/>
    <w:rsid w:val="007F3FDE"/>
    <w:rsid w:val="008039CF"/>
    <w:rsid w:val="00810D0B"/>
    <w:rsid w:val="00836B7D"/>
    <w:rsid w:val="008646EC"/>
    <w:rsid w:val="00880C8E"/>
    <w:rsid w:val="008E2276"/>
    <w:rsid w:val="008F7199"/>
    <w:rsid w:val="0091680E"/>
    <w:rsid w:val="00957B1D"/>
    <w:rsid w:val="00966653"/>
    <w:rsid w:val="00986E23"/>
    <w:rsid w:val="009B58DC"/>
    <w:rsid w:val="009C7980"/>
    <w:rsid w:val="009E5DC4"/>
    <w:rsid w:val="00A034C2"/>
    <w:rsid w:val="00A16B0D"/>
    <w:rsid w:val="00A25A59"/>
    <w:rsid w:val="00A534FC"/>
    <w:rsid w:val="00A64747"/>
    <w:rsid w:val="00A72317"/>
    <w:rsid w:val="00A77C0C"/>
    <w:rsid w:val="00AC705F"/>
    <w:rsid w:val="00B04F86"/>
    <w:rsid w:val="00B51F4C"/>
    <w:rsid w:val="00B64FDF"/>
    <w:rsid w:val="00B6564C"/>
    <w:rsid w:val="00B7717F"/>
    <w:rsid w:val="00B963E4"/>
    <w:rsid w:val="00BA4B8E"/>
    <w:rsid w:val="00BB42C3"/>
    <w:rsid w:val="00BC6F23"/>
    <w:rsid w:val="00BE4368"/>
    <w:rsid w:val="00BE6C96"/>
    <w:rsid w:val="00BF0263"/>
    <w:rsid w:val="00C22261"/>
    <w:rsid w:val="00C347B7"/>
    <w:rsid w:val="00C55D4F"/>
    <w:rsid w:val="00C561F7"/>
    <w:rsid w:val="00C679EA"/>
    <w:rsid w:val="00C72CCA"/>
    <w:rsid w:val="00C853F5"/>
    <w:rsid w:val="00C94D59"/>
    <w:rsid w:val="00CA2D63"/>
    <w:rsid w:val="00CB062D"/>
    <w:rsid w:val="00CB48C6"/>
    <w:rsid w:val="00CC327A"/>
    <w:rsid w:val="00CE2A7B"/>
    <w:rsid w:val="00CE4F5D"/>
    <w:rsid w:val="00D04B26"/>
    <w:rsid w:val="00D16D19"/>
    <w:rsid w:val="00D2050B"/>
    <w:rsid w:val="00D67FAB"/>
    <w:rsid w:val="00DB2094"/>
    <w:rsid w:val="00DB5906"/>
    <w:rsid w:val="00DC0A16"/>
    <w:rsid w:val="00DD64A5"/>
    <w:rsid w:val="00DE067C"/>
    <w:rsid w:val="00DF30A2"/>
    <w:rsid w:val="00E0147D"/>
    <w:rsid w:val="00E06493"/>
    <w:rsid w:val="00E26199"/>
    <w:rsid w:val="00E454C3"/>
    <w:rsid w:val="00E95E72"/>
    <w:rsid w:val="00EA095A"/>
    <w:rsid w:val="00EC2A37"/>
    <w:rsid w:val="00EE1E2F"/>
    <w:rsid w:val="00EE4F03"/>
    <w:rsid w:val="00F20EE5"/>
    <w:rsid w:val="00F258F9"/>
    <w:rsid w:val="00F40591"/>
    <w:rsid w:val="00F43F38"/>
    <w:rsid w:val="00F518CC"/>
    <w:rsid w:val="00F57830"/>
    <w:rsid w:val="00F60590"/>
    <w:rsid w:val="00F90E06"/>
    <w:rsid w:val="00FB173D"/>
    <w:rsid w:val="00FB6B62"/>
    <w:rsid w:val="00FC0908"/>
    <w:rsid w:val="00FF67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BBB28"/>
  <w15:chartTrackingRefBased/>
  <w15:docId w15:val="{10271BA3-0DD4-4332-B3EB-4BE9E5C45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783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B48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48C6"/>
  </w:style>
  <w:style w:type="paragraph" w:styleId="Footer">
    <w:name w:val="footer"/>
    <w:basedOn w:val="Normal"/>
    <w:link w:val="FooterChar"/>
    <w:uiPriority w:val="99"/>
    <w:unhideWhenUsed/>
    <w:rsid w:val="00CB48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48C6"/>
  </w:style>
  <w:style w:type="paragraph" w:styleId="ListParagraph">
    <w:name w:val="List Paragraph"/>
    <w:basedOn w:val="Normal"/>
    <w:uiPriority w:val="34"/>
    <w:qFormat/>
    <w:rsid w:val="00473BA2"/>
    <w:pPr>
      <w:ind w:left="720"/>
      <w:contextualSpacing/>
    </w:pPr>
  </w:style>
  <w:style w:type="character" w:styleId="Hyperlink">
    <w:name w:val="Hyperlink"/>
    <w:basedOn w:val="DefaultParagraphFont"/>
    <w:uiPriority w:val="99"/>
    <w:unhideWhenUsed/>
    <w:rsid w:val="00545332"/>
    <w:rPr>
      <w:color w:val="0563C1" w:themeColor="hyperlink"/>
      <w:u w:val="single"/>
    </w:rPr>
  </w:style>
  <w:style w:type="paragraph" w:customStyle="1" w:styleId="Default">
    <w:name w:val="Default"/>
    <w:rsid w:val="00BE4368"/>
    <w:pPr>
      <w:autoSpaceDE w:val="0"/>
      <w:autoSpaceDN w:val="0"/>
      <w:adjustRightInd w:val="0"/>
      <w:spacing w:after="0" w:line="240" w:lineRule="auto"/>
    </w:pPr>
    <w:rPr>
      <w:rFonts w:ascii="Arial" w:hAnsi="Arial" w:cs="Arial"/>
      <w:color w:val="000000"/>
      <w:sz w:val="24"/>
      <w:szCs w:val="24"/>
      <w:lang w:val="en-GB"/>
    </w:rPr>
  </w:style>
  <w:style w:type="character" w:customStyle="1" w:styleId="Heading1Char">
    <w:name w:val="Heading 1 Char"/>
    <w:basedOn w:val="DefaultParagraphFont"/>
    <w:link w:val="Heading1"/>
    <w:uiPriority w:val="9"/>
    <w:rsid w:val="00B64FD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4FDF"/>
    <w:pPr>
      <w:outlineLvl w:val="9"/>
    </w:pPr>
  </w:style>
  <w:style w:type="paragraph" w:styleId="TOC2">
    <w:name w:val="toc 2"/>
    <w:basedOn w:val="Normal"/>
    <w:next w:val="Normal"/>
    <w:autoRedefine/>
    <w:uiPriority w:val="39"/>
    <w:unhideWhenUsed/>
    <w:rsid w:val="00B64FDF"/>
    <w:pPr>
      <w:spacing w:after="100"/>
      <w:ind w:left="220"/>
    </w:pPr>
    <w:rPr>
      <w:rFonts w:eastAsiaTheme="minorEastAsia" w:cs="Times New Roman"/>
    </w:rPr>
  </w:style>
  <w:style w:type="paragraph" w:styleId="TOC1">
    <w:name w:val="toc 1"/>
    <w:basedOn w:val="Normal"/>
    <w:next w:val="Normal"/>
    <w:autoRedefine/>
    <w:uiPriority w:val="39"/>
    <w:unhideWhenUsed/>
    <w:rsid w:val="00B64FDF"/>
    <w:pPr>
      <w:spacing w:after="100"/>
    </w:pPr>
    <w:rPr>
      <w:rFonts w:eastAsiaTheme="minorEastAsia" w:cs="Times New Roman"/>
    </w:rPr>
  </w:style>
  <w:style w:type="paragraph" w:styleId="TOC3">
    <w:name w:val="toc 3"/>
    <w:basedOn w:val="Normal"/>
    <w:next w:val="Normal"/>
    <w:autoRedefine/>
    <w:uiPriority w:val="39"/>
    <w:unhideWhenUsed/>
    <w:rsid w:val="00B64FDF"/>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23234">
      <w:bodyDiv w:val="1"/>
      <w:marLeft w:val="0"/>
      <w:marRight w:val="0"/>
      <w:marTop w:val="0"/>
      <w:marBottom w:val="0"/>
      <w:divBdr>
        <w:top w:val="none" w:sz="0" w:space="0" w:color="auto"/>
        <w:left w:val="none" w:sz="0" w:space="0" w:color="auto"/>
        <w:bottom w:val="none" w:sz="0" w:space="0" w:color="auto"/>
        <w:right w:val="none" w:sz="0" w:space="0" w:color="auto"/>
      </w:divBdr>
    </w:div>
    <w:div w:id="91781676">
      <w:bodyDiv w:val="1"/>
      <w:marLeft w:val="0"/>
      <w:marRight w:val="0"/>
      <w:marTop w:val="0"/>
      <w:marBottom w:val="0"/>
      <w:divBdr>
        <w:top w:val="none" w:sz="0" w:space="0" w:color="auto"/>
        <w:left w:val="none" w:sz="0" w:space="0" w:color="auto"/>
        <w:bottom w:val="none" w:sz="0" w:space="0" w:color="auto"/>
        <w:right w:val="none" w:sz="0" w:space="0" w:color="auto"/>
      </w:divBdr>
    </w:div>
    <w:div w:id="188301594">
      <w:bodyDiv w:val="1"/>
      <w:marLeft w:val="0"/>
      <w:marRight w:val="0"/>
      <w:marTop w:val="0"/>
      <w:marBottom w:val="0"/>
      <w:divBdr>
        <w:top w:val="none" w:sz="0" w:space="0" w:color="auto"/>
        <w:left w:val="none" w:sz="0" w:space="0" w:color="auto"/>
        <w:bottom w:val="none" w:sz="0" w:space="0" w:color="auto"/>
        <w:right w:val="none" w:sz="0" w:space="0" w:color="auto"/>
      </w:divBdr>
    </w:div>
    <w:div w:id="219827763">
      <w:bodyDiv w:val="1"/>
      <w:marLeft w:val="0"/>
      <w:marRight w:val="0"/>
      <w:marTop w:val="0"/>
      <w:marBottom w:val="0"/>
      <w:divBdr>
        <w:top w:val="none" w:sz="0" w:space="0" w:color="auto"/>
        <w:left w:val="none" w:sz="0" w:space="0" w:color="auto"/>
        <w:bottom w:val="none" w:sz="0" w:space="0" w:color="auto"/>
        <w:right w:val="none" w:sz="0" w:space="0" w:color="auto"/>
      </w:divBdr>
    </w:div>
    <w:div w:id="242375884">
      <w:bodyDiv w:val="1"/>
      <w:marLeft w:val="0"/>
      <w:marRight w:val="0"/>
      <w:marTop w:val="0"/>
      <w:marBottom w:val="0"/>
      <w:divBdr>
        <w:top w:val="none" w:sz="0" w:space="0" w:color="auto"/>
        <w:left w:val="none" w:sz="0" w:space="0" w:color="auto"/>
        <w:bottom w:val="none" w:sz="0" w:space="0" w:color="auto"/>
        <w:right w:val="none" w:sz="0" w:space="0" w:color="auto"/>
      </w:divBdr>
    </w:div>
    <w:div w:id="258484904">
      <w:bodyDiv w:val="1"/>
      <w:marLeft w:val="0"/>
      <w:marRight w:val="0"/>
      <w:marTop w:val="0"/>
      <w:marBottom w:val="0"/>
      <w:divBdr>
        <w:top w:val="none" w:sz="0" w:space="0" w:color="auto"/>
        <w:left w:val="none" w:sz="0" w:space="0" w:color="auto"/>
        <w:bottom w:val="none" w:sz="0" w:space="0" w:color="auto"/>
        <w:right w:val="none" w:sz="0" w:space="0" w:color="auto"/>
      </w:divBdr>
    </w:div>
    <w:div w:id="305206801">
      <w:bodyDiv w:val="1"/>
      <w:marLeft w:val="0"/>
      <w:marRight w:val="0"/>
      <w:marTop w:val="0"/>
      <w:marBottom w:val="0"/>
      <w:divBdr>
        <w:top w:val="none" w:sz="0" w:space="0" w:color="auto"/>
        <w:left w:val="none" w:sz="0" w:space="0" w:color="auto"/>
        <w:bottom w:val="none" w:sz="0" w:space="0" w:color="auto"/>
        <w:right w:val="none" w:sz="0" w:space="0" w:color="auto"/>
      </w:divBdr>
    </w:div>
    <w:div w:id="362249453">
      <w:bodyDiv w:val="1"/>
      <w:marLeft w:val="0"/>
      <w:marRight w:val="0"/>
      <w:marTop w:val="0"/>
      <w:marBottom w:val="0"/>
      <w:divBdr>
        <w:top w:val="none" w:sz="0" w:space="0" w:color="auto"/>
        <w:left w:val="none" w:sz="0" w:space="0" w:color="auto"/>
        <w:bottom w:val="none" w:sz="0" w:space="0" w:color="auto"/>
        <w:right w:val="none" w:sz="0" w:space="0" w:color="auto"/>
      </w:divBdr>
    </w:div>
    <w:div w:id="498614324">
      <w:bodyDiv w:val="1"/>
      <w:marLeft w:val="0"/>
      <w:marRight w:val="0"/>
      <w:marTop w:val="0"/>
      <w:marBottom w:val="0"/>
      <w:divBdr>
        <w:top w:val="none" w:sz="0" w:space="0" w:color="auto"/>
        <w:left w:val="none" w:sz="0" w:space="0" w:color="auto"/>
        <w:bottom w:val="none" w:sz="0" w:space="0" w:color="auto"/>
        <w:right w:val="none" w:sz="0" w:space="0" w:color="auto"/>
      </w:divBdr>
    </w:div>
    <w:div w:id="764113976">
      <w:bodyDiv w:val="1"/>
      <w:marLeft w:val="0"/>
      <w:marRight w:val="0"/>
      <w:marTop w:val="0"/>
      <w:marBottom w:val="0"/>
      <w:divBdr>
        <w:top w:val="none" w:sz="0" w:space="0" w:color="auto"/>
        <w:left w:val="none" w:sz="0" w:space="0" w:color="auto"/>
        <w:bottom w:val="none" w:sz="0" w:space="0" w:color="auto"/>
        <w:right w:val="none" w:sz="0" w:space="0" w:color="auto"/>
      </w:divBdr>
    </w:div>
    <w:div w:id="818769213">
      <w:bodyDiv w:val="1"/>
      <w:marLeft w:val="0"/>
      <w:marRight w:val="0"/>
      <w:marTop w:val="0"/>
      <w:marBottom w:val="0"/>
      <w:divBdr>
        <w:top w:val="none" w:sz="0" w:space="0" w:color="auto"/>
        <w:left w:val="none" w:sz="0" w:space="0" w:color="auto"/>
        <w:bottom w:val="none" w:sz="0" w:space="0" w:color="auto"/>
        <w:right w:val="none" w:sz="0" w:space="0" w:color="auto"/>
      </w:divBdr>
    </w:div>
    <w:div w:id="946697744">
      <w:bodyDiv w:val="1"/>
      <w:marLeft w:val="0"/>
      <w:marRight w:val="0"/>
      <w:marTop w:val="0"/>
      <w:marBottom w:val="0"/>
      <w:divBdr>
        <w:top w:val="none" w:sz="0" w:space="0" w:color="auto"/>
        <w:left w:val="none" w:sz="0" w:space="0" w:color="auto"/>
        <w:bottom w:val="none" w:sz="0" w:space="0" w:color="auto"/>
        <w:right w:val="none" w:sz="0" w:space="0" w:color="auto"/>
      </w:divBdr>
    </w:div>
    <w:div w:id="1041132143">
      <w:bodyDiv w:val="1"/>
      <w:marLeft w:val="0"/>
      <w:marRight w:val="0"/>
      <w:marTop w:val="0"/>
      <w:marBottom w:val="0"/>
      <w:divBdr>
        <w:top w:val="none" w:sz="0" w:space="0" w:color="auto"/>
        <w:left w:val="none" w:sz="0" w:space="0" w:color="auto"/>
        <w:bottom w:val="none" w:sz="0" w:space="0" w:color="auto"/>
        <w:right w:val="none" w:sz="0" w:space="0" w:color="auto"/>
      </w:divBdr>
    </w:div>
    <w:div w:id="1131898529">
      <w:bodyDiv w:val="1"/>
      <w:marLeft w:val="0"/>
      <w:marRight w:val="0"/>
      <w:marTop w:val="0"/>
      <w:marBottom w:val="0"/>
      <w:divBdr>
        <w:top w:val="none" w:sz="0" w:space="0" w:color="auto"/>
        <w:left w:val="none" w:sz="0" w:space="0" w:color="auto"/>
        <w:bottom w:val="none" w:sz="0" w:space="0" w:color="auto"/>
        <w:right w:val="none" w:sz="0" w:space="0" w:color="auto"/>
      </w:divBdr>
    </w:div>
    <w:div w:id="1257058395">
      <w:bodyDiv w:val="1"/>
      <w:marLeft w:val="0"/>
      <w:marRight w:val="0"/>
      <w:marTop w:val="0"/>
      <w:marBottom w:val="0"/>
      <w:divBdr>
        <w:top w:val="none" w:sz="0" w:space="0" w:color="auto"/>
        <w:left w:val="none" w:sz="0" w:space="0" w:color="auto"/>
        <w:bottom w:val="none" w:sz="0" w:space="0" w:color="auto"/>
        <w:right w:val="none" w:sz="0" w:space="0" w:color="auto"/>
      </w:divBdr>
    </w:div>
    <w:div w:id="1554386144">
      <w:bodyDiv w:val="1"/>
      <w:marLeft w:val="0"/>
      <w:marRight w:val="0"/>
      <w:marTop w:val="0"/>
      <w:marBottom w:val="0"/>
      <w:divBdr>
        <w:top w:val="none" w:sz="0" w:space="0" w:color="auto"/>
        <w:left w:val="none" w:sz="0" w:space="0" w:color="auto"/>
        <w:bottom w:val="none" w:sz="0" w:space="0" w:color="auto"/>
        <w:right w:val="none" w:sz="0" w:space="0" w:color="auto"/>
      </w:divBdr>
      <w:divsChild>
        <w:div w:id="202982160">
          <w:marLeft w:val="0"/>
          <w:marRight w:val="0"/>
          <w:marTop w:val="0"/>
          <w:marBottom w:val="0"/>
          <w:divBdr>
            <w:top w:val="none" w:sz="0" w:space="0" w:color="auto"/>
            <w:left w:val="none" w:sz="0" w:space="0" w:color="auto"/>
            <w:bottom w:val="none" w:sz="0" w:space="0" w:color="auto"/>
            <w:right w:val="none" w:sz="0" w:space="0" w:color="auto"/>
          </w:divBdr>
        </w:div>
      </w:divsChild>
    </w:div>
    <w:div w:id="1659963377">
      <w:bodyDiv w:val="1"/>
      <w:marLeft w:val="0"/>
      <w:marRight w:val="0"/>
      <w:marTop w:val="0"/>
      <w:marBottom w:val="0"/>
      <w:divBdr>
        <w:top w:val="none" w:sz="0" w:space="0" w:color="auto"/>
        <w:left w:val="none" w:sz="0" w:space="0" w:color="auto"/>
        <w:bottom w:val="none" w:sz="0" w:space="0" w:color="auto"/>
        <w:right w:val="none" w:sz="0" w:space="0" w:color="auto"/>
      </w:divBdr>
    </w:div>
    <w:div w:id="1863133141">
      <w:bodyDiv w:val="1"/>
      <w:marLeft w:val="0"/>
      <w:marRight w:val="0"/>
      <w:marTop w:val="0"/>
      <w:marBottom w:val="0"/>
      <w:divBdr>
        <w:top w:val="none" w:sz="0" w:space="0" w:color="auto"/>
        <w:left w:val="none" w:sz="0" w:space="0" w:color="auto"/>
        <w:bottom w:val="none" w:sz="0" w:space="0" w:color="auto"/>
        <w:right w:val="none" w:sz="0" w:space="0" w:color="auto"/>
      </w:divBdr>
    </w:div>
    <w:div w:id="1945652957">
      <w:bodyDiv w:val="1"/>
      <w:marLeft w:val="0"/>
      <w:marRight w:val="0"/>
      <w:marTop w:val="0"/>
      <w:marBottom w:val="0"/>
      <w:divBdr>
        <w:top w:val="none" w:sz="0" w:space="0" w:color="auto"/>
        <w:left w:val="none" w:sz="0" w:space="0" w:color="auto"/>
        <w:bottom w:val="none" w:sz="0" w:space="0" w:color="auto"/>
        <w:right w:val="none" w:sz="0" w:space="0" w:color="auto"/>
      </w:divBdr>
    </w:div>
    <w:div w:id="2049061643">
      <w:bodyDiv w:val="1"/>
      <w:marLeft w:val="0"/>
      <w:marRight w:val="0"/>
      <w:marTop w:val="0"/>
      <w:marBottom w:val="0"/>
      <w:divBdr>
        <w:top w:val="none" w:sz="0" w:space="0" w:color="auto"/>
        <w:left w:val="none" w:sz="0" w:space="0" w:color="auto"/>
        <w:bottom w:val="none" w:sz="0" w:space="0" w:color="auto"/>
        <w:right w:val="none" w:sz="0" w:space="0" w:color="auto"/>
      </w:divBdr>
    </w:div>
    <w:div w:id="213308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igitalcommons.www.na-businesspress.com/JMDC/JMDC13-4/7_SnymanJ_13_4_.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netflix.com/en/node/1416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apers.ssrn.com/sol3/papers.cfm?abstract_id=3394773" TargetMode="External"/><Relationship Id="rId4" Type="http://schemas.openxmlformats.org/officeDocument/2006/relationships/settings" Target="settings.xml"/><Relationship Id="rId9" Type="http://schemas.openxmlformats.org/officeDocument/2006/relationships/hyperlink" Target="https://help.netflix.com/en/node/4104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BEF60-FED8-4782-BC6D-13B4BDA8B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2788</Words>
  <Characters>15897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Mariya Stefanova</cp:lastModifiedBy>
  <cp:revision>6</cp:revision>
  <dcterms:created xsi:type="dcterms:W3CDTF">2022-08-14T17:47:00Z</dcterms:created>
  <dcterms:modified xsi:type="dcterms:W3CDTF">2022-08-28T08:05:00Z</dcterms:modified>
</cp:coreProperties>
</file>