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C18F7" w14:textId="03A4B424" w:rsidR="0089150B" w:rsidRDefault="0089150B" w:rsidP="0089150B">
      <w:pPr>
        <w:jc w:val="center"/>
        <w:rPr>
          <w:b/>
          <w:bCs/>
          <w:sz w:val="52"/>
          <w:szCs w:val="48"/>
        </w:rPr>
      </w:pPr>
      <w:r>
        <w:rPr>
          <w:b/>
          <w:bCs/>
          <w:sz w:val="52"/>
          <w:szCs w:val="48"/>
        </w:rPr>
        <w:t>Module Title: Marketing Essentials BMIH4005</w:t>
      </w:r>
    </w:p>
    <w:p w14:paraId="63E6A3CE" w14:textId="77777777" w:rsidR="0089150B" w:rsidRDefault="0089150B" w:rsidP="0089150B">
      <w:pPr>
        <w:jc w:val="center"/>
        <w:rPr>
          <w:b/>
          <w:bCs/>
          <w:sz w:val="52"/>
          <w:szCs w:val="48"/>
        </w:rPr>
      </w:pPr>
      <w:r>
        <w:rPr>
          <w:b/>
          <w:bCs/>
          <w:sz w:val="52"/>
          <w:szCs w:val="48"/>
        </w:rPr>
        <w:t xml:space="preserve">Lecturer’s name: Luciana </w:t>
      </w:r>
      <w:proofErr w:type="spellStart"/>
      <w:r>
        <w:rPr>
          <w:b/>
          <w:bCs/>
          <w:sz w:val="52"/>
          <w:szCs w:val="48"/>
        </w:rPr>
        <w:t>Suardi</w:t>
      </w:r>
      <w:proofErr w:type="spellEnd"/>
    </w:p>
    <w:p w14:paraId="2227069B" w14:textId="77777777" w:rsidR="0089150B" w:rsidRDefault="0089150B" w:rsidP="0089150B">
      <w:pPr>
        <w:jc w:val="center"/>
        <w:rPr>
          <w:b/>
          <w:bCs/>
          <w:sz w:val="52"/>
          <w:szCs w:val="48"/>
        </w:rPr>
      </w:pPr>
      <w:r>
        <w:rPr>
          <w:b/>
          <w:bCs/>
          <w:sz w:val="52"/>
          <w:szCs w:val="48"/>
        </w:rPr>
        <w:t xml:space="preserve">Student name: </w:t>
      </w:r>
      <w:proofErr w:type="spellStart"/>
      <w:r>
        <w:rPr>
          <w:b/>
          <w:bCs/>
          <w:sz w:val="52"/>
          <w:szCs w:val="48"/>
        </w:rPr>
        <w:t>Liviu</w:t>
      </w:r>
      <w:proofErr w:type="spellEnd"/>
      <w:r>
        <w:rPr>
          <w:b/>
          <w:bCs/>
          <w:sz w:val="52"/>
          <w:szCs w:val="48"/>
        </w:rPr>
        <w:t xml:space="preserve"> Marius </w:t>
      </w:r>
      <w:proofErr w:type="spellStart"/>
      <w:r>
        <w:rPr>
          <w:b/>
          <w:bCs/>
          <w:sz w:val="52"/>
          <w:szCs w:val="48"/>
        </w:rPr>
        <w:t>Postelnicu</w:t>
      </w:r>
      <w:proofErr w:type="spellEnd"/>
    </w:p>
    <w:p w14:paraId="4E3529F2" w14:textId="77777777" w:rsidR="0089150B" w:rsidRDefault="0089150B" w:rsidP="0089150B">
      <w:pPr>
        <w:jc w:val="center"/>
        <w:rPr>
          <w:b/>
          <w:bCs/>
          <w:sz w:val="52"/>
          <w:szCs w:val="48"/>
        </w:rPr>
      </w:pPr>
      <w:r>
        <w:rPr>
          <w:b/>
          <w:bCs/>
          <w:sz w:val="52"/>
          <w:szCs w:val="48"/>
        </w:rPr>
        <w:t>Student ID: 2224284</w:t>
      </w:r>
    </w:p>
    <w:p w14:paraId="6897073F" w14:textId="13925569" w:rsidR="0089150B" w:rsidRDefault="0089150B" w:rsidP="0089150B">
      <w:pPr>
        <w:jc w:val="center"/>
        <w:rPr>
          <w:b/>
          <w:bCs/>
          <w:sz w:val="52"/>
          <w:szCs w:val="48"/>
        </w:rPr>
      </w:pPr>
      <w:r>
        <w:rPr>
          <w:b/>
          <w:bCs/>
          <w:sz w:val="52"/>
          <w:szCs w:val="48"/>
        </w:rPr>
        <w:t>Word count:1300</w:t>
      </w:r>
    </w:p>
    <w:p w14:paraId="7B3C26CF" w14:textId="77777777" w:rsidR="00455B54" w:rsidRDefault="00455B54" w:rsidP="0089150B">
      <w:pPr>
        <w:jc w:val="center"/>
        <w:rPr>
          <w:b/>
          <w:bCs/>
          <w:sz w:val="52"/>
          <w:szCs w:val="48"/>
        </w:rPr>
      </w:pPr>
    </w:p>
    <w:p w14:paraId="036E32CB" w14:textId="40EDF430" w:rsidR="00455B54" w:rsidRPr="00455B54" w:rsidRDefault="00455B54" w:rsidP="0089150B">
      <w:pPr>
        <w:jc w:val="center"/>
        <w:rPr>
          <w:b/>
          <w:bCs/>
          <w:sz w:val="72"/>
          <w:szCs w:val="72"/>
        </w:rPr>
      </w:pPr>
      <w:r w:rsidRPr="00455B54">
        <w:rPr>
          <w:b/>
          <w:bCs/>
          <w:sz w:val="72"/>
          <w:szCs w:val="72"/>
        </w:rPr>
        <w:t>Holiday Inn</w:t>
      </w:r>
    </w:p>
    <w:p w14:paraId="0F185F10" w14:textId="77777777" w:rsidR="003344A7" w:rsidRPr="005777DA" w:rsidRDefault="003344A7" w:rsidP="003344A7">
      <w:pPr>
        <w:jc w:val="center"/>
        <w:rPr>
          <w:b/>
          <w:sz w:val="48"/>
          <w:lang w:val="en-GB"/>
        </w:rPr>
      </w:pPr>
    </w:p>
    <w:p w14:paraId="6171324F" w14:textId="03BDA816" w:rsidR="008937F4" w:rsidRDefault="008937F4">
      <w:pPr>
        <w:spacing w:line="259" w:lineRule="auto"/>
        <w:rPr>
          <w:b/>
          <w:sz w:val="48"/>
          <w:lang w:val="en-GB"/>
        </w:rPr>
      </w:pPr>
    </w:p>
    <w:p w14:paraId="04B20346" w14:textId="77777777" w:rsidR="00455B54" w:rsidRPr="005777DA" w:rsidRDefault="00455B54">
      <w:pPr>
        <w:spacing w:line="259" w:lineRule="auto"/>
        <w:rPr>
          <w:b/>
          <w:sz w:val="48"/>
          <w:lang w:val="en-GB"/>
        </w:rPr>
      </w:pPr>
    </w:p>
    <w:sdt>
      <w:sdtPr>
        <w:rPr>
          <w:rFonts w:ascii="Times New Roman" w:eastAsiaTheme="minorHAnsi" w:hAnsi="Times New Roman" w:cstheme="minorBidi"/>
          <w:color w:val="auto"/>
          <w:sz w:val="24"/>
          <w:szCs w:val="22"/>
        </w:rPr>
        <w:id w:val="-1714720760"/>
        <w:docPartObj>
          <w:docPartGallery w:val="Table of Contents"/>
          <w:docPartUnique/>
        </w:docPartObj>
      </w:sdtPr>
      <w:sdtEndPr>
        <w:rPr>
          <w:b/>
          <w:bCs/>
          <w:noProof/>
        </w:rPr>
      </w:sdtEndPr>
      <w:sdtContent>
        <w:p w14:paraId="686239B5" w14:textId="188BF943" w:rsidR="00715696" w:rsidRDefault="00715696">
          <w:pPr>
            <w:pStyle w:val="TOCHeading"/>
          </w:pPr>
          <w:r>
            <w:t>Table of Contents</w:t>
          </w:r>
        </w:p>
        <w:p w14:paraId="7F2DF412" w14:textId="77777777" w:rsidR="00A367C1" w:rsidRDefault="00715696">
          <w:pPr>
            <w:pStyle w:val="TOC1"/>
            <w:tabs>
              <w:tab w:val="right" w:leader="dot" w:pos="9016"/>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28655403" w:history="1">
            <w:r w:rsidR="00A367C1" w:rsidRPr="00373EEA">
              <w:rPr>
                <w:rStyle w:val="Hyperlink"/>
                <w:noProof/>
              </w:rPr>
              <w:t>Introduction</w:t>
            </w:r>
            <w:r w:rsidR="00A367C1">
              <w:rPr>
                <w:noProof/>
                <w:webHidden/>
              </w:rPr>
              <w:tab/>
            </w:r>
            <w:r w:rsidR="00A367C1">
              <w:rPr>
                <w:noProof/>
                <w:webHidden/>
              </w:rPr>
              <w:fldChar w:fldCharType="begin"/>
            </w:r>
            <w:r w:rsidR="00A367C1">
              <w:rPr>
                <w:noProof/>
                <w:webHidden/>
              </w:rPr>
              <w:instrText xml:space="preserve"> PAGEREF _Toc128655403 \h </w:instrText>
            </w:r>
            <w:r w:rsidR="00A367C1">
              <w:rPr>
                <w:noProof/>
                <w:webHidden/>
              </w:rPr>
            </w:r>
            <w:r w:rsidR="00A367C1">
              <w:rPr>
                <w:noProof/>
                <w:webHidden/>
              </w:rPr>
              <w:fldChar w:fldCharType="separate"/>
            </w:r>
            <w:r w:rsidR="00A367C1">
              <w:rPr>
                <w:noProof/>
                <w:webHidden/>
              </w:rPr>
              <w:t>3</w:t>
            </w:r>
            <w:r w:rsidR="00A367C1">
              <w:rPr>
                <w:noProof/>
                <w:webHidden/>
              </w:rPr>
              <w:fldChar w:fldCharType="end"/>
            </w:r>
          </w:hyperlink>
        </w:p>
        <w:p w14:paraId="20F95000" w14:textId="77777777" w:rsidR="00A367C1" w:rsidRDefault="00936231">
          <w:pPr>
            <w:pStyle w:val="TOC1"/>
            <w:tabs>
              <w:tab w:val="right" w:leader="dot" w:pos="9016"/>
            </w:tabs>
            <w:rPr>
              <w:rFonts w:asciiTheme="minorHAnsi" w:eastAsiaTheme="minorEastAsia" w:hAnsiTheme="minorHAnsi"/>
              <w:noProof/>
              <w:sz w:val="22"/>
              <w:lang w:val="en-IN" w:eastAsia="en-IN"/>
            </w:rPr>
          </w:pPr>
          <w:hyperlink w:anchor="_Toc128655404" w:history="1">
            <w:r w:rsidR="00A367C1" w:rsidRPr="00373EEA">
              <w:rPr>
                <w:rStyle w:val="Hyperlink"/>
                <w:noProof/>
                <w:lang w:val="en-GB"/>
              </w:rPr>
              <w:t>Situation Analysis</w:t>
            </w:r>
            <w:r w:rsidR="00A367C1">
              <w:rPr>
                <w:noProof/>
                <w:webHidden/>
              </w:rPr>
              <w:tab/>
            </w:r>
            <w:r w:rsidR="00A367C1">
              <w:rPr>
                <w:noProof/>
                <w:webHidden/>
              </w:rPr>
              <w:fldChar w:fldCharType="begin"/>
            </w:r>
            <w:r w:rsidR="00A367C1">
              <w:rPr>
                <w:noProof/>
                <w:webHidden/>
              </w:rPr>
              <w:instrText xml:space="preserve"> PAGEREF _Toc128655404 \h </w:instrText>
            </w:r>
            <w:r w:rsidR="00A367C1">
              <w:rPr>
                <w:noProof/>
                <w:webHidden/>
              </w:rPr>
            </w:r>
            <w:r w:rsidR="00A367C1">
              <w:rPr>
                <w:noProof/>
                <w:webHidden/>
              </w:rPr>
              <w:fldChar w:fldCharType="separate"/>
            </w:r>
            <w:r w:rsidR="00A367C1">
              <w:rPr>
                <w:noProof/>
                <w:webHidden/>
              </w:rPr>
              <w:t>3</w:t>
            </w:r>
            <w:r w:rsidR="00A367C1">
              <w:rPr>
                <w:noProof/>
                <w:webHidden/>
              </w:rPr>
              <w:fldChar w:fldCharType="end"/>
            </w:r>
          </w:hyperlink>
        </w:p>
        <w:p w14:paraId="177ED46A" w14:textId="77777777" w:rsidR="00A367C1" w:rsidRDefault="00936231">
          <w:pPr>
            <w:pStyle w:val="TOC2"/>
            <w:tabs>
              <w:tab w:val="right" w:leader="dot" w:pos="9016"/>
            </w:tabs>
            <w:rPr>
              <w:rFonts w:asciiTheme="minorHAnsi" w:eastAsiaTheme="minorEastAsia" w:hAnsiTheme="minorHAnsi"/>
              <w:noProof/>
              <w:sz w:val="22"/>
              <w:lang w:val="en-IN" w:eastAsia="en-IN"/>
            </w:rPr>
          </w:pPr>
          <w:hyperlink w:anchor="_Toc128655405" w:history="1">
            <w:r w:rsidR="00A367C1" w:rsidRPr="00373EEA">
              <w:rPr>
                <w:rStyle w:val="Hyperlink"/>
                <w:noProof/>
                <w:lang w:val="en-GB"/>
              </w:rPr>
              <w:t>SWOT analysis</w:t>
            </w:r>
            <w:r w:rsidR="00A367C1">
              <w:rPr>
                <w:noProof/>
                <w:webHidden/>
              </w:rPr>
              <w:tab/>
            </w:r>
            <w:r w:rsidR="00A367C1">
              <w:rPr>
                <w:noProof/>
                <w:webHidden/>
              </w:rPr>
              <w:fldChar w:fldCharType="begin"/>
            </w:r>
            <w:r w:rsidR="00A367C1">
              <w:rPr>
                <w:noProof/>
                <w:webHidden/>
              </w:rPr>
              <w:instrText xml:space="preserve"> PAGEREF _Toc128655405 \h </w:instrText>
            </w:r>
            <w:r w:rsidR="00A367C1">
              <w:rPr>
                <w:noProof/>
                <w:webHidden/>
              </w:rPr>
            </w:r>
            <w:r w:rsidR="00A367C1">
              <w:rPr>
                <w:noProof/>
                <w:webHidden/>
              </w:rPr>
              <w:fldChar w:fldCharType="separate"/>
            </w:r>
            <w:r w:rsidR="00A367C1">
              <w:rPr>
                <w:noProof/>
                <w:webHidden/>
              </w:rPr>
              <w:t>3</w:t>
            </w:r>
            <w:r w:rsidR="00A367C1">
              <w:rPr>
                <w:noProof/>
                <w:webHidden/>
              </w:rPr>
              <w:fldChar w:fldCharType="end"/>
            </w:r>
          </w:hyperlink>
        </w:p>
        <w:p w14:paraId="77A793C3" w14:textId="77777777" w:rsidR="00A367C1" w:rsidRDefault="00936231">
          <w:pPr>
            <w:pStyle w:val="TOC2"/>
            <w:tabs>
              <w:tab w:val="right" w:leader="dot" w:pos="9016"/>
            </w:tabs>
            <w:rPr>
              <w:rFonts w:asciiTheme="minorHAnsi" w:eastAsiaTheme="minorEastAsia" w:hAnsiTheme="minorHAnsi"/>
              <w:noProof/>
              <w:sz w:val="22"/>
              <w:lang w:val="en-IN" w:eastAsia="en-IN"/>
            </w:rPr>
          </w:pPr>
          <w:hyperlink w:anchor="_Toc128655406" w:history="1">
            <w:r w:rsidR="00A367C1" w:rsidRPr="00373EEA">
              <w:rPr>
                <w:rStyle w:val="Hyperlink"/>
                <w:noProof/>
                <w:lang w:val="en-GB"/>
              </w:rPr>
              <w:t>Customer’s Profile</w:t>
            </w:r>
            <w:r w:rsidR="00A367C1">
              <w:rPr>
                <w:noProof/>
                <w:webHidden/>
              </w:rPr>
              <w:tab/>
            </w:r>
            <w:r w:rsidR="00A367C1">
              <w:rPr>
                <w:noProof/>
                <w:webHidden/>
              </w:rPr>
              <w:fldChar w:fldCharType="begin"/>
            </w:r>
            <w:r w:rsidR="00A367C1">
              <w:rPr>
                <w:noProof/>
                <w:webHidden/>
              </w:rPr>
              <w:instrText xml:space="preserve"> PAGEREF _Toc128655406 \h </w:instrText>
            </w:r>
            <w:r w:rsidR="00A367C1">
              <w:rPr>
                <w:noProof/>
                <w:webHidden/>
              </w:rPr>
            </w:r>
            <w:r w:rsidR="00A367C1">
              <w:rPr>
                <w:noProof/>
                <w:webHidden/>
              </w:rPr>
              <w:fldChar w:fldCharType="separate"/>
            </w:r>
            <w:r w:rsidR="00A367C1">
              <w:rPr>
                <w:noProof/>
                <w:webHidden/>
              </w:rPr>
              <w:t>3</w:t>
            </w:r>
            <w:r w:rsidR="00A367C1">
              <w:rPr>
                <w:noProof/>
                <w:webHidden/>
              </w:rPr>
              <w:fldChar w:fldCharType="end"/>
            </w:r>
          </w:hyperlink>
        </w:p>
        <w:p w14:paraId="72DC94F3" w14:textId="77777777" w:rsidR="00A367C1" w:rsidRDefault="00936231">
          <w:pPr>
            <w:pStyle w:val="TOC2"/>
            <w:tabs>
              <w:tab w:val="right" w:leader="dot" w:pos="9016"/>
            </w:tabs>
            <w:rPr>
              <w:rFonts w:asciiTheme="minorHAnsi" w:eastAsiaTheme="minorEastAsia" w:hAnsiTheme="minorHAnsi"/>
              <w:noProof/>
              <w:sz w:val="22"/>
              <w:lang w:val="en-IN" w:eastAsia="en-IN"/>
            </w:rPr>
          </w:pPr>
          <w:hyperlink w:anchor="_Toc128655407" w:history="1">
            <w:r w:rsidR="00A367C1" w:rsidRPr="00373EEA">
              <w:rPr>
                <w:rStyle w:val="Hyperlink"/>
                <w:noProof/>
              </w:rPr>
              <w:t>Bowman’s strategy clock</w:t>
            </w:r>
            <w:r w:rsidR="00A367C1">
              <w:rPr>
                <w:noProof/>
                <w:webHidden/>
              </w:rPr>
              <w:tab/>
            </w:r>
            <w:r w:rsidR="00A367C1">
              <w:rPr>
                <w:noProof/>
                <w:webHidden/>
              </w:rPr>
              <w:fldChar w:fldCharType="begin"/>
            </w:r>
            <w:r w:rsidR="00A367C1">
              <w:rPr>
                <w:noProof/>
                <w:webHidden/>
              </w:rPr>
              <w:instrText xml:space="preserve"> PAGEREF _Toc128655407 \h </w:instrText>
            </w:r>
            <w:r w:rsidR="00A367C1">
              <w:rPr>
                <w:noProof/>
                <w:webHidden/>
              </w:rPr>
            </w:r>
            <w:r w:rsidR="00A367C1">
              <w:rPr>
                <w:noProof/>
                <w:webHidden/>
              </w:rPr>
              <w:fldChar w:fldCharType="separate"/>
            </w:r>
            <w:r w:rsidR="00A367C1">
              <w:rPr>
                <w:noProof/>
                <w:webHidden/>
              </w:rPr>
              <w:t>4</w:t>
            </w:r>
            <w:r w:rsidR="00A367C1">
              <w:rPr>
                <w:noProof/>
                <w:webHidden/>
              </w:rPr>
              <w:fldChar w:fldCharType="end"/>
            </w:r>
          </w:hyperlink>
        </w:p>
        <w:p w14:paraId="134B2AE3" w14:textId="77777777" w:rsidR="00A367C1" w:rsidRDefault="00936231">
          <w:pPr>
            <w:pStyle w:val="TOC2"/>
            <w:tabs>
              <w:tab w:val="right" w:leader="dot" w:pos="9016"/>
            </w:tabs>
            <w:rPr>
              <w:rFonts w:asciiTheme="minorHAnsi" w:eastAsiaTheme="minorEastAsia" w:hAnsiTheme="minorHAnsi"/>
              <w:noProof/>
              <w:sz w:val="22"/>
              <w:lang w:val="en-IN" w:eastAsia="en-IN"/>
            </w:rPr>
          </w:pPr>
          <w:hyperlink w:anchor="_Toc128655408" w:history="1">
            <w:r w:rsidR="00A367C1" w:rsidRPr="00373EEA">
              <w:rPr>
                <w:rStyle w:val="Hyperlink"/>
                <w:noProof/>
              </w:rPr>
              <w:t>Perceptual Positioning Map</w:t>
            </w:r>
            <w:r w:rsidR="00A367C1">
              <w:rPr>
                <w:noProof/>
                <w:webHidden/>
              </w:rPr>
              <w:tab/>
            </w:r>
            <w:r w:rsidR="00A367C1">
              <w:rPr>
                <w:noProof/>
                <w:webHidden/>
              </w:rPr>
              <w:fldChar w:fldCharType="begin"/>
            </w:r>
            <w:r w:rsidR="00A367C1">
              <w:rPr>
                <w:noProof/>
                <w:webHidden/>
              </w:rPr>
              <w:instrText xml:space="preserve"> PAGEREF _Toc128655408 \h </w:instrText>
            </w:r>
            <w:r w:rsidR="00A367C1">
              <w:rPr>
                <w:noProof/>
                <w:webHidden/>
              </w:rPr>
            </w:r>
            <w:r w:rsidR="00A367C1">
              <w:rPr>
                <w:noProof/>
                <w:webHidden/>
              </w:rPr>
              <w:fldChar w:fldCharType="separate"/>
            </w:r>
            <w:r w:rsidR="00A367C1">
              <w:rPr>
                <w:noProof/>
                <w:webHidden/>
              </w:rPr>
              <w:t>4</w:t>
            </w:r>
            <w:r w:rsidR="00A367C1">
              <w:rPr>
                <w:noProof/>
                <w:webHidden/>
              </w:rPr>
              <w:fldChar w:fldCharType="end"/>
            </w:r>
          </w:hyperlink>
        </w:p>
        <w:p w14:paraId="45B8FCA3" w14:textId="77777777" w:rsidR="00A367C1" w:rsidRDefault="00936231">
          <w:pPr>
            <w:pStyle w:val="TOC2"/>
            <w:tabs>
              <w:tab w:val="right" w:leader="dot" w:pos="9016"/>
            </w:tabs>
            <w:rPr>
              <w:rFonts w:asciiTheme="minorHAnsi" w:eastAsiaTheme="minorEastAsia" w:hAnsiTheme="minorHAnsi"/>
              <w:noProof/>
              <w:sz w:val="22"/>
              <w:lang w:val="en-IN" w:eastAsia="en-IN"/>
            </w:rPr>
          </w:pPr>
          <w:hyperlink w:anchor="_Toc128655409" w:history="1">
            <w:r w:rsidR="00A367C1" w:rsidRPr="00373EEA">
              <w:rPr>
                <w:rStyle w:val="Hyperlink"/>
                <w:noProof/>
                <w:lang w:val="en-GB"/>
              </w:rPr>
              <w:t>Organisations B2B relationships</w:t>
            </w:r>
            <w:r w:rsidR="00A367C1">
              <w:rPr>
                <w:noProof/>
                <w:webHidden/>
              </w:rPr>
              <w:tab/>
            </w:r>
            <w:r w:rsidR="00A367C1">
              <w:rPr>
                <w:noProof/>
                <w:webHidden/>
              </w:rPr>
              <w:fldChar w:fldCharType="begin"/>
            </w:r>
            <w:r w:rsidR="00A367C1">
              <w:rPr>
                <w:noProof/>
                <w:webHidden/>
              </w:rPr>
              <w:instrText xml:space="preserve"> PAGEREF _Toc128655409 \h </w:instrText>
            </w:r>
            <w:r w:rsidR="00A367C1">
              <w:rPr>
                <w:noProof/>
                <w:webHidden/>
              </w:rPr>
            </w:r>
            <w:r w:rsidR="00A367C1">
              <w:rPr>
                <w:noProof/>
                <w:webHidden/>
              </w:rPr>
              <w:fldChar w:fldCharType="separate"/>
            </w:r>
            <w:r w:rsidR="00A367C1">
              <w:rPr>
                <w:noProof/>
                <w:webHidden/>
              </w:rPr>
              <w:t>5</w:t>
            </w:r>
            <w:r w:rsidR="00A367C1">
              <w:rPr>
                <w:noProof/>
                <w:webHidden/>
              </w:rPr>
              <w:fldChar w:fldCharType="end"/>
            </w:r>
          </w:hyperlink>
        </w:p>
        <w:p w14:paraId="64C0DF91" w14:textId="77777777" w:rsidR="00A367C1" w:rsidRDefault="00936231">
          <w:pPr>
            <w:pStyle w:val="TOC2"/>
            <w:tabs>
              <w:tab w:val="right" w:leader="dot" w:pos="9016"/>
            </w:tabs>
            <w:rPr>
              <w:rFonts w:asciiTheme="minorHAnsi" w:eastAsiaTheme="minorEastAsia" w:hAnsiTheme="minorHAnsi"/>
              <w:noProof/>
              <w:sz w:val="22"/>
              <w:lang w:val="en-IN" w:eastAsia="en-IN"/>
            </w:rPr>
          </w:pPr>
          <w:hyperlink w:anchor="_Toc128655410" w:history="1">
            <w:r w:rsidR="00A367C1" w:rsidRPr="00373EEA">
              <w:rPr>
                <w:rStyle w:val="Hyperlink"/>
                <w:noProof/>
              </w:rPr>
              <w:t>PESTLE analysis</w:t>
            </w:r>
            <w:r w:rsidR="00A367C1">
              <w:rPr>
                <w:noProof/>
                <w:webHidden/>
              </w:rPr>
              <w:tab/>
            </w:r>
            <w:r w:rsidR="00A367C1">
              <w:rPr>
                <w:noProof/>
                <w:webHidden/>
              </w:rPr>
              <w:fldChar w:fldCharType="begin"/>
            </w:r>
            <w:r w:rsidR="00A367C1">
              <w:rPr>
                <w:noProof/>
                <w:webHidden/>
              </w:rPr>
              <w:instrText xml:space="preserve"> PAGEREF _Toc128655410 \h </w:instrText>
            </w:r>
            <w:r w:rsidR="00A367C1">
              <w:rPr>
                <w:noProof/>
                <w:webHidden/>
              </w:rPr>
            </w:r>
            <w:r w:rsidR="00A367C1">
              <w:rPr>
                <w:noProof/>
                <w:webHidden/>
              </w:rPr>
              <w:fldChar w:fldCharType="separate"/>
            </w:r>
            <w:r w:rsidR="00A367C1">
              <w:rPr>
                <w:noProof/>
                <w:webHidden/>
              </w:rPr>
              <w:t>5</w:t>
            </w:r>
            <w:r w:rsidR="00A367C1">
              <w:rPr>
                <w:noProof/>
                <w:webHidden/>
              </w:rPr>
              <w:fldChar w:fldCharType="end"/>
            </w:r>
          </w:hyperlink>
        </w:p>
        <w:p w14:paraId="564D9C29" w14:textId="77777777" w:rsidR="00A367C1" w:rsidRDefault="00936231">
          <w:pPr>
            <w:pStyle w:val="TOC1"/>
            <w:tabs>
              <w:tab w:val="right" w:leader="dot" w:pos="9016"/>
            </w:tabs>
            <w:rPr>
              <w:rFonts w:asciiTheme="minorHAnsi" w:eastAsiaTheme="minorEastAsia" w:hAnsiTheme="minorHAnsi"/>
              <w:noProof/>
              <w:sz w:val="22"/>
              <w:lang w:val="en-IN" w:eastAsia="en-IN"/>
            </w:rPr>
          </w:pPr>
          <w:hyperlink w:anchor="_Toc128655411" w:history="1">
            <w:r w:rsidR="00A367C1" w:rsidRPr="00373EEA">
              <w:rPr>
                <w:rStyle w:val="Hyperlink"/>
                <w:noProof/>
                <w:lang w:val="en-GB"/>
              </w:rPr>
              <w:t>Objectives</w:t>
            </w:r>
            <w:r w:rsidR="00A367C1">
              <w:rPr>
                <w:noProof/>
                <w:webHidden/>
              </w:rPr>
              <w:tab/>
            </w:r>
            <w:r w:rsidR="00A367C1">
              <w:rPr>
                <w:noProof/>
                <w:webHidden/>
              </w:rPr>
              <w:fldChar w:fldCharType="begin"/>
            </w:r>
            <w:r w:rsidR="00A367C1">
              <w:rPr>
                <w:noProof/>
                <w:webHidden/>
              </w:rPr>
              <w:instrText xml:space="preserve"> PAGEREF _Toc128655411 \h </w:instrText>
            </w:r>
            <w:r w:rsidR="00A367C1">
              <w:rPr>
                <w:noProof/>
                <w:webHidden/>
              </w:rPr>
            </w:r>
            <w:r w:rsidR="00A367C1">
              <w:rPr>
                <w:noProof/>
                <w:webHidden/>
              </w:rPr>
              <w:fldChar w:fldCharType="separate"/>
            </w:r>
            <w:r w:rsidR="00A367C1">
              <w:rPr>
                <w:noProof/>
                <w:webHidden/>
              </w:rPr>
              <w:t>6</w:t>
            </w:r>
            <w:r w:rsidR="00A367C1">
              <w:rPr>
                <w:noProof/>
                <w:webHidden/>
              </w:rPr>
              <w:fldChar w:fldCharType="end"/>
            </w:r>
          </w:hyperlink>
        </w:p>
        <w:p w14:paraId="7A6CAC9B" w14:textId="77777777" w:rsidR="00A367C1" w:rsidRDefault="00936231">
          <w:pPr>
            <w:pStyle w:val="TOC1"/>
            <w:tabs>
              <w:tab w:val="right" w:leader="dot" w:pos="9016"/>
            </w:tabs>
            <w:rPr>
              <w:rFonts w:asciiTheme="minorHAnsi" w:eastAsiaTheme="minorEastAsia" w:hAnsiTheme="minorHAnsi"/>
              <w:noProof/>
              <w:sz w:val="22"/>
              <w:lang w:val="en-IN" w:eastAsia="en-IN"/>
            </w:rPr>
          </w:pPr>
          <w:hyperlink w:anchor="_Toc128655412" w:history="1">
            <w:r w:rsidR="00A367C1" w:rsidRPr="00373EEA">
              <w:rPr>
                <w:rStyle w:val="Hyperlink"/>
                <w:noProof/>
                <w:lang w:val="en-GB"/>
              </w:rPr>
              <w:t>Strategy</w:t>
            </w:r>
            <w:r w:rsidR="00A367C1">
              <w:rPr>
                <w:noProof/>
                <w:webHidden/>
              </w:rPr>
              <w:tab/>
            </w:r>
            <w:r w:rsidR="00A367C1">
              <w:rPr>
                <w:noProof/>
                <w:webHidden/>
              </w:rPr>
              <w:fldChar w:fldCharType="begin"/>
            </w:r>
            <w:r w:rsidR="00A367C1">
              <w:rPr>
                <w:noProof/>
                <w:webHidden/>
              </w:rPr>
              <w:instrText xml:space="preserve"> PAGEREF _Toc128655412 \h </w:instrText>
            </w:r>
            <w:r w:rsidR="00A367C1">
              <w:rPr>
                <w:noProof/>
                <w:webHidden/>
              </w:rPr>
            </w:r>
            <w:r w:rsidR="00A367C1">
              <w:rPr>
                <w:noProof/>
                <w:webHidden/>
              </w:rPr>
              <w:fldChar w:fldCharType="separate"/>
            </w:r>
            <w:r w:rsidR="00A367C1">
              <w:rPr>
                <w:noProof/>
                <w:webHidden/>
              </w:rPr>
              <w:t>7</w:t>
            </w:r>
            <w:r w:rsidR="00A367C1">
              <w:rPr>
                <w:noProof/>
                <w:webHidden/>
              </w:rPr>
              <w:fldChar w:fldCharType="end"/>
            </w:r>
          </w:hyperlink>
        </w:p>
        <w:p w14:paraId="36269CBD" w14:textId="77777777" w:rsidR="00A367C1" w:rsidRDefault="00936231">
          <w:pPr>
            <w:pStyle w:val="TOC1"/>
            <w:tabs>
              <w:tab w:val="right" w:leader="dot" w:pos="9016"/>
            </w:tabs>
            <w:rPr>
              <w:rFonts w:asciiTheme="minorHAnsi" w:eastAsiaTheme="minorEastAsia" w:hAnsiTheme="minorHAnsi"/>
              <w:noProof/>
              <w:sz w:val="22"/>
              <w:lang w:val="en-IN" w:eastAsia="en-IN"/>
            </w:rPr>
          </w:pPr>
          <w:hyperlink w:anchor="_Toc128655413" w:history="1">
            <w:r w:rsidR="00A367C1" w:rsidRPr="00373EEA">
              <w:rPr>
                <w:rStyle w:val="Hyperlink"/>
                <w:noProof/>
                <w:lang w:val="en-GB"/>
              </w:rPr>
              <w:t>Tactics</w:t>
            </w:r>
            <w:r w:rsidR="00A367C1">
              <w:rPr>
                <w:noProof/>
                <w:webHidden/>
              </w:rPr>
              <w:tab/>
            </w:r>
            <w:r w:rsidR="00A367C1">
              <w:rPr>
                <w:noProof/>
                <w:webHidden/>
              </w:rPr>
              <w:fldChar w:fldCharType="begin"/>
            </w:r>
            <w:r w:rsidR="00A367C1">
              <w:rPr>
                <w:noProof/>
                <w:webHidden/>
              </w:rPr>
              <w:instrText xml:space="preserve"> PAGEREF _Toc128655413 \h </w:instrText>
            </w:r>
            <w:r w:rsidR="00A367C1">
              <w:rPr>
                <w:noProof/>
                <w:webHidden/>
              </w:rPr>
            </w:r>
            <w:r w:rsidR="00A367C1">
              <w:rPr>
                <w:noProof/>
                <w:webHidden/>
              </w:rPr>
              <w:fldChar w:fldCharType="separate"/>
            </w:r>
            <w:r w:rsidR="00A367C1">
              <w:rPr>
                <w:noProof/>
                <w:webHidden/>
              </w:rPr>
              <w:t>8</w:t>
            </w:r>
            <w:r w:rsidR="00A367C1">
              <w:rPr>
                <w:noProof/>
                <w:webHidden/>
              </w:rPr>
              <w:fldChar w:fldCharType="end"/>
            </w:r>
          </w:hyperlink>
        </w:p>
        <w:p w14:paraId="0257BDD4" w14:textId="77777777" w:rsidR="00A367C1" w:rsidRDefault="00936231">
          <w:pPr>
            <w:pStyle w:val="TOC2"/>
            <w:tabs>
              <w:tab w:val="right" w:leader="dot" w:pos="9016"/>
            </w:tabs>
            <w:rPr>
              <w:rFonts w:asciiTheme="minorHAnsi" w:eastAsiaTheme="minorEastAsia" w:hAnsiTheme="minorHAnsi"/>
              <w:noProof/>
              <w:sz w:val="22"/>
              <w:lang w:val="en-IN" w:eastAsia="en-IN"/>
            </w:rPr>
          </w:pPr>
          <w:hyperlink w:anchor="_Toc128655414" w:history="1">
            <w:r w:rsidR="00A367C1" w:rsidRPr="00373EEA">
              <w:rPr>
                <w:rStyle w:val="Hyperlink"/>
                <w:noProof/>
              </w:rPr>
              <w:t>Marketing Mix</w:t>
            </w:r>
            <w:r w:rsidR="00A367C1">
              <w:rPr>
                <w:noProof/>
                <w:webHidden/>
              </w:rPr>
              <w:tab/>
            </w:r>
            <w:r w:rsidR="00A367C1">
              <w:rPr>
                <w:noProof/>
                <w:webHidden/>
              </w:rPr>
              <w:fldChar w:fldCharType="begin"/>
            </w:r>
            <w:r w:rsidR="00A367C1">
              <w:rPr>
                <w:noProof/>
                <w:webHidden/>
              </w:rPr>
              <w:instrText xml:space="preserve"> PAGEREF _Toc128655414 \h </w:instrText>
            </w:r>
            <w:r w:rsidR="00A367C1">
              <w:rPr>
                <w:noProof/>
                <w:webHidden/>
              </w:rPr>
            </w:r>
            <w:r w:rsidR="00A367C1">
              <w:rPr>
                <w:noProof/>
                <w:webHidden/>
              </w:rPr>
              <w:fldChar w:fldCharType="separate"/>
            </w:r>
            <w:r w:rsidR="00A367C1">
              <w:rPr>
                <w:noProof/>
                <w:webHidden/>
              </w:rPr>
              <w:t>8</w:t>
            </w:r>
            <w:r w:rsidR="00A367C1">
              <w:rPr>
                <w:noProof/>
                <w:webHidden/>
              </w:rPr>
              <w:fldChar w:fldCharType="end"/>
            </w:r>
          </w:hyperlink>
        </w:p>
        <w:p w14:paraId="7B1A2635" w14:textId="77777777" w:rsidR="00A367C1" w:rsidRDefault="00936231">
          <w:pPr>
            <w:pStyle w:val="TOC1"/>
            <w:tabs>
              <w:tab w:val="right" w:leader="dot" w:pos="9016"/>
            </w:tabs>
            <w:rPr>
              <w:rFonts w:asciiTheme="minorHAnsi" w:eastAsiaTheme="minorEastAsia" w:hAnsiTheme="minorHAnsi"/>
              <w:noProof/>
              <w:sz w:val="22"/>
              <w:lang w:val="en-IN" w:eastAsia="en-IN"/>
            </w:rPr>
          </w:pPr>
          <w:hyperlink w:anchor="_Toc128655415" w:history="1">
            <w:r w:rsidR="00A367C1" w:rsidRPr="00373EEA">
              <w:rPr>
                <w:rStyle w:val="Hyperlink"/>
                <w:noProof/>
              </w:rPr>
              <w:t>Action</w:t>
            </w:r>
            <w:r w:rsidR="00A367C1">
              <w:rPr>
                <w:noProof/>
                <w:webHidden/>
              </w:rPr>
              <w:tab/>
            </w:r>
            <w:r w:rsidR="00A367C1">
              <w:rPr>
                <w:noProof/>
                <w:webHidden/>
              </w:rPr>
              <w:fldChar w:fldCharType="begin"/>
            </w:r>
            <w:r w:rsidR="00A367C1">
              <w:rPr>
                <w:noProof/>
                <w:webHidden/>
              </w:rPr>
              <w:instrText xml:space="preserve"> PAGEREF _Toc128655415 \h </w:instrText>
            </w:r>
            <w:r w:rsidR="00A367C1">
              <w:rPr>
                <w:noProof/>
                <w:webHidden/>
              </w:rPr>
            </w:r>
            <w:r w:rsidR="00A367C1">
              <w:rPr>
                <w:noProof/>
                <w:webHidden/>
              </w:rPr>
              <w:fldChar w:fldCharType="separate"/>
            </w:r>
            <w:r w:rsidR="00A367C1">
              <w:rPr>
                <w:noProof/>
                <w:webHidden/>
              </w:rPr>
              <w:t>9</w:t>
            </w:r>
            <w:r w:rsidR="00A367C1">
              <w:rPr>
                <w:noProof/>
                <w:webHidden/>
              </w:rPr>
              <w:fldChar w:fldCharType="end"/>
            </w:r>
          </w:hyperlink>
        </w:p>
        <w:p w14:paraId="3538C84D" w14:textId="77777777" w:rsidR="00A367C1" w:rsidRDefault="00936231">
          <w:pPr>
            <w:pStyle w:val="TOC1"/>
            <w:tabs>
              <w:tab w:val="right" w:leader="dot" w:pos="9016"/>
            </w:tabs>
            <w:rPr>
              <w:rFonts w:asciiTheme="minorHAnsi" w:eastAsiaTheme="minorEastAsia" w:hAnsiTheme="minorHAnsi"/>
              <w:noProof/>
              <w:sz w:val="22"/>
              <w:lang w:val="en-IN" w:eastAsia="en-IN"/>
            </w:rPr>
          </w:pPr>
          <w:hyperlink w:anchor="_Toc128655416" w:history="1">
            <w:r w:rsidR="00A367C1" w:rsidRPr="00373EEA">
              <w:rPr>
                <w:rStyle w:val="Hyperlink"/>
                <w:noProof/>
                <w:lang w:val="en-GB"/>
              </w:rPr>
              <w:t>Control</w:t>
            </w:r>
            <w:r w:rsidR="00A367C1">
              <w:rPr>
                <w:noProof/>
                <w:webHidden/>
              </w:rPr>
              <w:tab/>
            </w:r>
            <w:r w:rsidR="00A367C1">
              <w:rPr>
                <w:noProof/>
                <w:webHidden/>
              </w:rPr>
              <w:fldChar w:fldCharType="begin"/>
            </w:r>
            <w:r w:rsidR="00A367C1">
              <w:rPr>
                <w:noProof/>
                <w:webHidden/>
              </w:rPr>
              <w:instrText xml:space="preserve"> PAGEREF _Toc128655416 \h </w:instrText>
            </w:r>
            <w:r w:rsidR="00A367C1">
              <w:rPr>
                <w:noProof/>
                <w:webHidden/>
              </w:rPr>
            </w:r>
            <w:r w:rsidR="00A367C1">
              <w:rPr>
                <w:noProof/>
                <w:webHidden/>
              </w:rPr>
              <w:fldChar w:fldCharType="separate"/>
            </w:r>
            <w:r w:rsidR="00A367C1">
              <w:rPr>
                <w:noProof/>
                <w:webHidden/>
              </w:rPr>
              <w:t>10</w:t>
            </w:r>
            <w:r w:rsidR="00A367C1">
              <w:rPr>
                <w:noProof/>
                <w:webHidden/>
              </w:rPr>
              <w:fldChar w:fldCharType="end"/>
            </w:r>
          </w:hyperlink>
        </w:p>
        <w:p w14:paraId="5E6904EB" w14:textId="77777777" w:rsidR="00A367C1" w:rsidRDefault="00936231">
          <w:pPr>
            <w:pStyle w:val="TOC1"/>
            <w:tabs>
              <w:tab w:val="right" w:leader="dot" w:pos="9016"/>
            </w:tabs>
            <w:rPr>
              <w:rFonts w:asciiTheme="minorHAnsi" w:eastAsiaTheme="minorEastAsia" w:hAnsiTheme="minorHAnsi"/>
              <w:noProof/>
              <w:sz w:val="22"/>
              <w:lang w:val="en-IN" w:eastAsia="en-IN"/>
            </w:rPr>
          </w:pPr>
          <w:hyperlink w:anchor="_Toc128655417" w:history="1">
            <w:r w:rsidR="00A367C1" w:rsidRPr="00373EEA">
              <w:rPr>
                <w:rStyle w:val="Hyperlink"/>
                <w:noProof/>
              </w:rPr>
              <w:t>Conclusion</w:t>
            </w:r>
            <w:r w:rsidR="00A367C1">
              <w:rPr>
                <w:noProof/>
                <w:webHidden/>
              </w:rPr>
              <w:tab/>
            </w:r>
            <w:r w:rsidR="00A367C1">
              <w:rPr>
                <w:noProof/>
                <w:webHidden/>
              </w:rPr>
              <w:fldChar w:fldCharType="begin"/>
            </w:r>
            <w:r w:rsidR="00A367C1">
              <w:rPr>
                <w:noProof/>
                <w:webHidden/>
              </w:rPr>
              <w:instrText xml:space="preserve"> PAGEREF _Toc128655417 \h </w:instrText>
            </w:r>
            <w:r w:rsidR="00A367C1">
              <w:rPr>
                <w:noProof/>
                <w:webHidden/>
              </w:rPr>
            </w:r>
            <w:r w:rsidR="00A367C1">
              <w:rPr>
                <w:noProof/>
                <w:webHidden/>
              </w:rPr>
              <w:fldChar w:fldCharType="separate"/>
            </w:r>
            <w:r w:rsidR="00A367C1">
              <w:rPr>
                <w:noProof/>
                <w:webHidden/>
              </w:rPr>
              <w:t>11</w:t>
            </w:r>
            <w:r w:rsidR="00A367C1">
              <w:rPr>
                <w:noProof/>
                <w:webHidden/>
              </w:rPr>
              <w:fldChar w:fldCharType="end"/>
            </w:r>
          </w:hyperlink>
        </w:p>
        <w:p w14:paraId="7DEE8821" w14:textId="77777777" w:rsidR="00A367C1" w:rsidRDefault="00936231">
          <w:pPr>
            <w:pStyle w:val="TOC1"/>
            <w:tabs>
              <w:tab w:val="right" w:leader="dot" w:pos="9016"/>
            </w:tabs>
            <w:rPr>
              <w:rFonts w:asciiTheme="minorHAnsi" w:eastAsiaTheme="minorEastAsia" w:hAnsiTheme="minorHAnsi"/>
              <w:noProof/>
              <w:sz w:val="22"/>
              <w:lang w:val="en-IN" w:eastAsia="en-IN"/>
            </w:rPr>
          </w:pPr>
          <w:hyperlink w:anchor="_Toc128655418" w:history="1">
            <w:r w:rsidR="00A367C1" w:rsidRPr="00373EEA">
              <w:rPr>
                <w:rStyle w:val="Hyperlink"/>
                <w:noProof/>
              </w:rPr>
              <w:t>References</w:t>
            </w:r>
            <w:r w:rsidR="00A367C1">
              <w:rPr>
                <w:noProof/>
                <w:webHidden/>
              </w:rPr>
              <w:tab/>
            </w:r>
            <w:r w:rsidR="00A367C1">
              <w:rPr>
                <w:noProof/>
                <w:webHidden/>
              </w:rPr>
              <w:fldChar w:fldCharType="begin"/>
            </w:r>
            <w:r w:rsidR="00A367C1">
              <w:rPr>
                <w:noProof/>
                <w:webHidden/>
              </w:rPr>
              <w:instrText xml:space="preserve"> PAGEREF _Toc128655418 \h </w:instrText>
            </w:r>
            <w:r w:rsidR="00A367C1">
              <w:rPr>
                <w:noProof/>
                <w:webHidden/>
              </w:rPr>
            </w:r>
            <w:r w:rsidR="00A367C1">
              <w:rPr>
                <w:noProof/>
                <w:webHidden/>
              </w:rPr>
              <w:fldChar w:fldCharType="separate"/>
            </w:r>
            <w:r w:rsidR="00A367C1">
              <w:rPr>
                <w:noProof/>
                <w:webHidden/>
              </w:rPr>
              <w:t>12</w:t>
            </w:r>
            <w:r w:rsidR="00A367C1">
              <w:rPr>
                <w:noProof/>
                <w:webHidden/>
              </w:rPr>
              <w:fldChar w:fldCharType="end"/>
            </w:r>
          </w:hyperlink>
        </w:p>
        <w:p w14:paraId="1B4CD6AF" w14:textId="76BBAA94" w:rsidR="00715696" w:rsidRDefault="00715696">
          <w:r>
            <w:rPr>
              <w:b/>
              <w:bCs/>
              <w:noProof/>
            </w:rPr>
            <w:fldChar w:fldCharType="end"/>
          </w:r>
        </w:p>
      </w:sdtContent>
    </w:sdt>
    <w:p w14:paraId="68177EA4" w14:textId="77777777" w:rsidR="00715696" w:rsidRDefault="00715696">
      <w:pPr>
        <w:spacing w:line="259" w:lineRule="auto"/>
        <w:jc w:val="left"/>
        <w:rPr>
          <w:rFonts w:eastAsiaTheme="majorEastAsia" w:cstheme="majorBidi"/>
          <w:b/>
          <w:kern w:val="2"/>
          <w:sz w:val="28"/>
          <w:szCs w:val="32"/>
          <w:lang w:val="en-IN"/>
          <w14:ligatures w14:val="standardContextual"/>
        </w:rPr>
      </w:pPr>
      <w:r>
        <w:br w:type="page"/>
      </w:r>
    </w:p>
    <w:p w14:paraId="46DE3412" w14:textId="76EC737D" w:rsidR="005A23C3" w:rsidRPr="005777DA" w:rsidRDefault="005A23C3" w:rsidP="005777DA">
      <w:pPr>
        <w:pStyle w:val="Heading1"/>
      </w:pPr>
      <w:bookmarkStart w:id="0" w:name="_Toc128655403"/>
      <w:r w:rsidRPr="005777DA">
        <w:lastRenderedPageBreak/>
        <w:t>Introduction</w:t>
      </w:r>
      <w:bookmarkEnd w:id="0"/>
    </w:p>
    <w:p w14:paraId="5580654A" w14:textId="77777777" w:rsidR="005A23C3" w:rsidRPr="005777DA" w:rsidRDefault="005A23C3" w:rsidP="005A23C3">
      <w:pPr>
        <w:rPr>
          <w:lang w:val="en-GB"/>
        </w:rPr>
      </w:pPr>
      <w:r w:rsidRPr="005777DA">
        <w:rPr>
          <w:lang w:val="en-GB"/>
        </w:rPr>
        <w:t>A business uses a strategy known as a marketing plan to organise and carry out its business plan over a specific period to achieve its desired objective. To boost the organisation's productivity, a variety of marketing strategies are used in a good marketing plan. As a result, a comprehensive and in-depth discussion of Holiday Inn's marketing strategy will be included in this report.</w:t>
      </w:r>
    </w:p>
    <w:p w14:paraId="37F28564" w14:textId="4462173D" w:rsidR="005F3455" w:rsidRPr="005777DA" w:rsidRDefault="00E0771E" w:rsidP="00E0771E">
      <w:pPr>
        <w:pStyle w:val="Heading1"/>
        <w:rPr>
          <w:lang w:val="en-GB"/>
        </w:rPr>
      </w:pPr>
      <w:bookmarkStart w:id="1" w:name="_Toc128655084"/>
      <w:bookmarkStart w:id="2" w:name="_Toc128655404"/>
      <w:r w:rsidRPr="005777DA">
        <w:rPr>
          <w:lang w:val="en-GB"/>
        </w:rPr>
        <w:t>Situation Ana</w:t>
      </w:r>
      <w:r w:rsidR="00F0680B" w:rsidRPr="005777DA">
        <w:rPr>
          <w:lang w:val="en-GB"/>
        </w:rPr>
        <w:t>lysis</w:t>
      </w:r>
      <w:bookmarkEnd w:id="1"/>
      <w:bookmarkEnd w:id="2"/>
      <w:r w:rsidR="00F0680B" w:rsidRPr="005777DA">
        <w:rPr>
          <w:lang w:val="en-GB"/>
        </w:rPr>
        <w:t xml:space="preserve"> </w:t>
      </w:r>
    </w:p>
    <w:p w14:paraId="71CCDE3B" w14:textId="1498563D" w:rsidR="008428EB" w:rsidRPr="005777DA" w:rsidRDefault="008428EB" w:rsidP="008428EB">
      <w:pPr>
        <w:pStyle w:val="Heading2"/>
        <w:rPr>
          <w:lang w:val="en-GB"/>
        </w:rPr>
      </w:pPr>
      <w:bookmarkStart w:id="3" w:name="_Toc128655085"/>
      <w:bookmarkStart w:id="4" w:name="_Toc128655405"/>
      <w:r w:rsidRPr="005777DA">
        <w:rPr>
          <w:lang w:val="en-GB"/>
        </w:rPr>
        <w:t>SWOT analysis</w:t>
      </w:r>
      <w:bookmarkEnd w:id="3"/>
      <w:bookmarkEnd w:id="4"/>
      <w:r w:rsidRPr="005777DA">
        <w:rPr>
          <w:lang w:val="en-GB"/>
        </w:rPr>
        <w:t xml:space="preserve"> </w:t>
      </w:r>
    </w:p>
    <w:p w14:paraId="6C0B1EB0" w14:textId="1576A074" w:rsidR="008C3EB2" w:rsidRPr="005777DA" w:rsidRDefault="008C3EB2" w:rsidP="008C3EB2">
      <w:pPr>
        <w:rPr>
          <w:lang w:val="en-GB"/>
        </w:rPr>
      </w:pPr>
      <w:r w:rsidRPr="005777DA">
        <w:rPr>
          <w:b/>
          <w:lang w:val="en-GB"/>
        </w:rPr>
        <w:t>Strengths:</w:t>
      </w:r>
      <w:r w:rsidRPr="005777DA">
        <w:rPr>
          <w:lang w:val="en-GB"/>
        </w:rPr>
        <w:t xml:space="preserve"> Holiday Inn has a strong brand reputation and recognition, with over 4,500 properties in over 100 countries. </w:t>
      </w:r>
    </w:p>
    <w:p w14:paraId="01A54745" w14:textId="77777777" w:rsidR="008C3EB2" w:rsidRPr="005777DA" w:rsidRDefault="008C3EB2" w:rsidP="008C3EB2">
      <w:pPr>
        <w:rPr>
          <w:lang w:val="en-GB"/>
        </w:rPr>
      </w:pPr>
      <w:r w:rsidRPr="005777DA">
        <w:rPr>
          <w:b/>
          <w:lang w:val="en-GB"/>
        </w:rPr>
        <w:t xml:space="preserve">Weaknesses: </w:t>
      </w:r>
      <w:r w:rsidRPr="005777DA">
        <w:rPr>
          <w:lang w:val="en-GB"/>
        </w:rPr>
        <w:t>One potential weakness of Holiday Inn is that its mid-range positioning may limit its ability to appeal to higher-end travellers who are willing to pay for luxury accommodations and amenities.</w:t>
      </w:r>
    </w:p>
    <w:p w14:paraId="3CABC2F6" w14:textId="77777777" w:rsidR="008C3EB2" w:rsidRPr="005777DA" w:rsidRDefault="008C3EB2" w:rsidP="008C3EB2">
      <w:pPr>
        <w:rPr>
          <w:lang w:val="en-GB"/>
        </w:rPr>
      </w:pPr>
      <w:r w:rsidRPr="005777DA">
        <w:rPr>
          <w:b/>
          <w:lang w:val="en-GB"/>
        </w:rPr>
        <w:t>Opportunities:</w:t>
      </w:r>
      <w:r w:rsidRPr="005777DA">
        <w:rPr>
          <w:lang w:val="en-GB"/>
        </w:rPr>
        <w:t xml:space="preserve"> Holiday Inn can capitalise on the growing trend of eco-tourism and sustainability by promoting its Green Engage program and implementing more eco-friendly practices throughout its hotels (</w:t>
      </w:r>
      <w:r w:rsidRPr="005777DA">
        <w:rPr>
          <w:rFonts w:cs="Times New Roman"/>
          <w:color w:val="000000" w:themeColor="text1"/>
          <w:szCs w:val="24"/>
          <w:shd w:val="clear" w:color="auto" w:fill="FFFFFF"/>
          <w:lang w:val="en-GB"/>
        </w:rPr>
        <w:t>Leigh, 2022)</w:t>
      </w:r>
      <w:r w:rsidRPr="005777DA">
        <w:rPr>
          <w:lang w:val="en-GB"/>
        </w:rPr>
        <w:t>.</w:t>
      </w:r>
    </w:p>
    <w:p w14:paraId="7F42A6EC" w14:textId="00213839" w:rsidR="008428EB" w:rsidRPr="005777DA" w:rsidRDefault="008C3EB2" w:rsidP="008428EB">
      <w:pPr>
        <w:rPr>
          <w:lang w:val="en-GB"/>
        </w:rPr>
      </w:pPr>
      <w:r w:rsidRPr="005777DA">
        <w:rPr>
          <w:b/>
          <w:lang w:val="en-GB"/>
        </w:rPr>
        <w:t>Threats:</w:t>
      </w:r>
      <w:r w:rsidRPr="005777DA">
        <w:rPr>
          <w:lang w:val="en-GB"/>
        </w:rPr>
        <w:t xml:space="preserve"> One major threat to Holiday Inn is the increasing popularity of alternative accommodation options such as Airbnb, which offer lower prices and a more personalized experience for travellers. </w:t>
      </w:r>
    </w:p>
    <w:p w14:paraId="56DB34BA" w14:textId="79EB5451" w:rsidR="005F3455" w:rsidRPr="005777DA" w:rsidRDefault="005F3455" w:rsidP="0042571F">
      <w:pPr>
        <w:pStyle w:val="Heading2"/>
        <w:rPr>
          <w:lang w:val="en-GB"/>
        </w:rPr>
      </w:pPr>
      <w:bookmarkStart w:id="5" w:name="_Toc128655086"/>
      <w:bookmarkStart w:id="6" w:name="_Toc128655406"/>
      <w:r w:rsidRPr="005777DA">
        <w:rPr>
          <w:lang w:val="en-GB"/>
        </w:rPr>
        <w:t>Customer</w:t>
      </w:r>
      <w:r w:rsidR="0042571F" w:rsidRPr="005777DA">
        <w:rPr>
          <w:lang w:val="en-GB"/>
        </w:rPr>
        <w:t>’s Profile</w:t>
      </w:r>
      <w:bookmarkEnd w:id="5"/>
      <w:bookmarkEnd w:id="6"/>
    </w:p>
    <w:p w14:paraId="328296D1" w14:textId="1C05D095" w:rsidR="005F3455" w:rsidRPr="005777DA" w:rsidRDefault="005F3455" w:rsidP="005F3455">
      <w:pPr>
        <w:rPr>
          <w:lang w:val="en-GB"/>
        </w:rPr>
      </w:pPr>
      <w:r w:rsidRPr="005777DA">
        <w:rPr>
          <w:lang w:val="en-GB"/>
        </w:rPr>
        <w:t xml:space="preserve">Holiday Inn caters to a diverse customer base, including business travellers, families, and leisure travellers. Business travellers make up a significant portion of their customer base and are often attracted to the hotel's convenient locations and amenities such as meeting rooms, </w:t>
      </w:r>
      <w:r w:rsidRPr="005777DA">
        <w:rPr>
          <w:lang w:val="en-GB"/>
        </w:rPr>
        <w:lastRenderedPageBreak/>
        <w:t>business centres, and high-speed internet access (</w:t>
      </w:r>
      <w:r w:rsidRPr="005777DA">
        <w:rPr>
          <w:rFonts w:cs="Times New Roman"/>
          <w:color w:val="000000" w:themeColor="text1"/>
          <w:szCs w:val="24"/>
          <w:shd w:val="clear" w:color="auto" w:fill="FFFFFF"/>
          <w:lang w:val="en-GB"/>
        </w:rPr>
        <w:t>Radojevic et. al., 2020)</w:t>
      </w:r>
      <w:r w:rsidRPr="005777DA">
        <w:rPr>
          <w:lang w:val="en-GB"/>
        </w:rPr>
        <w:t>. Families appreciate the hotel's affordable prices,</w:t>
      </w:r>
      <w:r w:rsidRPr="005777DA">
        <w:rPr>
          <w:shd w:val="clear" w:color="auto" w:fill="F7F7F8"/>
          <w:lang w:val="en-GB"/>
        </w:rPr>
        <w:t xml:space="preserve"> </w:t>
      </w:r>
      <w:r w:rsidRPr="005777DA">
        <w:rPr>
          <w:lang w:val="en-GB"/>
        </w:rPr>
        <w:t>comfortable rooms, and on-site amenities such as swimming pools and restaurants</w:t>
      </w:r>
      <w:r w:rsidR="008C3EB2" w:rsidRPr="005777DA">
        <w:rPr>
          <w:lang w:val="en-GB"/>
        </w:rPr>
        <w:t xml:space="preserve"> </w:t>
      </w:r>
      <w:r w:rsidRPr="005777DA">
        <w:rPr>
          <w:lang w:val="en-GB"/>
        </w:rPr>
        <w:t>(</w:t>
      </w:r>
      <w:r w:rsidRPr="005777DA">
        <w:rPr>
          <w:rFonts w:cs="Times New Roman"/>
          <w:color w:val="000000" w:themeColor="text1"/>
          <w:szCs w:val="24"/>
          <w:shd w:val="clear" w:color="auto" w:fill="FFFFFF"/>
          <w:lang w:val="en-GB"/>
        </w:rPr>
        <w:t>Bi et. al</w:t>
      </w:r>
      <w:r w:rsidRPr="005777DA">
        <w:rPr>
          <w:lang w:val="en-GB"/>
        </w:rPr>
        <w:t>., 2020).</w:t>
      </w:r>
    </w:p>
    <w:p w14:paraId="4A2245B6" w14:textId="72E394C6" w:rsidR="00AA5B0B" w:rsidRPr="005777DA" w:rsidRDefault="001F64FE" w:rsidP="005777DA">
      <w:pPr>
        <w:pStyle w:val="Heading2"/>
      </w:pPr>
      <w:bookmarkStart w:id="7" w:name="_Toc128655087"/>
      <w:bookmarkStart w:id="8" w:name="_Toc128655407"/>
      <w:r w:rsidRPr="005777DA">
        <w:t>Bowman’s</w:t>
      </w:r>
      <w:r w:rsidR="00AA5B0B" w:rsidRPr="005777DA">
        <w:t xml:space="preserve"> </w:t>
      </w:r>
      <w:r w:rsidR="00236838" w:rsidRPr="005777DA">
        <w:t>strategy clock</w:t>
      </w:r>
      <w:bookmarkEnd w:id="7"/>
      <w:bookmarkEnd w:id="8"/>
      <w:r w:rsidR="00236838" w:rsidRPr="005777DA">
        <w:t xml:space="preserve"> </w:t>
      </w:r>
    </w:p>
    <w:p w14:paraId="0B951D65" w14:textId="696D9622" w:rsidR="00236838" w:rsidRPr="005777DA" w:rsidRDefault="00236838" w:rsidP="00236838">
      <w:pPr>
        <w:rPr>
          <w:lang w:val="en-GB"/>
        </w:rPr>
      </w:pPr>
      <w:r w:rsidRPr="005777DA">
        <w:rPr>
          <w:lang w:val="en-GB"/>
        </w:rPr>
        <w:t xml:space="preserve">Low price and low perceived value: Holiday Inn </w:t>
      </w:r>
      <w:r w:rsidR="00432BE6" w:rsidRPr="005777DA">
        <w:rPr>
          <w:lang w:val="en-GB"/>
        </w:rPr>
        <w:t>do</w:t>
      </w:r>
      <w:r w:rsidRPr="005777DA">
        <w:rPr>
          <w:lang w:val="en-GB"/>
        </w:rPr>
        <w:t xml:space="preserve"> not typically compete on price</w:t>
      </w:r>
      <w:r w:rsidR="002B4474" w:rsidRPr="005777DA">
        <w:rPr>
          <w:lang w:val="en-GB"/>
        </w:rPr>
        <w:t>.</w:t>
      </w:r>
    </w:p>
    <w:p w14:paraId="729553DA" w14:textId="046CFE76" w:rsidR="00236838" w:rsidRPr="005777DA" w:rsidRDefault="00236838" w:rsidP="00236838">
      <w:pPr>
        <w:rPr>
          <w:lang w:val="en-GB"/>
        </w:rPr>
      </w:pPr>
      <w:r w:rsidRPr="005777DA">
        <w:rPr>
          <w:lang w:val="en-GB"/>
        </w:rPr>
        <w:t>Low price: Holiday Inn occasionally offers promotions and discounts</w:t>
      </w:r>
      <w:r w:rsidR="00F97B2C" w:rsidRPr="005777DA">
        <w:rPr>
          <w:lang w:val="en-GB"/>
        </w:rPr>
        <w:t>.</w:t>
      </w:r>
      <w:r w:rsidRPr="005777DA">
        <w:rPr>
          <w:lang w:val="en-GB"/>
        </w:rPr>
        <w:t xml:space="preserve"> </w:t>
      </w:r>
    </w:p>
    <w:p w14:paraId="65BEB9D2" w14:textId="039BDB62" w:rsidR="00236838" w:rsidRPr="005777DA" w:rsidRDefault="00236838" w:rsidP="00236838">
      <w:pPr>
        <w:rPr>
          <w:lang w:val="en-GB"/>
        </w:rPr>
      </w:pPr>
      <w:r w:rsidRPr="005777DA">
        <w:rPr>
          <w:lang w:val="en-GB"/>
        </w:rPr>
        <w:t xml:space="preserve">Hybrid: Holiday Inn can be considered a hybrid player, as it offers a good balance of price and perceived value. </w:t>
      </w:r>
    </w:p>
    <w:p w14:paraId="60EB8F38" w14:textId="6A653B53" w:rsidR="00236838" w:rsidRPr="005777DA" w:rsidRDefault="00236838" w:rsidP="00236838">
      <w:pPr>
        <w:rPr>
          <w:lang w:val="en-GB"/>
        </w:rPr>
      </w:pPr>
      <w:r w:rsidRPr="005777DA">
        <w:rPr>
          <w:lang w:val="en-GB"/>
        </w:rPr>
        <w:t>Differentiation: Holiday Inn focuses on differentiating itself from other hotel chains by providing a unique guest experience</w:t>
      </w:r>
      <w:r w:rsidR="00F97B2C" w:rsidRPr="005777DA">
        <w:rPr>
          <w:lang w:val="en-GB"/>
        </w:rPr>
        <w:t>.</w:t>
      </w:r>
    </w:p>
    <w:p w14:paraId="47E240B1" w14:textId="0DDD96BA" w:rsidR="00236838" w:rsidRPr="005777DA" w:rsidRDefault="00236838" w:rsidP="00236838">
      <w:pPr>
        <w:rPr>
          <w:lang w:val="en-GB"/>
        </w:rPr>
      </w:pPr>
      <w:r w:rsidRPr="005777DA">
        <w:rPr>
          <w:lang w:val="en-GB"/>
        </w:rPr>
        <w:t xml:space="preserve">Focused differentiation: While Holiday Inn does offer specialized services such as meeting rooms and business </w:t>
      </w:r>
      <w:proofErr w:type="spellStart"/>
      <w:r w:rsidRPr="005777DA">
        <w:rPr>
          <w:lang w:val="en-GB"/>
        </w:rPr>
        <w:t>cente</w:t>
      </w:r>
      <w:r w:rsidR="00501FD6" w:rsidRPr="005777DA">
        <w:rPr>
          <w:lang w:val="en-GB"/>
        </w:rPr>
        <w:t>rs</w:t>
      </w:r>
      <w:proofErr w:type="spellEnd"/>
      <w:r w:rsidR="00501FD6" w:rsidRPr="005777DA">
        <w:rPr>
          <w:lang w:val="en-GB"/>
        </w:rPr>
        <w:t>.</w:t>
      </w:r>
    </w:p>
    <w:p w14:paraId="4DD8AEFA" w14:textId="25F8CCAE" w:rsidR="00236838" w:rsidRPr="005777DA" w:rsidRDefault="00236838" w:rsidP="00236838">
      <w:pPr>
        <w:rPr>
          <w:lang w:val="en-GB"/>
        </w:rPr>
      </w:pPr>
      <w:r w:rsidRPr="005777DA">
        <w:rPr>
          <w:lang w:val="en-GB"/>
        </w:rPr>
        <w:t>Increased price/standard: Holiday Inn may increase its prices for premium services</w:t>
      </w:r>
      <w:r w:rsidR="00501FD6" w:rsidRPr="005777DA">
        <w:rPr>
          <w:lang w:val="en-GB"/>
        </w:rPr>
        <w:t>.</w:t>
      </w:r>
    </w:p>
    <w:p w14:paraId="0F3CCF8A" w14:textId="29CAA86C" w:rsidR="00236838" w:rsidRPr="005777DA" w:rsidRDefault="00236838" w:rsidP="00236838">
      <w:pPr>
        <w:rPr>
          <w:lang w:val="en-GB"/>
        </w:rPr>
      </w:pPr>
      <w:r w:rsidRPr="005777DA">
        <w:rPr>
          <w:lang w:val="en-GB"/>
        </w:rPr>
        <w:t>High price/low value: This position is not relevant for Holiday Inn</w:t>
      </w:r>
      <w:r w:rsidR="00853BBD" w:rsidRPr="005777DA">
        <w:rPr>
          <w:lang w:val="en-GB"/>
        </w:rPr>
        <w:t xml:space="preserve"> (</w:t>
      </w:r>
      <w:r w:rsidR="00853BBD" w:rsidRPr="005777DA">
        <w:rPr>
          <w:szCs w:val="24"/>
          <w:shd w:val="clear" w:color="auto" w:fill="FFFFFF"/>
          <w:lang w:val="en-GB"/>
        </w:rPr>
        <w:t>Kimes, 2021)</w:t>
      </w:r>
      <w:r w:rsidR="006E1BFD" w:rsidRPr="005777DA">
        <w:rPr>
          <w:lang w:val="en-GB"/>
        </w:rPr>
        <w:t>.</w:t>
      </w:r>
    </w:p>
    <w:p w14:paraId="1B424FBB" w14:textId="667744E6" w:rsidR="002F2AB9" w:rsidRPr="005777DA" w:rsidRDefault="009711C1" w:rsidP="005777DA">
      <w:pPr>
        <w:pStyle w:val="Heading2"/>
      </w:pPr>
      <w:bookmarkStart w:id="9" w:name="_Toc128655088"/>
      <w:bookmarkStart w:id="10" w:name="_Toc128655408"/>
      <w:r w:rsidRPr="005777DA">
        <w:t>Perceptual Positioning Map</w:t>
      </w:r>
      <w:bookmarkEnd w:id="9"/>
      <w:bookmarkEnd w:id="10"/>
    </w:p>
    <w:p w14:paraId="44EF252A" w14:textId="492FEA72" w:rsidR="009711C1" w:rsidRPr="005777DA" w:rsidRDefault="009711C1" w:rsidP="009711C1">
      <w:pPr>
        <w:rPr>
          <w:lang w:val="en-GB"/>
        </w:rPr>
      </w:pPr>
      <w:r w:rsidRPr="005777DA">
        <w:rPr>
          <w:lang w:val="en-GB"/>
        </w:rPr>
        <w:t xml:space="preserve">The map positions Holiday Inn in the middle of the price dimension, between Best Western and Marriott. In terms of luxury, it is positioned closer to the lower end of the scale, but still above budget chains like Motel 6. This positioning suggests that Holiday Inn is a mid-market hotel brand that offers reasonable prices while providing more amenities and services than lower-priced options. By positioning itself in this way, Holiday Inn appeals to </w:t>
      </w:r>
      <w:proofErr w:type="spellStart"/>
      <w:r w:rsidRPr="005777DA">
        <w:rPr>
          <w:lang w:val="en-GB"/>
        </w:rPr>
        <w:t>travelers</w:t>
      </w:r>
      <w:proofErr w:type="spellEnd"/>
      <w:r w:rsidRPr="005777DA">
        <w:rPr>
          <w:lang w:val="en-GB"/>
        </w:rPr>
        <w:t xml:space="preserve"> who are looking for value for money, but also desire a certain level of comfort and convenience in their accommodations.</w:t>
      </w:r>
    </w:p>
    <w:p w14:paraId="5D4D6B7D" w14:textId="52D13029" w:rsidR="003861E6" w:rsidRPr="005777DA" w:rsidRDefault="003861E6" w:rsidP="003861E6">
      <w:pPr>
        <w:pStyle w:val="Heading2"/>
        <w:rPr>
          <w:lang w:val="en-GB"/>
        </w:rPr>
      </w:pPr>
      <w:bookmarkStart w:id="11" w:name="_Toc128655089"/>
      <w:bookmarkStart w:id="12" w:name="_Toc128655409"/>
      <w:r w:rsidRPr="005777DA">
        <w:rPr>
          <w:lang w:val="en-GB"/>
        </w:rPr>
        <w:lastRenderedPageBreak/>
        <w:t xml:space="preserve">Organisations B2B </w:t>
      </w:r>
      <w:r w:rsidR="003024E2" w:rsidRPr="005777DA">
        <w:rPr>
          <w:lang w:val="en-GB"/>
        </w:rPr>
        <w:t>relationships</w:t>
      </w:r>
      <w:bookmarkEnd w:id="11"/>
      <w:bookmarkEnd w:id="12"/>
      <w:r w:rsidR="003024E2" w:rsidRPr="005777DA">
        <w:rPr>
          <w:lang w:val="en-GB"/>
        </w:rPr>
        <w:t xml:space="preserve"> </w:t>
      </w:r>
    </w:p>
    <w:p w14:paraId="1EF8BE95" w14:textId="08E46900" w:rsidR="00AE70D8" w:rsidRPr="005777DA" w:rsidRDefault="00AE70D8" w:rsidP="00067A7E">
      <w:pPr>
        <w:rPr>
          <w:lang w:val="en-GB"/>
        </w:rPr>
      </w:pPr>
      <w:r w:rsidRPr="005777DA">
        <w:rPr>
          <w:lang w:val="en-GB"/>
        </w:rPr>
        <w:t>Holiday Inn has several B2B relationships that help the company to provide quality services to its customers. Holiday Inn has partnerships with corporate clients, offering preferential rates and services to business trave</w:t>
      </w:r>
      <w:r w:rsidR="003D5832" w:rsidRPr="005777DA">
        <w:rPr>
          <w:lang w:val="en-GB"/>
        </w:rPr>
        <w:t>l</w:t>
      </w:r>
      <w:r w:rsidRPr="005777DA">
        <w:rPr>
          <w:lang w:val="en-GB"/>
        </w:rPr>
        <w:t>lers</w:t>
      </w:r>
      <w:r w:rsidR="003D5832" w:rsidRPr="005777DA">
        <w:rPr>
          <w:lang w:val="en-GB"/>
        </w:rPr>
        <w:t xml:space="preserve"> </w:t>
      </w:r>
      <w:r w:rsidR="003D5832" w:rsidRPr="005777DA">
        <w:rPr>
          <w:color w:val="000000" w:themeColor="text1"/>
          <w:lang w:val="en-GB"/>
        </w:rPr>
        <w:t>(</w:t>
      </w:r>
      <w:r w:rsidR="003D5832" w:rsidRPr="005777DA">
        <w:rPr>
          <w:rFonts w:cs="Times New Roman"/>
          <w:color w:val="000000" w:themeColor="text1"/>
          <w:szCs w:val="24"/>
          <w:shd w:val="clear" w:color="auto" w:fill="FFFFFF"/>
          <w:lang w:val="en-GB"/>
        </w:rPr>
        <w:t>Wilensky and Buttle, 2018)</w:t>
      </w:r>
      <w:r w:rsidRPr="005777DA">
        <w:rPr>
          <w:lang w:val="en-GB"/>
        </w:rPr>
        <w:t>. These partnerships include companies in various industries such as finance, technology, and healthcare.</w:t>
      </w:r>
      <w:r w:rsidR="00067A7E" w:rsidRPr="005777DA">
        <w:rPr>
          <w:lang w:val="en-GB"/>
        </w:rPr>
        <w:t xml:space="preserve"> </w:t>
      </w:r>
      <w:r w:rsidRPr="005777DA">
        <w:rPr>
          <w:lang w:val="en-GB"/>
        </w:rPr>
        <w:t xml:space="preserve">Holiday Inn has relationships with event planners who organize conferences, meetings, and other events at its hotels. </w:t>
      </w:r>
    </w:p>
    <w:p w14:paraId="342665B5" w14:textId="5A430A4F" w:rsidR="001765FB" w:rsidRPr="005777DA" w:rsidRDefault="001765FB" w:rsidP="005777DA">
      <w:pPr>
        <w:pStyle w:val="Heading2"/>
      </w:pPr>
      <w:bookmarkStart w:id="13" w:name="_Toc128655090"/>
      <w:bookmarkStart w:id="14" w:name="_Toc128655410"/>
      <w:r w:rsidRPr="005777DA">
        <w:t>PESTLE analysis</w:t>
      </w:r>
      <w:bookmarkEnd w:id="13"/>
      <w:bookmarkEnd w:id="14"/>
    </w:p>
    <w:p w14:paraId="49ABED97" w14:textId="43EE1A4B" w:rsidR="001765FB" w:rsidRPr="005777DA" w:rsidRDefault="001765FB" w:rsidP="001765FB">
      <w:pPr>
        <w:rPr>
          <w:lang w:val="en-GB"/>
        </w:rPr>
      </w:pPr>
      <w:r w:rsidRPr="005777DA">
        <w:rPr>
          <w:lang w:val="en-GB"/>
        </w:rPr>
        <w:t>Political: Political factors such as government regulations, taxes, and trade policies can affect Holiday Inn's operations</w:t>
      </w:r>
      <w:r w:rsidR="00982A35" w:rsidRPr="005777DA">
        <w:rPr>
          <w:lang w:val="en-GB"/>
        </w:rPr>
        <w:t>.</w:t>
      </w:r>
    </w:p>
    <w:p w14:paraId="63C69C9C" w14:textId="77777777" w:rsidR="001765FB" w:rsidRPr="005777DA" w:rsidRDefault="001765FB" w:rsidP="001765FB">
      <w:pPr>
        <w:rPr>
          <w:lang w:val="en-GB"/>
        </w:rPr>
      </w:pPr>
      <w:r w:rsidRPr="005777DA">
        <w:rPr>
          <w:lang w:val="en-GB"/>
        </w:rPr>
        <w:t>Economic: Economic factors such as exchange rates, inflation rates, and consumer spending can impact Holiday Inn's revenue and profitability.</w:t>
      </w:r>
    </w:p>
    <w:p w14:paraId="5572F5F2" w14:textId="77777777" w:rsidR="001765FB" w:rsidRPr="005777DA" w:rsidRDefault="001765FB" w:rsidP="001765FB">
      <w:pPr>
        <w:rPr>
          <w:lang w:val="en-GB"/>
        </w:rPr>
      </w:pPr>
      <w:r w:rsidRPr="005777DA">
        <w:rPr>
          <w:lang w:val="en-GB"/>
        </w:rPr>
        <w:t>Social: Social factors such as cultural trends, demographics, and lifestyle preferences can influence Holiday Inn's marketing and branding strategies.</w:t>
      </w:r>
    </w:p>
    <w:p w14:paraId="3652269F" w14:textId="01159C41" w:rsidR="001765FB" w:rsidRPr="005777DA" w:rsidRDefault="001765FB" w:rsidP="001765FB">
      <w:pPr>
        <w:rPr>
          <w:lang w:val="en-GB"/>
        </w:rPr>
      </w:pPr>
      <w:r w:rsidRPr="005777DA">
        <w:rPr>
          <w:lang w:val="en-GB"/>
        </w:rPr>
        <w:t>Technological: Technological factors such as the rise of online booking platforms and advancements in automation can affect Holiday Inn's operations and customer experience</w:t>
      </w:r>
      <w:r w:rsidR="004A6D2C" w:rsidRPr="005777DA">
        <w:rPr>
          <w:lang w:val="en-GB"/>
        </w:rPr>
        <w:t xml:space="preserve"> (</w:t>
      </w:r>
      <w:proofErr w:type="spellStart"/>
      <w:r w:rsidR="004A6D2C" w:rsidRPr="005777DA">
        <w:rPr>
          <w:rFonts w:cs="Times New Roman"/>
          <w:color w:val="000000" w:themeColor="text1"/>
          <w:szCs w:val="24"/>
          <w:shd w:val="clear" w:color="auto" w:fill="FFFFFF"/>
          <w:lang w:val="en-GB"/>
        </w:rPr>
        <w:t>Tepeci</w:t>
      </w:r>
      <w:proofErr w:type="spellEnd"/>
      <w:r w:rsidR="004A6D2C" w:rsidRPr="005777DA">
        <w:rPr>
          <w:rFonts w:cs="Times New Roman"/>
          <w:color w:val="000000" w:themeColor="text1"/>
          <w:szCs w:val="24"/>
          <w:shd w:val="clear" w:color="auto" w:fill="FFFFFF"/>
          <w:lang w:val="en-GB"/>
        </w:rPr>
        <w:t>, 2019)</w:t>
      </w:r>
      <w:r w:rsidRPr="005777DA">
        <w:rPr>
          <w:lang w:val="en-GB"/>
        </w:rPr>
        <w:t>.</w:t>
      </w:r>
    </w:p>
    <w:p w14:paraId="08A07636" w14:textId="77777777" w:rsidR="001765FB" w:rsidRPr="005777DA" w:rsidRDefault="001765FB" w:rsidP="001765FB">
      <w:pPr>
        <w:rPr>
          <w:lang w:val="en-GB"/>
        </w:rPr>
      </w:pPr>
      <w:r w:rsidRPr="005777DA">
        <w:rPr>
          <w:lang w:val="en-GB"/>
        </w:rPr>
        <w:t>Legal: Legal factors such as employment laws, safety regulations, and data privacy laws can impact Holiday Inn's operations and reputation.</w:t>
      </w:r>
    </w:p>
    <w:p w14:paraId="0EE39DEF" w14:textId="77777777" w:rsidR="001765FB" w:rsidRPr="005777DA" w:rsidRDefault="001765FB" w:rsidP="001765FB">
      <w:pPr>
        <w:rPr>
          <w:lang w:val="en-GB"/>
        </w:rPr>
      </w:pPr>
      <w:r w:rsidRPr="005777DA">
        <w:rPr>
          <w:lang w:val="en-GB"/>
        </w:rPr>
        <w:t>Environmental: Environmental factors such as climate change and sustainable tourism can influence Holiday Inn's sustainability practices and reputation.</w:t>
      </w:r>
    </w:p>
    <w:p w14:paraId="60AD1648" w14:textId="77777777" w:rsidR="005777DA" w:rsidRDefault="005777DA">
      <w:pPr>
        <w:spacing w:line="259" w:lineRule="auto"/>
        <w:jc w:val="left"/>
        <w:rPr>
          <w:rFonts w:eastAsiaTheme="majorEastAsia" w:cstheme="majorBidi"/>
          <w:b/>
          <w:kern w:val="2"/>
          <w:sz w:val="28"/>
          <w:szCs w:val="32"/>
          <w:lang w:val="en-GB"/>
          <w14:ligatures w14:val="standardContextual"/>
        </w:rPr>
      </w:pPr>
      <w:r>
        <w:rPr>
          <w:lang w:val="en-GB"/>
        </w:rPr>
        <w:br w:type="page"/>
      </w:r>
    </w:p>
    <w:p w14:paraId="7CAB94E8" w14:textId="5D45FAA3" w:rsidR="008E2B90" w:rsidRDefault="005777DA" w:rsidP="008E2B90">
      <w:pPr>
        <w:pStyle w:val="Heading1"/>
        <w:rPr>
          <w:lang w:val="en-GB"/>
        </w:rPr>
      </w:pPr>
      <w:bookmarkStart w:id="15" w:name="_Toc128655411"/>
      <w:r>
        <w:rPr>
          <w:lang w:val="en-GB"/>
        </w:rPr>
        <w:lastRenderedPageBreak/>
        <w:t>Objectives</w:t>
      </w:r>
      <w:bookmarkEnd w:id="15"/>
    </w:p>
    <w:p w14:paraId="646D4A2F" w14:textId="0D144273" w:rsidR="005777DA" w:rsidRPr="005777DA" w:rsidRDefault="005777DA" w:rsidP="005777DA">
      <w:pPr>
        <w:rPr>
          <w:lang w:val="en-GB"/>
        </w:rPr>
      </w:pPr>
      <w:r>
        <w:rPr>
          <w:lang w:val="en-GB"/>
        </w:rPr>
        <w:t>SMART objectives-</w:t>
      </w:r>
    </w:p>
    <w:p w14:paraId="231F1B1A" w14:textId="0B5E99C9" w:rsidR="008E2B90" w:rsidRPr="005777DA" w:rsidRDefault="008E2B90" w:rsidP="008E2B90">
      <w:pPr>
        <w:rPr>
          <w:lang w:val="en-GB"/>
        </w:rPr>
      </w:pPr>
      <w:r w:rsidRPr="005777DA">
        <w:rPr>
          <w:b/>
          <w:bCs/>
          <w:lang w:val="en-GB"/>
        </w:rPr>
        <w:t xml:space="preserve">Specific: </w:t>
      </w:r>
      <w:r w:rsidR="007D32E6" w:rsidRPr="005777DA">
        <w:rPr>
          <w:lang w:val="en-GB"/>
        </w:rPr>
        <w:t>Increase revenue by 1</w:t>
      </w:r>
      <w:r w:rsidR="005679FB" w:rsidRPr="005777DA">
        <w:rPr>
          <w:lang w:val="en-GB"/>
        </w:rPr>
        <w:t>5</w:t>
      </w:r>
      <w:r w:rsidR="007D32E6" w:rsidRPr="005777DA">
        <w:rPr>
          <w:lang w:val="en-GB"/>
        </w:rPr>
        <w:t xml:space="preserve">% within </w:t>
      </w:r>
      <w:r w:rsidR="005679FB" w:rsidRPr="005777DA">
        <w:rPr>
          <w:lang w:val="en-GB"/>
        </w:rPr>
        <w:t xml:space="preserve">1 year </w:t>
      </w:r>
      <w:r w:rsidR="007D32E6" w:rsidRPr="005777DA">
        <w:rPr>
          <w:lang w:val="en-GB"/>
        </w:rPr>
        <w:t>by launching a targeted marketing campaign aimed at families and offering special packages and discounts.</w:t>
      </w:r>
    </w:p>
    <w:p w14:paraId="214900E5" w14:textId="01945B73" w:rsidR="008E2B90" w:rsidRPr="005777DA" w:rsidRDefault="008E2B90" w:rsidP="007D32E6">
      <w:pPr>
        <w:rPr>
          <w:lang w:val="en-GB"/>
        </w:rPr>
      </w:pPr>
      <w:r w:rsidRPr="005777DA">
        <w:rPr>
          <w:b/>
          <w:bCs/>
          <w:lang w:val="en-GB"/>
        </w:rPr>
        <w:t>Measurable:</w:t>
      </w:r>
      <w:r w:rsidR="007D32E6" w:rsidRPr="005777DA">
        <w:rPr>
          <w:lang w:val="en-GB"/>
        </w:rPr>
        <w:t xml:space="preserve"> Improve employee satisfaction ratings by </w:t>
      </w:r>
      <w:r w:rsidR="00523554" w:rsidRPr="005777DA">
        <w:rPr>
          <w:lang w:val="en-GB"/>
        </w:rPr>
        <w:t>10</w:t>
      </w:r>
      <w:r w:rsidR="007D32E6" w:rsidRPr="005777DA">
        <w:rPr>
          <w:lang w:val="en-GB"/>
        </w:rPr>
        <w:t>% within the next six months by implementing training programs and incentives for staff</w:t>
      </w:r>
      <w:r w:rsidR="00CB2A63" w:rsidRPr="005777DA">
        <w:rPr>
          <w:lang w:val="en-GB"/>
        </w:rPr>
        <w:t>.</w:t>
      </w:r>
    </w:p>
    <w:p w14:paraId="63F9C495" w14:textId="617D14E0" w:rsidR="008E2B90" w:rsidRPr="005777DA" w:rsidRDefault="008E2B90" w:rsidP="008E2B90">
      <w:pPr>
        <w:rPr>
          <w:lang w:val="en-GB"/>
        </w:rPr>
      </w:pPr>
      <w:r w:rsidRPr="005777DA">
        <w:rPr>
          <w:b/>
          <w:bCs/>
          <w:lang w:val="en-GB"/>
        </w:rPr>
        <w:t>Achievable:</w:t>
      </w:r>
      <w:r w:rsidR="007D32E6" w:rsidRPr="005777DA">
        <w:rPr>
          <w:lang w:val="en-GB"/>
        </w:rPr>
        <w:t xml:space="preserve"> Increase the hotel's online visibility by ranking on the first page of Google search results for key search terms within the next six months through search engine optimization and online advertising.</w:t>
      </w:r>
    </w:p>
    <w:p w14:paraId="35AF0A86" w14:textId="3F9BC6CC" w:rsidR="00702977" w:rsidRPr="005777DA" w:rsidRDefault="00702977" w:rsidP="008E2B90">
      <w:pPr>
        <w:rPr>
          <w:lang w:val="en-GB"/>
        </w:rPr>
      </w:pPr>
      <w:r w:rsidRPr="005777DA">
        <w:rPr>
          <w:b/>
          <w:bCs/>
          <w:lang w:val="en-GB"/>
        </w:rPr>
        <w:t>Relevant:</w:t>
      </w:r>
      <w:r w:rsidR="007D32E6" w:rsidRPr="005777DA">
        <w:rPr>
          <w:lang w:val="en-GB"/>
        </w:rPr>
        <w:t xml:space="preserve"> Increase the hotel's sustainability practices by reducing water consumption by </w:t>
      </w:r>
      <w:r w:rsidR="00015E60" w:rsidRPr="005777DA">
        <w:rPr>
          <w:lang w:val="en-GB"/>
        </w:rPr>
        <w:t>3</w:t>
      </w:r>
      <w:r w:rsidR="007D32E6" w:rsidRPr="005777DA">
        <w:rPr>
          <w:lang w:val="en-GB"/>
        </w:rPr>
        <w:t>0% within the next 12 months</w:t>
      </w:r>
      <w:r w:rsidR="00015E60" w:rsidRPr="005777DA">
        <w:rPr>
          <w:lang w:val="en-GB"/>
        </w:rPr>
        <w:t>.</w:t>
      </w:r>
    </w:p>
    <w:p w14:paraId="0B1DB02D" w14:textId="64D23EBD" w:rsidR="007D32E6" w:rsidRPr="005777DA" w:rsidRDefault="007D32E6" w:rsidP="007D32E6">
      <w:pPr>
        <w:rPr>
          <w:lang w:val="en-GB"/>
        </w:rPr>
      </w:pPr>
      <w:r w:rsidRPr="005777DA">
        <w:rPr>
          <w:b/>
          <w:bCs/>
          <w:lang w:val="en-GB"/>
        </w:rPr>
        <w:t xml:space="preserve">Time-Bound: </w:t>
      </w:r>
      <w:r w:rsidRPr="005777DA">
        <w:rPr>
          <w:lang w:val="en-GB"/>
        </w:rPr>
        <w:t>Enhance the hotel's brand image and customer loyalty by achieving a net promoter score of 50 within the next 12 months</w:t>
      </w:r>
      <w:r w:rsidR="00015E60" w:rsidRPr="005777DA">
        <w:rPr>
          <w:lang w:val="en-GB"/>
        </w:rPr>
        <w:t>.</w:t>
      </w:r>
    </w:p>
    <w:p w14:paraId="08D8C954" w14:textId="77777777" w:rsidR="005777DA" w:rsidRDefault="005777DA">
      <w:pPr>
        <w:spacing w:line="259" w:lineRule="auto"/>
        <w:jc w:val="left"/>
        <w:rPr>
          <w:rFonts w:eastAsiaTheme="majorEastAsia" w:cstheme="majorBidi"/>
          <w:b/>
          <w:kern w:val="2"/>
          <w:sz w:val="28"/>
          <w:szCs w:val="32"/>
          <w:lang w:val="en-GB"/>
          <w14:ligatures w14:val="standardContextual"/>
        </w:rPr>
      </w:pPr>
      <w:bookmarkStart w:id="16" w:name="_Toc128655092"/>
      <w:r>
        <w:rPr>
          <w:lang w:val="en-GB"/>
        </w:rPr>
        <w:br w:type="page"/>
      </w:r>
    </w:p>
    <w:p w14:paraId="4A15B5F6" w14:textId="57699728" w:rsidR="007F6420" w:rsidRPr="005777DA" w:rsidRDefault="007F6420" w:rsidP="007F6420">
      <w:pPr>
        <w:pStyle w:val="Heading1"/>
        <w:rPr>
          <w:lang w:val="en-GB"/>
        </w:rPr>
      </w:pPr>
      <w:bookmarkStart w:id="17" w:name="_Toc128655412"/>
      <w:r w:rsidRPr="005777DA">
        <w:rPr>
          <w:lang w:val="en-GB"/>
        </w:rPr>
        <w:lastRenderedPageBreak/>
        <w:t>Strategy</w:t>
      </w:r>
      <w:bookmarkEnd w:id="16"/>
      <w:bookmarkEnd w:id="17"/>
    </w:p>
    <w:p w14:paraId="749380C9" w14:textId="1F54A598" w:rsidR="008F254F" w:rsidRPr="005777DA" w:rsidRDefault="008F254F" w:rsidP="008F254F">
      <w:pPr>
        <w:rPr>
          <w:lang w:val="en-GB"/>
        </w:rPr>
      </w:pPr>
      <w:r w:rsidRPr="005777DA">
        <w:rPr>
          <w:lang w:val="en-GB"/>
        </w:rPr>
        <w:t xml:space="preserve">The value proposition of Holiday Inn is to provide comfortable and convenient accommodation for business and leisure </w:t>
      </w:r>
      <w:r w:rsidR="00455B54" w:rsidRPr="005777DA">
        <w:rPr>
          <w:lang w:val="en-GB"/>
        </w:rPr>
        <w:t>travellers</w:t>
      </w:r>
      <w:r w:rsidRPr="005777DA">
        <w:rPr>
          <w:lang w:val="en-GB"/>
        </w:rPr>
        <w:t xml:space="preserve"> at a reasonable price. Holiday Inn's value proposition is based on several key factors, including:</w:t>
      </w:r>
    </w:p>
    <w:p w14:paraId="59C09541" w14:textId="77777777" w:rsidR="008F254F" w:rsidRPr="005777DA" w:rsidRDefault="008F254F" w:rsidP="008F254F">
      <w:pPr>
        <w:rPr>
          <w:lang w:val="en-GB"/>
        </w:rPr>
      </w:pPr>
      <w:r w:rsidRPr="005777DA">
        <w:rPr>
          <w:lang w:val="en-GB"/>
        </w:rPr>
        <w:t>Location: Holiday Inn hotels are typically located in convenient and accessible areas, such as near airports, business districts, and tourist attractions.</w:t>
      </w:r>
    </w:p>
    <w:p w14:paraId="4C2AD0BB" w14:textId="77777777" w:rsidR="008F254F" w:rsidRPr="005777DA" w:rsidRDefault="008F254F" w:rsidP="008F254F">
      <w:pPr>
        <w:rPr>
          <w:lang w:val="en-GB"/>
        </w:rPr>
      </w:pPr>
      <w:r w:rsidRPr="005777DA">
        <w:rPr>
          <w:lang w:val="en-GB"/>
        </w:rPr>
        <w:t>Comfortable accommodations: Holiday Inn offers a variety of comfortable and well-equipped guest rooms, ranging from standard rooms to suites.</w:t>
      </w:r>
    </w:p>
    <w:p w14:paraId="219661EA" w14:textId="77777777" w:rsidR="008F254F" w:rsidRPr="005777DA" w:rsidRDefault="008F254F" w:rsidP="008F254F">
      <w:pPr>
        <w:rPr>
          <w:lang w:val="en-GB"/>
        </w:rPr>
      </w:pPr>
      <w:r w:rsidRPr="005777DA">
        <w:rPr>
          <w:lang w:val="en-GB"/>
        </w:rPr>
        <w:t xml:space="preserve">Amenities: Holiday Inn hotels provide a range of amenities such as restaurants, fitness </w:t>
      </w:r>
      <w:proofErr w:type="spellStart"/>
      <w:r w:rsidRPr="005777DA">
        <w:rPr>
          <w:lang w:val="en-GB"/>
        </w:rPr>
        <w:t>centers</w:t>
      </w:r>
      <w:proofErr w:type="spellEnd"/>
      <w:r w:rsidRPr="005777DA">
        <w:rPr>
          <w:lang w:val="en-GB"/>
        </w:rPr>
        <w:t xml:space="preserve">, swimming pools, and business </w:t>
      </w:r>
      <w:proofErr w:type="spellStart"/>
      <w:r w:rsidRPr="005777DA">
        <w:rPr>
          <w:lang w:val="en-GB"/>
        </w:rPr>
        <w:t>centers</w:t>
      </w:r>
      <w:proofErr w:type="spellEnd"/>
      <w:r w:rsidRPr="005777DA">
        <w:rPr>
          <w:lang w:val="en-GB"/>
        </w:rPr>
        <w:t xml:space="preserve"> to meet the needs of both business and leisure </w:t>
      </w:r>
      <w:proofErr w:type="spellStart"/>
      <w:r w:rsidRPr="005777DA">
        <w:rPr>
          <w:lang w:val="en-GB"/>
        </w:rPr>
        <w:t>travelers</w:t>
      </w:r>
      <w:proofErr w:type="spellEnd"/>
      <w:r w:rsidRPr="005777DA">
        <w:rPr>
          <w:lang w:val="en-GB"/>
        </w:rPr>
        <w:t>.</w:t>
      </w:r>
    </w:p>
    <w:p w14:paraId="21370887" w14:textId="5BBD1158" w:rsidR="008F254F" w:rsidRPr="005777DA" w:rsidRDefault="008F254F" w:rsidP="008F254F">
      <w:pPr>
        <w:rPr>
          <w:lang w:val="en-GB"/>
        </w:rPr>
      </w:pPr>
      <w:r w:rsidRPr="005777DA">
        <w:rPr>
          <w:lang w:val="en-GB"/>
        </w:rPr>
        <w:t>Quality guest services: Holiday Inn places a high emphasis on providing quality guest services, such as fast and efficient check-in and check-out processes, personalized attention to guest needs, and a 24/7 front desk</w:t>
      </w:r>
      <w:r w:rsidR="00B62C2B" w:rsidRPr="005777DA">
        <w:rPr>
          <w:lang w:val="en-GB"/>
        </w:rPr>
        <w:t xml:space="preserve"> (</w:t>
      </w:r>
      <w:proofErr w:type="spellStart"/>
      <w:r w:rsidR="00B62C2B" w:rsidRPr="005777DA">
        <w:rPr>
          <w:rFonts w:cs="Times New Roman"/>
          <w:color w:val="222222"/>
          <w:szCs w:val="24"/>
          <w:shd w:val="clear" w:color="auto" w:fill="FFFFFF"/>
          <w:lang w:val="en-GB"/>
        </w:rPr>
        <w:t>Ruetz</w:t>
      </w:r>
      <w:proofErr w:type="spellEnd"/>
      <w:r w:rsidR="00B62C2B" w:rsidRPr="005777DA">
        <w:rPr>
          <w:rFonts w:cs="Times New Roman"/>
          <w:color w:val="222222"/>
          <w:szCs w:val="24"/>
          <w:shd w:val="clear" w:color="auto" w:fill="FFFFFF"/>
          <w:lang w:val="en-GB"/>
        </w:rPr>
        <w:t xml:space="preserve"> and Marvel, 2021)</w:t>
      </w:r>
      <w:r w:rsidR="00B62C2B" w:rsidRPr="005777DA">
        <w:rPr>
          <w:lang w:val="en-GB"/>
        </w:rPr>
        <w:t>.</w:t>
      </w:r>
      <w:r w:rsidRPr="005777DA">
        <w:rPr>
          <w:lang w:val="en-GB"/>
        </w:rPr>
        <w:t>.</w:t>
      </w:r>
    </w:p>
    <w:p w14:paraId="67D0F4F0" w14:textId="7668415C" w:rsidR="00702977" w:rsidRPr="005777DA" w:rsidRDefault="008F254F" w:rsidP="008E2B90">
      <w:pPr>
        <w:rPr>
          <w:lang w:val="en-GB"/>
        </w:rPr>
      </w:pPr>
      <w:r w:rsidRPr="005777DA">
        <w:rPr>
          <w:lang w:val="en-GB"/>
        </w:rPr>
        <w:t>Value for money: Holiday Inn offers affordable pricing for its services, making it accessible to a broad range of customers.</w:t>
      </w:r>
    </w:p>
    <w:p w14:paraId="108140EA" w14:textId="77777777" w:rsidR="005777DA" w:rsidRDefault="005777DA">
      <w:pPr>
        <w:spacing w:line="259" w:lineRule="auto"/>
        <w:jc w:val="left"/>
        <w:rPr>
          <w:rFonts w:eastAsiaTheme="majorEastAsia" w:cstheme="majorBidi"/>
          <w:b/>
          <w:kern w:val="2"/>
          <w:sz w:val="28"/>
          <w:szCs w:val="32"/>
          <w:lang w:val="en-GB"/>
          <w14:ligatures w14:val="standardContextual"/>
        </w:rPr>
      </w:pPr>
      <w:bookmarkStart w:id="18" w:name="_Toc128655093"/>
      <w:r>
        <w:rPr>
          <w:lang w:val="en-GB"/>
        </w:rPr>
        <w:br w:type="page"/>
      </w:r>
    </w:p>
    <w:p w14:paraId="414F7A84" w14:textId="6B3CA48A" w:rsidR="00884B9B" w:rsidRPr="005777DA" w:rsidRDefault="006F360C" w:rsidP="00AD0161">
      <w:pPr>
        <w:pStyle w:val="Heading1"/>
        <w:rPr>
          <w:lang w:val="en-GB"/>
        </w:rPr>
      </w:pPr>
      <w:bookmarkStart w:id="19" w:name="_Toc128655413"/>
      <w:r w:rsidRPr="005777DA">
        <w:rPr>
          <w:lang w:val="en-GB"/>
        </w:rPr>
        <w:lastRenderedPageBreak/>
        <w:t>Ta</w:t>
      </w:r>
      <w:r w:rsidR="00805717" w:rsidRPr="005777DA">
        <w:rPr>
          <w:lang w:val="en-GB"/>
        </w:rPr>
        <w:t>c</w:t>
      </w:r>
      <w:r w:rsidRPr="005777DA">
        <w:rPr>
          <w:lang w:val="en-GB"/>
        </w:rPr>
        <w:t>tics</w:t>
      </w:r>
      <w:bookmarkEnd w:id="18"/>
      <w:bookmarkEnd w:id="19"/>
    </w:p>
    <w:p w14:paraId="13C0AA54" w14:textId="71205D3E" w:rsidR="00805717" w:rsidRPr="005777DA" w:rsidRDefault="00805717" w:rsidP="005777DA">
      <w:pPr>
        <w:pStyle w:val="Heading2"/>
      </w:pPr>
      <w:bookmarkStart w:id="20" w:name="_Toc128655414"/>
      <w:r w:rsidRPr="005777DA">
        <w:t>Marketing Mix</w:t>
      </w:r>
      <w:bookmarkEnd w:id="20"/>
    </w:p>
    <w:p w14:paraId="6153108F" w14:textId="77777777" w:rsidR="00805717" w:rsidRPr="005777DA" w:rsidRDefault="00805717" w:rsidP="00805717">
      <w:pPr>
        <w:rPr>
          <w:lang w:val="en-GB"/>
        </w:rPr>
      </w:pPr>
      <w:r w:rsidRPr="005777DA">
        <w:rPr>
          <w:b/>
          <w:lang w:val="en-GB"/>
        </w:rPr>
        <w:t>Product:</w:t>
      </w:r>
      <w:r w:rsidRPr="005777DA">
        <w:rPr>
          <w:lang w:val="en-GB"/>
        </w:rPr>
        <w:t xml:space="preserve"> Holiday Inn offers a range of products including comfortable rooms and meeting spaces, and fitness centres. The hotel chain also offers Holiday Inn Express, Holiday Inn Resort, and Holiday Inn Club Vacations, each with its unique features and offerings.</w:t>
      </w:r>
    </w:p>
    <w:p w14:paraId="4AAF390E" w14:textId="77777777" w:rsidR="00805717" w:rsidRPr="005777DA" w:rsidRDefault="00805717" w:rsidP="00805717">
      <w:pPr>
        <w:rPr>
          <w:lang w:val="en-GB"/>
        </w:rPr>
      </w:pPr>
      <w:r w:rsidRPr="005777DA">
        <w:rPr>
          <w:b/>
          <w:lang w:val="en-GB"/>
        </w:rPr>
        <w:t>Price</w:t>
      </w:r>
      <w:r w:rsidRPr="005777DA">
        <w:rPr>
          <w:lang w:val="en-GB"/>
        </w:rPr>
        <w:t>: The price of Holiday Inn hotels varies depending on the location, room type, and time of year. It is best to check the official Holiday Inn website or third-party booking platforms for accurate pricing information (</w:t>
      </w:r>
      <w:r w:rsidRPr="005777DA">
        <w:rPr>
          <w:rFonts w:cs="Times New Roman"/>
          <w:color w:val="000000" w:themeColor="text1"/>
          <w:szCs w:val="24"/>
          <w:shd w:val="clear" w:color="auto" w:fill="FFFFFF"/>
          <w:lang w:val="en-GB"/>
        </w:rPr>
        <w:t>Liu et. al., 2022)</w:t>
      </w:r>
      <w:r w:rsidRPr="005777DA">
        <w:rPr>
          <w:lang w:val="en-GB"/>
        </w:rPr>
        <w:t>.</w:t>
      </w:r>
    </w:p>
    <w:p w14:paraId="3F2CB8A2" w14:textId="77777777" w:rsidR="00805717" w:rsidRPr="005777DA" w:rsidRDefault="00805717" w:rsidP="00805717">
      <w:pPr>
        <w:rPr>
          <w:lang w:val="en-GB"/>
        </w:rPr>
      </w:pPr>
      <w:r w:rsidRPr="005777DA">
        <w:rPr>
          <w:b/>
          <w:lang w:val="en-GB"/>
        </w:rPr>
        <w:t>Place:</w:t>
      </w:r>
      <w:r w:rsidRPr="005777DA">
        <w:rPr>
          <w:lang w:val="en-GB"/>
        </w:rPr>
        <w:t xml:space="preserve"> Holiday Inn has a global presence with over 4,500 properties in over 100 countries, making it accessible to travellers worldwide. It is located in various countries worldwide, including the United States, Canada, Europe, Asia, and the Middle East.</w:t>
      </w:r>
    </w:p>
    <w:p w14:paraId="31B403EE" w14:textId="77777777" w:rsidR="00805717" w:rsidRPr="005777DA" w:rsidRDefault="00805717" w:rsidP="00805717">
      <w:pPr>
        <w:rPr>
          <w:rFonts w:ascii="Segoe UI" w:hAnsi="Segoe UI" w:cs="Segoe UI"/>
          <w:color w:val="374151"/>
          <w:shd w:val="clear" w:color="auto" w:fill="F7F7F8"/>
          <w:lang w:val="en-GB"/>
        </w:rPr>
      </w:pPr>
      <w:r w:rsidRPr="005777DA">
        <w:rPr>
          <w:b/>
          <w:lang w:val="en-GB"/>
        </w:rPr>
        <w:t>Promotion:</w:t>
      </w:r>
      <w:r w:rsidRPr="005777DA">
        <w:rPr>
          <w:lang w:val="en-GB"/>
        </w:rPr>
        <w:t xml:space="preserve"> The brand promotes its hotels through various channels such as social media, email marketing, and advertising. Holiday Inn also has a loyalty program, where members can earn and redeem points for stays, dining, and other activities.</w:t>
      </w:r>
    </w:p>
    <w:p w14:paraId="235C14E6" w14:textId="77777777" w:rsidR="005777DA" w:rsidRDefault="005777DA">
      <w:pPr>
        <w:spacing w:line="259" w:lineRule="auto"/>
        <w:jc w:val="left"/>
        <w:rPr>
          <w:rFonts w:eastAsiaTheme="majorEastAsia" w:cstheme="majorBidi"/>
          <w:b/>
          <w:kern w:val="2"/>
          <w:sz w:val="28"/>
          <w:szCs w:val="32"/>
          <w:lang w:val="en-IN"/>
          <w14:ligatures w14:val="standardContextual"/>
        </w:rPr>
      </w:pPr>
      <w:bookmarkStart w:id="21" w:name="_Toc128655094"/>
      <w:r>
        <w:br w:type="page"/>
      </w:r>
    </w:p>
    <w:p w14:paraId="09E7915F" w14:textId="1ABEC36E" w:rsidR="00805717" w:rsidRPr="005777DA" w:rsidRDefault="00E6520D" w:rsidP="005777DA">
      <w:pPr>
        <w:pStyle w:val="Heading1"/>
        <w:rPr>
          <w:lang w:val="en-GB"/>
        </w:rPr>
      </w:pPr>
      <w:bookmarkStart w:id="22" w:name="_Toc128655415"/>
      <w:r w:rsidRPr="005777DA">
        <w:lastRenderedPageBreak/>
        <w:t>Action</w:t>
      </w:r>
      <w:bookmarkEnd w:id="21"/>
      <w:bookmarkEnd w:id="22"/>
    </w:p>
    <w:tbl>
      <w:tblPr>
        <w:tblW w:w="0" w:type="auto"/>
        <w:tblCellMar>
          <w:top w:w="15" w:type="dxa"/>
          <w:left w:w="15" w:type="dxa"/>
          <w:bottom w:w="15" w:type="dxa"/>
          <w:right w:w="15" w:type="dxa"/>
        </w:tblCellMar>
        <w:tblLook w:val="04A0" w:firstRow="1" w:lastRow="0" w:firstColumn="1" w:lastColumn="0" w:noHBand="0" w:noVBand="1"/>
      </w:tblPr>
      <w:tblGrid>
        <w:gridCol w:w="934"/>
        <w:gridCol w:w="1086"/>
        <w:gridCol w:w="484"/>
        <w:gridCol w:w="484"/>
        <w:gridCol w:w="484"/>
        <w:gridCol w:w="484"/>
        <w:gridCol w:w="484"/>
        <w:gridCol w:w="572"/>
        <w:gridCol w:w="572"/>
        <w:gridCol w:w="572"/>
        <w:gridCol w:w="572"/>
        <w:gridCol w:w="572"/>
        <w:gridCol w:w="572"/>
        <w:gridCol w:w="572"/>
        <w:gridCol w:w="572"/>
      </w:tblGrid>
      <w:tr w:rsidR="0043095C" w:rsidRPr="005777DA" w14:paraId="2A2D11FF" w14:textId="77777777" w:rsidTr="00484535">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57783AE"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Milestone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50358AB"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Activities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C6D6347"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865563"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B869274"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4AD3DAB"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5236E37"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B47E416"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W11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005EAFF"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W12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E150BA9"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W16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86D0FC2"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W17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B027C9C"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W20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736588"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W21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B0AEBCC"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W23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D04BF56"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W24</w:t>
            </w:r>
          </w:p>
        </w:tc>
      </w:tr>
      <w:tr w:rsidR="0043095C" w:rsidRPr="005777DA" w14:paraId="76FA7CBD" w14:textId="77777777" w:rsidTr="0043095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E182F9E"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M1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0E77AEB" w14:textId="77777777" w:rsidR="0043095C" w:rsidRPr="005777DA" w:rsidRDefault="0043095C" w:rsidP="00484535">
            <w:pPr>
              <w:spacing w:after="200" w:line="0" w:lineRule="atLeast"/>
              <w:rPr>
                <w:rFonts w:eastAsia="Times New Roman" w:cs="Times New Roman"/>
                <w:szCs w:val="24"/>
                <w:lang w:val="en-GB"/>
              </w:rPr>
            </w:pPr>
            <w:r w:rsidRPr="005777DA">
              <w:rPr>
                <w:bCs/>
                <w:lang w:val="en-GB"/>
              </w:rPr>
              <w:t>Preparation,</w:t>
            </w:r>
          </w:p>
        </w:tc>
        <w:tc>
          <w:tcPr>
            <w:tcW w:w="0" w:type="auto"/>
            <w:tcBorders>
              <w:top w:val="single" w:sz="4" w:space="0" w:color="000000"/>
              <w:left w:val="single" w:sz="4" w:space="0" w:color="000000"/>
              <w:bottom w:val="single" w:sz="4" w:space="0" w:color="000000"/>
              <w:right w:val="single" w:sz="4" w:space="0" w:color="000000"/>
            </w:tcBorders>
            <w:shd w:val="clear" w:color="auto" w:fill="4472C4" w:themeFill="accent1"/>
            <w:tcMar>
              <w:top w:w="0" w:type="dxa"/>
              <w:left w:w="115" w:type="dxa"/>
              <w:bottom w:w="0" w:type="dxa"/>
              <w:right w:w="115" w:type="dxa"/>
            </w:tcMar>
            <w:hideMark/>
          </w:tcPr>
          <w:p w14:paraId="6B635DE3"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shd w:val="clear" w:color="auto" w:fill="4472C4" w:themeFill="accent1"/>
            <w:tcMar>
              <w:top w:w="0" w:type="dxa"/>
              <w:left w:w="115" w:type="dxa"/>
              <w:bottom w:w="0" w:type="dxa"/>
              <w:right w:w="115" w:type="dxa"/>
            </w:tcMar>
            <w:hideMark/>
          </w:tcPr>
          <w:p w14:paraId="5E15C978"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4DEF21D"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7FAFD20"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2CDB679"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8DE37EB"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01404DE"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0B91F6"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5EB77FE"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566F4DC"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9CC6E7E"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2B7B80E"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D1CDA96" w14:textId="77777777" w:rsidR="0043095C" w:rsidRPr="005777DA" w:rsidRDefault="0043095C" w:rsidP="00484535">
            <w:pPr>
              <w:spacing w:line="240" w:lineRule="auto"/>
              <w:jc w:val="left"/>
              <w:rPr>
                <w:rFonts w:eastAsia="Times New Roman" w:cs="Times New Roman"/>
                <w:sz w:val="1"/>
                <w:szCs w:val="24"/>
                <w:lang w:val="en-GB"/>
              </w:rPr>
            </w:pPr>
          </w:p>
        </w:tc>
      </w:tr>
      <w:tr w:rsidR="0043095C" w:rsidRPr="005777DA" w14:paraId="5EF61D0D" w14:textId="77777777" w:rsidTr="0043095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2904D1C"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M2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4EAD4C1" w14:textId="77777777" w:rsidR="0043095C" w:rsidRPr="005777DA" w:rsidRDefault="0043095C" w:rsidP="00484535">
            <w:pPr>
              <w:spacing w:after="200" w:line="0" w:lineRule="atLeast"/>
              <w:rPr>
                <w:rFonts w:eastAsia="Times New Roman" w:cs="Times New Roman"/>
                <w:szCs w:val="24"/>
                <w:lang w:val="en-GB"/>
              </w:rPr>
            </w:pPr>
            <w:r w:rsidRPr="005777DA">
              <w:rPr>
                <w:bCs/>
                <w:lang w:val="en-GB"/>
              </w:rPr>
              <w:t>Market research</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FF0E90C"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82968B9"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0" w:type="dxa"/>
              <w:left w:w="115" w:type="dxa"/>
              <w:bottom w:w="0" w:type="dxa"/>
              <w:right w:w="115" w:type="dxa"/>
            </w:tcMar>
            <w:hideMark/>
          </w:tcPr>
          <w:p w14:paraId="37A34252"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0" w:type="dxa"/>
              <w:left w:w="115" w:type="dxa"/>
              <w:bottom w:w="0" w:type="dxa"/>
              <w:right w:w="115" w:type="dxa"/>
            </w:tcMar>
            <w:hideMark/>
          </w:tcPr>
          <w:p w14:paraId="0D3417B6"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27E6561"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03FFEB"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27DD7BA"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0C9CFFC"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93CF973"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33A70D8"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407CD8E"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A65BE8A"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C4BB1F0" w14:textId="77777777" w:rsidR="0043095C" w:rsidRPr="005777DA" w:rsidRDefault="0043095C" w:rsidP="00484535">
            <w:pPr>
              <w:spacing w:line="240" w:lineRule="auto"/>
              <w:jc w:val="left"/>
              <w:rPr>
                <w:rFonts w:eastAsia="Times New Roman" w:cs="Times New Roman"/>
                <w:sz w:val="1"/>
                <w:szCs w:val="24"/>
                <w:lang w:val="en-GB"/>
              </w:rPr>
            </w:pPr>
          </w:p>
        </w:tc>
      </w:tr>
      <w:tr w:rsidR="0043095C" w:rsidRPr="005777DA" w14:paraId="703AF99D" w14:textId="77777777" w:rsidTr="0043095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2C565E6"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M3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9E2EACC" w14:textId="77777777" w:rsidR="0043095C" w:rsidRPr="005777DA" w:rsidRDefault="0043095C" w:rsidP="00484535">
            <w:pPr>
              <w:spacing w:after="200" w:line="0" w:lineRule="atLeast"/>
              <w:rPr>
                <w:rFonts w:eastAsia="Times New Roman" w:cs="Times New Roman"/>
                <w:szCs w:val="24"/>
                <w:lang w:val="en-GB"/>
              </w:rPr>
            </w:pPr>
            <w:r w:rsidRPr="005777DA">
              <w:rPr>
                <w:bCs/>
                <w:lang w:val="en-GB"/>
              </w:rPr>
              <w:t>Marketing channels schedule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1563719"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38CB39E"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7D37FB5"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7D6E4EC"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shd w:val="clear" w:color="auto" w:fill="92D050"/>
            <w:tcMar>
              <w:top w:w="0" w:type="dxa"/>
              <w:left w:w="115" w:type="dxa"/>
              <w:bottom w:w="0" w:type="dxa"/>
              <w:right w:w="115" w:type="dxa"/>
            </w:tcMar>
            <w:hideMark/>
          </w:tcPr>
          <w:p w14:paraId="6A1904FA"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shd w:val="clear" w:color="auto" w:fill="92D050"/>
            <w:tcMar>
              <w:top w:w="0" w:type="dxa"/>
              <w:left w:w="115" w:type="dxa"/>
              <w:bottom w:w="0" w:type="dxa"/>
              <w:right w:w="115" w:type="dxa"/>
            </w:tcMar>
            <w:hideMark/>
          </w:tcPr>
          <w:p w14:paraId="5CE0E374"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A82C3EA"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5A2BBA1"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F04DE3E"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8CEA054"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9E98C02"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FAD0C3B"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CBB15AA" w14:textId="77777777" w:rsidR="0043095C" w:rsidRPr="005777DA" w:rsidRDefault="0043095C" w:rsidP="00484535">
            <w:pPr>
              <w:spacing w:line="240" w:lineRule="auto"/>
              <w:jc w:val="left"/>
              <w:rPr>
                <w:rFonts w:eastAsia="Times New Roman" w:cs="Times New Roman"/>
                <w:sz w:val="1"/>
                <w:szCs w:val="24"/>
                <w:lang w:val="en-GB"/>
              </w:rPr>
            </w:pPr>
          </w:p>
        </w:tc>
      </w:tr>
      <w:tr w:rsidR="0043095C" w:rsidRPr="005777DA" w14:paraId="1EFC6EB3" w14:textId="77777777" w:rsidTr="0043095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186FA97" w14:textId="77777777" w:rsidR="0043095C" w:rsidRPr="005777DA" w:rsidRDefault="0043095C" w:rsidP="00484535">
            <w:pPr>
              <w:spacing w:after="200" w:line="0" w:lineRule="atLeast"/>
              <w:rPr>
                <w:rFonts w:eastAsia="Times New Roman" w:cs="Times New Roman"/>
                <w:szCs w:val="24"/>
                <w:lang w:val="en-GB"/>
              </w:rPr>
            </w:pPr>
            <w:r w:rsidRPr="005777DA">
              <w:rPr>
                <w:rFonts w:eastAsia="Times New Roman" w:cs="Times New Roman"/>
                <w:color w:val="000000"/>
                <w:szCs w:val="24"/>
                <w:lang w:val="en-GB"/>
              </w:rPr>
              <w:t>M4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24844C0" w14:textId="77777777" w:rsidR="0043095C" w:rsidRPr="005777DA" w:rsidRDefault="0043095C" w:rsidP="00484535">
            <w:pPr>
              <w:spacing w:after="200" w:line="0" w:lineRule="atLeast"/>
              <w:rPr>
                <w:rFonts w:eastAsia="Times New Roman" w:cs="Times New Roman"/>
                <w:szCs w:val="24"/>
                <w:lang w:val="en-GB"/>
              </w:rPr>
            </w:pPr>
            <w:r w:rsidRPr="005777DA">
              <w:rPr>
                <w:bCs/>
                <w:lang w:val="en-GB"/>
              </w:rPr>
              <w:t>Gathering feedback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982680C"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ADE5638"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E9E9596"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4DD5CE8"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41F9B5"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D159542"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E599" w:themeFill="accent4" w:themeFillTint="66"/>
            <w:tcMar>
              <w:top w:w="0" w:type="dxa"/>
              <w:left w:w="115" w:type="dxa"/>
              <w:bottom w:w="0" w:type="dxa"/>
              <w:right w:w="115" w:type="dxa"/>
            </w:tcMar>
            <w:hideMark/>
          </w:tcPr>
          <w:p w14:paraId="300BCC3C"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E599" w:themeFill="accent4" w:themeFillTint="66"/>
            <w:tcMar>
              <w:top w:w="0" w:type="dxa"/>
              <w:left w:w="115" w:type="dxa"/>
              <w:bottom w:w="0" w:type="dxa"/>
              <w:right w:w="115" w:type="dxa"/>
            </w:tcMar>
            <w:hideMark/>
          </w:tcPr>
          <w:p w14:paraId="4FA6E9AB"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15F3716"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CD12B65"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F7AAAD2"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FF7E7B1" w14:textId="77777777" w:rsidR="0043095C" w:rsidRPr="005777DA" w:rsidRDefault="0043095C" w:rsidP="00484535">
            <w:pPr>
              <w:spacing w:line="240" w:lineRule="auto"/>
              <w:jc w:val="left"/>
              <w:rPr>
                <w:rFonts w:eastAsia="Times New Roman" w:cs="Times New Roman"/>
                <w:sz w:val="1"/>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480745A" w14:textId="77777777" w:rsidR="0043095C" w:rsidRPr="005777DA" w:rsidRDefault="0043095C" w:rsidP="00484535">
            <w:pPr>
              <w:spacing w:line="240" w:lineRule="auto"/>
              <w:jc w:val="left"/>
              <w:rPr>
                <w:rFonts w:eastAsia="Times New Roman" w:cs="Times New Roman"/>
                <w:sz w:val="1"/>
                <w:szCs w:val="24"/>
                <w:lang w:val="en-GB"/>
              </w:rPr>
            </w:pPr>
          </w:p>
        </w:tc>
      </w:tr>
    </w:tbl>
    <w:p w14:paraId="0A4EFE5B" w14:textId="77777777" w:rsidR="005777DA" w:rsidRDefault="005777DA" w:rsidP="0043095C">
      <w:pPr>
        <w:rPr>
          <w:lang w:val="en-GB"/>
        </w:rPr>
      </w:pPr>
      <w:r>
        <w:rPr>
          <w:lang w:val="en-GB"/>
        </w:rPr>
        <w:t>Justification-</w:t>
      </w:r>
    </w:p>
    <w:p w14:paraId="6FD30D7E" w14:textId="13809BA3" w:rsidR="005D0399" w:rsidRPr="005777DA" w:rsidRDefault="005D0399" w:rsidP="0043095C">
      <w:pPr>
        <w:rPr>
          <w:lang w:val="en-GB"/>
        </w:rPr>
      </w:pPr>
      <w:r w:rsidRPr="005777DA">
        <w:rPr>
          <w:lang w:val="en-GB"/>
        </w:rPr>
        <w:t>The activities of the marketing were conducted and it was presented within a Gantt chart. It is shown that upto1-3 weeks marketing plan was prepared. After that market research was conducted for 4-7 weeks. In the 8-11 week marketing channels were scheduled and at last feedback was gathered up to 12-14 weeks.</w:t>
      </w:r>
    </w:p>
    <w:p w14:paraId="654AA2C0" w14:textId="77777777" w:rsidR="005777DA" w:rsidRDefault="005777DA">
      <w:pPr>
        <w:spacing w:line="259" w:lineRule="auto"/>
        <w:jc w:val="left"/>
        <w:rPr>
          <w:rFonts w:eastAsiaTheme="majorEastAsia" w:cstheme="majorBidi"/>
          <w:b/>
          <w:kern w:val="2"/>
          <w:sz w:val="28"/>
          <w:szCs w:val="32"/>
          <w:lang w:val="en-GB"/>
          <w14:ligatures w14:val="standardContextual"/>
        </w:rPr>
      </w:pPr>
      <w:bookmarkStart w:id="23" w:name="_Toc128655095"/>
      <w:r>
        <w:rPr>
          <w:lang w:val="en-GB"/>
        </w:rPr>
        <w:br w:type="page"/>
      </w:r>
    </w:p>
    <w:p w14:paraId="3E841E95" w14:textId="47DF86FE" w:rsidR="00E6520D" w:rsidRPr="005777DA" w:rsidRDefault="00E6520D" w:rsidP="00E6520D">
      <w:pPr>
        <w:pStyle w:val="Heading1"/>
        <w:rPr>
          <w:lang w:val="en-GB"/>
        </w:rPr>
      </w:pPr>
      <w:bookmarkStart w:id="24" w:name="_Toc128655416"/>
      <w:r w:rsidRPr="005777DA">
        <w:rPr>
          <w:lang w:val="en-GB"/>
        </w:rPr>
        <w:lastRenderedPageBreak/>
        <w:t>Control</w:t>
      </w:r>
      <w:bookmarkEnd w:id="23"/>
      <w:bookmarkEnd w:id="24"/>
    </w:p>
    <w:p w14:paraId="2FEC3EEF" w14:textId="5CDEA354" w:rsidR="00684BFA" w:rsidRPr="005777DA" w:rsidRDefault="00F825C0" w:rsidP="006F360C">
      <w:pPr>
        <w:rPr>
          <w:lang w:val="en-GB"/>
        </w:rPr>
      </w:pPr>
      <w:r w:rsidRPr="005777DA">
        <w:rPr>
          <w:lang w:val="en-GB"/>
        </w:rPr>
        <w:t>The company must move forward with the financial projection of the marketing plan once it has information on the budget and marketing channels. To move forward with the project, numerous ROI strategies are included in the financial projection. The financial projection is very important because it gives the company's annual total financial report, which may not be accurate, but it still allows for an estimate of the company's growth</w:t>
      </w:r>
      <w:r w:rsidR="00454A72" w:rsidRPr="005777DA">
        <w:rPr>
          <w:lang w:val="en-GB"/>
        </w:rPr>
        <w:t xml:space="preserve"> (</w:t>
      </w:r>
      <w:r w:rsidR="00454A72" w:rsidRPr="005777DA">
        <w:rPr>
          <w:szCs w:val="24"/>
          <w:shd w:val="clear" w:color="auto" w:fill="FFFFFF"/>
          <w:lang w:val="en-GB"/>
        </w:rPr>
        <w:t>Morrison and Morrison, 2019)</w:t>
      </w:r>
      <w:r w:rsidRPr="005777DA">
        <w:rPr>
          <w:lang w:val="en-GB"/>
        </w:rPr>
        <w:t>.</w:t>
      </w:r>
    </w:p>
    <w:p w14:paraId="2965211F" w14:textId="77777777" w:rsidR="005777DA" w:rsidRDefault="005777DA">
      <w:pPr>
        <w:spacing w:line="259" w:lineRule="auto"/>
        <w:jc w:val="left"/>
        <w:rPr>
          <w:b/>
          <w:sz w:val="28"/>
          <w:lang w:val="en-GB"/>
        </w:rPr>
      </w:pPr>
      <w:r>
        <w:rPr>
          <w:b/>
          <w:sz w:val="28"/>
          <w:lang w:val="en-GB"/>
        </w:rPr>
        <w:br w:type="page"/>
      </w:r>
    </w:p>
    <w:p w14:paraId="0421869E" w14:textId="7B528FD7" w:rsidR="00324CA6" w:rsidRPr="005777DA" w:rsidRDefault="00324CA6" w:rsidP="00715696">
      <w:pPr>
        <w:pStyle w:val="Heading1"/>
      </w:pPr>
      <w:bookmarkStart w:id="25" w:name="_Toc128655417"/>
      <w:r w:rsidRPr="005777DA">
        <w:lastRenderedPageBreak/>
        <w:t>Conclusion</w:t>
      </w:r>
      <w:bookmarkEnd w:id="25"/>
    </w:p>
    <w:p w14:paraId="15361911" w14:textId="3CBBC177" w:rsidR="00324CA6" w:rsidRPr="005777DA" w:rsidRDefault="00715696" w:rsidP="00324CA6">
      <w:pPr>
        <w:rPr>
          <w:lang w:val="en-GB"/>
        </w:rPr>
      </w:pPr>
      <w:r>
        <w:rPr>
          <w:lang w:val="en-GB"/>
        </w:rPr>
        <w:t>It</w:t>
      </w:r>
      <w:r w:rsidR="00324CA6" w:rsidRPr="005777DA">
        <w:rPr>
          <w:lang w:val="en-GB"/>
        </w:rPr>
        <w:t xml:space="preserve"> has been concluded that Holiday Inn Hotel develops its marketing strategy to compete with the best international hotel chains worldwide. The company establishes a solid foothold in the international market by putting into action the marketing strategies outlined in the marketing plan. With the best marketing, they can attract more devoted customers who will be willing to discuss their most expensive service concepts and provide the most valuable feedback.</w:t>
      </w:r>
    </w:p>
    <w:p w14:paraId="74B37676" w14:textId="77777777" w:rsidR="001765FB" w:rsidRPr="005777DA" w:rsidRDefault="001765FB" w:rsidP="001765FB">
      <w:pPr>
        <w:rPr>
          <w:lang w:val="en-GB"/>
        </w:rPr>
      </w:pPr>
    </w:p>
    <w:p w14:paraId="12C0E37F" w14:textId="77777777" w:rsidR="005A23C3" w:rsidRPr="005777DA" w:rsidRDefault="005A23C3" w:rsidP="005A23C3">
      <w:pPr>
        <w:rPr>
          <w:lang w:val="en-GB"/>
        </w:rPr>
      </w:pPr>
    </w:p>
    <w:p w14:paraId="6FC5A951" w14:textId="77777777" w:rsidR="008D7E1A" w:rsidRPr="005777DA" w:rsidRDefault="008D7E1A">
      <w:pPr>
        <w:spacing w:line="259" w:lineRule="auto"/>
        <w:jc w:val="left"/>
        <w:rPr>
          <w:b/>
          <w:sz w:val="28"/>
          <w:lang w:val="en-GB"/>
        </w:rPr>
      </w:pPr>
      <w:r w:rsidRPr="005777DA">
        <w:rPr>
          <w:b/>
          <w:sz w:val="28"/>
          <w:lang w:val="en-GB"/>
        </w:rPr>
        <w:br w:type="page"/>
      </w:r>
    </w:p>
    <w:p w14:paraId="5D280A4F" w14:textId="177B49A9" w:rsidR="008D7E1A" w:rsidRPr="005777DA" w:rsidRDefault="008D7E1A" w:rsidP="00B05AD5">
      <w:pPr>
        <w:pStyle w:val="Heading1"/>
        <w:spacing w:line="360" w:lineRule="auto"/>
      </w:pPr>
      <w:bookmarkStart w:id="26" w:name="_Toc128655418"/>
      <w:r w:rsidRPr="005777DA">
        <w:lastRenderedPageBreak/>
        <w:t>References</w:t>
      </w:r>
      <w:bookmarkEnd w:id="26"/>
    </w:p>
    <w:p w14:paraId="1CD2A723" w14:textId="77777777" w:rsidR="005777DA" w:rsidRPr="00FE049B" w:rsidRDefault="005777DA" w:rsidP="00B05AD5">
      <w:pPr>
        <w:spacing w:line="360" w:lineRule="auto"/>
        <w:rPr>
          <w:rFonts w:cs="Times New Roman"/>
          <w:color w:val="000000" w:themeColor="text1"/>
          <w:szCs w:val="24"/>
          <w:shd w:val="clear" w:color="auto" w:fill="FFFFFF"/>
          <w:lang w:val="en-GB"/>
        </w:rPr>
      </w:pPr>
      <w:r w:rsidRPr="00FE049B">
        <w:rPr>
          <w:rFonts w:cs="Times New Roman"/>
          <w:color w:val="000000" w:themeColor="text1"/>
          <w:szCs w:val="24"/>
          <w:shd w:val="clear" w:color="auto" w:fill="FFFFFF"/>
          <w:lang w:val="en-GB"/>
        </w:rPr>
        <w:t>Bi, J.W., Liu, Y., Fan, Z.P. and Zhang, J., 2020. Exploring asymmetric effects of attribute performance on customer satisfaction in the hotel industry. </w:t>
      </w:r>
      <w:r w:rsidRPr="00FE049B">
        <w:rPr>
          <w:rFonts w:cs="Times New Roman"/>
          <w:i/>
          <w:iCs/>
          <w:color w:val="000000" w:themeColor="text1"/>
          <w:szCs w:val="24"/>
          <w:shd w:val="clear" w:color="auto" w:fill="FFFFFF"/>
          <w:lang w:val="en-GB"/>
        </w:rPr>
        <w:t>Tourism Management</w:t>
      </w:r>
      <w:r w:rsidRPr="00FE049B">
        <w:rPr>
          <w:rFonts w:cs="Times New Roman"/>
          <w:color w:val="000000" w:themeColor="text1"/>
          <w:szCs w:val="24"/>
          <w:shd w:val="clear" w:color="auto" w:fill="FFFFFF"/>
          <w:lang w:val="en-GB"/>
        </w:rPr>
        <w:t>, </w:t>
      </w:r>
      <w:r w:rsidRPr="00FE049B">
        <w:rPr>
          <w:rFonts w:cs="Times New Roman"/>
          <w:i/>
          <w:iCs/>
          <w:color w:val="000000" w:themeColor="text1"/>
          <w:szCs w:val="24"/>
          <w:shd w:val="clear" w:color="auto" w:fill="FFFFFF"/>
          <w:lang w:val="en-GB"/>
        </w:rPr>
        <w:t>77</w:t>
      </w:r>
      <w:r w:rsidRPr="00FE049B">
        <w:rPr>
          <w:rFonts w:cs="Times New Roman"/>
          <w:color w:val="000000" w:themeColor="text1"/>
          <w:szCs w:val="24"/>
          <w:shd w:val="clear" w:color="auto" w:fill="FFFFFF"/>
          <w:lang w:val="en-GB"/>
        </w:rPr>
        <w:t>, p.104006.</w:t>
      </w:r>
    </w:p>
    <w:p w14:paraId="586298EB" w14:textId="77777777" w:rsidR="005777DA" w:rsidRPr="00FE049B" w:rsidRDefault="005777DA" w:rsidP="00B05AD5">
      <w:pPr>
        <w:spacing w:line="360" w:lineRule="auto"/>
        <w:rPr>
          <w:rFonts w:cs="Times New Roman"/>
          <w:color w:val="000000" w:themeColor="text1"/>
          <w:szCs w:val="24"/>
          <w:shd w:val="clear" w:color="auto" w:fill="FFFFFF"/>
          <w:lang w:val="en-GB"/>
        </w:rPr>
      </w:pPr>
      <w:r w:rsidRPr="00FE049B">
        <w:rPr>
          <w:rFonts w:cs="Times New Roman"/>
          <w:color w:val="000000" w:themeColor="text1"/>
          <w:szCs w:val="24"/>
          <w:shd w:val="clear" w:color="auto" w:fill="FFFFFF"/>
          <w:lang w:val="en-GB"/>
        </w:rPr>
        <w:t>Borden, N.H., 2018. The concept of the marketing mix. </w:t>
      </w:r>
      <w:r w:rsidRPr="00FE049B">
        <w:rPr>
          <w:rFonts w:cs="Times New Roman"/>
          <w:i/>
          <w:iCs/>
          <w:color w:val="000000" w:themeColor="text1"/>
          <w:szCs w:val="24"/>
          <w:shd w:val="clear" w:color="auto" w:fill="FFFFFF"/>
          <w:lang w:val="en-GB"/>
        </w:rPr>
        <w:t>Journal of advertising research</w:t>
      </w:r>
      <w:r w:rsidRPr="00FE049B">
        <w:rPr>
          <w:rFonts w:cs="Times New Roman"/>
          <w:color w:val="000000" w:themeColor="text1"/>
          <w:szCs w:val="24"/>
          <w:shd w:val="clear" w:color="auto" w:fill="FFFFFF"/>
          <w:lang w:val="en-GB"/>
        </w:rPr>
        <w:t>, </w:t>
      </w:r>
      <w:r w:rsidRPr="00FE049B">
        <w:rPr>
          <w:rFonts w:cs="Times New Roman"/>
          <w:i/>
          <w:iCs/>
          <w:color w:val="000000" w:themeColor="text1"/>
          <w:szCs w:val="24"/>
          <w:shd w:val="clear" w:color="auto" w:fill="FFFFFF"/>
          <w:lang w:val="en-GB"/>
        </w:rPr>
        <w:t>4</w:t>
      </w:r>
      <w:r w:rsidRPr="00FE049B">
        <w:rPr>
          <w:rFonts w:cs="Times New Roman"/>
          <w:color w:val="000000" w:themeColor="text1"/>
          <w:szCs w:val="24"/>
          <w:shd w:val="clear" w:color="auto" w:fill="FFFFFF"/>
          <w:lang w:val="en-GB"/>
        </w:rPr>
        <w:t>(2), pp.2-7.</w:t>
      </w:r>
    </w:p>
    <w:p w14:paraId="599159D8" w14:textId="77777777" w:rsidR="005777DA" w:rsidRPr="00FE049B" w:rsidRDefault="005777DA" w:rsidP="00B05AD5">
      <w:pPr>
        <w:spacing w:line="360" w:lineRule="auto"/>
        <w:rPr>
          <w:szCs w:val="24"/>
          <w:shd w:val="clear" w:color="auto" w:fill="FFFFFF"/>
          <w:lang w:val="en-GB"/>
        </w:rPr>
      </w:pPr>
      <w:r w:rsidRPr="00FE049B">
        <w:rPr>
          <w:szCs w:val="24"/>
          <w:shd w:val="clear" w:color="auto" w:fill="FFFFFF"/>
          <w:lang w:val="en-GB"/>
        </w:rPr>
        <w:t>Kimes, S.E., 2021. How product quality drives profitability: The experience at Holiday Inn. </w:t>
      </w:r>
      <w:r w:rsidRPr="00FE049B">
        <w:rPr>
          <w:i/>
          <w:iCs/>
          <w:szCs w:val="24"/>
          <w:shd w:val="clear" w:color="auto" w:fill="FFFFFF"/>
          <w:lang w:val="en-GB"/>
        </w:rPr>
        <w:t>Cornell Hotel and Restaurant Administration Quarterly</w:t>
      </w:r>
      <w:r w:rsidRPr="00FE049B">
        <w:rPr>
          <w:szCs w:val="24"/>
          <w:shd w:val="clear" w:color="auto" w:fill="FFFFFF"/>
          <w:lang w:val="en-GB"/>
        </w:rPr>
        <w:t>, </w:t>
      </w:r>
      <w:r w:rsidRPr="00FE049B">
        <w:rPr>
          <w:i/>
          <w:iCs/>
          <w:szCs w:val="24"/>
          <w:shd w:val="clear" w:color="auto" w:fill="FFFFFF"/>
          <w:lang w:val="en-GB"/>
        </w:rPr>
        <w:t>42</w:t>
      </w:r>
      <w:r w:rsidRPr="00FE049B">
        <w:rPr>
          <w:szCs w:val="24"/>
          <w:shd w:val="clear" w:color="auto" w:fill="FFFFFF"/>
          <w:lang w:val="en-GB"/>
        </w:rPr>
        <w:t>(3), pp.25-28.</w:t>
      </w:r>
    </w:p>
    <w:p w14:paraId="38309194" w14:textId="77777777" w:rsidR="005777DA" w:rsidRPr="00FE049B" w:rsidRDefault="005777DA" w:rsidP="00B05AD5">
      <w:pPr>
        <w:spacing w:line="360" w:lineRule="auto"/>
        <w:rPr>
          <w:rFonts w:cs="Times New Roman"/>
          <w:color w:val="000000" w:themeColor="text1"/>
          <w:szCs w:val="24"/>
          <w:shd w:val="clear" w:color="auto" w:fill="FFFFFF"/>
          <w:lang w:val="en-GB"/>
        </w:rPr>
      </w:pPr>
      <w:r w:rsidRPr="00FE049B">
        <w:rPr>
          <w:rFonts w:cs="Times New Roman"/>
          <w:color w:val="000000" w:themeColor="text1"/>
          <w:szCs w:val="24"/>
          <w:shd w:val="clear" w:color="auto" w:fill="FFFFFF"/>
          <w:lang w:val="en-GB"/>
        </w:rPr>
        <w:t>Leigh, D., 2022. SWOT analysis. </w:t>
      </w:r>
      <w:r w:rsidRPr="00FE049B">
        <w:rPr>
          <w:rFonts w:cs="Times New Roman"/>
          <w:i/>
          <w:iCs/>
          <w:color w:val="000000" w:themeColor="text1"/>
          <w:szCs w:val="24"/>
          <w:shd w:val="clear" w:color="auto" w:fill="FFFFFF"/>
          <w:lang w:val="en-GB"/>
        </w:rPr>
        <w:t>Handbook of Improving Performance in the Workplace: Volumes 1‐3</w:t>
      </w:r>
      <w:r w:rsidRPr="00FE049B">
        <w:rPr>
          <w:rFonts w:cs="Times New Roman"/>
          <w:color w:val="000000" w:themeColor="text1"/>
          <w:szCs w:val="24"/>
          <w:shd w:val="clear" w:color="auto" w:fill="FFFFFF"/>
          <w:lang w:val="en-GB"/>
        </w:rPr>
        <w:t>, pp.115-140.</w:t>
      </w:r>
    </w:p>
    <w:p w14:paraId="3A4DBA00" w14:textId="77777777" w:rsidR="005777DA" w:rsidRPr="00FE049B" w:rsidRDefault="005777DA" w:rsidP="00B05AD5">
      <w:pPr>
        <w:spacing w:line="360" w:lineRule="auto"/>
        <w:rPr>
          <w:rFonts w:cs="Times New Roman"/>
          <w:color w:val="000000" w:themeColor="text1"/>
          <w:szCs w:val="24"/>
          <w:shd w:val="clear" w:color="auto" w:fill="FFFFFF"/>
          <w:lang w:val="en-GB"/>
        </w:rPr>
      </w:pPr>
      <w:r w:rsidRPr="00FE049B">
        <w:rPr>
          <w:rFonts w:cs="Times New Roman"/>
          <w:color w:val="000000" w:themeColor="text1"/>
          <w:szCs w:val="24"/>
          <w:shd w:val="clear" w:color="auto" w:fill="FFFFFF"/>
          <w:lang w:val="en-GB"/>
        </w:rPr>
        <w:t xml:space="preserve">Liu, C.H., </w:t>
      </w:r>
      <w:proofErr w:type="spellStart"/>
      <w:r w:rsidRPr="00FE049B">
        <w:rPr>
          <w:rFonts w:cs="Times New Roman"/>
          <w:color w:val="000000" w:themeColor="text1"/>
          <w:szCs w:val="24"/>
          <w:shd w:val="clear" w:color="auto" w:fill="FFFFFF"/>
          <w:lang w:val="en-GB"/>
        </w:rPr>
        <w:t>Horng</w:t>
      </w:r>
      <w:proofErr w:type="spellEnd"/>
      <w:r w:rsidRPr="00FE049B">
        <w:rPr>
          <w:rFonts w:cs="Times New Roman"/>
          <w:color w:val="000000" w:themeColor="text1"/>
          <w:szCs w:val="24"/>
          <w:shd w:val="clear" w:color="auto" w:fill="FFFFFF"/>
          <w:lang w:val="en-GB"/>
        </w:rPr>
        <w:t>, J.S., Chou, S.F., Yu, T.Y., Huang, Y.C. and Lin, J.Y., 2022. Integrating big data and marketing concepts into tourism, hospitality operations and strategy development. </w:t>
      </w:r>
      <w:r w:rsidRPr="00FE049B">
        <w:rPr>
          <w:rFonts w:cs="Times New Roman"/>
          <w:i/>
          <w:iCs/>
          <w:color w:val="000000" w:themeColor="text1"/>
          <w:szCs w:val="24"/>
          <w:shd w:val="clear" w:color="auto" w:fill="FFFFFF"/>
          <w:lang w:val="en-GB"/>
        </w:rPr>
        <w:t>Quality &amp; Quantity</w:t>
      </w:r>
      <w:r w:rsidRPr="00FE049B">
        <w:rPr>
          <w:rFonts w:cs="Times New Roman"/>
          <w:color w:val="000000" w:themeColor="text1"/>
          <w:szCs w:val="24"/>
          <w:shd w:val="clear" w:color="auto" w:fill="FFFFFF"/>
          <w:lang w:val="en-GB"/>
        </w:rPr>
        <w:t>, pp.1-18.</w:t>
      </w:r>
    </w:p>
    <w:p w14:paraId="52E566AB" w14:textId="77777777" w:rsidR="005777DA" w:rsidRPr="00FE049B" w:rsidRDefault="005777DA" w:rsidP="00B05AD5">
      <w:pPr>
        <w:spacing w:line="360" w:lineRule="auto"/>
        <w:rPr>
          <w:b/>
          <w:szCs w:val="24"/>
          <w:lang w:val="en-GB"/>
        </w:rPr>
      </w:pPr>
      <w:r w:rsidRPr="00FE049B">
        <w:rPr>
          <w:szCs w:val="24"/>
          <w:shd w:val="clear" w:color="auto" w:fill="FFFFFF"/>
          <w:lang w:val="en-GB"/>
        </w:rPr>
        <w:t>Morrison, K. and Morrison, K., 2019. The Targeting of the Holiday Inn. </w:t>
      </w:r>
      <w:r w:rsidRPr="00FE049B">
        <w:rPr>
          <w:i/>
          <w:iCs/>
          <w:szCs w:val="24"/>
          <w:shd w:val="clear" w:color="auto" w:fill="FFFFFF"/>
          <w:lang w:val="en-GB"/>
        </w:rPr>
        <w:t>Sarajevo’s Holiday Inn on the Frontline of Politics and War</w:t>
      </w:r>
      <w:r w:rsidRPr="00FE049B">
        <w:rPr>
          <w:szCs w:val="24"/>
          <w:shd w:val="clear" w:color="auto" w:fill="FFFFFF"/>
          <w:lang w:val="en-GB"/>
        </w:rPr>
        <w:t>, pp.193-202.</w:t>
      </w:r>
    </w:p>
    <w:p w14:paraId="45A091B3" w14:textId="77777777" w:rsidR="005777DA" w:rsidRPr="00FE049B" w:rsidRDefault="005777DA" w:rsidP="00B05AD5">
      <w:pPr>
        <w:spacing w:line="360" w:lineRule="auto"/>
        <w:rPr>
          <w:rFonts w:cs="Times New Roman"/>
          <w:color w:val="000000" w:themeColor="text1"/>
          <w:szCs w:val="24"/>
          <w:lang w:val="en-GB"/>
        </w:rPr>
      </w:pPr>
      <w:r w:rsidRPr="00FE049B">
        <w:rPr>
          <w:rFonts w:cs="Times New Roman"/>
          <w:color w:val="000000" w:themeColor="text1"/>
          <w:szCs w:val="24"/>
          <w:shd w:val="clear" w:color="auto" w:fill="FFFFFF"/>
          <w:lang w:val="en-GB"/>
        </w:rPr>
        <w:t xml:space="preserve">Radojevic, T., </w:t>
      </w:r>
      <w:proofErr w:type="spellStart"/>
      <w:r w:rsidRPr="00FE049B">
        <w:rPr>
          <w:rFonts w:cs="Times New Roman"/>
          <w:color w:val="000000" w:themeColor="text1"/>
          <w:szCs w:val="24"/>
          <w:shd w:val="clear" w:color="auto" w:fill="FFFFFF"/>
          <w:lang w:val="en-GB"/>
        </w:rPr>
        <w:t>Stanisic</w:t>
      </w:r>
      <w:proofErr w:type="spellEnd"/>
      <w:r w:rsidRPr="00FE049B">
        <w:rPr>
          <w:rFonts w:cs="Times New Roman"/>
          <w:color w:val="000000" w:themeColor="text1"/>
          <w:szCs w:val="24"/>
          <w:shd w:val="clear" w:color="auto" w:fill="FFFFFF"/>
          <w:lang w:val="en-GB"/>
        </w:rPr>
        <w:t xml:space="preserve">, N. and </w:t>
      </w:r>
      <w:proofErr w:type="spellStart"/>
      <w:r w:rsidRPr="00FE049B">
        <w:rPr>
          <w:rFonts w:cs="Times New Roman"/>
          <w:color w:val="000000" w:themeColor="text1"/>
          <w:szCs w:val="24"/>
          <w:shd w:val="clear" w:color="auto" w:fill="FFFFFF"/>
          <w:lang w:val="en-GB"/>
        </w:rPr>
        <w:t>Stanic</w:t>
      </w:r>
      <w:proofErr w:type="spellEnd"/>
      <w:r w:rsidRPr="00FE049B">
        <w:rPr>
          <w:rFonts w:cs="Times New Roman"/>
          <w:color w:val="000000" w:themeColor="text1"/>
          <w:szCs w:val="24"/>
          <w:shd w:val="clear" w:color="auto" w:fill="FFFFFF"/>
          <w:lang w:val="en-GB"/>
        </w:rPr>
        <w:t>, N., 2020. Inside the rating scores: a multilevel analysis of the factors influencing customer satisfaction in the hotel industry. </w:t>
      </w:r>
      <w:r w:rsidRPr="00FE049B">
        <w:rPr>
          <w:rFonts w:cs="Times New Roman"/>
          <w:i/>
          <w:iCs/>
          <w:color w:val="000000" w:themeColor="text1"/>
          <w:szCs w:val="24"/>
          <w:shd w:val="clear" w:color="auto" w:fill="FFFFFF"/>
          <w:lang w:val="en-GB"/>
        </w:rPr>
        <w:t>Cornell Hospitality Quarterly</w:t>
      </w:r>
      <w:r w:rsidRPr="00FE049B">
        <w:rPr>
          <w:rFonts w:cs="Times New Roman"/>
          <w:color w:val="000000" w:themeColor="text1"/>
          <w:szCs w:val="24"/>
          <w:shd w:val="clear" w:color="auto" w:fill="FFFFFF"/>
          <w:lang w:val="en-GB"/>
        </w:rPr>
        <w:t>, </w:t>
      </w:r>
      <w:r w:rsidRPr="00FE049B">
        <w:rPr>
          <w:rFonts w:cs="Times New Roman"/>
          <w:i/>
          <w:iCs/>
          <w:color w:val="000000" w:themeColor="text1"/>
          <w:szCs w:val="24"/>
          <w:shd w:val="clear" w:color="auto" w:fill="FFFFFF"/>
          <w:lang w:val="en-GB"/>
        </w:rPr>
        <w:t>58</w:t>
      </w:r>
      <w:r w:rsidRPr="00FE049B">
        <w:rPr>
          <w:rFonts w:cs="Times New Roman"/>
          <w:color w:val="000000" w:themeColor="text1"/>
          <w:szCs w:val="24"/>
          <w:shd w:val="clear" w:color="auto" w:fill="FFFFFF"/>
          <w:lang w:val="en-GB"/>
        </w:rPr>
        <w:t>(2), pp.134-164.</w:t>
      </w:r>
    </w:p>
    <w:p w14:paraId="3C02693A" w14:textId="77777777" w:rsidR="005777DA" w:rsidRPr="00FE049B" w:rsidRDefault="005777DA" w:rsidP="00B05AD5">
      <w:pPr>
        <w:spacing w:line="360" w:lineRule="auto"/>
        <w:rPr>
          <w:rFonts w:cs="Times New Roman"/>
          <w:b/>
          <w:color w:val="000000" w:themeColor="text1"/>
          <w:szCs w:val="24"/>
          <w:lang w:val="en-GB"/>
        </w:rPr>
      </w:pPr>
      <w:proofErr w:type="spellStart"/>
      <w:r w:rsidRPr="00FE049B">
        <w:rPr>
          <w:rFonts w:cs="Times New Roman"/>
          <w:color w:val="222222"/>
          <w:szCs w:val="24"/>
          <w:shd w:val="clear" w:color="auto" w:fill="FFFFFF"/>
          <w:lang w:val="en-GB"/>
        </w:rPr>
        <w:t>Ruetz</w:t>
      </w:r>
      <w:proofErr w:type="spellEnd"/>
      <w:r w:rsidRPr="00FE049B">
        <w:rPr>
          <w:rFonts w:cs="Times New Roman"/>
          <w:color w:val="222222"/>
          <w:szCs w:val="24"/>
          <w:shd w:val="clear" w:color="auto" w:fill="FFFFFF"/>
          <w:lang w:val="en-GB"/>
        </w:rPr>
        <w:t>, D. and Marvel, M., 2021. Budget Hotels: Low Cost Concepts in the US, Europe and Asia: What Lies Ahead for the Industry?. </w:t>
      </w:r>
      <w:r w:rsidRPr="00FE049B">
        <w:rPr>
          <w:rFonts w:cs="Times New Roman"/>
          <w:i/>
          <w:iCs/>
          <w:color w:val="222222"/>
          <w:szCs w:val="24"/>
          <w:shd w:val="clear" w:color="auto" w:fill="FFFFFF"/>
          <w:lang w:val="en-GB"/>
        </w:rPr>
        <w:t>Trends and issues in global tourism 2011</w:t>
      </w:r>
      <w:r w:rsidRPr="00FE049B">
        <w:rPr>
          <w:rFonts w:cs="Times New Roman"/>
          <w:color w:val="222222"/>
          <w:szCs w:val="24"/>
          <w:shd w:val="clear" w:color="auto" w:fill="FFFFFF"/>
          <w:lang w:val="en-GB"/>
        </w:rPr>
        <w:t>, pp.99-124.</w:t>
      </w:r>
    </w:p>
    <w:p w14:paraId="438BB0CF" w14:textId="77777777" w:rsidR="005777DA" w:rsidRPr="00FE049B" w:rsidRDefault="005777DA" w:rsidP="00B05AD5">
      <w:pPr>
        <w:spacing w:line="360" w:lineRule="auto"/>
        <w:rPr>
          <w:rFonts w:cs="Times New Roman"/>
          <w:b/>
          <w:color w:val="000000" w:themeColor="text1"/>
          <w:szCs w:val="24"/>
          <w:lang w:val="en-GB"/>
        </w:rPr>
      </w:pPr>
      <w:proofErr w:type="spellStart"/>
      <w:r w:rsidRPr="00FE049B">
        <w:rPr>
          <w:rFonts w:cs="Times New Roman"/>
          <w:color w:val="000000" w:themeColor="text1"/>
          <w:szCs w:val="24"/>
          <w:shd w:val="clear" w:color="auto" w:fill="FFFFFF"/>
          <w:lang w:val="en-GB"/>
        </w:rPr>
        <w:t>Tepeci</w:t>
      </w:r>
      <w:proofErr w:type="spellEnd"/>
      <w:r w:rsidRPr="00FE049B">
        <w:rPr>
          <w:rFonts w:cs="Times New Roman"/>
          <w:color w:val="000000" w:themeColor="text1"/>
          <w:szCs w:val="24"/>
          <w:shd w:val="clear" w:color="auto" w:fill="FFFFFF"/>
          <w:lang w:val="en-GB"/>
        </w:rPr>
        <w:t>, M., 2019. Increasing brand loyalty in the hospitality industry. </w:t>
      </w:r>
      <w:r w:rsidRPr="00FE049B">
        <w:rPr>
          <w:rFonts w:cs="Times New Roman"/>
          <w:i/>
          <w:iCs/>
          <w:color w:val="000000" w:themeColor="text1"/>
          <w:szCs w:val="24"/>
          <w:shd w:val="clear" w:color="auto" w:fill="FFFFFF"/>
          <w:lang w:val="en-GB"/>
        </w:rPr>
        <w:t>International journal of contemporary hospitality Management</w:t>
      </w:r>
      <w:r w:rsidRPr="00FE049B">
        <w:rPr>
          <w:rFonts w:cs="Times New Roman"/>
          <w:color w:val="000000" w:themeColor="text1"/>
          <w:szCs w:val="24"/>
          <w:shd w:val="clear" w:color="auto" w:fill="FFFFFF"/>
          <w:lang w:val="en-GB"/>
        </w:rPr>
        <w:t>, </w:t>
      </w:r>
      <w:r w:rsidRPr="00FE049B">
        <w:rPr>
          <w:rFonts w:cs="Times New Roman"/>
          <w:i/>
          <w:iCs/>
          <w:color w:val="000000" w:themeColor="text1"/>
          <w:szCs w:val="24"/>
          <w:shd w:val="clear" w:color="auto" w:fill="FFFFFF"/>
          <w:lang w:val="en-GB"/>
        </w:rPr>
        <w:t>11</w:t>
      </w:r>
      <w:r w:rsidRPr="00FE049B">
        <w:rPr>
          <w:rFonts w:cs="Times New Roman"/>
          <w:color w:val="000000" w:themeColor="text1"/>
          <w:szCs w:val="24"/>
          <w:shd w:val="clear" w:color="auto" w:fill="FFFFFF"/>
          <w:lang w:val="en-GB"/>
        </w:rPr>
        <w:t>(5), pp.223-230.</w:t>
      </w:r>
    </w:p>
    <w:p w14:paraId="610ACDC3" w14:textId="77777777" w:rsidR="005777DA" w:rsidRDefault="005777DA" w:rsidP="00B05AD5">
      <w:pPr>
        <w:spacing w:line="360" w:lineRule="auto"/>
        <w:rPr>
          <w:rFonts w:cs="Times New Roman"/>
          <w:color w:val="222222"/>
          <w:szCs w:val="24"/>
          <w:shd w:val="clear" w:color="auto" w:fill="FFFFFF"/>
          <w:lang w:val="en-GB"/>
        </w:rPr>
      </w:pPr>
      <w:r w:rsidRPr="00FE049B">
        <w:rPr>
          <w:rFonts w:cs="Times New Roman"/>
          <w:color w:val="222222"/>
          <w:szCs w:val="24"/>
          <w:shd w:val="clear" w:color="auto" w:fill="FFFFFF"/>
          <w:lang w:val="en-GB"/>
        </w:rPr>
        <w:t>Wilensky, L. and Buttle, F., 2018. A multivariate analysis of hotel benefit bundles and choice trade-offs. </w:t>
      </w:r>
      <w:r w:rsidRPr="00FE049B">
        <w:rPr>
          <w:rFonts w:cs="Times New Roman"/>
          <w:i/>
          <w:iCs/>
          <w:color w:val="222222"/>
          <w:szCs w:val="24"/>
          <w:shd w:val="clear" w:color="auto" w:fill="FFFFFF"/>
          <w:lang w:val="en-GB"/>
        </w:rPr>
        <w:t>International Journal of Hospitality Management</w:t>
      </w:r>
      <w:r w:rsidRPr="00FE049B">
        <w:rPr>
          <w:rFonts w:cs="Times New Roman"/>
          <w:color w:val="222222"/>
          <w:szCs w:val="24"/>
          <w:shd w:val="clear" w:color="auto" w:fill="FFFFFF"/>
          <w:lang w:val="en-GB"/>
        </w:rPr>
        <w:t>, </w:t>
      </w:r>
      <w:r w:rsidRPr="00FE049B">
        <w:rPr>
          <w:rFonts w:cs="Times New Roman"/>
          <w:i/>
          <w:iCs/>
          <w:color w:val="222222"/>
          <w:szCs w:val="24"/>
          <w:shd w:val="clear" w:color="auto" w:fill="FFFFFF"/>
          <w:lang w:val="en-GB"/>
        </w:rPr>
        <w:t>7</w:t>
      </w:r>
      <w:r w:rsidRPr="00FE049B">
        <w:rPr>
          <w:rFonts w:cs="Times New Roman"/>
          <w:color w:val="222222"/>
          <w:szCs w:val="24"/>
          <w:shd w:val="clear" w:color="auto" w:fill="FFFFFF"/>
          <w:lang w:val="en-GB"/>
        </w:rPr>
        <w:t>(1), pp.29-41.</w:t>
      </w:r>
    </w:p>
    <w:p w14:paraId="464FE100" w14:textId="77777777" w:rsidR="00033B7F" w:rsidRDefault="00033B7F" w:rsidP="00B05AD5">
      <w:pPr>
        <w:spacing w:line="360" w:lineRule="auto"/>
        <w:rPr>
          <w:rFonts w:cs="Times New Roman"/>
          <w:color w:val="222222"/>
          <w:szCs w:val="24"/>
          <w:shd w:val="clear" w:color="auto" w:fill="FFFFFF"/>
          <w:lang w:val="en-GB"/>
        </w:rPr>
      </w:pPr>
    </w:p>
    <w:p w14:paraId="426D8A5F" w14:textId="77777777" w:rsidR="00033B7F" w:rsidRDefault="00033B7F" w:rsidP="00B05AD5">
      <w:pPr>
        <w:spacing w:line="360" w:lineRule="auto"/>
        <w:rPr>
          <w:rFonts w:cs="Times New Roman"/>
          <w:color w:val="222222"/>
          <w:szCs w:val="24"/>
          <w:shd w:val="clear" w:color="auto" w:fill="FFFFFF"/>
          <w:lang w:val="en-GB"/>
        </w:rPr>
      </w:pPr>
    </w:p>
    <w:p w14:paraId="737AE47F" w14:textId="77777777" w:rsidR="00033B7F" w:rsidRDefault="00033B7F" w:rsidP="00B05AD5">
      <w:pPr>
        <w:spacing w:line="360" w:lineRule="auto"/>
        <w:rPr>
          <w:rFonts w:cs="Times New Roman"/>
          <w:color w:val="222222"/>
          <w:szCs w:val="24"/>
          <w:shd w:val="clear" w:color="auto" w:fill="FFFFFF"/>
          <w:lang w:val="en-GB"/>
        </w:rPr>
      </w:pPr>
    </w:p>
    <w:p w14:paraId="38DA860F" w14:textId="77777777" w:rsidR="00033B7F" w:rsidRDefault="00033B7F" w:rsidP="00B05AD5">
      <w:pPr>
        <w:spacing w:line="360" w:lineRule="auto"/>
        <w:rPr>
          <w:rFonts w:cs="Times New Roman"/>
          <w:color w:val="222222"/>
          <w:szCs w:val="24"/>
          <w:shd w:val="clear" w:color="auto" w:fill="FFFFFF"/>
          <w:lang w:val="en-GB"/>
        </w:rPr>
      </w:pPr>
    </w:p>
    <w:p w14:paraId="20580D38" w14:textId="77777777" w:rsidR="00033B7F" w:rsidRDefault="00033B7F" w:rsidP="00B05AD5">
      <w:pPr>
        <w:spacing w:line="360" w:lineRule="auto"/>
        <w:rPr>
          <w:rFonts w:cs="Times New Roman"/>
          <w:color w:val="222222"/>
          <w:szCs w:val="24"/>
          <w:shd w:val="clear" w:color="auto" w:fill="FFFFFF"/>
          <w:lang w:val="en-GB"/>
        </w:rPr>
      </w:pPr>
    </w:p>
    <w:p w14:paraId="312549FB" w14:textId="783608BF" w:rsidR="00033B7F" w:rsidRPr="00FE049B" w:rsidRDefault="009078BB" w:rsidP="00DA5E88">
      <w:pPr>
        <w:spacing w:line="360" w:lineRule="auto"/>
        <w:jc w:val="center"/>
        <w:rPr>
          <w:rFonts w:cs="Times New Roman"/>
          <w:color w:val="222222"/>
          <w:szCs w:val="24"/>
          <w:shd w:val="clear" w:color="auto" w:fill="FFFFFF"/>
          <w:lang w:val="en-GB"/>
        </w:rPr>
      </w:pPr>
      <w:r>
        <w:rPr>
          <w:rFonts w:cs="Times New Roman"/>
          <w:noProof/>
          <w:color w:val="222222"/>
          <w:szCs w:val="24"/>
          <w:shd w:val="clear" w:color="auto" w:fill="FFFFFF"/>
          <w:lang w:val="en-GB"/>
        </w:rPr>
        <w:drawing>
          <wp:inline distT="0" distB="0" distL="0" distR="0" wp14:anchorId="5FA1ECD6" wp14:editId="57AD81D2">
            <wp:extent cx="6578600" cy="650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78600" cy="6502400"/>
                    </a:xfrm>
                    <a:prstGeom prst="rect">
                      <a:avLst/>
                    </a:prstGeom>
                    <a:noFill/>
                    <a:ln>
                      <a:noFill/>
                    </a:ln>
                  </pic:spPr>
                </pic:pic>
              </a:graphicData>
            </a:graphic>
          </wp:inline>
        </w:drawing>
      </w:r>
    </w:p>
    <w:p w14:paraId="3CDF353F" w14:textId="77777777" w:rsidR="003344A7" w:rsidRPr="005777DA" w:rsidRDefault="003344A7" w:rsidP="003344A7">
      <w:pPr>
        <w:jc w:val="center"/>
        <w:rPr>
          <w:b/>
          <w:sz w:val="48"/>
          <w:lang w:val="en-GB"/>
        </w:rPr>
      </w:pPr>
    </w:p>
    <w:p w14:paraId="7378420A" w14:textId="77777777" w:rsidR="009078BB" w:rsidRDefault="009078BB">
      <w:pPr>
        <w:rPr>
          <w:lang w:val="en-GB"/>
        </w:rPr>
      </w:pPr>
    </w:p>
    <w:p w14:paraId="4781EC47" w14:textId="77777777" w:rsidR="009078BB" w:rsidRDefault="009078BB">
      <w:pPr>
        <w:rPr>
          <w:lang w:val="en-GB"/>
        </w:rPr>
      </w:pPr>
    </w:p>
    <w:p w14:paraId="145163D4" w14:textId="77777777" w:rsidR="009078BB" w:rsidRDefault="009078BB">
      <w:pPr>
        <w:rPr>
          <w:lang w:val="en-GB"/>
        </w:rPr>
      </w:pPr>
    </w:p>
    <w:p w14:paraId="7AB06AF8" w14:textId="173A52CB" w:rsidR="009078BB" w:rsidRDefault="0042272D">
      <w:pPr>
        <w:rPr>
          <w:lang w:val="en-GB"/>
        </w:rPr>
      </w:pPr>
      <w:r>
        <w:rPr>
          <w:noProof/>
          <w:lang w:val="en-GB"/>
        </w:rPr>
        <w:drawing>
          <wp:inline distT="0" distB="0" distL="0" distR="0" wp14:anchorId="4A3E1D4A" wp14:editId="64E571A8">
            <wp:extent cx="6134100" cy="5892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34100" cy="5892800"/>
                    </a:xfrm>
                    <a:prstGeom prst="rect">
                      <a:avLst/>
                    </a:prstGeom>
                    <a:noFill/>
                    <a:ln>
                      <a:noFill/>
                    </a:ln>
                  </pic:spPr>
                </pic:pic>
              </a:graphicData>
            </a:graphic>
          </wp:inline>
        </w:drawing>
      </w:r>
    </w:p>
    <w:p w14:paraId="5A3ADB0A" w14:textId="77777777" w:rsidR="0042272D" w:rsidRDefault="0042272D">
      <w:pPr>
        <w:rPr>
          <w:lang w:val="en-GB"/>
        </w:rPr>
      </w:pPr>
    </w:p>
    <w:p w14:paraId="459AABA6" w14:textId="77777777" w:rsidR="0042272D" w:rsidRDefault="0042272D">
      <w:pPr>
        <w:rPr>
          <w:lang w:val="en-GB"/>
        </w:rPr>
      </w:pPr>
    </w:p>
    <w:p w14:paraId="7DD88930" w14:textId="77777777" w:rsidR="0042272D" w:rsidRDefault="0042272D">
      <w:pPr>
        <w:rPr>
          <w:lang w:val="en-GB"/>
        </w:rPr>
      </w:pPr>
    </w:p>
    <w:p w14:paraId="5179FF76" w14:textId="77777777" w:rsidR="0042272D" w:rsidRDefault="0042272D">
      <w:pPr>
        <w:rPr>
          <w:lang w:val="en-GB"/>
        </w:rPr>
      </w:pPr>
    </w:p>
    <w:p w14:paraId="5778FAB2" w14:textId="77777777" w:rsidR="0042272D" w:rsidRDefault="0042272D">
      <w:pPr>
        <w:rPr>
          <w:lang w:val="en-GB"/>
        </w:rPr>
      </w:pPr>
    </w:p>
    <w:p w14:paraId="5CF0A762" w14:textId="4FEFA363" w:rsidR="0042272D" w:rsidRDefault="005C71CF">
      <w:pPr>
        <w:rPr>
          <w:lang w:val="en-GB"/>
        </w:rPr>
      </w:pPr>
      <w:r>
        <w:rPr>
          <w:noProof/>
          <w:lang w:val="en-GB"/>
        </w:rPr>
        <w:lastRenderedPageBreak/>
        <w:drawing>
          <wp:inline distT="0" distB="0" distL="0" distR="0" wp14:anchorId="6C58E7B6" wp14:editId="0B8F03FE">
            <wp:extent cx="6400800" cy="6248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00800" cy="6248400"/>
                    </a:xfrm>
                    <a:prstGeom prst="rect">
                      <a:avLst/>
                    </a:prstGeom>
                    <a:noFill/>
                    <a:ln>
                      <a:noFill/>
                    </a:ln>
                  </pic:spPr>
                </pic:pic>
              </a:graphicData>
            </a:graphic>
          </wp:inline>
        </w:drawing>
      </w:r>
    </w:p>
    <w:p w14:paraId="5D89A94C" w14:textId="77777777" w:rsidR="005C71CF" w:rsidRDefault="005C71CF">
      <w:pPr>
        <w:rPr>
          <w:lang w:val="en-GB"/>
        </w:rPr>
      </w:pPr>
    </w:p>
    <w:p w14:paraId="37F70EE1" w14:textId="77777777" w:rsidR="005C71CF" w:rsidRDefault="005C71CF">
      <w:pPr>
        <w:rPr>
          <w:lang w:val="en-GB"/>
        </w:rPr>
      </w:pPr>
    </w:p>
    <w:p w14:paraId="2A76C660" w14:textId="77777777" w:rsidR="005C71CF" w:rsidRDefault="005C71CF">
      <w:pPr>
        <w:rPr>
          <w:lang w:val="en-GB"/>
        </w:rPr>
      </w:pPr>
    </w:p>
    <w:p w14:paraId="3BBE75B2" w14:textId="77777777" w:rsidR="005C71CF" w:rsidRDefault="005C71CF">
      <w:pPr>
        <w:rPr>
          <w:lang w:val="en-GB"/>
        </w:rPr>
      </w:pPr>
    </w:p>
    <w:p w14:paraId="03D18142" w14:textId="77777777" w:rsidR="005C71CF" w:rsidRDefault="005C71CF">
      <w:pPr>
        <w:rPr>
          <w:lang w:val="en-GB"/>
        </w:rPr>
      </w:pPr>
    </w:p>
    <w:p w14:paraId="35C92B36" w14:textId="77777777" w:rsidR="005C71CF" w:rsidRDefault="005C71CF">
      <w:pPr>
        <w:rPr>
          <w:lang w:val="en-GB"/>
        </w:rPr>
      </w:pPr>
    </w:p>
    <w:p w14:paraId="62C72373" w14:textId="77777777" w:rsidR="005C71CF" w:rsidRDefault="005C71CF">
      <w:pPr>
        <w:rPr>
          <w:lang w:val="en-GB"/>
        </w:rPr>
      </w:pPr>
    </w:p>
    <w:p w14:paraId="1EB1CBE5" w14:textId="0A2E471E" w:rsidR="005C71CF" w:rsidRDefault="00E54065">
      <w:pPr>
        <w:rPr>
          <w:lang w:val="en-GB"/>
        </w:rPr>
      </w:pPr>
      <w:r>
        <w:rPr>
          <w:noProof/>
          <w:lang w:val="en-GB"/>
        </w:rPr>
        <w:drawing>
          <wp:inline distT="0" distB="0" distL="0" distR="0" wp14:anchorId="7B344811" wp14:editId="1C387BBA">
            <wp:extent cx="6172200" cy="5816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72200" cy="5816600"/>
                    </a:xfrm>
                    <a:prstGeom prst="rect">
                      <a:avLst/>
                    </a:prstGeom>
                    <a:noFill/>
                    <a:ln>
                      <a:noFill/>
                    </a:ln>
                  </pic:spPr>
                </pic:pic>
              </a:graphicData>
            </a:graphic>
          </wp:inline>
        </w:drawing>
      </w:r>
    </w:p>
    <w:p w14:paraId="229ABA1D" w14:textId="77777777" w:rsidR="00E54065" w:rsidRDefault="00E54065">
      <w:pPr>
        <w:rPr>
          <w:lang w:val="en-GB"/>
        </w:rPr>
      </w:pPr>
    </w:p>
    <w:p w14:paraId="28050609" w14:textId="77777777" w:rsidR="00E54065" w:rsidRDefault="00E54065">
      <w:pPr>
        <w:rPr>
          <w:lang w:val="en-GB"/>
        </w:rPr>
      </w:pPr>
    </w:p>
    <w:p w14:paraId="232EA33F" w14:textId="77777777" w:rsidR="00E54065" w:rsidRDefault="00E54065">
      <w:pPr>
        <w:rPr>
          <w:lang w:val="en-GB"/>
        </w:rPr>
      </w:pPr>
    </w:p>
    <w:p w14:paraId="30B1E02B" w14:textId="77777777" w:rsidR="00F93FAB" w:rsidRDefault="00F93FAB">
      <w:pPr>
        <w:rPr>
          <w:lang w:val="en-GB"/>
        </w:rPr>
      </w:pPr>
    </w:p>
    <w:p w14:paraId="483DFFE9" w14:textId="32F195E2" w:rsidR="00E54065" w:rsidRDefault="008A197E">
      <w:pPr>
        <w:rPr>
          <w:lang w:val="en-GB"/>
        </w:rPr>
      </w:pPr>
      <w:r>
        <w:rPr>
          <w:noProof/>
          <w:lang w:val="en-GB"/>
        </w:rPr>
        <w:lastRenderedPageBreak/>
        <w:drawing>
          <wp:inline distT="0" distB="0" distL="0" distR="0" wp14:anchorId="7795A4C4" wp14:editId="370C089B">
            <wp:extent cx="6299200" cy="7708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99200" cy="7708900"/>
                    </a:xfrm>
                    <a:prstGeom prst="rect">
                      <a:avLst/>
                    </a:prstGeom>
                    <a:noFill/>
                    <a:ln>
                      <a:noFill/>
                    </a:ln>
                  </pic:spPr>
                </pic:pic>
              </a:graphicData>
            </a:graphic>
          </wp:inline>
        </w:drawing>
      </w:r>
    </w:p>
    <w:p w14:paraId="6F504074" w14:textId="77777777" w:rsidR="006E3A67" w:rsidRDefault="006E3A67">
      <w:pPr>
        <w:rPr>
          <w:lang w:val="en-GB"/>
        </w:rPr>
      </w:pPr>
    </w:p>
    <w:p w14:paraId="5A5419EC" w14:textId="77777777" w:rsidR="006E3A67" w:rsidRDefault="006E3A67">
      <w:pPr>
        <w:rPr>
          <w:lang w:val="en-GB"/>
        </w:rPr>
      </w:pPr>
    </w:p>
    <w:p w14:paraId="155C6501" w14:textId="77777777" w:rsidR="006E3A67" w:rsidRDefault="006E3A67">
      <w:pPr>
        <w:rPr>
          <w:lang w:val="en-GB"/>
        </w:rPr>
      </w:pPr>
    </w:p>
    <w:p w14:paraId="22F21E8A" w14:textId="45904560" w:rsidR="006E3A67" w:rsidRDefault="00B764E1">
      <w:pPr>
        <w:rPr>
          <w:lang w:val="en-GB"/>
        </w:rPr>
      </w:pPr>
      <w:r>
        <w:rPr>
          <w:noProof/>
          <w:lang w:val="en-GB"/>
        </w:rPr>
        <w:drawing>
          <wp:inline distT="0" distB="0" distL="0" distR="0" wp14:anchorId="1193761E" wp14:editId="7C5922CB">
            <wp:extent cx="6350000" cy="67945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50000" cy="6794500"/>
                    </a:xfrm>
                    <a:prstGeom prst="rect">
                      <a:avLst/>
                    </a:prstGeom>
                    <a:noFill/>
                    <a:ln>
                      <a:noFill/>
                    </a:ln>
                  </pic:spPr>
                </pic:pic>
              </a:graphicData>
            </a:graphic>
          </wp:inline>
        </w:drawing>
      </w:r>
    </w:p>
    <w:p w14:paraId="23F4BB68" w14:textId="77777777" w:rsidR="00B764E1" w:rsidRDefault="00B764E1">
      <w:pPr>
        <w:rPr>
          <w:lang w:val="en-GB"/>
        </w:rPr>
      </w:pPr>
    </w:p>
    <w:p w14:paraId="15D368DE" w14:textId="77777777" w:rsidR="00B764E1" w:rsidRDefault="00B764E1">
      <w:pPr>
        <w:rPr>
          <w:lang w:val="en-GB"/>
        </w:rPr>
      </w:pPr>
    </w:p>
    <w:p w14:paraId="1C705C44" w14:textId="77777777" w:rsidR="00B764E1" w:rsidRDefault="00B764E1">
      <w:pPr>
        <w:rPr>
          <w:lang w:val="en-GB"/>
        </w:rPr>
      </w:pPr>
    </w:p>
    <w:p w14:paraId="5E573FE8" w14:textId="77777777" w:rsidR="00B764E1" w:rsidRDefault="00B764E1">
      <w:pPr>
        <w:rPr>
          <w:lang w:val="en-GB"/>
        </w:rPr>
      </w:pPr>
    </w:p>
    <w:p w14:paraId="26CAC60C" w14:textId="77777777" w:rsidR="00D235DB" w:rsidRDefault="00D235DB">
      <w:pPr>
        <w:rPr>
          <w:lang w:val="en-GB"/>
        </w:rPr>
      </w:pPr>
    </w:p>
    <w:p w14:paraId="0DB22773" w14:textId="63AAB410" w:rsidR="00B764E1" w:rsidRDefault="00D235DB">
      <w:pPr>
        <w:rPr>
          <w:lang w:val="en-GB"/>
        </w:rPr>
      </w:pPr>
      <w:r>
        <w:rPr>
          <w:noProof/>
          <w:lang w:val="en-GB"/>
        </w:rPr>
        <w:drawing>
          <wp:inline distT="0" distB="0" distL="0" distR="0" wp14:anchorId="5A214BBE" wp14:editId="0F3DECC2">
            <wp:extent cx="6337300" cy="65786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37300" cy="6578600"/>
                    </a:xfrm>
                    <a:prstGeom prst="rect">
                      <a:avLst/>
                    </a:prstGeom>
                    <a:noFill/>
                    <a:ln>
                      <a:noFill/>
                    </a:ln>
                  </pic:spPr>
                </pic:pic>
              </a:graphicData>
            </a:graphic>
          </wp:inline>
        </w:drawing>
      </w:r>
    </w:p>
    <w:p w14:paraId="7A9A31CE" w14:textId="77777777" w:rsidR="00D235DB" w:rsidRDefault="00D235DB">
      <w:pPr>
        <w:rPr>
          <w:lang w:val="en-GB"/>
        </w:rPr>
      </w:pPr>
    </w:p>
    <w:p w14:paraId="265E417C" w14:textId="77777777" w:rsidR="00D235DB" w:rsidRDefault="00D235DB">
      <w:pPr>
        <w:rPr>
          <w:lang w:val="en-GB"/>
        </w:rPr>
      </w:pPr>
    </w:p>
    <w:p w14:paraId="50D2A457" w14:textId="77777777" w:rsidR="00D235DB" w:rsidRDefault="00D235DB">
      <w:pPr>
        <w:rPr>
          <w:lang w:val="en-GB"/>
        </w:rPr>
      </w:pPr>
    </w:p>
    <w:p w14:paraId="76CA3EF7" w14:textId="77777777" w:rsidR="00D235DB" w:rsidRDefault="00D235DB">
      <w:pPr>
        <w:rPr>
          <w:lang w:val="en-GB"/>
        </w:rPr>
      </w:pPr>
    </w:p>
    <w:p w14:paraId="3E337505" w14:textId="5C7528EF" w:rsidR="00D235DB" w:rsidRDefault="00430B2E">
      <w:pPr>
        <w:rPr>
          <w:lang w:val="en-GB"/>
        </w:rPr>
      </w:pPr>
      <w:r>
        <w:rPr>
          <w:noProof/>
          <w:lang w:val="en-GB"/>
        </w:rPr>
        <w:drawing>
          <wp:inline distT="0" distB="0" distL="0" distR="0" wp14:anchorId="5A254148" wp14:editId="4B2B94D0">
            <wp:extent cx="6477000" cy="6438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77000" cy="6438900"/>
                    </a:xfrm>
                    <a:prstGeom prst="rect">
                      <a:avLst/>
                    </a:prstGeom>
                    <a:noFill/>
                    <a:ln>
                      <a:noFill/>
                    </a:ln>
                  </pic:spPr>
                </pic:pic>
              </a:graphicData>
            </a:graphic>
          </wp:inline>
        </w:drawing>
      </w:r>
    </w:p>
    <w:p w14:paraId="249A09AA" w14:textId="77777777" w:rsidR="00430B2E" w:rsidRDefault="00430B2E">
      <w:pPr>
        <w:rPr>
          <w:lang w:val="en-GB"/>
        </w:rPr>
      </w:pPr>
    </w:p>
    <w:p w14:paraId="50718B5F" w14:textId="77777777" w:rsidR="00430B2E" w:rsidRDefault="00430B2E">
      <w:pPr>
        <w:rPr>
          <w:lang w:val="en-GB"/>
        </w:rPr>
      </w:pPr>
    </w:p>
    <w:p w14:paraId="2C957CE0" w14:textId="77777777" w:rsidR="00430B2E" w:rsidRDefault="00430B2E">
      <w:pPr>
        <w:rPr>
          <w:lang w:val="en-GB"/>
        </w:rPr>
      </w:pPr>
    </w:p>
    <w:p w14:paraId="3E99435B" w14:textId="77777777" w:rsidR="00430B2E" w:rsidRDefault="00430B2E">
      <w:pPr>
        <w:rPr>
          <w:lang w:val="en-GB"/>
        </w:rPr>
      </w:pPr>
    </w:p>
    <w:p w14:paraId="1F2450A7" w14:textId="77777777" w:rsidR="00430B2E" w:rsidRDefault="00430B2E">
      <w:pPr>
        <w:rPr>
          <w:lang w:val="en-GB"/>
        </w:rPr>
      </w:pPr>
    </w:p>
    <w:p w14:paraId="1E4D0A33" w14:textId="1A948F06" w:rsidR="00430B2E" w:rsidRDefault="007379E9">
      <w:pPr>
        <w:rPr>
          <w:lang w:val="en-GB"/>
        </w:rPr>
      </w:pPr>
      <w:r>
        <w:rPr>
          <w:noProof/>
          <w:lang w:val="en-GB"/>
        </w:rPr>
        <w:drawing>
          <wp:inline distT="0" distB="0" distL="0" distR="0" wp14:anchorId="13345C8E" wp14:editId="118B93F5">
            <wp:extent cx="6375400" cy="65024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75400" cy="6502400"/>
                    </a:xfrm>
                    <a:prstGeom prst="rect">
                      <a:avLst/>
                    </a:prstGeom>
                    <a:noFill/>
                    <a:ln>
                      <a:noFill/>
                    </a:ln>
                  </pic:spPr>
                </pic:pic>
              </a:graphicData>
            </a:graphic>
          </wp:inline>
        </w:drawing>
      </w:r>
    </w:p>
    <w:p w14:paraId="3E60A7A8" w14:textId="77777777" w:rsidR="00751E63" w:rsidRDefault="00751E63">
      <w:pPr>
        <w:rPr>
          <w:lang w:val="en-GB"/>
        </w:rPr>
      </w:pPr>
    </w:p>
    <w:p w14:paraId="08F42200" w14:textId="77777777" w:rsidR="00751E63" w:rsidRDefault="00751E63">
      <w:pPr>
        <w:rPr>
          <w:lang w:val="en-GB"/>
        </w:rPr>
      </w:pPr>
    </w:p>
    <w:p w14:paraId="752506D5" w14:textId="77777777" w:rsidR="00751E63" w:rsidRDefault="00751E63">
      <w:pPr>
        <w:rPr>
          <w:lang w:val="en-GB"/>
        </w:rPr>
      </w:pPr>
    </w:p>
    <w:p w14:paraId="15EE9FB9" w14:textId="77777777" w:rsidR="00751E63" w:rsidRDefault="00751E63">
      <w:pPr>
        <w:rPr>
          <w:lang w:val="en-GB"/>
        </w:rPr>
      </w:pPr>
    </w:p>
    <w:p w14:paraId="2658E32A" w14:textId="4C02125D" w:rsidR="00751E63" w:rsidRDefault="004C0553">
      <w:pPr>
        <w:rPr>
          <w:lang w:val="en-GB"/>
        </w:rPr>
      </w:pPr>
      <w:r>
        <w:rPr>
          <w:noProof/>
          <w:lang w:val="en-GB"/>
        </w:rPr>
        <w:lastRenderedPageBreak/>
        <w:drawing>
          <wp:inline distT="0" distB="0" distL="0" distR="0" wp14:anchorId="0351F2C0" wp14:editId="004BA88F">
            <wp:extent cx="6337300" cy="69596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37300" cy="6959600"/>
                    </a:xfrm>
                    <a:prstGeom prst="rect">
                      <a:avLst/>
                    </a:prstGeom>
                    <a:noFill/>
                    <a:ln>
                      <a:noFill/>
                    </a:ln>
                  </pic:spPr>
                </pic:pic>
              </a:graphicData>
            </a:graphic>
          </wp:inline>
        </w:drawing>
      </w:r>
    </w:p>
    <w:p w14:paraId="0F8EDF16" w14:textId="77777777" w:rsidR="004C0553" w:rsidRDefault="004C0553">
      <w:pPr>
        <w:rPr>
          <w:lang w:val="en-GB"/>
        </w:rPr>
      </w:pPr>
    </w:p>
    <w:p w14:paraId="63B51A76" w14:textId="77777777" w:rsidR="004C0553" w:rsidRDefault="004C0553">
      <w:pPr>
        <w:rPr>
          <w:lang w:val="en-GB"/>
        </w:rPr>
      </w:pPr>
    </w:p>
    <w:p w14:paraId="62DDEBE3" w14:textId="77777777" w:rsidR="004C0553" w:rsidRDefault="004C0553">
      <w:pPr>
        <w:rPr>
          <w:lang w:val="en-GB"/>
        </w:rPr>
      </w:pPr>
    </w:p>
    <w:p w14:paraId="3E538E0A" w14:textId="77777777" w:rsidR="004C0553" w:rsidRDefault="004C0553">
      <w:pPr>
        <w:rPr>
          <w:lang w:val="en-GB"/>
        </w:rPr>
      </w:pPr>
    </w:p>
    <w:p w14:paraId="4367AA0F" w14:textId="77777777" w:rsidR="004C0553" w:rsidRDefault="004C0553">
      <w:pPr>
        <w:rPr>
          <w:lang w:val="en-GB"/>
        </w:rPr>
      </w:pPr>
    </w:p>
    <w:p w14:paraId="7AC879AD" w14:textId="32C6CE20" w:rsidR="004C0553" w:rsidRDefault="009F6D2C">
      <w:pPr>
        <w:rPr>
          <w:lang w:val="en-GB"/>
        </w:rPr>
      </w:pPr>
      <w:r>
        <w:rPr>
          <w:noProof/>
          <w:lang w:val="en-GB"/>
        </w:rPr>
        <w:drawing>
          <wp:inline distT="0" distB="0" distL="0" distR="0" wp14:anchorId="6C9A187E" wp14:editId="5CD85B9A">
            <wp:extent cx="6210300" cy="71374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10300" cy="7137400"/>
                    </a:xfrm>
                    <a:prstGeom prst="rect">
                      <a:avLst/>
                    </a:prstGeom>
                    <a:noFill/>
                    <a:ln>
                      <a:noFill/>
                    </a:ln>
                  </pic:spPr>
                </pic:pic>
              </a:graphicData>
            </a:graphic>
          </wp:inline>
        </w:drawing>
      </w:r>
    </w:p>
    <w:p w14:paraId="6638EA22" w14:textId="77777777" w:rsidR="009F6D2C" w:rsidRDefault="009F6D2C">
      <w:pPr>
        <w:rPr>
          <w:lang w:val="en-GB"/>
        </w:rPr>
      </w:pPr>
    </w:p>
    <w:p w14:paraId="79301F5F" w14:textId="77777777" w:rsidR="009F6D2C" w:rsidRDefault="009F6D2C">
      <w:pPr>
        <w:rPr>
          <w:lang w:val="en-GB"/>
        </w:rPr>
      </w:pPr>
    </w:p>
    <w:p w14:paraId="189671E1" w14:textId="77777777" w:rsidR="009F6D2C" w:rsidRDefault="009F6D2C">
      <w:pPr>
        <w:rPr>
          <w:lang w:val="en-GB"/>
        </w:rPr>
      </w:pPr>
    </w:p>
    <w:p w14:paraId="67422D27" w14:textId="2CDF9EF8" w:rsidR="009F6D2C" w:rsidRDefault="00DE2305">
      <w:pPr>
        <w:rPr>
          <w:lang w:val="en-GB"/>
        </w:rPr>
      </w:pPr>
      <w:r>
        <w:rPr>
          <w:noProof/>
          <w:lang w:val="en-GB"/>
        </w:rPr>
        <w:drawing>
          <wp:inline distT="0" distB="0" distL="0" distR="0" wp14:anchorId="7292720F" wp14:editId="23E55FFD">
            <wp:extent cx="6235700" cy="64516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35700" cy="6451600"/>
                    </a:xfrm>
                    <a:prstGeom prst="rect">
                      <a:avLst/>
                    </a:prstGeom>
                    <a:noFill/>
                    <a:ln>
                      <a:noFill/>
                    </a:ln>
                  </pic:spPr>
                </pic:pic>
              </a:graphicData>
            </a:graphic>
          </wp:inline>
        </w:drawing>
      </w:r>
    </w:p>
    <w:p w14:paraId="1C7FD916" w14:textId="77777777" w:rsidR="00DE2305" w:rsidRDefault="00DE2305">
      <w:pPr>
        <w:rPr>
          <w:lang w:val="en-GB"/>
        </w:rPr>
      </w:pPr>
    </w:p>
    <w:p w14:paraId="7DCE69B0" w14:textId="77777777" w:rsidR="00DE2305" w:rsidRDefault="00DE2305">
      <w:pPr>
        <w:rPr>
          <w:lang w:val="en-GB"/>
        </w:rPr>
      </w:pPr>
    </w:p>
    <w:p w14:paraId="52E20011" w14:textId="77777777" w:rsidR="00DE2305" w:rsidRDefault="00DE2305">
      <w:pPr>
        <w:rPr>
          <w:lang w:val="en-GB"/>
        </w:rPr>
      </w:pPr>
    </w:p>
    <w:p w14:paraId="24A90B3C" w14:textId="77777777" w:rsidR="00DE2305" w:rsidRDefault="00DE2305">
      <w:pPr>
        <w:rPr>
          <w:lang w:val="en-GB"/>
        </w:rPr>
      </w:pPr>
    </w:p>
    <w:p w14:paraId="1B6ED795" w14:textId="77777777" w:rsidR="00DE2305" w:rsidRDefault="00DE2305">
      <w:pPr>
        <w:rPr>
          <w:lang w:val="en-GB"/>
        </w:rPr>
      </w:pPr>
    </w:p>
    <w:p w14:paraId="228D00B4" w14:textId="65DB17D9" w:rsidR="00DE2305" w:rsidRDefault="00976784">
      <w:pPr>
        <w:rPr>
          <w:lang w:val="en-GB"/>
        </w:rPr>
      </w:pPr>
      <w:r>
        <w:rPr>
          <w:noProof/>
          <w:lang w:val="en-GB"/>
        </w:rPr>
        <w:drawing>
          <wp:inline distT="0" distB="0" distL="0" distR="0" wp14:anchorId="2D239BB3" wp14:editId="23E77EC2">
            <wp:extent cx="6273800" cy="6731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73800" cy="6731000"/>
                    </a:xfrm>
                    <a:prstGeom prst="rect">
                      <a:avLst/>
                    </a:prstGeom>
                    <a:noFill/>
                    <a:ln>
                      <a:noFill/>
                    </a:ln>
                  </pic:spPr>
                </pic:pic>
              </a:graphicData>
            </a:graphic>
          </wp:inline>
        </w:drawing>
      </w:r>
    </w:p>
    <w:p w14:paraId="1CBD5D4F" w14:textId="77777777" w:rsidR="00976784" w:rsidRDefault="00976784">
      <w:pPr>
        <w:rPr>
          <w:lang w:val="en-GB"/>
        </w:rPr>
      </w:pPr>
    </w:p>
    <w:p w14:paraId="5A3526FB" w14:textId="77777777" w:rsidR="00976784" w:rsidRDefault="00976784">
      <w:pPr>
        <w:rPr>
          <w:lang w:val="en-GB"/>
        </w:rPr>
      </w:pPr>
    </w:p>
    <w:p w14:paraId="68ACDC9F" w14:textId="77777777" w:rsidR="00976784" w:rsidRDefault="00976784">
      <w:pPr>
        <w:rPr>
          <w:lang w:val="en-GB"/>
        </w:rPr>
      </w:pPr>
    </w:p>
    <w:p w14:paraId="7AA2F088" w14:textId="3C21026D" w:rsidR="00976784" w:rsidRDefault="00936231">
      <w:pPr>
        <w:rPr>
          <w:lang w:val="en-GB"/>
        </w:rPr>
      </w:pPr>
      <w:r>
        <w:rPr>
          <w:noProof/>
          <w:lang w:val="en-GB"/>
        </w:rPr>
        <w:lastRenderedPageBreak/>
        <w:drawing>
          <wp:inline distT="0" distB="0" distL="0" distR="0" wp14:anchorId="5966DD4C" wp14:editId="3B9F0425">
            <wp:extent cx="6273800" cy="73533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73800" cy="7353300"/>
                    </a:xfrm>
                    <a:prstGeom prst="rect">
                      <a:avLst/>
                    </a:prstGeom>
                    <a:noFill/>
                    <a:ln>
                      <a:noFill/>
                    </a:ln>
                  </pic:spPr>
                </pic:pic>
              </a:graphicData>
            </a:graphic>
          </wp:inline>
        </w:drawing>
      </w:r>
    </w:p>
    <w:p w14:paraId="10305AC4" w14:textId="77777777" w:rsidR="00976784" w:rsidRDefault="00976784">
      <w:pPr>
        <w:rPr>
          <w:lang w:val="en-GB"/>
        </w:rPr>
      </w:pPr>
    </w:p>
    <w:p w14:paraId="3F0E5497" w14:textId="78F18338" w:rsidR="00976784" w:rsidRDefault="00976784">
      <w:pPr>
        <w:rPr>
          <w:lang w:val="en-GB"/>
        </w:rPr>
      </w:pPr>
    </w:p>
    <w:p w14:paraId="546743EF" w14:textId="77777777" w:rsidR="00976784" w:rsidRDefault="00976784">
      <w:pPr>
        <w:rPr>
          <w:lang w:val="en-GB"/>
        </w:rPr>
      </w:pPr>
    </w:p>
    <w:p w14:paraId="77BA014E" w14:textId="77777777" w:rsidR="00976784" w:rsidRDefault="00976784">
      <w:pPr>
        <w:rPr>
          <w:lang w:val="en-GB"/>
        </w:rPr>
      </w:pPr>
    </w:p>
    <w:p w14:paraId="3176E812" w14:textId="02551220" w:rsidR="00976784" w:rsidRPr="005777DA" w:rsidRDefault="00976784">
      <w:pPr>
        <w:rPr>
          <w:lang w:val="en-GB"/>
        </w:rPr>
      </w:pPr>
      <w:r>
        <w:rPr>
          <w:noProof/>
          <w:lang w:val="en-GB"/>
        </w:rPr>
        <w:drawing>
          <wp:inline distT="0" distB="0" distL="0" distR="0" wp14:anchorId="3E31A71E" wp14:editId="34866070">
            <wp:extent cx="5727700" cy="66929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6692900"/>
                    </a:xfrm>
                    <a:prstGeom prst="rect">
                      <a:avLst/>
                    </a:prstGeom>
                    <a:noFill/>
                    <a:ln>
                      <a:noFill/>
                    </a:ln>
                  </pic:spPr>
                </pic:pic>
              </a:graphicData>
            </a:graphic>
          </wp:inline>
        </w:drawing>
      </w:r>
    </w:p>
    <w:sectPr w:rsidR="00976784" w:rsidRPr="005777DA" w:rsidSect="00BC76E3">
      <w:headerReference w:type="default" r:id="rId23"/>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44607" w14:textId="77777777" w:rsidR="00944834" w:rsidRDefault="00944834" w:rsidP="00BC76E3">
      <w:pPr>
        <w:spacing w:after="0" w:line="240" w:lineRule="auto"/>
      </w:pPr>
      <w:r>
        <w:separator/>
      </w:r>
    </w:p>
  </w:endnote>
  <w:endnote w:type="continuationSeparator" w:id="0">
    <w:p w14:paraId="5417629D" w14:textId="77777777" w:rsidR="00944834" w:rsidRDefault="00944834" w:rsidP="00BC7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1870760"/>
      <w:docPartObj>
        <w:docPartGallery w:val="Page Numbers (Bottom of Page)"/>
        <w:docPartUnique/>
      </w:docPartObj>
    </w:sdtPr>
    <w:sdtEndPr/>
    <w:sdtContent>
      <w:sdt>
        <w:sdtPr>
          <w:id w:val="-1769616900"/>
          <w:docPartObj>
            <w:docPartGallery w:val="Page Numbers (Top of Page)"/>
            <w:docPartUnique/>
          </w:docPartObj>
        </w:sdtPr>
        <w:sdtEndPr/>
        <w:sdtContent>
          <w:p w14:paraId="37911424" w14:textId="4BCBA469" w:rsidR="00BC76E3" w:rsidRDefault="00BC76E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A367C1">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A367C1">
              <w:rPr>
                <w:b/>
                <w:bCs/>
                <w:noProof/>
              </w:rPr>
              <w:t>13</w:t>
            </w:r>
            <w:r>
              <w:rPr>
                <w:b/>
                <w:bCs/>
                <w:szCs w:val="24"/>
              </w:rPr>
              <w:fldChar w:fldCharType="end"/>
            </w:r>
          </w:p>
        </w:sdtContent>
      </w:sdt>
    </w:sdtContent>
  </w:sdt>
  <w:p w14:paraId="5142600B" w14:textId="77777777" w:rsidR="00BC76E3" w:rsidRDefault="00BC7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CC9A3" w14:textId="77777777" w:rsidR="00944834" w:rsidRDefault="00944834" w:rsidP="00BC76E3">
      <w:pPr>
        <w:spacing w:after="0" w:line="240" w:lineRule="auto"/>
      </w:pPr>
      <w:r>
        <w:separator/>
      </w:r>
    </w:p>
  </w:footnote>
  <w:footnote w:type="continuationSeparator" w:id="0">
    <w:p w14:paraId="3AAC1AE0" w14:textId="77777777" w:rsidR="00944834" w:rsidRDefault="00944834" w:rsidP="00BC76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565AC" w14:textId="69B82C93" w:rsidR="00BC76E3" w:rsidRPr="00BC76E3" w:rsidRDefault="00BC76E3" w:rsidP="00BC76E3">
    <w:pPr>
      <w:pStyle w:val="Header"/>
      <w:jc w:val="right"/>
      <w:rPr>
        <w:lang w:val="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F5DFB"/>
    <w:multiLevelType w:val="multilevel"/>
    <w:tmpl w:val="42DC41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4030DD"/>
    <w:multiLevelType w:val="hybridMultilevel"/>
    <w:tmpl w:val="9E72E4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7E92206"/>
    <w:multiLevelType w:val="hybridMultilevel"/>
    <w:tmpl w:val="E71A7B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D2A3714"/>
    <w:multiLevelType w:val="multilevel"/>
    <w:tmpl w:val="76ECC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913A79"/>
    <w:multiLevelType w:val="multilevel"/>
    <w:tmpl w:val="DDCEB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53181B"/>
    <w:multiLevelType w:val="multilevel"/>
    <w:tmpl w:val="DB3C2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2667501">
    <w:abstractNumId w:val="3"/>
  </w:num>
  <w:num w:numId="2" w16cid:durableId="1430391205">
    <w:abstractNumId w:val="5"/>
  </w:num>
  <w:num w:numId="3" w16cid:durableId="685860851">
    <w:abstractNumId w:val="4"/>
  </w:num>
  <w:num w:numId="4" w16cid:durableId="2134984655">
    <w:abstractNumId w:val="0"/>
  </w:num>
  <w:num w:numId="5" w16cid:durableId="497384424">
    <w:abstractNumId w:val="1"/>
  </w:num>
  <w:num w:numId="6" w16cid:durableId="3035883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44A7"/>
    <w:rsid w:val="00015E60"/>
    <w:rsid w:val="00033B7F"/>
    <w:rsid w:val="00067A7E"/>
    <w:rsid w:val="000B2BB4"/>
    <w:rsid w:val="00135FE7"/>
    <w:rsid w:val="00162B72"/>
    <w:rsid w:val="001765FB"/>
    <w:rsid w:val="001A0871"/>
    <w:rsid w:val="001F3B6D"/>
    <w:rsid w:val="001F64FE"/>
    <w:rsid w:val="00236838"/>
    <w:rsid w:val="00267F0F"/>
    <w:rsid w:val="00294255"/>
    <w:rsid w:val="002A2F66"/>
    <w:rsid w:val="002B4474"/>
    <w:rsid w:val="002F2AB9"/>
    <w:rsid w:val="003024E2"/>
    <w:rsid w:val="00324CA6"/>
    <w:rsid w:val="003344A7"/>
    <w:rsid w:val="0038145C"/>
    <w:rsid w:val="003861E6"/>
    <w:rsid w:val="003A1DE4"/>
    <w:rsid w:val="003D5832"/>
    <w:rsid w:val="0042272D"/>
    <w:rsid w:val="0042571F"/>
    <w:rsid w:val="0043095C"/>
    <w:rsid w:val="00430B2E"/>
    <w:rsid w:val="00432BE6"/>
    <w:rsid w:val="00454A72"/>
    <w:rsid w:val="00455B54"/>
    <w:rsid w:val="004A6D2C"/>
    <w:rsid w:val="004C0553"/>
    <w:rsid w:val="00500635"/>
    <w:rsid w:val="00501FD6"/>
    <w:rsid w:val="00523554"/>
    <w:rsid w:val="005679FB"/>
    <w:rsid w:val="005777DA"/>
    <w:rsid w:val="005A23C3"/>
    <w:rsid w:val="005C71CF"/>
    <w:rsid w:val="005D0399"/>
    <w:rsid w:val="005F3455"/>
    <w:rsid w:val="00684BFA"/>
    <w:rsid w:val="006C29D1"/>
    <w:rsid w:val="006E1BFD"/>
    <w:rsid w:val="006E3A67"/>
    <w:rsid w:val="006F360C"/>
    <w:rsid w:val="00702977"/>
    <w:rsid w:val="00715696"/>
    <w:rsid w:val="00723FD9"/>
    <w:rsid w:val="007379E9"/>
    <w:rsid w:val="00751E63"/>
    <w:rsid w:val="007810FD"/>
    <w:rsid w:val="007D32E6"/>
    <w:rsid w:val="007F6420"/>
    <w:rsid w:val="008039C7"/>
    <w:rsid w:val="00803E03"/>
    <w:rsid w:val="00805717"/>
    <w:rsid w:val="008428EB"/>
    <w:rsid w:val="00853BBD"/>
    <w:rsid w:val="00884B9B"/>
    <w:rsid w:val="0089150B"/>
    <w:rsid w:val="008937F4"/>
    <w:rsid w:val="008A197E"/>
    <w:rsid w:val="008C3EB2"/>
    <w:rsid w:val="008D7E1A"/>
    <w:rsid w:val="008E2B90"/>
    <w:rsid w:val="008F254F"/>
    <w:rsid w:val="009078BB"/>
    <w:rsid w:val="00936231"/>
    <w:rsid w:val="00944834"/>
    <w:rsid w:val="009711C1"/>
    <w:rsid w:val="00976784"/>
    <w:rsid w:val="00982A35"/>
    <w:rsid w:val="009F6D2C"/>
    <w:rsid w:val="00A161A0"/>
    <w:rsid w:val="00A367C1"/>
    <w:rsid w:val="00A5196C"/>
    <w:rsid w:val="00AA5B0B"/>
    <w:rsid w:val="00AA7E05"/>
    <w:rsid w:val="00AD0161"/>
    <w:rsid w:val="00AE70D8"/>
    <w:rsid w:val="00AF78A7"/>
    <w:rsid w:val="00B05AD5"/>
    <w:rsid w:val="00B10BFF"/>
    <w:rsid w:val="00B62C2B"/>
    <w:rsid w:val="00B764E1"/>
    <w:rsid w:val="00B96063"/>
    <w:rsid w:val="00BA5690"/>
    <w:rsid w:val="00BC76E3"/>
    <w:rsid w:val="00C05034"/>
    <w:rsid w:val="00CB2A63"/>
    <w:rsid w:val="00CE3D4C"/>
    <w:rsid w:val="00D235DB"/>
    <w:rsid w:val="00D31BC0"/>
    <w:rsid w:val="00DA5E88"/>
    <w:rsid w:val="00DE2305"/>
    <w:rsid w:val="00E0771E"/>
    <w:rsid w:val="00E54065"/>
    <w:rsid w:val="00E6520D"/>
    <w:rsid w:val="00F0680B"/>
    <w:rsid w:val="00F11DFD"/>
    <w:rsid w:val="00F825C0"/>
    <w:rsid w:val="00F93FAB"/>
    <w:rsid w:val="00F97B2C"/>
    <w:rsid w:val="00FB5F52"/>
    <w:rsid w:val="00FD59B1"/>
    <w:rsid w:val="00FE04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E820E"/>
  <w15:chartTrackingRefBased/>
  <w15:docId w15:val="{CF0DF37C-6A9D-402F-A45F-225D10889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3C3"/>
    <w:pPr>
      <w:spacing w:line="48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AF78A7"/>
    <w:pPr>
      <w:keepNext/>
      <w:keepLines/>
      <w:spacing w:before="240" w:after="0"/>
      <w:outlineLvl w:val="0"/>
    </w:pPr>
    <w:rPr>
      <w:rFonts w:eastAsiaTheme="majorEastAsia" w:cstheme="majorBidi"/>
      <w:b/>
      <w:kern w:val="2"/>
      <w:sz w:val="28"/>
      <w:szCs w:val="32"/>
      <w:lang w:val="en-IN"/>
      <w14:ligatures w14:val="standardContextual"/>
    </w:rPr>
  </w:style>
  <w:style w:type="paragraph" w:styleId="Heading2">
    <w:name w:val="heading 2"/>
    <w:basedOn w:val="Normal"/>
    <w:next w:val="Normal"/>
    <w:link w:val="Heading2Char"/>
    <w:uiPriority w:val="9"/>
    <w:unhideWhenUsed/>
    <w:qFormat/>
    <w:rsid w:val="00500635"/>
    <w:pPr>
      <w:keepNext/>
      <w:keepLines/>
      <w:spacing w:before="40" w:after="0"/>
      <w:outlineLvl w:val="1"/>
    </w:pPr>
    <w:rPr>
      <w:rFonts w:eastAsiaTheme="majorEastAsia" w:cstheme="majorBidi"/>
      <w:b/>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8A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00635"/>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1765FB"/>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267F0F"/>
    <w:pPr>
      <w:ind w:left="720"/>
      <w:contextualSpacing/>
    </w:pPr>
  </w:style>
  <w:style w:type="character" w:styleId="CommentReference">
    <w:name w:val="annotation reference"/>
    <w:basedOn w:val="DefaultParagraphFont"/>
    <w:uiPriority w:val="99"/>
    <w:semiHidden/>
    <w:unhideWhenUsed/>
    <w:rsid w:val="002F2AB9"/>
    <w:rPr>
      <w:sz w:val="16"/>
      <w:szCs w:val="16"/>
    </w:rPr>
  </w:style>
  <w:style w:type="paragraph" w:styleId="CommentText">
    <w:name w:val="annotation text"/>
    <w:basedOn w:val="Normal"/>
    <w:link w:val="CommentTextChar"/>
    <w:uiPriority w:val="99"/>
    <w:semiHidden/>
    <w:unhideWhenUsed/>
    <w:rsid w:val="002F2AB9"/>
    <w:pPr>
      <w:spacing w:line="240" w:lineRule="auto"/>
    </w:pPr>
    <w:rPr>
      <w:sz w:val="20"/>
      <w:szCs w:val="20"/>
    </w:rPr>
  </w:style>
  <w:style w:type="character" w:customStyle="1" w:styleId="CommentTextChar">
    <w:name w:val="Comment Text Char"/>
    <w:basedOn w:val="DefaultParagraphFont"/>
    <w:link w:val="CommentText"/>
    <w:uiPriority w:val="99"/>
    <w:semiHidden/>
    <w:rsid w:val="002F2AB9"/>
    <w:rPr>
      <w:rFonts w:ascii="Times New Roman" w:hAnsi="Times New Roman"/>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2F2AB9"/>
    <w:rPr>
      <w:b/>
      <w:bCs/>
    </w:rPr>
  </w:style>
  <w:style w:type="character" w:customStyle="1" w:styleId="CommentSubjectChar">
    <w:name w:val="Comment Subject Char"/>
    <w:basedOn w:val="CommentTextChar"/>
    <w:link w:val="CommentSubject"/>
    <w:uiPriority w:val="99"/>
    <w:semiHidden/>
    <w:rsid w:val="002F2AB9"/>
    <w:rPr>
      <w:rFonts w:ascii="Times New Roman" w:hAnsi="Times New Roman"/>
      <w:b/>
      <w:bCs/>
      <w:kern w:val="0"/>
      <w:sz w:val="20"/>
      <w:szCs w:val="20"/>
      <w:lang w:val="en-US"/>
      <w14:ligatures w14:val="none"/>
    </w:rPr>
  </w:style>
  <w:style w:type="paragraph" w:styleId="BalloonText">
    <w:name w:val="Balloon Text"/>
    <w:basedOn w:val="Normal"/>
    <w:link w:val="BalloonTextChar"/>
    <w:uiPriority w:val="99"/>
    <w:semiHidden/>
    <w:unhideWhenUsed/>
    <w:rsid w:val="002F2A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2AB9"/>
    <w:rPr>
      <w:rFonts w:ascii="Segoe UI" w:hAnsi="Segoe UI" w:cs="Segoe UI"/>
      <w:kern w:val="0"/>
      <w:sz w:val="18"/>
      <w:szCs w:val="18"/>
      <w:lang w:val="en-US"/>
      <w14:ligatures w14:val="none"/>
    </w:rPr>
  </w:style>
  <w:style w:type="paragraph" w:styleId="Header">
    <w:name w:val="header"/>
    <w:basedOn w:val="Normal"/>
    <w:link w:val="HeaderChar"/>
    <w:uiPriority w:val="99"/>
    <w:unhideWhenUsed/>
    <w:rsid w:val="00BC7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6E3"/>
    <w:rPr>
      <w:rFonts w:ascii="Times New Roman" w:hAnsi="Times New Roman"/>
      <w:kern w:val="0"/>
      <w:sz w:val="24"/>
      <w:lang w:val="en-US"/>
      <w14:ligatures w14:val="none"/>
    </w:rPr>
  </w:style>
  <w:style w:type="paragraph" w:styleId="Footer">
    <w:name w:val="footer"/>
    <w:basedOn w:val="Normal"/>
    <w:link w:val="FooterChar"/>
    <w:uiPriority w:val="99"/>
    <w:unhideWhenUsed/>
    <w:rsid w:val="00BC7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6E3"/>
    <w:rPr>
      <w:rFonts w:ascii="Times New Roman" w:hAnsi="Times New Roman"/>
      <w:kern w:val="0"/>
      <w:sz w:val="24"/>
      <w:lang w:val="en-US"/>
      <w14:ligatures w14:val="none"/>
    </w:rPr>
  </w:style>
  <w:style w:type="paragraph" w:styleId="TOCHeading">
    <w:name w:val="TOC Heading"/>
    <w:basedOn w:val="Heading1"/>
    <w:next w:val="Normal"/>
    <w:uiPriority w:val="39"/>
    <w:unhideWhenUsed/>
    <w:qFormat/>
    <w:rsid w:val="005777D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777DA"/>
    <w:pPr>
      <w:spacing w:after="100"/>
    </w:pPr>
  </w:style>
  <w:style w:type="paragraph" w:styleId="TOC2">
    <w:name w:val="toc 2"/>
    <w:basedOn w:val="Normal"/>
    <w:next w:val="Normal"/>
    <w:autoRedefine/>
    <w:uiPriority w:val="39"/>
    <w:unhideWhenUsed/>
    <w:rsid w:val="005777DA"/>
    <w:pPr>
      <w:spacing w:after="100"/>
      <w:ind w:left="240"/>
    </w:pPr>
  </w:style>
  <w:style w:type="character" w:styleId="Hyperlink">
    <w:name w:val="Hyperlink"/>
    <w:basedOn w:val="DefaultParagraphFont"/>
    <w:uiPriority w:val="99"/>
    <w:unhideWhenUsed/>
    <w:rsid w:val="005777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308543">
      <w:bodyDiv w:val="1"/>
      <w:marLeft w:val="0"/>
      <w:marRight w:val="0"/>
      <w:marTop w:val="0"/>
      <w:marBottom w:val="0"/>
      <w:divBdr>
        <w:top w:val="none" w:sz="0" w:space="0" w:color="auto"/>
        <w:left w:val="none" w:sz="0" w:space="0" w:color="auto"/>
        <w:bottom w:val="none" w:sz="0" w:space="0" w:color="auto"/>
        <w:right w:val="none" w:sz="0" w:space="0" w:color="auto"/>
      </w:divBdr>
    </w:div>
    <w:div w:id="1047025271">
      <w:bodyDiv w:val="1"/>
      <w:marLeft w:val="0"/>
      <w:marRight w:val="0"/>
      <w:marTop w:val="0"/>
      <w:marBottom w:val="0"/>
      <w:divBdr>
        <w:top w:val="none" w:sz="0" w:space="0" w:color="auto"/>
        <w:left w:val="none" w:sz="0" w:space="0" w:color="auto"/>
        <w:bottom w:val="none" w:sz="0" w:space="0" w:color="auto"/>
        <w:right w:val="none" w:sz="0" w:space="0" w:color="auto"/>
      </w:divBdr>
    </w:div>
    <w:div w:id="1189948648">
      <w:bodyDiv w:val="1"/>
      <w:marLeft w:val="0"/>
      <w:marRight w:val="0"/>
      <w:marTop w:val="0"/>
      <w:marBottom w:val="0"/>
      <w:divBdr>
        <w:top w:val="none" w:sz="0" w:space="0" w:color="auto"/>
        <w:left w:val="none" w:sz="0" w:space="0" w:color="auto"/>
        <w:bottom w:val="none" w:sz="0" w:space="0" w:color="auto"/>
        <w:right w:val="none" w:sz="0" w:space="0" w:color="auto"/>
      </w:divBdr>
    </w:div>
    <w:div w:id="1297875550">
      <w:bodyDiv w:val="1"/>
      <w:marLeft w:val="0"/>
      <w:marRight w:val="0"/>
      <w:marTop w:val="0"/>
      <w:marBottom w:val="0"/>
      <w:divBdr>
        <w:top w:val="none" w:sz="0" w:space="0" w:color="auto"/>
        <w:left w:val="none" w:sz="0" w:space="0" w:color="auto"/>
        <w:bottom w:val="none" w:sz="0" w:space="0" w:color="auto"/>
        <w:right w:val="none" w:sz="0" w:space="0" w:color="auto"/>
      </w:divBdr>
    </w:div>
    <w:div w:id="140294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5D53FA-63DD-4E72-AC38-9AAFB9107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1208</TotalTime>
  <Pages>27</Pages>
  <Words>1806</Words>
  <Characters>10300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Bianca Stefania Capatina</cp:lastModifiedBy>
  <cp:revision>40</cp:revision>
  <dcterms:created xsi:type="dcterms:W3CDTF">2023-03-02T07:40:00Z</dcterms:created>
  <dcterms:modified xsi:type="dcterms:W3CDTF">2023-03-10T15:19:00Z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9d350afb-41ac-48a9-a8d4-87a96f7355bf</vt:lpwstr>
  </property>
</Properties>
</file>