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55"/>
        <w:gridCol w:w="6095"/>
        <w:gridCol w:w="1366"/>
      </w:tblGrid>
      <w:tr w:rsidR="00F04977" w14:paraId="49196FB8" w14:textId="77777777" w:rsidTr="00F04977">
        <w:trPr>
          <w:trHeight w:val="680"/>
        </w:trPr>
        <w:tc>
          <w:tcPr>
            <w:tcW w:w="1555" w:type="dxa"/>
            <w:vAlign w:val="center"/>
          </w:tcPr>
          <w:p w14:paraId="62C45C20" w14:textId="77777777" w:rsidR="00F04977" w:rsidRDefault="00F04977" w:rsidP="00F04977">
            <w:r w:rsidRPr="00F04977">
              <w:rPr>
                <w:sz w:val="40"/>
              </w:rPr>
              <w:t>Student</w:t>
            </w:r>
          </w:p>
        </w:tc>
        <w:tc>
          <w:tcPr>
            <w:tcW w:w="6095" w:type="dxa"/>
            <w:vAlign w:val="center"/>
          </w:tcPr>
          <w:p w14:paraId="220F1E34" w14:textId="7B7B0575" w:rsidR="00F04977" w:rsidRPr="00CF692A" w:rsidRDefault="00901C7F" w:rsidP="00F04977">
            <w:pPr>
              <w:rPr>
                <w:sz w:val="40"/>
                <w:szCs w:val="40"/>
              </w:rPr>
            </w:pPr>
            <w:r>
              <w:rPr>
                <w:sz w:val="40"/>
                <w:szCs w:val="40"/>
              </w:rPr>
              <w:t>Arjun Ubhee</w:t>
            </w:r>
          </w:p>
        </w:tc>
        <w:tc>
          <w:tcPr>
            <w:tcW w:w="1366" w:type="dxa"/>
            <w:vAlign w:val="center"/>
          </w:tcPr>
          <w:p w14:paraId="39067DEB" w14:textId="7D459C56" w:rsidR="00F04977" w:rsidRPr="00CF692A" w:rsidRDefault="00751072" w:rsidP="00965395">
            <w:pPr>
              <w:jc w:val="center"/>
              <w:rPr>
                <w:sz w:val="40"/>
                <w:szCs w:val="40"/>
              </w:rPr>
            </w:pPr>
            <w:r>
              <w:rPr>
                <w:sz w:val="40"/>
                <w:szCs w:val="40"/>
              </w:rPr>
              <w:t>63</w:t>
            </w:r>
          </w:p>
        </w:tc>
      </w:tr>
    </w:tbl>
    <w:p w14:paraId="6FDFCD64" w14:textId="77777777" w:rsidR="002A279D" w:rsidRDefault="00C33273" w:rsidP="00F04977">
      <w:pPr>
        <w:pStyle w:val="Heading1"/>
      </w:pPr>
      <w:r>
        <w:t>Part 1</w:t>
      </w:r>
    </w:p>
    <w:tbl>
      <w:tblPr>
        <w:tblStyle w:val="TableGrid"/>
        <w:tblW w:w="0" w:type="auto"/>
        <w:tblLook w:val="04A0" w:firstRow="1" w:lastRow="0" w:firstColumn="1" w:lastColumn="0" w:noHBand="0" w:noVBand="1"/>
      </w:tblPr>
      <w:tblGrid>
        <w:gridCol w:w="6900"/>
        <w:gridCol w:w="1033"/>
        <w:gridCol w:w="1083"/>
      </w:tblGrid>
      <w:tr w:rsidR="00890708" w14:paraId="5CC273DB" w14:textId="77777777" w:rsidTr="006C1621">
        <w:tc>
          <w:tcPr>
            <w:tcW w:w="6900" w:type="dxa"/>
          </w:tcPr>
          <w:p w14:paraId="77D77694" w14:textId="77777777" w:rsidR="00890708" w:rsidRPr="00EC6115" w:rsidRDefault="00890708" w:rsidP="00750789">
            <w:pPr>
              <w:rPr>
                <w:rFonts w:ascii="Arial" w:hAnsi="Arial" w:cs="Arial"/>
                <w:szCs w:val="24"/>
              </w:rPr>
            </w:pPr>
          </w:p>
        </w:tc>
        <w:tc>
          <w:tcPr>
            <w:tcW w:w="1033" w:type="dxa"/>
            <w:vAlign w:val="center"/>
          </w:tcPr>
          <w:p w14:paraId="1FECF258" w14:textId="77777777" w:rsidR="00890708" w:rsidRDefault="00890708" w:rsidP="00750789">
            <w:pPr>
              <w:jc w:val="center"/>
            </w:pPr>
            <w:r>
              <w:t>Available</w:t>
            </w:r>
          </w:p>
        </w:tc>
        <w:tc>
          <w:tcPr>
            <w:tcW w:w="1083" w:type="dxa"/>
            <w:vAlign w:val="center"/>
          </w:tcPr>
          <w:p w14:paraId="6019E711" w14:textId="77777777" w:rsidR="00890708" w:rsidRDefault="00890708" w:rsidP="00750789">
            <w:pPr>
              <w:jc w:val="center"/>
            </w:pPr>
            <w:r>
              <w:t>Marks</w:t>
            </w:r>
          </w:p>
        </w:tc>
      </w:tr>
      <w:tr w:rsidR="00890708" w14:paraId="163841A0" w14:textId="77777777" w:rsidTr="006C1621">
        <w:trPr>
          <w:trHeight w:val="567"/>
        </w:trPr>
        <w:tc>
          <w:tcPr>
            <w:tcW w:w="6900" w:type="dxa"/>
            <w:vAlign w:val="center"/>
          </w:tcPr>
          <w:p w14:paraId="2AE37BFD" w14:textId="2AA38CA8" w:rsidR="00890708" w:rsidRPr="006C1621" w:rsidRDefault="00D5132E" w:rsidP="00066C33">
            <w:pPr>
              <w:rPr>
                <w:rFonts w:ascii="Arial" w:hAnsi="Arial" w:cs="Arial"/>
                <w:szCs w:val="24"/>
              </w:rPr>
            </w:pPr>
            <w:r>
              <w:rPr>
                <w:rFonts w:ascii="Arial" w:hAnsi="Arial" w:cs="Arial"/>
                <w:szCs w:val="24"/>
              </w:rPr>
              <w:t xml:space="preserve">1: </w:t>
            </w:r>
            <w:r w:rsidRPr="00D5132E">
              <w:rPr>
                <w:rFonts w:ascii="Arial" w:hAnsi="Arial" w:cs="Arial"/>
                <w:szCs w:val="24"/>
              </w:rPr>
              <w:t xml:space="preserve">Create a data frame </w:t>
            </w:r>
            <w:proofErr w:type="spellStart"/>
            <w:r w:rsidRPr="00D5132E">
              <w:rPr>
                <w:rFonts w:ascii="Arial" w:hAnsi="Arial" w:cs="Arial"/>
                <w:i/>
                <w:szCs w:val="24"/>
              </w:rPr>
              <w:t>PortTalbotAQ</w:t>
            </w:r>
            <w:proofErr w:type="spellEnd"/>
            <w:r w:rsidRPr="00D5132E">
              <w:rPr>
                <w:rFonts w:ascii="Arial" w:hAnsi="Arial" w:cs="Arial"/>
                <w:szCs w:val="24"/>
              </w:rPr>
              <w:t>, ensuring that the headers are imported. You should then rename the headers to shorter but still understandable descriptors. Your script should assume that the data file is stored in the same folder as the script file. Display the resulting data frame.</w:t>
            </w:r>
          </w:p>
        </w:tc>
        <w:tc>
          <w:tcPr>
            <w:tcW w:w="1033" w:type="dxa"/>
            <w:vAlign w:val="center"/>
          </w:tcPr>
          <w:p w14:paraId="7418742C" w14:textId="4366451C" w:rsidR="00890708" w:rsidRPr="00EC6115" w:rsidRDefault="00D5132E" w:rsidP="00750789">
            <w:pPr>
              <w:jc w:val="center"/>
              <w:rPr>
                <w:sz w:val="36"/>
              </w:rPr>
            </w:pPr>
            <w:r>
              <w:rPr>
                <w:sz w:val="36"/>
              </w:rPr>
              <w:t>5</w:t>
            </w:r>
          </w:p>
        </w:tc>
        <w:tc>
          <w:tcPr>
            <w:tcW w:w="1083" w:type="dxa"/>
            <w:vAlign w:val="center"/>
          </w:tcPr>
          <w:p w14:paraId="692D9EF6" w14:textId="34B448D7" w:rsidR="00890708" w:rsidRPr="00965395" w:rsidRDefault="00A74990" w:rsidP="00750789">
            <w:pPr>
              <w:jc w:val="center"/>
              <w:rPr>
                <w:sz w:val="36"/>
                <w:szCs w:val="36"/>
              </w:rPr>
            </w:pPr>
            <w:r>
              <w:rPr>
                <w:sz w:val="36"/>
                <w:szCs w:val="36"/>
              </w:rPr>
              <w:t>3</w:t>
            </w:r>
          </w:p>
        </w:tc>
      </w:tr>
      <w:tr w:rsidR="00890708" w14:paraId="265D574D" w14:textId="77777777" w:rsidTr="006C1621">
        <w:trPr>
          <w:trHeight w:val="567"/>
        </w:trPr>
        <w:tc>
          <w:tcPr>
            <w:tcW w:w="6900" w:type="dxa"/>
            <w:vAlign w:val="center"/>
          </w:tcPr>
          <w:p w14:paraId="073A4D14" w14:textId="6B83A5FF" w:rsidR="00890708" w:rsidRPr="00066C33" w:rsidRDefault="00D5132E" w:rsidP="00066C33">
            <w:pPr>
              <w:rPr>
                <w:rFonts w:ascii="Arial" w:hAnsi="Arial" w:cs="Arial"/>
                <w:szCs w:val="24"/>
              </w:rPr>
            </w:pPr>
            <w:r>
              <w:rPr>
                <w:rFonts w:ascii="Arial" w:hAnsi="Arial" w:cs="Arial"/>
                <w:szCs w:val="24"/>
              </w:rPr>
              <w:t xml:space="preserve">2: </w:t>
            </w:r>
            <w:r w:rsidRPr="00D5132E">
              <w:rPr>
                <w:rFonts w:ascii="Arial" w:hAnsi="Arial" w:cs="Arial"/>
                <w:szCs w:val="24"/>
              </w:rPr>
              <w:t xml:space="preserve">Create a new data frame </w:t>
            </w:r>
            <w:proofErr w:type="spellStart"/>
            <w:r w:rsidRPr="00D5132E">
              <w:rPr>
                <w:rFonts w:ascii="Arial" w:hAnsi="Arial" w:cs="Arial"/>
                <w:i/>
                <w:iCs/>
                <w:szCs w:val="24"/>
              </w:rPr>
              <w:t>invalidData</w:t>
            </w:r>
            <w:proofErr w:type="spellEnd"/>
            <w:r w:rsidRPr="00D5132E">
              <w:rPr>
                <w:rFonts w:ascii="Arial" w:hAnsi="Arial" w:cs="Arial"/>
                <w:szCs w:val="24"/>
              </w:rPr>
              <w:t xml:space="preserve"> that shows the percentage of readings where no measurement has been recorded for each pollutant. Display this data frame.</w:t>
            </w:r>
          </w:p>
        </w:tc>
        <w:tc>
          <w:tcPr>
            <w:tcW w:w="1033" w:type="dxa"/>
            <w:vAlign w:val="center"/>
          </w:tcPr>
          <w:p w14:paraId="62ABA359" w14:textId="4D928210" w:rsidR="00890708" w:rsidRPr="00EC6115" w:rsidRDefault="00D5132E" w:rsidP="00750789">
            <w:pPr>
              <w:jc w:val="center"/>
              <w:rPr>
                <w:sz w:val="36"/>
              </w:rPr>
            </w:pPr>
            <w:r>
              <w:rPr>
                <w:sz w:val="36"/>
              </w:rPr>
              <w:t>8</w:t>
            </w:r>
          </w:p>
        </w:tc>
        <w:tc>
          <w:tcPr>
            <w:tcW w:w="1083" w:type="dxa"/>
            <w:vAlign w:val="center"/>
          </w:tcPr>
          <w:p w14:paraId="6DA6782D" w14:textId="1DF40E09" w:rsidR="00890708" w:rsidRPr="00965395" w:rsidRDefault="00D40094" w:rsidP="00750789">
            <w:pPr>
              <w:jc w:val="center"/>
              <w:rPr>
                <w:sz w:val="36"/>
                <w:szCs w:val="36"/>
              </w:rPr>
            </w:pPr>
            <w:r>
              <w:rPr>
                <w:sz w:val="36"/>
                <w:szCs w:val="36"/>
              </w:rPr>
              <w:t>6</w:t>
            </w:r>
          </w:p>
        </w:tc>
      </w:tr>
      <w:tr w:rsidR="00890708" w14:paraId="160F6CB5" w14:textId="77777777" w:rsidTr="006C1621">
        <w:trPr>
          <w:trHeight w:val="567"/>
        </w:trPr>
        <w:tc>
          <w:tcPr>
            <w:tcW w:w="6900" w:type="dxa"/>
            <w:vAlign w:val="center"/>
          </w:tcPr>
          <w:p w14:paraId="65EAEFAD" w14:textId="084E53BB" w:rsidR="00890708" w:rsidRPr="00D5132E" w:rsidRDefault="00D5132E" w:rsidP="00D5132E">
            <w:pPr>
              <w:rPr>
                <w:rFonts w:ascii="Arial" w:hAnsi="Arial" w:cs="Arial"/>
                <w:szCs w:val="24"/>
              </w:rPr>
            </w:pPr>
            <w:r>
              <w:rPr>
                <w:rFonts w:ascii="Arial" w:hAnsi="Arial" w:cs="Arial"/>
                <w:szCs w:val="24"/>
              </w:rPr>
              <w:t xml:space="preserve">3: </w:t>
            </w:r>
            <w:r w:rsidRPr="00D5132E">
              <w:rPr>
                <w:rFonts w:ascii="Arial" w:hAnsi="Arial" w:cs="Arial"/>
                <w:szCs w:val="24"/>
              </w:rPr>
              <w:t xml:space="preserve">Create a function </w:t>
            </w:r>
            <w:proofErr w:type="spellStart"/>
            <w:proofErr w:type="gramStart"/>
            <w:r w:rsidRPr="00D5132E">
              <w:rPr>
                <w:rFonts w:ascii="Arial" w:hAnsi="Arial" w:cs="Arial"/>
                <w:i/>
                <w:iCs/>
                <w:szCs w:val="24"/>
              </w:rPr>
              <w:t>displayPollutantGraph</w:t>
            </w:r>
            <w:proofErr w:type="spellEnd"/>
            <w:r w:rsidRPr="00D5132E">
              <w:rPr>
                <w:rFonts w:ascii="Arial" w:hAnsi="Arial" w:cs="Arial"/>
                <w:i/>
                <w:iCs/>
                <w:szCs w:val="24"/>
              </w:rPr>
              <w:t>(</w:t>
            </w:r>
            <w:proofErr w:type="gramEnd"/>
            <w:r w:rsidRPr="00D5132E">
              <w:rPr>
                <w:rFonts w:ascii="Arial" w:hAnsi="Arial" w:cs="Arial"/>
                <w:i/>
                <w:iCs/>
                <w:szCs w:val="24"/>
              </w:rPr>
              <w:t>)</w:t>
            </w:r>
            <w:r w:rsidRPr="00D5132E">
              <w:rPr>
                <w:rFonts w:ascii="Arial" w:hAnsi="Arial" w:cs="Arial"/>
                <w:szCs w:val="24"/>
              </w:rPr>
              <w:t xml:space="preserve"> that will take the pollutant name, start month, start year, end month, and end year, and will produce a graph of the variation in pollutant levels measured at noon on the 1</w:t>
            </w:r>
            <w:r w:rsidRPr="00D5132E">
              <w:rPr>
                <w:rFonts w:ascii="Arial" w:hAnsi="Arial" w:cs="Arial"/>
                <w:szCs w:val="24"/>
                <w:vertAlign w:val="superscript"/>
              </w:rPr>
              <w:t>st</w:t>
            </w:r>
            <w:r w:rsidRPr="00D5132E">
              <w:rPr>
                <w:rFonts w:ascii="Arial" w:hAnsi="Arial" w:cs="Arial"/>
                <w:szCs w:val="24"/>
              </w:rPr>
              <w:t xml:space="preserve"> of the month. Display this using the data for nitrogen oxides as nitrogen dioxide between July 2015 and November 2024 inclusive</w:t>
            </w:r>
            <w:r>
              <w:rPr>
                <w:rFonts w:ascii="Arial" w:hAnsi="Arial" w:cs="Arial"/>
                <w:szCs w:val="24"/>
              </w:rPr>
              <w:t>.</w:t>
            </w:r>
          </w:p>
        </w:tc>
        <w:tc>
          <w:tcPr>
            <w:tcW w:w="1033" w:type="dxa"/>
            <w:vAlign w:val="center"/>
          </w:tcPr>
          <w:p w14:paraId="00F99D5D" w14:textId="7F2F18CE" w:rsidR="00890708" w:rsidRPr="00EC6115" w:rsidRDefault="00890708" w:rsidP="00750789">
            <w:pPr>
              <w:jc w:val="center"/>
              <w:rPr>
                <w:sz w:val="36"/>
              </w:rPr>
            </w:pPr>
            <w:r>
              <w:rPr>
                <w:sz w:val="36"/>
              </w:rPr>
              <w:t>1</w:t>
            </w:r>
            <w:r w:rsidR="00D5132E">
              <w:rPr>
                <w:sz w:val="36"/>
              </w:rPr>
              <w:t>5</w:t>
            </w:r>
          </w:p>
        </w:tc>
        <w:tc>
          <w:tcPr>
            <w:tcW w:w="1083" w:type="dxa"/>
            <w:vAlign w:val="center"/>
          </w:tcPr>
          <w:p w14:paraId="0316A047" w14:textId="2A684668" w:rsidR="00890708" w:rsidRPr="00965395" w:rsidRDefault="00D40094" w:rsidP="00750789">
            <w:pPr>
              <w:jc w:val="center"/>
              <w:rPr>
                <w:sz w:val="36"/>
                <w:szCs w:val="36"/>
              </w:rPr>
            </w:pPr>
            <w:r>
              <w:rPr>
                <w:sz w:val="36"/>
                <w:szCs w:val="36"/>
              </w:rPr>
              <w:t>10</w:t>
            </w:r>
          </w:p>
        </w:tc>
      </w:tr>
      <w:tr w:rsidR="00890708" w14:paraId="344D5CA1" w14:textId="77777777" w:rsidTr="006C1621">
        <w:trPr>
          <w:trHeight w:val="567"/>
        </w:trPr>
        <w:tc>
          <w:tcPr>
            <w:tcW w:w="6900" w:type="dxa"/>
            <w:vAlign w:val="center"/>
          </w:tcPr>
          <w:p w14:paraId="68CA2178" w14:textId="7957FC36" w:rsidR="00890708" w:rsidRPr="00D5132E" w:rsidRDefault="00D5132E" w:rsidP="00D5132E">
            <w:pPr>
              <w:rPr>
                <w:rFonts w:ascii="Arial" w:hAnsi="Arial" w:cs="Arial"/>
                <w:szCs w:val="24"/>
              </w:rPr>
            </w:pPr>
            <w:r>
              <w:rPr>
                <w:rFonts w:ascii="Arial" w:hAnsi="Arial" w:cs="Arial"/>
                <w:szCs w:val="24"/>
              </w:rPr>
              <w:t xml:space="preserve">4: </w:t>
            </w:r>
            <w:r w:rsidRPr="00D5132E">
              <w:rPr>
                <w:rFonts w:ascii="Arial" w:hAnsi="Arial" w:cs="Arial"/>
                <w:szCs w:val="24"/>
              </w:rPr>
              <w:t xml:space="preserve">Create a function </w:t>
            </w:r>
            <w:proofErr w:type="spellStart"/>
            <w:proofErr w:type="gramStart"/>
            <w:r w:rsidRPr="00D5132E">
              <w:rPr>
                <w:rFonts w:ascii="Arial" w:hAnsi="Arial" w:cs="Arial"/>
                <w:i/>
                <w:iCs/>
                <w:szCs w:val="24"/>
              </w:rPr>
              <w:t>comparePollutants</w:t>
            </w:r>
            <w:proofErr w:type="spellEnd"/>
            <w:r w:rsidRPr="00D5132E">
              <w:rPr>
                <w:rFonts w:ascii="Arial" w:hAnsi="Arial" w:cs="Arial"/>
                <w:i/>
                <w:iCs/>
                <w:szCs w:val="24"/>
              </w:rPr>
              <w:t>(</w:t>
            </w:r>
            <w:proofErr w:type="gramEnd"/>
            <w:r w:rsidRPr="00D5132E">
              <w:rPr>
                <w:rFonts w:ascii="Arial" w:hAnsi="Arial" w:cs="Arial"/>
                <w:i/>
                <w:iCs/>
                <w:szCs w:val="24"/>
              </w:rPr>
              <w:t>)</w:t>
            </w:r>
            <w:r w:rsidRPr="00D5132E">
              <w:rPr>
                <w:rFonts w:ascii="Arial" w:hAnsi="Arial" w:cs="Arial"/>
                <w:szCs w:val="24"/>
              </w:rPr>
              <w:t xml:space="preserve"> that will take a vector of pollutants and will produce a graph of the variation in each pollutant level measured at noon on the 1</w:t>
            </w:r>
            <w:r w:rsidRPr="00D5132E">
              <w:rPr>
                <w:rFonts w:ascii="Arial" w:hAnsi="Arial" w:cs="Arial"/>
                <w:szCs w:val="24"/>
                <w:vertAlign w:val="superscript"/>
              </w:rPr>
              <w:t>st</w:t>
            </w:r>
            <w:r w:rsidRPr="00D5132E">
              <w:rPr>
                <w:rFonts w:ascii="Arial" w:hAnsi="Arial" w:cs="Arial"/>
                <w:szCs w:val="24"/>
              </w:rPr>
              <w:t xml:space="preserve"> of the month for all ten years on the same graph. Display this using an appropriate vector of 4 pollutant</w:t>
            </w:r>
            <w:r>
              <w:rPr>
                <w:rFonts w:ascii="Arial" w:hAnsi="Arial" w:cs="Arial"/>
                <w:szCs w:val="24"/>
              </w:rPr>
              <w:t>s.</w:t>
            </w:r>
          </w:p>
        </w:tc>
        <w:tc>
          <w:tcPr>
            <w:tcW w:w="1033" w:type="dxa"/>
            <w:vAlign w:val="center"/>
          </w:tcPr>
          <w:p w14:paraId="2D72F59D" w14:textId="581032C6" w:rsidR="00890708" w:rsidRPr="00EC6115" w:rsidRDefault="00D5132E" w:rsidP="00750789">
            <w:pPr>
              <w:jc w:val="center"/>
              <w:rPr>
                <w:sz w:val="36"/>
              </w:rPr>
            </w:pPr>
            <w:r>
              <w:rPr>
                <w:sz w:val="36"/>
              </w:rPr>
              <w:t>8</w:t>
            </w:r>
          </w:p>
        </w:tc>
        <w:tc>
          <w:tcPr>
            <w:tcW w:w="1083" w:type="dxa"/>
            <w:vAlign w:val="center"/>
          </w:tcPr>
          <w:p w14:paraId="2E455151" w14:textId="20FCB8BC" w:rsidR="00890708" w:rsidRPr="00965395" w:rsidRDefault="00D40094" w:rsidP="00750789">
            <w:pPr>
              <w:jc w:val="center"/>
              <w:rPr>
                <w:sz w:val="36"/>
                <w:szCs w:val="36"/>
              </w:rPr>
            </w:pPr>
            <w:r>
              <w:rPr>
                <w:sz w:val="36"/>
                <w:szCs w:val="36"/>
              </w:rPr>
              <w:t>5</w:t>
            </w:r>
          </w:p>
        </w:tc>
      </w:tr>
      <w:tr w:rsidR="00D5132E" w14:paraId="7565AE84" w14:textId="77777777" w:rsidTr="006C1621">
        <w:trPr>
          <w:trHeight w:val="567"/>
        </w:trPr>
        <w:tc>
          <w:tcPr>
            <w:tcW w:w="6900" w:type="dxa"/>
            <w:vAlign w:val="center"/>
          </w:tcPr>
          <w:p w14:paraId="53F95E01" w14:textId="31FF00FB" w:rsidR="00D5132E" w:rsidRPr="00D5132E" w:rsidRDefault="00D5132E" w:rsidP="00D5132E">
            <w:pPr>
              <w:rPr>
                <w:rFonts w:ascii="Arial" w:hAnsi="Arial" w:cs="Arial"/>
                <w:szCs w:val="24"/>
              </w:rPr>
            </w:pPr>
            <w:r>
              <w:rPr>
                <w:rFonts w:ascii="Arial" w:hAnsi="Arial" w:cs="Arial"/>
                <w:szCs w:val="24"/>
              </w:rPr>
              <w:t xml:space="preserve">5: </w:t>
            </w:r>
            <w:r w:rsidRPr="00D5132E">
              <w:rPr>
                <w:rFonts w:ascii="Arial" w:hAnsi="Arial" w:cs="Arial"/>
                <w:szCs w:val="24"/>
              </w:rPr>
              <w:t xml:space="preserve">Create a function </w:t>
            </w:r>
            <w:r w:rsidRPr="00D5132E">
              <w:rPr>
                <w:rFonts w:ascii="Arial" w:hAnsi="Arial" w:cs="Arial"/>
                <w:i/>
                <w:iCs/>
                <w:szCs w:val="24"/>
              </w:rPr>
              <w:t>O3</w:t>
            </w:r>
            <w:proofErr w:type="gramStart"/>
            <w:r w:rsidRPr="00D5132E">
              <w:rPr>
                <w:rFonts w:ascii="Arial" w:hAnsi="Arial" w:cs="Arial"/>
                <w:i/>
                <w:iCs/>
                <w:szCs w:val="24"/>
              </w:rPr>
              <w:t>NOCorrelation(</w:t>
            </w:r>
            <w:proofErr w:type="gramEnd"/>
            <w:r w:rsidRPr="00D5132E">
              <w:rPr>
                <w:rFonts w:ascii="Arial" w:hAnsi="Arial" w:cs="Arial"/>
                <w:i/>
                <w:iCs/>
                <w:szCs w:val="24"/>
              </w:rPr>
              <w:t>)</w:t>
            </w:r>
            <w:r w:rsidRPr="00D5132E">
              <w:rPr>
                <w:rFonts w:ascii="Arial" w:hAnsi="Arial" w:cs="Arial"/>
                <w:szCs w:val="24"/>
              </w:rPr>
              <w:t xml:space="preserve"> that calculates the correlation between ozone and nitrogen dioxide measurements for the entire data collection period. Plot the data used as a scatterplot.</w:t>
            </w:r>
          </w:p>
        </w:tc>
        <w:tc>
          <w:tcPr>
            <w:tcW w:w="1033" w:type="dxa"/>
            <w:vAlign w:val="center"/>
          </w:tcPr>
          <w:p w14:paraId="20982C80" w14:textId="0F904866" w:rsidR="00D5132E" w:rsidRDefault="00D5132E" w:rsidP="00750789">
            <w:pPr>
              <w:jc w:val="center"/>
              <w:rPr>
                <w:sz w:val="36"/>
              </w:rPr>
            </w:pPr>
            <w:r>
              <w:rPr>
                <w:sz w:val="36"/>
              </w:rPr>
              <w:t>9</w:t>
            </w:r>
          </w:p>
        </w:tc>
        <w:tc>
          <w:tcPr>
            <w:tcW w:w="1083" w:type="dxa"/>
            <w:vAlign w:val="center"/>
          </w:tcPr>
          <w:p w14:paraId="08EFDFB4" w14:textId="78025DB8" w:rsidR="00D5132E" w:rsidRPr="00965395" w:rsidRDefault="00D40094" w:rsidP="00750789">
            <w:pPr>
              <w:jc w:val="center"/>
              <w:rPr>
                <w:sz w:val="36"/>
                <w:szCs w:val="36"/>
              </w:rPr>
            </w:pPr>
            <w:r>
              <w:rPr>
                <w:sz w:val="36"/>
                <w:szCs w:val="36"/>
              </w:rPr>
              <w:t>6</w:t>
            </w:r>
          </w:p>
        </w:tc>
      </w:tr>
      <w:tr w:rsidR="00D5132E" w14:paraId="37E94B3D" w14:textId="77777777" w:rsidTr="006C1621">
        <w:trPr>
          <w:trHeight w:val="567"/>
        </w:trPr>
        <w:tc>
          <w:tcPr>
            <w:tcW w:w="6900" w:type="dxa"/>
            <w:vAlign w:val="center"/>
          </w:tcPr>
          <w:p w14:paraId="4E250F66" w14:textId="2755CDFF" w:rsidR="00D5132E" w:rsidRPr="00D5132E" w:rsidRDefault="00D5132E" w:rsidP="00D5132E">
            <w:pPr>
              <w:rPr>
                <w:rFonts w:ascii="Arial" w:hAnsi="Arial" w:cs="Arial"/>
                <w:szCs w:val="24"/>
              </w:rPr>
            </w:pPr>
            <w:r>
              <w:rPr>
                <w:rFonts w:ascii="Arial" w:hAnsi="Arial" w:cs="Arial"/>
                <w:szCs w:val="24"/>
              </w:rPr>
              <w:t xml:space="preserve">6: </w:t>
            </w:r>
            <w:r w:rsidRPr="00D5132E">
              <w:rPr>
                <w:rFonts w:ascii="Arial" w:hAnsi="Arial" w:cs="Arial"/>
                <w:szCs w:val="24"/>
              </w:rPr>
              <w:t>Perform a t-test to identify whether there is a significant difference in ozone levels when wind speeds are below 5ms</w:t>
            </w:r>
            <w:r w:rsidRPr="00D5132E">
              <w:rPr>
                <w:rFonts w:ascii="Arial" w:hAnsi="Arial" w:cs="Arial"/>
                <w:szCs w:val="24"/>
                <w:vertAlign w:val="superscript"/>
              </w:rPr>
              <w:t>-1</w:t>
            </w:r>
            <w:r w:rsidRPr="00D5132E">
              <w:rPr>
                <w:rFonts w:ascii="Arial" w:hAnsi="Arial" w:cs="Arial"/>
                <w:szCs w:val="24"/>
              </w:rPr>
              <w:t xml:space="preserve"> and when they are equal to or greater than 5ms</w:t>
            </w:r>
            <w:r w:rsidRPr="00D5132E">
              <w:rPr>
                <w:rFonts w:ascii="Arial" w:hAnsi="Arial" w:cs="Arial"/>
                <w:szCs w:val="24"/>
                <w:vertAlign w:val="superscript"/>
              </w:rPr>
              <w:t>-1</w:t>
            </w:r>
            <w:r w:rsidRPr="00D5132E">
              <w:rPr>
                <w:rFonts w:ascii="Arial" w:hAnsi="Arial" w:cs="Arial"/>
                <w:szCs w:val="24"/>
              </w:rPr>
              <w:t>. You should state your experimental hypotheses, the result of the test, and whether you accept or reject the null hypothesis in your comments.</w:t>
            </w:r>
          </w:p>
        </w:tc>
        <w:tc>
          <w:tcPr>
            <w:tcW w:w="1033" w:type="dxa"/>
            <w:vAlign w:val="center"/>
          </w:tcPr>
          <w:p w14:paraId="7ECC9C69" w14:textId="2715A82D" w:rsidR="00D5132E" w:rsidRDefault="00D5132E" w:rsidP="00750789">
            <w:pPr>
              <w:jc w:val="center"/>
              <w:rPr>
                <w:sz w:val="36"/>
              </w:rPr>
            </w:pPr>
            <w:r>
              <w:rPr>
                <w:sz w:val="36"/>
              </w:rPr>
              <w:t>10</w:t>
            </w:r>
          </w:p>
        </w:tc>
        <w:tc>
          <w:tcPr>
            <w:tcW w:w="1083" w:type="dxa"/>
            <w:vAlign w:val="center"/>
          </w:tcPr>
          <w:p w14:paraId="0A99589E" w14:textId="62DE8BD3" w:rsidR="00D5132E" w:rsidRPr="00965395" w:rsidRDefault="00D40094" w:rsidP="00750789">
            <w:pPr>
              <w:jc w:val="center"/>
              <w:rPr>
                <w:sz w:val="36"/>
                <w:szCs w:val="36"/>
              </w:rPr>
            </w:pPr>
            <w:r>
              <w:rPr>
                <w:sz w:val="36"/>
                <w:szCs w:val="36"/>
              </w:rPr>
              <w:t>7</w:t>
            </w:r>
          </w:p>
        </w:tc>
      </w:tr>
      <w:tr w:rsidR="00D5132E" w14:paraId="3485FA95" w14:textId="77777777" w:rsidTr="006C1621">
        <w:trPr>
          <w:trHeight w:val="567"/>
        </w:trPr>
        <w:tc>
          <w:tcPr>
            <w:tcW w:w="6900" w:type="dxa"/>
            <w:vAlign w:val="center"/>
          </w:tcPr>
          <w:p w14:paraId="481CBA70" w14:textId="6784F185" w:rsidR="00D5132E" w:rsidRPr="00D5132E" w:rsidRDefault="00D5132E" w:rsidP="00D5132E">
            <w:pPr>
              <w:rPr>
                <w:rFonts w:ascii="Arial" w:hAnsi="Arial" w:cs="Arial"/>
                <w:szCs w:val="24"/>
              </w:rPr>
            </w:pPr>
            <w:r>
              <w:rPr>
                <w:rFonts w:ascii="Arial" w:hAnsi="Arial" w:cs="Arial"/>
                <w:szCs w:val="24"/>
              </w:rPr>
              <w:t xml:space="preserve">7: </w:t>
            </w:r>
            <w:r w:rsidRPr="00D5132E">
              <w:rPr>
                <w:rFonts w:ascii="Arial" w:hAnsi="Arial" w:cs="Arial"/>
                <w:szCs w:val="24"/>
              </w:rPr>
              <w:t>Perform an ANOVA test to identify if there are statistically significant differences in the levels of nitrogen dioxide during the three periods November-December 2016, November-December 2018, and November-December 2020. In each case the data should be taken for 17:00 on each day between November 1</w:t>
            </w:r>
            <w:r w:rsidRPr="00D5132E">
              <w:rPr>
                <w:rFonts w:ascii="Arial" w:hAnsi="Arial" w:cs="Arial"/>
                <w:szCs w:val="24"/>
                <w:vertAlign w:val="superscript"/>
              </w:rPr>
              <w:t>st</w:t>
            </w:r>
            <w:r w:rsidRPr="00D5132E">
              <w:rPr>
                <w:rFonts w:ascii="Arial" w:hAnsi="Arial" w:cs="Arial"/>
                <w:szCs w:val="24"/>
              </w:rPr>
              <w:t xml:space="preserve"> and December 31</w:t>
            </w:r>
            <w:r w:rsidRPr="00D5132E">
              <w:rPr>
                <w:rFonts w:ascii="Arial" w:hAnsi="Arial" w:cs="Arial"/>
                <w:szCs w:val="24"/>
                <w:vertAlign w:val="superscript"/>
              </w:rPr>
              <w:t>st</w:t>
            </w:r>
            <w:r w:rsidRPr="00D5132E">
              <w:rPr>
                <w:rFonts w:ascii="Arial" w:hAnsi="Arial" w:cs="Arial"/>
                <w:szCs w:val="24"/>
              </w:rPr>
              <w:t xml:space="preserve"> for the three years. If such a difference is found, perform the appropriate ad-hoc tests to identify where the differences lie. You should state your experimental hypotheses, the result of the test, and whether you accept or reject the null hypothesis in your comments. If you do post-hoc </w:t>
            </w:r>
            <w:proofErr w:type="gramStart"/>
            <w:r w:rsidRPr="00D5132E">
              <w:rPr>
                <w:rFonts w:ascii="Arial" w:hAnsi="Arial" w:cs="Arial"/>
                <w:szCs w:val="24"/>
              </w:rPr>
              <w:t>test</w:t>
            </w:r>
            <w:proofErr w:type="gramEnd"/>
            <w:r w:rsidRPr="00D5132E">
              <w:rPr>
                <w:rFonts w:ascii="Arial" w:hAnsi="Arial" w:cs="Arial"/>
                <w:szCs w:val="24"/>
              </w:rPr>
              <w:t xml:space="preserve"> then you should also explain what you are doing and why you are doing this in the comments.</w:t>
            </w:r>
          </w:p>
        </w:tc>
        <w:tc>
          <w:tcPr>
            <w:tcW w:w="1033" w:type="dxa"/>
            <w:vAlign w:val="center"/>
          </w:tcPr>
          <w:p w14:paraId="11292399" w14:textId="4540A1C2" w:rsidR="00D5132E" w:rsidRDefault="00D5132E" w:rsidP="00750789">
            <w:pPr>
              <w:jc w:val="center"/>
              <w:rPr>
                <w:sz w:val="36"/>
              </w:rPr>
            </w:pPr>
            <w:r>
              <w:rPr>
                <w:sz w:val="36"/>
              </w:rPr>
              <w:t>20</w:t>
            </w:r>
          </w:p>
        </w:tc>
        <w:tc>
          <w:tcPr>
            <w:tcW w:w="1083" w:type="dxa"/>
            <w:vAlign w:val="center"/>
          </w:tcPr>
          <w:p w14:paraId="72474DF1" w14:textId="691C877B" w:rsidR="00D5132E" w:rsidRPr="00965395" w:rsidRDefault="00751072" w:rsidP="00750789">
            <w:pPr>
              <w:jc w:val="center"/>
              <w:rPr>
                <w:sz w:val="36"/>
                <w:szCs w:val="36"/>
              </w:rPr>
            </w:pPr>
            <w:r>
              <w:rPr>
                <w:sz w:val="36"/>
                <w:szCs w:val="36"/>
              </w:rPr>
              <w:t>13</w:t>
            </w:r>
          </w:p>
        </w:tc>
      </w:tr>
      <w:tr w:rsidR="00C33273" w14:paraId="0D704F0F" w14:textId="77777777" w:rsidTr="006C1621">
        <w:trPr>
          <w:trHeight w:val="567"/>
        </w:trPr>
        <w:tc>
          <w:tcPr>
            <w:tcW w:w="6900" w:type="dxa"/>
            <w:vAlign w:val="center"/>
          </w:tcPr>
          <w:p w14:paraId="16E75BEA" w14:textId="5171A5B0" w:rsidR="00C33273" w:rsidRDefault="00D5132E" w:rsidP="00890708">
            <w:pPr>
              <w:rPr>
                <w:rFonts w:ascii="Arial" w:hAnsi="Arial" w:cs="Arial"/>
                <w:szCs w:val="24"/>
              </w:rPr>
            </w:pPr>
            <w:r>
              <w:rPr>
                <w:rFonts w:ascii="Arial" w:hAnsi="Arial" w:cs="Arial"/>
                <w:szCs w:val="24"/>
              </w:rPr>
              <w:t xml:space="preserve">8: </w:t>
            </w:r>
            <w:r w:rsidR="00C33273">
              <w:rPr>
                <w:rFonts w:ascii="Arial" w:hAnsi="Arial" w:cs="Arial"/>
                <w:szCs w:val="24"/>
              </w:rPr>
              <w:t>Commenting, white space and code presentation</w:t>
            </w:r>
          </w:p>
        </w:tc>
        <w:tc>
          <w:tcPr>
            <w:tcW w:w="1033" w:type="dxa"/>
            <w:vAlign w:val="center"/>
          </w:tcPr>
          <w:p w14:paraId="44BDE82A" w14:textId="77777777" w:rsidR="00C33273" w:rsidRDefault="00C33273" w:rsidP="00750789">
            <w:pPr>
              <w:jc w:val="center"/>
              <w:rPr>
                <w:sz w:val="36"/>
              </w:rPr>
            </w:pPr>
            <w:r>
              <w:rPr>
                <w:sz w:val="36"/>
              </w:rPr>
              <w:t>5</w:t>
            </w:r>
          </w:p>
        </w:tc>
        <w:tc>
          <w:tcPr>
            <w:tcW w:w="1083" w:type="dxa"/>
            <w:vAlign w:val="center"/>
          </w:tcPr>
          <w:p w14:paraId="44806A06" w14:textId="425AD752" w:rsidR="00C33273" w:rsidRPr="00965395" w:rsidRDefault="00751072" w:rsidP="00750789">
            <w:pPr>
              <w:jc w:val="center"/>
              <w:rPr>
                <w:sz w:val="36"/>
                <w:szCs w:val="36"/>
              </w:rPr>
            </w:pPr>
            <w:r>
              <w:rPr>
                <w:sz w:val="36"/>
                <w:szCs w:val="36"/>
              </w:rPr>
              <w:t>3</w:t>
            </w:r>
          </w:p>
        </w:tc>
      </w:tr>
      <w:tr w:rsidR="00D5132E" w14:paraId="056E03A7" w14:textId="77777777" w:rsidTr="006C1621">
        <w:trPr>
          <w:trHeight w:val="567"/>
        </w:trPr>
        <w:tc>
          <w:tcPr>
            <w:tcW w:w="6900" w:type="dxa"/>
            <w:vAlign w:val="center"/>
          </w:tcPr>
          <w:p w14:paraId="62AF6B40" w14:textId="72E9268A" w:rsidR="00D5132E" w:rsidRDefault="00D5132E" w:rsidP="00890708">
            <w:pPr>
              <w:rPr>
                <w:rFonts w:ascii="Arial" w:hAnsi="Arial" w:cs="Arial"/>
                <w:szCs w:val="24"/>
              </w:rPr>
            </w:pPr>
            <w:r>
              <w:rPr>
                <w:rFonts w:ascii="Arial" w:hAnsi="Arial" w:cs="Arial"/>
                <w:szCs w:val="24"/>
              </w:rPr>
              <w:t>9: Report on visualisations, challenges and things learned, and improvements for future work. Should include statement on how generative AI has been used.</w:t>
            </w:r>
          </w:p>
        </w:tc>
        <w:tc>
          <w:tcPr>
            <w:tcW w:w="1033" w:type="dxa"/>
            <w:vAlign w:val="center"/>
          </w:tcPr>
          <w:p w14:paraId="7EB259FA" w14:textId="657F4C05" w:rsidR="00D5132E" w:rsidRDefault="00D5132E" w:rsidP="00750789">
            <w:pPr>
              <w:jc w:val="center"/>
              <w:rPr>
                <w:sz w:val="36"/>
              </w:rPr>
            </w:pPr>
            <w:r>
              <w:rPr>
                <w:sz w:val="36"/>
              </w:rPr>
              <w:t>20</w:t>
            </w:r>
          </w:p>
        </w:tc>
        <w:tc>
          <w:tcPr>
            <w:tcW w:w="1083" w:type="dxa"/>
            <w:vAlign w:val="center"/>
          </w:tcPr>
          <w:p w14:paraId="1B32C2F5" w14:textId="592DD38C" w:rsidR="00D5132E" w:rsidRPr="00965395" w:rsidRDefault="00751072" w:rsidP="00750789">
            <w:pPr>
              <w:jc w:val="center"/>
              <w:rPr>
                <w:sz w:val="36"/>
                <w:szCs w:val="36"/>
              </w:rPr>
            </w:pPr>
            <w:r>
              <w:rPr>
                <w:sz w:val="36"/>
                <w:szCs w:val="36"/>
              </w:rPr>
              <w:t>10</w:t>
            </w:r>
          </w:p>
        </w:tc>
      </w:tr>
      <w:tr w:rsidR="004759F5" w14:paraId="6B8D2D0A" w14:textId="77777777" w:rsidTr="006C1621">
        <w:trPr>
          <w:trHeight w:val="567"/>
        </w:trPr>
        <w:tc>
          <w:tcPr>
            <w:tcW w:w="7933" w:type="dxa"/>
            <w:gridSpan w:val="2"/>
            <w:vAlign w:val="center"/>
          </w:tcPr>
          <w:p w14:paraId="5402368E" w14:textId="7BC50254" w:rsidR="004759F5" w:rsidRPr="004759F5" w:rsidRDefault="004759F5" w:rsidP="004759F5">
            <w:pPr>
              <w:rPr>
                <w:i/>
                <w:iCs/>
                <w:sz w:val="36"/>
              </w:rPr>
            </w:pPr>
            <w:r w:rsidRPr="004759F5">
              <w:rPr>
                <w:rFonts w:ascii="Arial" w:hAnsi="Arial" w:cs="Arial"/>
                <w:i/>
                <w:iCs/>
                <w:szCs w:val="24"/>
              </w:rPr>
              <w:t>TOTAL</w:t>
            </w:r>
          </w:p>
        </w:tc>
        <w:tc>
          <w:tcPr>
            <w:tcW w:w="1083" w:type="dxa"/>
            <w:vAlign w:val="center"/>
          </w:tcPr>
          <w:p w14:paraId="73F3D05B" w14:textId="4180B86B" w:rsidR="004759F5" w:rsidRPr="00965395" w:rsidRDefault="00751072" w:rsidP="00750789">
            <w:pPr>
              <w:jc w:val="center"/>
              <w:rPr>
                <w:color w:val="FF0000"/>
                <w:sz w:val="36"/>
                <w:szCs w:val="36"/>
              </w:rPr>
            </w:pPr>
            <w:r>
              <w:rPr>
                <w:color w:val="FF0000"/>
                <w:sz w:val="36"/>
                <w:szCs w:val="36"/>
              </w:rPr>
              <w:t>63</w:t>
            </w:r>
          </w:p>
        </w:tc>
      </w:tr>
      <w:tr w:rsidR="001B769A" w14:paraId="124D0CC7" w14:textId="77777777" w:rsidTr="004759F5">
        <w:trPr>
          <w:trHeight w:val="2182"/>
        </w:trPr>
        <w:tc>
          <w:tcPr>
            <w:tcW w:w="9016" w:type="dxa"/>
            <w:gridSpan w:val="3"/>
          </w:tcPr>
          <w:p w14:paraId="7889EB71" w14:textId="1AC45D4B" w:rsidR="001B769A" w:rsidRPr="00D5132E" w:rsidRDefault="00C33273" w:rsidP="001B769A">
            <w:pPr>
              <w:rPr>
                <w:rFonts w:ascii="Arial" w:hAnsi="Arial" w:cs="Arial"/>
                <w:b/>
                <w:bCs/>
                <w:szCs w:val="24"/>
              </w:rPr>
            </w:pPr>
            <w:r w:rsidRPr="00D5132E">
              <w:rPr>
                <w:rFonts w:ascii="Arial" w:hAnsi="Arial" w:cs="Arial"/>
                <w:b/>
                <w:bCs/>
                <w:szCs w:val="24"/>
              </w:rPr>
              <w:lastRenderedPageBreak/>
              <w:t>Comment</w:t>
            </w:r>
            <w:r w:rsidR="00D5132E" w:rsidRPr="00D5132E">
              <w:rPr>
                <w:rFonts w:ascii="Arial" w:hAnsi="Arial" w:cs="Arial"/>
                <w:b/>
                <w:bCs/>
                <w:szCs w:val="24"/>
              </w:rPr>
              <w:t>s</w:t>
            </w:r>
          </w:p>
          <w:p w14:paraId="53446539" w14:textId="76D729A4" w:rsidR="006E2CC0" w:rsidRDefault="006E2CC0" w:rsidP="001B769A">
            <w:pPr>
              <w:rPr>
                <w:szCs w:val="24"/>
              </w:rPr>
            </w:pPr>
            <w:r>
              <w:rPr>
                <w:szCs w:val="24"/>
              </w:rPr>
              <w:t>Q1:</w:t>
            </w:r>
            <w:r w:rsidR="00A74990">
              <w:rPr>
                <w:szCs w:val="24"/>
              </w:rPr>
              <w:t xml:space="preserve"> If a </w:t>
            </w:r>
            <w:proofErr w:type="spellStart"/>
            <w:r w:rsidR="00A74990">
              <w:rPr>
                <w:szCs w:val="24"/>
              </w:rPr>
              <w:t>dataframe</w:t>
            </w:r>
            <w:proofErr w:type="spellEnd"/>
            <w:r w:rsidR="00A74990">
              <w:rPr>
                <w:szCs w:val="24"/>
              </w:rPr>
              <w:t xml:space="preserve"> name is given in the question then use that name. </w:t>
            </w:r>
            <w:proofErr w:type="gramStart"/>
            <w:r w:rsidR="00A74990">
              <w:rPr>
                <w:szCs w:val="24"/>
              </w:rPr>
              <w:t>Otherwise</w:t>
            </w:r>
            <w:proofErr w:type="gramEnd"/>
            <w:r w:rsidR="00A74990">
              <w:rPr>
                <w:szCs w:val="24"/>
              </w:rPr>
              <w:t xml:space="preserve"> fine. Good use of skip=10.</w:t>
            </w:r>
          </w:p>
          <w:p w14:paraId="73A8B796" w14:textId="79840AE6" w:rsidR="006E2CC0" w:rsidRDefault="006E2CC0" w:rsidP="001B769A">
            <w:pPr>
              <w:rPr>
                <w:szCs w:val="24"/>
              </w:rPr>
            </w:pPr>
            <w:r>
              <w:rPr>
                <w:szCs w:val="24"/>
              </w:rPr>
              <w:t>Q2:</w:t>
            </w:r>
            <w:r w:rsidR="00A74990">
              <w:rPr>
                <w:szCs w:val="24"/>
              </w:rPr>
              <w:t xml:space="preserve"> </w:t>
            </w:r>
            <w:r w:rsidR="00A74990">
              <w:rPr>
                <w:szCs w:val="24"/>
              </w:rPr>
              <w:t xml:space="preserve">If a </w:t>
            </w:r>
            <w:proofErr w:type="spellStart"/>
            <w:r w:rsidR="00A74990">
              <w:rPr>
                <w:szCs w:val="24"/>
              </w:rPr>
              <w:t>dataframe</w:t>
            </w:r>
            <w:proofErr w:type="spellEnd"/>
            <w:r w:rsidR="00A74990">
              <w:rPr>
                <w:szCs w:val="24"/>
              </w:rPr>
              <w:t xml:space="preserve"> name is given in the question then use that name.</w:t>
            </w:r>
          </w:p>
          <w:p w14:paraId="6F8E40A7" w14:textId="511E8DCA" w:rsidR="006E2CC0" w:rsidRDefault="006E2CC0" w:rsidP="001B769A">
            <w:pPr>
              <w:rPr>
                <w:szCs w:val="24"/>
              </w:rPr>
            </w:pPr>
            <w:r>
              <w:rPr>
                <w:szCs w:val="24"/>
              </w:rPr>
              <w:t>Q3:</w:t>
            </w:r>
            <w:r w:rsidR="00A74990">
              <w:rPr>
                <w:szCs w:val="24"/>
              </w:rPr>
              <w:t xml:space="preserve"> </w:t>
            </w:r>
            <w:r w:rsidR="00A74990">
              <w:rPr>
                <w:szCs w:val="24"/>
              </w:rPr>
              <w:t xml:space="preserve">If a </w:t>
            </w:r>
            <w:r w:rsidR="00A74990">
              <w:rPr>
                <w:szCs w:val="24"/>
              </w:rPr>
              <w:t>function</w:t>
            </w:r>
            <w:r w:rsidR="00A74990">
              <w:rPr>
                <w:szCs w:val="24"/>
              </w:rPr>
              <w:t xml:space="preserve"> name is given in the </w:t>
            </w:r>
            <w:proofErr w:type="gramStart"/>
            <w:r w:rsidR="00A74990">
              <w:rPr>
                <w:szCs w:val="24"/>
              </w:rPr>
              <w:t>question</w:t>
            </w:r>
            <w:proofErr w:type="gramEnd"/>
            <w:r w:rsidR="00A74990">
              <w:rPr>
                <w:szCs w:val="24"/>
              </w:rPr>
              <w:t xml:space="preserve"> then use that name.</w:t>
            </w:r>
          </w:p>
          <w:p w14:paraId="5221B7DF" w14:textId="579A180E" w:rsidR="00A74990" w:rsidRDefault="006E2CC0" w:rsidP="00A74990">
            <w:pPr>
              <w:rPr>
                <w:szCs w:val="24"/>
              </w:rPr>
            </w:pPr>
            <w:r>
              <w:rPr>
                <w:szCs w:val="24"/>
              </w:rPr>
              <w:t>Q4:</w:t>
            </w:r>
            <w:r w:rsidR="00A74990">
              <w:rPr>
                <w:szCs w:val="24"/>
              </w:rPr>
              <w:t xml:space="preserve"> </w:t>
            </w:r>
            <w:r w:rsidR="00A74990">
              <w:rPr>
                <w:szCs w:val="24"/>
              </w:rPr>
              <w:t xml:space="preserve">If a </w:t>
            </w:r>
            <w:r w:rsidR="00A74990">
              <w:rPr>
                <w:szCs w:val="24"/>
              </w:rPr>
              <w:t>function</w:t>
            </w:r>
            <w:r w:rsidR="00A74990">
              <w:rPr>
                <w:szCs w:val="24"/>
              </w:rPr>
              <w:t xml:space="preserve"> name is given in the </w:t>
            </w:r>
            <w:proofErr w:type="gramStart"/>
            <w:r w:rsidR="00A74990">
              <w:rPr>
                <w:szCs w:val="24"/>
              </w:rPr>
              <w:t>question</w:t>
            </w:r>
            <w:proofErr w:type="gramEnd"/>
            <w:r w:rsidR="00A74990">
              <w:rPr>
                <w:szCs w:val="24"/>
              </w:rPr>
              <w:t xml:space="preserve"> then use that name.</w:t>
            </w:r>
            <w:r w:rsidR="00D40094">
              <w:rPr>
                <w:szCs w:val="24"/>
              </w:rPr>
              <w:t xml:space="preserve"> You’ve displayed NO2 rather than nitrogen oxides as </w:t>
            </w:r>
            <w:proofErr w:type="gramStart"/>
            <w:r w:rsidR="00D40094">
              <w:rPr>
                <w:szCs w:val="24"/>
              </w:rPr>
              <w:t>NO2</w:t>
            </w:r>
            <w:proofErr w:type="gramEnd"/>
            <w:r w:rsidR="00D40094">
              <w:rPr>
                <w:szCs w:val="24"/>
              </w:rPr>
              <w:t xml:space="preserve"> but the graph drawing is fine.</w:t>
            </w:r>
          </w:p>
          <w:p w14:paraId="0D70163D" w14:textId="1B2CFB8C" w:rsidR="00D5132E" w:rsidRDefault="00D5132E" w:rsidP="001B769A">
            <w:pPr>
              <w:rPr>
                <w:szCs w:val="24"/>
              </w:rPr>
            </w:pPr>
            <w:r>
              <w:rPr>
                <w:szCs w:val="24"/>
              </w:rPr>
              <w:t>Q5:</w:t>
            </w:r>
            <w:r w:rsidR="00D40094">
              <w:rPr>
                <w:szCs w:val="24"/>
              </w:rPr>
              <w:t xml:space="preserve"> </w:t>
            </w:r>
            <w:r w:rsidR="00751072">
              <w:rPr>
                <w:szCs w:val="24"/>
              </w:rPr>
              <w:t xml:space="preserve">If a function name is given in the </w:t>
            </w:r>
            <w:proofErr w:type="gramStart"/>
            <w:r w:rsidR="00751072">
              <w:rPr>
                <w:szCs w:val="24"/>
              </w:rPr>
              <w:t>question</w:t>
            </w:r>
            <w:proofErr w:type="gramEnd"/>
            <w:r w:rsidR="00751072">
              <w:rPr>
                <w:szCs w:val="24"/>
              </w:rPr>
              <w:t xml:space="preserve"> then use that name. </w:t>
            </w:r>
            <w:r w:rsidR="00D40094">
              <w:rPr>
                <w:szCs w:val="24"/>
              </w:rPr>
              <w:t>Graph is basic but shows the data. The y-axis needs units.</w:t>
            </w:r>
          </w:p>
          <w:p w14:paraId="27D67725" w14:textId="5678E5AF" w:rsidR="00D5132E" w:rsidRDefault="00D5132E" w:rsidP="001B769A">
            <w:pPr>
              <w:rPr>
                <w:szCs w:val="24"/>
              </w:rPr>
            </w:pPr>
            <w:r>
              <w:rPr>
                <w:szCs w:val="24"/>
              </w:rPr>
              <w:t>Q6:</w:t>
            </w:r>
            <w:r w:rsidR="00D40094">
              <w:rPr>
                <w:szCs w:val="24"/>
              </w:rPr>
              <w:t xml:space="preserve"> </w:t>
            </w:r>
            <w:r w:rsidR="00751072">
              <w:rPr>
                <w:szCs w:val="24"/>
              </w:rPr>
              <w:t>H0 is fine, but H1 should be that the values are NOT equal. Good data filtering.</w:t>
            </w:r>
          </w:p>
          <w:p w14:paraId="765796A4" w14:textId="17BABF9C" w:rsidR="00D5132E" w:rsidRDefault="00D5132E" w:rsidP="001B769A">
            <w:pPr>
              <w:rPr>
                <w:szCs w:val="24"/>
              </w:rPr>
            </w:pPr>
            <w:r>
              <w:rPr>
                <w:szCs w:val="24"/>
              </w:rPr>
              <w:t>Q7:</w:t>
            </w:r>
            <w:r w:rsidR="00D40094">
              <w:rPr>
                <w:szCs w:val="24"/>
              </w:rPr>
              <w:t xml:space="preserve"> </w:t>
            </w:r>
            <w:r w:rsidR="00751072">
              <w:rPr>
                <w:szCs w:val="24"/>
              </w:rPr>
              <w:t>You’ve done the ANOVA well but need to comment upon the results of the post-hoc test</w:t>
            </w:r>
          </w:p>
          <w:p w14:paraId="040379CB" w14:textId="640E3F45" w:rsidR="00D5132E" w:rsidRDefault="00D5132E" w:rsidP="001B769A">
            <w:pPr>
              <w:rPr>
                <w:szCs w:val="24"/>
              </w:rPr>
            </w:pPr>
            <w:r>
              <w:rPr>
                <w:szCs w:val="24"/>
              </w:rPr>
              <w:t>Q8:</w:t>
            </w:r>
            <w:r w:rsidR="00751072">
              <w:rPr>
                <w:szCs w:val="24"/>
              </w:rPr>
              <w:t xml:space="preserve"> More comments would be useful.</w:t>
            </w:r>
          </w:p>
          <w:p w14:paraId="2895B4FD" w14:textId="2C6D0A08" w:rsidR="00D5132E" w:rsidRDefault="00D5132E" w:rsidP="001B769A">
            <w:r>
              <w:rPr>
                <w:szCs w:val="24"/>
              </w:rPr>
              <w:t>Q9:</w:t>
            </w:r>
            <w:r w:rsidR="00751072">
              <w:rPr>
                <w:szCs w:val="24"/>
              </w:rPr>
              <w:t xml:space="preserve"> More detail is required in your justification of your visualisation choices. Some points made, but more depth is needed overall. You have not stated if and how you used AI support tools; it is important to include this.</w:t>
            </w:r>
          </w:p>
        </w:tc>
      </w:tr>
    </w:tbl>
    <w:p w14:paraId="66F98EA9" w14:textId="565F22BC" w:rsidR="002A279D" w:rsidRPr="00D5132E" w:rsidRDefault="002A279D">
      <w:pPr>
        <w:rPr>
          <w:rFonts w:asciiTheme="majorHAnsi" w:eastAsiaTheme="majorEastAsia" w:hAnsiTheme="majorHAnsi" w:cstheme="majorBidi"/>
          <w:color w:val="2E74B5" w:themeColor="accent1" w:themeShade="BF"/>
          <w:sz w:val="32"/>
          <w:szCs w:val="32"/>
        </w:rPr>
      </w:pPr>
    </w:p>
    <w:sectPr w:rsidR="002A279D" w:rsidRPr="00D5132E" w:rsidSect="004759F5">
      <w:headerReference w:type="default" r:id="rId7"/>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BDD52" w14:textId="77777777" w:rsidR="00264AE4" w:rsidRDefault="00264AE4" w:rsidP="00F04977">
      <w:pPr>
        <w:spacing w:after="0" w:line="240" w:lineRule="auto"/>
      </w:pPr>
      <w:r>
        <w:separator/>
      </w:r>
    </w:p>
  </w:endnote>
  <w:endnote w:type="continuationSeparator" w:id="0">
    <w:p w14:paraId="465D20B6" w14:textId="77777777" w:rsidR="00264AE4" w:rsidRDefault="00264AE4" w:rsidP="00F0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1FAC3" w14:textId="77777777" w:rsidR="00264AE4" w:rsidRDefault="00264AE4" w:rsidP="00F04977">
      <w:pPr>
        <w:spacing w:after="0" w:line="240" w:lineRule="auto"/>
      </w:pPr>
      <w:r>
        <w:separator/>
      </w:r>
    </w:p>
  </w:footnote>
  <w:footnote w:type="continuationSeparator" w:id="0">
    <w:p w14:paraId="1CDA3C82" w14:textId="77777777" w:rsidR="00264AE4" w:rsidRDefault="00264AE4" w:rsidP="00F0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942D" w14:textId="43979D0E" w:rsidR="00F04977" w:rsidRPr="00F04977" w:rsidRDefault="002A7E10" w:rsidP="00F04977">
    <w:pPr>
      <w:pStyle w:val="Header"/>
      <w:jc w:val="right"/>
      <w:rPr>
        <w:sz w:val="20"/>
      </w:rPr>
    </w:pPr>
    <w:r>
      <w:rPr>
        <w:sz w:val="20"/>
      </w:rPr>
      <w:t>Statistical Programming (AC</w:t>
    </w:r>
    <w:r w:rsidR="00311CCE">
      <w:rPr>
        <w:sz w:val="20"/>
      </w:rPr>
      <w:t>C</w:t>
    </w:r>
    <w:r w:rsidR="00922036">
      <w:rPr>
        <w:sz w:val="20"/>
      </w:rPr>
      <w:t>B5021</w:t>
    </w:r>
    <w:r w:rsidR="00C33273">
      <w:rPr>
        <w:sz w:val="20"/>
      </w:rPr>
      <w:t>) - Assignment 2</w:t>
    </w:r>
    <w:r w:rsidR="00F04977" w:rsidRPr="00F04977">
      <w:rPr>
        <w:sz w:val="20"/>
      </w:rPr>
      <w:t xml:space="preserve"> Marking Sheet</w:t>
    </w:r>
  </w:p>
  <w:p w14:paraId="077660E9" w14:textId="77777777" w:rsidR="00F04977" w:rsidRDefault="00F04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1763B"/>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D570393"/>
    <w:multiLevelType w:val="hybridMultilevel"/>
    <w:tmpl w:val="B9D80572"/>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6F59C4"/>
    <w:multiLevelType w:val="hybridMultilevel"/>
    <w:tmpl w:val="8916B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F7F1F24"/>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4624129C"/>
    <w:multiLevelType w:val="hybridMultilevel"/>
    <w:tmpl w:val="2948274E"/>
    <w:lvl w:ilvl="0" w:tplc="0809000F">
      <w:start w:val="1"/>
      <w:numFmt w:val="decimal"/>
      <w:lvlText w:val="%1."/>
      <w:lvlJc w:val="left"/>
      <w:pPr>
        <w:ind w:left="-360" w:hanging="360"/>
      </w:p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5" w15:restartNumberingAfterBreak="0">
    <w:nsid w:val="548B2770"/>
    <w:multiLevelType w:val="hybridMultilevel"/>
    <w:tmpl w:val="B42A3E36"/>
    <w:lvl w:ilvl="0" w:tplc="9D125F6C">
      <w:start w:val="1"/>
      <w:numFmt w:val="decimal"/>
      <w:lvlText w:val="%1."/>
      <w:lvlJc w:val="left"/>
      <w:pPr>
        <w:ind w:left="371" w:hanging="360"/>
      </w:pPr>
    </w:lvl>
    <w:lvl w:ilvl="1" w:tplc="FFFFFFFF">
      <w:start w:val="1"/>
      <w:numFmt w:val="lowerLetter"/>
      <w:lvlText w:val="%2."/>
      <w:lvlJc w:val="left"/>
      <w:pPr>
        <w:ind w:left="1091" w:hanging="360"/>
      </w:pPr>
    </w:lvl>
    <w:lvl w:ilvl="2" w:tplc="FFFFFFFF" w:tentative="1">
      <w:start w:val="1"/>
      <w:numFmt w:val="lowerRoman"/>
      <w:lvlText w:val="%3."/>
      <w:lvlJc w:val="right"/>
      <w:pPr>
        <w:ind w:left="1811" w:hanging="180"/>
      </w:pPr>
    </w:lvl>
    <w:lvl w:ilvl="3" w:tplc="FFFFFFFF" w:tentative="1">
      <w:start w:val="1"/>
      <w:numFmt w:val="decimal"/>
      <w:lvlText w:val="%4."/>
      <w:lvlJc w:val="left"/>
      <w:pPr>
        <w:ind w:left="2531" w:hanging="360"/>
      </w:pPr>
    </w:lvl>
    <w:lvl w:ilvl="4" w:tplc="FFFFFFFF" w:tentative="1">
      <w:start w:val="1"/>
      <w:numFmt w:val="lowerLetter"/>
      <w:lvlText w:val="%5."/>
      <w:lvlJc w:val="left"/>
      <w:pPr>
        <w:ind w:left="3251" w:hanging="360"/>
      </w:pPr>
    </w:lvl>
    <w:lvl w:ilvl="5" w:tplc="FFFFFFFF" w:tentative="1">
      <w:start w:val="1"/>
      <w:numFmt w:val="lowerRoman"/>
      <w:lvlText w:val="%6."/>
      <w:lvlJc w:val="right"/>
      <w:pPr>
        <w:ind w:left="3971" w:hanging="180"/>
      </w:pPr>
    </w:lvl>
    <w:lvl w:ilvl="6" w:tplc="FFFFFFFF" w:tentative="1">
      <w:start w:val="1"/>
      <w:numFmt w:val="decimal"/>
      <w:lvlText w:val="%7."/>
      <w:lvlJc w:val="left"/>
      <w:pPr>
        <w:ind w:left="4691" w:hanging="360"/>
      </w:pPr>
    </w:lvl>
    <w:lvl w:ilvl="7" w:tplc="FFFFFFFF" w:tentative="1">
      <w:start w:val="1"/>
      <w:numFmt w:val="lowerLetter"/>
      <w:lvlText w:val="%8."/>
      <w:lvlJc w:val="left"/>
      <w:pPr>
        <w:ind w:left="5411" w:hanging="360"/>
      </w:pPr>
    </w:lvl>
    <w:lvl w:ilvl="8" w:tplc="FFFFFFFF" w:tentative="1">
      <w:start w:val="1"/>
      <w:numFmt w:val="lowerRoman"/>
      <w:lvlText w:val="%9."/>
      <w:lvlJc w:val="right"/>
      <w:pPr>
        <w:ind w:left="6131" w:hanging="180"/>
      </w:pPr>
    </w:lvl>
  </w:abstractNum>
  <w:abstractNum w:abstractNumId="6" w15:restartNumberingAfterBreak="0">
    <w:nsid w:val="5D8465E1"/>
    <w:multiLevelType w:val="hybridMultilevel"/>
    <w:tmpl w:val="543E5D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E4D7003"/>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963415547">
    <w:abstractNumId w:val="4"/>
  </w:num>
  <w:num w:numId="2" w16cid:durableId="1875576550">
    <w:abstractNumId w:val="2"/>
  </w:num>
  <w:num w:numId="3" w16cid:durableId="1478957398">
    <w:abstractNumId w:val="6"/>
  </w:num>
  <w:num w:numId="4" w16cid:durableId="191575319">
    <w:abstractNumId w:val="0"/>
  </w:num>
  <w:num w:numId="5" w16cid:durableId="1838156960">
    <w:abstractNumId w:val="7"/>
  </w:num>
  <w:num w:numId="6" w16cid:durableId="1623806485">
    <w:abstractNumId w:val="3"/>
  </w:num>
  <w:num w:numId="7" w16cid:durableId="714622260">
    <w:abstractNumId w:val="1"/>
  </w:num>
  <w:num w:numId="8" w16cid:durableId="8468683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9D"/>
    <w:rsid w:val="00011A7B"/>
    <w:rsid w:val="00013B75"/>
    <w:rsid w:val="00033610"/>
    <w:rsid w:val="00064988"/>
    <w:rsid w:val="00066C33"/>
    <w:rsid w:val="000B5D5C"/>
    <w:rsid w:val="001109E0"/>
    <w:rsid w:val="00113391"/>
    <w:rsid w:val="001B769A"/>
    <w:rsid w:val="00255D45"/>
    <w:rsid w:val="00264AE4"/>
    <w:rsid w:val="00265BE3"/>
    <w:rsid w:val="002A279D"/>
    <w:rsid w:val="002A7E10"/>
    <w:rsid w:val="002C75BE"/>
    <w:rsid w:val="002F3655"/>
    <w:rsid w:val="00311CCE"/>
    <w:rsid w:val="00347B4C"/>
    <w:rsid w:val="003A11A6"/>
    <w:rsid w:val="003E444F"/>
    <w:rsid w:val="003F326D"/>
    <w:rsid w:val="003F5081"/>
    <w:rsid w:val="00425D88"/>
    <w:rsid w:val="004300D9"/>
    <w:rsid w:val="00446096"/>
    <w:rsid w:val="004759F5"/>
    <w:rsid w:val="004C76F0"/>
    <w:rsid w:val="00501676"/>
    <w:rsid w:val="00531EF0"/>
    <w:rsid w:val="00540462"/>
    <w:rsid w:val="005443ED"/>
    <w:rsid w:val="00561549"/>
    <w:rsid w:val="005A0D00"/>
    <w:rsid w:val="0062689D"/>
    <w:rsid w:val="00646242"/>
    <w:rsid w:val="006C1621"/>
    <w:rsid w:val="006E2CC0"/>
    <w:rsid w:val="006E6C3D"/>
    <w:rsid w:val="00751072"/>
    <w:rsid w:val="00777D9D"/>
    <w:rsid w:val="007A0AA0"/>
    <w:rsid w:val="00821FDD"/>
    <w:rsid w:val="00890708"/>
    <w:rsid w:val="00901C7F"/>
    <w:rsid w:val="00922036"/>
    <w:rsid w:val="00965395"/>
    <w:rsid w:val="00972CD5"/>
    <w:rsid w:val="009D3638"/>
    <w:rsid w:val="00A16ACB"/>
    <w:rsid w:val="00A74990"/>
    <w:rsid w:val="00A759F2"/>
    <w:rsid w:val="00A91C88"/>
    <w:rsid w:val="00AD537F"/>
    <w:rsid w:val="00B42509"/>
    <w:rsid w:val="00B76C54"/>
    <w:rsid w:val="00B91D6A"/>
    <w:rsid w:val="00BA434E"/>
    <w:rsid w:val="00BB3017"/>
    <w:rsid w:val="00C33273"/>
    <w:rsid w:val="00C66900"/>
    <w:rsid w:val="00CF692A"/>
    <w:rsid w:val="00D40094"/>
    <w:rsid w:val="00D5132E"/>
    <w:rsid w:val="00DC338F"/>
    <w:rsid w:val="00DC5C58"/>
    <w:rsid w:val="00E326C5"/>
    <w:rsid w:val="00E554E0"/>
    <w:rsid w:val="00EC4C26"/>
    <w:rsid w:val="00EC6115"/>
    <w:rsid w:val="00F04977"/>
    <w:rsid w:val="00F92E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1E236"/>
  <w15:chartTrackingRefBased/>
  <w15:docId w15:val="{EAA819C3-A44A-4B9F-9CD7-3B9D85DD8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9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2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2A279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A279D"/>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F0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977"/>
  </w:style>
  <w:style w:type="paragraph" w:styleId="Footer">
    <w:name w:val="footer"/>
    <w:basedOn w:val="Normal"/>
    <w:link w:val="FooterChar"/>
    <w:uiPriority w:val="99"/>
    <w:unhideWhenUsed/>
    <w:rsid w:val="00F0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977"/>
  </w:style>
  <w:style w:type="character" w:customStyle="1" w:styleId="Heading1Char">
    <w:name w:val="Heading 1 Char"/>
    <w:basedOn w:val="DefaultParagraphFont"/>
    <w:link w:val="Heading1"/>
    <w:uiPriority w:val="9"/>
    <w:rsid w:val="00F04977"/>
    <w:rPr>
      <w:rFonts w:asciiTheme="majorHAnsi" w:eastAsiaTheme="majorEastAsia" w:hAnsiTheme="majorHAnsi" w:cstheme="majorBidi"/>
      <w:color w:val="2E74B5" w:themeColor="accent1" w:themeShade="BF"/>
      <w:sz w:val="32"/>
      <w:szCs w:val="32"/>
    </w:rPr>
  </w:style>
  <w:style w:type="paragraph" w:customStyle="1" w:styleId="Default">
    <w:name w:val="Default"/>
    <w:rsid w:val="005A0D0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534</Words>
  <Characters>3048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3</cp:revision>
  <dcterms:created xsi:type="dcterms:W3CDTF">2026-01-26T16:07:00Z</dcterms:created>
  <dcterms:modified xsi:type="dcterms:W3CDTF">2026-01-29T12:37:00Z</dcterms:modified>
</cp:coreProperties>
</file>