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3606F" w:rsidRDefault="00AA0365" w:rsidP="00AA0365">
      <w:pPr>
        <w:pStyle w:val="Title"/>
        <w:rPr>
          <w:rFonts w:ascii="Times New Roman" w:hAnsi="Times New Roman" w:cs="Times New Roman"/>
          <w:b/>
          <w:color w:val="000000" w:themeColor="text1"/>
        </w:rPr>
      </w:pPr>
      <w:r>
        <w:rPr>
          <w:rFonts w:ascii="Times New Roman" w:hAnsi="Times New Roman" w:cs="Times New Roman"/>
          <w:b/>
          <w:noProof/>
          <w:color w:val="000000" w:themeColor="text1"/>
        </w:rPr>
        <w:drawing>
          <wp:inline distT="0" distB="0" distL="0" distR="0">
            <wp:extent cx="3337560" cy="1390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ndon-logo-black.png"/>
                    <pic:cNvPicPr/>
                  </pic:nvPicPr>
                  <pic:blipFill>
                    <a:blip r:embed="rId7">
                      <a:extLst>
                        <a:ext uri="{28A0092B-C50C-407E-A947-70E740481C1C}">
                          <a14:useLocalDpi xmlns:a14="http://schemas.microsoft.com/office/drawing/2010/main" val="0"/>
                        </a:ext>
                      </a:extLst>
                    </a:blip>
                    <a:stretch>
                      <a:fillRect/>
                    </a:stretch>
                  </pic:blipFill>
                  <pic:spPr>
                    <a:xfrm>
                      <a:off x="0" y="0"/>
                      <a:ext cx="3338119" cy="1390883"/>
                    </a:xfrm>
                    <a:prstGeom prst="rect">
                      <a:avLst/>
                    </a:prstGeom>
                  </pic:spPr>
                </pic:pic>
              </a:graphicData>
            </a:graphic>
          </wp:inline>
        </w:drawing>
      </w:r>
    </w:p>
    <w:p w:rsidR="0053606F" w:rsidRDefault="0053606F" w:rsidP="0053606F">
      <w:pPr>
        <w:pStyle w:val="Title"/>
        <w:jc w:val="center"/>
        <w:rPr>
          <w:rFonts w:ascii="Times New Roman" w:hAnsi="Times New Roman" w:cs="Times New Roman"/>
          <w:b/>
          <w:color w:val="000000" w:themeColor="text1"/>
        </w:rPr>
      </w:pPr>
    </w:p>
    <w:p w:rsidR="0053606F" w:rsidRDefault="0053606F" w:rsidP="0053606F">
      <w:pPr>
        <w:pStyle w:val="Title"/>
        <w:jc w:val="center"/>
        <w:rPr>
          <w:rFonts w:ascii="Times New Roman" w:hAnsi="Times New Roman" w:cs="Times New Roman"/>
          <w:b/>
          <w:color w:val="000000" w:themeColor="text1"/>
        </w:rPr>
      </w:pPr>
    </w:p>
    <w:p w:rsidR="0053606F" w:rsidRDefault="0053606F" w:rsidP="0053606F">
      <w:pPr>
        <w:pStyle w:val="Title"/>
        <w:jc w:val="center"/>
        <w:rPr>
          <w:rFonts w:ascii="Times New Roman" w:hAnsi="Times New Roman" w:cs="Times New Roman"/>
          <w:b/>
          <w:color w:val="000000" w:themeColor="text1"/>
        </w:rPr>
      </w:pPr>
    </w:p>
    <w:p w:rsidR="00AA0365" w:rsidRDefault="00AA0365" w:rsidP="00AA0365">
      <w:pPr>
        <w:pStyle w:val="Title"/>
        <w:jc w:val="center"/>
        <w:rPr>
          <w:rFonts w:ascii="Times New Roman" w:hAnsi="Times New Roman" w:cs="Times New Roman"/>
          <w:b/>
          <w:color w:val="000000" w:themeColor="text1"/>
        </w:rPr>
      </w:pPr>
    </w:p>
    <w:p w:rsidR="0053606F" w:rsidRDefault="00AA0365" w:rsidP="00AA0365">
      <w:pPr>
        <w:pStyle w:val="Title"/>
        <w:jc w:val="center"/>
        <w:rPr>
          <w:rFonts w:ascii="Times New Roman" w:hAnsi="Times New Roman" w:cs="Times New Roman"/>
          <w:b/>
          <w:color w:val="000000" w:themeColor="text1"/>
        </w:rPr>
      </w:pPr>
      <w:r w:rsidRPr="00F40E12">
        <w:rPr>
          <w:rFonts w:ascii="Times New Roman" w:hAnsi="Times New Roman" w:cs="Times New Roman"/>
          <w:b/>
          <w:color w:val="000000" w:themeColor="text1"/>
        </w:rPr>
        <w:t>Academic Skills: Assignment 1</w:t>
      </w:r>
    </w:p>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Default="00AA0365" w:rsidP="00AA0365"/>
    <w:p w:rsidR="00AA0365" w:rsidRPr="007560FA" w:rsidRDefault="00AA0365" w:rsidP="00AA0365">
      <w:pPr>
        <w:rPr>
          <w:rFonts w:ascii="Times New Roman" w:hAnsi="Times New Roman" w:cs="Times New Roman"/>
        </w:rPr>
      </w:pPr>
    </w:p>
    <w:p w:rsidR="00AA0365" w:rsidRPr="007560FA" w:rsidRDefault="00AA0365" w:rsidP="007560FA">
      <w:pPr>
        <w:jc w:val="both"/>
        <w:rPr>
          <w:rFonts w:ascii="Times New Roman" w:hAnsi="Times New Roman" w:cs="Times New Roman"/>
          <w:sz w:val="24"/>
          <w:szCs w:val="24"/>
        </w:rPr>
      </w:pPr>
      <w:r w:rsidRPr="007560FA">
        <w:rPr>
          <w:rFonts w:ascii="Times New Roman" w:hAnsi="Times New Roman" w:cs="Times New Roman"/>
          <w:sz w:val="24"/>
          <w:szCs w:val="24"/>
        </w:rPr>
        <w:t>Student Name</w:t>
      </w:r>
      <w:r w:rsidR="007560FA">
        <w:rPr>
          <w:rFonts w:ascii="Times New Roman" w:hAnsi="Times New Roman" w:cs="Times New Roman"/>
          <w:sz w:val="24"/>
          <w:szCs w:val="24"/>
        </w:rPr>
        <w:t xml:space="preserve"> </w:t>
      </w:r>
      <w:r w:rsidRPr="007560FA">
        <w:rPr>
          <w:rFonts w:ascii="Times New Roman" w:hAnsi="Times New Roman" w:cs="Times New Roman"/>
          <w:sz w:val="24"/>
          <w:szCs w:val="24"/>
        </w:rPr>
        <w:t>-</w:t>
      </w:r>
      <w:r w:rsidR="007560FA" w:rsidRPr="007560FA">
        <w:rPr>
          <w:rFonts w:ascii="Times New Roman" w:hAnsi="Times New Roman" w:cs="Times New Roman"/>
          <w:sz w:val="24"/>
          <w:szCs w:val="24"/>
        </w:rPr>
        <w:t xml:space="preserve"> </w:t>
      </w:r>
      <w:r w:rsidRPr="007560FA">
        <w:rPr>
          <w:rFonts w:ascii="Times New Roman" w:hAnsi="Times New Roman" w:cs="Times New Roman"/>
          <w:sz w:val="24"/>
          <w:szCs w:val="24"/>
        </w:rPr>
        <w:t>Sahil Girish</w:t>
      </w:r>
      <w:r w:rsidR="007560FA">
        <w:rPr>
          <w:rFonts w:ascii="Times New Roman" w:hAnsi="Times New Roman" w:cs="Times New Roman"/>
          <w:sz w:val="24"/>
          <w:szCs w:val="24"/>
        </w:rPr>
        <w:t xml:space="preserve"> B</w:t>
      </w:r>
      <w:r w:rsidRPr="007560FA">
        <w:rPr>
          <w:rFonts w:ascii="Times New Roman" w:hAnsi="Times New Roman" w:cs="Times New Roman"/>
          <w:sz w:val="24"/>
          <w:szCs w:val="24"/>
        </w:rPr>
        <w:t xml:space="preserve">hai </w:t>
      </w:r>
      <w:proofErr w:type="spellStart"/>
      <w:r w:rsidRPr="007560FA">
        <w:rPr>
          <w:rFonts w:ascii="Times New Roman" w:hAnsi="Times New Roman" w:cs="Times New Roman"/>
          <w:sz w:val="24"/>
          <w:szCs w:val="24"/>
        </w:rPr>
        <w:t>Bhuva</w:t>
      </w:r>
      <w:proofErr w:type="spellEnd"/>
    </w:p>
    <w:p w:rsidR="007560FA" w:rsidRPr="007560FA" w:rsidRDefault="007560FA" w:rsidP="007560FA">
      <w:pPr>
        <w:jc w:val="both"/>
        <w:rPr>
          <w:rFonts w:ascii="Times New Roman" w:hAnsi="Times New Roman" w:cs="Times New Roman"/>
          <w:sz w:val="24"/>
          <w:szCs w:val="24"/>
        </w:rPr>
      </w:pPr>
      <w:r w:rsidRPr="007560FA">
        <w:rPr>
          <w:rFonts w:ascii="Times New Roman" w:hAnsi="Times New Roman" w:cs="Times New Roman"/>
          <w:sz w:val="24"/>
          <w:szCs w:val="24"/>
        </w:rPr>
        <w:t xml:space="preserve">Student </w:t>
      </w:r>
      <w:r>
        <w:rPr>
          <w:rFonts w:ascii="Times New Roman" w:hAnsi="Times New Roman" w:cs="Times New Roman"/>
          <w:sz w:val="24"/>
          <w:szCs w:val="24"/>
        </w:rPr>
        <w:t xml:space="preserve">Number </w:t>
      </w:r>
      <w:r w:rsidRPr="007560FA">
        <w:rPr>
          <w:rFonts w:ascii="Times New Roman" w:hAnsi="Times New Roman" w:cs="Times New Roman"/>
          <w:sz w:val="24"/>
          <w:szCs w:val="24"/>
        </w:rPr>
        <w:t>- 2127449</w:t>
      </w:r>
    </w:p>
    <w:p w:rsidR="007560FA" w:rsidRPr="007560FA" w:rsidRDefault="007560FA" w:rsidP="007560FA">
      <w:pPr>
        <w:jc w:val="both"/>
        <w:rPr>
          <w:rFonts w:ascii="Times New Roman" w:hAnsi="Times New Roman" w:cs="Times New Roman"/>
          <w:sz w:val="24"/>
          <w:szCs w:val="24"/>
        </w:rPr>
      </w:pPr>
      <w:r w:rsidRPr="007560FA">
        <w:rPr>
          <w:rFonts w:ascii="Times New Roman" w:hAnsi="Times New Roman" w:cs="Times New Roman"/>
          <w:sz w:val="24"/>
          <w:szCs w:val="24"/>
        </w:rPr>
        <w:t>Lecturer Nam</w:t>
      </w:r>
      <w:r>
        <w:rPr>
          <w:rFonts w:ascii="Times New Roman" w:hAnsi="Times New Roman" w:cs="Times New Roman"/>
          <w:sz w:val="24"/>
          <w:szCs w:val="24"/>
        </w:rPr>
        <w:t xml:space="preserve">e </w:t>
      </w:r>
      <w:r w:rsidRPr="007560FA">
        <w:rPr>
          <w:rFonts w:ascii="Times New Roman" w:hAnsi="Times New Roman" w:cs="Times New Roman"/>
          <w:sz w:val="24"/>
          <w:szCs w:val="24"/>
        </w:rPr>
        <w:t xml:space="preserve">- Dr. </w:t>
      </w:r>
      <w:proofErr w:type="spellStart"/>
      <w:r w:rsidRPr="007560FA">
        <w:rPr>
          <w:rFonts w:ascii="Times New Roman" w:hAnsi="Times New Roman" w:cs="Times New Roman"/>
          <w:sz w:val="24"/>
          <w:szCs w:val="24"/>
        </w:rPr>
        <w:t>lizeta</w:t>
      </w:r>
      <w:proofErr w:type="spellEnd"/>
      <w:r w:rsidRPr="007560FA">
        <w:rPr>
          <w:rFonts w:ascii="Times New Roman" w:hAnsi="Times New Roman" w:cs="Times New Roman"/>
          <w:sz w:val="24"/>
          <w:szCs w:val="24"/>
        </w:rPr>
        <w:t xml:space="preserve"> </w:t>
      </w:r>
      <w:proofErr w:type="spellStart"/>
      <w:r w:rsidRPr="007560FA">
        <w:rPr>
          <w:rFonts w:ascii="Times New Roman" w:hAnsi="Times New Roman" w:cs="Times New Roman"/>
          <w:sz w:val="24"/>
          <w:szCs w:val="24"/>
        </w:rPr>
        <w:t>Demetriou</w:t>
      </w:r>
      <w:proofErr w:type="spellEnd"/>
    </w:p>
    <w:p w:rsidR="007560FA" w:rsidRPr="007560FA" w:rsidRDefault="007560FA" w:rsidP="007560FA">
      <w:pPr>
        <w:jc w:val="both"/>
        <w:rPr>
          <w:rFonts w:ascii="Times New Roman" w:hAnsi="Times New Roman" w:cs="Times New Roman"/>
          <w:sz w:val="24"/>
          <w:szCs w:val="24"/>
        </w:rPr>
      </w:pPr>
      <w:r w:rsidRPr="007560FA">
        <w:rPr>
          <w:rFonts w:ascii="Times New Roman" w:hAnsi="Times New Roman" w:cs="Times New Roman"/>
          <w:sz w:val="24"/>
          <w:szCs w:val="24"/>
        </w:rPr>
        <w:t>Module Code</w:t>
      </w:r>
      <w:r>
        <w:rPr>
          <w:rFonts w:ascii="Times New Roman" w:hAnsi="Times New Roman" w:cs="Times New Roman"/>
          <w:sz w:val="24"/>
          <w:szCs w:val="24"/>
        </w:rPr>
        <w:t xml:space="preserve"> </w:t>
      </w:r>
      <w:r w:rsidRPr="007560FA">
        <w:rPr>
          <w:rFonts w:ascii="Times New Roman" w:hAnsi="Times New Roman" w:cs="Times New Roman"/>
          <w:sz w:val="24"/>
          <w:szCs w:val="24"/>
        </w:rPr>
        <w:t>- LCBB4006</w:t>
      </w:r>
    </w:p>
    <w:sdt>
      <w:sdtPr>
        <w:rPr>
          <w:rFonts w:ascii="Times New Roman" w:eastAsiaTheme="minorHAnsi" w:hAnsi="Times New Roman" w:cstheme="minorBidi"/>
          <w:b w:val="0"/>
          <w:bCs w:val="0"/>
          <w:color w:val="000000" w:themeColor="text1"/>
          <w:sz w:val="24"/>
          <w:szCs w:val="22"/>
        </w:rPr>
        <w:id w:val="1689261488"/>
        <w:docPartObj>
          <w:docPartGallery w:val="Table of Contents"/>
          <w:docPartUnique/>
        </w:docPartObj>
      </w:sdtPr>
      <w:sdtEndPr/>
      <w:sdtContent>
        <w:p w:rsidR="005350EE" w:rsidRPr="00311C78" w:rsidRDefault="005350EE" w:rsidP="00311C78">
          <w:pPr>
            <w:pStyle w:val="TOCHeading"/>
            <w:spacing w:before="240" w:after="240" w:line="360" w:lineRule="auto"/>
            <w:jc w:val="both"/>
            <w:rPr>
              <w:rFonts w:ascii="Times New Roman" w:hAnsi="Times New Roman" w:cs="Times New Roman"/>
              <w:color w:val="000000" w:themeColor="text1"/>
              <w:sz w:val="24"/>
              <w:szCs w:val="24"/>
            </w:rPr>
          </w:pPr>
          <w:r w:rsidRPr="00311C78">
            <w:rPr>
              <w:rFonts w:ascii="Times New Roman" w:hAnsi="Times New Roman" w:cs="Times New Roman"/>
              <w:color w:val="000000" w:themeColor="text1"/>
              <w:sz w:val="24"/>
              <w:szCs w:val="24"/>
            </w:rPr>
            <w:t>Table of</w:t>
          </w:r>
          <w:bookmarkStart w:id="0" w:name="_GoBack"/>
          <w:bookmarkEnd w:id="0"/>
          <w:r w:rsidRPr="00311C78">
            <w:rPr>
              <w:rFonts w:ascii="Times New Roman" w:hAnsi="Times New Roman" w:cs="Times New Roman"/>
              <w:color w:val="000000" w:themeColor="text1"/>
              <w:sz w:val="24"/>
              <w:szCs w:val="24"/>
            </w:rPr>
            <w:t xml:space="preserve"> Contents</w:t>
          </w:r>
        </w:p>
        <w:p w:rsidR="00C170FF" w:rsidRDefault="00E212F7">
          <w:pPr>
            <w:pStyle w:val="TOC1"/>
            <w:tabs>
              <w:tab w:val="right" w:leader="dot" w:pos="9350"/>
            </w:tabs>
            <w:rPr>
              <w:rFonts w:eastAsiaTheme="minorEastAsia"/>
              <w:noProof/>
            </w:rPr>
          </w:pPr>
          <w:r w:rsidRPr="00311C78">
            <w:rPr>
              <w:rFonts w:ascii="Times New Roman" w:hAnsi="Times New Roman" w:cs="Times New Roman"/>
              <w:color w:val="000000" w:themeColor="text1"/>
              <w:sz w:val="24"/>
              <w:szCs w:val="24"/>
            </w:rPr>
            <w:fldChar w:fldCharType="begin"/>
          </w:r>
          <w:r w:rsidR="005350EE" w:rsidRPr="00311C78">
            <w:rPr>
              <w:rFonts w:ascii="Times New Roman" w:hAnsi="Times New Roman" w:cs="Times New Roman"/>
              <w:color w:val="000000" w:themeColor="text1"/>
              <w:sz w:val="24"/>
              <w:szCs w:val="24"/>
            </w:rPr>
            <w:instrText xml:space="preserve"> TOC \o "1-3" \h \z \u </w:instrText>
          </w:r>
          <w:r w:rsidRPr="00311C78">
            <w:rPr>
              <w:rFonts w:ascii="Times New Roman" w:hAnsi="Times New Roman" w:cs="Times New Roman"/>
              <w:color w:val="000000" w:themeColor="text1"/>
              <w:sz w:val="24"/>
              <w:szCs w:val="24"/>
            </w:rPr>
            <w:fldChar w:fldCharType="separate"/>
          </w:r>
          <w:hyperlink w:anchor="_Toc111997327" w:history="1">
            <w:r w:rsidR="00C170FF" w:rsidRPr="00D15417">
              <w:rPr>
                <w:rStyle w:val="Hyperlink"/>
                <w:rFonts w:ascii="Times New Roman" w:hAnsi="Times New Roman"/>
                <w:noProof/>
              </w:rPr>
              <w:t>Introduction</w:t>
            </w:r>
            <w:r w:rsidR="00C170FF">
              <w:rPr>
                <w:noProof/>
                <w:webHidden/>
              </w:rPr>
              <w:tab/>
            </w:r>
            <w:r w:rsidR="00C170FF">
              <w:rPr>
                <w:noProof/>
                <w:webHidden/>
              </w:rPr>
              <w:fldChar w:fldCharType="begin"/>
            </w:r>
            <w:r w:rsidR="00C170FF">
              <w:rPr>
                <w:noProof/>
                <w:webHidden/>
              </w:rPr>
              <w:instrText xml:space="preserve"> PAGEREF _Toc111997327 \h </w:instrText>
            </w:r>
            <w:r w:rsidR="00C170FF">
              <w:rPr>
                <w:noProof/>
                <w:webHidden/>
              </w:rPr>
            </w:r>
            <w:r w:rsidR="00C170FF">
              <w:rPr>
                <w:noProof/>
                <w:webHidden/>
              </w:rPr>
              <w:fldChar w:fldCharType="separate"/>
            </w:r>
            <w:r w:rsidR="00C170FF">
              <w:rPr>
                <w:noProof/>
                <w:webHidden/>
              </w:rPr>
              <w:t>3</w:t>
            </w:r>
            <w:r w:rsidR="00C170FF">
              <w:rPr>
                <w:noProof/>
                <w:webHidden/>
              </w:rPr>
              <w:fldChar w:fldCharType="end"/>
            </w:r>
          </w:hyperlink>
        </w:p>
        <w:p w:rsidR="00C170FF" w:rsidRDefault="00C170FF">
          <w:pPr>
            <w:pStyle w:val="TOC1"/>
            <w:tabs>
              <w:tab w:val="right" w:leader="dot" w:pos="9350"/>
            </w:tabs>
            <w:rPr>
              <w:rFonts w:eastAsiaTheme="minorEastAsia"/>
              <w:noProof/>
            </w:rPr>
          </w:pPr>
          <w:hyperlink w:anchor="_Toc111997328" w:history="1">
            <w:r w:rsidRPr="00D15417">
              <w:rPr>
                <w:rStyle w:val="Hyperlink"/>
                <w:rFonts w:ascii="Times New Roman" w:hAnsi="Times New Roman"/>
                <w:noProof/>
              </w:rPr>
              <w:t>Discussion of skills in source</w:t>
            </w:r>
            <w:r>
              <w:rPr>
                <w:noProof/>
                <w:webHidden/>
              </w:rPr>
              <w:tab/>
            </w:r>
            <w:r>
              <w:rPr>
                <w:noProof/>
                <w:webHidden/>
              </w:rPr>
              <w:fldChar w:fldCharType="begin"/>
            </w:r>
            <w:r>
              <w:rPr>
                <w:noProof/>
                <w:webHidden/>
              </w:rPr>
              <w:instrText xml:space="preserve"> PAGEREF _Toc111997328 \h </w:instrText>
            </w:r>
            <w:r>
              <w:rPr>
                <w:noProof/>
                <w:webHidden/>
              </w:rPr>
            </w:r>
            <w:r>
              <w:rPr>
                <w:noProof/>
                <w:webHidden/>
              </w:rPr>
              <w:fldChar w:fldCharType="separate"/>
            </w:r>
            <w:r>
              <w:rPr>
                <w:noProof/>
                <w:webHidden/>
              </w:rPr>
              <w:t>3</w:t>
            </w:r>
            <w:r>
              <w:rPr>
                <w:noProof/>
                <w:webHidden/>
              </w:rPr>
              <w:fldChar w:fldCharType="end"/>
            </w:r>
          </w:hyperlink>
        </w:p>
        <w:p w:rsidR="00C170FF" w:rsidRDefault="00C170FF">
          <w:pPr>
            <w:pStyle w:val="TOC1"/>
            <w:tabs>
              <w:tab w:val="right" w:leader="dot" w:pos="9350"/>
            </w:tabs>
            <w:rPr>
              <w:rFonts w:eastAsiaTheme="minorEastAsia"/>
              <w:noProof/>
            </w:rPr>
          </w:pPr>
          <w:hyperlink w:anchor="_Toc111997329" w:history="1">
            <w:r w:rsidRPr="00D15417">
              <w:rPr>
                <w:rStyle w:val="Hyperlink"/>
                <w:rFonts w:ascii="Times New Roman" w:hAnsi="Times New Roman"/>
                <w:noProof/>
              </w:rPr>
              <w:t>Use of the skill for improvement</w:t>
            </w:r>
            <w:r>
              <w:rPr>
                <w:noProof/>
                <w:webHidden/>
              </w:rPr>
              <w:tab/>
            </w:r>
            <w:r>
              <w:rPr>
                <w:noProof/>
                <w:webHidden/>
              </w:rPr>
              <w:fldChar w:fldCharType="begin"/>
            </w:r>
            <w:r>
              <w:rPr>
                <w:noProof/>
                <w:webHidden/>
              </w:rPr>
              <w:instrText xml:space="preserve"> PAGEREF _Toc111997329 \h </w:instrText>
            </w:r>
            <w:r>
              <w:rPr>
                <w:noProof/>
                <w:webHidden/>
              </w:rPr>
            </w:r>
            <w:r>
              <w:rPr>
                <w:noProof/>
                <w:webHidden/>
              </w:rPr>
              <w:fldChar w:fldCharType="separate"/>
            </w:r>
            <w:r>
              <w:rPr>
                <w:noProof/>
                <w:webHidden/>
              </w:rPr>
              <w:t>4</w:t>
            </w:r>
            <w:r>
              <w:rPr>
                <w:noProof/>
                <w:webHidden/>
              </w:rPr>
              <w:fldChar w:fldCharType="end"/>
            </w:r>
          </w:hyperlink>
        </w:p>
        <w:p w:rsidR="00C170FF" w:rsidRDefault="00C170FF">
          <w:pPr>
            <w:pStyle w:val="TOC1"/>
            <w:tabs>
              <w:tab w:val="right" w:leader="dot" w:pos="9350"/>
            </w:tabs>
            <w:rPr>
              <w:rFonts w:eastAsiaTheme="minorEastAsia"/>
              <w:noProof/>
            </w:rPr>
          </w:pPr>
          <w:hyperlink w:anchor="_Toc111997330" w:history="1">
            <w:r w:rsidRPr="00D15417">
              <w:rPr>
                <w:rStyle w:val="Hyperlink"/>
                <w:rFonts w:ascii="Times New Roman" w:hAnsi="Times New Roman"/>
                <w:noProof/>
              </w:rPr>
              <w:t>Lesson Learnt</w:t>
            </w:r>
            <w:r>
              <w:rPr>
                <w:noProof/>
                <w:webHidden/>
              </w:rPr>
              <w:tab/>
            </w:r>
            <w:r>
              <w:rPr>
                <w:noProof/>
                <w:webHidden/>
              </w:rPr>
              <w:fldChar w:fldCharType="begin"/>
            </w:r>
            <w:r>
              <w:rPr>
                <w:noProof/>
                <w:webHidden/>
              </w:rPr>
              <w:instrText xml:space="preserve"> PAGEREF _Toc111997330 \h </w:instrText>
            </w:r>
            <w:r>
              <w:rPr>
                <w:noProof/>
                <w:webHidden/>
              </w:rPr>
            </w:r>
            <w:r>
              <w:rPr>
                <w:noProof/>
                <w:webHidden/>
              </w:rPr>
              <w:fldChar w:fldCharType="separate"/>
            </w:r>
            <w:r>
              <w:rPr>
                <w:noProof/>
                <w:webHidden/>
              </w:rPr>
              <w:t>5</w:t>
            </w:r>
            <w:r>
              <w:rPr>
                <w:noProof/>
                <w:webHidden/>
              </w:rPr>
              <w:fldChar w:fldCharType="end"/>
            </w:r>
          </w:hyperlink>
        </w:p>
        <w:p w:rsidR="00C170FF" w:rsidRDefault="00C170FF">
          <w:pPr>
            <w:pStyle w:val="TOC1"/>
            <w:tabs>
              <w:tab w:val="right" w:leader="dot" w:pos="9350"/>
            </w:tabs>
            <w:rPr>
              <w:rFonts w:eastAsiaTheme="minorEastAsia"/>
              <w:noProof/>
            </w:rPr>
          </w:pPr>
          <w:hyperlink w:anchor="_Toc111997331" w:history="1">
            <w:r w:rsidRPr="00D15417">
              <w:rPr>
                <w:rStyle w:val="Hyperlink"/>
                <w:rFonts w:ascii="Times New Roman" w:hAnsi="Times New Roman"/>
                <w:noProof/>
              </w:rPr>
              <w:t>Conclusion</w:t>
            </w:r>
            <w:r>
              <w:rPr>
                <w:noProof/>
                <w:webHidden/>
              </w:rPr>
              <w:tab/>
            </w:r>
            <w:r>
              <w:rPr>
                <w:noProof/>
                <w:webHidden/>
              </w:rPr>
              <w:fldChar w:fldCharType="begin"/>
            </w:r>
            <w:r>
              <w:rPr>
                <w:noProof/>
                <w:webHidden/>
              </w:rPr>
              <w:instrText xml:space="preserve"> PAGEREF _Toc111997331 \h </w:instrText>
            </w:r>
            <w:r>
              <w:rPr>
                <w:noProof/>
                <w:webHidden/>
              </w:rPr>
            </w:r>
            <w:r>
              <w:rPr>
                <w:noProof/>
                <w:webHidden/>
              </w:rPr>
              <w:fldChar w:fldCharType="separate"/>
            </w:r>
            <w:r>
              <w:rPr>
                <w:noProof/>
                <w:webHidden/>
              </w:rPr>
              <w:t>6</w:t>
            </w:r>
            <w:r>
              <w:rPr>
                <w:noProof/>
                <w:webHidden/>
              </w:rPr>
              <w:fldChar w:fldCharType="end"/>
            </w:r>
          </w:hyperlink>
        </w:p>
        <w:p w:rsidR="00C170FF" w:rsidRDefault="00C170FF">
          <w:pPr>
            <w:pStyle w:val="TOC1"/>
            <w:tabs>
              <w:tab w:val="right" w:leader="dot" w:pos="9350"/>
            </w:tabs>
            <w:rPr>
              <w:rFonts w:eastAsiaTheme="minorEastAsia"/>
              <w:noProof/>
            </w:rPr>
          </w:pPr>
          <w:hyperlink w:anchor="_Toc111997332" w:history="1">
            <w:r w:rsidRPr="00D15417">
              <w:rPr>
                <w:rStyle w:val="Hyperlink"/>
                <w:rFonts w:ascii="Times New Roman" w:hAnsi="Times New Roman"/>
                <w:noProof/>
              </w:rPr>
              <w:t>References</w:t>
            </w:r>
            <w:r>
              <w:rPr>
                <w:noProof/>
                <w:webHidden/>
              </w:rPr>
              <w:tab/>
            </w:r>
            <w:r>
              <w:rPr>
                <w:noProof/>
                <w:webHidden/>
              </w:rPr>
              <w:fldChar w:fldCharType="begin"/>
            </w:r>
            <w:r>
              <w:rPr>
                <w:noProof/>
                <w:webHidden/>
              </w:rPr>
              <w:instrText xml:space="preserve"> PAGEREF _Toc111997332 \h </w:instrText>
            </w:r>
            <w:r>
              <w:rPr>
                <w:noProof/>
                <w:webHidden/>
              </w:rPr>
            </w:r>
            <w:r>
              <w:rPr>
                <w:noProof/>
                <w:webHidden/>
              </w:rPr>
              <w:fldChar w:fldCharType="separate"/>
            </w:r>
            <w:r>
              <w:rPr>
                <w:noProof/>
                <w:webHidden/>
              </w:rPr>
              <w:t>7</w:t>
            </w:r>
            <w:r>
              <w:rPr>
                <w:noProof/>
                <w:webHidden/>
              </w:rPr>
              <w:fldChar w:fldCharType="end"/>
            </w:r>
          </w:hyperlink>
        </w:p>
        <w:p w:rsidR="005350EE" w:rsidRPr="00311C78" w:rsidRDefault="00E212F7" w:rsidP="00311C78">
          <w:pPr>
            <w:spacing w:before="240" w:after="240" w:line="360" w:lineRule="auto"/>
            <w:jc w:val="both"/>
            <w:rPr>
              <w:rFonts w:ascii="Times New Roman" w:hAnsi="Times New Roman"/>
              <w:color w:val="000000" w:themeColor="text1"/>
              <w:sz w:val="24"/>
            </w:rPr>
          </w:pPr>
          <w:r w:rsidRPr="00311C78">
            <w:rPr>
              <w:rFonts w:ascii="Times New Roman" w:hAnsi="Times New Roman" w:cs="Times New Roman"/>
              <w:color w:val="000000" w:themeColor="text1"/>
              <w:sz w:val="24"/>
              <w:szCs w:val="24"/>
            </w:rPr>
            <w:fldChar w:fldCharType="end"/>
          </w:r>
        </w:p>
      </w:sdtContent>
    </w:sdt>
    <w:p w:rsidR="005350EE" w:rsidRPr="00311C78" w:rsidRDefault="005350EE"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br w:type="page"/>
      </w:r>
    </w:p>
    <w:p w:rsidR="00A239AF" w:rsidRPr="00311C78" w:rsidRDefault="002250EC"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lastRenderedPageBreak/>
        <w:t xml:space="preserve">Skill- </w:t>
      </w:r>
      <w:r w:rsidR="00C571AF" w:rsidRPr="00311C78">
        <w:rPr>
          <w:rFonts w:ascii="Times New Roman" w:hAnsi="Times New Roman"/>
          <w:b/>
          <w:color w:val="000000" w:themeColor="text1"/>
          <w:sz w:val="24"/>
        </w:rPr>
        <w:t>Critical thinking</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1" w:name="_Toc111997327"/>
      <w:r w:rsidRPr="00311C78">
        <w:rPr>
          <w:rFonts w:ascii="Times New Roman" w:hAnsi="Times New Roman"/>
          <w:color w:val="000000" w:themeColor="text1"/>
          <w:sz w:val="24"/>
        </w:rPr>
        <w:t>Introduction</w:t>
      </w:r>
      <w:bookmarkEnd w:id="1"/>
    </w:p>
    <w:p w:rsidR="00A239AF"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color w:val="000000" w:themeColor="text1"/>
          <w:sz w:val="24"/>
        </w:rPr>
        <w:t>Critical t</w:t>
      </w:r>
      <w:r w:rsidR="00164FFD" w:rsidRPr="00311C78">
        <w:rPr>
          <w:rFonts w:ascii="Times New Roman" w:hAnsi="Times New Roman"/>
          <w:color w:val="000000" w:themeColor="text1"/>
          <w:sz w:val="24"/>
        </w:rPr>
        <w:t xml:space="preserve">hinking is one of the most </w:t>
      </w:r>
      <w:r w:rsidR="00C85B39">
        <w:rPr>
          <w:rFonts w:ascii="Times New Roman" w:hAnsi="Times New Roman"/>
          <w:color w:val="000000" w:themeColor="text1"/>
          <w:sz w:val="24"/>
        </w:rPr>
        <w:t>sought-after</w:t>
      </w:r>
      <w:r w:rsidRPr="00311C78">
        <w:rPr>
          <w:rFonts w:ascii="Times New Roman" w:hAnsi="Times New Roman"/>
          <w:color w:val="000000" w:themeColor="text1"/>
          <w:sz w:val="24"/>
        </w:rPr>
        <w:t xml:space="preserve"> </w:t>
      </w:r>
      <w:r w:rsidR="00164FFD" w:rsidRPr="00311C78">
        <w:rPr>
          <w:rFonts w:ascii="Times New Roman" w:hAnsi="Times New Roman"/>
          <w:color w:val="000000" w:themeColor="text1"/>
          <w:sz w:val="24"/>
        </w:rPr>
        <w:t>skills that are</w:t>
      </w:r>
      <w:r w:rsidRPr="00311C78">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t>
      </w:r>
      <w:r w:rsidR="00FB5FCF" w:rsidRPr="00311C78">
        <w:rPr>
          <w:rFonts w:ascii="Times New Roman" w:hAnsi="Times New Roman"/>
          <w:color w:val="000000" w:themeColor="text1"/>
          <w:sz w:val="24"/>
        </w:rPr>
        <w:t>want</w:t>
      </w:r>
      <w:r w:rsidRPr="00311C78">
        <w:rPr>
          <w:rFonts w:ascii="Times New Roman" w:hAnsi="Times New Roman"/>
          <w:color w:val="000000" w:themeColor="text1"/>
          <w:sz w:val="24"/>
        </w:rPr>
        <w:t xml:space="preserve"> to introspect and analyze</w:t>
      </w:r>
      <w:r w:rsidR="00FB5FCF" w:rsidRPr="00311C78">
        <w:rPr>
          <w:rFonts w:ascii="Times New Roman" w:hAnsi="Times New Roman"/>
          <w:color w:val="000000" w:themeColor="text1"/>
          <w:sz w:val="24"/>
        </w:rPr>
        <w:t xml:space="preserve"> their behavior in the past. Critical thinking is a skill that is useful in every sect of life. The key compon</w:t>
      </w:r>
      <w:r w:rsidR="00164FFD" w:rsidRPr="00311C78">
        <w:rPr>
          <w:rFonts w:ascii="Times New Roman" w:hAnsi="Times New Roman"/>
          <w:color w:val="000000" w:themeColor="text1"/>
          <w:sz w:val="24"/>
        </w:rPr>
        <w:t>ents of the skills are useful for academic success</w:t>
      </w:r>
      <w:r w:rsidR="007B4C6D" w:rsidRPr="00311C78">
        <w:rPr>
          <w:rFonts w:ascii="Times New Roman" w:hAnsi="Times New Roman"/>
          <w:color w:val="000000" w:themeColor="text1"/>
          <w:sz w:val="24"/>
        </w:rPr>
        <w:t xml:space="preserve"> </w:t>
      </w:r>
      <w:r w:rsidR="007B4C6D" w:rsidRPr="00311C78">
        <w:rPr>
          <w:rFonts w:ascii="Times New Roman" w:hAnsi="Times New Roman" w:cs="Arial"/>
          <w:color w:val="000000" w:themeColor="text1"/>
          <w:sz w:val="24"/>
          <w:szCs w:val="18"/>
          <w:shd w:val="clear" w:color="auto" w:fill="FFFFFF"/>
        </w:rPr>
        <w:t>(Haber,</w:t>
      </w:r>
      <w:r w:rsidR="005350EE" w:rsidRPr="00311C78">
        <w:rPr>
          <w:rFonts w:ascii="Times New Roman" w:hAnsi="Times New Roman" w:cs="Arial"/>
          <w:color w:val="000000" w:themeColor="text1"/>
          <w:sz w:val="24"/>
          <w:szCs w:val="18"/>
          <w:shd w:val="clear" w:color="auto" w:fill="FFFFFF"/>
        </w:rPr>
        <w:t xml:space="preserve"> </w:t>
      </w:r>
      <w:r w:rsidR="007B4C6D" w:rsidRPr="00311C78">
        <w:rPr>
          <w:rFonts w:ascii="Times New Roman" w:hAnsi="Times New Roman" w:cs="Arial"/>
          <w:color w:val="000000" w:themeColor="text1"/>
          <w:sz w:val="24"/>
          <w:szCs w:val="18"/>
          <w:shd w:val="clear" w:color="auto" w:fill="FFFFFF"/>
        </w:rPr>
        <w:t>2020)</w:t>
      </w:r>
      <w:r w:rsidR="00FB5FCF" w:rsidRPr="00311C78">
        <w:rPr>
          <w:rFonts w:ascii="Times New Roman" w:hAnsi="Times New Roman"/>
          <w:color w:val="000000" w:themeColor="text1"/>
          <w:sz w:val="24"/>
        </w:rPr>
        <w:t xml:space="preserve">. </w:t>
      </w:r>
      <w:r w:rsidR="00465713" w:rsidRPr="00311C78">
        <w:rPr>
          <w:rFonts w:ascii="Times New Roman" w:hAnsi="Times New Roman"/>
          <w:color w:val="000000" w:themeColor="text1"/>
          <w:sz w:val="24"/>
        </w:rPr>
        <w:t xml:space="preserve">This report will examine the usefulness of Critical thinking for academic success by focusing on the book </w:t>
      </w:r>
      <w:r w:rsidR="00465713" w:rsidRPr="00311C78">
        <w:rPr>
          <w:rFonts w:ascii="Times New Roman" w:hAnsi="Times New Roman"/>
          <w:i/>
          <w:iCs/>
          <w:color w:val="000000" w:themeColor="text1"/>
          <w:sz w:val="24"/>
        </w:rPr>
        <w:t>Critical Thinking</w:t>
      </w:r>
      <w:r w:rsidR="00465713" w:rsidRPr="00311C78">
        <w:rPr>
          <w:rFonts w:ascii="Times New Roman" w:hAnsi="Times New Roman"/>
          <w:color w:val="000000" w:themeColor="text1"/>
          <w:sz w:val="24"/>
        </w:rPr>
        <w:t xml:space="preserve"> by Haber (2020). </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2" w:name="_Toc111997328"/>
      <w:r w:rsidRPr="00311C78">
        <w:rPr>
          <w:rFonts w:ascii="Times New Roman" w:hAnsi="Times New Roman"/>
          <w:color w:val="000000" w:themeColor="text1"/>
          <w:sz w:val="24"/>
        </w:rPr>
        <w:t>Discussion of skills in source</w:t>
      </w:r>
      <w:bookmarkEnd w:id="2"/>
    </w:p>
    <w:p w:rsidR="00A239AF" w:rsidRPr="00311C78" w:rsidRDefault="00FB5FCF" w:rsidP="00311C78">
      <w:pPr>
        <w:spacing w:before="240" w:after="240" w:line="360" w:lineRule="auto"/>
        <w:jc w:val="both"/>
        <w:rPr>
          <w:rFonts w:ascii="Times New Roman" w:hAnsi="Times New Roman"/>
          <w:color w:val="000000" w:themeColor="text1"/>
          <w:sz w:val="24"/>
        </w:rPr>
      </w:pPr>
      <w:r w:rsidRPr="00311C78">
        <w:rPr>
          <w:rFonts w:ascii="Times New Roman" w:hAnsi="Times New Roman"/>
          <w:color w:val="000000" w:themeColor="text1"/>
          <w:sz w:val="24"/>
        </w:rPr>
        <w:t xml:space="preserve">The Skill </w:t>
      </w:r>
      <w:r w:rsidR="00C21B1E" w:rsidRPr="00311C78">
        <w:rPr>
          <w:rFonts w:ascii="Times New Roman" w:hAnsi="Times New Roman"/>
          <w:color w:val="000000" w:themeColor="text1"/>
          <w:sz w:val="24"/>
        </w:rPr>
        <w:t>of critical thinking involves different aspects.</w:t>
      </w:r>
      <w:r w:rsidR="00077024" w:rsidRPr="00311C78">
        <w:rPr>
          <w:rFonts w:ascii="Times New Roman" w:hAnsi="Times New Roman"/>
          <w:color w:val="000000" w:themeColor="text1"/>
          <w:sz w:val="24"/>
        </w:rPr>
        <w:t xml:space="preserve"> There are five</w:t>
      </w:r>
      <w:r w:rsidR="00673813" w:rsidRPr="00311C78">
        <w:rPr>
          <w:rFonts w:ascii="Times New Roman" w:hAnsi="Times New Roman"/>
          <w:color w:val="000000" w:themeColor="text1"/>
          <w:sz w:val="24"/>
        </w:rPr>
        <w:t xml:space="preserve"> aspects</w:t>
      </w:r>
      <w:r w:rsidR="00077024" w:rsidRPr="00311C78">
        <w:rPr>
          <w:rFonts w:ascii="Times New Roman" w:hAnsi="Times New Roman"/>
          <w:color w:val="000000" w:themeColor="text1"/>
          <w:sz w:val="24"/>
        </w:rPr>
        <w:t xml:space="preserve"> of critical thinking that have been discussed here</w:t>
      </w:r>
      <w:r w:rsidR="00673813" w:rsidRPr="00311C78">
        <w:rPr>
          <w:rFonts w:ascii="Times New Roman" w:hAnsi="Times New Roman"/>
          <w:color w:val="000000" w:themeColor="text1"/>
          <w:sz w:val="24"/>
        </w:rPr>
        <w:t xml:space="preserve">. </w:t>
      </w:r>
    </w:p>
    <w:p w:rsidR="00077024"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b/>
          <w:color w:val="000000" w:themeColor="text1"/>
          <w:sz w:val="24"/>
        </w:rPr>
        <w:t>Observation</w:t>
      </w:r>
      <w:r w:rsidRPr="00311C78">
        <w:rPr>
          <w:rFonts w:ascii="Times New Roman" w:hAnsi="Times New Roman"/>
          <w:color w:val="000000" w:themeColor="text1"/>
          <w:sz w:val="24"/>
        </w:rPr>
        <w:t>- This is the first step toward developing critical thinking. Good observation skills are required for critical thinking. This is also true for other skills but for critical thinking, this is very important. Critical thinking is the way people observe and grasp the situation and circumstances</w:t>
      </w:r>
      <w:r w:rsidR="00794621" w:rsidRPr="00311C78">
        <w:rPr>
          <w:rFonts w:ascii="Times New Roman" w:hAnsi="Times New Roman"/>
          <w:color w:val="000000" w:themeColor="text1"/>
          <w:sz w:val="24"/>
        </w:rPr>
        <w:t xml:space="preserve"> (</w:t>
      </w:r>
      <w:r w:rsidR="00794621" w:rsidRPr="00311C78">
        <w:rPr>
          <w:rFonts w:ascii="Times New Roman" w:hAnsi="Times New Roman" w:cs="Arial"/>
          <w:color w:val="000000" w:themeColor="text1"/>
          <w:sz w:val="24"/>
          <w:szCs w:val="18"/>
          <w:shd w:val="clear" w:color="auto" w:fill="FFFFFF"/>
        </w:rPr>
        <w:t>Haber, 2020)</w:t>
      </w:r>
      <w:r w:rsidRPr="00311C78">
        <w:rPr>
          <w:rFonts w:ascii="Times New Roman" w:hAnsi="Times New Roman"/>
          <w:color w:val="000000" w:themeColor="text1"/>
          <w:sz w:val="24"/>
        </w:rPr>
        <w:t xml:space="preserve">. </w:t>
      </w:r>
    </w:p>
    <w:p w:rsidR="00077024"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b/>
          <w:color w:val="000000" w:themeColor="text1"/>
          <w:sz w:val="24"/>
        </w:rPr>
        <w:t>Analysis-</w:t>
      </w:r>
      <w:r w:rsidRPr="00311C78">
        <w:rPr>
          <w:rFonts w:ascii="Times New Roman" w:hAnsi="Times New Roman"/>
          <w:color w:val="000000" w:themeColor="text1"/>
          <w:sz w:val="24"/>
        </w:rPr>
        <w:t xml:space="preserve"> </w:t>
      </w:r>
      <w:r w:rsidR="00CA08BC" w:rsidRPr="00311C78">
        <w:rPr>
          <w:rFonts w:ascii="Times New Roman" w:hAnsi="Times New Roman"/>
          <w:color w:val="000000" w:themeColor="text1"/>
          <w:sz w:val="24"/>
        </w:rPr>
        <w:t>the</w:t>
      </w:r>
      <w:r w:rsidRPr="00311C78">
        <w:rPr>
          <w:rFonts w:ascii="Times New Roman" w:hAnsi="Times New Roman"/>
          <w:color w:val="000000" w:themeColor="text1"/>
          <w:sz w:val="24"/>
        </w:rPr>
        <w:t xml:space="preserve"> Analysis of the data acquired through observation is the key to developing critical thinking. Critical thinking is a </w:t>
      </w:r>
      <w:r w:rsidR="00CA08BC" w:rsidRPr="00311C78">
        <w:rPr>
          <w:rFonts w:ascii="Times New Roman" w:hAnsi="Times New Roman"/>
          <w:color w:val="000000" w:themeColor="text1"/>
          <w:sz w:val="24"/>
        </w:rPr>
        <w:t xml:space="preserve">skill that needs to be upgraded with proper analysis of the present facts and data. It is therefore very important to develop the analyzing ability to improve overall critical thinking.  </w:t>
      </w:r>
    </w:p>
    <w:p w:rsidR="00CA08BC"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b/>
          <w:color w:val="000000" w:themeColor="text1"/>
          <w:sz w:val="24"/>
        </w:rPr>
        <w:t>Interference-</w:t>
      </w:r>
      <w:r w:rsidRPr="00311C78">
        <w:rPr>
          <w:rFonts w:ascii="Times New Roman" w:hAnsi="Times New Roman"/>
          <w:color w:val="000000" w:themeColor="text1"/>
          <w:sz w:val="24"/>
        </w:rPr>
        <w:t xml:space="preserve"> The interference involves making conclusions regarding the data and facts that are available. It can be based on personal information or experience. The data that has been observed and analyzed can be obtained for interference. The interference also involves the main</w:t>
      </w:r>
      <w:r w:rsidR="00315A41" w:rsidRPr="00311C78">
        <w:rPr>
          <w:rFonts w:ascii="Times New Roman" w:hAnsi="Times New Roman"/>
          <w:color w:val="000000" w:themeColor="text1"/>
          <w:sz w:val="24"/>
        </w:rPr>
        <w:t xml:space="preserve"> critical thinking skill that is developed at later steps</w:t>
      </w:r>
      <w:r w:rsidR="00546E9A" w:rsidRPr="00311C78">
        <w:rPr>
          <w:rFonts w:ascii="Times New Roman" w:hAnsi="Times New Roman"/>
          <w:color w:val="000000" w:themeColor="text1"/>
          <w:sz w:val="24"/>
        </w:rPr>
        <w:t>.</w:t>
      </w:r>
      <w:r w:rsidR="007B4C6D" w:rsidRPr="00311C78">
        <w:rPr>
          <w:rFonts w:ascii="Times New Roman" w:hAnsi="Times New Roman"/>
          <w:color w:val="000000" w:themeColor="text1"/>
          <w:sz w:val="24"/>
        </w:rPr>
        <w:t xml:space="preserve"> </w:t>
      </w:r>
    </w:p>
    <w:p w:rsidR="00077024" w:rsidRPr="00311C78" w:rsidRDefault="00C571AF" w:rsidP="00311C78">
      <w:pPr>
        <w:spacing w:before="240" w:after="240" w:line="360" w:lineRule="auto"/>
        <w:jc w:val="both"/>
        <w:rPr>
          <w:rFonts w:ascii="Times New Roman" w:hAnsi="Times New Roman"/>
          <w:color w:val="000000" w:themeColor="text1"/>
          <w:sz w:val="24"/>
        </w:rPr>
      </w:pPr>
      <w:r w:rsidRPr="00311C78">
        <w:rPr>
          <w:rFonts w:ascii="Times New Roman" w:hAnsi="Times New Roman"/>
          <w:b/>
          <w:color w:val="000000" w:themeColor="text1"/>
          <w:sz w:val="24"/>
        </w:rPr>
        <w:t>Communication</w:t>
      </w:r>
      <w:r w:rsidRPr="00311C78">
        <w:rPr>
          <w:rFonts w:ascii="Times New Roman" w:hAnsi="Times New Roman"/>
          <w:color w:val="000000" w:themeColor="text1"/>
          <w:sz w:val="24"/>
        </w:rPr>
        <w:t>-</w:t>
      </w:r>
      <w:r w:rsidR="00315A41" w:rsidRPr="00311C78">
        <w:rPr>
          <w:rFonts w:ascii="Times New Roman" w:hAnsi="Times New Roman"/>
          <w:color w:val="000000" w:themeColor="text1"/>
          <w:sz w:val="24"/>
        </w:rPr>
        <w:t xml:space="preserve"> It is also a vital part of critical thinking. It involves the exchange of information with others. That can be either verbally, non-verbally, etc. Communication skills are essential </w:t>
      </w:r>
      <w:r w:rsidR="00315A41" w:rsidRPr="00311C78">
        <w:rPr>
          <w:rFonts w:ascii="Times New Roman" w:hAnsi="Times New Roman"/>
          <w:color w:val="000000" w:themeColor="text1"/>
          <w:sz w:val="24"/>
        </w:rPr>
        <w:lastRenderedPageBreak/>
        <w:t>when it comes to the skill of critical thinking. Critical thinking can only be improved by improving critical thinking</w:t>
      </w:r>
      <w:r w:rsidR="00CB27D1" w:rsidRPr="00311C78">
        <w:rPr>
          <w:rFonts w:ascii="Times New Roman" w:hAnsi="Times New Roman"/>
          <w:color w:val="000000" w:themeColor="text1"/>
          <w:sz w:val="24"/>
        </w:rPr>
        <w:t xml:space="preserve"> (</w:t>
      </w:r>
      <w:r w:rsidR="00CB27D1" w:rsidRPr="00311C78">
        <w:rPr>
          <w:rFonts w:ascii="Times New Roman" w:hAnsi="Times New Roman" w:cs="Arial"/>
          <w:color w:val="000000" w:themeColor="text1"/>
          <w:sz w:val="24"/>
          <w:szCs w:val="18"/>
          <w:shd w:val="clear" w:color="auto" w:fill="FFFFFF"/>
        </w:rPr>
        <w:t>Haber, 2020)</w:t>
      </w:r>
      <w:r w:rsidR="00315A41" w:rsidRPr="00311C78">
        <w:rPr>
          <w:rFonts w:ascii="Times New Roman" w:hAnsi="Times New Roman"/>
          <w:color w:val="000000" w:themeColor="text1"/>
          <w:sz w:val="24"/>
        </w:rPr>
        <w:t>.</w:t>
      </w:r>
    </w:p>
    <w:p w:rsidR="00077024"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b/>
          <w:color w:val="000000" w:themeColor="text1"/>
          <w:sz w:val="24"/>
        </w:rPr>
        <w:t>Problem-solving-</w:t>
      </w:r>
      <w:r w:rsidR="00315A41" w:rsidRPr="00311C78">
        <w:rPr>
          <w:rFonts w:ascii="Times New Roman" w:hAnsi="Times New Roman"/>
          <w:color w:val="000000" w:themeColor="text1"/>
          <w:sz w:val="24"/>
        </w:rPr>
        <w:t xml:space="preserve"> The skill of problem-solving is useful not only for critical thinking but also for developing other sets of qualities that are essential for the overall development of a person. This involves the process of analyzing, gathering, and collecting relevant information to troubleshoot solutions. This is one of the most important skills required for critical thinking</w:t>
      </w:r>
      <w:r w:rsidR="007069F5" w:rsidRPr="00311C78">
        <w:rPr>
          <w:rFonts w:ascii="Times New Roman" w:hAnsi="Times New Roman"/>
          <w:color w:val="000000" w:themeColor="text1"/>
          <w:sz w:val="24"/>
        </w:rPr>
        <w:t>.</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3" w:name="_Toc111997329"/>
      <w:r w:rsidRPr="00311C78">
        <w:rPr>
          <w:rFonts w:ascii="Times New Roman" w:hAnsi="Times New Roman"/>
          <w:color w:val="000000" w:themeColor="text1"/>
          <w:sz w:val="24"/>
        </w:rPr>
        <w:t xml:space="preserve">Use of the skill </w:t>
      </w:r>
      <w:r w:rsidR="005350EE" w:rsidRPr="00311C78">
        <w:rPr>
          <w:rFonts w:ascii="Times New Roman" w:hAnsi="Times New Roman"/>
          <w:color w:val="000000" w:themeColor="text1"/>
          <w:sz w:val="24"/>
        </w:rPr>
        <w:t>for improvement</w:t>
      </w:r>
      <w:bookmarkEnd w:id="3"/>
    </w:p>
    <w:p w:rsidR="00A239AF" w:rsidRPr="00311C78" w:rsidRDefault="00673813"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 xml:space="preserve">Critical thinking has been used in many </w:t>
      </w:r>
      <w:r w:rsidR="00E22022" w:rsidRPr="00311C78">
        <w:rPr>
          <w:rFonts w:ascii="Times New Roman" w:hAnsi="Times New Roman"/>
          <w:color w:val="000000" w:themeColor="text1"/>
          <w:sz w:val="24"/>
        </w:rPr>
        <w:t>ways in recent times. The most important of them is controlling prejudices and biases</w:t>
      </w:r>
      <w:r w:rsidR="00A83629" w:rsidRPr="00311C78">
        <w:rPr>
          <w:rFonts w:ascii="Times New Roman" w:hAnsi="Times New Roman"/>
          <w:color w:val="000000" w:themeColor="text1"/>
          <w:sz w:val="24"/>
        </w:rPr>
        <w:t xml:space="preserve">. The </w:t>
      </w:r>
      <w:r w:rsidR="00E22022" w:rsidRPr="00311C78">
        <w:rPr>
          <w:rFonts w:ascii="Times New Roman" w:hAnsi="Times New Roman"/>
          <w:color w:val="000000" w:themeColor="text1"/>
          <w:sz w:val="24"/>
        </w:rPr>
        <w:t xml:space="preserve">use of critical thinking is controlling and limiting biases. </w:t>
      </w:r>
      <w:r w:rsidR="00A83629" w:rsidRPr="00311C78">
        <w:rPr>
          <w:rFonts w:ascii="Times New Roman" w:hAnsi="Times New Roman"/>
          <w:color w:val="000000" w:themeColor="text1"/>
          <w:sz w:val="24"/>
        </w:rPr>
        <w:t xml:space="preserve">Most educational institutes nowadays </w:t>
      </w:r>
      <w:r w:rsidR="00593A0A" w:rsidRPr="00311C78">
        <w:rPr>
          <w:rFonts w:ascii="Times New Roman" w:hAnsi="Times New Roman"/>
          <w:color w:val="000000" w:themeColor="text1"/>
          <w:sz w:val="24"/>
        </w:rPr>
        <w:t>prefer</w:t>
      </w:r>
      <w:r w:rsidR="00A83629" w:rsidRPr="00311C78">
        <w:rPr>
          <w:rFonts w:ascii="Times New Roman" w:hAnsi="Times New Roman"/>
          <w:color w:val="000000" w:themeColor="text1"/>
          <w:sz w:val="24"/>
        </w:rPr>
        <w:t xml:space="preserve"> critical thinking over rote leanings and fact remembering. To understand any situation in the right context, one needs to apply critical thinking skills. Critical thinking is a skill that needs to be developed slowly over time. This will lead to the development of a person from an early stage. The skill of critical thinking is essential in every sense as it give</w:t>
      </w:r>
      <w:r w:rsidR="00FA7C4A" w:rsidRPr="00311C78">
        <w:rPr>
          <w:rFonts w:ascii="Times New Roman" w:hAnsi="Times New Roman"/>
          <w:color w:val="000000" w:themeColor="text1"/>
          <w:sz w:val="24"/>
        </w:rPr>
        <w:t>s</w:t>
      </w:r>
      <w:r w:rsidR="00A83629" w:rsidRPr="00311C78">
        <w:rPr>
          <w:rFonts w:ascii="Times New Roman" w:hAnsi="Times New Roman"/>
          <w:color w:val="000000" w:themeColor="text1"/>
          <w:sz w:val="24"/>
        </w:rPr>
        <w:t xml:space="preserve"> the person the ability to analyze, gather and process the information on its own. Critical thinking automatically develops other skills that develop the overall personality of a person</w:t>
      </w:r>
      <w:r w:rsidR="007B4C6D" w:rsidRPr="00311C78">
        <w:rPr>
          <w:rFonts w:ascii="Times New Roman" w:hAnsi="Times New Roman"/>
          <w:color w:val="000000" w:themeColor="text1"/>
          <w:sz w:val="24"/>
        </w:rPr>
        <w:t xml:space="preserve"> </w:t>
      </w:r>
      <w:r w:rsidR="007B4C6D" w:rsidRPr="00311C78">
        <w:rPr>
          <w:rFonts w:ascii="Times New Roman" w:hAnsi="Times New Roman" w:cs="Arial"/>
          <w:color w:val="000000" w:themeColor="text1"/>
          <w:sz w:val="24"/>
          <w:szCs w:val="18"/>
          <w:shd w:val="clear" w:color="auto" w:fill="FFFFFF"/>
        </w:rPr>
        <w:t>(</w:t>
      </w:r>
      <w:proofErr w:type="spellStart"/>
      <w:r w:rsidR="007B4C6D" w:rsidRPr="00311C78">
        <w:rPr>
          <w:rFonts w:ascii="Times New Roman" w:hAnsi="Times New Roman" w:cs="Arial"/>
          <w:color w:val="000000" w:themeColor="text1"/>
          <w:sz w:val="24"/>
          <w:szCs w:val="18"/>
          <w:shd w:val="clear" w:color="auto" w:fill="FFFFFF"/>
        </w:rPr>
        <w:t>Akramova</w:t>
      </w:r>
      <w:proofErr w:type="spellEnd"/>
      <w:r w:rsidR="007B4C6D" w:rsidRPr="00311C78">
        <w:rPr>
          <w:rFonts w:ascii="Times New Roman" w:hAnsi="Times New Roman" w:cs="Arial"/>
          <w:color w:val="000000" w:themeColor="text1"/>
          <w:sz w:val="24"/>
          <w:szCs w:val="18"/>
          <w:shd w:val="clear" w:color="auto" w:fill="FFFFFF"/>
        </w:rPr>
        <w:t>, 2017)</w:t>
      </w:r>
      <w:r w:rsidR="00A83629" w:rsidRPr="00311C78">
        <w:rPr>
          <w:rFonts w:ascii="Times New Roman" w:hAnsi="Times New Roman"/>
          <w:color w:val="000000" w:themeColor="text1"/>
          <w:sz w:val="24"/>
        </w:rPr>
        <w:t>.</w:t>
      </w:r>
      <w:r w:rsidR="00164FFD" w:rsidRPr="00311C78">
        <w:rPr>
          <w:rFonts w:ascii="Times New Roman" w:hAnsi="Times New Roman"/>
          <w:color w:val="000000" w:themeColor="text1"/>
          <w:sz w:val="24"/>
        </w:rPr>
        <w:t xml:space="preserve"> C</w:t>
      </w:r>
      <w:r w:rsidR="00FA7C4A" w:rsidRPr="00311C78">
        <w:rPr>
          <w:rFonts w:ascii="Times New Roman" w:hAnsi="Times New Roman"/>
          <w:color w:val="000000" w:themeColor="text1"/>
          <w:sz w:val="24"/>
        </w:rPr>
        <w:t>ontrolling of biased personality is very important for the efficient working of any person. Critical thinking has many tools that are used to further the development of other skills. The skills such as observation, analysis, interference, communication, and problem-solving are required for the effective use of critical thinking. They are applied in all the other aspects of life and are useful in many ways</w:t>
      </w:r>
      <w:r w:rsidR="00546E9A" w:rsidRPr="00311C78">
        <w:rPr>
          <w:rFonts w:ascii="Times New Roman" w:hAnsi="Times New Roman"/>
          <w:color w:val="000000" w:themeColor="text1"/>
          <w:sz w:val="24"/>
        </w:rPr>
        <w:t xml:space="preserve"> </w:t>
      </w:r>
      <w:r w:rsidR="00546E9A" w:rsidRPr="00311C78">
        <w:rPr>
          <w:rFonts w:ascii="Times New Roman" w:hAnsi="Times New Roman" w:cs="Arial"/>
          <w:color w:val="000000" w:themeColor="text1"/>
          <w:sz w:val="24"/>
          <w:szCs w:val="18"/>
          <w:shd w:val="clear" w:color="auto" w:fill="FFFFFF"/>
        </w:rPr>
        <w:t>(Paul &amp; Elder, 2019)</w:t>
      </w:r>
      <w:r w:rsidR="00FA7C4A" w:rsidRPr="00311C78">
        <w:rPr>
          <w:rFonts w:ascii="Times New Roman" w:hAnsi="Times New Roman"/>
          <w:color w:val="000000" w:themeColor="text1"/>
          <w:sz w:val="24"/>
        </w:rPr>
        <w:t xml:space="preserve">. </w:t>
      </w:r>
    </w:p>
    <w:p w:rsidR="00FA7C4A"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There are many examples of work that are present in the market and require critical thinking. Most of the work that requires critical thinking is the basis on observation, analysis, interference, communication, and problem-solving. These are the series of skills that are required to develop critical thinking in total. The lessons that are learned from critical thinking refer to other things as such. This is the most important skill for getting higher-paid jobs while searching for jobs.</w:t>
      </w:r>
      <w:r w:rsidR="00164FFD" w:rsidRPr="00311C78">
        <w:rPr>
          <w:rFonts w:ascii="Times New Roman" w:hAnsi="Times New Roman"/>
          <w:color w:val="000000" w:themeColor="text1"/>
          <w:sz w:val="24"/>
        </w:rPr>
        <w:t xml:space="preserve"> The jobs that need </w:t>
      </w:r>
      <w:r w:rsidR="00C85B39">
        <w:rPr>
          <w:rFonts w:ascii="Times New Roman" w:hAnsi="Times New Roman"/>
          <w:color w:val="000000" w:themeColor="text1"/>
          <w:sz w:val="24"/>
        </w:rPr>
        <w:t>decision-making</w:t>
      </w:r>
      <w:r w:rsidR="00164FFD" w:rsidRPr="00311C78">
        <w:rPr>
          <w:rFonts w:ascii="Times New Roman" w:hAnsi="Times New Roman"/>
          <w:color w:val="000000" w:themeColor="text1"/>
          <w:sz w:val="24"/>
        </w:rPr>
        <w:t xml:space="preserve"> skills at a fixed interval</w:t>
      </w:r>
      <w:r w:rsidR="00507F17" w:rsidRPr="00311C78">
        <w:rPr>
          <w:rFonts w:ascii="Times New Roman" w:hAnsi="Times New Roman"/>
          <w:color w:val="000000" w:themeColor="text1"/>
          <w:sz w:val="24"/>
        </w:rPr>
        <w:t xml:space="preserve"> of time require critical thinking </w:t>
      </w:r>
      <w:r w:rsidR="00C85B39">
        <w:rPr>
          <w:rFonts w:ascii="Times New Roman" w:hAnsi="Times New Roman"/>
          <w:color w:val="000000" w:themeColor="text1"/>
          <w:sz w:val="24"/>
        </w:rPr>
        <w:t>skills</w:t>
      </w:r>
      <w:r w:rsidR="00507F17" w:rsidRPr="00311C78">
        <w:rPr>
          <w:rFonts w:ascii="Times New Roman" w:hAnsi="Times New Roman"/>
          <w:color w:val="000000" w:themeColor="text1"/>
          <w:sz w:val="24"/>
        </w:rPr>
        <w:t xml:space="preserve"> the most.</w:t>
      </w:r>
      <w:r w:rsidRPr="00311C78">
        <w:rPr>
          <w:rFonts w:ascii="Times New Roman" w:hAnsi="Times New Roman"/>
          <w:color w:val="000000" w:themeColor="text1"/>
          <w:sz w:val="24"/>
        </w:rPr>
        <w:t xml:space="preserve"> This is also important for certain field work such as a nurse is determines which patient to be treated as an urgent case or a plumber deciding which material </w:t>
      </w:r>
      <w:r w:rsidR="00C93A36" w:rsidRPr="00311C78">
        <w:rPr>
          <w:rFonts w:ascii="Times New Roman" w:hAnsi="Times New Roman"/>
          <w:color w:val="000000" w:themeColor="text1"/>
          <w:sz w:val="24"/>
        </w:rPr>
        <w:t>will best</w:t>
      </w:r>
      <w:r w:rsidRPr="00311C78">
        <w:rPr>
          <w:rFonts w:ascii="Times New Roman" w:hAnsi="Times New Roman"/>
          <w:color w:val="000000" w:themeColor="text1"/>
          <w:sz w:val="24"/>
        </w:rPr>
        <w:t xml:space="preserve"> suit to fix the damage</w:t>
      </w:r>
      <w:r w:rsidR="00164FFD" w:rsidRPr="00311C78">
        <w:rPr>
          <w:rFonts w:ascii="Times New Roman" w:hAnsi="Times New Roman"/>
          <w:color w:val="000000" w:themeColor="text1"/>
          <w:sz w:val="24"/>
        </w:rPr>
        <w:t xml:space="preserve">. </w:t>
      </w:r>
      <w:r w:rsidR="00164FFD" w:rsidRPr="00311C78">
        <w:rPr>
          <w:rFonts w:ascii="Times New Roman" w:hAnsi="Times New Roman"/>
          <w:color w:val="000000" w:themeColor="text1"/>
          <w:sz w:val="24"/>
        </w:rPr>
        <w:lastRenderedPageBreak/>
        <w:t xml:space="preserve">Even a soldier needs to decide on an urgent plan </w:t>
      </w:r>
      <w:r w:rsidR="00C85B39">
        <w:rPr>
          <w:rFonts w:ascii="Times New Roman" w:hAnsi="Times New Roman"/>
          <w:color w:val="000000" w:themeColor="text1"/>
          <w:sz w:val="24"/>
        </w:rPr>
        <w:t>on</w:t>
      </w:r>
      <w:r w:rsidR="00164FFD" w:rsidRPr="00311C78">
        <w:rPr>
          <w:rFonts w:ascii="Times New Roman" w:hAnsi="Times New Roman"/>
          <w:color w:val="000000" w:themeColor="text1"/>
          <w:sz w:val="24"/>
        </w:rPr>
        <w:t xml:space="preserve"> the battlefield. It is also an example of critical thinking. Formula one racer also </w:t>
      </w:r>
      <w:r w:rsidR="00507F17" w:rsidRPr="00311C78">
        <w:rPr>
          <w:rFonts w:ascii="Times New Roman" w:hAnsi="Times New Roman"/>
          <w:color w:val="000000" w:themeColor="text1"/>
          <w:sz w:val="24"/>
        </w:rPr>
        <w:t>has</w:t>
      </w:r>
      <w:r w:rsidR="00164FFD" w:rsidRPr="00311C78">
        <w:rPr>
          <w:rFonts w:ascii="Times New Roman" w:hAnsi="Times New Roman"/>
          <w:color w:val="000000" w:themeColor="text1"/>
          <w:sz w:val="24"/>
        </w:rPr>
        <w:t xml:space="preserve"> critical thinking skills to perform as racers </w:t>
      </w:r>
      <w:r w:rsidR="007B4C6D" w:rsidRPr="00311C78">
        <w:rPr>
          <w:rFonts w:ascii="Times New Roman" w:hAnsi="Times New Roman" w:cs="Arial"/>
          <w:color w:val="000000" w:themeColor="text1"/>
          <w:sz w:val="24"/>
          <w:szCs w:val="18"/>
          <w:shd w:val="clear" w:color="auto" w:fill="FFFFFF"/>
        </w:rPr>
        <w:t>(</w:t>
      </w:r>
      <w:proofErr w:type="spellStart"/>
      <w:r w:rsidR="007B4C6D" w:rsidRPr="00311C78">
        <w:rPr>
          <w:rFonts w:ascii="Times New Roman" w:hAnsi="Times New Roman" w:cs="Arial"/>
          <w:color w:val="000000" w:themeColor="text1"/>
          <w:sz w:val="24"/>
          <w:szCs w:val="18"/>
          <w:shd w:val="clear" w:color="auto" w:fill="FFFFFF"/>
        </w:rPr>
        <w:t>Akramova</w:t>
      </w:r>
      <w:proofErr w:type="spellEnd"/>
      <w:r w:rsidR="007B4C6D" w:rsidRPr="00311C78">
        <w:rPr>
          <w:rFonts w:ascii="Times New Roman" w:hAnsi="Times New Roman" w:cs="Arial"/>
          <w:color w:val="000000" w:themeColor="text1"/>
          <w:sz w:val="24"/>
          <w:szCs w:val="18"/>
          <w:shd w:val="clear" w:color="auto" w:fill="FFFFFF"/>
        </w:rPr>
        <w:t>, 2017)</w:t>
      </w:r>
      <w:r w:rsidRPr="00311C78">
        <w:rPr>
          <w:rFonts w:ascii="Times New Roman" w:hAnsi="Times New Roman"/>
          <w:color w:val="000000" w:themeColor="text1"/>
          <w:sz w:val="24"/>
        </w:rPr>
        <w:t xml:space="preserve">. </w:t>
      </w:r>
      <w:r w:rsidR="00164FFD" w:rsidRPr="00311C78">
        <w:rPr>
          <w:rFonts w:ascii="Times New Roman" w:hAnsi="Times New Roman"/>
          <w:color w:val="000000" w:themeColor="text1"/>
          <w:sz w:val="24"/>
        </w:rPr>
        <w:t xml:space="preserve"> </w:t>
      </w:r>
    </w:p>
    <w:p w:rsidR="004011CB" w:rsidRPr="00311C78" w:rsidRDefault="00C571AF" w:rsidP="00311C78">
      <w:pPr>
        <w:pStyle w:val="Heading1"/>
        <w:spacing w:before="240" w:after="240" w:line="360" w:lineRule="auto"/>
        <w:jc w:val="both"/>
        <w:rPr>
          <w:rFonts w:ascii="Times New Roman" w:hAnsi="Times New Roman"/>
          <w:color w:val="000000" w:themeColor="text1"/>
          <w:sz w:val="24"/>
        </w:rPr>
      </w:pPr>
      <w:bookmarkStart w:id="4" w:name="_Toc111997330"/>
      <w:r w:rsidRPr="00311C78">
        <w:rPr>
          <w:rFonts w:ascii="Times New Roman" w:hAnsi="Times New Roman"/>
          <w:color w:val="000000" w:themeColor="text1"/>
          <w:sz w:val="24"/>
        </w:rPr>
        <w:t>Lesson Learnt</w:t>
      </w:r>
      <w:bookmarkEnd w:id="4"/>
    </w:p>
    <w:p w:rsidR="00C11AA2" w:rsidRPr="00311C78" w:rsidRDefault="00483BA0" w:rsidP="00311C78">
      <w:pPr>
        <w:spacing w:before="240" w:after="240" w:line="360" w:lineRule="auto"/>
        <w:jc w:val="both"/>
        <w:rPr>
          <w:rFonts w:ascii="Times New Roman" w:hAnsi="Times New Roman"/>
          <w:color w:val="000000" w:themeColor="text1"/>
          <w:sz w:val="24"/>
        </w:rPr>
      </w:pPr>
      <w:r w:rsidRPr="00311C78">
        <w:rPr>
          <w:rFonts w:ascii="Times New Roman" w:hAnsi="Times New Roman"/>
          <w:color w:val="000000" w:themeColor="text1"/>
          <w:sz w:val="24"/>
        </w:rPr>
        <w:t xml:space="preserve">Critical thinking teaches a variety of lessons when it comes to developing other skills. </w:t>
      </w:r>
      <w:r w:rsidR="00C93A36" w:rsidRPr="00311C78">
        <w:rPr>
          <w:rFonts w:ascii="Times New Roman" w:hAnsi="Times New Roman"/>
          <w:color w:val="000000" w:themeColor="text1"/>
          <w:sz w:val="24"/>
        </w:rPr>
        <w:t>The</w:t>
      </w:r>
      <w:r w:rsidRPr="00311C78">
        <w:rPr>
          <w:rFonts w:ascii="Times New Roman" w:hAnsi="Times New Roman"/>
          <w:color w:val="000000" w:themeColor="text1"/>
          <w:sz w:val="24"/>
        </w:rPr>
        <w:t xml:space="preserve"> skills that are needed to be developed are</w:t>
      </w:r>
      <w:r w:rsidR="00C93A36" w:rsidRPr="00311C78">
        <w:rPr>
          <w:rFonts w:ascii="Times New Roman" w:hAnsi="Times New Roman"/>
          <w:color w:val="000000" w:themeColor="text1"/>
          <w:sz w:val="24"/>
        </w:rPr>
        <w:t xml:space="preserve"> learned mostly at an early age.</w:t>
      </w:r>
      <w:r w:rsidR="007B4C6D" w:rsidRPr="00311C78">
        <w:rPr>
          <w:rFonts w:ascii="Times New Roman" w:hAnsi="Times New Roman"/>
          <w:color w:val="000000" w:themeColor="text1"/>
          <w:sz w:val="24"/>
        </w:rPr>
        <w:t xml:space="preserve"> Critical thinking is one of the most </w:t>
      </w:r>
      <w:r w:rsidR="00C85B39">
        <w:rPr>
          <w:rFonts w:ascii="Times New Roman" w:hAnsi="Times New Roman"/>
          <w:color w:val="000000" w:themeColor="text1"/>
          <w:sz w:val="24"/>
        </w:rPr>
        <w:t>sought-after</w:t>
      </w:r>
      <w:r w:rsidR="007B4C6D" w:rsidRPr="00311C78">
        <w:rPr>
          <w:rFonts w:ascii="Times New Roman" w:hAnsi="Times New Roman"/>
          <w:color w:val="000000" w:themeColor="text1"/>
          <w:sz w:val="24"/>
        </w:rPr>
        <w:t xml:space="preserve"> </w:t>
      </w:r>
      <w:r w:rsidR="00507F17" w:rsidRPr="00311C78">
        <w:rPr>
          <w:rFonts w:ascii="Times New Roman" w:hAnsi="Times New Roman"/>
          <w:color w:val="000000" w:themeColor="text1"/>
          <w:sz w:val="24"/>
        </w:rPr>
        <w:t>skills that are</w:t>
      </w:r>
      <w:r w:rsidR="007B4C6D" w:rsidRPr="00311C78">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want to introspect and analyze their behavior in the past. Critical thinking is a skill that is useful in every sect of life. The key components of the skills are useful to nurture and deliver good habits. </w:t>
      </w:r>
      <w:r w:rsidR="00C93A36" w:rsidRPr="00311C78">
        <w:rPr>
          <w:rFonts w:ascii="Times New Roman" w:hAnsi="Times New Roman"/>
          <w:color w:val="000000" w:themeColor="text1"/>
          <w:sz w:val="24"/>
        </w:rPr>
        <w:t xml:space="preserve">The skills are already developed in most individuals by the completion of their childhood. This is the first step toward developing critical thinking. Good observation skills are required for critical thinking. The Analysis of the data acquired through observation is the key to developing critical thinking. Critical thinking is a skill that needs to be upgraded with proper analysis of the present facts and data. The interference involves making conclusions regarding the data and facts that are available. It can be based on personal information or experience. </w:t>
      </w:r>
    </w:p>
    <w:p w:rsidR="00A239AF" w:rsidRPr="00311C78" w:rsidRDefault="00C93A36"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It is also a vital part of critical thinking. It involves the exchange of information with others. That can be either verbally, non-verbally, etc. The skill of problem-solving is useful not only for critical thinking but also for developing other sets of qualities that are essential for the overall development of a person</w:t>
      </w:r>
      <w:r w:rsidR="00507F17" w:rsidRPr="00311C78">
        <w:rPr>
          <w:rFonts w:ascii="Times New Roman" w:hAnsi="Times New Roman"/>
          <w:color w:val="000000" w:themeColor="text1"/>
          <w:sz w:val="24"/>
        </w:rPr>
        <w:t xml:space="preserve">. Critical thinking is important for the academic development and </w:t>
      </w:r>
      <w:r w:rsidR="00C85B39">
        <w:rPr>
          <w:rFonts w:ascii="Times New Roman" w:hAnsi="Times New Roman"/>
          <w:color w:val="000000" w:themeColor="text1"/>
          <w:sz w:val="24"/>
        </w:rPr>
        <w:t>self-evaluation</w:t>
      </w:r>
      <w:r w:rsidR="00507F17" w:rsidRPr="00311C78">
        <w:rPr>
          <w:rFonts w:ascii="Times New Roman" w:hAnsi="Times New Roman"/>
          <w:color w:val="000000" w:themeColor="text1"/>
          <w:sz w:val="24"/>
        </w:rPr>
        <w:t xml:space="preserve"> of an individual. Without the development of critical thinking skills, the individual will not be able to </w:t>
      </w:r>
      <w:r w:rsidR="00C85B39">
        <w:rPr>
          <w:rFonts w:ascii="Times New Roman" w:hAnsi="Times New Roman"/>
          <w:color w:val="000000" w:themeColor="text1"/>
          <w:sz w:val="24"/>
        </w:rPr>
        <w:t>develop</w:t>
      </w:r>
      <w:r w:rsidR="00507F17" w:rsidRPr="00311C78">
        <w:rPr>
          <w:rFonts w:ascii="Times New Roman" w:hAnsi="Times New Roman"/>
          <w:color w:val="000000" w:themeColor="text1"/>
          <w:sz w:val="24"/>
        </w:rPr>
        <w:t xml:space="preserve"> essential skills </w:t>
      </w:r>
      <w:r w:rsidR="00C85B39">
        <w:rPr>
          <w:rFonts w:ascii="Times New Roman" w:hAnsi="Times New Roman"/>
          <w:color w:val="000000" w:themeColor="text1"/>
          <w:sz w:val="24"/>
        </w:rPr>
        <w:t>required</w:t>
      </w:r>
      <w:r w:rsidR="00507F17" w:rsidRPr="00311C78">
        <w:rPr>
          <w:rFonts w:ascii="Times New Roman" w:hAnsi="Times New Roman"/>
          <w:color w:val="000000" w:themeColor="text1"/>
          <w:sz w:val="24"/>
        </w:rPr>
        <w:t xml:space="preserve"> for academic and professional development </w:t>
      </w:r>
      <w:r w:rsidR="007B4C6D" w:rsidRPr="00311C78">
        <w:rPr>
          <w:rFonts w:ascii="Times New Roman" w:hAnsi="Times New Roman" w:cs="Arial"/>
          <w:color w:val="000000" w:themeColor="text1"/>
          <w:sz w:val="24"/>
          <w:szCs w:val="18"/>
          <w:shd w:val="clear" w:color="auto" w:fill="FFFFFF"/>
        </w:rPr>
        <w:t>(Cottrell,</w:t>
      </w:r>
      <w:r w:rsidR="004011CB" w:rsidRPr="00311C78">
        <w:rPr>
          <w:rFonts w:ascii="Times New Roman" w:hAnsi="Times New Roman" w:cs="Arial"/>
          <w:color w:val="000000" w:themeColor="text1"/>
          <w:sz w:val="24"/>
          <w:szCs w:val="18"/>
          <w:shd w:val="clear" w:color="auto" w:fill="FFFFFF"/>
        </w:rPr>
        <w:t xml:space="preserve"> </w:t>
      </w:r>
      <w:r w:rsidR="007B4C6D" w:rsidRPr="00311C78">
        <w:rPr>
          <w:rFonts w:ascii="Times New Roman" w:hAnsi="Times New Roman" w:cs="Arial"/>
          <w:color w:val="000000" w:themeColor="text1"/>
          <w:sz w:val="24"/>
          <w:szCs w:val="18"/>
          <w:shd w:val="clear" w:color="auto" w:fill="FFFFFF"/>
        </w:rPr>
        <w:t>2017)</w:t>
      </w:r>
      <w:r w:rsidRPr="00311C78">
        <w:rPr>
          <w:rFonts w:ascii="Times New Roman" w:hAnsi="Times New Roman"/>
          <w:color w:val="000000" w:themeColor="text1"/>
          <w:sz w:val="24"/>
        </w:rPr>
        <w:t>.</w:t>
      </w:r>
    </w:p>
    <w:p w:rsidR="004011CB" w:rsidRPr="00311C78" w:rsidRDefault="004011CB"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br w:type="page"/>
      </w:r>
    </w:p>
    <w:p w:rsidR="00A239AF" w:rsidRPr="00311C78" w:rsidRDefault="00C571AF" w:rsidP="00311C78">
      <w:pPr>
        <w:pStyle w:val="Heading1"/>
        <w:spacing w:before="240" w:after="240" w:line="360" w:lineRule="auto"/>
        <w:jc w:val="both"/>
        <w:rPr>
          <w:rFonts w:ascii="Times New Roman" w:hAnsi="Times New Roman"/>
          <w:color w:val="000000" w:themeColor="text1"/>
          <w:sz w:val="24"/>
        </w:rPr>
      </w:pPr>
      <w:bookmarkStart w:id="5" w:name="_Toc111997331"/>
      <w:r w:rsidRPr="00311C78">
        <w:rPr>
          <w:rFonts w:ascii="Times New Roman" w:hAnsi="Times New Roman"/>
          <w:color w:val="000000" w:themeColor="text1"/>
          <w:sz w:val="24"/>
        </w:rPr>
        <w:lastRenderedPageBreak/>
        <w:t>Conclusion</w:t>
      </w:r>
      <w:bookmarkEnd w:id="5"/>
    </w:p>
    <w:p w:rsidR="007B4C6D" w:rsidRPr="00311C78" w:rsidRDefault="00C571AF"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olor w:val="000000" w:themeColor="text1"/>
          <w:sz w:val="24"/>
        </w:rPr>
        <w:t xml:space="preserve">Critical thinking is one of the most </w:t>
      </w:r>
      <w:r w:rsidR="002A008A" w:rsidRPr="00311C78">
        <w:rPr>
          <w:rFonts w:ascii="Times New Roman" w:hAnsi="Times New Roman"/>
          <w:color w:val="000000" w:themeColor="text1"/>
          <w:sz w:val="24"/>
        </w:rPr>
        <w:t>sorts</w:t>
      </w:r>
      <w:r w:rsidRPr="00311C78">
        <w:rPr>
          <w:rFonts w:ascii="Times New Roman" w:hAnsi="Times New Roman"/>
          <w:color w:val="000000" w:themeColor="text1"/>
          <w:sz w:val="24"/>
        </w:rPr>
        <w:t xml:space="preserve"> after </w:t>
      </w:r>
      <w:r w:rsidR="00372329" w:rsidRPr="00311C78">
        <w:rPr>
          <w:rFonts w:ascii="Times New Roman" w:hAnsi="Times New Roman"/>
          <w:color w:val="000000" w:themeColor="text1"/>
          <w:sz w:val="24"/>
        </w:rPr>
        <w:t>skills that are</w:t>
      </w:r>
      <w:r w:rsidRPr="00311C78">
        <w:rPr>
          <w:rFonts w:ascii="Times New Roman" w:hAnsi="Times New Roman"/>
          <w:color w:val="000000" w:themeColor="text1"/>
          <w:sz w:val="24"/>
        </w:rPr>
        <w:t xml:space="preserve"> required nowadays for growth. The skill is referred to as the skill of analyzing and observing before forming an opinion about something. This also includes analyzing the facts and evidence to conclude. The skill is beneficial for all people who want to introspect and analyze their behavior in the past. Good observation skills are required for critical thinking. The Analysis of the data acquired through observation is the key to developing critical thinking. Critical thinking is a skill that needs to be upgraded with proper analysis of the present facts and data. The interference involves making conclusions regarding the data and facts that are available. It can be based on personal information or experience. It is also a vital part of critical thinking </w:t>
      </w:r>
      <w:r w:rsidRPr="00311C78">
        <w:rPr>
          <w:rFonts w:ascii="Times New Roman" w:hAnsi="Times New Roman" w:cs="Arial"/>
          <w:color w:val="000000" w:themeColor="text1"/>
          <w:sz w:val="24"/>
          <w:szCs w:val="18"/>
          <w:shd w:val="clear" w:color="auto" w:fill="FFFFFF"/>
        </w:rPr>
        <w:t>(Cottrell,</w:t>
      </w:r>
      <w:r w:rsidR="00372329" w:rsidRPr="00311C78">
        <w:rPr>
          <w:rFonts w:ascii="Times New Roman" w:hAnsi="Times New Roman" w:cs="Arial"/>
          <w:color w:val="000000" w:themeColor="text1"/>
          <w:sz w:val="24"/>
          <w:szCs w:val="18"/>
          <w:shd w:val="clear" w:color="auto" w:fill="FFFFFF"/>
        </w:rPr>
        <w:t xml:space="preserve"> </w:t>
      </w:r>
      <w:r w:rsidRPr="00311C78">
        <w:rPr>
          <w:rFonts w:ascii="Times New Roman" w:hAnsi="Times New Roman" w:cs="Arial"/>
          <w:color w:val="000000" w:themeColor="text1"/>
          <w:sz w:val="24"/>
          <w:szCs w:val="18"/>
          <w:shd w:val="clear" w:color="auto" w:fill="FFFFFF"/>
        </w:rPr>
        <w:t>2017)</w:t>
      </w:r>
      <w:r w:rsidRPr="00311C78">
        <w:rPr>
          <w:rFonts w:ascii="Times New Roman" w:hAnsi="Times New Roman"/>
          <w:color w:val="000000" w:themeColor="text1"/>
          <w:sz w:val="24"/>
        </w:rPr>
        <w:t>.</w:t>
      </w:r>
    </w:p>
    <w:p w:rsidR="00C571AF" w:rsidRPr="00311C78" w:rsidRDefault="00C571AF" w:rsidP="00311C78">
      <w:pPr>
        <w:spacing w:before="240" w:after="240" w:line="360" w:lineRule="auto"/>
        <w:jc w:val="both"/>
        <w:rPr>
          <w:rFonts w:ascii="Times New Roman" w:hAnsi="Times New Roman"/>
          <w:b/>
          <w:color w:val="000000" w:themeColor="text1"/>
          <w:sz w:val="24"/>
        </w:rPr>
      </w:pPr>
    </w:p>
    <w:p w:rsidR="00C571AF" w:rsidRPr="00311C78" w:rsidRDefault="00C571AF" w:rsidP="00311C78">
      <w:pPr>
        <w:spacing w:before="240" w:after="240" w:line="360" w:lineRule="auto"/>
        <w:jc w:val="both"/>
        <w:rPr>
          <w:rFonts w:ascii="Times New Roman" w:hAnsi="Times New Roman"/>
          <w:b/>
          <w:color w:val="000000" w:themeColor="text1"/>
          <w:sz w:val="24"/>
        </w:rPr>
      </w:pPr>
    </w:p>
    <w:p w:rsidR="004541BE" w:rsidRPr="00311C78" w:rsidRDefault="004541BE" w:rsidP="00311C78">
      <w:pPr>
        <w:spacing w:before="240" w:after="240" w:line="360" w:lineRule="auto"/>
        <w:jc w:val="both"/>
        <w:rPr>
          <w:rFonts w:ascii="Times New Roman" w:hAnsi="Times New Roman"/>
          <w:b/>
          <w:color w:val="000000" w:themeColor="text1"/>
          <w:sz w:val="24"/>
        </w:rPr>
      </w:pPr>
      <w:r w:rsidRPr="00311C78">
        <w:rPr>
          <w:rFonts w:ascii="Times New Roman" w:hAnsi="Times New Roman"/>
          <w:b/>
          <w:color w:val="000000" w:themeColor="text1"/>
          <w:sz w:val="24"/>
        </w:rPr>
        <w:br w:type="page"/>
      </w:r>
    </w:p>
    <w:p w:rsidR="00FC049A" w:rsidRPr="00311C78" w:rsidRDefault="00C571AF" w:rsidP="00311C78">
      <w:pPr>
        <w:pStyle w:val="Heading1"/>
        <w:spacing w:before="240" w:after="240" w:line="360" w:lineRule="auto"/>
        <w:jc w:val="both"/>
        <w:rPr>
          <w:rFonts w:ascii="Times New Roman" w:hAnsi="Times New Roman"/>
          <w:color w:val="000000" w:themeColor="text1"/>
          <w:sz w:val="24"/>
        </w:rPr>
      </w:pPr>
      <w:bookmarkStart w:id="6" w:name="_Toc111997332"/>
      <w:r w:rsidRPr="00311C78">
        <w:rPr>
          <w:rFonts w:ascii="Times New Roman" w:hAnsi="Times New Roman"/>
          <w:color w:val="000000" w:themeColor="text1"/>
          <w:sz w:val="24"/>
        </w:rPr>
        <w:lastRenderedPageBreak/>
        <w:t>References</w:t>
      </w:r>
      <w:bookmarkEnd w:id="6"/>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proofErr w:type="spellStart"/>
      <w:r w:rsidRPr="00311C78">
        <w:rPr>
          <w:rFonts w:ascii="Times New Roman" w:hAnsi="Times New Roman" w:cs="Arial"/>
          <w:color w:val="000000" w:themeColor="text1"/>
          <w:sz w:val="24"/>
          <w:szCs w:val="18"/>
          <w:shd w:val="clear" w:color="auto" w:fill="FFFFFF"/>
        </w:rPr>
        <w:t>Abramova</w:t>
      </w:r>
      <w:proofErr w:type="spellEnd"/>
      <w:r w:rsidRPr="00311C78">
        <w:rPr>
          <w:rFonts w:ascii="Times New Roman" w:hAnsi="Times New Roman" w:cs="Arial"/>
          <w:color w:val="000000" w:themeColor="text1"/>
          <w:sz w:val="24"/>
          <w:szCs w:val="18"/>
          <w:shd w:val="clear" w:color="auto" w:fill="FFFFFF"/>
        </w:rPr>
        <w:t>, G.R., 2017. Modern Approaches to Development Critical Thinking of Students. </w:t>
      </w:r>
      <w:r w:rsidRPr="00311C78">
        <w:rPr>
          <w:rFonts w:ascii="Times New Roman" w:hAnsi="Times New Roman" w:cs="Arial"/>
          <w:i/>
          <w:iCs/>
          <w:color w:val="000000" w:themeColor="text1"/>
          <w:sz w:val="24"/>
          <w:szCs w:val="18"/>
          <w:shd w:val="clear" w:color="auto" w:fill="FFFFFF"/>
        </w:rPr>
        <w:t>Eastern European Scientific Journal</w:t>
      </w:r>
      <w:r w:rsidRPr="00311C78">
        <w:rPr>
          <w:rFonts w:ascii="Times New Roman" w:hAnsi="Times New Roman" w:cs="Arial"/>
          <w:color w:val="000000" w:themeColor="text1"/>
          <w:sz w:val="24"/>
          <w:szCs w:val="18"/>
          <w:shd w:val="clear" w:color="auto" w:fill="FFFFFF"/>
        </w:rPr>
        <w:t xml:space="preserve">, (5). </w:t>
      </w:r>
      <w:hyperlink r:id="rId8" w:history="1">
        <w:r w:rsidRPr="00311C78">
          <w:rPr>
            <w:rStyle w:val="Hyperlink"/>
            <w:rFonts w:ascii="Times New Roman" w:hAnsi="Times New Roman" w:cs="Arial"/>
            <w:color w:val="000000" w:themeColor="text1"/>
            <w:sz w:val="24"/>
            <w:szCs w:val="18"/>
            <w:shd w:val="clear" w:color="auto" w:fill="FFFFFF"/>
          </w:rPr>
          <w:t>http://journale.auris-verlag.de/index.php/EESJ/article/viewFile/629/625</w:t>
        </w:r>
      </w:hyperlink>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s="Arial"/>
          <w:color w:val="000000" w:themeColor="text1"/>
          <w:sz w:val="24"/>
          <w:szCs w:val="18"/>
          <w:shd w:val="clear" w:color="auto" w:fill="FFFFFF"/>
        </w:rPr>
        <w:t>Cottrell, S., 2017. </w:t>
      </w:r>
      <w:r w:rsidRPr="00311C78">
        <w:rPr>
          <w:rFonts w:ascii="Times New Roman" w:hAnsi="Times New Roman" w:cs="Arial"/>
          <w:i/>
          <w:iCs/>
          <w:color w:val="000000" w:themeColor="text1"/>
          <w:sz w:val="24"/>
          <w:szCs w:val="18"/>
          <w:shd w:val="clear" w:color="auto" w:fill="FFFFFF"/>
        </w:rPr>
        <w:t>Critical thinking skills: Effective analysis, argument, and reflection</w:t>
      </w:r>
      <w:r w:rsidRPr="00311C78">
        <w:rPr>
          <w:rFonts w:ascii="Times New Roman" w:hAnsi="Times New Roman" w:cs="Arial"/>
          <w:color w:val="000000" w:themeColor="text1"/>
          <w:sz w:val="24"/>
          <w:szCs w:val="18"/>
          <w:shd w:val="clear" w:color="auto" w:fill="FFFFFF"/>
        </w:rPr>
        <w:t xml:space="preserve">. Bloomsbury Publishing. </w:t>
      </w:r>
      <w:hyperlink r:id="rId9" w:anchor="v=onepage&amp;q=critical%20thinking&amp;f=false" w:history="1">
        <w:r w:rsidRPr="00311C78">
          <w:rPr>
            <w:rStyle w:val="Hyperlink"/>
            <w:rFonts w:ascii="Times New Roman" w:hAnsi="Times New Roman" w:cs="Arial"/>
            <w:color w:val="000000" w:themeColor="text1"/>
            <w:sz w:val="24"/>
            <w:szCs w:val="18"/>
            <w:shd w:val="clear" w:color="auto" w:fill="FFFFFF"/>
          </w:rPr>
          <w:t>https://books.google.co.in/books?hl=en&amp;lr=&amp;id=K_NGEAAAQBAJ&amp;oi=fnd&amp;pg=PT8&amp;dq=critical+thinking&amp;ots=V8wjGuWPuQ&amp;sig=U9tV9ihGBwEWB5ZEUxLDCgSBrR8&amp;redir_esc=y#v=onepage&amp;q=critical%20thinking&amp;f=false</w:t>
        </w:r>
      </w:hyperlink>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s="Arial"/>
          <w:color w:val="000000" w:themeColor="text1"/>
          <w:sz w:val="24"/>
          <w:szCs w:val="18"/>
          <w:shd w:val="clear" w:color="auto" w:fill="FFFFFF"/>
        </w:rPr>
        <w:t xml:space="preserve">Haber, J. (2020) Critical Thinking. London &amp;amp; Cambridge, MA: MIT Press. </w:t>
      </w:r>
      <w:hyperlink r:id="rId10" w:anchor="v=onepage&amp;q&amp;f=false" w:history="1">
        <w:r w:rsidRPr="00311C78">
          <w:rPr>
            <w:rStyle w:val="Hyperlink"/>
            <w:rFonts w:ascii="Times New Roman" w:hAnsi="Times New Roman"/>
            <w:color w:val="000000" w:themeColor="text1"/>
            <w:sz w:val="24"/>
          </w:rPr>
          <w:t>https://books.google.co.in/books?hl=en&amp;lr=&amp;id=Es_XDwAAQBAJ&amp;oi=fnd&amp;pg=PR7&amp;dq=Haber,+J.+(2020)+Critical+Thinking.+London+%26amp%3B+Cambridge,+MA:+MIT+Press.&amp;ots=SmoxxbkxeO&amp;sig=vzlvP82YvpdPB1TLYXDJ3ZWu2Y0&amp;redir_esc=y#v=onepage&amp;q&amp;f=false</w:t>
        </w:r>
      </w:hyperlink>
    </w:p>
    <w:p w:rsidR="00593A0A" w:rsidRPr="00311C78" w:rsidRDefault="00593A0A" w:rsidP="00311C78">
      <w:pPr>
        <w:spacing w:before="240" w:after="240" w:line="360" w:lineRule="auto"/>
        <w:jc w:val="both"/>
        <w:rPr>
          <w:rFonts w:ascii="Times New Roman" w:hAnsi="Times New Roman" w:cs="Arial"/>
          <w:color w:val="000000" w:themeColor="text1"/>
          <w:sz w:val="24"/>
          <w:szCs w:val="18"/>
          <w:shd w:val="clear" w:color="auto" w:fill="FFFFFF"/>
        </w:rPr>
      </w:pPr>
      <w:r w:rsidRPr="00311C78">
        <w:rPr>
          <w:rFonts w:ascii="Times New Roman" w:hAnsi="Times New Roman" w:cs="Arial"/>
          <w:color w:val="000000" w:themeColor="text1"/>
          <w:sz w:val="24"/>
          <w:szCs w:val="18"/>
          <w:shd w:val="clear" w:color="auto" w:fill="FFFFFF"/>
        </w:rPr>
        <w:t>Paul, R. and Elder, L., 2019. </w:t>
      </w:r>
      <w:r w:rsidRPr="00311C78">
        <w:rPr>
          <w:rFonts w:ascii="Times New Roman" w:hAnsi="Times New Roman" w:cs="Arial"/>
          <w:i/>
          <w:iCs/>
          <w:color w:val="000000" w:themeColor="text1"/>
          <w:sz w:val="24"/>
          <w:szCs w:val="18"/>
          <w:shd w:val="clear" w:color="auto" w:fill="FFFFFF"/>
        </w:rPr>
        <w:t>The miniature guide to critical thinking concepts and tools</w:t>
      </w:r>
      <w:r w:rsidRPr="00311C78">
        <w:rPr>
          <w:rFonts w:ascii="Times New Roman" w:hAnsi="Times New Roman" w:cs="Arial"/>
          <w:color w:val="000000" w:themeColor="text1"/>
          <w:sz w:val="24"/>
          <w:szCs w:val="18"/>
          <w:shd w:val="clear" w:color="auto" w:fill="FFFFFF"/>
        </w:rPr>
        <w:t xml:space="preserve">. </w:t>
      </w:r>
      <w:proofErr w:type="spellStart"/>
      <w:r w:rsidRPr="00311C78">
        <w:rPr>
          <w:rFonts w:ascii="Times New Roman" w:hAnsi="Times New Roman" w:cs="Arial"/>
          <w:color w:val="000000" w:themeColor="text1"/>
          <w:sz w:val="24"/>
          <w:szCs w:val="18"/>
          <w:shd w:val="clear" w:color="auto" w:fill="FFFFFF"/>
        </w:rPr>
        <w:t>Rowman</w:t>
      </w:r>
      <w:proofErr w:type="spellEnd"/>
      <w:r w:rsidRPr="00311C78">
        <w:rPr>
          <w:rFonts w:ascii="Times New Roman" w:hAnsi="Times New Roman" w:cs="Arial"/>
          <w:color w:val="000000" w:themeColor="text1"/>
          <w:sz w:val="24"/>
          <w:szCs w:val="18"/>
          <w:shd w:val="clear" w:color="auto" w:fill="FFFFFF"/>
        </w:rPr>
        <w:t xml:space="preserve"> &amp; Littlefield. </w:t>
      </w:r>
      <w:hyperlink r:id="rId11" w:anchor="v=onepage&amp;q=critical%20thinking&amp;f=false" w:history="1">
        <w:r w:rsidRPr="00311C78">
          <w:rPr>
            <w:rStyle w:val="Hyperlink"/>
            <w:rFonts w:ascii="Times New Roman" w:hAnsi="Times New Roman" w:cs="Arial"/>
            <w:color w:val="000000" w:themeColor="text1"/>
            <w:sz w:val="24"/>
            <w:szCs w:val="18"/>
            <w:shd w:val="clear" w:color="auto" w:fill="FFFFFF"/>
          </w:rPr>
          <w:t>https://books.google.co.in/books?hl=en&amp;lr=&amp;id=Cm6pDwAAQBAJ&amp;oi=fnd&amp;pg=PA4&amp;dq=critical+thinking&amp;ots=Yc6y7iFiVH&amp;sig=DkXmtoo-x3dG5l9MsTEKmyqcIT4&amp;redir_esc=y#v=onepage&amp;q=critical%20thinking&amp;f=false</w:t>
        </w:r>
      </w:hyperlink>
    </w:p>
    <w:p w:rsidR="00D351BE" w:rsidRPr="00311C78" w:rsidRDefault="00D351BE" w:rsidP="00311C78">
      <w:pPr>
        <w:spacing w:before="240" w:after="240" w:line="360" w:lineRule="auto"/>
        <w:jc w:val="both"/>
        <w:rPr>
          <w:rFonts w:ascii="Times New Roman" w:hAnsi="Times New Roman" w:cs="Arial"/>
          <w:color w:val="000000" w:themeColor="text1"/>
          <w:sz w:val="24"/>
          <w:szCs w:val="18"/>
          <w:shd w:val="clear" w:color="auto" w:fill="FFFFFF"/>
        </w:rPr>
      </w:pPr>
    </w:p>
    <w:p w:rsidR="00A83629" w:rsidRPr="00311C78" w:rsidRDefault="00A83629" w:rsidP="00311C78">
      <w:pPr>
        <w:spacing w:before="240" w:after="240" w:line="360" w:lineRule="auto"/>
        <w:jc w:val="both"/>
        <w:rPr>
          <w:rFonts w:ascii="Times New Roman" w:hAnsi="Times New Roman" w:cs="Arial"/>
          <w:color w:val="000000" w:themeColor="text1"/>
          <w:sz w:val="24"/>
          <w:szCs w:val="18"/>
          <w:shd w:val="clear" w:color="auto" w:fill="FFFFFF"/>
        </w:rPr>
      </w:pPr>
    </w:p>
    <w:p w:rsidR="00A83629" w:rsidRPr="00311C78" w:rsidRDefault="00A83629" w:rsidP="00311C78">
      <w:pPr>
        <w:spacing w:before="240" w:after="240" w:line="360" w:lineRule="auto"/>
        <w:jc w:val="both"/>
        <w:rPr>
          <w:rFonts w:ascii="Times New Roman" w:hAnsi="Times New Roman"/>
          <w:color w:val="000000" w:themeColor="text1"/>
          <w:sz w:val="24"/>
        </w:rPr>
      </w:pPr>
    </w:p>
    <w:sectPr w:rsidR="00A83629" w:rsidRPr="00311C78" w:rsidSect="007069F5">
      <w:headerReference w:type="even" r:id="rId12"/>
      <w:headerReference w:type="default" r:id="rId13"/>
      <w:footerReference w:type="even" r:id="rId14"/>
      <w:footerReference w:type="default" r:id="rId15"/>
      <w:headerReference w:type="first" r:id="rId16"/>
      <w:footerReference w:type="first" r:id="rId17"/>
      <w:pgSz w:w="12240" w:h="15840"/>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B3C34" w:rsidRDefault="00EB3C34" w:rsidP="007069F5">
      <w:pPr>
        <w:spacing w:after="0" w:line="240" w:lineRule="auto"/>
      </w:pPr>
      <w:r>
        <w:separator/>
      </w:r>
    </w:p>
  </w:endnote>
  <w:endnote w:type="continuationSeparator" w:id="0">
    <w:p w:rsidR="00EB3C34" w:rsidRDefault="00EB3C34" w:rsidP="007069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20002A87" w:usb1="00000000" w:usb2="00000000"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689261487"/>
      <w:docPartObj>
        <w:docPartGallery w:val="Page Numbers (Bottom of Page)"/>
        <w:docPartUnique/>
      </w:docPartObj>
    </w:sdtPr>
    <w:sdtEndPr/>
    <w:sdtContent>
      <w:p w:rsidR="007069F5" w:rsidRDefault="00EB3C34">
        <w:pPr>
          <w:pStyle w:val="Footer"/>
          <w:jc w:val="right"/>
        </w:pPr>
        <w:r>
          <w:fldChar w:fldCharType="begin"/>
        </w:r>
        <w:r>
          <w:instrText xml:space="preserve"> PAGE   \* MERGEFORMAT </w:instrText>
        </w:r>
        <w:r>
          <w:fldChar w:fldCharType="separate"/>
        </w:r>
        <w:r w:rsidR="00C170FF">
          <w:rPr>
            <w:noProof/>
          </w:rPr>
          <w:t>2</w:t>
        </w:r>
        <w:r>
          <w:rPr>
            <w:noProof/>
          </w:rPr>
          <w:fldChar w:fldCharType="end"/>
        </w:r>
      </w:p>
    </w:sdtContent>
  </w:sdt>
  <w:p w:rsidR="007069F5" w:rsidRDefault="007069F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B3C34" w:rsidRDefault="00EB3C34" w:rsidP="007069F5">
      <w:pPr>
        <w:spacing w:after="0" w:line="240" w:lineRule="auto"/>
      </w:pPr>
      <w:r>
        <w:separator/>
      </w:r>
    </w:p>
  </w:footnote>
  <w:footnote w:type="continuationSeparator" w:id="0">
    <w:p w:rsidR="00EB3C34" w:rsidRDefault="00EB3C34" w:rsidP="007069F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AA7DBE" w:rsidRDefault="00AA7DB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239AF"/>
    <w:rsid w:val="00077024"/>
    <w:rsid w:val="000E757D"/>
    <w:rsid w:val="00164FFD"/>
    <w:rsid w:val="00170D94"/>
    <w:rsid w:val="002250EC"/>
    <w:rsid w:val="00242B55"/>
    <w:rsid w:val="002A008A"/>
    <w:rsid w:val="002A459A"/>
    <w:rsid w:val="00311C78"/>
    <w:rsid w:val="00315A41"/>
    <w:rsid w:val="00372329"/>
    <w:rsid w:val="003D328C"/>
    <w:rsid w:val="004011CB"/>
    <w:rsid w:val="004541BE"/>
    <w:rsid w:val="00465713"/>
    <w:rsid w:val="00467196"/>
    <w:rsid w:val="00483BA0"/>
    <w:rsid w:val="00507F17"/>
    <w:rsid w:val="005350EE"/>
    <w:rsid w:val="0053606F"/>
    <w:rsid w:val="00545680"/>
    <w:rsid w:val="00546E9A"/>
    <w:rsid w:val="00593A0A"/>
    <w:rsid w:val="00607E07"/>
    <w:rsid w:val="00673813"/>
    <w:rsid w:val="007069F5"/>
    <w:rsid w:val="0074767E"/>
    <w:rsid w:val="007560FA"/>
    <w:rsid w:val="00773924"/>
    <w:rsid w:val="00794621"/>
    <w:rsid w:val="007B4C6D"/>
    <w:rsid w:val="00902BF1"/>
    <w:rsid w:val="009419C8"/>
    <w:rsid w:val="00A239AF"/>
    <w:rsid w:val="00A82B31"/>
    <w:rsid w:val="00A83629"/>
    <w:rsid w:val="00AA0365"/>
    <w:rsid w:val="00AA7DBE"/>
    <w:rsid w:val="00AB1F6C"/>
    <w:rsid w:val="00AE5C41"/>
    <w:rsid w:val="00BB259D"/>
    <w:rsid w:val="00BE2738"/>
    <w:rsid w:val="00C11AA2"/>
    <w:rsid w:val="00C170FF"/>
    <w:rsid w:val="00C21B1E"/>
    <w:rsid w:val="00C571AF"/>
    <w:rsid w:val="00C85B39"/>
    <w:rsid w:val="00C93A36"/>
    <w:rsid w:val="00CA08BC"/>
    <w:rsid w:val="00CB27D1"/>
    <w:rsid w:val="00D031C1"/>
    <w:rsid w:val="00D14A3F"/>
    <w:rsid w:val="00D351BE"/>
    <w:rsid w:val="00E212F7"/>
    <w:rsid w:val="00E22022"/>
    <w:rsid w:val="00EB3C34"/>
    <w:rsid w:val="00EB5C5B"/>
    <w:rsid w:val="00F40E12"/>
    <w:rsid w:val="00F87A44"/>
    <w:rsid w:val="00FA7C4A"/>
    <w:rsid w:val="00FB5FCF"/>
    <w:rsid w:val="00FC049A"/>
    <w:rsid w:val="00FC2CBE"/>
    <w:rsid w:val="00FF4F7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9633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C049A"/>
  </w:style>
  <w:style w:type="paragraph" w:styleId="Heading1">
    <w:name w:val="heading 1"/>
    <w:basedOn w:val="Normal"/>
    <w:next w:val="Normal"/>
    <w:link w:val="Heading1Char"/>
    <w:uiPriority w:val="9"/>
    <w:qFormat/>
    <w:rsid w:val="004011C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39AF"/>
    <w:rPr>
      <w:color w:val="0000FF" w:themeColor="hyperlink"/>
      <w:u w:val="single"/>
    </w:rPr>
  </w:style>
  <w:style w:type="character" w:customStyle="1" w:styleId="Heading1Char">
    <w:name w:val="Heading 1 Char"/>
    <w:basedOn w:val="DefaultParagraphFont"/>
    <w:link w:val="Heading1"/>
    <w:uiPriority w:val="9"/>
    <w:rsid w:val="004011CB"/>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semiHidden/>
    <w:unhideWhenUsed/>
    <w:rsid w:val="007069F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069F5"/>
  </w:style>
  <w:style w:type="paragraph" w:styleId="Footer">
    <w:name w:val="footer"/>
    <w:basedOn w:val="Normal"/>
    <w:link w:val="FooterChar"/>
    <w:uiPriority w:val="99"/>
    <w:unhideWhenUsed/>
    <w:rsid w:val="007069F5"/>
    <w:pPr>
      <w:tabs>
        <w:tab w:val="center" w:pos="4680"/>
        <w:tab w:val="right" w:pos="9360"/>
      </w:tabs>
      <w:spacing w:after="0" w:line="240" w:lineRule="auto"/>
    </w:pPr>
  </w:style>
  <w:style w:type="character" w:customStyle="1" w:styleId="FooterChar">
    <w:name w:val="Footer Char"/>
    <w:basedOn w:val="DefaultParagraphFont"/>
    <w:link w:val="Footer"/>
    <w:uiPriority w:val="99"/>
    <w:rsid w:val="007069F5"/>
  </w:style>
  <w:style w:type="paragraph" w:styleId="TOCHeading">
    <w:name w:val="TOC Heading"/>
    <w:basedOn w:val="Heading1"/>
    <w:next w:val="Normal"/>
    <w:uiPriority w:val="39"/>
    <w:semiHidden/>
    <w:unhideWhenUsed/>
    <w:qFormat/>
    <w:rsid w:val="005350EE"/>
    <w:pPr>
      <w:outlineLvl w:val="9"/>
    </w:pPr>
  </w:style>
  <w:style w:type="paragraph" w:styleId="TOC1">
    <w:name w:val="toc 1"/>
    <w:basedOn w:val="Normal"/>
    <w:next w:val="Normal"/>
    <w:autoRedefine/>
    <w:uiPriority w:val="39"/>
    <w:unhideWhenUsed/>
    <w:rsid w:val="005350EE"/>
    <w:pPr>
      <w:spacing w:after="100"/>
    </w:pPr>
  </w:style>
  <w:style w:type="paragraph" w:styleId="BalloonText">
    <w:name w:val="Balloon Text"/>
    <w:basedOn w:val="Normal"/>
    <w:link w:val="BalloonTextChar"/>
    <w:uiPriority w:val="99"/>
    <w:semiHidden/>
    <w:unhideWhenUsed/>
    <w:rsid w:val="005350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350EE"/>
    <w:rPr>
      <w:rFonts w:ascii="Tahoma" w:hAnsi="Tahoma" w:cs="Tahoma"/>
      <w:sz w:val="16"/>
      <w:szCs w:val="16"/>
    </w:rPr>
  </w:style>
  <w:style w:type="paragraph" w:styleId="Title">
    <w:name w:val="Title"/>
    <w:basedOn w:val="Normal"/>
    <w:next w:val="Normal"/>
    <w:link w:val="TitleChar"/>
    <w:uiPriority w:val="10"/>
    <w:qFormat/>
    <w:rsid w:val="0053606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3606F"/>
    <w:rPr>
      <w:rFonts w:asciiTheme="majorHAnsi" w:eastAsiaTheme="majorEastAsia" w:hAnsiTheme="majorHAnsi" w:cstheme="majorBidi"/>
      <w:color w:val="17365D" w:themeColor="text2" w:themeShade="BF"/>
      <w:spacing w:val="5"/>
      <w:kern w:val="28"/>
      <w:sz w:val="52"/>
      <w:szCs w:val="5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journale.auris-verlag.de/index.php/EESJ/article/viewFile/629/625" TargetMode="Externa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styles" Target="styles.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in/books?hl=en&amp;lr=&amp;id=Cm6pDwAAQBAJ&amp;oi=fnd&amp;pg=PA4&amp;dq=critical+thinking&amp;ots=Yc6y7iFiVH&amp;sig=DkXmtoo-x3dG5l9MsTEKmyqcIT4&amp;redir_esc=y" TargetMode="External"/><Relationship Id="rId5" Type="http://schemas.openxmlformats.org/officeDocument/2006/relationships/footnotes" Target="footnotes.xml"/><Relationship Id="rId15" Type="http://schemas.openxmlformats.org/officeDocument/2006/relationships/footer" Target="footer2.xml"/><Relationship Id="rId10" Type="http://schemas.openxmlformats.org/officeDocument/2006/relationships/hyperlink" Target="https://books.google.co.in/books?hl=en&amp;lr=&amp;id=Es_XDwAAQBAJ&amp;oi=fnd&amp;pg=PR7&amp;dq=Haber,+J.+(2020)+Critical+Thinking.+London+%26amp%3B+Cambridge,+MA:+MIT+Press.&amp;ots=SmoxxbkxeO&amp;sig=vzlvP82YvpdPB1TLYXDJ3ZWu2Y0&amp;redir_esc=y"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books.google.co.in/books?hl=en&amp;lr=&amp;id=K_NGEAAAQBAJ&amp;oi=fnd&amp;pg=PT8&amp;dq=critical+thinking&amp;ots=V8wjGuWPuQ&amp;sig=U9tV9ihGBwEWB5ZEUxLDCgSBrR8&amp;redir_esc=y"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D5557A1-4DBB-4AEA-95C9-22225913C0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1522</Words>
  <Characters>8681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10183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2022-08-21T16:42:00Z</dcterms:created>
  <dcterms:modified xsi:type="dcterms:W3CDTF">2022-08-21T17:03:00Z</dcterms:modified>
</cp:coreProperties>
</file>