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5C0B276" w14:textId="5D36BA8B" w:rsidR="00452222" w:rsidRPr="00B87B5D" w:rsidRDefault="00FD4B34" w:rsidP="00452222">
      <w:pPr>
        <w:rPr>
          <w:b/>
          <w:iCs/>
          <w:sz w:val="72"/>
          <w:szCs w:val="72"/>
          <w:shd w:val="clear" w:color="auto" w:fill="FFFFFF"/>
        </w:rPr>
      </w:pPr>
      <w:r w:rsidRPr="00B87B5D">
        <w:rPr>
          <w:b/>
          <w:iCs/>
          <w:sz w:val="72"/>
          <w:szCs w:val="72"/>
          <w:shd w:val="clear" w:color="auto" w:fill="FFFFFF"/>
        </w:rPr>
        <w:t xml:space="preserve">         </w:t>
      </w:r>
      <w:r w:rsidR="00B87B5D">
        <w:rPr>
          <w:b/>
          <w:iCs/>
          <w:sz w:val="72"/>
          <w:szCs w:val="72"/>
          <w:shd w:val="clear" w:color="auto" w:fill="FFFFFF"/>
        </w:rPr>
        <w:t xml:space="preserve">       </w:t>
      </w:r>
      <w:r w:rsidRPr="00B87B5D">
        <w:rPr>
          <w:b/>
          <w:iCs/>
          <w:sz w:val="72"/>
          <w:szCs w:val="72"/>
          <w:shd w:val="clear" w:color="auto" w:fill="FFFFFF"/>
        </w:rPr>
        <w:t xml:space="preserve">  </w:t>
      </w:r>
      <w:r w:rsidR="006401FB" w:rsidRPr="00B87B5D">
        <w:rPr>
          <w:b/>
          <w:iCs/>
          <w:sz w:val="72"/>
          <w:szCs w:val="72"/>
          <w:shd w:val="clear" w:color="auto" w:fill="FFFFFF"/>
        </w:rPr>
        <w:t>UWTSD</w:t>
      </w:r>
    </w:p>
    <w:p w14:paraId="7C8B6116" w14:textId="35F10014" w:rsidR="00452222" w:rsidRDefault="00B87B5D" w:rsidP="00452222">
      <w:pPr>
        <w:rPr>
          <w:b/>
          <w:iCs/>
          <w:sz w:val="56"/>
          <w:szCs w:val="56"/>
          <w:shd w:val="clear" w:color="auto" w:fill="FFFFFF"/>
        </w:rPr>
      </w:pPr>
      <w:r>
        <w:rPr>
          <w:b/>
          <w:iCs/>
          <w:sz w:val="56"/>
          <w:szCs w:val="56"/>
          <w:shd w:val="clear" w:color="auto" w:fill="FFFFFF"/>
        </w:rPr>
        <w:t xml:space="preserve">    </w:t>
      </w:r>
      <w:r w:rsidR="00452222" w:rsidRPr="00452222">
        <w:rPr>
          <w:b/>
          <w:iCs/>
          <w:sz w:val="56"/>
          <w:szCs w:val="56"/>
          <w:shd w:val="clear" w:color="auto" w:fill="FFFFFF"/>
        </w:rPr>
        <w:t xml:space="preserve">LONDON BUSINESS SCHOOL </w:t>
      </w:r>
    </w:p>
    <w:p w14:paraId="799CE16B" w14:textId="6E57CF47" w:rsidR="00D574B9" w:rsidRPr="00452222" w:rsidRDefault="00D574B9" w:rsidP="00452222">
      <w:pPr>
        <w:rPr>
          <w:b/>
          <w:iCs/>
          <w:sz w:val="56"/>
          <w:szCs w:val="56"/>
          <w:shd w:val="clear" w:color="auto" w:fill="FFFFFF"/>
        </w:rPr>
      </w:pPr>
      <w:r>
        <w:rPr>
          <w:b/>
          <w:iCs/>
          <w:sz w:val="56"/>
          <w:szCs w:val="56"/>
          <w:shd w:val="clear" w:color="auto" w:fill="FFFFFF"/>
        </w:rPr>
        <w:t xml:space="preserve">   BA BUSINESS MANAGEMENT</w:t>
      </w:r>
    </w:p>
    <w:p w14:paraId="0A1879C3" w14:textId="77777777" w:rsidR="00452222" w:rsidRPr="00452222" w:rsidRDefault="00452222" w:rsidP="00452222">
      <w:pPr>
        <w:rPr>
          <w:b/>
          <w:iCs/>
          <w:sz w:val="56"/>
          <w:szCs w:val="56"/>
          <w:shd w:val="clear" w:color="auto" w:fill="FFFFFF"/>
        </w:rPr>
      </w:pPr>
      <w:r w:rsidRPr="00452222">
        <w:rPr>
          <w:b/>
          <w:iCs/>
          <w:sz w:val="56"/>
          <w:szCs w:val="56"/>
          <w:shd w:val="clear" w:color="auto" w:fill="FFFFFF"/>
        </w:rPr>
        <w:t xml:space="preserve">                         TERM:1</w:t>
      </w:r>
    </w:p>
    <w:p w14:paraId="6803EF8D" w14:textId="77777777" w:rsidR="00452222" w:rsidRPr="00452222" w:rsidRDefault="00452222" w:rsidP="00452222">
      <w:pPr>
        <w:rPr>
          <w:b/>
          <w:iCs/>
          <w:sz w:val="56"/>
          <w:szCs w:val="56"/>
          <w:shd w:val="clear" w:color="auto" w:fill="FFFFFF"/>
        </w:rPr>
      </w:pPr>
      <w:r w:rsidRPr="00452222">
        <w:rPr>
          <w:b/>
          <w:iCs/>
          <w:sz w:val="56"/>
          <w:szCs w:val="56"/>
          <w:shd w:val="clear" w:color="auto" w:fill="FFFFFF"/>
        </w:rPr>
        <w:t xml:space="preserve">                        GROUP:2</w:t>
      </w:r>
    </w:p>
    <w:p w14:paraId="7A09D986" w14:textId="45C1C528" w:rsidR="00452222" w:rsidRPr="00212809" w:rsidRDefault="00452222" w:rsidP="00452222">
      <w:pPr>
        <w:rPr>
          <w:b/>
          <w:iCs/>
          <w:sz w:val="48"/>
          <w:szCs w:val="48"/>
          <w:shd w:val="clear" w:color="auto" w:fill="FFFFFF"/>
        </w:rPr>
      </w:pPr>
      <w:r w:rsidRPr="00212809">
        <w:rPr>
          <w:b/>
          <w:iCs/>
          <w:sz w:val="48"/>
          <w:szCs w:val="48"/>
          <w:shd w:val="clear" w:color="auto" w:fill="FFFFFF"/>
        </w:rPr>
        <w:t xml:space="preserve">        MANAGIN</w:t>
      </w:r>
      <w:r w:rsidR="00212809" w:rsidRPr="00212809">
        <w:rPr>
          <w:b/>
          <w:iCs/>
          <w:sz w:val="48"/>
          <w:szCs w:val="48"/>
          <w:shd w:val="clear" w:color="auto" w:fill="FFFFFF"/>
        </w:rPr>
        <w:t xml:space="preserve">G </w:t>
      </w:r>
      <w:r w:rsidRPr="00212809">
        <w:rPr>
          <w:b/>
          <w:iCs/>
          <w:sz w:val="48"/>
          <w:szCs w:val="48"/>
          <w:shd w:val="clear" w:color="auto" w:fill="FFFFFF"/>
        </w:rPr>
        <w:t>PEOPLE (LCBB5004)</w:t>
      </w:r>
    </w:p>
    <w:p w14:paraId="66EAD9B2" w14:textId="2E3ECFB1" w:rsidR="00452222" w:rsidRDefault="00452222" w:rsidP="00452222">
      <w:pPr>
        <w:rPr>
          <w:b/>
          <w:iCs/>
          <w:sz w:val="56"/>
          <w:szCs w:val="56"/>
          <w:shd w:val="clear" w:color="auto" w:fill="FFFFFF"/>
        </w:rPr>
      </w:pPr>
      <w:r w:rsidRPr="00452222">
        <w:rPr>
          <w:b/>
          <w:iCs/>
          <w:sz w:val="56"/>
          <w:szCs w:val="56"/>
          <w:shd w:val="clear" w:color="auto" w:fill="FFFFFF"/>
        </w:rPr>
        <w:t xml:space="preserve">                      Assessment 1</w:t>
      </w:r>
    </w:p>
    <w:p w14:paraId="712990CE" w14:textId="77777777" w:rsidR="00452222" w:rsidRPr="00452222" w:rsidRDefault="00452222" w:rsidP="00452222">
      <w:pPr>
        <w:rPr>
          <w:b/>
          <w:iCs/>
          <w:sz w:val="56"/>
          <w:szCs w:val="56"/>
          <w:shd w:val="clear" w:color="auto" w:fill="FFFFFF"/>
        </w:rPr>
      </w:pPr>
    </w:p>
    <w:p w14:paraId="728FB6AD" w14:textId="77777777" w:rsidR="00452222" w:rsidRPr="0069241F" w:rsidRDefault="00452222" w:rsidP="00452222">
      <w:pPr>
        <w:rPr>
          <w:b/>
          <w:iCs/>
          <w:sz w:val="44"/>
          <w:szCs w:val="44"/>
          <w:shd w:val="clear" w:color="auto" w:fill="FFFFFF"/>
        </w:rPr>
      </w:pPr>
      <w:r w:rsidRPr="0069241F">
        <w:rPr>
          <w:b/>
          <w:iCs/>
          <w:sz w:val="44"/>
          <w:szCs w:val="44"/>
          <w:shd w:val="clear" w:color="auto" w:fill="FFFFFF"/>
        </w:rPr>
        <w:t>Lecturer: Mushfiqur Rahman</w:t>
      </w:r>
    </w:p>
    <w:p w14:paraId="0E600AC1" w14:textId="77777777" w:rsidR="00452222" w:rsidRPr="0069241F" w:rsidRDefault="00452222" w:rsidP="00452222">
      <w:pPr>
        <w:rPr>
          <w:b/>
          <w:iCs/>
          <w:sz w:val="40"/>
          <w:szCs w:val="40"/>
          <w:shd w:val="clear" w:color="auto" w:fill="FFFFFF"/>
        </w:rPr>
      </w:pPr>
      <w:r w:rsidRPr="0069241F">
        <w:rPr>
          <w:b/>
          <w:iCs/>
          <w:sz w:val="40"/>
          <w:szCs w:val="40"/>
          <w:shd w:val="clear" w:color="auto" w:fill="FFFFFF"/>
        </w:rPr>
        <w:t>Student Number: 1905211</w:t>
      </w:r>
    </w:p>
    <w:p w14:paraId="76C0A786" w14:textId="77777777" w:rsidR="00D574B9" w:rsidRDefault="00D574B9" w:rsidP="00452222">
      <w:pPr>
        <w:rPr>
          <w:b/>
          <w:iCs/>
          <w:sz w:val="36"/>
          <w:szCs w:val="36"/>
          <w:shd w:val="clear" w:color="auto" w:fill="FFFFFF"/>
        </w:rPr>
      </w:pPr>
    </w:p>
    <w:p w14:paraId="158943FD" w14:textId="4C034EC0" w:rsidR="00452222" w:rsidRPr="00D574B9" w:rsidRDefault="00D574B9" w:rsidP="00452222">
      <w:pPr>
        <w:rPr>
          <w:b/>
          <w:iCs/>
          <w:sz w:val="36"/>
          <w:szCs w:val="36"/>
          <w:shd w:val="clear" w:color="auto" w:fill="FFFFFF"/>
        </w:rPr>
      </w:pPr>
      <w:r>
        <w:rPr>
          <w:b/>
          <w:iCs/>
          <w:sz w:val="36"/>
          <w:szCs w:val="36"/>
          <w:shd w:val="clear" w:color="auto" w:fill="FFFFFF"/>
        </w:rPr>
        <w:t xml:space="preserve">                              </w:t>
      </w:r>
      <w:r w:rsidRPr="00D574B9">
        <w:rPr>
          <w:b/>
          <w:iCs/>
          <w:sz w:val="36"/>
          <w:szCs w:val="36"/>
          <w:shd w:val="clear" w:color="auto" w:fill="FFFFFF"/>
        </w:rPr>
        <w:t>Managing People Report</w:t>
      </w:r>
    </w:p>
    <w:p w14:paraId="4E020B63" w14:textId="77777777" w:rsidR="00452222" w:rsidRPr="00452222" w:rsidRDefault="00452222" w:rsidP="00452222">
      <w:pPr>
        <w:rPr>
          <w:b/>
          <w:iCs/>
          <w:sz w:val="56"/>
          <w:szCs w:val="56"/>
          <w:shd w:val="clear" w:color="auto" w:fill="FFFFFF"/>
        </w:rPr>
      </w:pPr>
    </w:p>
    <w:p w14:paraId="3F7BC3EF" w14:textId="77777777" w:rsidR="00452222" w:rsidRPr="00452222" w:rsidRDefault="00452222" w:rsidP="00452222">
      <w:pPr>
        <w:rPr>
          <w:b/>
          <w:iCs/>
          <w:sz w:val="56"/>
          <w:szCs w:val="56"/>
          <w:shd w:val="clear" w:color="auto" w:fill="FFFFFF"/>
        </w:rPr>
      </w:pPr>
    </w:p>
    <w:p w14:paraId="694187C8" w14:textId="402F6A9E" w:rsidR="00452222" w:rsidRPr="0069241F" w:rsidRDefault="00452222" w:rsidP="00452222">
      <w:pPr>
        <w:rPr>
          <w:b/>
          <w:iCs/>
          <w:sz w:val="16"/>
          <w:szCs w:val="16"/>
          <w:shd w:val="clear" w:color="auto" w:fill="FFFFFF"/>
        </w:rPr>
      </w:pPr>
      <w:r w:rsidRPr="0069241F">
        <w:rPr>
          <w:b/>
          <w:iCs/>
          <w:sz w:val="16"/>
          <w:szCs w:val="16"/>
          <w:shd w:val="clear" w:color="auto" w:fill="FFFFFF"/>
        </w:rPr>
        <w:t>Submission Date:1</w:t>
      </w:r>
      <w:r w:rsidR="00466D0D">
        <w:rPr>
          <w:b/>
          <w:iCs/>
          <w:sz w:val="16"/>
          <w:szCs w:val="16"/>
          <w:shd w:val="clear" w:color="auto" w:fill="FFFFFF"/>
        </w:rPr>
        <w:t>5</w:t>
      </w:r>
      <w:r w:rsidRPr="0069241F">
        <w:rPr>
          <w:b/>
          <w:iCs/>
          <w:sz w:val="16"/>
          <w:szCs w:val="16"/>
          <w:shd w:val="clear" w:color="auto" w:fill="FFFFFF"/>
        </w:rPr>
        <w:t>.12.2020</w:t>
      </w:r>
    </w:p>
    <w:sdt>
      <w:sdtPr>
        <w:rPr>
          <w:rFonts w:ascii="Times New Roman" w:eastAsia="Calibri" w:hAnsi="Times New Roman"/>
          <w:b w:val="0"/>
          <w:bCs w:val="0"/>
          <w:color w:val="000000"/>
          <w:sz w:val="24"/>
          <w:szCs w:val="22"/>
          <w:lang w:val="en-GB" w:eastAsia="ar-SA"/>
        </w:rPr>
        <w:id w:val="2029602615"/>
        <w:docPartObj>
          <w:docPartGallery w:val="Table of Contents"/>
          <w:docPartUnique/>
        </w:docPartObj>
      </w:sdtPr>
      <w:sdtEndPr>
        <w:rPr>
          <w:noProof/>
        </w:rPr>
      </w:sdtEndPr>
      <w:sdtContent>
        <w:p w14:paraId="120EE1D7" w14:textId="5F056F70" w:rsidR="003D4B2E" w:rsidRPr="00C82DE1" w:rsidRDefault="003D4B2E">
          <w:pPr>
            <w:pStyle w:val="TOCHeading"/>
            <w:rPr>
              <w:color w:val="auto"/>
            </w:rPr>
          </w:pPr>
          <w:r w:rsidRPr="00C82DE1">
            <w:rPr>
              <w:color w:val="auto"/>
            </w:rPr>
            <w:t>Contents</w:t>
          </w:r>
          <w:r w:rsidR="00412E3C">
            <w:rPr>
              <w:color w:val="auto"/>
            </w:rPr>
            <w:t>:</w:t>
          </w:r>
        </w:p>
        <w:p w14:paraId="6FDE3EA2" w14:textId="088ADE22" w:rsidR="00223831" w:rsidRDefault="003D4B2E">
          <w:pPr>
            <w:pStyle w:val="TOC1"/>
            <w:tabs>
              <w:tab w:val="right" w:leader="dot" w:pos="9350"/>
            </w:tabs>
            <w:rPr>
              <w:rFonts w:asciiTheme="minorHAnsi" w:eastAsiaTheme="minorEastAsia" w:hAnsiTheme="minorHAnsi" w:cstheme="minorBidi"/>
              <w:noProof/>
              <w:color w:val="auto"/>
              <w:sz w:val="22"/>
              <w:lang w:eastAsia="en-GB"/>
            </w:rPr>
          </w:pPr>
          <w:r>
            <w:fldChar w:fldCharType="begin"/>
          </w:r>
          <w:r>
            <w:instrText xml:space="preserve"> TOC \o "1-3" \h \z \u </w:instrText>
          </w:r>
          <w:r>
            <w:fldChar w:fldCharType="separate"/>
          </w:r>
          <w:hyperlink w:anchor="_Toc58493314" w:history="1">
            <w:r w:rsidR="00223831" w:rsidRPr="00FD7D8F">
              <w:rPr>
                <w:rStyle w:val="Hyperlink"/>
                <w:noProof/>
              </w:rPr>
              <w:t>Task 1</w:t>
            </w:r>
            <w:r w:rsidR="00223831">
              <w:rPr>
                <w:noProof/>
                <w:webHidden/>
              </w:rPr>
              <w:tab/>
            </w:r>
            <w:r w:rsidR="00223831">
              <w:rPr>
                <w:noProof/>
                <w:webHidden/>
              </w:rPr>
              <w:fldChar w:fldCharType="begin"/>
            </w:r>
            <w:r w:rsidR="00223831">
              <w:rPr>
                <w:noProof/>
                <w:webHidden/>
              </w:rPr>
              <w:instrText xml:space="preserve"> PAGEREF _Toc58493314 \h </w:instrText>
            </w:r>
            <w:r w:rsidR="00223831">
              <w:rPr>
                <w:noProof/>
                <w:webHidden/>
              </w:rPr>
            </w:r>
            <w:r w:rsidR="00223831">
              <w:rPr>
                <w:noProof/>
                <w:webHidden/>
              </w:rPr>
              <w:fldChar w:fldCharType="separate"/>
            </w:r>
            <w:r w:rsidR="00223831">
              <w:rPr>
                <w:noProof/>
                <w:webHidden/>
              </w:rPr>
              <w:t>1</w:t>
            </w:r>
            <w:r w:rsidR="00223831">
              <w:rPr>
                <w:noProof/>
                <w:webHidden/>
              </w:rPr>
              <w:fldChar w:fldCharType="end"/>
            </w:r>
          </w:hyperlink>
        </w:p>
        <w:p w14:paraId="3C15CB1B" w14:textId="1C2FDF0C" w:rsidR="00223831" w:rsidRDefault="00307588">
          <w:pPr>
            <w:pStyle w:val="TOC1"/>
            <w:tabs>
              <w:tab w:val="right" w:leader="dot" w:pos="9350"/>
            </w:tabs>
            <w:rPr>
              <w:rFonts w:asciiTheme="minorHAnsi" w:eastAsiaTheme="minorEastAsia" w:hAnsiTheme="minorHAnsi" w:cstheme="minorBidi"/>
              <w:noProof/>
              <w:color w:val="auto"/>
              <w:sz w:val="22"/>
              <w:lang w:eastAsia="en-GB"/>
            </w:rPr>
          </w:pPr>
          <w:hyperlink w:anchor="_Toc58493315" w:history="1">
            <w:r w:rsidR="00223831" w:rsidRPr="00FD7D8F">
              <w:rPr>
                <w:rStyle w:val="Hyperlink"/>
                <w:noProof/>
              </w:rPr>
              <w:t>INTRODUCTION</w:t>
            </w:r>
            <w:r w:rsidR="00223831">
              <w:rPr>
                <w:noProof/>
                <w:webHidden/>
              </w:rPr>
              <w:tab/>
            </w:r>
            <w:r w:rsidR="00223831">
              <w:rPr>
                <w:noProof/>
                <w:webHidden/>
              </w:rPr>
              <w:fldChar w:fldCharType="begin"/>
            </w:r>
            <w:r w:rsidR="00223831">
              <w:rPr>
                <w:noProof/>
                <w:webHidden/>
              </w:rPr>
              <w:instrText xml:space="preserve"> PAGEREF _Toc58493315 \h </w:instrText>
            </w:r>
            <w:r w:rsidR="00223831">
              <w:rPr>
                <w:noProof/>
                <w:webHidden/>
              </w:rPr>
            </w:r>
            <w:r w:rsidR="00223831">
              <w:rPr>
                <w:noProof/>
                <w:webHidden/>
              </w:rPr>
              <w:fldChar w:fldCharType="separate"/>
            </w:r>
            <w:r w:rsidR="00223831">
              <w:rPr>
                <w:noProof/>
                <w:webHidden/>
              </w:rPr>
              <w:t>1</w:t>
            </w:r>
            <w:r w:rsidR="00223831">
              <w:rPr>
                <w:noProof/>
                <w:webHidden/>
              </w:rPr>
              <w:fldChar w:fldCharType="end"/>
            </w:r>
          </w:hyperlink>
        </w:p>
        <w:p w14:paraId="2B1DA732" w14:textId="4CA2D4B9" w:rsidR="00223831" w:rsidRDefault="00307588">
          <w:pPr>
            <w:pStyle w:val="TOC1"/>
            <w:tabs>
              <w:tab w:val="right" w:leader="dot" w:pos="9350"/>
            </w:tabs>
            <w:rPr>
              <w:rFonts w:asciiTheme="minorHAnsi" w:eastAsiaTheme="minorEastAsia" w:hAnsiTheme="minorHAnsi" w:cstheme="minorBidi"/>
              <w:noProof/>
              <w:color w:val="auto"/>
              <w:sz w:val="22"/>
              <w:lang w:eastAsia="en-GB"/>
            </w:rPr>
          </w:pPr>
          <w:hyperlink w:anchor="_Toc58493316" w:history="1">
            <w:r w:rsidR="00223831" w:rsidRPr="00FD7D8F">
              <w:rPr>
                <w:rStyle w:val="Hyperlink"/>
                <w:noProof/>
              </w:rPr>
              <w:t>HR professional according to new CIDP profession Map</w:t>
            </w:r>
            <w:r w:rsidR="00223831">
              <w:rPr>
                <w:noProof/>
                <w:webHidden/>
              </w:rPr>
              <w:tab/>
            </w:r>
            <w:r w:rsidR="00223831">
              <w:rPr>
                <w:noProof/>
                <w:webHidden/>
              </w:rPr>
              <w:fldChar w:fldCharType="begin"/>
            </w:r>
            <w:r w:rsidR="00223831">
              <w:rPr>
                <w:noProof/>
                <w:webHidden/>
              </w:rPr>
              <w:instrText xml:space="preserve"> PAGEREF _Toc58493316 \h </w:instrText>
            </w:r>
            <w:r w:rsidR="00223831">
              <w:rPr>
                <w:noProof/>
                <w:webHidden/>
              </w:rPr>
            </w:r>
            <w:r w:rsidR="00223831">
              <w:rPr>
                <w:noProof/>
                <w:webHidden/>
              </w:rPr>
              <w:fldChar w:fldCharType="separate"/>
            </w:r>
            <w:r w:rsidR="00223831">
              <w:rPr>
                <w:noProof/>
                <w:webHidden/>
              </w:rPr>
              <w:t>1</w:t>
            </w:r>
            <w:r w:rsidR="00223831">
              <w:rPr>
                <w:noProof/>
                <w:webHidden/>
              </w:rPr>
              <w:fldChar w:fldCharType="end"/>
            </w:r>
          </w:hyperlink>
        </w:p>
        <w:p w14:paraId="4DDD717E" w14:textId="040C3E75" w:rsidR="00223831" w:rsidRDefault="00307588">
          <w:pPr>
            <w:pStyle w:val="TOC1"/>
            <w:tabs>
              <w:tab w:val="right" w:leader="dot" w:pos="9350"/>
            </w:tabs>
            <w:rPr>
              <w:rFonts w:asciiTheme="minorHAnsi" w:eastAsiaTheme="minorEastAsia" w:hAnsiTheme="minorHAnsi" w:cstheme="minorBidi"/>
              <w:noProof/>
              <w:color w:val="auto"/>
              <w:sz w:val="22"/>
              <w:lang w:eastAsia="en-GB"/>
            </w:rPr>
          </w:pPr>
          <w:hyperlink w:anchor="_Toc58493318" w:history="1">
            <w:r w:rsidR="00223831" w:rsidRPr="00FD7D8F">
              <w:rPr>
                <w:rStyle w:val="Hyperlink"/>
                <w:noProof/>
              </w:rPr>
              <w:t>Task 2</w:t>
            </w:r>
            <w:r w:rsidR="00223831">
              <w:rPr>
                <w:noProof/>
                <w:webHidden/>
              </w:rPr>
              <w:tab/>
            </w:r>
            <w:r w:rsidR="00223831">
              <w:rPr>
                <w:noProof/>
                <w:webHidden/>
              </w:rPr>
              <w:fldChar w:fldCharType="begin"/>
            </w:r>
            <w:r w:rsidR="00223831">
              <w:rPr>
                <w:noProof/>
                <w:webHidden/>
              </w:rPr>
              <w:instrText xml:space="preserve"> PAGEREF _Toc58493318 \h </w:instrText>
            </w:r>
            <w:r w:rsidR="00223831">
              <w:rPr>
                <w:noProof/>
                <w:webHidden/>
              </w:rPr>
            </w:r>
            <w:r w:rsidR="00223831">
              <w:rPr>
                <w:noProof/>
                <w:webHidden/>
              </w:rPr>
              <w:fldChar w:fldCharType="separate"/>
            </w:r>
            <w:r w:rsidR="00223831">
              <w:rPr>
                <w:noProof/>
                <w:webHidden/>
              </w:rPr>
              <w:t>3</w:t>
            </w:r>
            <w:r w:rsidR="00223831">
              <w:rPr>
                <w:noProof/>
                <w:webHidden/>
              </w:rPr>
              <w:fldChar w:fldCharType="end"/>
            </w:r>
          </w:hyperlink>
        </w:p>
        <w:p w14:paraId="4357C9BD" w14:textId="4283D2C5" w:rsidR="00223831" w:rsidRDefault="00307588">
          <w:pPr>
            <w:pStyle w:val="TOC1"/>
            <w:tabs>
              <w:tab w:val="right" w:leader="dot" w:pos="9350"/>
            </w:tabs>
            <w:rPr>
              <w:rFonts w:asciiTheme="minorHAnsi" w:eastAsiaTheme="minorEastAsia" w:hAnsiTheme="minorHAnsi" w:cstheme="minorBidi"/>
              <w:noProof/>
              <w:color w:val="auto"/>
              <w:sz w:val="22"/>
              <w:lang w:eastAsia="en-GB"/>
            </w:rPr>
          </w:pPr>
          <w:hyperlink w:anchor="_Toc58493319" w:history="1">
            <w:r w:rsidR="00223831" w:rsidRPr="00FD7D8F">
              <w:rPr>
                <w:rStyle w:val="Hyperlink"/>
                <w:noProof/>
              </w:rPr>
              <w:t>Organisational objectives within resourcing activities</w:t>
            </w:r>
            <w:r w:rsidR="00223831">
              <w:rPr>
                <w:noProof/>
                <w:webHidden/>
              </w:rPr>
              <w:tab/>
            </w:r>
            <w:r w:rsidR="00223831">
              <w:rPr>
                <w:noProof/>
                <w:webHidden/>
              </w:rPr>
              <w:fldChar w:fldCharType="begin"/>
            </w:r>
            <w:r w:rsidR="00223831">
              <w:rPr>
                <w:noProof/>
                <w:webHidden/>
              </w:rPr>
              <w:instrText xml:space="preserve"> PAGEREF _Toc58493319 \h </w:instrText>
            </w:r>
            <w:r w:rsidR="00223831">
              <w:rPr>
                <w:noProof/>
                <w:webHidden/>
              </w:rPr>
            </w:r>
            <w:r w:rsidR="00223831">
              <w:rPr>
                <w:noProof/>
                <w:webHidden/>
              </w:rPr>
              <w:fldChar w:fldCharType="separate"/>
            </w:r>
            <w:r w:rsidR="00223831">
              <w:rPr>
                <w:noProof/>
                <w:webHidden/>
              </w:rPr>
              <w:t>3</w:t>
            </w:r>
            <w:r w:rsidR="00223831">
              <w:rPr>
                <w:noProof/>
                <w:webHidden/>
              </w:rPr>
              <w:fldChar w:fldCharType="end"/>
            </w:r>
          </w:hyperlink>
        </w:p>
        <w:p w14:paraId="19E31EC5" w14:textId="7067755F" w:rsidR="00223831" w:rsidRDefault="00307588">
          <w:pPr>
            <w:pStyle w:val="TOC1"/>
            <w:tabs>
              <w:tab w:val="right" w:leader="dot" w:pos="9350"/>
            </w:tabs>
            <w:rPr>
              <w:rFonts w:asciiTheme="minorHAnsi" w:eastAsiaTheme="minorEastAsia" w:hAnsiTheme="minorHAnsi" w:cstheme="minorBidi"/>
              <w:noProof/>
              <w:color w:val="auto"/>
              <w:sz w:val="22"/>
              <w:lang w:eastAsia="en-GB"/>
            </w:rPr>
          </w:pPr>
          <w:hyperlink w:anchor="_Toc58493320" w:history="1">
            <w:r w:rsidR="00223831" w:rsidRPr="00FD7D8F">
              <w:rPr>
                <w:rStyle w:val="Hyperlink"/>
                <w:noProof/>
              </w:rPr>
              <w:t>CONCLUSION</w:t>
            </w:r>
            <w:r w:rsidR="00223831">
              <w:rPr>
                <w:noProof/>
                <w:webHidden/>
              </w:rPr>
              <w:tab/>
            </w:r>
            <w:r w:rsidR="00223831">
              <w:rPr>
                <w:noProof/>
                <w:webHidden/>
              </w:rPr>
              <w:fldChar w:fldCharType="begin"/>
            </w:r>
            <w:r w:rsidR="00223831">
              <w:rPr>
                <w:noProof/>
                <w:webHidden/>
              </w:rPr>
              <w:instrText xml:space="preserve"> PAGEREF _Toc58493320 \h </w:instrText>
            </w:r>
            <w:r w:rsidR="00223831">
              <w:rPr>
                <w:noProof/>
                <w:webHidden/>
              </w:rPr>
            </w:r>
            <w:r w:rsidR="00223831">
              <w:rPr>
                <w:noProof/>
                <w:webHidden/>
              </w:rPr>
              <w:fldChar w:fldCharType="separate"/>
            </w:r>
            <w:r w:rsidR="00223831">
              <w:rPr>
                <w:noProof/>
                <w:webHidden/>
              </w:rPr>
              <w:t>6</w:t>
            </w:r>
            <w:r w:rsidR="00223831">
              <w:rPr>
                <w:noProof/>
                <w:webHidden/>
              </w:rPr>
              <w:fldChar w:fldCharType="end"/>
            </w:r>
          </w:hyperlink>
        </w:p>
        <w:p w14:paraId="39202D81" w14:textId="02967C2D" w:rsidR="00223831" w:rsidRDefault="00307588">
          <w:pPr>
            <w:pStyle w:val="TOC1"/>
            <w:tabs>
              <w:tab w:val="right" w:leader="dot" w:pos="9350"/>
            </w:tabs>
            <w:rPr>
              <w:rFonts w:asciiTheme="minorHAnsi" w:eastAsiaTheme="minorEastAsia" w:hAnsiTheme="minorHAnsi" w:cstheme="minorBidi"/>
              <w:noProof/>
              <w:color w:val="auto"/>
              <w:sz w:val="22"/>
              <w:lang w:eastAsia="en-GB"/>
            </w:rPr>
          </w:pPr>
          <w:hyperlink w:anchor="_Toc58493321" w:history="1">
            <w:r w:rsidR="00223831" w:rsidRPr="00FD7D8F">
              <w:rPr>
                <w:rStyle w:val="Hyperlink"/>
                <w:noProof/>
              </w:rPr>
              <w:t>REFERENCES:</w:t>
            </w:r>
            <w:r w:rsidR="00223831">
              <w:rPr>
                <w:noProof/>
                <w:webHidden/>
              </w:rPr>
              <w:tab/>
            </w:r>
            <w:r w:rsidR="00223831">
              <w:rPr>
                <w:noProof/>
                <w:webHidden/>
              </w:rPr>
              <w:fldChar w:fldCharType="begin"/>
            </w:r>
            <w:r w:rsidR="00223831">
              <w:rPr>
                <w:noProof/>
                <w:webHidden/>
              </w:rPr>
              <w:instrText xml:space="preserve"> PAGEREF _Toc58493321 \h </w:instrText>
            </w:r>
            <w:r w:rsidR="00223831">
              <w:rPr>
                <w:noProof/>
                <w:webHidden/>
              </w:rPr>
            </w:r>
            <w:r w:rsidR="00223831">
              <w:rPr>
                <w:noProof/>
                <w:webHidden/>
              </w:rPr>
              <w:fldChar w:fldCharType="separate"/>
            </w:r>
            <w:r w:rsidR="00223831">
              <w:rPr>
                <w:noProof/>
                <w:webHidden/>
              </w:rPr>
              <w:t>7</w:t>
            </w:r>
            <w:r w:rsidR="00223831">
              <w:rPr>
                <w:noProof/>
                <w:webHidden/>
              </w:rPr>
              <w:fldChar w:fldCharType="end"/>
            </w:r>
          </w:hyperlink>
        </w:p>
        <w:p w14:paraId="5FFABCF6" w14:textId="227E81B6" w:rsidR="003D4B2E" w:rsidRDefault="003D4B2E">
          <w:r>
            <w:rPr>
              <w:b/>
              <w:bCs/>
              <w:noProof/>
            </w:rPr>
            <w:fldChar w:fldCharType="end"/>
          </w:r>
        </w:p>
      </w:sdtContent>
    </w:sdt>
    <w:p w14:paraId="098435BA" w14:textId="24E82D04" w:rsidR="003625D4" w:rsidRDefault="003625D4"/>
    <w:p w14:paraId="00764099" w14:textId="77777777" w:rsidR="00013D16" w:rsidRDefault="00013D16"/>
    <w:p w14:paraId="2C07423A" w14:textId="77777777" w:rsidR="00D378FF" w:rsidRPr="00D378FF" w:rsidRDefault="00D378FF" w:rsidP="00D378FF"/>
    <w:p w14:paraId="4C7EF7C3" w14:textId="77777777" w:rsidR="00D378FF" w:rsidRPr="00D378FF" w:rsidRDefault="00D378FF" w:rsidP="00D378FF"/>
    <w:p w14:paraId="4BB94E4F" w14:textId="43DA2A9F" w:rsidR="00D378FF" w:rsidRDefault="00D378FF" w:rsidP="00D378FF">
      <w:pPr>
        <w:tabs>
          <w:tab w:val="left" w:pos="5220"/>
        </w:tabs>
      </w:pPr>
      <w:r>
        <w:tab/>
      </w:r>
    </w:p>
    <w:p w14:paraId="300DC74F" w14:textId="52A5F5F9" w:rsidR="00D378FF" w:rsidRPr="00D378FF" w:rsidRDefault="00D378FF" w:rsidP="00D378FF">
      <w:pPr>
        <w:tabs>
          <w:tab w:val="left" w:pos="5220"/>
        </w:tabs>
        <w:sectPr w:rsidR="00D378FF" w:rsidRPr="00D378FF">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600" w:charSpace="32768"/>
        </w:sectPr>
      </w:pPr>
      <w:r>
        <w:tab/>
      </w:r>
    </w:p>
    <w:p w14:paraId="38AC3838" w14:textId="71E1A6E6" w:rsidR="008B7860" w:rsidRDefault="008B7860" w:rsidP="008B7860">
      <w:pPr>
        <w:pStyle w:val="Heading1"/>
        <w:numPr>
          <w:ilvl w:val="0"/>
          <w:numId w:val="0"/>
        </w:numPr>
      </w:pPr>
      <w:r>
        <w:lastRenderedPageBreak/>
        <w:t xml:space="preserve">                                          </w:t>
      </w:r>
      <w:r w:rsidRPr="00A70D87">
        <w:t xml:space="preserve">    </w:t>
      </w:r>
      <w:r>
        <w:t xml:space="preserve"> </w:t>
      </w:r>
      <w:r w:rsidRPr="00A70D87">
        <w:t xml:space="preserve"> </w:t>
      </w:r>
      <w:r>
        <w:t xml:space="preserve"> </w:t>
      </w:r>
      <w:r w:rsidRPr="00A70D87">
        <w:t xml:space="preserve"> </w:t>
      </w:r>
      <w:bookmarkStart w:id="0" w:name="_Toc58493314"/>
      <w:bookmarkStart w:id="1" w:name="_Toc57828133"/>
      <w:r>
        <w:t>Task 1</w:t>
      </w:r>
      <w:bookmarkEnd w:id="0"/>
    </w:p>
    <w:p w14:paraId="41F59582" w14:textId="2C421A2F" w:rsidR="008B7860" w:rsidRDefault="008B7860" w:rsidP="008B7860">
      <w:pPr>
        <w:pStyle w:val="Heading1"/>
        <w:numPr>
          <w:ilvl w:val="0"/>
          <w:numId w:val="0"/>
        </w:numPr>
      </w:pPr>
      <w:r>
        <w:t xml:space="preserve">                                      </w:t>
      </w:r>
      <w:r w:rsidR="00FC0EDE">
        <w:t xml:space="preserve"> </w:t>
      </w:r>
      <w:r>
        <w:t xml:space="preserve">   </w:t>
      </w:r>
      <w:bookmarkStart w:id="2" w:name="_Toc58493315"/>
      <w:r>
        <w:t>INTRODUCTION</w:t>
      </w:r>
      <w:bookmarkEnd w:id="1"/>
      <w:bookmarkEnd w:id="2"/>
    </w:p>
    <w:p w14:paraId="05757BEA" w14:textId="77777777" w:rsidR="008B7860" w:rsidRPr="00EE7C05" w:rsidRDefault="008B7860" w:rsidP="008B7860">
      <w:pPr>
        <w:ind w:firstLine="432"/>
      </w:pPr>
      <w:r>
        <w:t>Human Resource  Management refers to the process of planning, recruitment, selecting, employing  selected candidates, giving them training compensating them for their work, formulating policies related to the employees and developing strategies to retain them. The concept of HRM has evolved with the time and became one of the major role of the organization (UWTSD-Moodle, 2020-2021). This part of the report will evaluate what is HR professional according to new CIPD Profession map.</w:t>
      </w:r>
    </w:p>
    <w:p w14:paraId="071F71C4" w14:textId="77777777" w:rsidR="008B7860" w:rsidRDefault="008B7860" w:rsidP="008B7860">
      <w:pPr>
        <w:pStyle w:val="Heading1"/>
        <w:numPr>
          <w:ilvl w:val="0"/>
          <w:numId w:val="0"/>
        </w:numPr>
        <w:jc w:val="left"/>
        <w:rPr>
          <w:sz w:val="24"/>
          <w:szCs w:val="24"/>
        </w:rPr>
      </w:pPr>
      <w:r w:rsidRPr="00755768">
        <w:rPr>
          <w:sz w:val="24"/>
          <w:szCs w:val="24"/>
        </w:rPr>
        <w:t xml:space="preserve">                             </w:t>
      </w:r>
    </w:p>
    <w:p w14:paraId="5C5C10B1" w14:textId="77777777" w:rsidR="008B7860" w:rsidRPr="00755768" w:rsidRDefault="008B7860" w:rsidP="008B7860">
      <w:pPr>
        <w:pStyle w:val="Heading1"/>
        <w:numPr>
          <w:ilvl w:val="0"/>
          <w:numId w:val="0"/>
        </w:numPr>
        <w:jc w:val="left"/>
        <w:rPr>
          <w:sz w:val="24"/>
          <w:szCs w:val="24"/>
        </w:rPr>
      </w:pPr>
      <w:r>
        <w:rPr>
          <w:sz w:val="24"/>
          <w:szCs w:val="24"/>
        </w:rPr>
        <w:t xml:space="preserve">                     </w:t>
      </w:r>
      <w:r w:rsidRPr="00755768">
        <w:rPr>
          <w:sz w:val="24"/>
          <w:szCs w:val="24"/>
        </w:rPr>
        <w:t xml:space="preserve">     </w:t>
      </w:r>
      <w:bookmarkStart w:id="3" w:name="_Hlk57988335"/>
      <w:bookmarkStart w:id="4" w:name="_Toc58493316"/>
      <w:r w:rsidRPr="00755768">
        <w:rPr>
          <w:sz w:val="24"/>
          <w:szCs w:val="24"/>
        </w:rPr>
        <w:t>HR professional according to new CIDP profession Map</w:t>
      </w:r>
      <w:bookmarkEnd w:id="3"/>
      <w:bookmarkEnd w:id="4"/>
    </w:p>
    <w:p w14:paraId="52F941BF" w14:textId="77777777" w:rsidR="008B7860" w:rsidRPr="00D0598A" w:rsidRDefault="008B7860" w:rsidP="008B7860">
      <w:pPr>
        <w:pStyle w:val="Heading1"/>
        <w:numPr>
          <w:ilvl w:val="0"/>
          <w:numId w:val="0"/>
        </w:numPr>
        <w:jc w:val="left"/>
        <w:rPr>
          <w:b w:val="0"/>
          <w:bCs w:val="0"/>
          <w:sz w:val="24"/>
          <w:szCs w:val="24"/>
        </w:rPr>
      </w:pPr>
      <w:r>
        <w:rPr>
          <w:b w:val="0"/>
          <w:bCs w:val="0"/>
          <w:sz w:val="24"/>
          <w:szCs w:val="24"/>
        </w:rPr>
        <w:t xml:space="preserve">       </w:t>
      </w:r>
      <w:bookmarkStart w:id="5" w:name="_Toc58493204"/>
      <w:bookmarkStart w:id="6" w:name="_Toc58493317"/>
      <w:r w:rsidRPr="00D0598A">
        <w:rPr>
          <w:b w:val="0"/>
          <w:bCs w:val="0"/>
          <w:sz w:val="24"/>
          <w:szCs w:val="24"/>
        </w:rPr>
        <w:t xml:space="preserve">The </w:t>
      </w:r>
      <w:r>
        <w:rPr>
          <w:b w:val="0"/>
          <w:bCs w:val="0"/>
          <w:sz w:val="24"/>
          <w:szCs w:val="24"/>
        </w:rPr>
        <w:t xml:space="preserve">new </w:t>
      </w:r>
      <w:r w:rsidRPr="00CA5CF1">
        <w:rPr>
          <w:sz w:val="24"/>
          <w:szCs w:val="24"/>
        </w:rPr>
        <w:t>CIPD Profession Map</w:t>
      </w:r>
      <w:r w:rsidRPr="00D0598A">
        <w:rPr>
          <w:b w:val="0"/>
          <w:bCs w:val="0"/>
          <w:sz w:val="24"/>
          <w:szCs w:val="24"/>
        </w:rPr>
        <w:t xml:space="preserve"> is an interactive set of standards to lead those who work in human</w:t>
      </w:r>
      <w:r>
        <w:rPr>
          <w:b w:val="0"/>
          <w:bCs w:val="0"/>
          <w:sz w:val="24"/>
          <w:szCs w:val="24"/>
        </w:rPr>
        <w:t xml:space="preserve"> </w:t>
      </w:r>
      <w:r w:rsidRPr="00D0598A">
        <w:rPr>
          <w:b w:val="0"/>
          <w:bCs w:val="0"/>
          <w:sz w:val="24"/>
          <w:szCs w:val="24"/>
        </w:rPr>
        <w:t xml:space="preserve">resource to always be improving and enhancing the world of work. The aim of the Profession Map is to assist inspire a shared professional personality across the sector, with all who work in HR applying the same set of standards and values.  </w:t>
      </w:r>
      <w:r>
        <w:rPr>
          <w:b w:val="0"/>
          <w:bCs w:val="0"/>
          <w:sz w:val="24"/>
          <w:szCs w:val="24"/>
        </w:rPr>
        <w:t>T</w:t>
      </w:r>
      <w:r w:rsidRPr="00D0598A">
        <w:rPr>
          <w:b w:val="0"/>
          <w:bCs w:val="0"/>
          <w:sz w:val="24"/>
          <w:szCs w:val="24"/>
        </w:rPr>
        <w:t>he management of firm can consider this CIPD map in context of highlighting new areas of expertise and making their credibility and speak the same language as their business consumers.  The Map offer clarity and transparency towards the abilities, knowledge and expertise, they require in each role across every phase. It is crucial to assist with career development conversations and investigate upcoming time moves for the department. It will assist any company to make a wideness of abilities crosswise the function and to highlight the options accessible to assist their individual build matrix careers.</w:t>
      </w:r>
      <w:bookmarkEnd w:id="5"/>
      <w:bookmarkEnd w:id="6"/>
    </w:p>
    <w:p w14:paraId="3F5C285C" w14:textId="77777777" w:rsidR="008B7860" w:rsidRPr="002300D9" w:rsidRDefault="008B7860" w:rsidP="008B7860">
      <w:r>
        <w:t xml:space="preserve">     According to new CIDP Map it concentrated on the knowledge and behaviours of the HR professionals which are required to create value and form an influence at work, shifting the focus from generic best practice to values supported decision making( Explore the new Profession Map, 2020). This new HR professional future fit and embodies the hew role of HR professionals. As per this new profession Map, it introduces changes; assist HR professionals to take fresh look at groups and organizations as well as encourage them by introducing them about their strengths and capability.HR professionals and their skills as well the things which make them an effective HR professional.</w:t>
      </w:r>
    </w:p>
    <w:p w14:paraId="4D852172" w14:textId="77777777" w:rsidR="008B7860" w:rsidRDefault="008B7860" w:rsidP="008B7860">
      <w:pPr>
        <w:ind w:firstLine="432"/>
      </w:pPr>
      <w:r>
        <w:lastRenderedPageBreak/>
        <w:t xml:space="preserve">An HR Professional is the employee who recruits and hires to be the advocate of both the firm and the workers. The ideal HR professional will be the one whom sets up and establishes, manages, develops and administrates organisation’s policies to make sure the benefits of both his employer and employees within the nation labour laws and best practices. The HR professional would always concentrate on stakeholders and consumers and make sure that they are both compliant, doing their job and accomplishing the aims and objectives of the establishment </w:t>
      </w:r>
      <w:r>
        <w:rPr>
          <w:color w:val="222222"/>
          <w:szCs w:val="24"/>
          <w:shd w:val="clear" w:color="auto" w:fill="FFFFFF"/>
        </w:rPr>
        <w:t xml:space="preserve">(Bader, Schuster and Dickmann, </w:t>
      </w:r>
      <w:r w:rsidRPr="00773B02">
        <w:rPr>
          <w:color w:val="222222"/>
          <w:szCs w:val="24"/>
          <w:shd w:val="clear" w:color="auto" w:fill="FFFFFF"/>
        </w:rPr>
        <w:t>2019</w:t>
      </w:r>
      <w:r>
        <w:rPr>
          <w:color w:val="222222"/>
          <w:szCs w:val="24"/>
          <w:shd w:val="clear" w:color="auto" w:fill="FFFFFF"/>
        </w:rPr>
        <w:t>)</w:t>
      </w:r>
      <w:r>
        <w:t>. To be an effective and adequate HR professional, having some efficient skills and knowledge is crucial and essentials. The description of some of them as under:</w:t>
      </w:r>
    </w:p>
    <w:p w14:paraId="0760EBF5" w14:textId="77777777" w:rsidR="008B7860" w:rsidRDefault="008B7860" w:rsidP="008B7860">
      <w:pPr>
        <w:ind w:firstLine="432"/>
      </w:pPr>
      <w:r w:rsidRPr="009A029D">
        <w:rPr>
          <w:b/>
          <w:u w:val="single"/>
        </w:rPr>
        <w:t>Strategic positioned</w:t>
      </w:r>
      <w:r>
        <w:t xml:space="preserve">- High performing HR specialists think and act from the outside or inside, they are highly knowledgeable and experienced about external business trends and capable to translate them into internal determinations and activities so that they can make their effective contribution in the running and success of venture . They understand the general business situations which influence their industry and geography. They target and serve main customer of the firm through finding out consumer segments, acknowledging their desire and supporting enterprise activities to meet target audiences demands. </w:t>
      </w:r>
    </w:p>
    <w:p w14:paraId="2C48CBCE" w14:textId="77777777" w:rsidR="008B7860" w:rsidRDefault="008B7860" w:rsidP="008B7860">
      <w:pPr>
        <w:ind w:firstLine="432"/>
      </w:pPr>
      <w:r w:rsidRPr="009A029D">
        <w:rPr>
          <w:b/>
          <w:u w:val="single"/>
        </w:rPr>
        <w:t>Credible activist</w:t>
      </w:r>
      <w:r>
        <w:t xml:space="preserve">- Effective HR professionals are probable activist as that makes their personal trust personal trust through business acumen </w:t>
      </w:r>
      <w:r>
        <w:rPr>
          <w:color w:val="222222"/>
          <w:szCs w:val="24"/>
          <w:shd w:val="clear" w:color="auto" w:fill="FFFFFF"/>
        </w:rPr>
        <w:t xml:space="preserve">(Hartley, </w:t>
      </w:r>
      <w:r w:rsidRPr="00773B02">
        <w:rPr>
          <w:color w:val="222222"/>
          <w:szCs w:val="24"/>
          <w:shd w:val="clear" w:color="auto" w:fill="FFFFFF"/>
        </w:rPr>
        <w:t>2019</w:t>
      </w:r>
      <w:r>
        <w:rPr>
          <w:color w:val="222222"/>
          <w:szCs w:val="24"/>
          <w:shd w:val="clear" w:color="auto" w:fill="FFFFFF"/>
        </w:rPr>
        <w:t>)</w:t>
      </w:r>
      <w:r>
        <w:t xml:space="preserve">. Reliability comes when HR professionals do what they promise, build personal relationships of faith and can be relied on. It assist HR professionals have optimistic personal relationships. It means to communicate clear and constant messages with reliability. </w:t>
      </w:r>
    </w:p>
    <w:p w14:paraId="7FBF6158" w14:textId="77777777" w:rsidR="008B7860" w:rsidRDefault="008B7860" w:rsidP="008B7860">
      <w:pPr>
        <w:ind w:firstLine="432"/>
      </w:pPr>
      <w:r w:rsidRPr="009A029D">
        <w:rPr>
          <w:b/>
          <w:u w:val="single"/>
        </w:rPr>
        <w:t>Human resource innovator and integrator</w:t>
      </w:r>
      <w:r>
        <w:t>- Effective HR Professionals acknowledge the historical investigation on HR, so they can innovative and integrate HR activities in to unified solutions to resolve upcoming business issues. They must know the latest perceptions on key HR practice areas liked to human capital, to performance accountability, organisation design and communication etc. Due to having these abilities of innovator and integrator.</w:t>
      </w:r>
    </w:p>
    <w:p w14:paraId="6C06600E" w14:textId="77777777" w:rsidR="008B7860" w:rsidRPr="00CE0FD5" w:rsidRDefault="008B7860" w:rsidP="008B7860">
      <w:pPr>
        <w:ind w:firstLine="432"/>
      </w:pPr>
    </w:p>
    <w:p w14:paraId="4B9FF94A" w14:textId="77777777" w:rsidR="008B7860" w:rsidRDefault="008B7860" w:rsidP="008B7860">
      <w:pPr>
        <w:pStyle w:val="Heading1"/>
        <w:numPr>
          <w:ilvl w:val="0"/>
          <w:numId w:val="0"/>
        </w:numPr>
        <w:ind w:left="432"/>
        <w:rPr>
          <w:sz w:val="24"/>
          <w:szCs w:val="24"/>
        </w:rPr>
      </w:pPr>
      <w:r>
        <w:rPr>
          <w:sz w:val="24"/>
          <w:szCs w:val="24"/>
        </w:rPr>
        <w:t xml:space="preserve">                                                </w:t>
      </w:r>
    </w:p>
    <w:p w14:paraId="532B5DA1" w14:textId="77777777" w:rsidR="008B7860" w:rsidRDefault="008B7860" w:rsidP="008B7860">
      <w:pPr>
        <w:pStyle w:val="Heading1"/>
        <w:numPr>
          <w:ilvl w:val="0"/>
          <w:numId w:val="0"/>
        </w:numPr>
        <w:rPr>
          <w:sz w:val="24"/>
          <w:szCs w:val="24"/>
        </w:rPr>
      </w:pPr>
    </w:p>
    <w:p w14:paraId="41B3C9D9" w14:textId="77777777" w:rsidR="008B7860" w:rsidRPr="0092363B" w:rsidRDefault="008B7860" w:rsidP="008B7860"/>
    <w:p w14:paraId="295353F0" w14:textId="77777777" w:rsidR="008B7860" w:rsidRDefault="008B7860" w:rsidP="008B7860">
      <w:pPr>
        <w:pStyle w:val="Heading1"/>
        <w:numPr>
          <w:ilvl w:val="0"/>
          <w:numId w:val="0"/>
        </w:numPr>
        <w:rPr>
          <w:sz w:val="24"/>
          <w:szCs w:val="24"/>
        </w:rPr>
      </w:pPr>
      <w:r>
        <w:rPr>
          <w:sz w:val="24"/>
          <w:szCs w:val="24"/>
        </w:rPr>
        <w:lastRenderedPageBreak/>
        <w:t xml:space="preserve">                                                                 </w:t>
      </w:r>
      <w:bookmarkStart w:id="7" w:name="_Toc58493318"/>
      <w:r>
        <w:rPr>
          <w:sz w:val="24"/>
          <w:szCs w:val="24"/>
        </w:rPr>
        <w:t>Task 2</w:t>
      </w:r>
      <w:bookmarkEnd w:id="7"/>
      <w:r w:rsidRPr="00A70D87">
        <w:rPr>
          <w:sz w:val="24"/>
          <w:szCs w:val="24"/>
        </w:rPr>
        <w:t xml:space="preserve">  </w:t>
      </w:r>
    </w:p>
    <w:p w14:paraId="7CC7EA50" w14:textId="77777777" w:rsidR="008B7860" w:rsidRDefault="008B7860" w:rsidP="008B7860">
      <w:pPr>
        <w:pStyle w:val="Heading1"/>
      </w:pPr>
      <w:bookmarkStart w:id="8" w:name="_Hlk57988667"/>
      <w:r>
        <w:t xml:space="preserve">          </w:t>
      </w:r>
      <w:bookmarkStart w:id="9" w:name="_Toc57828137"/>
      <w:r>
        <w:t xml:space="preserve">          </w:t>
      </w:r>
      <w:bookmarkStart w:id="10" w:name="_Toc58493319"/>
      <w:r w:rsidRPr="009A029D">
        <w:t>Organisational objectives within resourcing activities</w:t>
      </w:r>
      <w:bookmarkEnd w:id="9"/>
      <w:bookmarkEnd w:id="10"/>
    </w:p>
    <w:bookmarkEnd w:id="8"/>
    <w:p w14:paraId="1C74EDE2" w14:textId="77777777" w:rsidR="008B7860" w:rsidRDefault="008B7860" w:rsidP="008B7860">
      <w:r>
        <w:t xml:space="preserve">                                   </w:t>
      </w:r>
    </w:p>
    <w:p w14:paraId="2F5CFA1B" w14:textId="748FBD6A" w:rsidR="0092363B" w:rsidRPr="0092363B" w:rsidRDefault="008B7860" w:rsidP="008B7860">
      <w:r>
        <w:t xml:space="preserve">        </w:t>
      </w:r>
      <w:r w:rsidRPr="0092363B">
        <w:t xml:space="preserve">In this part will be explained about organisational objectives within resourcing </w:t>
      </w:r>
      <w:r w:rsidR="00FC0EDE" w:rsidRPr="0092363B">
        <w:t>ac</w:t>
      </w:r>
      <w:r w:rsidR="00FC0EDE">
        <w:t xml:space="preserve">tivities </w:t>
      </w:r>
      <w:r w:rsidR="00FC0EDE" w:rsidRPr="00FC0EDE">
        <w:t xml:space="preserve">and involvement of them within  Crowne Plaza </w:t>
      </w:r>
      <w:r w:rsidR="00FC0EDE">
        <w:t xml:space="preserve">which </w:t>
      </w:r>
      <w:r w:rsidR="00FC0EDE" w:rsidRPr="00FC0EDE">
        <w:t>is a part of IHG’s brand</w:t>
      </w:r>
      <w:r w:rsidR="00FC0EDE">
        <w:t>-</w:t>
      </w:r>
      <w:r w:rsidR="00FC0EDE" w:rsidRPr="00FC0EDE">
        <w:t xml:space="preserve"> multinational ch</w:t>
      </w:r>
      <w:r w:rsidR="0092363B">
        <w:t>ain of full services, upscale hotels and is headquartered i</w:t>
      </w:r>
      <w:r w:rsidR="00CA2FF9">
        <w:t xml:space="preserve">n </w:t>
      </w:r>
      <w:r w:rsidR="00BB0CAF">
        <w:t>Denham</w:t>
      </w:r>
      <w:r w:rsidR="00B90D3B">
        <w:t xml:space="preserve">, </w:t>
      </w:r>
      <w:r w:rsidR="00FC3712">
        <w:t>UK</w:t>
      </w:r>
      <w:r w:rsidR="00573860">
        <w:t>.</w:t>
      </w:r>
      <w:r w:rsidR="0092363B">
        <w:t xml:space="preserve"> It is making to business travellers and to the meetings and conventions market. The organisation operates its business in general merchandise commodities at global level</w:t>
      </w:r>
      <w:r w:rsidR="00BC7377">
        <w:t xml:space="preserve"> </w:t>
      </w:r>
      <w:r w:rsidR="00F8391F">
        <w:t>(</w:t>
      </w:r>
      <w:r w:rsidR="00115712">
        <w:t>IHG</w:t>
      </w:r>
      <w:r w:rsidR="00BC7377">
        <w:t>, 2020)</w:t>
      </w:r>
    </w:p>
    <w:p w14:paraId="6DCA1B24" w14:textId="77777777" w:rsidR="0092363B" w:rsidRPr="0092363B" w:rsidRDefault="0092363B" w:rsidP="0092363B"/>
    <w:p w14:paraId="7023C9D9" w14:textId="2018C919" w:rsidR="00F54A70" w:rsidRDefault="0089511B" w:rsidP="005728D1">
      <w:pPr>
        <w:ind w:firstLine="432"/>
      </w:pPr>
      <w:r>
        <w:t>Human resource is the set of the individual that makeup the workforce and manpower of the establis</w:t>
      </w:r>
      <w:r w:rsidR="00441B6C">
        <w:t>hment, busi</w:t>
      </w:r>
      <w:r w:rsidR="00D27D41">
        <w:t>ness sector, industry</w:t>
      </w:r>
      <w:r w:rsidR="004A41D9">
        <w:t xml:space="preserve"> </w:t>
      </w:r>
      <w:r w:rsidR="00D27D41">
        <w:t>or econ</w:t>
      </w:r>
      <w:r w:rsidR="004A41D9">
        <w:t>o</w:t>
      </w:r>
      <w:r w:rsidR="00D27D41">
        <w:t>my.</w:t>
      </w:r>
      <w:r w:rsidR="004A41D9">
        <w:t xml:space="preserve"> </w:t>
      </w:r>
      <w:r w:rsidR="00301BD1">
        <w:t xml:space="preserve">A narrow conception is human capital, the knowledge that the people embody. To create and build an effective and skilled workforce within the firm hire skilled candidates. </w:t>
      </w:r>
      <w:r w:rsidR="00BA72F7">
        <w:t>Employees resourcing have</w:t>
      </w:r>
      <w:r w:rsidR="00301BD1">
        <w:t xml:space="preserve"> been explained as make sure that the firm acquires and retains the human resource it requires and employs them efficiently. </w:t>
      </w:r>
      <w:r w:rsidR="002353A1">
        <w:t xml:space="preserve">It is also about those features of employment practice that are disquieted </w:t>
      </w:r>
      <w:r w:rsidR="00832314">
        <w:t>with welcoming individual to the firm and if there is no alternative, discharging them</w:t>
      </w:r>
      <w:r w:rsidR="005728D1">
        <w:t xml:space="preserve"> </w:t>
      </w:r>
      <w:r w:rsidR="005728D1">
        <w:rPr>
          <w:color w:val="222222"/>
          <w:szCs w:val="24"/>
          <w:shd w:val="clear" w:color="auto" w:fill="FFFFFF"/>
        </w:rPr>
        <w:t xml:space="preserve">(Cuevas, </w:t>
      </w:r>
      <w:r w:rsidR="005728D1" w:rsidRPr="00773B02">
        <w:rPr>
          <w:color w:val="222222"/>
          <w:szCs w:val="24"/>
          <w:shd w:val="clear" w:color="auto" w:fill="FFFFFF"/>
        </w:rPr>
        <w:t>2018</w:t>
      </w:r>
      <w:r w:rsidR="005728D1">
        <w:rPr>
          <w:color w:val="222222"/>
          <w:szCs w:val="24"/>
          <w:shd w:val="clear" w:color="auto" w:fill="FFFFFF"/>
        </w:rPr>
        <w:t>)</w:t>
      </w:r>
      <w:r w:rsidR="00832314">
        <w:t xml:space="preserve">. </w:t>
      </w:r>
      <w:r w:rsidR="00FB162E">
        <w:t xml:space="preserve">The employee resourcing involves the presence and other </w:t>
      </w:r>
      <w:r w:rsidR="00674AB1">
        <w:t xml:space="preserve">activity connected to administration </w:t>
      </w:r>
      <w:r w:rsidR="00AD6BB5">
        <w:t>considering</w:t>
      </w:r>
      <w:r w:rsidR="00674AB1">
        <w:t xml:space="preserve"> strategy and planning within the administration efforts to determine what will the human resource need in the near future </w:t>
      </w:r>
      <w:r w:rsidR="0011662F">
        <w:t>such as the number of workers, the abilities that they require and other reliable matters. In Crown</w:t>
      </w:r>
      <w:r w:rsidR="00592400">
        <w:t>e</w:t>
      </w:r>
      <w:r w:rsidR="0011662F">
        <w:t xml:space="preserve"> Plaza, a careful employee resourcing plan of action will be a</w:t>
      </w:r>
      <w:r w:rsidR="005634AA">
        <w:t>n</w:t>
      </w:r>
      <w:r w:rsidR="0011662F">
        <w:t xml:space="preserve"> </w:t>
      </w:r>
      <w:r w:rsidR="00003C9B">
        <w:t>immense</w:t>
      </w:r>
      <w:r w:rsidR="00F54A70">
        <w:t xml:space="preserve"> assistance for the business to be capable to find out and to select the best candidates that will </w:t>
      </w:r>
      <w:r w:rsidR="00003C9B">
        <w:t>perform</w:t>
      </w:r>
      <w:r w:rsidR="00F54A70">
        <w:t xml:space="preserve"> with them. </w:t>
      </w:r>
    </w:p>
    <w:p w14:paraId="5BF03552" w14:textId="77777777" w:rsidR="0013218D" w:rsidRDefault="000B2B6F" w:rsidP="005728D1">
      <w:pPr>
        <w:ind w:firstLine="432"/>
      </w:pPr>
      <w:r>
        <w:t xml:space="preserve">The </w:t>
      </w:r>
      <w:r w:rsidRPr="00340FC7">
        <w:rPr>
          <w:b/>
          <w:bCs/>
        </w:rPr>
        <w:t>primary objective</w:t>
      </w:r>
      <w:r>
        <w:t xml:space="preserve"> of an employee resourcing strategy would be to acquire the right basic material in the form </w:t>
      </w:r>
      <w:r w:rsidR="005B63FA">
        <w:t>of workers</w:t>
      </w:r>
      <w:r w:rsidR="00B166E6">
        <w:t xml:space="preserve"> </w:t>
      </w:r>
      <w:r w:rsidR="00F3064B">
        <w:t xml:space="preserve">donated </w:t>
      </w:r>
      <w:r w:rsidR="00CF0A12">
        <w:t xml:space="preserve">with </w:t>
      </w:r>
      <w:r w:rsidR="007E1041">
        <w:t xml:space="preserve">the effective </w:t>
      </w:r>
      <w:r w:rsidR="006F069C">
        <w:t xml:space="preserve">qualities, abilities, </w:t>
      </w:r>
      <w:r w:rsidR="00F634EF">
        <w:t>and knowledge</w:t>
      </w:r>
      <w:r w:rsidR="006F069C">
        <w:t xml:space="preserve"> and possible for upcoming training. </w:t>
      </w:r>
      <w:r w:rsidR="00083139">
        <w:t xml:space="preserve">The assortment </w:t>
      </w:r>
      <w:r w:rsidR="00930E87">
        <w:t xml:space="preserve">and recruitment </w:t>
      </w:r>
      <w:r w:rsidR="004855F8">
        <w:t xml:space="preserve">of </w:t>
      </w:r>
      <w:r w:rsidR="00653593">
        <w:t>employees best</w:t>
      </w:r>
      <w:r w:rsidR="002A0CAC">
        <w:t xml:space="preserve"> </w:t>
      </w:r>
      <w:r w:rsidR="00B27BB3">
        <w:t xml:space="preserve">suited to meeting </w:t>
      </w:r>
      <w:r w:rsidR="00A92BC8">
        <w:t>suited to meeting the require</w:t>
      </w:r>
      <w:r w:rsidR="000B0676">
        <w:t>ment</w:t>
      </w:r>
      <w:r w:rsidR="00A92BC8">
        <w:t xml:space="preserve">s of the </w:t>
      </w:r>
      <w:r w:rsidR="00A43E24">
        <w:t xml:space="preserve">establishment </w:t>
      </w:r>
      <w:r w:rsidR="006A3164">
        <w:t>ought to form a core</w:t>
      </w:r>
      <w:r w:rsidR="00653593">
        <w:t xml:space="preserve"> </w:t>
      </w:r>
      <w:r w:rsidR="006A3164">
        <w:t>ac</w:t>
      </w:r>
      <w:r w:rsidR="00653593">
        <w:t xml:space="preserve">tivity </w:t>
      </w:r>
      <w:r w:rsidR="00CF5620">
        <w:t xml:space="preserve">upon </w:t>
      </w:r>
      <w:r w:rsidR="0070482C">
        <w:t>which mo</w:t>
      </w:r>
      <w:r w:rsidR="008530EA">
        <w:t>s</w:t>
      </w:r>
      <w:r w:rsidR="0070482C">
        <w:t xml:space="preserve">t other HRM </w:t>
      </w:r>
      <w:r w:rsidR="006F57DE">
        <w:t xml:space="preserve">policies </w:t>
      </w:r>
      <w:r w:rsidR="00D7560E">
        <w:t>device</w:t>
      </w:r>
      <w:r w:rsidR="00942F0E">
        <w:t xml:space="preserve"> regarding development and encouragement</w:t>
      </w:r>
      <w:r w:rsidR="00D7560E">
        <w:t xml:space="preserve"> could be built. </w:t>
      </w:r>
      <w:r w:rsidR="0013218D">
        <w:t xml:space="preserve">     </w:t>
      </w:r>
    </w:p>
    <w:p w14:paraId="280381A5" w14:textId="0595B93E" w:rsidR="005728D1" w:rsidRDefault="000B0676" w:rsidP="005728D1">
      <w:pPr>
        <w:ind w:firstLine="432"/>
      </w:pPr>
      <w:r>
        <w:t xml:space="preserve">The </w:t>
      </w:r>
      <w:r w:rsidRPr="00340FC7">
        <w:rPr>
          <w:b/>
          <w:bCs/>
        </w:rPr>
        <w:t>key purpose</w:t>
      </w:r>
      <w:r>
        <w:t xml:space="preserve"> and aim of resourcing demand</w:t>
      </w:r>
      <w:r w:rsidR="00A06F58">
        <w:t>s that ventures are being demand</w:t>
      </w:r>
      <w:r>
        <w:t xml:space="preserve">ed them investing in their workers by effective staffing and selection as well as appropriate training that will offer them constantly in development in their diverse organisational functions. </w:t>
      </w:r>
      <w:r w:rsidR="007E50DB">
        <w:t>In Crown</w:t>
      </w:r>
      <w:r w:rsidR="007002D8">
        <w:t>e</w:t>
      </w:r>
      <w:r w:rsidR="007E50DB">
        <w:t xml:space="preserve"> Plaza, the </w:t>
      </w:r>
      <w:r w:rsidR="005C3B5E">
        <w:t>objective of employee resourcing also considers</w:t>
      </w:r>
      <w:r w:rsidR="007E50DB">
        <w:t xml:space="preserve"> analysing the number of individual requires </w:t>
      </w:r>
      <w:r w:rsidR="005C3B5E">
        <w:t>meeting the business needs as well as accomplishing</w:t>
      </w:r>
      <w:r w:rsidR="007E50DB">
        <w:t xml:space="preserve"> business objectives</w:t>
      </w:r>
      <w:r w:rsidR="005728D1">
        <w:t xml:space="preserve"> </w:t>
      </w:r>
      <w:r w:rsidR="005728D1">
        <w:rPr>
          <w:color w:val="222222"/>
          <w:szCs w:val="24"/>
          <w:shd w:val="clear" w:color="auto" w:fill="FFFFFF"/>
        </w:rPr>
        <w:t>(Rother,</w:t>
      </w:r>
      <w:r w:rsidR="005728D1" w:rsidRPr="00773B02">
        <w:rPr>
          <w:color w:val="222222"/>
          <w:szCs w:val="24"/>
          <w:shd w:val="clear" w:color="auto" w:fill="FFFFFF"/>
        </w:rPr>
        <w:t xml:space="preserve"> 2019</w:t>
      </w:r>
      <w:r w:rsidR="005728D1">
        <w:rPr>
          <w:color w:val="222222"/>
          <w:szCs w:val="24"/>
          <w:shd w:val="clear" w:color="auto" w:fill="FFFFFF"/>
        </w:rPr>
        <w:t>)</w:t>
      </w:r>
    </w:p>
    <w:p w14:paraId="29915B81" w14:textId="40F86FDE" w:rsidR="000B2B6F" w:rsidRDefault="005C3B5E" w:rsidP="005728D1">
      <w:r>
        <w:lastRenderedPageBreak/>
        <w:t xml:space="preserve">There are several HRM practices that </w:t>
      </w:r>
      <w:r w:rsidR="001C68CC">
        <w:t>a</w:t>
      </w:r>
      <w:r>
        <w:t xml:space="preserve">re aimed regarding assuring that the business is capable to acquire and retain the human resource that it actually requires and employ them </w:t>
      </w:r>
      <w:r w:rsidR="007E3E7B">
        <w:t>both</w:t>
      </w:r>
      <w:r>
        <w:t xml:space="preserve"> adequately and appropriately. </w:t>
      </w:r>
      <w:r w:rsidR="00CA782D">
        <w:t xml:space="preserve">The human resource planning is created of diverse phases and process between companies </w:t>
      </w:r>
      <w:r w:rsidR="000D7E5A" w:rsidRPr="000D7E5A">
        <w:t xml:space="preserve">(Nazim, 2018). </w:t>
      </w:r>
      <w:r w:rsidR="00CA782D">
        <w:t xml:space="preserve"> </w:t>
      </w:r>
    </w:p>
    <w:p w14:paraId="15E87F5A" w14:textId="248E108E" w:rsidR="0092363B" w:rsidRDefault="0092363B" w:rsidP="005728D1"/>
    <w:p w14:paraId="48701F0E" w14:textId="027D2382" w:rsidR="00F018BC" w:rsidRPr="005728D1" w:rsidRDefault="00120B4F" w:rsidP="005728D1">
      <w:pPr>
        <w:ind w:firstLine="432"/>
        <w:rPr>
          <w:b/>
        </w:rPr>
      </w:pPr>
      <w:r w:rsidRPr="008617EB">
        <w:rPr>
          <w:b/>
          <w:u w:val="single"/>
        </w:rPr>
        <w:t>Planning</w:t>
      </w:r>
      <w:r>
        <w:t>-</w:t>
      </w:r>
      <w:r w:rsidR="003E5600">
        <w:t xml:space="preserve"> The first process in resourcing is human resource planning. This activity determines the individual required to meet and attain the strategic objectives of the firm. </w:t>
      </w:r>
      <w:r w:rsidR="00D258FC">
        <w:t xml:space="preserve">It make sure that firm like Crown plaza </w:t>
      </w:r>
      <w:r w:rsidR="00EF4A7C">
        <w:t xml:space="preserve">has the accurate quantity of individual, in the right place, at the right time with the objective </w:t>
      </w:r>
      <w:r w:rsidR="00C35FE0">
        <w:t xml:space="preserve">of delivering </w:t>
      </w:r>
      <w:r w:rsidR="00A44D2F">
        <w:t xml:space="preserve">the strategic plan of the </w:t>
      </w:r>
      <w:r w:rsidR="008B0937">
        <w:t>enterprise</w:t>
      </w:r>
      <w:r w:rsidR="00A44D2F">
        <w:t>.</w:t>
      </w:r>
      <w:r w:rsidR="00A96B1E">
        <w:t xml:space="preserve"> This conception holds and put an essentialness in analysing the accurate people in the company t</w:t>
      </w:r>
      <w:r w:rsidR="005B3FD5">
        <w:t xml:space="preserve">o carry out their functions and to be of enable to the administration is setting up </w:t>
      </w:r>
      <w:r w:rsidR="00FC0203">
        <w:t xml:space="preserve">their aims and objectives </w:t>
      </w:r>
      <w:r w:rsidR="00C7072C">
        <w:t xml:space="preserve">because they go on with business operation. </w:t>
      </w:r>
      <w:r w:rsidR="00FF0A79">
        <w:t>For example, Crown</w:t>
      </w:r>
      <w:r w:rsidR="007002D8">
        <w:t>e</w:t>
      </w:r>
      <w:r w:rsidR="00FF0A79">
        <w:t xml:space="preserve"> Plaza is one of the effective hospitality sector companies in UK which operate globally. The workers who are engaged in</w:t>
      </w:r>
      <w:r w:rsidR="00D876D3">
        <w:t xml:space="preserve"> the operation of the firm are </w:t>
      </w:r>
      <w:r w:rsidR="00021C39">
        <w:t xml:space="preserve">quite big in number because its </w:t>
      </w:r>
      <w:r w:rsidR="00AC47B8">
        <w:t>operation extends from its home nation t</w:t>
      </w:r>
      <w:r w:rsidR="005728D1">
        <w:t xml:space="preserve">o diverse regions in the globe </w:t>
      </w:r>
      <w:r w:rsidR="005728D1">
        <w:rPr>
          <w:color w:val="222222"/>
          <w:szCs w:val="24"/>
          <w:shd w:val="clear" w:color="auto" w:fill="FFFFFF"/>
        </w:rPr>
        <w:t>(Hughes and et. al</w:t>
      </w:r>
      <w:r w:rsidR="005728D1" w:rsidRPr="00773B02">
        <w:rPr>
          <w:color w:val="222222"/>
          <w:szCs w:val="24"/>
          <w:shd w:val="clear" w:color="auto" w:fill="FFFFFF"/>
        </w:rPr>
        <w:t>., 2019</w:t>
      </w:r>
      <w:r w:rsidR="005728D1">
        <w:rPr>
          <w:color w:val="222222"/>
          <w:szCs w:val="24"/>
          <w:shd w:val="clear" w:color="auto" w:fill="FFFFFF"/>
        </w:rPr>
        <w:t>)</w:t>
      </w:r>
      <w:r w:rsidR="005728D1">
        <w:t xml:space="preserve">. </w:t>
      </w:r>
      <w:r w:rsidR="00AC47B8">
        <w:t xml:space="preserve">With the establishment’s internationally separated operation, it is dominant </w:t>
      </w:r>
      <w:r w:rsidR="00B746F2">
        <w:t>between administration concern t</w:t>
      </w:r>
      <w:r w:rsidR="00A970C4">
        <w:t>o</w:t>
      </w:r>
      <w:r w:rsidR="00B746F2">
        <w:t xml:space="preserve"> put an emphasis on human resource planning to be ensured that they are staffing individual that are fit in the particular role and hospitality sector and those workers that are capable of the require knowledge. </w:t>
      </w:r>
    </w:p>
    <w:p w14:paraId="106448F6" w14:textId="53182B4A" w:rsidR="00120B4F" w:rsidRDefault="00F018BC" w:rsidP="00F54A70">
      <w:pPr>
        <w:ind w:firstLine="432"/>
      </w:pPr>
      <w:r>
        <w:t xml:space="preserve"> </w:t>
      </w:r>
      <w:r w:rsidR="00771C26" w:rsidRPr="008617EB">
        <w:rPr>
          <w:b/>
          <w:u w:val="single"/>
        </w:rPr>
        <w:t>Recruitment and selection</w:t>
      </w:r>
      <w:r w:rsidR="00771C26">
        <w:t xml:space="preserve">- </w:t>
      </w:r>
      <w:r w:rsidR="009965BA">
        <w:t xml:space="preserve">It is another </w:t>
      </w:r>
      <w:r w:rsidR="00411218">
        <w:t xml:space="preserve">important process </w:t>
      </w:r>
      <w:r w:rsidR="00A970C4">
        <w:t xml:space="preserve">in employee resourcing </w:t>
      </w:r>
      <w:r w:rsidR="00B46671">
        <w:t xml:space="preserve">and there is one common and ordinary objective of each firm’s recruitment and selection </w:t>
      </w:r>
      <w:r w:rsidR="00186C66">
        <w:t xml:space="preserve">activity to appoint the right individual in the right employment. </w:t>
      </w:r>
      <w:r w:rsidR="0050164E">
        <w:t xml:space="preserve">It is highly critical in all firms </w:t>
      </w:r>
      <w:r w:rsidR="00802E19">
        <w:t xml:space="preserve">to recruits only those who are fit and well qualified in certain posts and those who are anticipated to execute well in their jobs </w:t>
      </w:r>
      <w:r w:rsidR="00E7159B">
        <w:t xml:space="preserve">with the aim of assisting the business </w:t>
      </w:r>
      <w:r w:rsidR="00777122">
        <w:t>in attaining its aims.</w:t>
      </w:r>
      <w:r w:rsidR="00850A5D">
        <w:t xml:space="preserve"> In Crown</w:t>
      </w:r>
      <w:r w:rsidR="007002D8">
        <w:t>e</w:t>
      </w:r>
      <w:r w:rsidR="00850A5D">
        <w:t xml:space="preserve"> Plaza, the activity of recruitment and selection in</w:t>
      </w:r>
      <w:r w:rsidR="00EB55A7">
        <w:t xml:space="preserve"> highly critical as it influences of the business to accomplish targets, the quality of the commodities and services that are provided to the consuming public and the </w:t>
      </w:r>
      <w:r w:rsidR="000958D0">
        <w:t>wellbeing</w:t>
      </w:r>
      <w:r w:rsidR="00EB55A7">
        <w:t xml:space="preserve"> of the whole group working regarding the aim of setting up a better enterprise. In respective firm, in term of hiring and </w:t>
      </w:r>
      <w:r w:rsidR="00B86B62">
        <w:t>staffing skill</w:t>
      </w:r>
      <w:r w:rsidR="00075913">
        <w:t>ed and knowledgeable individual, the mana</w:t>
      </w:r>
      <w:r w:rsidR="00227DB0">
        <w:t xml:space="preserve">gement </w:t>
      </w:r>
      <w:r w:rsidR="00F258A1">
        <w:t>use differ external and internal approaches of recruitment and selection like campus hiring, promotion, transfer, interview, aptitude test and many more.</w:t>
      </w:r>
      <w:r w:rsidR="002A3B5A">
        <w:t xml:space="preserve"> </w:t>
      </w:r>
    </w:p>
    <w:p w14:paraId="724FB5EB" w14:textId="65BB4C4D" w:rsidR="005201BE" w:rsidRDefault="002A3B5A" w:rsidP="005728D1">
      <w:pPr>
        <w:ind w:firstLine="432"/>
      </w:pPr>
      <w:r w:rsidRPr="008617EB">
        <w:rPr>
          <w:b/>
          <w:u w:val="single"/>
        </w:rPr>
        <w:t>Talent management</w:t>
      </w:r>
      <w:r>
        <w:t xml:space="preserve">- </w:t>
      </w:r>
      <w:r w:rsidR="001F350F">
        <w:t xml:space="preserve">It is another activity and function in context of employee resourcing. This process is basically disquieted with establishing an establishment that is talent powered </w:t>
      </w:r>
      <w:r w:rsidR="001F350F">
        <w:lastRenderedPageBreak/>
        <w:t xml:space="preserve">wherein the workers have distinct set talents that are included to be one of the organisation’s </w:t>
      </w:r>
      <w:r w:rsidR="00685CE6">
        <w:t>largest</w:t>
      </w:r>
      <w:r w:rsidR="001F350F">
        <w:t xml:space="preserve"> investment and source of innovation and development in the market.</w:t>
      </w:r>
      <w:r w:rsidR="00685CE6">
        <w:t xml:space="preserve"> In Crown</w:t>
      </w:r>
      <w:r w:rsidR="007002D8">
        <w:t>e</w:t>
      </w:r>
      <w:r w:rsidR="00685CE6">
        <w:t xml:space="preserve"> Plaza, in context of talent management, </w:t>
      </w:r>
      <w:r w:rsidR="00C56773">
        <w:t xml:space="preserve">the administration can </w:t>
      </w:r>
      <w:r w:rsidR="00C371A1">
        <w:t>consider effective activities like reward system, training and development and many more which assist in retaining skilled and knowledgeable candidates within the firm</w:t>
      </w:r>
      <w:r w:rsidR="005728D1">
        <w:t xml:space="preserve"> </w:t>
      </w:r>
      <w:r w:rsidR="005728D1">
        <w:rPr>
          <w:color w:val="222222"/>
          <w:szCs w:val="24"/>
          <w:shd w:val="clear" w:color="auto" w:fill="FFFFFF"/>
        </w:rPr>
        <w:t>(Hougaard and Carter,</w:t>
      </w:r>
      <w:r w:rsidR="005728D1" w:rsidRPr="00773B02">
        <w:rPr>
          <w:color w:val="222222"/>
          <w:szCs w:val="24"/>
          <w:shd w:val="clear" w:color="auto" w:fill="FFFFFF"/>
        </w:rPr>
        <w:t xml:space="preserve"> 2018</w:t>
      </w:r>
      <w:r w:rsidR="005728D1">
        <w:rPr>
          <w:color w:val="222222"/>
          <w:szCs w:val="24"/>
          <w:shd w:val="clear" w:color="auto" w:fill="FFFFFF"/>
        </w:rPr>
        <w:t>)</w:t>
      </w:r>
      <w:r w:rsidR="00C371A1">
        <w:t xml:space="preserve">. This also contribute </w:t>
      </w:r>
      <w:r w:rsidR="007002D8">
        <w:t>to</w:t>
      </w:r>
      <w:r w:rsidR="00C371A1">
        <w:t xml:space="preserve"> </w:t>
      </w:r>
      <w:r w:rsidR="008E4B37">
        <w:t xml:space="preserve">the development and growth of the firm as when there would be skilled workers within respective company then perform their duties in more effective manner as well as deliver effective work in context of </w:t>
      </w:r>
      <w:r w:rsidR="00E2099C">
        <w:t xml:space="preserve">accomplishment of business objective. </w:t>
      </w:r>
    </w:p>
    <w:p w14:paraId="7702ED2E" w14:textId="77777777" w:rsidR="00951ECD" w:rsidRDefault="005201BE" w:rsidP="005728D1">
      <w:pPr>
        <w:ind w:firstLine="432"/>
      </w:pPr>
      <w:r w:rsidRPr="008617EB">
        <w:rPr>
          <w:b/>
          <w:u w:val="single"/>
        </w:rPr>
        <w:t>Releasing of employees</w:t>
      </w:r>
      <w:r>
        <w:t xml:space="preserve">- </w:t>
      </w:r>
      <w:r w:rsidR="002C698B">
        <w:t xml:space="preserve">It would be last function and process of employee resourcing. It must be understood that no matter how the firm tries its best to retain each person and to set up a sustainable organisational culture, it is inevitable that workers will leave the firm and establishments are left </w:t>
      </w:r>
      <w:r w:rsidR="006A676F">
        <w:t>with no</w:t>
      </w:r>
      <w:r w:rsidR="00376533">
        <w:t xml:space="preserve"> option but to just release them and let them go. </w:t>
      </w:r>
      <w:r w:rsidR="006A676F">
        <w:t xml:space="preserve">Liberating </w:t>
      </w:r>
      <w:r w:rsidR="000C208E">
        <w:t xml:space="preserve">is also </w:t>
      </w:r>
      <w:r w:rsidR="00274286">
        <w:t xml:space="preserve">supported to deliberate organisation </w:t>
      </w:r>
      <w:r w:rsidR="00D719C1">
        <w:t xml:space="preserve">regulations especially towards violation of disciplinary benchmarks and work rules or unsatisfactory execution in their employments. </w:t>
      </w:r>
      <w:r w:rsidR="00AF768F">
        <w:t>Releasing can be supported to unemployment.</w:t>
      </w:r>
      <w:r w:rsidR="00922FCF">
        <w:t xml:space="preserve"> </w:t>
      </w:r>
      <w:r w:rsidR="00A6089E">
        <w:t xml:space="preserve">Establishing </w:t>
      </w:r>
      <w:r w:rsidR="001A6295">
        <w:t xml:space="preserve">higher standards with regards to execution is another aspect on why venture liberate workers. </w:t>
      </w:r>
      <w:r w:rsidR="002E2275">
        <w:t>In current era, entire world is suffering with pandemic of COVID19 cause of which venture is affected in negative manner due to lack of supply of commodities and lack of earning</w:t>
      </w:r>
      <w:r w:rsidR="005728D1">
        <w:t xml:space="preserve"> (</w:t>
      </w:r>
      <w:r w:rsidR="005728D1">
        <w:rPr>
          <w:color w:val="222222"/>
          <w:szCs w:val="24"/>
          <w:shd w:val="clear" w:color="auto" w:fill="FFFFFF"/>
        </w:rPr>
        <w:t xml:space="preserve">Kosmopoulos, </w:t>
      </w:r>
      <w:r w:rsidR="005728D1" w:rsidRPr="00773B02">
        <w:rPr>
          <w:color w:val="222222"/>
          <w:szCs w:val="24"/>
          <w:shd w:val="clear" w:color="auto" w:fill="FFFFFF"/>
        </w:rPr>
        <w:t>2020</w:t>
      </w:r>
      <w:r w:rsidR="005728D1">
        <w:t>)</w:t>
      </w:r>
      <w:r w:rsidR="002E2275">
        <w:t xml:space="preserve">. Due to this, establishment release their employees in term of reducing labour cost cause of lack business turnover. </w:t>
      </w:r>
      <w:r w:rsidR="0077553A">
        <w:t xml:space="preserve">The respective firm also release employees as visitors are taking services of them due to corona virus crisis. </w:t>
      </w:r>
      <w:r w:rsidR="0081587E">
        <w:t xml:space="preserve">Regarding this issue, the firm release workers o reduce cost and manage a sustainable execution despite a business that is really not doing so effective in the international marketplace. </w:t>
      </w:r>
      <w:r w:rsidR="007F0290">
        <w:t>The organisation should frame</w:t>
      </w:r>
      <w:r w:rsidR="008413A9">
        <w:t xml:space="preserve"> effective strategy </w:t>
      </w:r>
      <w:r w:rsidR="007F0290">
        <w:t xml:space="preserve">carefully in context of ruining of workers </w:t>
      </w:r>
      <w:r w:rsidR="00CF7283">
        <w:t xml:space="preserve">and should consider incentives and offer alternatives once workers are released from the enterprise. </w:t>
      </w:r>
      <w:r w:rsidR="00951ECD">
        <w:tab/>
      </w:r>
    </w:p>
    <w:p w14:paraId="1D766BB2" w14:textId="77777777" w:rsidR="004F4D76" w:rsidRDefault="004F4D76" w:rsidP="000D7E5A">
      <w:pPr>
        <w:pStyle w:val="Heading1"/>
        <w:numPr>
          <w:ilvl w:val="0"/>
          <w:numId w:val="0"/>
        </w:numPr>
        <w:ind w:left="432"/>
      </w:pPr>
    </w:p>
    <w:p w14:paraId="6AD4CF57" w14:textId="77777777" w:rsidR="000D7E5A" w:rsidRPr="000D7E5A" w:rsidRDefault="000D7E5A" w:rsidP="000D7E5A"/>
    <w:p w14:paraId="20B6025E" w14:textId="62E711FE" w:rsidR="0092363B" w:rsidRDefault="004F4D76" w:rsidP="0092363B">
      <w:pPr>
        <w:pStyle w:val="Heading1"/>
      </w:pPr>
      <w:r>
        <w:t xml:space="preserve">                                        </w:t>
      </w:r>
    </w:p>
    <w:p w14:paraId="55AA3528" w14:textId="7DC63158" w:rsidR="0092363B" w:rsidRDefault="0092363B" w:rsidP="0092363B"/>
    <w:p w14:paraId="375FF9CD" w14:textId="77777777" w:rsidR="0092363B" w:rsidRPr="0092363B" w:rsidRDefault="0092363B" w:rsidP="0092363B"/>
    <w:p w14:paraId="285F274A" w14:textId="1ED7922B" w:rsidR="006F6A67" w:rsidRPr="004F4D76" w:rsidRDefault="0092363B" w:rsidP="00D71D10">
      <w:pPr>
        <w:pStyle w:val="Heading1"/>
      </w:pPr>
      <w:r>
        <w:lastRenderedPageBreak/>
        <w:t xml:space="preserve">                                        </w:t>
      </w:r>
      <w:r w:rsidR="004F4D76">
        <w:t xml:space="preserve">     </w:t>
      </w:r>
      <w:bookmarkStart w:id="11" w:name="_Toc58493320"/>
      <w:r w:rsidR="00765909" w:rsidRPr="004F4D76">
        <w:t>CONCLUSION</w:t>
      </w:r>
      <w:bookmarkEnd w:id="11"/>
    </w:p>
    <w:p w14:paraId="538F3FDB" w14:textId="7A9DC8DF" w:rsidR="009928AA" w:rsidRDefault="004F4D76" w:rsidP="00A63F34">
      <w:pPr>
        <w:ind w:firstLine="432"/>
        <w:jc w:val="left"/>
      </w:pPr>
      <w:r>
        <w:t xml:space="preserve">It </w:t>
      </w:r>
      <w:r w:rsidR="00312A25">
        <w:t>has been summarised form the defined information that HR Professionals play an effective role in the development of the firm as well as also make contribution in the development of venture by using their ef</w:t>
      </w:r>
      <w:r w:rsidR="008F2074">
        <w:t xml:space="preserve">fective and appropriate skills. </w:t>
      </w:r>
      <w:r w:rsidR="007E0F47">
        <w:t xml:space="preserve">Employee resourcing is a most essential dimension in the area of human resource management. The importance of this practice </w:t>
      </w:r>
      <w:r w:rsidR="00285C9B">
        <w:t>is important to both administration as well as workers for it is crucial for both parties that are disquieted. The programs, processes and activities for admin</w:t>
      </w:r>
      <w:r w:rsidR="006B12F5">
        <w:t xml:space="preserve">istrating </w:t>
      </w:r>
      <w:r w:rsidR="001503E9">
        <w:t>the worker</w:t>
      </w:r>
      <w:r w:rsidR="00733B56">
        <w:t xml:space="preserve">s is very essential </w:t>
      </w:r>
      <w:r w:rsidR="005754D9">
        <w:t xml:space="preserve">for all enterprises </w:t>
      </w:r>
      <w:r w:rsidR="005D1A10">
        <w:t xml:space="preserve">to be assured that they </w:t>
      </w:r>
      <w:r w:rsidR="00AB2AD3">
        <w:t>are employing the accurate individual in the appropriate employment.</w:t>
      </w:r>
      <w:r w:rsidR="00E8055D">
        <w:t xml:space="preserve"> The employee resourcing activity must be able to address al, crucial disquiets in context of individual in ventures as such will entail a </w:t>
      </w:r>
      <w:r w:rsidR="00D33033">
        <w:t>long-term</w:t>
      </w:r>
      <w:r w:rsidR="00E8055D">
        <w:t xml:space="preserve"> </w:t>
      </w:r>
      <w:r w:rsidR="00156E9E">
        <w:t xml:space="preserve">advantage for the business once it is effectively </w:t>
      </w:r>
      <w:r w:rsidR="00A24298">
        <w:t>perfo</w:t>
      </w:r>
      <w:r w:rsidR="007D2AA7">
        <w:t>r</w:t>
      </w:r>
      <w:r w:rsidR="00A24298">
        <w:t xml:space="preserve">med. </w:t>
      </w:r>
      <w:r w:rsidR="007D2AA7">
        <w:t xml:space="preserve">The worker resourcing process must be capable to illustrate the firm’s commencing </w:t>
      </w:r>
      <w:r w:rsidR="00EF7BD0">
        <w:t xml:space="preserve">regarding staffing the individual who would be capable </w:t>
      </w:r>
      <w:r w:rsidR="00144AB2">
        <w:t xml:space="preserve">to compete efficiently, in current era and upcoming time. </w:t>
      </w:r>
      <w:r w:rsidR="00567FBC">
        <w:t xml:space="preserve">More crucially, such will </w:t>
      </w:r>
      <w:r w:rsidR="00A63F34">
        <w:t>be disquieted</w:t>
      </w:r>
      <w:r w:rsidR="00567FBC">
        <w:t xml:space="preserve"> on how the business could be capable to retain its greatest resource and investment in term of workforce.</w:t>
      </w:r>
    </w:p>
    <w:p w14:paraId="3991996A" w14:textId="77777777" w:rsidR="00835E1A" w:rsidRDefault="00835E1A" w:rsidP="009928AA">
      <w:pPr>
        <w:pStyle w:val="Heading1"/>
      </w:pPr>
    </w:p>
    <w:p w14:paraId="21B73DB8" w14:textId="77777777" w:rsidR="00835E1A" w:rsidRDefault="00835E1A" w:rsidP="00835E1A">
      <w:pPr>
        <w:pStyle w:val="Heading1"/>
        <w:numPr>
          <w:ilvl w:val="0"/>
          <w:numId w:val="0"/>
        </w:numPr>
        <w:ind w:left="432" w:hanging="432"/>
      </w:pPr>
    </w:p>
    <w:p w14:paraId="0DC776E4" w14:textId="77777777" w:rsidR="00835E1A" w:rsidRDefault="00835E1A" w:rsidP="00835E1A"/>
    <w:p w14:paraId="37A502BB" w14:textId="77777777" w:rsidR="004F0408" w:rsidRDefault="004F0408" w:rsidP="00835E1A"/>
    <w:p w14:paraId="07FB7713" w14:textId="77777777" w:rsidR="004F0408" w:rsidRDefault="004F0408" w:rsidP="00835E1A"/>
    <w:p w14:paraId="2F3405C5" w14:textId="77777777" w:rsidR="004F0408" w:rsidRDefault="004F0408" w:rsidP="00835E1A"/>
    <w:p w14:paraId="680B739A" w14:textId="77777777" w:rsidR="004F0408" w:rsidRDefault="004F0408" w:rsidP="00835E1A"/>
    <w:p w14:paraId="72248521" w14:textId="77777777" w:rsidR="004F0408" w:rsidRDefault="004F0408" w:rsidP="00835E1A"/>
    <w:p w14:paraId="1EC8EFA3" w14:textId="77777777" w:rsidR="004F0408" w:rsidRDefault="004F0408" w:rsidP="00835E1A"/>
    <w:p w14:paraId="21C820CA" w14:textId="77777777" w:rsidR="004F0408" w:rsidRDefault="004F0408" w:rsidP="00835E1A"/>
    <w:p w14:paraId="180139EE" w14:textId="77777777" w:rsidR="004F0408" w:rsidRDefault="004F0408" w:rsidP="00835E1A"/>
    <w:p w14:paraId="2BE65ABA" w14:textId="77777777" w:rsidR="00831C62" w:rsidRDefault="00831C62" w:rsidP="000D7E5A">
      <w:pPr>
        <w:pStyle w:val="Heading1"/>
        <w:numPr>
          <w:ilvl w:val="0"/>
          <w:numId w:val="0"/>
        </w:numPr>
      </w:pPr>
      <w:bookmarkStart w:id="12" w:name="_Toc57828139"/>
    </w:p>
    <w:p w14:paraId="0EC1AD72" w14:textId="77777777" w:rsidR="000D7E5A" w:rsidRPr="000D7E5A" w:rsidRDefault="000D7E5A" w:rsidP="000D7E5A"/>
    <w:p w14:paraId="3828C166" w14:textId="2695B54C" w:rsidR="009928AA" w:rsidRDefault="009928AA" w:rsidP="009928AA">
      <w:pPr>
        <w:pStyle w:val="Heading1"/>
      </w:pPr>
      <w:bookmarkStart w:id="13" w:name="_Toc58493321"/>
      <w:r>
        <w:lastRenderedPageBreak/>
        <w:t>REFERENCES</w:t>
      </w:r>
      <w:bookmarkEnd w:id="12"/>
      <w:r w:rsidR="00A446F3">
        <w:t>:</w:t>
      </w:r>
      <w:bookmarkEnd w:id="13"/>
    </w:p>
    <w:p w14:paraId="23659E4E" w14:textId="77777777" w:rsidR="009F7B88" w:rsidRDefault="009F7B88" w:rsidP="004A0CB7">
      <w:pPr>
        <w:rPr>
          <w:color w:val="222222"/>
          <w:szCs w:val="24"/>
          <w:shd w:val="clear" w:color="auto" w:fill="FFFFFF"/>
        </w:rPr>
      </w:pPr>
    </w:p>
    <w:p w14:paraId="4573935D" w14:textId="5A5AAB08" w:rsidR="009F7B88" w:rsidRDefault="009F7B88" w:rsidP="004A0CB7">
      <w:pPr>
        <w:rPr>
          <w:color w:val="222222"/>
          <w:szCs w:val="24"/>
          <w:shd w:val="clear" w:color="auto" w:fill="FFFFFF"/>
        </w:rPr>
      </w:pPr>
      <w:r w:rsidRPr="009F7B88">
        <w:rPr>
          <w:color w:val="222222"/>
          <w:szCs w:val="24"/>
          <w:shd w:val="clear" w:color="auto" w:fill="FFFFFF"/>
        </w:rPr>
        <w:t>Aravindakumar, A., (2020). MANAGING AND UTILIZING HUMAN RESOURCES IN AN ORGANIZATION WITH REFERENCE TO HIGHER EDUCATION. Editorial Board, 9(8).</w:t>
      </w:r>
    </w:p>
    <w:p w14:paraId="01C7D698" w14:textId="066D7EC8" w:rsidR="009F7B88" w:rsidRDefault="009F7B88" w:rsidP="004A0CB7">
      <w:pPr>
        <w:rPr>
          <w:color w:val="222222"/>
          <w:szCs w:val="24"/>
          <w:shd w:val="clear" w:color="auto" w:fill="FFFFFF"/>
        </w:rPr>
      </w:pPr>
      <w:r w:rsidRPr="009F7B88">
        <w:rPr>
          <w:color w:val="222222"/>
          <w:szCs w:val="24"/>
          <w:shd w:val="clear" w:color="auto" w:fill="FFFFFF"/>
        </w:rPr>
        <w:t>Bader, B., Schuster, T. and Dickmann, M., (2019). Managing people in hostile environments: lessons learned and new grounds in HR research</w:t>
      </w:r>
    </w:p>
    <w:p w14:paraId="04F5C113" w14:textId="583083E8" w:rsidR="009F7B88" w:rsidRDefault="009F7B88" w:rsidP="004A0CB7">
      <w:pPr>
        <w:rPr>
          <w:color w:val="222222"/>
          <w:szCs w:val="24"/>
          <w:shd w:val="clear" w:color="auto" w:fill="FFFFFF"/>
        </w:rPr>
      </w:pPr>
      <w:r w:rsidRPr="009F7B88">
        <w:rPr>
          <w:color w:val="222222"/>
          <w:szCs w:val="24"/>
          <w:shd w:val="clear" w:color="auto" w:fill="FFFFFF"/>
        </w:rPr>
        <w:t>Cuevas, J.M., (2018). The transformation of professional selling: Implications for leading the modern sales organization. Industrial Marketing Management, 69, pp.198-208.</w:t>
      </w:r>
    </w:p>
    <w:p w14:paraId="20D2A179" w14:textId="1DB0FC5C" w:rsidR="004A0CB7" w:rsidRDefault="004A0CB7" w:rsidP="004A0CB7">
      <w:pPr>
        <w:rPr>
          <w:color w:val="222222"/>
          <w:szCs w:val="24"/>
          <w:shd w:val="clear" w:color="auto" w:fill="FFFFFF"/>
        </w:rPr>
      </w:pPr>
      <w:r w:rsidRPr="00773B02">
        <w:rPr>
          <w:color w:val="222222"/>
          <w:szCs w:val="24"/>
          <w:shd w:val="clear" w:color="auto" w:fill="FFFFFF"/>
        </w:rPr>
        <w:t xml:space="preserve">Hartley, S.E., </w:t>
      </w:r>
      <w:r w:rsidR="000B4EEF">
        <w:rPr>
          <w:color w:val="222222"/>
          <w:szCs w:val="24"/>
          <w:shd w:val="clear" w:color="auto" w:fill="FFFFFF"/>
        </w:rPr>
        <w:t>(</w:t>
      </w:r>
      <w:r w:rsidRPr="00773B02">
        <w:rPr>
          <w:color w:val="222222"/>
          <w:szCs w:val="24"/>
          <w:shd w:val="clear" w:color="auto" w:fill="FFFFFF"/>
        </w:rPr>
        <w:t>2019</w:t>
      </w:r>
      <w:r w:rsidR="000B4EEF">
        <w:rPr>
          <w:color w:val="222222"/>
          <w:szCs w:val="24"/>
          <w:shd w:val="clear" w:color="auto" w:fill="FFFFFF"/>
        </w:rPr>
        <w:t>)</w:t>
      </w:r>
      <w:r w:rsidRPr="00773B02">
        <w:rPr>
          <w:color w:val="222222"/>
          <w:szCs w:val="24"/>
          <w:shd w:val="clear" w:color="auto" w:fill="FFFFFF"/>
        </w:rPr>
        <w:t>. Re-imagining the role of the physiotherapist when managing people with long-term conditions. </w:t>
      </w:r>
      <w:r w:rsidRPr="00773B02">
        <w:rPr>
          <w:i/>
          <w:iCs/>
          <w:color w:val="222222"/>
          <w:szCs w:val="24"/>
          <w:shd w:val="clear" w:color="auto" w:fill="FFFFFF"/>
        </w:rPr>
        <w:t>Physiotherapy Theory and Practice</w:t>
      </w:r>
      <w:r w:rsidRPr="00773B02">
        <w:rPr>
          <w:color w:val="222222"/>
          <w:szCs w:val="24"/>
          <w:shd w:val="clear" w:color="auto" w:fill="FFFFFF"/>
        </w:rPr>
        <w:t>, </w:t>
      </w:r>
      <w:r w:rsidRPr="00773B02">
        <w:rPr>
          <w:iCs/>
          <w:color w:val="222222"/>
          <w:szCs w:val="24"/>
          <w:shd w:val="clear" w:color="auto" w:fill="FFFFFF"/>
        </w:rPr>
        <w:t>35</w:t>
      </w:r>
      <w:r w:rsidRPr="00773B02">
        <w:rPr>
          <w:color w:val="222222"/>
          <w:szCs w:val="24"/>
          <w:shd w:val="clear" w:color="auto" w:fill="FFFFFF"/>
        </w:rPr>
        <w:t>(11), pp.1005-1014.</w:t>
      </w:r>
    </w:p>
    <w:p w14:paraId="53E3AEB0" w14:textId="749CCC33" w:rsidR="005569FA" w:rsidRDefault="005569FA" w:rsidP="004A0CB7">
      <w:pPr>
        <w:rPr>
          <w:color w:val="222222"/>
          <w:szCs w:val="24"/>
          <w:shd w:val="clear" w:color="auto" w:fill="FFFFFF"/>
        </w:rPr>
      </w:pPr>
      <w:r w:rsidRPr="005569FA">
        <w:rPr>
          <w:color w:val="222222"/>
          <w:szCs w:val="24"/>
          <w:shd w:val="clear" w:color="auto" w:fill="FFFFFF"/>
        </w:rPr>
        <w:t>Hougaard, R. and Carter, J., (2018). The mind of the leader: How to lead yourself, your people, and your organization for extraordinary results. Harvard Business Press.</w:t>
      </w:r>
    </w:p>
    <w:p w14:paraId="10211298" w14:textId="7B3EDC50" w:rsidR="00C96520" w:rsidRDefault="00C96520" w:rsidP="004A0CB7">
      <w:pPr>
        <w:rPr>
          <w:color w:val="222222"/>
          <w:szCs w:val="24"/>
          <w:shd w:val="clear" w:color="auto" w:fill="FFFFFF"/>
        </w:rPr>
      </w:pPr>
      <w:r w:rsidRPr="00C96520">
        <w:rPr>
          <w:color w:val="222222"/>
          <w:szCs w:val="24"/>
          <w:shd w:val="clear" w:color="auto" w:fill="FFFFFF"/>
        </w:rPr>
        <w:t>Hughes, C. and et. al., (2019). Managing People and Technology in the Workplace. In Managing Technology and Middle-and Low-skilled Employees. Emerald Publishing Limited.</w:t>
      </w:r>
    </w:p>
    <w:p w14:paraId="4B8956EE" w14:textId="0D5E248B" w:rsidR="004A0CB7" w:rsidRDefault="004A0CB7" w:rsidP="004A0CB7">
      <w:pPr>
        <w:rPr>
          <w:color w:val="222222"/>
          <w:szCs w:val="24"/>
          <w:shd w:val="clear" w:color="auto" w:fill="FFFFFF"/>
        </w:rPr>
      </w:pPr>
      <w:r w:rsidRPr="00773B02">
        <w:rPr>
          <w:color w:val="222222"/>
          <w:szCs w:val="24"/>
          <w:shd w:val="clear" w:color="auto" w:fill="FFFFFF"/>
        </w:rPr>
        <w:t xml:space="preserve">Klikauer, T., </w:t>
      </w:r>
      <w:r w:rsidR="000B4EEF">
        <w:rPr>
          <w:color w:val="222222"/>
          <w:szCs w:val="24"/>
          <w:shd w:val="clear" w:color="auto" w:fill="FFFFFF"/>
        </w:rPr>
        <w:t>(</w:t>
      </w:r>
      <w:r w:rsidRPr="00773B02">
        <w:rPr>
          <w:color w:val="222222"/>
          <w:szCs w:val="24"/>
          <w:shd w:val="clear" w:color="auto" w:fill="FFFFFF"/>
        </w:rPr>
        <w:t>2018</w:t>
      </w:r>
      <w:r w:rsidR="000B4EEF">
        <w:rPr>
          <w:color w:val="222222"/>
          <w:szCs w:val="24"/>
          <w:shd w:val="clear" w:color="auto" w:fill="FFFFFF"/>
        </w:rPr>
        <w:t>)</w:t>
      </w:r>
      <w:r w:rsidRPr="00773B02">
        <w:rPr>
          <w:color w:val="222222"/>
          <w:szCs w:val="24"/>
          <w:shd w:val="clear" w:color="auto" w:fill="FFFFFF"/>
        </w:rPr>
        <w:t>. </w:t>
      </w:r>
      <w:r w:rsidRPr="00773B02">
        <w:rPr>
          <w:i/>
          <w:iCs/>
          <w:color w:val="222222"/>
          <w:szCs w:val="24"/>
          <w:shd w:val="clear" w:color="auto" w:fill="FFFFFF"/>
        </w:rPr>
        <w:t>Managing People in Organizations</w:t>
      </w:r>
      <w:r w:rsidRPr="00773B02">
        <w:rPr>
          <w:color w:val="222222"/>
          <w:szCs w:val="24"/>
          <w:shd w:val="clear" w:color="auto" w:fill="FFFFFF"/>
        </w:rPr>
        <w:t>. Macmillan International Higher Education.</w:t>
      </w:r>
    </w:p>
    <w:p w14:paraId="3D88C90B" w14:textId="48DF9F01" w:rsidR="0097056A" w:rsidRDefault="0097056A" w:rsidP="004A0CB7">
      <w:pPr>
        <w:rPr>
          <w:color w:val="222222"/>
          <w:szCs w:val="24"/>
          <w:shd w:val="clear" w:color="auto" w:fill="FFFFFF"/>
        </w:rPr>
      </w:pPr>
      <w:r w:rsidRPr="0097056A">
        <w:rPr>
          <w:color w:val="222222"/>
          <w:szCs w:val="24"/>
          <w:shd w:val="clear" w:color="auto" w:fill="FFFFFF"/>
        </w:rPr>
        <w:t>Kosmopoulos, K., (2020). Should systems managers concentrate more on managing people or</w:t>
      </w:r>
      <w:r w:rsidR="00C07B56">
        <w:rPr>
          <w:color w:val="222222"/>
          <w:szCs w:val="24"/>
          <w:shd w:val="clear" w:color="auto" w:fill="FFFFFF"/>
        </w:rPr>
        <w:t xml:space="preserve"> managi</w:t>
      </w:r>
      <w:r w:rsidR="00430C4A">
        <w:rPr>
          <w:color w:val="222222"/>
          <w:szCs w:val="24"/>
          <w:shd w:val="clear" w:color="auto" w:fill="FFFFFF"/>
        </w:rPr>
        <w:t xml:space="preserve">ng </w:t>
      </w:r>
      <w:r w:rsidR="00134CCE">
        <w:rPr>
          <w:color w:val="222222"/>
          <w:szCs w:val="24"/>
          <w:shd w:val="clear" w:color="auto" w:fill="FFFFFF"/>
        </w:rPr>
        <w:t>techn</w:t>
      </w:r>
      <w:r w:rsidR="00D3416F">
        <w:rPr>
          <w:color w:val="222222"/>
          <w:szCs w:val="24"/>
          <w:shd w:val="clear" w:color="auto" w:fill="FFFFFF"/>
        </w:rPr>
        <w:t>ol</w:t>
      </w:r>
      <w:r w:rsidR="00134CCE">
        <w:rPr>
          <w:color w:val="222222"/>
          <w:szCs w:val="24"/>
          <w:shd w:val="clear" w:color="auto" w:fill="FFFFFF"/>
        </w:rPr>
        <w:t>o</w:t>
      </w:r>
      <w:r w:rsidR="00D3416F">
        <w:rPr>
          <w:color w:val="222222"/>
          <w:szCs w:val="24"/>
          <w:shd w:val="clear" w:color="auto" w:fill="FFFFFF"/>
        </w:rPr>
        <w:t xml:space="preserve">gy </w:t>
      </w:r>
      <w:r w:rsidR="000D673F">
        <w:rPr>
          <w:color w:val="222222"/>
          <w:szCs w:val="24"/>
          <w:shd w:val="clear" w:color="auto" w:fill="FFFFFF"/>
        </w:rPr>
        <w:t xml:space="preserve">to </w:t>
      </w:r>
      <w:r w:rsidR="00E02438">
        <w:rPr>
          <w:color w:val="222222"/>
          <w:szCs w:val="24"/>
          <w:shd w:val="clear" w:color="auto" w:fill="FFFFFF"/>
        </w:rPr>
        <w:t>achie</w:t>
      </w:r>
      <w:r w:rsidR="00353DF9">
        <w:rPr>
          <w:color w:val="222222"/>
          <w:szCs w:val="24"/>
          <w:shd w:val="clear" w:color="auto" w:fill="FFFFFF"/>
        </w:rPr>
        <w:t xml:space="preserve">ve </w:t>
      </w:r>
      <w:r w:rsidR="00925519">
        <w:rPr>
          <w:color w:val="222222"/>
          <w:szCs w:val="24"/>
          <w:shd w:val="clear" w:color="auto" w:fill="FFFFFF"/>
        </w:rPr>
        <w:t>thei</w:t>
      </w:r>
      <w:r w:rsidR="00EA57F6">
        <w:rPr>
          <w:color w:val="222222"/>
          <w:szCs w:val="24"/>
          <w:shd w:val="clear" w:color="auto" w:fill="FFFFFF"/>
        </w:rPr>
        <w:t>r remit</w:t>
      </w:r>
      <w:r w:rsidR="00954093">
        <w:rPr>
          <w:color w:val="222222"/>
          <w:szCs w:val="24"/>
          <w:shd w:val="clear" w:color="auto" w:fill="FFFFFF"/>
        </w:rPr>
        <w:t>?</w:t>
      </w:r>
      <w:r w:rsidR="00601687">
        <w:rPr>
          <w:color w:val="222222"/>
          <w:szCs w:val="24"/>
          <w:shd w:val="clear" w:color="auto" w:fill="FFFFFF"/>
        </w:rPr>
        <w:t xml:space="preserve"> Dis</w:t>
      </w:r>
      <w:r w:rsidR="00FB5604">
        <w:rPr>
          <w:color w:val="222222"/>
          <w:szCs w:val="24"/>
          <w:shd w:val="clear" w:color="auto" w:fill="FFFFFF"/>
        </w:rPr>
        <w:t>cuss</w:t>
      </w:r>
      <w:r w:rsidR="00C84610">
        <w:rPr>
          <w:color w:val="222222"/>
          <w:szCs w:val="24"/>
          <w:shd w:val="clear" w:color="auto" w:fill="FFFFFF"/>
        </w:rPr>
        <w:t xml:space="preserve"> the </w:t>
      </w:r>
      <w:r w:rsidR="00FF3530">
        <w:rPr>
          <w:color w:val="222222"/>
          <w:szCs w:val="24"/>
          <w:shd w:val="clear" w:color="auto" w:fill="FFFFFF"/>
        </w:rPr>
        <w:t>factors whic</w:t>
      </w:r>
      <w:r w:rsidR="006744DC">
        <w:rPr>
          <w:color w:val="222222"/>
          <w:szCs w:val="24"/>
          <w:shd w:val="clear" w:color="auto" w:fill="FFFFFF"/>
        </w:rPr>
        <w:t xml:space="preserve">h might </w:t>
      </w:r>
      <w:r w:rsidR="006970AF">
        <w:rPr>
          <w:color w:val="222222"/>
          <w:szCs w:val="24"/>
          <w:shd w:val="clear" w:color="auto" w:fill="FFFFFF"/>
        </w:rPr>
        <w:t>impact</w:t>
      </w:r>
      <w:r w:rsidR="00DF3D67">
        <w:rPr>
          <w:color w:val="222222"/>
          <w:szCs w:val="24"/>
          <w:shd w:val="clear" w:color="auto" w:fill="FFFFFF"/>
        </w:rPr>
        <w:t xml:space="preserve"> on the q</w:t>
      </w:r>
      <w:r w:rsidR="009363D1">
        <w:rPr>
          <w:color w:val="222222"/>
          <w:szCs w:val="24"/>
          <w:shd w:val="clear" w:color="auto" w:fill="FFFFFF"/>
        </w:rPr>
        <w:t>uestio</w:t>
      </w:r>
      <w:r w:rsidR="002F653C">
        <w:rPr>
          <w:color w:val="222222"/>
          <w:szCs w:val="24"/>
          <w:shd w:val="clear" w:color="auto" w:fill="FFFFFF"/>
        </w:rPr>
        <w:t>n,</w:t>
      </w:r>
      <w:r w:rsidR="00F20FD6">
        <w:rPr>
          <w:color w:val="222222"/>
          <w:szCs w:val="24"/>
          <w:shd w:val="clear" w:color="auto" w:fill="FFFFFF"/>
        </w:rPr>
        <w:t xml:space="preserve"> and state</w:t>
      </w:r>
      <w:r w:rsidR="0055108C">
        <w:rPr>
          <w:color w:val="222222"/>
          <w:szCs w:val="24"/>
          <w:shd w:val="clear" w:color="auto" w:fill="FFFFFF"/>
        </w:rPr>
        <w:t>, expl</w:t>
      </w:r>
      <w:r w:rsidR="00E30F54">
        <w:rPr>
          <w:color w:val="222222"/>
          <w:szCs w:val="24"/>
          <w:shd w:val="clear" w:color="auto" w:fill="FFFFFF"/>
        </w:rPr>
        <w:t>ai</w:t>
      </w:r>
      <w:r w:rsidR="005D1F82">
        <w:rPr>
          <w:color w:val="222222"/>
          <w:szCs w:val="24"/>
          <w:shd w:val="clear" w:color="auto" w:fill="FFFFFF"/>
        </w:rPr>
        <w:t xml:space="preserve">n and </w:t>
      </w:r>
      <w:r w:rsidR="00D004D5">
        <w:rPr>
          <w:color w:val="222222"/>
          <w:szCs w:val="24"/>
          <w:shd w:val="clear" w:color="auto" w:fill="FFFFFF"/>
        </w:rPr>
        <w:t>justify</w:t>
      </w:r>
      <w:r w:rsidR="0023491E">
        <w:rPr>
          <w:color w:val="222222"/>
          <w:szCs w:val="24"/>
          <w:shd w:val="clear" w:color="auto" w:fill="FFFFFF"/>
        </w:rPr>
        <w:t xml:space="preserve"> your </w:t>
      </w:r>
      <w:r w:rsidR="00B7454B">
        <w:rPr>
          <w:color w:val="222222"/>
          <w:szCs w:val="24"/>
          <w:shd w:val="clear" w:color="auto" w:fill="FFFFFF"/>
        </w:rPr>
        <w:t>ans</w:t>
      </w:r>
      <w:r w:rsidR="00106A67">
        <w:rPr>
          <w:color w:val="222222"/>
          <w:szCs w:val="24"/>
          <w:shd w:val="clear" w:color="auto" w:fill="FFFFFF"/>
        </w:rPr>
        <w:t>wer</w:t>
      </w:r>
      <w:r w:rsidR="00E76678">
        <w:rPr>
          <w:color w:val="222222"/>
          <w:szCs w:val="24"/>
          <w:shd w:val="clear" w:color="auto" w:fill="FFFFFF"/>
        </w:rPr>
        <w:t>.</w:t>
      </w:r>
    </w:p>
    <w:p w14:paraId="060B344A" w14:textId="7FC854B6" w:rsidR="008C63A1" w:rsidRPr="008C63A1" w:rsidRDefault="008C63A1" w:rsidP="008C63A1">
      <w:pPr>
        <w:rPr>
          <w:color w:val="222222"/>
          <w:szCs w:val="24"/>
          <w:shd w:val="clear" w:color="auto" w:fill="FFFFFF"/>
        </w:rPr>
      </w:pPr>
      <w:r w:rsidRPr="008C63A1">
        <w:rPr>
          <w:color w:val="222222"/>
          <w:szCs w:val="24"/>
          <w:shd w:val="clear" w:color="auto" w:fill="FFFFFF"/>
        </w:rPr>
        <w:t>Nazim, Z.,(2018). Managing People-A Cultural Perspective (</w:t>
      </w:r>
      <w:r w:rsidR="00E657FD">
        <w:rPr>
          <w:color w:val="222222"/>
          <w:szCs w:val="24"/>
          <w:shd w:val="clear" w:color="auto" w:fill="FFFFFF"/>
        </w:rPr>
        <w:t>‘</w:t>
      </w:r>
      <w:r w:rsidRPr="008C63A1">
        <w:rPr>
          <w:color w:val="222222"/>
          <w:szCs w:val="24"/>
          <w:shd w:val="clear" w:color="auto" w:fill="FFFFFF"/>
        </w:rPr>
        <w:t>Doctoral dissertation, University of Karachi, Karachi.).</w:t>
      </w:r>
    </w:p>
    <w:p w14:paraId="7482265B" w14:textId="76E1A6B6" w:rsidR="00C96520" w:rsidRPr="00773B02" w:rsidRDefault="008C63A1" w:rsidP="008C63A1">
      <w:pPr>
        <w:rPr>
          <w:color w:val="222222"/>
          <w:szCs w:val="24"/>
          <w:shd w:val="clear" w:color="auto" w:fill="FFFFFF"/>
        </w:rPr>
      </w:pPr>
      <w:r w:rsidRPr="008C63A1">
        <w:rPr>
          <w:color w:val="222222"/>
          <w:szCs w:val="24"/>
          <w:shd w:val="clear" w:color="auto" w:fill="FFFFFF"/>
        </w:rPr>
        <w:t>managing technology to achieve their remit? Discuss the factors which might impact on the question, and state, explain and justify your answer.</w:t>
      </w:r>
    </w:p>
    <w:p w14:paraId="64B86302" w14:textId="4FA14E31" w:rsidR="009928AA" w:rsidRDefault="004A0CB7" w:rsidP="009928AA">
      <w:pPr>
        <w:rPr>
          <w:color w:val="222222"/>
          <w:szCs w:val="24"/>
          <w:shd w:val="clear" w:color="auto" w:fill="FFFFFF"/>
        </w:rPr>
      </w:pPr>
      <w:r w:rsidRPr="00773B02">
        <w:rPr>
          <w:color w:val="222222"/>
          <w:szCs w:val="24"/>
          <w:shd w:val="clear" w:color="auto" w:fill="FFFFFF"/>
        </w:rPr>
        <w:t xml:space="preserve">Rother, M., </w:t>
      </w:r>
      <w:r w:rsidR="000E05A1">
        <w:rPr>
          <w:color w:val="222222"/>
          <w:szCs w:val="24"/>
          <w:shd w:val="clear" w:color="auto" w:fill="FFFFFF"/>
        </w:rPr>
        <w:t>(</w:t>
      </w:r>
      <w:r w:rsidRPr="00773B02">
        <w:rPr>
          <w:color w:val="222222"/>
          <w:szCs w:val="24"/>
          <w:shd w:val="clear" w:color="auto" w:fill="FFFFFF"/>
        </w:rPr>
        <w:t>2019</w:t>
      </w:r>
      <w:r w:rsidR="000E05A1">
        <w:rPr>
          <w:color w:val="222222"/>
          <w:szCs w:val="24"/>
          <w:shd w:val="clear" w:color="auto" w:fill="FFFFFF"/>
        </w:rPr>
        <w:t>)</w:t>
      </w:r>
      <w:r w:rsidRPr="00773B02">
        <w:rPr>
          <w:color w:val="222222"/>
          <w:szCs w:val="24"/>
          <w:shd w:val="clear" w:color="auto" w:fill="FFFFFF"/>
        </w:rPr>
        <w:t>. Toyota KATA: Managing People for Improvement, Adaptiveness and Superior Results.</w:t>
      </w:r>
    </w:p>
    <w:p w14:paraId="374D51A6" w14:textId="2935C990" w:rsidR="00FC0EDE" w:rsidRDefault="00FC0EDE" w:rsidP="009928AA">
      <w:pPr>
        <w:rPr>
          <w:color w:val="222222"/>
          <w:szCs w:val="24"/>
          <w:shd w:val="clear" w:color="auto" w:fill="FFFFFF"/>
        </w:rPr>
      </w:pPr>
    </w:p>
    <w:p w14:paraId="0F826033" w14:textId="052EC310" w:rsidR="00AB4921" w:rsidRDefault="00AB4921" w:rsidP="009928AA">
      <w:pPr>
        <w:rPr>
          <w:color w:val="222222"/>
          <w:szCs w:val="24"/>
          <w:shd w:val="clear" w:color="auto" w:fill="FFFFFF"/>
        </w:rPr>
      </w:pPr>
      <w:r>
        <w:rPr>
          <w:color w:val="222222"/>
          <w:szCs w:val="24"/>
          <w:shd w:val="clear" w:color="auto" w:fill="FFFFFF"/>
        </w:rPr>
        <w:t>Online:</w:t>
      </w:r>
    </w:p>
    <w:p w14:paraId="7A4182FE" w14:textId="5093205C" w:rsidR="00FC0EDE" w:rsidRDefault="00FC0EDE" w:rsidP="009928AA">
      <w:pPr>
        <w:rPr>
          <w:color w:val="222222"/>
          <w:szCs w:val="24"/>
          <w:shd w:val="clear" w:color="auto" w:fill="FFFFFF"/>
        </w:rPr>
      </w:pPr>
      <w:r w:rsidRPr="00FC0EDE">
        <w:rPr>
          <w:color w:val="222222"/>
          <w:szCs w:val="24"/>
          <w:shd w:val="clear" w:color="auto" w:fill="FFFFFF"/>
        </w:rPr>
        <w:t>CIDP (2020) Explore the new Profession Map [Opened 23 November 2020]. Available Through: &lt;https://peopleprofession.cipd.org/profession-map&gt;.</w:t>
      </w:r>
    </w:p>
    <w:p w14:paraId="1373EEDD" w14:textId="736DA656" w:rsidR="00FC0EDE" w:rsidRDefault="00FC0EDE" w:rsidP="009928AA">
      <w:pPr>
        <w:rPr>
          <w:color w:val="222222"/>
          <w:szCs w:val="24"/>
          <w:shd w:val="clear" w:color="auto" w:fill="FFFFFF"/>
        </w:rPr>
      </w:pPr>
      <w:r w:rsidRPr="00FC0EDE">
        <w:rPr>
          <w:color w:val="222222"/>
          <w:szCs w:val="24"/>
          <w:shd w:val="clear" w:color="auto" w:fill="FFFFFF"/>
        </w:rPr>
        <w:t>IHG (2020) Our History Opened [04 December 2020] Available Through &lt;https://www.ihgplc.com/en/about-us/our-history&gt;</w:t>
      </w:r>
    </w:p>
    <w:p w14:paraId="23FAEADB" w14:textId="77777777" w:rsidR="002940CC" w:rsidRPr="002940CC" w:rsidRDefault="002940CC" w:rsidP="002940CC">
      <w:r w:rsidRPr="002940CC">
        <w:lastRenderedPageBreak/>
        <w:t>Ulrich, D. and colleagues (2012) Exclusive: The six competencies to inspire HR professionals for 2012.HR [Opened 25 November 2020]. Available Through: &lt;https://www.hrmagazine.co.uk/article-details/exclusive-the-six-competencies-to-inspire-hr-professionals-for-2012&gt;.</w:t>
      </w:r>
    </w:p>
    <w:p w14:paraId="7F79CF8E" w14:textId="77777777" w:rsidR="002940CC" w:rsidRDefault="002940CC" w:rsidP="002E73F9"/>
    <w:p w14:paraId="49264410" w14:textId="11442CDD" w:rsidR="00345529" w:rsidRDefault="006632AD" w:rsidP="002E73F9">
      <w:r>
        <w:t xml:space="preserve">University </w:t>
      </w:r>
      <w:r w:rsidR="00DF1BD5">
        <w:t xml:space="preserve">of Wales Trinity Saint David </w:t>
      </w:r>
      <w:r w:rsidR="00A15A69">
        <w:t xml:space="preserve">(2020-2021) Moodle </w:t>
      </w:r>
      <w:r w:rsidR="00E657FD">
        <w:t>‘</w:t>
      </w:r>
      <w:r w:rsidR="00B13BFD">
        <w:t xml:space="preserve">Managing </w:t>
      </w:r>
      <w:r w:rsidR="0027696E">
        <w:t>People ‘Opened [</w:t>
      </w:r>
      <w:r w:rsidR="00E11648">
        <w:t xml:space="preserve"> 3 December 2020] Available </w:t>
      </w:r>
      <w:r w:rsidR="00C0103B">
        <w:t>Through</w:t>
      </w:r>
      <w:r w:rsidR="0014443F">
        <w:t>:</w:t>
      </w:r>
      <w:r w:rsidR="002D6BE7">
        <w:t>&lt;https://</w:t>
      </w:r>
      <w:r w:rsidR="006403F2">
        <w:t>moodle.uwtsd.ac.uk./course/v</w:t>
      </w:r>
      <w:r w:rsidR="004E2DA9">
        <w:t>iew.php?id=3818&gt;</w:t>
      </w:r>
      <w:r w:rsidR="00310162">
        <w:t>.</w:t>
      </w:r>
    </w:p>
    <w:p w14:paraId="5EBE779E" w14:textId="77777777" w:rsidR="00FE7B6C" w:rsidRDefault="00FE7B6C" w:rsidP="002E73F9"/>
    <w:p w14:paraId="5C0DEB09" w14:textId="77777777" w:rsidR="002E73F9" w:rsidRDefault="002E73F9" w:rsidP="002E73F9"/>
    <w:p w14:paraId="342A6E8B" w14:textId="22D2CEBE" w:rsidR="00013D16" w:rsidRDefault="00013D16">
      <w:pPr>
        <w:ind w:left="885" w:hanging="885"/>
        <w:rPr>
          <w:rFonts w:ascii="Times" w:hAnsi="Times" w:cs="Times"/>
        </w:rPr>
      </w:pPr>
    </w:p>
    <w:p w14:paraId="5ADFABAD" w14:textId="77777777" w:rsidR="00013D16" w:rsidRDefault="00013D16">
      <w:pPr>
        <w:pStyle w:val="Heading1"/>
      </w:pPr>
      <w:r>
        <w:rPr>
          <w:rFonts w:ascii="Times" w:hAnsi="Times" w:cs="Times"/>
        </w:rPr>
        <w:t xml:space="preserve"> </w:t>
      </w:r>
    </w:p>
    <w:sectPr w:rsidR="00013D16">
      <w:footerReference w:type="defaul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315390" w14:textId="77777777" w:rsidR="00307588" w:rsidRDefault="00307588">
      <w:pPr>
        <w:spacing w:line="240" w:lineRule="auto"/>
      </w:pPr>
      <w:r>
        <w:separator/>
      </w:r>
    </w:p>
  </w:endnote>
  <w:endnote w:type="continuationSeparator" w:id="0">
    <w:p w14:paraId="7690DA5B" w14:textId="77777777" w:rsidR="00307588" w:rsidRDefault="00307588">
      <w:pPr>
        <w:spacing w:line="240" w:lineRule="auto"/>
      </w:pPr>
      <w:r>
        <w:continuationSeparator/>
      </w:r>
    </w:p>
  </w:endnote>
  <w:endnote w:type="continuationNotice" w:id="1">
    <w:p w14:paraId="15F1051C" w14:textId="77777777" w:rsidR="00307588" w:rsidRDefault="0030758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Yu Gothic"/>
    <w:charset w:val="00"/>
    <w:family w:val="auto"/>
    <w:pitch w:val="variable"/>
  </w:font>
  <w:font w:name="Tinos">
    <w:altName w:val="Yu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imes">
    <w:altName w:val="Sylfae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C89A69" w14:textId="77777777" w:rsidR="00670617" w:rsidRDefault="006706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2896CA" w14:textId="77777777" w:rsidR="00670617" w:rsidRDefault="006706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AB08AD" w14:textId="77777777" w:rsidR="00670617" w:rsidRDefault="0067061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68CD8F" w14:textId="77777777" w:rsidR="00013D16" w:rsidRDefault="00013D16">
    <w:pPr>
      <w:pStyle w:val="Footer"/>
      <w:jc w:val="center"/>
    </w:pPr>
    <w:r>
      <w:fldChar w:fldCharType="begin"/>
    </w:r>
    <w:r>
      <w:instrText xml:space="preserve"> PAGE </w:instrText>
    </w:r>
    <w:r>
      <w:fldChar w:fldCharType="separate"/>
    </w:r>
    <w:r w:rsidR="005728D1">
      <w:rPr>
        <w:noProof/>
      </w:rPr>
      <w:t>5</w:t>
    </w:r>
    <w:r>
      <w:fldChar w:fldCharType="end"/>
    </w:r>
  </w:p>
  <w:p w14:paraId="30A2BE64" w14:textId="77777777" w:rsidR="00013D16" w:rsidRDefault="00013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0D3C8F" w14:textId="77777777" w:rsidR="00307588" w:rsidRDefault="00307588">
      <w:pPr>
        <w:spacing w:line="240" w:lineRule="auto"/>
      </w:pPr>
      <w:r>
        <w:separator/>
      </w:r>
    </w:p>
  </w:footnote>
  <w:footnote w:type="continuationSeparator" w:id="0">
    <w:p w14:paraId="3F0FC71C" w14:textId="77777777" w:rsidR="00307588" w:rsidRDefault="00307588">
      <w:pPr>
        <w:spacing w:line="240" w:lineRule="auto"/>
      </w:pPr>
      <w:r>
        <w:continuationSeparator/>
      </w:r>
    </w:p>
  </w:footnote>
  <w:footnote w:type="continuationNotice" w:id="1">
    <w:p w14:paraId="1780805B" w14:textId="77777777" w:rsidR="00307588" w:rsidRDefault="0030758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99EFD5" w14:textId="77777777" w:rsidR="00670617" w:rsidRDefault="006706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EA2770" w14:textId="77777777" w:rsidR="00670617" w:rsidRDefault="006706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8C8E08" w14:textId="77777777" w:rsidR="00670617" w:rsidRDefault="006706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98F"/>
    <w:rsid w:val="00001BB7"/>
    <w:rsid w:val="00001E7A"/>
    <w:rsid w:val="00003137"/>
    <w:rsid w:val="00003C9B"/>
    <w:rsid w:val="00013D16"/>
    <w:rsid w:val="00021C39"/>
    <w:rsid w:val="000225A2"/>
    <w:rsid w:val="00023FB0"/>
    <w:rsid w:val="0002763D"/>
    <w:rsid w:val="00031EB1"/>
    <w:rsid w:val="000330BE"/>
    <w:rsid w:val="0004765D"/>
    <w:rsid w:val="00051885"/>
    <w:rsid w:val="0005209D"/>
    <w:rsid w:val="00066E43"/>
    <w:rsid w:val="000735BE"/>
    <w:rsid w:val="00075913"/>
    <w:rsid w:val="00083139"/>
    <w:rsid w:val="000841B7"/>
    <w:rsid w:val="000903C4"/>
    <w:rsid w:val="0009089F"/>
    <w:rsid w:val="00094D8B"/>
    <w:rsid w:val="00094F70"/>
    <w:rsid w:val="000958D0"/>
    <w:rsid w:val="00096E61"/>
    <w:rsid w:val="000A4EBF"/>
    <w:rsid w:val="000A5BD4"/>
    <w:rsid w:val="000B0676"/>
    <w:rsid w:val="000B2B6F"/>
    <w:rsid w:val="000B4EEF"/>
    <w:rsid w:val="000B7367"/>
    <w:rsid w:val="000C208E"/>
    <w:rsid w:val="000D673F"/>
    <w:rsid w:val="000D7E5A"/>
    <w:rsid w:val="000E05A1"/>
    <w:rsid w:val="000E1810"/>
    <w:rsid w:val="000E2B5C"/>
    <w:rsid w:val="000E35A7"/>
    <w:rsid w:val="000E6B69"/>
    <w:rsid w:val="000F353A"/>
    <w:rsid w:val="000F3D74"/>
    <w:rsid w:val="00106A67"/>
    <w:rsid w:val="00115712"/>
    <w:rsid w:val="0011662F"/>
    <w:rsid w:val="00120B4F"/>
    <w:rsid w:val="001268BF"/>
    <w:rsid w:val="0013218D"/>
    <w:rsid w:val="0013326C"/>
    <w:rsid w:val="00134CCE"/>
    <w:rsid w:val="001366F0"/>
    <w:rsid w:val="0014443F"/>
    <w:rsid w:val="00144A5C"/>
    <w:rsid w:val="00144AB2"/>
    <w:rsid w:val="001501E8"/>
    <w:rsid w:val="001503E9"/>
    <w:rsid w:val="00156E9E"/>
    <w:rsid w:val="001651D7"/>
    <w:rsid w:val="001773FF"/>
    <w:rsid w:val="0018089C"/>
    <w:rsid w:val="00184A83"/>
    <w:rsid w:val="00185B15"/>
    <w:rsid w:val="00186C66"/>
    <w:rsid w:val="001953A5"/>
    <w:rsid w:val="001A1D53"/>
    <w:rsid w:val="001A6295"/>
    <w:rsid w:val="001B498F"/>
    <w:rsid w:val="001B6922"/>
    <w:rsid w:val="001C68CC"/>
    <w:rsid w:val="001D2133"/>
    <w:rsid w:val="001D2AD4"/>
    <w:rsid w:val="001D49BE"/>
    <w:rsid w:val="001D6A58"/>
    <w:rsid w:val="001E77F6"/>
    <w:rsid w:val="001F13AE"/>
    <w:rsid w:val="001F1A61"/>
    <w:rsid w:val="001F350F"/>
    <w:rsid w:val="00203D3B"/>
    <w:rsid w:val="00212809"/>
    <w:rsid w:val="0021444D"/>
    <w:rsid w:val="0022322A"/>
    <w:rsid w:val="00223831"/>
    <w:rsid w:val="00224F72"/>
    <w:rsid w:val="00227DB0"/>
    <w:rsid w:val="002300D9"/>
    <w:rsid w:val="00234837"/>
    <w:rsid w:val="0023491E"/>
    <w:rsid w:val="002353A1"/>
    <w:rsid w:val="00253494"/>
    <w:rsid w:val="00262A2B"/>
    <w:rsid w:val="00274286"/>
    <w:rsid w:val="0027696E"/>
    <w:rsid w:val="00281B05"/>
    <w:rsid w:val="00283F96"/>
    <w:rsid w:val="00285C9B"/>
    <w:rsid w:val="002868A8"/>
    <w:rsid w:val="00290D64"/>
    <w:rsid w:val="00290E6F"/>
    <w:rsid w:val="002940CC"/>
    <w:rsid w:val="002A05F8"/>
    <w:rsid w:val="002A0CAC"/>
    <w:rsid w:val="002A3B5A"/>
    <w:rsid w:val="002B4DF1"/>
    <w:rsid w:val="002C0305"/>
    <w:rsid w:val="002C570D"/>
    <w:rsid w:val="002C698B"/>
    <w:rsid w:val="002D3B23"/>
    <w:rsid w:val="002D4206"/>
    <w:rsid w:val="002D6BE7"/>
    <w:rsid w:val="002E00D0"/>
    <w:rsid w:val="002E084A"/>
    <w:rsid w:val="002E2275"/>
    <w:rsid w:val="002E4FB9"/>
    <w:rsid w:val="002E73F9"/>
    <w:rsid w:val="002F1B25"/>
    <w:rsid w:val="002F624B"/>
    <w:rsid w:val="002F653C"/>
    <w:rsid w:val="00300B84"/>
    <w:rsid w:val="00301BD1"/>
    <w:rsid w:val="003044BC"/>
    <w:rsid w:val="00307588"/>
    <w:rsid w:val="00310162"/>
    <w:rsid w:val="00312A25"/>
    <w:rsid w:val="00321AB1"/>
    <w:rsid w:val="003267F6"/>
    <w:rsid w:val="00330421"/>
    <w:rsid w:val="00335CD5"/>
    <w:rsid w:val="00340FC7"/>
    <w:rsid w:val="00345529"/>
    <w:rsid w:val="00351DDA"/>
    <w:rsid w:val="00353DF9"/>
    <w:rsid w:val="003625D4"/>
    <w:rsid w:val="0036314A"/>
    <w:rsid w:val="00363176"/>
    <w:rsid w:val="003678FF"/>
    <w:rsid w:val="00372909"/>
    <w:rsid w:val="00373F4F"/>
    <w:rsid w:val="00374C70"/>
    <w:rsid w:val="00376533"/>
    <w:rsid w:val="003939AC"/>
    <w:rsid w:val="00397498"/>
    <w:rsid w:val="003A3532"/>
    <w:rsid w:val="003A53FE"/>
    <w:rsid w:val="003B06E4"/>
    <w:rsid w:val="003B2B6B"/>
    <w:rsid w:val="003B47AE"/>
    <w:rsid w:val="003C6381"/>
    <w:rsid w:val="003D10A7"/>
    <w:rsid w:val="003D1537"/>
    <w:rsid w:val="003D4006"/>
    <w:rsid w:val="003D4B2E"/>
    <w:rsid w:val="003D5AFA"/>
    <w:rsid w:val="003D6947"/>
    <w:rsid w:val="003D785C"/>
    <w:rsid w:val="003E5600"/>
    <w:rsid w:val="00401B18"/>
    <w:rsid w:val="0040333D"/>
    <w:rsid w:val="00410C49"/>
    <w:rsid w:val="00411218"/>
    <w:rsid w:val="00412872"/>
    <w:rsid w:val="00412E3C"/>
    <w:rsid w:val="0041309C"/>
    <w:rsid w:val="004161C0"/>
    <w:rsid w:val="00423BA6"/>
    <w:rsid w:val="00430C4A"/>
    <w:rsid w:val="00430D49"/>
    <w:rsid w:val="00435D40"/>
    <w:rsid w:val="00435D8D"/>
    <w:rsid w:val="00440130"/>
    <w:rsid w:val="00441B6C"/>
    <w:rsid w:val="00445F2C"/>
    <w:rsid w:val="00446128"/>
    <w:rsid w:val="00452222"/>
    <w:rsid w:val="00466202"/>
    <w:rsid w:val="00466D0D"/>
    <w:rsid w:val="00471AAD"/>
    <w:rsid w:val="004855F8"/>
    <w:rsid w:val="004A0C8A"/>
    <w:rsid w:val="004A0CB7"/>
    <w:rsid w:val="004A10D0"/>
    <w:rsid w:val="004A41D9"/>
    <w:rsid w:val="004A4800"/>
    <w:rsid w:val="004B266C"/>
    <w:rsid w:val="004C614F"/>
    <w:rsid w:val="004D3B04"/>
    <w:rsid w:val="004D54C9"/>
    <w:rsid w:val="004E2D66"/>
    <w:rsid w:val="004E2DA9"/>
    <w:rsid w:val="004E6356"/>
    <w:rsid w:val="004F0408"/>
    <w:rsid w:val="004F3A36"/>
    <w:rsid w:val="004F4D76"/>
    <w:rsid w:val="00500377"/>
    <w:rsid w:val="0050164E"/>
    <w:rsid w:val="00513931"/>
    <w:rsid w:val="00514511"/>
    <w:rsid w:val="00515BCB"/>
    <w:rsid w:val="005201BE"/>
    <w:rsid w:val="005237CB"/>
    <w:rsid w:val="00532020"/>
    <w:rsid w:val="005336D5"/>
    <w:rsid w:val="005358FC"/>
    <w:rsid w:val="0055108C"/>
    <w:rsid w:val="00555391"/>
    <w:rsid w:val="005569FA"/>
    <w:rsid w:val="005634AA"/>
    <w:rsid w:val="00567FBC"/>
    <w:rsid w:val="005728D1"/>
    <w:rsid w:val="00573860"/>
    <w:rsid w:val="005754D9"/>
    <w:rsid w:val="005869F7"/>
    <w:rsid w:val="00592400"/>
    <w:rsid w:val="00594C02"/>
    <w:rsid w:val="0059612F"/>
    <w:rsid w:val="00596569"/>
    <w:rsid w:val="005A00C4"/>
    <w:rsid w:val="005A29CD"/>
    <w:rsid w:val="005A48F3"/>
    <w:rsid w:val="005A65A2"/>
    <w:rsid w:val="005B3FD5"/>
    <w:rsid w:val="005B63FA"/>
    <w:rsid w:val="005C3779"/>
    <w:rsid w:val="005C3B5E"/>
    <w:rsid w:val="005C591D"/>
    <w:rsid w:val="005C5CEF"/>
    <w:rsid w:val="005C5FDF"/>
    <w:rsid w:val="005D1A10"/>
    <w:rsid w:val="005D1F82"/>
    <w:rsid w:val="005E0D48"/>
    <w:rsid w:val="005F1B3E"/>
    <w:rsid w:val="00601687"/>
    <w:rsid w:val="00622EE9"/>
    <w:rsid w:val="00623D08"/>
    <w:rsid w:val="0062720F"/>
    <w:rsid w:val="00633E5E"/>
    <w:rsid w:val="006401FB"/>
    <w:rsid w:val="006403F2"/>
    <w:rsid w:val="00653593"/>
    <w:rsid w:val="00660BD0"/>
    <w:rsid w:val="006632AD"/>
    <w:rsid w:val="00670617"/>
    <w:rsid w:val="00671A42"/>
    <w:rsid w:val="0067245C"/>
    <w:rsid w:val="006733F7"/>
    <w:rsid w:val="006744DC"/>
    <w:rsid w:val="00674AB1"/>
    <w:rsid w:val="0068323E"/>
    <w:rsid w:val="00685CE6"/>
    <w:rsid w:val="00687E71"/>
    <w:rsid w:val="0069241F"/>
    <w:rsid w:val="006970AF"/>
    <w:rsid w:val="006A08E4"/>
    <w:rsid w:val="006A25E3"/>
    <w:rsid w:val="006A3164"/>
    <w:rsid w:val="006A676F"/>
    <w:rsid w:val="006B12F5"/>
    <w:rsid w:val="006B48F1"/>
    <w:rsid w:val="006B6657"/>
    <w:rsid w:val="006C5674"/>
    <w:rsid w:val="006D678B"/>
    <w:rsid w:val="006E2432"/>
    <w:rsid w:val="006E5EC3"/>
    <w:rsid w:val="006E62BD"/>
    <w:rsid w:val="006E7A80"/>
    <w:rsid w:val="006F069C"/>
    <w:rsid w:val="006F0BBC"/>
    <w:rsid w:val="006F0EE4"/>
    <w:rsid w:val="006F57DE"/>
    <w:rsid w:val="006F6A67"/>
    <w:rsid w:val="007002D8"/>
    <w:rsid w:val="00703038"/>
    <w:rsid w:val="0070482C"/>
    <w:rsid w:val="00705654"/>
    <w:rsid w:val="007062ED"/>
    <w:rsid w:val="00706D98"/>
    <w:rsid w:val="0070735D"/>
    <w:rsid w:val="00714A75"/>
    <w:rsid w:val="00720890"/>
    <w:rsid w:val="007259AE"/>
    <w:rsid w:val="00730051"/>
    <w:rsid w:val="00730EB0"/>
    <w:rsid w:val="00733B56"/>
    <w:rsid w:val="00741864"/>
    <w:rsid w:val="007462AB"/>
    <w:rsid w:val="00755768"/>
    <w:rsid w:val="00765909"/>
    <w:rsid w:val="00771C26"/>
    <w:rsid w:val="00774158"/>
    <w:rsid w:val="0077553A"/>
    <w:rsid w:val="00777122"/>
    <w:rsid w:val="007901D1"/>
    <w:rsid w:val="007B7991"/>
    <w:rsid w:val="007B7BD5"/>
    <w:rsid w:val="007D2AA7"/>
    <w:rsid w:val="007D34CC"/>
    <w:rsid w:val="007D352D"/>
    <w:rsid w:val="007D51AC"/>
    <w:rsid w:val="007D581F"/>
    <w:rsid w:val="007E0F47"/>
    <w:rsid w:val="007E1041"/>
    <w:rsid w:val="007E3E7B"/>
    <w:rsid w:val="007E462C"/>
    <w:rsid w:val="007E4B2A"/>
    <w:rsid w:val="007E50DB"/>
    <w:rsid w:val="007F0290"/>
    <w:rsid w:val="007F15E1"/>
    <w:rsid w:val="007F7959"/>
    <w:rsid w:val="00802E19"/>
    <w:rsid w:val="0081587E"/>
    <w:rsid w:val="008225A0"/>
    <w:rsid w:val="00831C62"/>
    <w:rsid w:val="00832314"/>
    <w:rsid w:val="00835A71"/>
    <w:rsid w:val="00835E1A"/>
    <w:rsid w:val="008411B5"/>
    <w:rsid w:val="008413A9"/>
    <w:rsid w:val="00843471"/>
    <w:rsid w:val="00845D89"/>
    <w:rsid w:val="00850A5D"/>
    <w:rsid w:val="008530EA"/>
    <w:rsid w:val="00856F8D"/>
    <w:rsid w:val="00857EDD"/>
    <w:rsid w:val="008617EB"/>
    <w:rsid w:val="00861FD4"/>
    <w:rsid w:val="00862014"/>
    <w:rsid w:val="0086582F"/>
    <w:rsid w:val="00871F07"/>
    <w:rsid w:val="008849E1"/>
    <w:rsid w:val="0088590B"/>
    <w:rsid w:val="00890555"/>
    <w:rsid w:val="00891457"/>
    <w:rsid w:val="00893F14"/>
    <w:rsid w:val="0089511B"/>
    <w:rsid w:val="008B0937"/>
    <w:rsid w:val="008B5E82"/>
    <w:rsid w:val="008B6498"/>
    <w:rsid w:val="008B7860"/>
    <w:rsid w:val="008C225E"/>
    <w:rsid w:val="008C63A1"/>
    <w:rsid w:val="008D0E6F"/>
    <w:rsid w:val="008D15AD"/>
    <w:rsid w:val="008D78EB"/>
    <w:rsid w:val="008E40A2"/>
    <w:rsid w:val="008E4B37"/>
    <w:rsid w:val="008F2074"/>
    <w:rsid w:val="008F285A"/>
    <w:rsid w:val="008F3C2C"/>
    <w:rsid w:val="008F5ED2"/>
    <w:rsid w:val="008F6DEB"/>
    <w:rsid w:val="009058E9"/>
    <w:rsid w:val="00913DAC"/>
    <w:rsid w:val="00922FCF"/>
    <w:rsid w:val="0092363B"/>
    <w:rsid w:val="00924E28"/>
    <w:rsid w:val="00925519"/>
    <w:rsid w:val="00930E87"/>
    <w:rsid w:val="009363D1"/>
    <w:rsid w:val="00942F0E"/>
    <w:rsid w:val="0094647B"/>
    <w:rsid w:val="009503BE"/>
    <w:rsid w:val="00951B15"/>
    <w:rsid w:val="00951ECD"/>
    <w:rsid w:val="00952959"/>
    <w:rsid w:val="009530B9"/>
    <w:rsid w:val="00954093"/>
    <w:rsid w:val="00954AB6"/>
    <w:rsid w:val="0097056A"/>
    <w:rsid w:val="00974407"/>
    <w:rsid w:val="00974E11"/>
    <w:rsid w:val="009754BC"/>
    <w:rsid w:val="00975863"/>
    <w:rsid w:val="00980A36"/>
    <w:rsid w:val="009928AA"/>
    <w:rsid w:val="00993922"/>
    <w:rsid w:val="009965BA"/>
    <w:rsid w:val="00996A50"/>
    <w:rsid w:val="009A029D"/>
    <w:rsid w:val="009A1FAE"/>
    <w:rsid w:val="009B4F97"/>
    <w:rsid w:val="009C61C5"/>
    <w:rsid w:val="009E6021"/>
    <w:rsid w:val="009F7B88"/>
    <w:rsid w:val="00A00AD4"/>
    <w:rsid w:val="00A01A8F"/>
    <w:rsid w:val="00A06F58"/>
    <w:rsid w:val="00A15A69"/>
    <w:rsid w:val="00A24298"/>
    <w:rsid w:val="00A27F14"/>
    <w:rsid w:val="00A31A81"/>
    <w:rsid w:val="00A33155"/>
    <w:rsid w:val="00A364C4"/>
    <w:rsid w:val="00A42076"/>
    <w:rsid w:val="00A43E24"/>
    <w:rsid w:val="00A446F3"/>
    <w:rsid w:val="00A44D2F"/>
    <w:rsid w:val="00A4766E"/>
    <w:rsid w:val="00A507EA"/>
    <w:rsid w:val="00A552FD"/>
    <w:rsid w:val="00A6089E"/>
    <w:rsid w:val="00A63F34"/>
    <w:rsid w:val="00A70D87"/>
    <w:rsid w:val="00A71CCE"/>
    <w:rsid w:val="00A760F8"/>
    <w:rsid w:val="00A82D43"/>
    <w:rsid w:val="00A837B2"/>
    <w:rsid w:val="00A83C34"/>
    <w:rsid w:val="00A8460E"/>
    <w:rsid w:val="00A8489F"/>
    <w:rsid w:val="00A860A8"/>
    <w:rsid w:val="00A90111"/>
    <w:rsid w:val="00A915E0"/>
    <w:rsid w:val="00A92BC8"/>
    <w:rsid w:val="00A9430B"/>
    <w:rsid w:val="00A95EE3"/>
    <w:rsid w:val="00A963F7"/>
    <w:rsid w:val="00A96B1E"/>
    <w:rsid w:val="00A970C4"/>
    <w:rsid w:val="00AA15E6"/>
    <w:rsid w:val="00AA6AC6"/>
    <w:rsid w:val="00AB2AD3"/>
    <w:rsid w:val="00AB4921"/>
    <w:rsid w:val="00AB5069"/>
    <w:rsid w:val="00AC47B8"/>
    <w:rsid w:val="00AC62D0"/>
    <w:rsid w:val="00AD6BB5"/>
    <w:rsid w:val="00AD7F1A"/>
    <w:rsid w:val="00AF412E"/>
    <w:rsid w:val="00AF768F"/>
    <w:rsid w:val="00AF7C3C"/>
    <w:rsid w:val="00B03252"/>
    <w:rsid w:val="00B13BFD"/>
    <w:rsid w:val="00B166E6"/>
    <w:rsid w:val="00B171D9"/>
    <w:rsid w:val="00B17A1D"/>
    <w:rsid w:val="00B27BB3"/>
    <w:rsid w:val="00B46671"/>
    <w:rsid w:val="00B53C33"/>
    <w:rsid w:val="00B71222"/>
    <w:rsid w:val="00B7454B"/>
    <w:rsid w:val="00B746F2"/>
    <w:rsid w:val="00B7534A"/>
    <w:rsid w:val="00B75F25"/>
    <w:rsid w:val="00B76BB1"/>
    <w:rsid w:val="00B86B62"/>
    <w:rsid w:val="00B86DDD"/>
    <w:rsid w:val="00B87B5D"/>
    <w:rsid w:val="00B90D3B"/>
    <w:rsid w:val="00B9482B"/>
    <w:rsid w:val="00BA30CE"/>
    <w:rsid w:val="00BA3D80"/>
    <w:rsid w:val="00BA5868"/>
    <w:rsid w:val="00BA6884"/>
    <w:rsid w:val="00BA72F7"/>
    <w:rsid w:val="00BB0CAF"/>
    <w:rsid w:val="00BC1250"/>
    <w:rsid w:val="00BC7377"/>
    <w:rsid w:val="00BD2DD6"/>
    <w:rsid w:val="00BD6D24"/>
    <w:rsid w:val="00BE7E7B"/>
    <w:rsid w:val="00BF2320"/>
    <w:rsid w:val="00BF59B5"/>
    <w:rsid w:val="00BF6686"/>
    <w:rsid w:val="00C0103B"/>
    <w:rsid w:val="00C051FE"/>
    <w:rsid w:val="00C06C8A"/>
    <w:rsid w:val="00C07B56"/>
    <w:rsid w:val="00C23224"/>
    <w:rsid w:val="00C233B6"/>
    <w:rsid w:val="00C35FE0"/>
    <w:rsid w:val="00C371A1"/>
    <w:rsid w:val="00C37D94"/>
    <w:rsid w:val="00C43FCD"/>
    <w:rsid w:val="00C47B6A"/>
    <w:rsid w:val="00C56773"/>
    <w:rsid w:val="00C62B2E"/>
    <w:rsid w:val="00C67755"/>
    <w:rsid w:val="00C67E85"/>
    <w:rsid w:val="00C70222"/>
    <w:rsid w:val="00C7072C"/>
    <w:rsid w:val="00C7106A"/>
    <w:rsid w:val="00C74D27"/>
    <w:rsid w:val="00C82260"/>
    <w:rsid w:val="00C828A9"/>
    <w:rsid w:val="00C82DE1"/>
    <w:rsid w:val="00C8315B"/>
    <w:rsid w:val="00C84610"/>
    <w:rsid w:val="00C96520"/>
    <w:rsid w:val="00C976C7"/>
    <w:rsid w:val="00CA2FF9"/>
    <w:rsid w:val="00CA5CF1"/>
    <w:rsid w:val="00CA72CC"/>
    <w:rsid w:val="00CA782D"/>
    <w:rsid w:val="00CB562C"/>
    <w:rsid w:val="00CC0222"/>
    <w:rsid w:val="00CD0142"/>
    <w:rsid w:val="00CE015D"/>
    <w:rsid w:val="00CE0359"/>
    <w:rsid w:val="00CE0FD5"/>
    <w:rsid w:val="00CF0A12"/>
    <w:rsid w:val="00CF1E28"/>
    <w:rsid w:val="00CF26E1"/>
    <w:rsid w:val="00CF5620"/>
    <w:rsid w:val="00CF7283"/>
    <w:rsid w:val="00D004D5"/>
    <w:rsid w:val="00D0598A"/>
    <w:rsid w:val="00D07A41"/>
    <w:rsid w:val="00D10794"/>
    <w:rsid w:val="00D15448"/>
    <w:rsid w:val="00D170E6"/>
    <w:rsid w:val="00D22A7C"/>
    <w:rsid w:val="00D258FC"/>
    <w:rsid w:val="00D27D41"/>
    <w:rsid w:val="00D31877"/>
    <w:rsid w:val="00D33033"/>
    <w:rsid w:val="00D3416F"/>
    <w:rsid w:val="00D367F8"/>
    <w:rsid w:val="00D378FF"/>
    <w:rsid w:val="00D45BA4"/>
    <w:rsid w:val="00D56E00"/>
    <w:rsid w:val="00D574B9"/>
    <w:rsid w:val="00D6463B"/>
    <w:rsid w:val="00D65A57"/>
    <w:rsid w:val="00D65C9C"/>
    <w:rsid w:val="00D719C1"/>
    <w:rsid w:val="00D71B8F"/>
    <w:rsid w:val="00D71D10"/>
    <w:rsid w:val="00D7560E"/>
    <w:rsid w:val="00D82789"/>
    <w:rsid w:val="00D876D3"/>
    <w:rsid w:val="00D94065"/>
    <w:rsid w:val="00D957FB"/>
    <w:rsid w:val="00D97031"/>
    <w:rsid w:val="00DA76CD"/>
    <w:rsid w:val="00DA7A34"/>
    <w:rsid w:val="00DB1DD5"/>
    <w:rsid w:val="00DB3672"/>
    <w:rsid w:val="00DC327A"/>
    <w:rsid w:val="00DC6104"/>
    <w:rsid w:val="00DD0985"/>
    <w:rsid w:val="00DD162E"/>
    <w:rsid w:val="00DE2AC2"/>
    <w:rsid w:val="00DF1BD5"/>
    <w:rsid w:val="00DF3D67"/>
    <w:rsid w:val="00E01D95"/>
    <w:rsid w:val="00E02438"/>
    <w:rsid w:val="00E107EB"/>
    <w:rsid w:val="00E11648"/>
    <w:rsid w:val="00E11E29"/>
    <w:rsid w:val="00E123CC"/>
    <w:rsid w:val="00E13893"/>
    <w:rsid w:val="00E17BD0"/>
    <w:rsid w:val="00E2099C"/>
    <w:rsid w:val="00E30F54"/>
    <w:rsid w:val="00E34F28"/>
    <w:rsid w:val="00E401E8"/>
    <w:rsid w:val="00E40423"/>
    <w:rsid w:val="00E44109"/>
    <w:rsid w:val="00E4454A"/>
    <w:rsid w:val="00E54DEE"/>
    <w:rsid w:val="00E657FD"/>
    <w:rsid w:val="00E7159B"/>
    <w:rsid w:val="00E76678"/>
    <w:rsid w:val="00E8055D"/>
    <w:rsid w:val="00E81B4B"/>
    <w:rsid w:val="00E837FB"/>
    <w:rsid w:val="00E85021"/>
    <w:rsid w:val="00E85453"/>
    <w:rsid w:val="00EA4925"/>
    <w:rsid w:val="00EA57F6"/>
    <w:rsid w:val="00EA792E"/>
    <w:rsid w:val="00EB55A7"/>
    <w:rsid w:val="00EC03AF"/>
    <w:rsid w:val="00EE7C05"/>
    <w:rsid w:val="00EF05CD"/>
    <w:rsid w:val="00EF478D"/>
    <w:rsid w:val="00EF4A7C"/>
    <w:rsid w:val="00EF6AED"/>
    <w:rsid w:val="00EF7BD0"/>
    <w:rsid w:val="00F018BC"/>
    <w:rsid w:val="00F02476"/>
    <w:rsid w:val="00F03AFA"/>
    <w:rsid w:val="00F03BF6"/>
    <w:rsid w:val="00F16101"/>
    <w:rsid w:val="00F20FD6"/>
    <w:rsid w:val="00F24CFC"/>
    <w:rsid w:val="00F258A1"/>
    <w:rsid w:val="00F3064B"/>
    <w:rsid w:val="00F34A3A"/>
    <w:rsid w:val="00F43CD9"/>
    <w:rsid w:val="00F470AD"/>
    <w:rsid w:val="00F54A70"/>
    <w:rsid w:val="00F5736F"/>
    <w:rsid w:val="00F62B54"/>
    <w:rsid w:val="00F634EF"/>
    <w:rsid w:val="00F6471C"/>
    <w:rsid w:val="00F667F1"/>
    <w:rsid w:val="00F71B5D"/>
    <w:rsid w:val="00F82F58"/>
    <w:rsid w:val="00F8391F"/>
    <w:rsid w:val="00F879E7"/>
    <w:rsid w:val="00FA1109"/>
    <w:rsid w:val="00FA22DA"/>
    <w:rsid w:val="00FA2559"/>
    <w:rsid w:val="00FA6D79"/>
    <w:rsid w:val="00FB162E"/>
    <w:rsid w:val="00FB43E0"/>
    <w:rsid w:val="00FB5604"/>
    <w:rsid w:val="00FC0203"/>
    <w:rsid w:val="00FC0EDE"/>
    <w:rsid w:val="00FC3712"/>
    <w:rsid w:val="00FD3CD6"/>
    <w:rsid w:val="00FD4B34"/>
    <w:rsid w:val="00FD63CD"/>
    <w:rsid w:val="00FE7B6C"/>
    <w:rsid w:val="00FF0A79"/>
    <w:rsid w:val="00FF3530"/>
    <w:rsid w:val="00FF37E9"/>
    <w:rsid w:val="00FF4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159C5FBB"/>
  <w15:chartTrackingRefBased/>
  <w15:docId w15:val="{41B6C289-3C21-9A44-ACC0-1FA075FD1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styleId="TOCHeading">
    <w:name w:val="TOC Heading"/>
    <w:basedOn w:val="Heading1"/>
    <w:next w:val="Normal"/>
    <w:uiPriority w:val="39"/>
    <w:unhideWhenUsed/>
    <w:qFormat/>
    <w:rsid w:val="003625D4"/>
    <w:pPr>
      <w:numPr>
        <w:numId w:val="0"/>
      </w:numPr>
      <w:suppressAutoHyphens w:val="0"/>
      <w:spacing w:before="480" w:line="276" w:lineRule="auto"/>
      <w:jc w:val="left"/>
      <w:outlineLvl w:val="9"/>
    </w:pPr>
    <w:rPr>
      <w:rFonts w:ascii="Cambria" w:hAnsi="Cambria"/>
      <w:color w:val="365F91"/>
      <w:lang w:val="en-US" w:eastAsia="en-US"/>
    </w:rPr>
  </w:style>
  <w:style w:type="paragraph" w:styleId="TOC1">
    <w:name w:val="toc 1"/>
    <w:basedOn w:val="Normal"/>
    <w:next w:val="Normal"/>
    <w:autoRedefine/>
    <w:uiPriority w:val="39"/>
    <w:unhideWhenUsed/>
    <w:rsid w:val="003625D4"/>
  </w:style>
  <w:style w:type="paragraph" w:styleId="TOC2">
    <w:name w:val="toc 2"/>
    <w:basedOn w:val="Normal"/>
    <w:next w:val="Normal"/>
    <w:autoRedefine/>
    <w:uiPriority w:val="39"/>
    <w:unhideWhenUsed/>
    <w:rsid w:val="003625D4"/>
    <w:pPr>
      <w:ind w:left="240"/>
    </w:pPr>
  </w:style>
  <w:style w:type="paragraph" w:styleId="BalloonText">
    <w:name w:val="Balloon Text"/>
    <w:basedOn w:val="Normal"/>
    <w:link w:val="BalloonTextChar"/>
    <w:uiPriority w:val="99"/>
    <w:semiHidden/>
    <w:unhideWhenUsed/>
    <w:rsid w:val="00CC022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0222"/>
    <w:rPr>
      <w:rFonts w:ascii="Segoe UI" w:eastAsia="Calibri" w:hAnsi="Segoe UI" w:cs="Segoe UI"/>
      <w:color w:val="000000"/>
      <w:sz w:val="18"/>
      <w:szCs w:val="18"/>
      <w:lang w:eastAsia="ar-SA"/>
    </w:rPr>
  </w:style>
  <w:style w:type="character" w:styleId="UnresolvedMention">
    <w:name w:val="Unresolved Mention"/>
    <w:basedOn w:val="DefaultParagraphFont"/>
    <w:uiPriority w:val="99"/>
    <w:semiHidden/>
    <w:unhideWhenUsed/>
    <w:rsid w:val="003101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893275">
      <w:bodyDiv w:val="1"/>
      <w:marLeft w:val="0"/>
      <w:marRight w:val="0"/>
      <w:marTop w:val="0"/>
      <w:marBottom w:val="0"/>
      <w:divBdr>
        <w:top w:val="none" w:sz="0" w:space="0" w:color="auto"/>
        <w:left w:val="none" w:sz="0" w:space="0" w:color="auto"/>
        <w:bottom w:val="none" w:sz="0" w:space="0" w:color="auto"/>
        <w:right w:val="none" w:sz="0" w:space="0" w:color="auto"/>
      </w:divBdr>
    </w:div>
    <w:div w:id="385761553">
      <w:bodyDiv w:val="1"/>
      <w:marLeft w:val="0"/>
      <w:marRight w:val="0"/>
      <w:marTop w:val="0"/>
      <w:marBottom w:val="0"/>
      <w:divBdr>
        <w:top w:val="none" w:sz="0" w:space="0" w:color="auto"/>
        <w:left w:val="none" w:sz="0" w:space="0" w:color="auto"/>
        <w:bottom w:val="none" w:sz="0" w:space="0" w:color="auto"/>
        <w:right w:val="none" w:sz="0" w:space="0" w:color="auto"/>
      </w:divBdr>
    </w:div>
    <w:div w:id="1060011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953A93C-6A17-4FCC-87B4-0222B225F55F}">
  <ds:schemaRefs>
    <ds:schemaRef ds:uri="http://schemas.openxmlformats.org/officeDocument/2006/bibliography"/>
  </ds:schemaRefs>
</ds:datastoreItem>
</file>

<file path=customXml/itemProps2.xml><?xml version="1.0" encoding="utf-8"?>
<ds:datastoreItem xmlns:ds="http://schemas.openxmlformats.org/officeDocument/2006/customXml" ds:itemID="{BC7C4269-F2B8-4DC7-BAE2-6C6845C8CA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5786F71-632C-44FD-8F57-2CBF5B98AB70}">
  <ds:schemaRefs>
    <ds:schemaRef ds:uri="http://schemas.microsoft.com/sharepoint/v3/contenttype/forms"/>
  </ds:schemaRefs>
</ds:datastoreItem>
</file>

<file path=customXml/itemProps4.xml><?xml version="1.0" encoding="utf-8"?>
<ds:datastoreItem xmlns:ds="http://schemas.openxmlformats.org/officeDocument/2006/customXml" ds:itemID="{AE073A9B-BED1-4F4A-9365-F6DC53A31AB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2550</Words>
  <Characters>14540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17056</CharactersWithSpaces>
  <SharedDoc>false</SharedDoc>
  <HLinks>
    <vt:vector size="30" baseType="variant">
      <vt:variant>
        <vt:i4>1703990</vt:i4>
      </vt:variant>
      <vt:variant>
        <vt:i4>26</vt:i4>
      </vt:variant>
      <vt:variant>
        <vt:i4>0</vt:i4>
      </vt:variant>
      <vt:variant>
        <vt:i4>5</vt:i4>
      </vt:variant>
      <vt:variant>
        <vt:lpwstr/>
      </vt:variant>
      <vt:variant>
        <vt:lpwstr>_Toc57828139</vt:lpwstr>
      </vt:variant>
      <vt:variant>
        <vt:i4>1769526</vt:i4>
      </vt:variant>
      <vt:variant>
        <vt:i4>20</vt:i4>
      </vt:variant>
      <vt:variant>
        <vt:i4>0</vt:i4>
      </vt:variant>
      <vt:variant>
        <vt:i4>5</vt:i4>
      </vt:variant>
      <vt:variant>
        <vt:lpwstr/>
      </vt:variant>
      <vt:variant>
        <vt:lpwstr>_Toc57828138</vt:lpwstr>
      </vt:variant>
      <vt:variant>
        <vt:i4>1310774</vt:i4>
      </vt:variant>
      <vt:variant>
        <vt:i4>14</vt:i4>
      </vt:variant>
      <vt:variant>
        <vt:i4>0</vt:i4>
      </vt:variant>
      <vt:variant>
        <vt:i4>5</vt:i4>
      </vt:variant>
      <vt:variant>
        <vt:lpwstr/>
      </vt:variant>
      <vt:variant>
        <vt:lpwstr>_Toc57828137</vt:lpwstr>
      </vt:variant>
      <vt:variant>
        <vt:i4>1441846</vt:i4>
      </vt:variant>
      <vt:variant>
        <vt:i4>8</vt:i4>
      </vt:variant>
      <vt:variant>
        <vt:i4>0</vt:i4>
      </vt:variant>
      <vt:variant>
        <vt:i4>5</vt:i4>
      </vt:variant>
      <vt:variant>
        <vt:lpwstr/>
      </vt:variant>
      <vt:variant>
        <vt:lpwstr>_Toc57828135</vt:lpwstr>
      </vt:variant>
      <vt:variant>
        <vt:i4>1048630</vt:i4>
      </vt:variant>
      <vt:variant>
        <vt:i4>2</vt:i4>
      </vt:variant>
      <vt:variant>
        <vt:i4>0</vt:i4>
      </vt:variant>
      <vt:variant>
        <vt:i4>5</vt:i4>
      </vt:variant>
      <vt:variant>
        <vt:lpwstr/>
      </vt:variant>
      <vt:variant>
        <vt:lpwstr>_Toc57828133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Vishal Singh Shakya</dc:creator>
  <cp:keywords/>
  <cp:lastModifiedBy>Aneliya Plamenova Yordanova (1905211)</cp:lastModifiedBy>
  <cp:revision>4</cp:revision>
  <cp:lastPrinted>1900-01-01T00:00:00Z</cp:lastPrinted>
  <dcterms:created xsi:type="dcterms:W3CDTF">2020-12-10T18:16:00Z</dcterms:created>
  <dcterms:modified xsi:type="dcterms:W3CDTF">2020-12-10T18:18:00Z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