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03675261" w14:textId="0DC34C10" w:rsidR="001C374C" w:rsidRDefault="001C374C" w:rsidP="001C374C">
      <w:pPr>
        <w:spacing w:line="360" w:lineRule="auto"/>
        <w:jc w:val="left"/>
        <w:rPr>
          <w:rFonts w:eastAsia="Times New Roman" w:cs="Times New Roman"/>
          <w:bCs/>
          <w:color w:val="0F1115"/>
          <w:kern w:val="36"/>
          <w:lang w:eastAsia="en-GB"/>
          <w14:ligatures w14:val="none"/>
        </w:rPr>
      </w:pPr>
      <w:r>
        <w:rPr>
          <w:rFonts w:eastAsia="Times New Roman" w:cs="Times New Roman"/>
          <w:bCs/>
          <w:color w:val="0F1115"/>
          <w:kern w:val="36"/>
          <w:lang w:eastAsia="en-GB"/>
          <w14:ligatures w14:val="none"/>
        </w:rPr>
        <w:t xml:space="preserve">Student Name: </w:t>
      </w:r>
      <w:r w:rsidRPr="001C374C">
        <w:rPr>
          <w:rFonts w:eastAsia="Times New Roman" w:cs="Times New Roman"/>
          <w:bCs/>
          <w:color w:val="0F1115"/>
          <w:kern w:val="36"/>
          <w:lang w:eastAsia="en-GB"/>
          <w14:ligatures w14:val="none"/>
        </w:rPr>
        <w:t>Kossiwa seyram Dele</w:t>
      </w:r>
    </w:p>
    <w:p w14:paraId="2CC267C9" w14:textId="391459BE" w:rsidR="005D3983" w:rsidRPr="001C374C" w:rsidRDefault="001C374C" w:rsidP="001C374C">
      <w:pPr>
        <w:pStyle w:val="Normal1"/>
        <w:rPr>
          <w:lang w:eastAsia="en-GB"/>
        </w:rPr>
      </w:pPr>
      <w:r w:rsidRPr="005D3983">
        <w:rPr>
          <w:b/>
          <w:bCs/>
          <w:lang w:eastAsia="en-GB"/>
        </w:rPr>
        <w:t>`Student ID:</w:t>
      </w:r>
      <w:r>
        <w:rPr>
          <w:lang w:eastAsia="en-GB"/>
        </w:rPr>
        <w:t xml:space="preserve"> </w:t>
      </w:r>
      <w:r w:rsidRPr="001C374C">
        <w:rPr>
          <w:lang w:eastAsia="en-GB"/>
        </w:rPr>
        <w:t>2336282</w:t>
      </w:r>
    </w:p>
    <w:p w14:paraId="78D5C67D" w14:textId="77777777" w:rsidR="005D3983" w:rsidRDefault="001C374C" w:rsidP="001C374C">
      <w:pPr>
        <w:pStyle w:val="Default"/>
        <w:rPr>
          <w:b/>
          <w:bCs/>
          <w:sz w:val="22"/>
          <w:szCs w:val="22"/>
        </w:rPr>
      </w:pPr>
      <w:r>
        <w:rPr>
          <w:b/>
          <w:bCs/>
          <w:sz w:val="22"/>
          <w:szCs w:val="22"/>
        </w:rPr>
        <w:t>Module</w:t>
      </w:r>
      <w:r>
        <w:rPr>
          <w:b/>
          <w:bCs/>
          <w:sz w:val="22"/>
          <w:szCs w:val="22"/>
        </w:rPr>
        <w:t xml:space="preserve"> Name</w:t>
      </w:r>
      <w:r>
        <w:rPr>
          <w:b/>
          <w:bCs/>
          <w:sz w:val="22"/>
          <w:szCs w:val="22"/>
        </w:rPr>
        <w:t>:</w:t>
      </w:r>
      <w:r>
        <w:rPr>
          <w:b/>
          <w:bCs/>
          <w:sz w:val="22"/>
          <w:szCs w:val="22"/>
        </w:rPr>
        <w:t xml:space="preserve"> </w:t>
      </w:r>
      <w:r>
        <w:rPr>
          <w:b/>
          <w:bCs/>
          <w:sz w:val="22"/>
          <w:szCs w:val="22"/>
        </w:rPr>
        <w:t>Introduction to Independent Research Skills</w:t>
      </w:r>
    </w:p>
    <w:p w14:paraId="7B8DAECE" w14:textId="42ACC386" w:rsidR="001C374C" w:rsidRDefault="001C374C" w:rsidP="001C374C">
      <w:pPr>
        <w:pStyle w:val="Default"/>
        <w:rPr>
          <w:b/>
          <w:bCs/>
          <w:sz w:val="22"/>
          <w:szCs w:val="22"/>
        </w:rPr>
      </w:pPr>
      <w:r>
        <w:rPr>
          <w:rFonts w:eastAsia="Times New Roman" w:cs="Times New Roman"/>
          <w:bCs/>
          <w:color w:val="0F1115"/>
          <w:kern w:val="36"/>
          <w:lang w:eastAsia="en-GB"/>
          <w14:ligatures w14:val="none"/>
        </w:rPr>
        <w:br/>
      </w:r>
      <w:r>
        <w:rPr>
          <w:b/>
          <w:bCs/>
          <w:sz w:val="22"/>
          <w:szCs w:val="22"/>
        </w:rPr>
        <w:t>Module code: BMHP5019</w:t>
      </w:r>
    </w:p>
    <w:p w14:paraId="5A92895E" w14:textId="77777777" w:rsidR="005D3983" w:rsidRPr="001C374C" w:rsidRDefault="005D3983" w:rsidP="001C374C">
      <w:pPr>
        <w:pStyle w:val="Default"/>
      </w:pPr>
    </w:p>
    <w:p w14:paraId="33F40275" w14:textId="330F081D" w:rsidR="001C374C" w:rsidRPr="001C374C" w:rsidRDefault="001C374C" w:rsidP="001C374C">
      <w:pPr>
        <w:pStyle w:val="Default"/>
        <w:rPr>
          <w:rFonts w:eastAsia="Times New Roman" w:cs="Times New Roman"/>
          <w:bCs/>
          <w:color w:val="0F1115"/>
          <w:kern w:val="36"/>
          <w:lang w:eastAsia="en-GB"/>
          <w14:ligatures w14:val="none"/>
        </w:rPr>
      </w:pPr>
      <w:r w:rsidRPr="001C374C">
        <w:rPr>
          <w:rFonts w:eastAsia="Times New Roman" w:cs="Times New Roman"/>
          <w:b/>
          <w:color w:val="0F1115"/>
          <w:kern w:val="36"/>
          <w:lang w:eastAsia="en-GB"/>
          <w14:ligatures w14:val="none"/>
        </w:rPr>
        <w:t>Lecturer name:</w:t>
      </w:r>
      <w:r>
        <w:rPr>
          <w:rFonts w:eastAsia="Times New Roman" w:cs="Times New Roman"/>
          <w:bCs/>
          <w:color w:val="0F1115"/>
          <w:kern w:val="36"/>
          <w:lang w:eastAsia="en-GB"/>
          <w14:ligatures w14:val="none"/>
        </w:rPr>
        <w:t xml:space="preserve"> </w:t>
      </w:r>
      <w:r w:rsidRPr="001C374C">
        <w:rPr>
          <w:rFonts w:eastAsia="Times New Roman" w:cs="Times New Roman"/>
          <w:bCs/>
          <w:color w:val="0F1115"/>
          <w:kern w:val="36"/>
          <w:lang w:eastAsia="en-GB"/>
          <w14:ligatures w14:val="none"/>
        </w:rPr>
        <w:t>Lecturer name Muhammad kan</w:t>
      </w:r>
    </w:p>
    <w:p w14:paraId="3469516B" w14:textId="77777777" w:rsidR="001C374C" w:rsidRDefault="001C374C" w:rsidP="001C374C">
      <w:pPr>
        <w:spacing w:after="160" w:line="278" w:lineRule="auto"/>
        <w:jc w:val="left"/>
        <w:rPr>
          <w:rFonts w:eastAsia="Times New Roman" w:cs="Times New Roman"/>
          <w:bCs/>
          <w:color w:val="0F1115"/>
          <w:kern w:val="36"/>
          <w:lang w:eastAsia="en-GB"/>
          <w14:ligatures w14:val="none"/>
        </w:rPr>
      </w:pPr>
      <w:r>
        <w:rPr>
          <w:rFonts w:eastAsia="Times New Roman" w:cs="Times New Roman"/>
          <w:bCs/>
          <w:color w:val="0F1115"/>
          <w:kern w:val="36"/>
          <w:lang w:eastAsia="en-GB"/>
          <w14:ligatures w14:val="none"/>
        </w:rPr>
        <w:br w:type="page"/>
      </w:r>
    </w:p>
    <w:p w14:paraId="446B8AF0" w14:textId="23C59F39" w:rsidR="00036711" w:rsidRPr="00036711" w:rsidRDefault="00036711" w:rsidP="00036711">
      <w:pPr>
        <w:shd w:val="clear" w:color="auto" w:fill="FFFFFF"/>
        <w:spacing w:line="360" w:lineRule="auto"/>
        <w:outlineLvl w:val="0"/>
        <w:rPr>
          <w:rFonts w:eastAsia="Times New Roman" w:cs="Times New Roman"/>
          <w:bCs/>
          <w:color w:val="0F1115"/>
          <w:kern w:val="36"/>
          <w:lang w:eastAsia="en-GB"/>
          <w14:ligatures w14:val="none"/>
        </w:rPr>
      </w:pPr>
      <w:bookmarkStart w:id="0" w:name="_Toc234534045"/>
      <w:r w:rsidRPr="00036711">
        <w:rPr>
          <w:rFonts w:eastAsia="Times New Roman" w:cs="Times New Roman"/>
          <w:bCs/>
          <w:color w:val="0F1115"/>
          <w:kern w:val="36"/>
          <w:lang w:eastAsia="en-GB"/>
          <w14:ligatures w14:val="none"/>
        </w:rPr>
        <w:lastRenderedPageBreak/>
        <w:t>Research Proposal: Technology-Enabled Remote Monitoring for Chronic Obstructive Pulmonary Disease (COPD) in UK Community Care</w:t>
      </w:r>
      <w:bookmarkEnd w:id="0"/>
    </w:p>
    <w:p w14:paraId="2284DCD8" w14:textId="1B0351A6" w:rsidR="00397052" w:rsidRPr="00397052" w:rsidRDefault="00036711" w:rsidP="00397052">
      <w:pPr>
        <w:shd w:val="clear" w:color="auto" w:fill="FFFFFF"/>
        <w:spacing w:line="360" w:lineRule="auto"/>
        <w:outlineLvl w:val="1"/>
        <w:rPr>
          <w:rFonts w:eastAsia="Times New Roman" w:cs="Times New Roman"/>
          <w:bCs/>
          <w:color w:val="0F1115"/>
          <w:kern w:val="0"/>
          <w:lang w:eastAsia="en-GB"/>
          <w14:ligatures w14:val="none"/>
        </w:rPr>
      </w:pPr>
      <w:bookmarkStart w:id="1" w:name="_Toc234534046"/>
      <w:r w:rsidRPr="00036711">
        <w:rPr>
          <w:rFonts w:eastAsia="Times New Roman" w:cs="Times New Roman"/>
          <w:bCs/>
          <w:color w:val="0F1115"/>
          <w:kern w:val="0"/>
          <w:lang w:eastAsia="en-GB"/>
          <w14:ligatures w14:val="none"/>
        </w:rPr>
        <w:t>1. Introduction, Review Question, and Objectives</w:t>
      </w:r>
      <w:bookmarkEnd w:id="1"/>
    </w:p>
    <w:p w14:paraId="5E18FFF7" w14:textId="77777777" w:rsidR="00397052" w:rsidRPr="00397052" w:rsidRDefault="00397052" w:rsidP="00397052">
      <w:pPr>
        <w:shd w:val="clear" w:color="auto" w:fill="FFFFFF"/>
        <w:spacing w:line="360" w:lineRule="auto"/>
        <w:rPr>
          <w:rFonts w:eastAsia="Times New Roman" w:cs="Times New Roman"/>
          <w:b w:val="0"/>
          <w:color w:val="0F1115"/>
          <w:kern w:val="0"/>
          <w:lang w:eastAsia="en-GB"/>
          <w14:ligatures w14:val="none"/>
        </w:rPr>
      </w:pPr>
      <w:r w:rsidRPr="00397052">
        <w:rPr>
          <w:rFonts w:eastAsia="Times New Roman" w:cs="Times New Roman"/>
          <w:b w:val="0"/>
          <w:color w:val="0F1115"/>
          <w:kern w:val="0"/>
          <w:lang w:eastAsia="en-GB"/>
          <w14:ligatures w14:val="none"/>
        </w:rPr>
        <w:t>Chronic Obstructive Pulmonary Disease (COPD) impacts an estimated one million people in the UK and is the second largest source of emergency hospital admissions (Mosgrove and Lonergan, 2022). With continuing pressures on NHS services, there has been an increasing focus on the potential for technology in helping COPD sufferers manage their condition at home. This scoping review will attempt to map the existing body of literature around the use of technology-enabled remote monitoring (TERM) for COPD sufferers in community and primary care settings in the UK.</w:t>
      </w:r>
    </w:p>
    <w:p w14:paraId="00209B19" w14:textId="77777777" w:rsidR="00397052" w:rsidRPr="00397052" w:rsidRDefault="00397052" w:rsidP="00397052">
      <w:pPr>
        <w:shd w:val="clear" w:color="auto" w:fill="FFFFFF"/>
        <w:spacing w:line="360" w:lineRule="auto"/>
        <w:rPr>
          <w:rFonts w:eastAsia="Times New Roman" w:cs="Times New Roman"/>
          <w:b w:val="0"/>
          <w:color w:val="0F1115"/>
          <w:kern w:val="0"/>
          <w:lang w:eastAsia="en-GB"/>
          <w14:ligatures w14:val="none"/>
        </w:rPr>
      </w:pPr>
      <w:r w:rsidRPr="00397052">
        <w:rPr>
          <w:rFonts w:eastAsia="Times New Roman" w:cs="Times New Roman"/>
          <w:bCs/>
          <w:color w:val="0F1115"/>
          <w:kern w:val="0"/>
          <w:lang w:eastAsia="en-GB"/>
          <w14:ligatures w14:val="none"/>
        </w:rPr>
        <w:t>Review Question:</w:t>
      </w:r>
      <w:r w:rsidRPr="00397052">
        <w:rPr>
          <w:rFonts w:eastAsia="Times New Roman" w:cs="Times New Roman"/>
          <w:b w:val="0"/>
          <w:color w:val="0F1115"/>
          <w:kern w:val="0"/>
          <w:lang w:eastAsia="en-GB"/>
          <w14:ligatures w14:val="none"/>
        </w:rPr>
        <w:t xml:space="preserve"> What is the extent and nature of the existing evidence on the use of technology-enabled remote monitoring for COPD sufferers in UK community care settings?</w:t>
      </w:r>
    </w:p>
    <w:p w14:paraId="7DEAC4ED" w14:textId="77777777" w:rsidR="00397052" w:rsidRPr="00397052" w:rsidRDefault="00397052" w:rsidP="00397052">
      <w:pPr>
        <w:shd w:val="clear" w:color="auto" w:fill="FFFFFF"/>
        <w:spacing w:line="360" w:lineRule="auto"/>
        <w:rPr>
          <w:rFonts w:eastAsia="Times New Roman" w:cs="Times New Roman"/>
          <w:bCs/>
          <w:color w:val="0F1115"/>
          <w:kern w:val="0"/>
          <w:lang w:eastAsia="en-GB"/>
          <w14:ligatures w14:val="none"/>
        </w:rPr>
      </w:pPr>
      <w:r w:rsidRPr="00397052">
        <w:rPr>
          <w:rFonts w:eastAsia="Times New Roman" w:cs="Times New Roman"/>
          <w:bCs/>
          <w:color w:val="0F1115"/>
          <w:kern w:val="0"/>
          <w:lang w:eastAsia="en-GB"/>
          <w14:ligatures w14:val="none"/>
        </w:rPr>
        <w:t>Objectives:</w:t>
      </w:r>
    </w:p>
    <w:p w14:paraId="3291B6CE" w14:textId="77777777" w:rsidR="00397052" w:rsidRPr="00397052" w:rsidRDefault="00397052" w:rsidP="00397052">
      <w:pPr>
        <w:shd w:val="clear" w:color="auto" w:fill="FFFFFF"/>
        <w:spacing w:line="360" w:lineRule="auto"/>
        <w:rPr>
          <w:rFonts w:eastAsia="Times New Roman" w:cs="Times New Roman"/>
          <w:b w:val="0"/>
          <w:color w:val="0F1115"/>
          <w:kern w:val="0"/>
          <w:lang w:eastAsia="en-GB"/>
          <w14:ligatures w14:val="none"/>
        </w:rPr>
      </w:pPr>
      <w:r w:rsidRPr="00397052">
        <w:rPr>
          <w:rFonts w:eastAsia="Times New Roman" w:cs="Times New Roman"/>
          <w:b w:val="0"/>
          <w:color w:val="0F1115"/>
          <w:kern w:val="0"/>
          <w:lang w:eastAsia="en-GB"/>
          <w14:ligatures w14:val="none"/>
        </w:rPr>
        <w:t>1. Identify and map out existing TERM interventions used in COPD management in UK community settings</w:t>
      </w:r>
    </w:p>
    <w:p w14:paraId="1B1EC48B" w14:textId="77777777" w:rsidR="00397052" w:rsidRPr="00397052" w:rsidRDefault="00397052" w:rsidP="00397052">
      <w:pPr>
        <w:shd w:val="clear" w:color="auto" w:fill="FFFFFF"/>
        <w:spacing w:line="360" w:lineRule="auto"/>
        <w:rPr>
          <w:rFonts w:eastAsia="Times New Roman" w:cs="Times New Roman"/>
          <w:b w:val="0"/>
          <w:color w:val="0F1115"/>
          <w:kern w:val="0"/>
          <w:lang w:eastAsia="en-GB"/>
          <w14:ligatures w14:val="none"/>
        </w:rPr>
      </w:pPr>
      <w:r w:rsidRPr="00397052">
        <w:rPr>
          <w:rFonts w:eastAsia="Times New Roman" w:cs="Times New Roman"/>
          <w:b w:val="0"/>
          <w:color w:val="0F1115"/>
          <w:kern w:val="0"/>
          <w:lang w:eastAsia="en-GB"/>
          <w14:ligatures w14:val="none"/>
        </w:rPr>
        <w:t>2. Map the body of evidence on the impact of TERM on patient outcomes, which includes quality of life, hospital admissions and user experience</w:t>
      </w:r>
    </w:p>
    <w:p w14:paraId="0666DBD2" w14:textId="77777777" w:rsidR="00397052" w:rsidRPr="00397052" w:rsidRDefault="00397052" w:rsidP="00397052">
      <w:pPr>
        <w:shd w:val="clear" w:color="auto" w:fill="FFFFFF"/>
        <w:spacing w:line="360" w:lineRule="auto"/>
        <w:rPr>
          <w:rFonts w:eastAsia="Times New Roman" w:cs="Times New Roman"/>
          <w:b w:val="0"/>
          <w:color w:val="0F1115"/>
          <w:kern w:val="0"/>
          <w:lang w:eastAsia="en-GB"/>
          <w14:ligatures w14:val="none"/>
        </w:rPr>
      </w:pPr>
      <w:r w:rsidRPr="00397052">
        <w:rPr>
          <w:rFonts w:eastAsia="Times New Roman" w:cs="Times New Roman"/>
          <w:b w:val="0"/>
          <w:color w:val="0F1115"/>
          <w:kern w:val="0"/>
          <w:lang w:eastAsia="en-GB"/>
          <w14:ligatures w14:val="none"/>
        </w:rPr>
        <w:t>3. Identify any gaps in existing evidence base for informing future research and service provision</w:t>
      </w:r>
    </w:p>
    <w:p w14:paraId="330BBA2B" w14:textId="77777777" w:rsidR="00397052" w:rsidRPr="00397052" w:rsidRDefault="00397052" w:rsidP="00397052">
      <w:pPr>
        <w:shd w:val="clear" w:color="auto" w:fill="FFFFFF"/>
        <w:spacing w:line="360" w:lineRule="auto"/>
        <w:rPr>
          <w:rFonts w:eastAsia="Times New Roman" w:cs="Times New Roman"/>
          <w:bCs/>
          <w:color w:val="0F1115"/>
          <w:kern w:val="0"/>
          <w:lang w:eastAsia="en-GB"/>
          <w14:ligatures w14:val="none"/>
        </w:rPr>
      </w:pPr>
      <w:r w:rsidRPr="00397052">
        <w:rPr>
          <w:rFonts w:eastAsia="Times New Roman" w:cs="Times New Roman"/>
          <w:bCs/>
          <w:color w:val="0F1115"/>
          <w:kern w:val="0"/>
          <w:lang w:eastAsia="en-GB"/>
          <w14:ligatures w14:val="none"/>
        </w:rPr>
        <w:t>2. Rationale</w:t>
      </w:r>
    </w:p>
    <w:p w14:paraId="047A7FCF" w14:textId="4AB48B0F" w:rsidR="00397052" w:rsidRPr="00397052" w:rsidRDefault="00397052" w:rsidP="00397052">
      <w:pPr>
        <w:shd w:val="clear" w:color="auto" w:fill="FFFFFF"/>
        <w:spacing w:line="360" w:lineRule="auto"/>
        <w:rPr>
          <w:rFonts w:eastAsia="Times New Roman" w:cs="Times New Roman"/>
          <w:b w:val="0"/>
          <w:color w:val="0F1115"/>
          <w:kern w:val="0"/>
          <w:lang w:eastAsia="en-GB"/>
          <w14:ligatures w14:val="none"/>
        </w:rPr>
      </w:pPr>
      <w:r w:rsidRPr="00397052">
        <w:rPr>
          <w:rFonts w:eastAsia="Times New Roman" w:cs="Times New Roman"/>
          <w:b w:val="0"/>
          <w:color w:val="0F1115"/>
          <w:kern w:val="0"/>
          <w:lang w:eastAsia="en-GB"/>
          <w14:ligatures w14:val="none"/>
        </w:rPr>
        <w:t>This review's rationale will be guided by policy drivers and service pressures. The UK Government's 10 Year Health Plan highlights the three main transformative changes, including relocation of care from hospitals into communities, integration of digital services and prevention (Department of Health and Social Care, 2025). Remote monitoring is seen as an integral part of this vision, where remote monitoring could reduce 500,000 hospital appointments once implemented fully (Department of Health and Social Care, 2025).</w:t>
      </w:r>
    </w:p>
    <w:p w14:paraId="6A85E9C2" w14:textId="77777777" w:rsidR="00397052" w:rsidRPr="00397052" w:rsidRDefault="00397052" w:rsidP="00397052">
      <w:pPr>
        <w:shd w:val="clear" w:color="auto" w:fill="FFFFFF"/>
        <w:spacing w:line="360" w:lineRule="auto"/>
        <w:rPr>
          <w:rFonts w:eastAsia="Times New Roman" w:cs="Times New Roman"/>
          <w:bCs/>
          <w:color w:val="0F1115"/>
          <w:kern w:val="0"/>
          <w:lang w:eastAsia="en-GB"/>
          <w14:ligatures w14:val="none"/>
        </w:rPr>
      </w:pPr>
      <w:r w:rsidRPr="00397052">
        <w:rPr>
          <w:rFonts w:eastAsia="Times New Roman" w:cs="Times New Roman"/>
          <w:bCs/>
          <w:color w:val="0F1115"/>
          <w:kern w:val="0"/>
          <w:lang w:eastAsia="en-GB"/>
          <w14:ligatures w14:val="none"/>
        </w:rPr>
        <w:t>3. Methods</w:t>
      </w:r>
    </w:p>
    <w:p w14:paraId="2E65B535" w14:textId="69610C02" w:rsidR="00397052" w:rsidRPr="00397052" w:rsidRDefault="00397052" w:rsidP="00397052">
      <w:pPr>
        <w:shd w:val="clear" w:color="auto" w:fill="FFFFFF"/>
        <w:spacing w:line="360" w:lineRule="auto"/>
        <w:rPr>
          <w:rFonts w:eastAsia="Times New Roman" w:cs="Times New Roman"/>
          <w:b w:val="0"/>
          <w:color w:val="0F1115"/>
          <w:kern w:val="0"/>
          <w:lang w:eastAsia="en-GB"/>
          <w14:ligatures w14:val="none"/>
        </w:rPr>
      </w:pPr>
      <w:r w:rsidRPr="00397052">
        <w:rPr>
          <w:rFonts w:eastAsia="Times New Roman" w:cs="Times New Roman"/>
          <w:b w:val="0"/>
          <w:color w:val="0F1115"/>
          <w:kern w:val="0"/>
          <w:lang w:eastAsia="en-GB"/>
          <w14:ligatures w14:val="none"/>
        </w:rPr>
        <w:t>This scoping review will be based on the five-stage methodological approach outlined by Arksey and O'Malley (20</w:t>
      </w:r>
      <w:r w:rsidR="00A9717D">
        <w:rPr>
          <w:rFonts w:eastAsia="Times New Roman" w:cs="Times New Roman"/>
          <w:b w:val="0"/>
          <w:color w:val="0F1115"/>
          <w:kern w:val="0"/>
          <w:lang w:eastAsia="en-GB"/>
          <w14:ligatures w14:val="none"/>
        </w:rPr>
        <w:t>2</w:t>
      </w:r>
      <w:r w:rsidRPr="00397052">
        <w:rPr>
          <w:rFonts w:eastAsia="Times New Roman" w:cs="Times New Roman"/>
          <w:b w:val="0"/>
          <w:color w:val="0F1115"/>
          <w:kern w:val="0"/>
          <w:lang w:eastAsia="en-GB"/>
          <w14:ligatures w14:val="none"/>
        </w:rPr>
        <w:t>5), which include the following stages: (1) identification of research question; (2) identification of relevant studies; (3) study selection; (4) charting the data; (5) collation, summarization and reporting the results. The scoping review will be conducted following the PRISMA-ScR (Preferred Reporting Items for Systematic Reviews and Meta-Analyses extension for Scoping Reviews) guidelines (Tricco et al., 2018).</w:t>
      </w:r>
    </w:p>
    <w:p w14:paraId="3580292E" w14:textId="77777777" w:rsidR="00397052" w:rsidRPr="00397052" w:rsidRDefault="00397052" w:rsidP="00397052">
      <w:pPr>
        <w:shd w:val="clear" w:color="auto" w:fill="FFFFFF"/>
        <w:spacing w:line="360" w:lineRule="auto"/>
        <w:rPr>
          <w:rFonts w:eastAsia="Times New Roman" w:cs="Times New Roman"/>
          <w:bCs/>
          <w:color w:val="0F1115"/>
          <w:kern w:val="0"/>
          <w:lang w:eastAsia="en-GB"/>
          <w14:ligatures w14:val="none"/>
        </w:rPr>
      </w:pPr>
      <w:r w:rsidRPr="00397052">
        <w:rPr>
          <w:rFonts w:eastAsia="Times New Roman" w:cs="Times New Roman"/>
          <w:bCs/>
          <w:color w:val="0F1115"/>
          <w:kern w:val="0"/>
          <w:lang w:eastAsia="en-GB"/>
          <w14:ligatures w14:val="none"/>
        </w:rPr>
        <w:t>4. Ethical Considerations</w:t>
      </w:r>
    </w:p>
    <w:p w14:paraId="7AE95174" w14:textId="7D0C0B4F" w:rsidR="00036711" w:rsidRPr="00397052" w:rsidRDefault="00397052" w:rsidP="00397052">
      <w:pPr>
        <w:shd w:val="clear" w:color="auto" w:fill="FFFFFF"/>
        <w:spacing w:line="360" w:lineRule="auto"/>
        <w:rPr>
          <w:rFonts w:eastAsia="Times New Roman" w:cs="Times New Roman"/>
          <w:b w:val="0"/>
          <w:color w:val="0F1115"/>
          <w:kern w:val="0"/>
          <w:lang w:eastAsia="en-GB"/>
          <w14:ligatures w14:val="none"/>
        </w:rPr>
      </w:pPr>
      <w:r w:rsidRPr="00397052">
        <w:rPr>
          <w:rFonts w:eastAsia="Times New Roman" w:cs="Times New Roman"/>
          <w:b w:val="0"/>
          <w:color w:val="0F1115"/>
          <w:kern w:val="0"/>
          <w:lang w:eastAsia="en-GB"/>
          <w14:ligatures w14:val="none"/>
        </w:rPr>
        <w:lastRenderedPageBreak/>
        <w:t xml:space="preserve">Since this research will involve the analysis of existing published literature, no formal ethical approval is needed. There are no human participants involved and no primary data collection is necessary. </w:t>
      </w:r>
    </w:p>
    <w:p w14:paraId="47358F1C" w14:textId="77777777" w:rsidR="00397052" w:rsidRDefault="00397052">
      <w:pPr>
        <w:spacing w:after="160" w:line="278" w:lineRule="auto"/>
        <w:jc w:val="left"/>
        <w:rPr>
          <w:rFonts w:eastAsia="Times New Roman" w:cs="Times New Roman"/>
          <w:bCs/>
          <w:color w:val="0F1115"/>
          <w:kern w:val="0"/>
          <w:lang w:eastAsia="en-GB"/>
          <w14:ligatures w14:val="none"/>
        </w:rPr>
      </w:pPr>
      <w:r>
        <w:rPr>
          <w:rFonts w:eastAsia="Times New Roman" w:cs="Times New Roman"/>
          <w:bCs/>
          <w:color w:val="0F1115"/>
          <w:kern w:val="0"/>
          <w:lang w:eastAsia="en-GB"/>
          <w14:ligatures w14:val="none"/>
        </w:rPr>
        <w:br w:type="page"/>
      </w:r>
    </w:p>
    <w:p w14:paraId="63E6B8F0" w14:textId="48C32C73" w:rsidR="00036711" w:rsidRDefault="00036711" w:rsidP="00036711">
      <w:pPr>
        <w:shd w:val="clear" w:color="auto" w:fill="FFFFFF"/>
        <w:spacing w:before="480" w:line="360" w:lineRule="auto"/>
        <w:outlineLvl w:val="1"/>
        <w:rPr>
          <w:rFonts w:eastAsia="Times New Roman" w:cs="Times New Roman"/>
          <w:bCs/>
          <w:color w:val="0F1115"/>
          <w:kern w:val="0"/>
          <w:lang w:eastAsia="en-GB"/>
          <w14:ligatures w14:val="none"/>
        </w:rPr>
      </w:pPr>
      <w:bookmarkStart w:id="2" w:name="_Toc234534047"/>
      <w:r w:rsidRPr="00036711">
        <w:rPr>
          <w:rFonts w:eastAsia="Times New Roman" w:cs="Times New Roman"/>
          <w:bCs/>
          <w:color w:val="0F1115"/>
          <w:kern w:val="0"/>
          <w:lang w:eastAsia="en-GB"/>
          <w14:ligatures w14:val="none"/>
        </w:rPr>
        <w:lastRenderedPageBreak/>
        <w:t>Reference</w:t>
      </w:r>
      <w:bookmarkEnd w:id="2"/>
      <w:r w:rsidRPr="00036711">
        <w:rPr>
          <w:rFonts w:eastAsia="Times New Roman" w:cs="Times New Roman"/>
          <w:bCs/>
          <w:color w:val="0F1115"/>
          <w:kern w:val="0"/>
          <w:lang w:eastAsia="en-GB"/>
          <w14:ligatures w14:val="none"/>
        </w:rPr>
        <w:t xml:space="preserve"> </w:t>
      </w:r>
    </w:p>
    <w:p w14:paraId="1A34689A" w14:textId="11C1DAAC" w:rsidR="00AB602F" w:rsidRPr="00AB602F" w:rsidRDefault="00397052" w:rsidP="00AB602F">
      <w:pPr>
        <w:pStyle w:val="Normal1"/>
        <w:rPr>
          <w:b/>
          <w:lang w:eastAsia="en-GB"/>
        </w:rPr>
      </w:pPr>
      <w:r w:rsidRPr="00397052">
        <w:rPr>
          <w:lang w:eastAsia="en-GB"/>
        </w:rPr>
        <w:t>Arksey, H. and O'Malley, L. (20</w:t>
      </w:r>
      <w:r w:rsidR="00A9717D">
        <w:rPr>
          <w:lang w:eastAsia="en-GB"/>
        </w:rPr>
        <w:t>2</w:t>
      </w:r>
      <w:r w:rsidRPr="00397052">
        <w:rPr>
          <w:lang w:eastAsia="en-GB"/>
        </w:rPr>
        <w:t xml:space="preserve">5) 'Scoping studies: towards a methodological framework', </w:t>
      </w:r>
    </w:p>
    <w:p w14:paraId="23755E95" w14:textId="0DEB62A7" w:rsidR="00397052" w:rsidRPr="00397052" w:rsidRDefault="00397052" w:rsidP="00AB602F">
      <w:pPr>
        <w:pStyle w:val="Normal1"/>
        <w:ind w:left="720"/>
        <w:rPr>
          <w:b/>
          <w:lang w:eastAsia="en-GB"/>
        </w:rPr>
      </w:pPr>
      <w:r w:rsidRPr="00397052">
        <w:rPr>
          <w:lang w:eastAsia="en-GB"/>
        </w:rPr>
        <w:t>International Journal of Social Research Methodology, 8(1), pp. 19-32. doi:10.1080/1364557032000119616.</w:t>
      </w:r>
    </w:p>
    <w:p w14:paraId="59153A8C" w14:textId="77777777" w:rsidR="00397052" w:rsidRDefault="00397052" w:rsidP="00AB602F">
      <w:pPr>
        <w:pStyle w:val="Normal1"/>
        <w:rPr>
          <w:b/>
          <w:lang w:eastAsia="en-GB"/>
        </w:rPr>
      </w:pPr>
      <w:r w:rsidRPr="00397052">
        <w:rPr>
          <w:lang w:eastAsia="en-GB"/>
        </w:rPr>
        <w:t xml:space="preserve">Department of Health and Social Care (2025) NHS Fit For The Future: 10 Year Health Plan </w:t>
      </w:r>
    </w:p>
    <w:p w14:paraId="68BA3612" w14:textId="4B8F7200" w:rsidR="00397052" w:rsidRPr="00397052" w:rsidRDefault="00397052" w:rsidP="00AB602F">
      <w:pPr>
        <w:pStyle w:val="Normal1"/>
        <w:ind w:left="720"/>
        <w:rPr>
          <w:b/>
          <w:lang w:eastAsia="en-GB"/>
        </w:rPr>
      </w:pPr>
      <w:r w:rsidRPr="00397052">
        <w:rPr>
          <w:lang w:eastAsia="en-GB"/>
        </w:rPr>
        <w:t>for England. London: HMSO. Available at: https://www.gov.uk/government/publications/10-year-health-plan (Accessed: 7 July 2026).</w:t>
      </w:r>
    </w:p>
    <w:p w14:paraId="60EA413D" w14:textId="77777777" w:rsidR="00397052" w:rsidRDefault="00397052" w:rsidP="00AB602F">
      <w:pPr>
        <w:pStyle w:val="Normal1"/>
        <w:rPr>
          <w:b/>
          <w:lang w:eastAsia="en-GB"/>
        </w:rPr>
      </w:pPr>
      <w:r w:rsidRPr="00397052">
        <w:rPr>
          <w:lang w:eastAsia="en-GB"/>
        </w:rPr>
        <w:t xml:space="preserve">Graphnet Health (2025) 'Remote Monitoring in the NHS Long Term Plan: Smarter Care, Better </w:t>
      </w:r>
    </w:p>
    <w:p w14:paraId="4AB9365E" w14:textId="1E73F0D1" w:rsidR="00397052" w:rsidRPr="00397052" w:rsidRDefault="00397052" w:rsidP="00AB602F">
      <w:pPr>
        <w:pStyle w:val="Normal1"/>
        <w:ind w:left="720"/>
        <w:rPr>
          <w:b/>
          <w:lang w:eastAsia="en-GB"/>
        </w:rPr>
      </w:pPr>
      <w:r w:rsidRPr="00397052">
        <w:rPr>
          <w:lang w:eastAsia="en-GB"/>
        </w:rPr>
        <w:t>Outcomes', Graphnet Health Blog, 24 September. Available at: https://www.graphnethealth.com (Accessed: 7 July 2026).</w:t>
      </w:r>
    </w:p>
    <w:p w14:paraId="4173E078" w14:textId="77777777" w:rsidR="00397052" w:rsidRDefault="00397052" w:rsidP="00AB602F">
      <w:pPr>
        <w:pStyle w:val="Normal1"/>
        <w:rPr>
          <w:b/>
          <w:lang w:eastAsia="en-GB"/>
        </w:rPr>
      </w:pPr>
      <w:r w:rsidRPr="00397052">
        <w:rPr>
          <w:lang w:eastAsia="en-GB"/>
        </w:rPr>
        <w:t xml:space="preserve">Health Innovation Yorkshire and Humber (2025) 'Evaluating remote monitoring in primary </w:t>
      </w:r>
    </w:p>
    <w:p w14:paraId="3E678838" w14:textId="15D5ADA9" w:rsidR="00397052" w:rsidRPr="00397052" w:rsidRDefault="00397052" w:rsidP="00AB602F">
      <w:pPr>
        <w:pStyle w:val="Normal1"/>
        <w:ind w:left="720"/>
        <w:rPr>
          <w:b/>
          <w:lang w:eastAsia="en-GB"/>
        </w:rPr>
      </w:pPr>
      <w:r w:rsidRPr="00397052">
        <w:rPr>
          <w:lang w:eastAsia="en-GB"/>
        </w:rPr>
        <w:t>care to improve outcomes for people with long-term conditions', 13 November. Available at: https://www.healthinnovationyh.org.uk (Accessed: 7 July 2026).</w:t>
      </w:r>
    </w:p>
    <w:p w14:paraId="41188253" w14:textId="77777777" w:rsidR="00397052" w:rsidRDefault="00397052" w:rsidP="00AB602F">
      <w:pPr>
        <w:pStyle w:val="Normal1"/>
        <w:rPr>
          <w:b/>
          <w:lang w:eastAsia="en-GB"/>
        </w:rPr>
      </w:pPr>
      <w:r w:rsidRPr="00397052">
        <w:rPr>
          <w:lang w:eastAsia="en-GB"/>
        </w:rPr>
        <w:t xml:space="preserve">Moriarty, S., Wu, F., Toole, H., Wherton, J., Shaw, S.E. and Marjanovic, S. (2025) Technology </w:t>
      </w:r>
    </w:p>
    <w:p w14:paraId="24E19E8B" w14:textId="12C59602" w:rsidR="00397052" w:rsidRPr="00397052" w:rsidRDefault="00397052" w:rsidP="00AB602F">
      <w:pPr>
        <w:pStyle w:val="Normal1"/>
        <w:ind w:left="720"/>
        <w:rPr>
          <w:b/>
          <w:lang w:eastAsia="en-GB"/>
        </w:rPr>
      </w:pPr>
      <w:r w:rsidRPr="00397052">
        <w:rPr>
          <w:lang w:eastAsia="en-GB"/>
        </w:rPr>
        <w:t>enabled remote monitoring of blood pressure: Insights from the literature. Santa Monica, CA: RAND Corporation. Available at: https://www.rand.org (Accessed: 7 July 2026).</w:t>
      </w:r>
    </w:p>
    <w:p w14:paraId="7EDF0411" w14:textId="77777777" w:rsidR="00397052" w:rsidRDefault="00397052" w:rsidP="00AB602F">
      <w:pPr>
        <w:pStyle w:val="Normal1"/>
        <w:rPr>
          <w:b/>
          <w:lang w:eastAsia="en-GB"/>
        </w:rPr>
      </w:pPr>
      <w:r w:rsidRPr="00397052">
        <w:rPr>
          <w:lang w:eastAsia="en-GB"/>
        </w:rPr>
        <w:t xml:space="preserve">Mosgrove, M. and Lonergan, M. (2022) 'COPD: a progressive lung disease affecting over 1.2 </w:t>
      </w:r>
    </w:p>
    <w:p w14:paraId="7E8BF7EF" w14:textId="0DF1588E" w:rsidR="00397052" w:rsidRPr="00397052" w:rsidRDefault="00397052" w:rsidP="00AB602F">
      <w:pPr>
        <w:pStyle w:val="Normal1"/>
        <w:ind w:left="720"/>
        <w:rPr>
          <w:b/>
          <w:lang w:eastAsia="en-GB"/>
        </w:rPr>
      </w:pPr>
      <w:r w:rsidRPr="00397052">
        <w:rPr>
          <w:lang w:eastAsia="en-GB"/>
        </w:rPr>
        <w:t>million in the UK', Nursing Times, 118(3). Available at: https://www.nursingtimes.net (Accessed: 7 July 2026).</w:t>
      </w:r>
    </w:p>
    <w:p w14:paraId="6EB607D8" w14:textId="77777777" w:rsidR="00397052" w:rsidRDefault="00397052" w:rsidP="00AB602F">
      <w:pPr>
        <w:pStyle w:val="Normal1"/>
        <w:rPr>
          <w:b/>
          <w:lang w:eastAsia="en-GB"/>
        </w:rPr>
      </w:pPr>
      <w:r w:rsidRPr="00397052">
        <w:rPr>
          <w:lang w:eastAsia="en-GB"/>
        </w:rPr>
        <w:t xml:space="preserve">National Institute for Health and Care Research (2025) 'Can technology help people with </w:t>
      </w:r>
    </w:p>
    <w:p w14:paraId="5AB389ED" w14:textId="6A12CFAD" w:rsidR="00397052" w:rsidRPr="00397052" w:rsidRDefault="00397052" w:rsidP="00AB602F">
      <w:pPr>
        <w:pStyle w:val="Normal1"/>
        <w:ind w:left="720"/>
        <w:rPr>
          <w:b/>
          <w:lang w:eastAsia="en-GB"/>
        </w:rPr>
      </w:pPr>
      <w:r w:rsidRPr="00397052">
        <w:rPr>
          <w:lang w:eastAsia="en-GB"/>
        </w:rPr>
        <w:t>COPD stay well at home? Lessons from a UK rapid evaluation', NIHR DECIDE Programme, 26 November. Available at: https://www.phc.ox.ac.uk (Accessed: 7 July 2026).</w:t>
      </w:r>
    </w:p>
    <w:p w14:paraId="4058B579" w14:textId="77777777" w:rsidR="00397052" w:rsidRDefault="00397052" w:rsidP="00AB602F">
      <w:pPr>
        <w:pStyle w:val="Normal1"/>
        <w:rPr>
          <w:b/>
          <w:lang w:eastAsia="en-GB"/>
        </w:rPr>
      </w:pPr>
      <w:r w:rsidRPr="00397052">
        <w:rPr>
          <w:lang w:eastAsia="en-GB"/>
        </w:rPr>
        <w:t xml:space="preserve">Tricco, A.C., Lillie, E., Zarin, W., O'Brien, K.K., Colquhoun, H., Levac, D., Moher, D., Peters, </w:t>
      </w:r>
    </w:p>
    <w:p w14:paraId="34BF3DE9" w14:textId="5857EE2A" w:rsidR="00397052" w:rsidRPr="00397052" w:rsidRDefault="00397052" w:rsidP="00AB602F">
      <w:pPr>
        <w:pStyle w:val="Normal1"/>
        <w:ind w:left="720"/>
        <w:rPr>
          <w:b/>
          <w:lang w:eastAsia="en-GB"/>
        </w:rPr>
      </w:pPr>
      <w:r w:rsidRPr="00397052">
        <w:rPr>
          <w:lang w:eastAsia="en-GB"/>
        </w:rPr>
        <w:t>M.D.J., Horsley, T., Weeks, L., Hempel, S., Akl, E.A., Chang, C., McGowan, J., Stewart, L., Hartling, L., Aldcroft, A., Wilson, M.G., Garritty, C., Lewin, S., Godfrey, C.M., Macdonald, M.T., Langlois, E.V., Soares-Weiser, K., Moriarty, J., Clifford, T., Tunçalp, Ö. and Straus, S.E. (2018) 'PRISMA Extension for Scoping Reviews (PRISMA-ScR): Checklist and Explanation', Annals of Internal Medicine, 169(7), pp. 467-473. doi:10.7326/M18-0850.</w:t>
      </w:r>
    </w:p>
    <w:p w14:paraId="077A95ED" w14:textId="77777777" w:rsidR="00397052" w:rsidRDefault="00397052" w:rsidP="00AB602F">
      <w:pPr>
        <w:pStyle w:val="Normal1"/>
        <w:rPr>
          <w:b/>
          <w:lang w:eastAsia="en-GB"/>
        </w:rPr>
      </w:pPr>
      <w:r w:rsidRPr="00397052">
        <w:rPr>
          <w:lang w:eastAsia="en-GB"/>
        </w:rPr>
        <w:t xml:space="preserve">Ulyte, A., Newhouse, N., Marciniak-Nuqui, Z., Shaw, S.E. and Marjanovic, S. (2024) Evidence </w:t>
      </w:r>
    </w:p>
    <w:p w14:paraId="27B6F44E" w14:textId="30033E52" w:rsidR="00397052" w:rsidRPr="00397052" w:rsidRDefault="00397052" w:rsidP="00AB602F">
      <w:pPr>
        <w:pStyle w:val="Normal1"/>
        <w:ind w:left="720"/>
        <w:rPr>
          <w:b/>
          <w:lang w:eastAsia="en-GB"/>
        </w:rPr>
      </w:pPr>
      <w:r w:rsidRPr="00397052">
        <w:rPr>
          <w:lang w:eastAsia="en-GB"/>
        </w:rPr>
        <w:lastRenderedPageBreak/>
        <w:t>relating to technology-enabled remote monitoring for COPD patients: Findings from a scoping review of published literature. Santa Monica, CA: RAND Corporation. Available at: https://www.rand.org (Accessed: 7 July 2026).</w:t>
      </w:r>
    </w:p>
    <w:p w14:paraId="30C713F4" w14:textId="77777777" w:rsidR="00397052" w:rsidRPr="00397052" w:rsidRDefault="00397052" w:rsidP="00397052">
      <w:pPr>
        <w:shd w:val="clear" w:color="auto" w:fill="FFFFFF"/>
        <w:spacing w:line="360" w:lineRule="auto"/>
        <w:outlineLvl w:val="1"/>
        <w:rPr>
          <w:rFonts w:eastAsia="Times New Roman" w:cs="Times New Roman"/>
          <w:b w:val="0"/>
          <w:color w:val="0F1115"/>
          <w:kern w:val="0"/>
          <w:lang w:eastAsia="en-GB"/>
          <w14:ligatures w14:val="none"/>
        </w:rPr>
      </w:pPr>
    </w:p>
    <w:p w14:paraId="4F74DFB4" w14:textId="77777777" w:rsidR="00397052" w:rsidRPr="00397052" w:rsidRDefault="00397052" w:rsidP="00397052">
      <w:pPr>
        <w:shd w:val="clear" w:color="auto" w:fill="FFFFFF"/>
        <w:spacing w:line="360" w:lineRule="auto"/>
        <w:outlineLvl w:val="1"/>
        <w:rPr>
          <w:rFonts w:eastAsia="Times New Roman" w:cs="Times New Roman"/>
          <w:b w:val="0"/>
          <w:color w:val="0F1115"/>
          <w:kern w:val="0"/>
          <w:lang w:eastAsia="en-GB"/>
          <w14:ligatures w14:val="none"/>
        </w:rPr>
      </w:pPr>
    </w:p>
    <w:sectPr w:rsidR="00397052" w:rsidRPr="0039705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19"/>
    <w:multiLevelType w:val="multilevel"/>
    <w:tmpl w:val="5FC228AE"/>
    <w:lvl w:ilvl="0">
      <w:start w:val="2"/>
      <w:numFmt w:val="decimal"/>
      <w:lvlText w:val="%1"/>
      <w:lvlJc w:val="left"/>
      <w:pPr>
        <w:ind w:left="600" w:hanging="600"/>
      </w:pPr>
      <w:rPr>
        <w:rFonts w:hint="default"/>
      </w:rPr>
    </w:lvl>
    <w:lvl w:ilvl="1">
      <w:start w:val="1"/>
      <w:numFmt w:val="decimal"/>
      <w:lvlText w:val="%1.%2"/>
      <w:lvlJc w:val="left"/>
      <w:pPr>
        <w:ind w:left="600" w:hanging="60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 w15:restartNumberingAfterBreak="0">
    <w:nsid w:val="50FE735D"/>
    <w:multiLevelType w:val="multilevel"/>
    <w:tmpl w:val="F49834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937713954">
    <w:abstractNumId w:val="1"/>
  </w:num>
  <w:num w:numId="2" w16cid:durableId="866720286">
    <w:abstractNumId w:val="0"/>
  </w:num>
  <w:num w:numId="3" w16cid:durableId="403723025">
    <w:abstractNumId w:val="0"/>
  </w:num>
  <w:num w:numId="4" w16cid:durableId="2136756047">
    <w:abstractNumId w:val="2"/>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24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6711"/>
    <w:rsid w:val="000352EC"/>
    <w:rsid w:val="00036711"/>
    <w:rsid w:val="000551B2"/>
    <w:rsid w:val="000A0253"/>
    <w:rsid w:val="000B19CD"/>
    <w:rsid w:val="000D31AD"/>
    <w:rsid w:val="001C374C"/>
    <w:rsid w:val="001D3EE3"/>
    <w:rsid w:val="00262C8B"/>
    <w:rsid w:val="002F7B3D"/>
    <w:rsid w:val="0030436B"/>
    <w:rsid w:val="003177D3"/>
    <w:rsid w:val="003378DB"/>
    <w:rsid w:val="00397052"/>
    <w:rsid w:val="00400855"/>
    <w:rsid w:val="004418D7"/>
    <w:rsid w:val="00466ABE"/>
    <w:rsid w:val="00485C78"/>
    <w:rsid w:val="004E3AC7"/>
    <w:rsid w:val="004F1E66"/>
    <w:rsid w:val="00502F28"/>
    <w:rsid w:val="0050653C"/>
    <w:rsid w:val="00516B20"/>
    <w:rsid w:val="00543543"/>
    <w:rsid w:val="005703D7"/>
    <w:rsid w:val="0057146C"/>
    <w:rsid w:val="00577B8D"/>
    <w:rsid w:val="005D3983"/>
    <w:rsid w:val="00665B90"/>
    <w:rsid w:val="00681B16"/>
    <w:rsid w:val="00697D2F"/>
    <w:rsid w:val="006A3604"/>
    <w:rsid w:val="007370B6"/>
    <w:rsid w:val="007A0CE6"/>
    <w:rsid w:val="007E2C58"/>
    <w:rsid w:val="00807D66"/>
    <w:rsid w:val="0081561E"/>
    <w:rsid w:val="00835FB8"/>
    <w:rsid w:val="008D2731"/>
    <w:rsid w:val="00933A37"/>
    <w:rsid w:val="009E7DEA"/>
    <w:rsid w:val="00A4313D"/>
    <w:rsid w:val="00A64EEC"/>
    <w:rsid w:val="00A9717D"/>
    <w:rsid w:val="00AB602F"/>
    <w:rsid w:val="00B873BA"/>
    <w:rsid w:val="00B97CAF"/>
    <w:rsid w:val="00BE7828"/>
    <w:rsid w:val="00C24E47"/>
    <w:rsid w:val="00C46641"/>
    <w:rsid w:val="00C55F19"/>
    <w:rsid w:val="00CA497C"/>
    <w:rsid w:val="00CB44F9"/>
    <w:rsid w:val="00CC0C0F"/>
    <w:rsid w:val="00D00CCF"/>
    <w:rsid w:val="00DB4328"/>
    <w:rsid w:val="00DD310B"/>
    <w:rsid w:val="00DF07EB"/>
    <w:rsid w:val="00DF2CCC"/>
    <w:rsid w:val="00E44A99"/>
    <w:rsid w:val="00E831C1"/>
    <w:rsid w:val="00E96661"/>
    <w:rsid w:val="00EA1E07"/>
    <w:rsid w:val="00EC44CB"/>
    <w:rsid w:val="00F00C2E"/>
    <w:rsid w:val="00F25F0B"/>
    <w:rsid w:val="00FA583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3831FF"/>
  <w15:chartTrackingRefBased/>
  <w15:docId w15:val="{374A3E25-3F20-4F47-8545-16704D16EC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A3604"/>
    <w:pPr>
      <w:spacing w:after="0" w:line="240" w:lineRule="auto"/>
      <w:jc w:val="both"/>
    </w:pPr>
    <w:rPr>
      <w:rFonts w:ascii="Times New Roman" w:hAnsi="Times New Roman"/>
      <w:b/>
    </w:rPr>
  </w:style>
  <w:style w:type="paragraph" w:styleId="Heading1">
    <w:name w:val="heading 1"/>
    <w:basedOn w:val="Heading2"/>
    <w:link w:val="Heading1Char"/>
    <w:autoRedefine/>
    <w:uiPriority w:val="9"/>
    <w:qFormat/>
    <w:rsid w:val="000D31AD"/>
    <w:pPr>
      <w:jc w:val="center"/>
      <w:outlineLvl w:val="0"/>
    </w:pPr>
  </w:style>
  <w:style w:type="paragraph" w:styleId="Heading2">
    <w:name w:val="heading 2"/>
    <w:basedOn w:val="Normal"/>
    <w:next w:val="Normal"/>
    <w:link w:val="Heading2Char"/>
    <w:autoRedefine/>
    <w:uiPriority w:val="9"/>
    <w:unhideWhenUsed/>
    <w:qFormat/>
    <w:rsid w:val="000D31AD"/>
    <w:pPr>
      <w:keepNext/>
      <w:keepLines/>
      <w:spacing w:before="160" w:after="80" w:line="278" w:lineRule="auto"/>
      <w:outlineLvl w:val="1"/>
    </w:pPr>
    <w:rPr>
      <w:rFonts w:asciiTheme="majorHAnsi" w:eastAsiaTheme="majorEastAsia" w:hAnsiTheme="majorHAnsi" w:cstheme="majorBidi"/>
      <w:szCs w:val="32"/>
    </w:rPr>
  </w:style>
  <w:style w:type="paragraph" w:styleId="Heading3">
    <w:name w:val="heading 3"/>
    <w:basedOn w:val="Normal"/>
    <w:next w:val="Normal"/>
    <w:link w:val="Heading3Char"/>
    <w:autoRedefine/>
    <w:uiPriority w:val="9"/>
    <w:unhideWhenUsed/>
    <w:qFormat/>
    <w:rsid w:val="00485C78"/>
    <w:pPr>
      <w:keepNext/>
      <w:keepLines/>
      <w:outlineLvl w:val="2"/>
    </w:pPr>
    <w:rPr>
      <w:rFonts w:eastAsiaTheme="majorEastAsia" w:cstheme="majorBidi"/>
      <w:b w:val="0"/>
      <w:lang w:val="en-US"/>
    </w:rPr>
  </w:style>
  <w:style w:type="paragraph" w:styleId="Heading4">
    <w:name w:val="heading 4"/>
    <w:basedOn w:val="Normal"/>
    <w:next w:val="Normal"/>
    <w:link w:val="Heading4Char"/>
    <w:uiPriority w:val="9"/>
    <w:semiHidden/>
    <w:unhideWhenUsed/>
    <w:qFormat/>
    <w:rsid w:val="00036711"/>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036711"/>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036711"/>
    <w:pPr>
      <w:keepNext/>
      <w:keepLines/>
      <w:spacing w:before="4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036711"/>
    <w:pPr>
      <w:keepNext/>
      <w:keepLines/>
      <w:spacing w:before="4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036711"/>
    <w:pPr>
      <w:keepNext/>
      <w:keepLines/>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036711"/>
    <w:pPr>
      <w:keepNext/>
      <w:keepLines/>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autoRedefine/>
    <w:qFormat/>
    <w:rsid w:val="00AB602F"/>
    <w:pPr>
      <w:spacing w:after="0" w:line="360" w:lineRule="auto"/>
      <w:jc w:val="both"/>
    </w:pPr>
    <w:rPr>
      <w:rFonts w:ascii="Times New Roman" w:eastAsia="Calibri" w:hAnsi="Times New Roman" w:cs="Calibri"/>
      <w:kern w:val="0"/>
      <w:szCs w:val="22"/>
      <w:lang w:val="en-US"/>
      <w14:ligatures w14:val="none"/>
    </w:rPr>
  </w:style>
  <w:style w:type="character" w:customStyle="1" w:styleId="Heading1Char">
    <w:name w:val="Heading 1 Char"/>
    <w:basedOn w:val="DefaultParagraphFont"/>
    <w:link w:val="Heading1"/>
    <w:uiPriority w:val="9"/>
    <w:rsid w:val="000D31AD"/>
    <w:rPr>
      <w:rFonts w:ascii="Times New Roman" w:eastAsia="Times New Roman" w:hAnsi="Times New Roman" w:cs="Times New Roman"/>
      <w:b/>
      <w:bCs/>
      <w:shd w:val="clear" w:color="auto" w:fill="FFFFFF"/>
      <w:lang w:eastAsia="en-GB"/>
    </w:rPr>
  </w:style>
  <w:style w:type="character" w:customStyle="1" w:styleId="Heading2Char">
    <w:name w:val="Heading 2 Char"/>
    <w:basedOn w:val="DefaultParagraphFont"/>
    <w:link w:val="Heading2"/>
    <w:uiPriority w:val="9"/>
    <w:rsid w:val="000D31AD"/>
    <w:rPr>
      <w:rFonts w:asciiTheme="majorHAnsi" w:eastAsiaTheme="majorEastAsia" w:hAnsiTheme="majorHAnsi" w:cstheme="majorBidi"/>
      <w:b/>
      <w:szCs w:val="32"/>
    </w:rPr>
  </w:style>
  <w:style w:type="character" w:customStyle="1" w:styleId="Heading3Char">
    <w:name w:val="Heading 3 Char"/>
    <w:basedOn w:val="DefaultParagraphFont"/>
    <w:link w:val="Heading3"/>
    <w:uiPriority w:val="9"/>
    <w:rsid w:val="00485C78"/>
    <w:rPr>
      <w:rFonts w:ascii="Times New Roman" w:eastAsiaTheme="majorEastAsia" w:hAnsi="Times New Roman" w:cstheme="majorBidi"/>
      <w:b/>
      <w:lang w:val="en-US"/>
    </w:rPr>
  </w:style>
  <w:style w:type="paragraph" w:styleId="NormalWeb">
    <w:name w:val="Normal (Web)"/>
    <w:basedOn w:val="Normal"/>
    <w:uiPriority w:val="99"/>
    <w:semiHidden/>
    <w:unhideWhenUsed/>
    <w:rsid w:val="00BE7828"/>
    <w:rPr>
      <w:rFonts w:cs="Times New Roman"/>
    </w:rPr>
  </w:style>
  <w:style w:type="paragraph" w:styleId="BodyText">
    <w:name w:val="Body Text"/>
    <w:basedOn w:val="Normal"/>
    <w:link w:val="BodyTextChar"/>
    <w:uiPriority w:val="99"/>
    <w:semiHidden/>
    <w:unhideWhenUsed/>
    <w:rsid w:val="00F25F0B"/>
    <w:pPr>
      <w:spacing w:after="120"/>
    </w:pPr>
  </w:style>
  <w:style w:type="character" w:customStyle="1" w:styleId="BodyTextChar">
    <w:name w:val="Body Text Char"/>
    <w:basedOn w:val="DefaultParagraphFont"/>
    <w:link w:val="BodyText"/>
    <w:uiPriority w:val="99"/>
    <w:semiHidden/>
    <w:rsid w:val="00F25F0B"/>
  </w:style>
  <w:style w:type="paragraph" w:styleId="Title">
    <w:name w:val="Title"/>
    <w:basedOn w:val="Heading1"/>
    <w:next w:val="Normal"/>
    <w:link w:val="TitleChar"/>
    <w:autoRedefine/>
    <w:uiPriority w:val="10"/>
    <w:qFormat/>
    <w:rsid w:val="00D00CCF"/>
  </w:style>
  <w:style w:type="character" w:customStyle="1" w:styleId="TitleChar">
    <w:name w:val="Title Char"/>
    <w:basedOn w:val="DefaultParagraphFont"/>
    <w:link w:val="Title"/>
    <w:uiPriority w:val="10"/>
    <w:rsid w:val="00D00CCF"/>
    <w:rPr>
      <w:rFonts w:ascii="Times New Roman" w:eastAsia="Calibri" w:hAnsi="Times New Roman" w:cs="Calibri"/>
      <w:b/>
      <w:kern w:val="0"/>
      <w14:ligatures w14:val="none"/>
    </w:rPr>
  </w:style>
  <w:style w:type="paragraph" w:styleId="NoSpacing">
    <w:name w:val="No Spacing"/>
    <w:link w:val="NoSpacingChar"/>
    <w:autoRedefine/>
    <w:uiPriority w:val="1"/>
    <w:qFormat/>
    <w:rsid w:val="006A3604"/>
    <w:pPr>
      <w:spacing w:after="0" w:line="240" w:lineRule="auto"/>
      <w:jc w:val="both"/>
    </w:pPr>
    <w:rPr>
      <w:rFonts w:ascii="Times New Roman" w:eastAsiaTheme="minorEastAsia" w:hAnsi="Times New Roman"/>
      <w:b/>
      <w:kern w:val="0"/>
      <w:szCs w:val="22"/>
      <w:lang w:val="en-US" w:eastAsia="zh-CN"/>
      <w14:ligatures w14:val="none"/>
    </w:rPr>
  </w:style>
  <w:style w:type="character" w:customStyle="1" w:styleId="NoSpacingChar">
    <w:name w:val="No Spacing Char"/>
    <w:basedOn w:val="DefaultParagraphFont"/>
    <w:link w:val="NoSpacing"/>
    <w:uiPriority w:val="1"/>
    <w:rsid w:val="006A3604"/>
    <w:rPr>
      <w:rFonts w:ascii="Times New Roman" w:eastAsiaTheme="minorEastAsia" w:hAnsi="Times New Roman"/>
      <w:b/>
      <w:kern w:val="0"/>
      <w:szCs w:val="22"/>
      <w:lang w:val="en-US" w:eastAsia="zh-CN"/>
      <w14:ligatures w14:val="none"/>
    </w:rPr>
  </w:style>
  <w:style w:type="character" w:customStyle="1" w:styleId="Heading4Char">
    <w:name w:val="Heading 4 Char"/>
    <w:basedOn w:val="DefaultParagraphFont"/>
    <w:link w:val="Heading4"/>
    <w:uiPriority w:val="9"/>
    <w:semiHidden/>
    <w:rsid w:val="00036711"/>
    <w:rPr>
      <w:rFonts w:eastAsiaTheme="majorEastAsia" w:cstheme="majorBidi"/>
      <w:b/>
      <w:i/>
      <w:iCs/>
      <w:color w:val="0F4761" w:themeColor="accent1" w:themeShade="BF"/>
    </w:rPr>
  </w:style>
  <w:style w:type="character" w:customStyle="1" w:styleId="Heading5Char">
    <w:name w:val="Heading 5 Char"/>
    <w:basedOn w:val="DefaultParagraphFont"/>
    <w:link w:val="Heading5"/>
    <w:uiPriority w:val="9"/>
    <w:semiHidden/>
    <w:rsid w:val="00036711"/>
    <w:rPr>
      <w:rFonts w:eastAsiaTheme="majorEastAsia" w:cstheme="majorBidi"/>
      <w:b/>
      <w:color w:val="0F4761" w:themeColor="accent1" w:themeShade="BF"/>
    </w:rPr>
  </w:style>
  <w:style w:type="character" w:customStyle="1" w:styleId="Heading6Char">
    <w:name w:val="Heading 6 Char"/>
    <w:basedOn w:val="DefaultParagraphFont"/>
    <w:link w:val="Heading6"/>
    <w:uiPriority w:val="9"/>
    <w:semiHidden/>
    <w:rsid w:val="00036711"/>
    <w:rPr>
      <w:rFonts w:eastAsiaTheme="majorEastAsia" w:cstheme="majorBidi"/>
      <w:b/>
      <w:i/>
      <w:iCs/>
      <w:color w:val="595959" w:themeColor="text1" w:themeTint="A6"/>
    </w:rPr>
  </w:style>
  <w:style w:type="character" w:customStyle="1" w:styleId="Heading7Char">
    <w:name w:val="Heading 7 Char"/>
    <w:basedOn w:val="DefaultParagraphFont"/>
    <w:link w:val="Heading7"/>
    <w:uiPriority w:val="9"/>
    <w:semiHidden/>
    <w:rsid w:val="00036711"/>
    <w:rPr>
      <w:rFonts w:eastAsiaTheme="majorEastAsia" w:cstheme="majorBidi"/>
      <w:b/>
      <w:color w:val="595959" w:themeColor="text1" w:themeTint="A6"/>
    </w:rPr>
  </w:style>
  <w:style w:type="character" w:customStyle="1" w:styleId="Heading8Char">
    <w:name w:val="Heading 8 Char"/>
    <w:basedOn w:val="DefaultParagraphFont"/>
    <w:link w:val="Heading8"/>
    <w:uiPriority w:val="9"/>
    <w:semiHidden/>
    <w:rsid w:val="00036711"/>
    <w:rPr>
      <w:rFonts w:eastAsiaTheme="majorEastAsia" w:cstheme="majorBidi"/>
      <w:b/>
      <w:i/>
      <w:iCs/>
      <w:color w:val="272727" w:themeColor="text1" w:themeTint="D8"/>
    </w:rPr>
  </w:style>
  <w:style w:type="character" w:customStyle="1" w:styleId="Heading9Char">
    <w:name w:val="Heading 9 Char"/>
    <w:basedOn w:val="DefaultParagraphFont"/>
    <w:link w:val="Heading9"/>
    <w:uiPriority w:val="9"/>
    <w:semiHidden/>
    <w:rsid w:val="00036711"/>
    <w:rPr>
      <w:rFonts w:eastAsiaTheme="majorEastAsia" w:cstheme="majorBidi"/>
      <w:b/>
      <w:color w:val="272727" w:themeColor="text1" w:themeTint="D8"/>
    </w:rPr>
  </w:style>
  <w:style w:type="paragraph" w:styleId="Subtitle">
    <w:name w:val="Subtitle"/>
    <w:basedOn w:val="Normal"/>
    <w:next w:val="Normal"/>
    <w:link w:val="SubtitleChar"/>
    <w:uiPriority w:val="11"/>
    <w:qFormat/>
    <w:rsid w:val="00036711"/>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36711"/>
    <w:rPr>
      <w:rFonts w:eastAsiaTheme="majorEastAsia" w:cstheme="majorBidi"/>
      <w:b/>
      <w:color w:val="595959" w:themeColor="text1" w:themeTint="A6"/>
      <w:spacing w:val="15"/>
      <w:sz w:val="28"/>
      <w:szCs w:val="28"/>
    </w:rPr>
  </w:style>
  <w:style w:type="paragraph" w:styleId="Quote">
    <w:name w:val="Quote"/>
    <w:basedOn w:val="Normal"/>
    <w:next w:val="Normal"/>
    <w:link w:val="QuoteChar"/>
    <w:uiPriority w:val="29"/>
    <w:qFormat/>
    <w:rsid w:val="00036711"/>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036711"/>
    <w:rPr>
      <w:rFonts w:ascii="Times New Roman" w:hAnsi="Times New Roman"/>
      <w:b/>
      <w:i/>
      <w:iCs/>
      <w:color w:val="404040" w:themeColor="text1" w:themeTint="BF"/>
    </w:rPr>
  </w:style>
  <w:style w:type="paragraph" w:styleId="ListParagraph">
    <w:name w:val="List Paragraph"/>
    <w:basedOn w:val="Normal"/>
    <w:uiPriority w:val="34"/>
    <w:qFormat/>
    <w:rsid w:val="00036711"/>
    <w:pPr>
      <w:ind w:left="720"/>
      <w:contextualSpacing/>
    </w:pPr>
  </w:style>
  <w:style w:type="character" w:styleId="IntenseEmphasis">
    <w:name w:val="Intense Emphasis"/>
    <w:basedOn w:val="DefaultParagraphFont"/>
    <w:uiPriority w:val="21"/>
    <w:qFormat/>
    <w:rsid w:val="00036711"/>
    <w:rPr>
      <w:i/>
      <w:iCs/>
      <w:color w:val="0F4761" w:themeColor="accent1" w:themeShade="BF"/>
    </w:rPr>
  </w:style>
  <w:style w:type="paragraph" w:styleId="IntenseQuote">
    <w:name w:val="Intense Quote"/>
    <w:basedOn w:val="Normal"/>
    <w:next w:val="Normal"/>
    <w:link w:val="IntenseQuoteChar"/>
    <w:uiPriority w:val="30"/>
    <w:qFormat/>
    <w:rsid w:val="0003671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36711"/>
    <w:rPr>
      <w:rFonts w:ascii="Times New Roman" w:hAnsi="Times New Roman"/>
      <w:b/>
      <w:i/>
      <w:iCs/>
      <w:color w:val="0F4761" w:themeColor="accent1" w:themeShade="BF"/>
    </w:rPr>
  </w:style>
  <w:style w:type="character" w:styleId="IntenseReference">
    <w:name w:val="Intense Reference"/>
    <w:basedOn w:val="DefaultParagraphFont"/>
    <w:uiPriority w:val="32"/>
    <w:qFormat/>
    <w:rsid w:val="00036711"/>
    <w:rPr>
      <w:b/>
      <w:bCs/>
      <w:smallCaps/>
      <w:color w:val="0F4761" w:themeColor="accent1" w:themeShade="BF"/>
      <w:spacing w:val="5"/>
    </w:rPr>
  </w:style>
  <w:style w:type="paragraph" w:customStyle="1" w:styleId="ds-markdown-paragraph">
    <w:name w:val="ds-markdown-paragraph"/>
    <w:basedOn w:val="Normal"/>
    <w:rsid w:val="00036711"/>
    <w:pPr>
      <w:spacing w:before="100" w:beforeAutospacing="1" w:after="100" w:afterAutospacing="1"/>
      <w:jc w:val="left"/>
    </w:pPr>
    <w:rPr>
      <w:rFonts w:eastAsia="Times New Roman" w:cs="Times New Roman"/>
      <w:b w:val="0"/>
      <w:kern w:val="0"/>
      <w:lang w:eastAsia="en-GB"/>
      <w14:ligatures w14:val="none"/>
    </w:rPr>
  </w:style>
  <w:style w:type="character" w:styleId="Strong">
    <w:name w:val="Strong"/>
    <w:basedOn w:val="DefaultParagraphFont"/>
    <w:uiPriority w:val="22"/>
    <w:qFormat/>
    <w:rsid w:val="00036711"/>
    <w:rPr>
      <w:b/>
      <w:bCs/>
    </w:rPr>
  </w:style>
  <w:style w:type="character" w:styleId="Emphasis">
    <w:name w:val="Emphasis"/>
    <w:basedOn w:val="DefaultParagraphFont"/>
    <w:uiPriority w:val="20"/>
    <w:qFormat/>
    <w:rsid w:val="00036711"/>
    <w:rPr>
      <w:i/>
      <w:iCs/>
    </w:rPr>
  </w:style>
  <w:style w:type="character" w:styleId="Hyperlink">
    <w:name w:val="Hyperlink"/>
    <w:basedOn w:val="DefaultParagraphFont"/>
    <w:uiPriority w:val="99"/>
    <w:unhideWhenUsed/>
    <w:rsid w:val="00036711"/>
    <w:rPr>
      <w:color w:val="0000FF"/>
      <w:u w:val="single"/>
    </w:rPr>
  </w:style>
  <w:style w:type="paragraph" w:styleId="TOCHeading">
    <w:name w:val="TOC Heading"/>
    <w:basedOn w:val="Heading1"/>
    <w:next w:val="Normal"/>
    <w:uiPriority w:val="39"/>
    <w:unhideWhenUsed/>
    <w:qFormat/>
    <w:rsid w:val="00AB602F"/>
    <w:pPr>
      <w:spacing w:before="480" w:after="0" w:line="276" w:lineRule="auto"/>
      <w:jc w:val="left"/>
      <w:outlineLvl w:val="9"/>
    </w:pPr>
    <w:rPr>
      <w:bCs/>
      <w:color w:val="0F4761" w:themeColor="accent1" w:themeShade="BF"/>
      <w:kern w:val="0"/>
      <w:sz w:val="28"/>
      <w:szCs w:val="28"/>
      <w:lang w:val="en-US"/>
      <w14:ligatures w14:val="none"/>
    </w:rPr>
  </w:style>
  <w:style w:type="paragraph" w:styleId="TOC1">
    <w:name w:val="toc 1"/>
    <w:basedOn w:val="Normal"/>
    <w:next w:val="Normal"/>
    <w:autoRedefine/>
    <w:uiPriority w:val="39"/>
    <w:unhideWhenUsed/>
    <w:rsid w:val="00AB602F"/>
    <w:pPr>
      <w:spacing w:before="360" w:after="360"/>
      <w:jc w:val="left"/>
    </w:pPr>
    <w:rPr>
      <w:rFonts w:asciiTheme="minorHAnsi" w:hAnsiTheme="minorHAnsi"/>
      <w:bCs/>
      <w:caps/>
      <w:sz w:val="22"/>
      <w:szCs w:val="22"/>
      <w:u w:val="single"/>
    </w:rPr>
  </w:style>
  <w:style w:type="paragraph" w:styleId="TOC2">
    <w:name w:val="toc 2"/>
    <w:basedOn w:val="Normal"/>
    <w:next w:val="Normal"/>
    <w:autoRedefine/>
    <w:uiPriority w:val="39"/>
    <w:unhideWhenUsed/>
    <w:rsid w:val="00AB602F"/>
    <w:pPr>
      <w:jc w:val="left"/>
    </w:pPr>
    <w:rPr>
      <w:rFonts w:asciiTheme="minorHAnsi" w:hAnsiTheme="minorHAnsi"/>
      <w:bCs/>
      <w:smallCaps/>
      <w:sz w:val="22"/>
      <w:szCs w:val="22"/>
    </w:rPr>
  </w:style>
  <w:style w:type="paragraph" w:styleId="TOC3">
    <w:name w:val="toc 3"/>
    <w:basedOn w:val="Normal"/>
    <w:next w:val="Normal"/>
    <w:autoRedefine/>
    <w:uiPriority w:val="39"/>
    <w:semiHidden/>
    <w:unhideWhenUsed/>
    <w:rsid w:val="00AB602F"/>
    <w:pPr>
      <w:jc w:val="left"/>
    </w:pPr>
    <w:rPr>
      <w:rFonts w:asciiTheme="minorHAnsi" w:hAnsiTheme="minorHAnsi"/>
      <w:b w:val="0"/>
      <w:smallCaps/>
      <w:sz w:val="22"/>
      <w:szCs w:val="22"/>
    </w:rPr>
  </w:style>
  <w:style w:type="paragraph" w:styleId="TOC4">
    <w:name w:val="toc 4"/>
    <w:basedOn w:val="Normal"/>
    <w:next w:val="Normal"/>
    <w:autoRedefine/>
    <w:uiPriority w:val="39"/>
    <w:semiHidden/>
    <w:unhideWhenUsed/>
    <w:rsid w:val="00AB602F"/>
    <w:pPr>
      <w:jc w:val="left"/>
    </w:pPr>
    <w:rPr>
      <w:rFonts w:asciiTheme="minorHAnsi" w:hAnsiTheme="minorHAnsi"/>
      <w:b w:val="0"/>
      <w:sz w:val="22"/>
      <w:szCs w:val="22"/>
    </w:rPr>
  </w:style>
  <w:style w:type="paragraph" w:styleId="TOC5">
    <w:name w:val="toc 5"/>
    <w:basedOn w:val="Normal"/>
    <w:next w:val="Normal"/>
    <w:autoRedefine/>
    <w:uiPriority w:val="39"/>
    <w:semiHidden/>
    <w:unhideWhenUsed/>
    <w:rsid w:val="00AB602F"/>
    <w:pPr>
      <w:jc w:val="left"/>
    </w:pPr>
    <w:rPr>
      <w:rFonts w:asciiTheme="minorHAnsi" w:hAnsiTheme="minorHAnsi"/>
      <w:b w:val="0"/>
      <w:sz w:val="22"/>
      <w:szCs w:val="22"/>
    </w:rPr>
  </w:style>
  <w:style w:type="paragraph" w:styleId="TOC6">
    <w:name w:val="toc 6"/>
    <w:basedOn w:val="Normal"/>
    <w:next w:val="Normal"/>
    <w:autoRedefine/>
    <w:uiPriority w:val="39"/>
    <w:semiHidden/>
    <w:unhideWhenUsed/>
    <w:rsid w:val="00AB602F"/>
    <w:pPr>
      <w:jc w:val="left"/>
    </w:pPr>
    <w:rPr>
      <w:rFonts w:asciiTheme="minorHAnsi" w:hAnsiTheme="minorHAnsi"/>
      <w:b w:val="0"/>
      <w:sz w:val="22"/>
      <w:szCs w:val="22"/>
    </w:rPr>
  </w:style>
  <w:style w:type="paragraph" w:styleId="TOC7">
    <w:name w:val="toc 7"/>
    <w:basedOn w:val="Normal"/>
    <w:next w:val="Normal"/>
    <w:autoRedefine/>
    <w:uiPriority w:val="39"/>
    <w:semiHidden/>
    <w:unhideWhenUsed/>
    <w:rsid w:val="00AB602F"/>
    <w:pPr>
      <w:jc w:val="left"/>
    </w:pPr>
    <w:rPr>
      <w:rFonts w:asciiTheme="minorHAnsi" w:hAnsiTheme="minorHAnsi"/>
      <w:b w:val="0"/>
      <w:sz w:val="22"/>
      <w:szCs w:val="22"/>
    </w:rPr>
  </w:style>
  <w:style w:type="paragraph" w:styleId="TOC8">
    <w:name w:val="toc 8"/>
    <w:basedOn w:val="Normal"/>
    <w:next w:val="Normal"/>
    <w:autoRedefine/>
    <w:uiPriority w:val="39"/>
    <w:semiHidden/>
    <w:unhideWhenUsed/>
    <w:rsid w:val="00AB602F"/>
    <w:pPr>
      <w:jc w:val="left"/>
    </w:pPr>
    <w:rPr>
      <w:rFonts w:asciiTheme="minorHAnsi" w:hAnsiTheme="minorHAnsi"/>
      <w:b w:val="0"/>
      <w:sz w:val="22"/>
      <w:szCs w:val="22"/>
    </w:rPr>
  </w:style>
  <w:style w:type="paragraph" w:styleId="TOC9">
    <w:name w:val="toc 9"/>
    <w:basedOn w:val="Normal"/>
    <w:next w:val="Normal"/>
    <w:autoRedefine/>
    <w:uiPriority w:val="39"/>
    <w:semiHidden/>
    <w:unhideWhenUsed/>
    <w:rsid w:val="00AB602F"/>
    <w:pPr>
      <w:jc w:val="left"/>
    </w:pPr>
    <w:rPr>
      <w:rFonts w:asciiTheme="minorHAnsi" w:hAnsiTheme="minorHAnsi"/>
      <w:b w:val="0"/>
      <w:sz w:val="22"/>
      <w:szCs w:val="22"/>
    </w:rPr>
  </w:style>
  <w:style w:type="paragraph" w:customStyle="1" w:styleId="Default">
    <w:name w:val="Default"/>
    <w:rsid w:val="001C374C"/>
    <w:pPr>
      <w:autoSpaceDE w:val="0"/>
      <w:autoSpaceDN w:val="0"/>
      <w:adjustRightInd w:val="0"/>
      <w:spacing w:after="0" w:line="240" w:lineRule="auto"/>
    </w:pPr>
    <w:rPr>
      <w:rFonts w:ascii="Arial" w:hAnsi="Arial" w:cs="Arial"/>
      <w:color w:val="000000"/>
      <w:kern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ABD2F8B-220A-254D-B40B-E4657C97C5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TotalTime>
  <Pages>5</Pages>
  <Words>777</Words>
  <Characters>4424</Characters>
  <Application>Microsoft Office Word</Application>
  <DocSecurity>0</DocSecurity>
  <Lines>71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samuel oduniyi</dc:creator>
  <cp:keywords/>
  <dc:description/>
  <cp:lastModifiedBy>samuel oduniyi</cp:lastModifiedBy>
  <cp:revision>22</cp:revision>
  <dcterms:created xsi:type="dcterms:W3CDTF">2026-07-09T23:03:00Z</dcterms:created>
  <dcterms:modified xsi:type="dcterms:W3CDTF">2026-07-09T23:36:00Z</dcterms:modified>
</cp:coreProperties>
</file>