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25002" w14:textId="77777777" w:rsidR="005845CE" w:rsidRDefault="005845CE">
      <w:pPr>
        <w:spacing w:line="276" w:lineRule="auto"/>
        <w:jc w:val="left"/>
      </w:pPr>
      <w:r>
        <w:rPr>
          <w:noProof/>
          <w:lang w:eastAsia="en-GB"/>
        </w:rPr>
        <mc:AlternateContent>
          <mc:Choice Requires="wpg">
            <w:drawing>
              <wp:inline distT="0" distB="0" distL="0" distR="0" wp14:anchorId="47D00F2B" wp14:editId="13E2ADE7">
                <wp:extent cx="6077212" cy="884555"/>
                <wp:effectExtent l="0" t="0" r="19050" b="1079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212" cy="884555"/>
                          <a:chOff x="4" y="4"/>
                          <a:chExt cx="9935" cy="1393"/>
                        </a:xfrm>
                      </wpg:grpSpPr>
                      <wps:wsp>
                        <wps:cNvPr id="6" name="Rectangle 7"/>
                        <wps:cNvSpPr>
                          <a:spLocks noChangeArrowheads="1"/>
                        </wps:cNvSpPr>
                        <wps:spPr bwMode="auto">
                          <a:xfrm>
                            <a:off x="9" y="9"/>
                            <a:ext cx="9914" cy="1383"/>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7"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40" y="251"/>
                            <a:ext cx="2850" cy="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9"/>
                        <wps:cNvSpPr txBox="1">
                          <a:spLocks noChangeArrowheads="1"/>
                        </wps:cNvSpPr>
                        <wps:spPr bwMode="auto">
                          <a:xfrm>
                            <a:off x="4" y="4"/>
                            <a:ext cx="9935" cy="1393"/>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6AED8EE" w14:textId="77777777" w:rsidR="005845CE" w:rsidRDefault="005845CE">
                              <w:pPr>
                                <w:spacing w:before="117"/>
                                <w:ind w:left="5086" w:hanging="701"/>
                                <w:rPr>
                                  <w:b/>
                                  <w:sz w:val="40"/>
                                </w:rPr>
                              </w:pPr>
                              <w:r>
                                <w:rPr>
                                  <w:b/>
                                  <w:sz w:val="40"/>
                                </w:rPr>
                                <w:t xml:space="preserve">LEVEL 5 </w:t>
                              </w:r>
                            </w:p>
                          </w:txbxContent>
                        </wps:txbx>
                        <wps:bodyPr rot="0" vert="horz" wrap="square" lIns="0" tIns="0" rIns="0" bIns="0" anchor="t" anchorCtr="0" upright="1">
                          <a:noAutofit/>
                        </wps:bodyPr>
                      </wps:wsp>
                    </wpg:wgp>
                  </a:graphicData>
                </a:graphic>
              </wp:inline>
            </w:drawing>
          </mc:Choice>
          <mc:Fallback>
            <w:pict>
              <v:group w14:anchorId="47D00F2B" id="Group 5" o:spid="_x0000_s1026" style="width:478.5pt;height:69.65pt;mso-position-horizontal-relative:char;mso-position-vertical-relative:line" coordorigin="4,4" coordsize="9935,13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">
                <v:rect id="Rectangle 7" o:spid="_x0000_s1027" style="position:absolute;left:9;top:9;width:9914;height:1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" fillcolor="silver"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440;top:251;width:2850;height:1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">
                  <v:imagedata r:id="rId9" o:title=""/>
                </v:shape>
                <v:shapetype id="_x0000_t202" coordsize="21600,21600" o:spt="202" path="m,l,21600r21600,l21600,xe">
                  <v:stroke joinstyle="miter"/>
                  <v:path gradientshapeok="t" o:connecttype="rect"/>
                </v:shapetype>
                <v:shape id="Text Box 9" o:spid="_x0000_s1029" type="#_x0000_t202" style="position:absolute;left:4;top:4;width:9935;height:1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" filled="f" strokeweight=".48pt">
                  <v:textbox inset="0,0,0,0">
                    <w:txbxContent>
                      <w:p w14:paraId="66AED8EE" w14:textId="77777777" w:rsidR="005845CE" w:rsidRDefault="005845CE">
                        <w:pPr>
                          <w:spacing w:before="117"/>
                          <w:ind w:left="5086" w:hanging="701"/>
                          <w:rPr>
                            <w:b/>
                            <w:sz w:val="40"/>
                          </w:rPr>
                        </w:pPr>
                        <w:r>
                          <w:rPr>
                            <w:b/>
                            <w:sz w:val="40"/>
                          </w:rPr>
                          <w:t xml:space="preserve">LEVEL 5 </w:t>
                        </w:r>
                      </w:p>
                    </w:txbxContent>
                  </v:textbox>
                </v:shape>
                <w10:anchorlock/>
              </v:group>
            </w:pict>
          </mc:Fallback>
        </mc:AlternateContent>
      </w:r>
    </w:p>
    <w:p w14:paraId="70B427F4" w14:textId="77777777" w:rsidR="005845CE" w:rsidRDefault="005845CE">
      <w:pPr>
        <w:spacing w:line="276" w:lineRule="auto"/>
        <w:jc w:val="left"/>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8"/>
        <w:gridCol w:w="2266"/>
        <w:gridCol w:w="2271"/>
      </w:tblGrid>
      <w:tr w:rsidR="005845CE" w14:paraId="51400E6E" w14:textId="77777777" w:rsidTr="005845CE">
        <w:trPr>
          <w:trHeight w:val="493"/>
          <w:jc w:val="center"/>
        </w:trPr>
        <w:tc>
          <w:tcPr>
            <w:tcW w:w="2093" w:type="dxa"/>
            <w:shd w:val="clear" w:color="auto" w:fill="D9D9D9"/>
          </w:tcPr>
          <w:p w14:paraId="4A6DA391" w14:textId="77777777" w:rsidR="005845CE" w:rsidRDefault="005845CE" w:rsidP="0001634C">
            <w:pPr>
              <w:pStyle w:val="TableParagraph"/>
              <w:spacing w:before="120"/>
              <w:rPr>
                <w:b/>
              </w:rPr>
            </w:pPr>
            <w:r>
              <w:rPr>
                <w:b/>
              </w:rPr>
              <w:t>Student name:</w:t>
            </w:r>
          </w:p>
        </w:tc>
        <w:tc>
          <w:tcPr>
            <w:tcW w:w="3298" w:type="dxa"/>
          </w:tcPr>
          <w:p w14:paraId="6B28C91D" w14:textId="1CF28750" w:rsidR="005845CE" w:rsidRPr="004F1A15" w:rsidRDefault="004F1A15" w:rsidP="0001634C">
            <w:pPr>
              <w:pStyle w:val="TableParagraph"/>
              <w:ind w:left="0"/>
              <w:rPr>
                <w:rFonts w:ascii="Times New Roman"/>
                <w:sz w:val="24"/>
                <w:szCs w:val="24"/>
              </w:rPr>
            </w:pPr>
            <w:r w:rsidRPr="004F1A15">
              <w:rPr>
                <w:rFonts w:ascii="Times New Roman"/>
                <w:sz w:val="24"/>
                <w:szCs w:val="24"/>
                <w:lang w:val="en-GB"/>
              </w:rPr>
              <w:t>Khaled Bin Shams Chowdhury</w:t>
            </w:r>
          </w:p>
        </w:tc>
        <w:tc>
          <w:tcPr>
            <w:tcW w:w="2266" w:type="dxa"/>
            <w:shd w:val="clear" w:color="auto" w:fill="D9D9D9"/>
          </w:tcPr>
          <w:p w14:paraId="16B85CC4" w14:textId="77777777" w:rsidR="005845CE" w:rsidRDefault="005845CE" w:rsidP="0001634C">
            <w:pPr>
              <w:pStyle w:val="TableParagraph"/>
              <w:spacing w:before="120"/>
              <w:ind w:left="108"/>
              <w:rPr>
                <w:b/>
              </w:rPr>
            </w:pPr>
            <w:r>
              <w:rPr>
                <w:b/>
              </w:rPr>
              <w:t>Student ID number:</w:t>
            </w:r>
          </w:p>
        </w:tc>
        <w:tc>
          <w:tcPr>
            <w:tcW w:w="2271" w:type="dxa"/>
          </w:tcPr>
          <w:p w14:paraId="39CB8F2A" w14:textId="289C1D1E" w:rsidR="005845CE" w:rsidRDefault="004F1A15" w:rsidP="0001634C">
            <w:pPr>
              <w:pStyle w:val="TableParagraph"/>
              <w:ind w:left="0"/>
              <w:rPr>
                <w:rFonts w:ascii="Times New Roman"/>
                <w:sz w:val="20"/>
              </w:rPr>
            </w:pPr>
            <w:r>
              <w:rPr>
                <w:rFonts w:ascii="Times New Roman"/>
                <w:sz w:val="20"/>
              </w:rPr>
              <w:t xml:space="preserve"> </w:t>
            </w:r>
            <w:r w:rsidRPr="00DD6D9B">
              <w:rPr>
                <w:rFonts w:ascii="Times New Roman"/>
                <w:sz w:val="28"/>
                <w:szCs w:val="28"/>
                <w:lang w:val="en-GB"/>
              </w:rPr>
              <w:t>2112453</w:t>
            </w:r>
          </w:p>
        </w:tc>
      </w:tr>
      <w:tr w:rsidR="005845CE" w14:paraId="5E67D1EE" w14:textId="77777777" w:rsidTr="005845CE">
        <w:trPr>
          <w:trHeight w:val="494"/>
          <w:jc w:val="center"/>
        </w:trPr>
        <w:tc>
          <w:tcPr>
            <w:tcW w:w="2093" w:type="dxa"/>
            <w:shd w:val="clear" w:color="auto" w:fill="D9D9D9"/>
          </w:tcPr>
          <w:p w14:paraId="21767970" w14:textId="77777777" w:rsidR="005845CE" w:rsidRDefault="005845CE" w:rsidP="0001634C">
            <w:pPr>
              <w:pStyle w:val="TableParagraph"/>
              <w:spacing w:before="120"/>
              <w:rPr>
                <w:b/>
              </w:rPr>
            </w:pPr>
            <w:proofErr w:type="spellStart"/>
            <w:r>
              <w:rPr>
                <w:b/>
              </w:rPr>
              <w:t>Programme</w:t>
            </w:r>
            <w:proofErr w:type="spellEnd"/>
            <w:r>
              <w:rPr>
                <w:b/>
              </w:rPr>
              <w:t>:</w:t>
            </w:r>
          </w:p>
        </w:tc>
        <w:tc>
          <w:tcPr>
            <w:tcW w:w="7835" w:type="dxa"/>
            <w:gridSpan w:val="3"/>
          </w:tcPr>
          <w:p w14:paraId="591D919B" w14:textId="77777777" w:rsidR="005845CE" w:rsidRDefault="005845CE" w:rsidP="0001634C">
            <w:pPr>
              <w:pStyle w:val="TableParagraph"/>
              <w:spacing w:before="120"/>
              <w:ind w:left="112"/>
              <w:rPr>
                <w:b/>
              </w:rPr>
            </w:pPr>
            <w:r>
              <w:rPr>
                <w:b/>
              </w:rPr>
              <w:t>BA International Hotel Management</w:t>
            </w:r>
          </w:p>
        </w:tc>
      </w:tr>
      <w:tr w:rsidR="005845CE" w14:paraId="1A31DEC4" w14:textId="77777777" w:rsidTr="005845CE">
        <w:trPr>
          <w:trHeight w:val="493"/>
          <w:jc w:val="center"/>
        </w:trPr>
        <w:tc>
          <w:tcPr>
            <w:tcW w:w="2093" w:type="dxa"/>
            <w:shd w:val="clear" w:color="auto" w:fill="D9D9D9"/>
          </w:tcPr>
          <w:p w14:paraId="4FED8382" w14:textId="77777777" w:rsidR="005845CE" w:rsidRDefault="005845CE" w:rsidP="0001634C">
            <w:pPr>
              <w:pStyle w:val="TableParagraph"/>
              <w:spacing w:before="120"/>
              <w:rPr>
                <w:b/>
              </w:rPr>
            </w:pPr>
            <w:r>
              <w:rPr>
                <w:b/>
              </w:rPr>
              <w:t>Module:</w:t>
            </w:r>
          </w:p>
        </w:tc>
        <w:tc>
          <w:tcPr>
            <w:tcW w:w="7835" w:type="dxa"/>
            <w:gridSpan w:val="3"/>
          </w:tcPr>
          <w:p w14:paraId="65DAE937" w14:textId="77777777" w:rsidR="005845CE" w:rsidRDefault="005845CE" w:rsidP="0001634C">
            <w:pPr>
              <w:pStyle w:val="TableParagraph"/>
              <w:spacing w:before="120"/>
              <w:ind w:left="112"/>
              <w:rPr>
                <w:b/>
              </w:rPr>
            </w:pPr>
            <w:r>
              <w:rPr>
                <w:b/>
              </w:rPr>
              <w:t>Financial Management for the Hotel Industry</w:t>
            </w:r>
          </w:p>
        </w:tc>
      </w:tr>
      <w:tr w:rsidR="005845CE" w14:paraId="60EB1ECC" w14:textId="77777777" w:rsidTr="005845CE">
        <w:trPr>
          <w:trHeight w:val="758"/>
          <w:jc w:val="center"/>
        </w:trPr>
        <w:tc>
          <w:tcPr>
            <w:tcW w:w="2093" w:type="dxa"/>
            <w:shd w:val="clear" w:color="auto" w:fill="D9D9D9"/>
          </w:tcPr>
          <w:p w14:paraId="063BBB61" w14:textId="77777777" w:rsidR="005845CE" w:rsidRDefault="005845CE" w:rsidP="0001634C">
            <w:pPr>
              <w:pStyle w:val="TableParagraph"/>
              <w:spacing w:before="120"/>
              <w:rPr>
                <w:b/>
              </w:rPr>
            </w:pPr>
            <w:r>
              <w:rPr>
                <w:b/>
              </w:rPr>
              <w:t>Module code:</w:t>
            </w:r>
          </w:p>
        </w:tc>
        <w:tc>
          <w:tcPr>
            <w:tcW w:w="3298" w:type="dxa"/>
          </w:tcPr>
          <w:p w14:paraId="3C90383A" w14:textId="6C4B961D" w:rsidR="005845CE" w:rsidRDefault="005845CE" w:rsidP="0001634C">
            <w:pPr>
              <w:pStyle w:val="TableParagraph"/>
              <w:spacing w:before="120"/>
              <w:ind w:left="112"/>
              <w:rPr>
                <w:b/>
              </w:rPr>
            </w:pPr>
            <w:r>
              <w:rPr>
                <w:b/>
              </w:rPr>
              <w:t>BMIH5007</w:t>
            </w:r>
          </w:p>
        </w:tc>
        <w:tc>
          <w:tcPr>
            <w:tcW w:w="2266" w:type="dxa"/>
            <w:shd w:val="clear" w:color="auto" w:fill="D9D9D9"/>
          </w:tcPr>
          <w:p w14:paraId="03C9E78F" w14:textId="77777777" w:rsidR="005845CE" w:rsidRDefault="005845CE" w:rsidP="0001634C">
            <w:pPr>
              <w:pStyle w:val="TableParagraph"/>
              <w:spacing w:before="8" w:line="230" w:lineRule="auto"/>
              <w:ind w:left="108" w:right="355"/>
              <w:rPr>
                <w:b/>
              </w:rPr>
            </w:pPr>
            <w:r>
              <w:rPr>
                <w:b/>
              </w:rPr>
              <w:t>Contribution to Overall Module Assessment (%):</w:t>
            </w:r>
          </w:p>
        </w:tc>
        <w:tc>
          <w:tcPr>
            <w:tcW w:w="2271" w:type="dxa"/>
          </w:tcPr>
          <w:p w14:paraId="73C50E4C" w14:textId="77777777" w:rsidR="005845CE" w:rsidRDefault="005845CE" w:rsidP="0001634C">
            <w:pPr>
              <w:pStyle w:val="TableParagraph"/>
              <w:spacing w:line="243" w:lineRule="exact"/>
              <w:ind w:left="112"/>
              <w:rPr>
                <w:b/>
              </w:rPr>
            </w:pPr>
            <w:r>
              <w:rPr>
                <w:b/>
              </w:rPr>
              <w:t>50%</w:t>
            </w:r>
          </w:p>
          <w:p w14:paraId="69C26009" w14:textId="77777777" w:rsidR="005845CE" w:rsidRDefault="005845CE" w:rsidP="0001634C">
            <w:pPr>
              <w:pStyle w:val="TableParagraph"/>
              <w:spacing w:before="1"/>
              <w:ind w:left="112"/>
              <w:rPr>
                <w:b/>
              </w:rPr>
            </w:pPr>
            <w:r>
              <w:rPr>
                <w:b/>
              </w:rPr>
              <w:t>(1 of 2)</w:t>
            </w:r>
          </w:p>
        </w:tc>
      </w:tr>
      <w:tr w:rsidR="005845CE" w14:paraId="705DFB67" w14:textId="77777777" w:rsidTr="005845CE">
        <w:trPr>
          <w:trHeight w:val="493"/>
          <w:jc w:val="center"/>
        </w:trPr>
        <w:tc>
          <w:tcPr>
            <w:tcW w:w="2093" w:type="dxa"/>
            <w:shd w:val="clear" w:color="auto" w:fill="D9D9D9"/>
          </w:tcPr>
          <w:p w14:paraId="370956AB" w14:textId="77777777" w:rsidR="005845CE" w:rsidRDefault="005845CE" w:rsidP="0001634C">
            <w:pPr>
              <w:pStyle w:val="TableParagraph"/>
              <w:spacing w:before="115"/>
              <w:rPr>
                <w:b/>
              </w:rPr>
            </w:pPr>
            <w:r>
              <w:rPr>
                <w:b/>
              </w:rPr>
              <w:t>Lecturer:</w:t>
            </w:r>
          </w:p>
        </w:tc>
        <w:tc>
          <w:tcPr>
            <w:tcW w:w="3298" w:type="dxa"/>
          </w:tcPr>
          <w:p w14:paraId="7C4EC0CC" w14:textId="77777777" w:rsidR="005845CE" w:rsidRDefault="005845CE" w:rsidP="0001634C">
            <w:pPr>
              <w:pStyle w:val="TableParagraph"/>
              <w:spacing w:before="115"/>
              <w:ind w:left="112"/>
              <w:rPr>
                <w:b/>
              </w:rPr>
            </w:pPr>
            <w:r>
              <w:rPr>
                <w:b/>
              </w:rPr>
              <w:t>Dale Clarke</w:t>
            </w:r>
          </w:p>
        </w:tc>
        <w:tc>
          <w:tcPr>
            <w:tcW w:w="2266" w:type="dxa"/>
            <w:shd w:val="clear" w:color="auto" w:fill="D9D9D9"/>
          </w:tcPr>
          <w:p w14:paraId="74475AC7" w14:textId="77777777" w:rsidR="005845CE" w:rsidRDefault="005845CE" w:rsidP="0001634C">
            <w:pPr>
              <w:pStyle w:val="TableParagraph"/>
              <w:spacing w:before="115"/>
              <w:ind w:left="108"/>
              <w:rPr>
                <w:b/>
              </w:rPr>
            </w:pPr>
            <w:r>
              <w:rPr>
                <w:b/>
              </w:rPr>
              <w:t>Internal Verifier:</w:t>
            </w:r>
          </w:p>
        </w:tc>
        <w:tc>
          <w:tcPr>
            <w:tcW w:w="2271" w:type="dxa"/>
          </w:tcPr>
          <w:p w14:paraId="70726A1E" w14:textId="77777777" w:rsidR="005845CE" w:rsidRDefault="005845CE" w:rsidP="0001634C">
            <w:pPr>
              <w:pStyle w:val="TableParagraph"/>
              <w:spacing w:before="115"/>
              <w:ind w:left="112"/>
              <w:rPr>
                <w:b/>
              </w:rPr>
            </w:pPr>
            <w:r>
              <w:rPr>
                <w:b/>
              </w:rPr>
              <w:t>Neil Dyer</w:t>
            </w:r>
          </w:p>
        </w:tc>
      </w:tr>
      <w:tr w:rsidR="005845CE" w14:paraId="15465253" w14:textId="77777777" w:rsidTr="005845CE">
        <w:trPr>
          <w:trHeight w:val="623"/>
          <w:jc w:val="center"/>
        </w:trPr>
        <w:tc>
          <w:tcPr>
            <w:tcW w:w="2093" w:type="dxa"/>
            <w:shd w:val="clear" w:color="auto" w:fill="D9D9D9"/>
          </w:tcPr>
          <w:p w14:paraId="60829E05" w14:textId="77777777" w:rsidR="005845CE" w:rsidRDefault="005845CE" w:rsidP="0001634C">
            <w:pPr>
              <w:pStyle w:val="TableParagraph"/>
              <w:spacing w:before="115"/>
              <w:rPr>
                <w:b/>
              </w:rPr>
            </w:pPr>
            <w:r>
              <w:rPr>
                <w:b/>
              </w:rPr>
              <w:t>Assignment Title:</w:t>
            </w:r>
          </w:p>
        </w:tc>
        <w:tc>
          <w:tcPr>
            <w:tcW w:w="3298" w:type="dxa"/>
          </w:tcPr>
          <w:p w14:paraId="0DF50C8C" w14:textId="77777777" w:rsidR="005845CE" w:rsidRDefault="005845CE" w:rsidP="0001634C">
            <w:pPr>
              <w:pStyle w:val="TableParagraph"/>
              <w:spacing w:before="115" w:line="250" w:lineRule="atLeast"/>
              <w:ind w:left="112" w:right="491"/>
              <w:rPr>
                <w:b/>
              </w:rPr>
            </w:pPr>
            <w:r>
              <w:rPr>
                <w:b/>
              </w:rPr>
              <w:t xml:space="preserve">Comparison of Two Hospitality </w:t>
            </w:r>
            <w:proofErr w:type="spellStart"/>
            <w:r>
              <w:rPr>
                <w:b/>
              </w:rPr>
              <w:t>Organisations</w:t>
            </w:r>
            <w:proofErr w:type="spellEnd"/>
          </w:p>
        </w:tc>
        <w:tc>
          <w:tcPr>
            <w:tcW w:w="2266" w:type="dxa"/>
            <w:shd w:val="clear" w:color="auto" w:fill="D9D9D9"/>
          </w:tcPr>
          <w:p w14:paraId="0CEF0B76" w14:textId="77777777" w:rsidR="005845CE" w:rsidRDefault="005845CE" w:rsidP="0001634C">
            <w:pPr>
              <w:pStyle w:val="TableParagraph"/>
              <w:spacing w:line="237" w:lineRule="exact"/>
              <w:ind w:left="108"/>
              <w:rPr>
                <w:b/>
              </w:rPr>
            </w:pPr>
            <w:r>
              <w:rPr>
                <w:b/>
              </w:rPr>
              <w:t>Word count</w:t>
            </w:r>
          </w:p>
          <w:p w14:paraId="499774F9" w14:textId="77777777" w:rsidR="005845CE" w:rsidRDefault="005845CE" w:rsidP="0001634C">
            <w:pPr>
              <w:pStyle w:val="TableParagraph"/>
              <w:spacing w:line="246" w:lineRule="exact"/>
              <w:ind w:left="108"/>
              <w:rPr>
                <w:b/>
              </w:rPr>
            </w:pPr>
            <w:r>
              <w:rPr>
                <w:b/>
              </w:rPr>
              <w:t>(or equivalent):</w:t>
            </w:r>
          </w:p>
        </w:tc>
        <w:tc>
          <w:tcPr>
            <w:tcW w:w="2271" w:type="dxa"/>
          </w:tcPr>
          <w:p w14:paraId="526F5CC2" w14:textId="77777777" w:rsidR="005845CE" w:rsidRDefault="005845CE" w:rsidP="0001634C">
            <w:pPr>
              <w:pStyle w:val="TableParagraph"/>
              <w:spacing w:before="115"/>
              <w:ind w:left="112"/>
              <w:rPr>
                <w:b/>
              </w:rPr>
            </w:pPr>
            <w:r>
              <w:rPr>
                <w:b/>
              </w:rPr>
              <w:t>2,000</w:t>
            </w:r>
          </w:p>
        </w:tc>
      </w:tr>
      <w:tr w:rsidR="005845CE" w14:paraId="30704B7B" w14:textId="77777777" w:rsidTr="005845CE">
        <w:trPr>
          <w:trHeight w:val="997"/>
          <w:jc w:val="center"/>
        </w:trPr>
        <w:tc>
          <w:tcPr>
            <w:tcW w:w="2093" w:type="dxa"/>
            <w:shd w:val="clear" w:color="auto" w:fill="D9D9D9"/>
          </w:tcPr>
          <w:p w14:paraId="45D0F772" w14:textId="77777777" w:rsidR="005845CE" w:rsidRDefault="005845CE" w:rsidP="0001634C">
            <w:pPr>
              <w:pStyle w:val="TableParagraph"/>
              <w:spacing w:before="120"/>
              <w:ind w:right="705"/>
              <w:rPr>
                <w:b/>
              </w:rPr>
            </w:pPr>
            <w:r>
              <w:rPr>
                <w:b/>
              </w:rPr>
              <w:t>Submission deadline:</w:t>
            </w:r>
          </w:p>
        </w:tc>
        <w:tc>
          <w:tcPr>
            <w:tcW w:w="3298" w:type="dxa"/>
          </w:tcPr>
          <w:p w14:paraId="7CB19A37" w14:textId="77777777" w:rsidR="005845CE" w:rsidRDefault="005845CE" w:rsidP="0001634C">
            <w:pPr>
              <w:pStyle w:val="TableParagraph"/>
              <w:spacing w:before="120"/>
              <w:ind w:left="112"/>
              <w:rPr>
                <w:b/>
              </w:rPr>
            </w:pPr>
            <w:r>
              <w:rPr>
                <w:b/>
              </w:rPr>
              <w:t>17</w:t>
            </w:r>
            <w:r>
              <w:rPr>
                <w:b/>
                <w:vertAlign w:val="superscript"/>
              </w:rPr>
              <w:t>h</w:t>
            </w:r>
            <w:r>
              <w:rPr>
                <w:b/>
              </w:rPr>
              <w:t xml:space="preserve"> Feb 2023</w:t>
            </w:r>
          </w:p>
        </w:tc>
        <w:tc>
          <w:tcPr>
            <w:tcW w:w="2266" w:type="dxa"/>
            <w:shd w:val="clear" w:color="auto" w:fill="D9D9D9"/>
          </w:tcPr>
          <w:p w14:paraId="44762CF6" w14:textId="77777777" w:rsidR="005845CE" w:rsidRDefault="005845CE" w:rsidP="0001634C">
            <w:pPr>
              <w:pStyle w:val="TableParagraph"/>
              <w:spacing w:before="120"/>
              <w:ind w:left="108" w:right="106"/>
              <w:rPr>
                <w:b/>
              </w:rPr>
            </w:pPr>
            <w:r>
              <w:rPr>
                <w:b/>
              </w:rPr>
              <w:t>Return date of provisional marks &amp; written feedback:</w:t>
            </w:r>
          </w:p>
        </w:tc>
        <w:tc>
          <w:tcPr>
            <w:tcW w:w="2271" w:type="dxa"/>
          </w:tcPr>
          <w:p w14:paraId="04A7B250" w14:textId="77777777" w:rsidR="005845CE" w:rsidRDefault="005845CE" w:rsidP="0001634C">
            <w:pPr>
              <w:pStyle w:val="TableParagraph"/>
              <w:spacing w:before="120" w:line="350" w:lineRule="auto"/>
              <w:ind w:left="112" w:right="466"/>
              <w:rPr>
                <w:b/>
              </w:rPr>
            </w:pPr>
            <w:r>
              <w:rPr>
                <w:b/>
              </w:rPr>
              <w:t>By no later than 17</w:t>
            </w:r>
            <w:r>
              <w:rPr>
                <w:b/>
                <w:vertAlign w:val="superscript"/>
              </w:rPr>
              <w:t>th</w:t>
            </w:r>
            <w:r>
              <w:rPr>
                <w:b/>
              </w:rPr>
              <w:t xml:space="preserve"> March 2023</w:t>
            </w:r>
          </w:p>
        </w:tc>
      </w:tr>
    </w:tbl>
    <w:p w14:paraId="5F0C6BCC" w14:textId="77777777" w:rsidR="00694A53" w:rsidRDefault="00694A53">
      <w:pPr>
        <w:spacing w:line="276" w:lineRule="auto"/>
        <w:jc w:val="left"/>
      </w:pPr>
      <w:r>
        <w:br w:type="page"/>
      </w:r>
    </w:p>
    <w:sdt>
      <w:sdtPr>
        <w:rPr>
          <w:rFonts w:ascii="Arial" w:eastAsiaTheme="minorHAnsi" w:hAnsi="Arial" w:cstheme="minorBidi"/>
          <w:color w:val="auto"/>
          <w:sz w:val="24"/>
          <w:szCs w:val="22"/>
          <w:lang w:val="en-GB"/>
        </w:rPr>
        <w:id w:val="735671295"/>
        <w:docPartObj>
          <w:docPartGallery w:val="Table of Contents"/>
          <w:docPartUnique/>
        </w:docPartObj>
      </w:sdtPr>
      <w:sdtEndPr>
        <w:rPr>
          <w:b/>
          <w:bCs/>
          <w:noProof/>
        </w:rPr>
      </w:sdtEndPr>
      <w:sdtContent>
        <w:p w14:paraId="7A906133" w14:textId="77777777" w:rsidR="00694A53" w:rsidRDefault="00694A53">
          <w:pPr>
            <w:pStyle w:val="TOCHeading"/>
          </w:pPr>
          <w:r>
            <w:t>Contents</w:t>
          </w:r>
        </w:p>
        <w:p w14:paraId="0FEDD78B" w14:textId="77777777" w:rsidR="00F701D6" w:rsidRDefault="00694A53">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7440813" w:history="1">
            <w:r w:rsidR="00F701D6" w:rsidRPr="001F7B2E">
              <w:rPr>
                <w:rStyle w:val="Hyperlink"/>
                <w:noProof/>
              </w:rPr>
              <w:t>Introduction</w:t>
            </w:r>
            <w:r w:rsidR="00F701D6">
              <w:rPr>
                <w:noProof/>
                <w:webHidden/>
              </w:rPr>
              <w:tab/>
            </w:r>
            <w:r w:rsidR="00F701D6">
              <w:rPr>
                <w:noProof/>
                <w:webHidden/>
              </w:rPr>
              <w:fldChar w:fldCharType="begin"/>
            </w:r>
            <w:r w:rsidR="00F701D6">
              <w:rPr>
                <w:noProof/>
                <w:webHidden/>
              </w:rPr>
              <w:instrText xml:space="preserve"> PAGEREF _Toc127440813 \h </w:instrText>
            </w:r>
            <w:r w:rsidR="00F701D6">
              <w:rPr>
                <w:noProof/>
                <w:webHidden/>
              </w:rPr>
            </w:r>
            <w:r w:rsidR="00F701D6">
              <w:rPr>
                <w:noProof/>
                <w:webHidden/>
              </w:rPr>
              <w:fldChar w:fldCharType="separate"/>
            </w:r>
            <w:r w:rsidR="00F701D6">
              <w:rPr>
                <w:noProof/>
                <w:webHidden/>
              </w:rPr>
              <w:t>3</w:t>
            </w:r>
            <w:r w:rsidR="00F701D6">
              <w:rPr>
                <w:noProof/>
                <w:webHidden/>
              </w:rPr>
              <w:fldChar w:fldCharType="end"/>
            </w:r>
          </w:hyperlink>
        </w:p>
        <w:p w14:paraId="3272A645" w14:textId="77777777" w:rsidR="00F701D6" w:rsidRDefault="00000000">
          <w:pPr>
            <w:pStyle w:val="TOC2"/>
            <w:tabs>
              <w:tab w:val="right" w:leader="dot" w:pos="9350"/>
            </w:tabs>
            <w:rPr>
              <w:rFonts w:asciiTheme="minorHAnsi" w:eastAsiaTheme="minorEastAsia" w:hAnsiTheme="minorHAnsi"/>
              <w:noProof/>
              <w:sz w:val="22"/>
              <w:lang w:eastAsia="en-GB"/>
            </w:rPr>
          </w:pPr>
          <w:hyperlink w:anchor="_Toc127440814" w:history="1">
            <w:r w:rsidR="00F701D6" w:rsidRPr="001F7B2E">
              <w:rPr>
                <w:rStyle w:val="Hyperlink"/>
                <w:noProof/>
              </w:rPr>
              <w:t>General Comparison between IHG and Best Western</w:t>
            </w:r>
            <w:r w:rsidR="00F701D6">
              <w:rPr>
                <w:noProof/>
                <w:webHidden/>
              </w:rPr>
              <w:tab/>
            </w:r>
            <w:r w:rsidR="00F701D6">
              <w:rPr>
                <w:noProof/>
                <w:webHidden/>
              </w:rPr>
              <w:fldChar w:fldCharType="begin"/>
            </w:r>
            <w:r w:rsidR="00F701D6">
              <w:rPr>
                <w:noProof/>
                <w:webHidden/>
              </w:rPr>
              <w:instrText xml:space="preserve"> PAGEREF _Toc127440814 \h </w:instrText>
            </w:r>
            <w:r w:rsidR="00F701D6">
              <w:rPr>
                <w:noProof/>
                <w:webHidden/>
              </w:rPr>
            </w:r>
            <w:r w:rsidR="00F701D6">
              <w:rPr>
                <w:noProof/>
                <w:webHidden/>
              </w:rPr>
              <w:fldChar w:fldCharType="separate"/>
            </w:r>
            <w:r w:rsidR="00F701D6">
              <w:rPr>
                <w:noProof/>
                <w:webHidden/>
              </w:rPr>
              <w:t>4</w:t>
            </w:r>
            <w:r w:rsidR="00F701D6">
              <w:rPr>
                <w:noProof/>
                <w:webHidden/>
              </w:rPr>
              <w:fldChar w:fldCharType="end"/>
            </w:r>
          </w:hyperlink>
        </w:p>
        <w:p w14:paraId="73617670" w14:textId="77777777" w:rsidR="00F701D6" w:rsidRDefault="00000000">
          <w:pPr>
            <w:pStyle w:val="TOC2"/>
            <w:tabs>
              <w:tab w:val="right" w:leader="dot" w:pos="9350"/>
            </w:tabs>
            <w:rPr>
              <w:rFonts w:asciiTheme="minorHAnsi" w:eastAsiaTheme="minorEastAsia" w:hAnsiTheme="minorHAnsi"/>
              <w:noProof/>
              <w:sz w:val="22"/>
              <w:lang w:eastAsia="en-GB"/>
            </w:rPr>
          </w:pPr>
          <w:hyperlink w:anchor="_Toc127440815" w:history="1">
            <w:r w:rsidR="00F701D6" w:rsidRPr="001F7B2E">
              <w:rPr>
                <w:rStyle w:val="Hyperlink"/>
                <w:noProof/>
              </w:rPr>
              <w:t>Revenue generation of IHG and Best Western</w:t>
            </w:r>
            <w:r w:rsidR="00F701D6">
              <w:rPr>
                <w:noProof/>
                <w:webHidden/>
              </w:rPr>
              <w:tab/>
            </w:r>
            <w:r w:rsidR="00F701D6">
              <w:rPr>
                <w:noProof/>
                <w:webHidden/>
              </w:rPr>
              <w:fldChar w:fldCharType="begin"/>
            </w:r>
            <w:r w:rsidR="00F701D6">
              <w:rPr>
                <w:noProof/>
                <w:webHidden/>
              </w:rPr>
              <w:instrText xml:space="preserve"> PAGEREF _Toc127440815 \h </w:instrText>
            </w:r>
            <w:r w:rsidR="00F701D6">
              <w:rPr>
                <w:noProof/>
                <w:webHidden/>
              </w:rPr>
            </w:r>
            <w:r w:rsidR="00F701D6">
              <w:rPr>
                <w:noProof/>
                <w:webHidden/>
              </w:rPr>
              <w:fldChar w:fldCharType="separate"/>
            </w:r>
            <w:r w:rsidR="00F701D6">
              <w:rPr>
                <w:noProof/>
                <w:webHidden/>
              </w:rPr>
              <w:t>4</w:t>
            </w:r>
            <w:r w:rsidR="00F701D6">
              <w:rPr>
                <w:noProof/>
                <w:webHidden/>
              </w:rPr>
              <w:fldChar w:fldCharType="end"/>
            </w:r>
          </w:hyperlink>
        </w:p>
        <w:p w14:paraId="7D098A90" w14:textId="77777777" w:rsidR="00F701D6" w:rsidRDefault="00000000">
          <w:pPr>
            <w:pStyle w:val="TOC2"/>
            <w:tabs>
              <w:tab w:val="right" w:leader="dot" w:pos="9350"/>
            </w:tabs>
            <w:rPr>
              <w:rFonts w:asciiTheme="minorHAnsi" w:eastAsiaTheme="minorEastAsia" w:hAnsiTheme="minorHAnsi"/>
              <w:noProof/>
              <w:sz w:val="22"/>
              <w:lang w:eastAsia="en-GB"/>
            </w:rPr>
          </w:pPr>
          <w:hyperlink w:anchor="_Toc127440816" w:history="1">
            <w:r w:rsidR="00F701D6" w:rsidRPr="001F7B2E">
              <w:rPr>
                <w:rStyle w:val="Hyperlink"/>
                <w:noProof/>
              </w:rPr>
              <w:t>Best Western and Intercontinental Hotels Group (IHG) Financial Commitment to CSR</w:t>
            </w:r>
            <w:r w:rsidR="00F701D6">
              <w:rPr>
                <w:noProof/>
                <w:webHidden/>
              </w:rPr>
              <w:tab/>
            </w:r>
            <w:r w:rsidR="00F701D6">
              <w:rPr>
                <w:noProof/>
                <w:webHidden/>
              </w:rPr>
              <w:fldChar w:fldCharType="begin"/>
            </w:r>
            <w:r w:rsidR="00F701D6">
              <w:rPr>
                <w:noProof/>
                <w:webHidden/>
              </w:rPr>
              <w:instrText xml:space="preserve"> PAGEREF _Toc127440816 \h </w:instrText>
            </w:r>
            <w:r w:rsidR="00F701D6">
              <w:rPr>
                <w:noProof/>
                <w:webHidden/>
              </w:rPr>
            </w:r>
            <w:r w:rsidR="00F701D6">
              <w:rPr>
                <w:noProof/>
                <w:webHidden/>
              </w:rPr>
              <w:fldChar w:fldCharType="separate"/>
            </w:r>
            <w:r w:rsidR="00F701D6">
              <w:rPr>
                <w:noProof/>
                <w:webHidden/>
              </w:rPr>
              <w:t>5</w:t>
            </w:r>
            <w:r w:rsidR="00F701D6">
              <w:rPr>
                <w:noProof/>
                <w:webHidden/>
              </w:rPr>
              <w:fldChar w:fldCharType="end"/>
            </w:r>
          </w:hyperlink>
        </w:p>
        <w:p w14:paraId="7215BB75" w14:textId="77777777" w:rsidR="00F701D6" w:rsidRDefault="00000000">
          <w:pPr>
            <w:pStyle w:val="TOC2"/>
            <w:tabs>
              <w:tab w:val="right" w:leader="dot" w:pos="9350"/>
            </w:tabs>
            <w:rPr>
              <w:rFonts w:asciiTheme="minorHAnsi" w:eastAsiaTheme="minorEastAsia" w:hAnsiTheme="minorHAnsi"/>
              <w:noProof/>
              <w:sz w:val="22"/>
              <w:lang w:eastAsia="en-GB"/>
            </w:rPr>
          </w:pPr>
          <w:hyperlink w:anchor="_Toc127440817" w:history="1">
            <w:r w:rsidR="00F701D6" w:rsidRPr="001F7B2E">
              <w:rPr>
                <w:rStyle w:val="Hyperlink"/>
                <w:noProof/>
              </w:rPr>
              <w:t>Market Position of IHG and Best Western</w:t>
            </w:r>
            <w:r w:rsidR="00F701D6">
              <w:rPr>
                <w:noProof/>
                <w:webHidden/>
              </w:rPr>
              <w:tab/>
            </w:r>
            <w:r w:rsidR="00F701D6">
              <w:rPr>
                <w:noProof/>
                <w:webHidden/>
              </w:rPr>
              <w:fldChar w:fldCharType="begin"/>
            </w:r>
            <w:r w:rsidR="00F701D6">
              <w:rPr>
                <w:noProof/>
                <w:webHidden/>
              </w:rPr>
              <w:instrText xml:space="preserve"> PAGEREF _Toc127440817 \h </w:instrText>
            </w:r>
            <w:r w:rsidR="00F701D6">
              <w:rPr>
                <w:noProof/>
                <w:webHidden/>
              </w:rPr>
            </w:r>
            <w:r w:rsidR="00F701D6">
              <w:rPr>
                <w:noProof/>
                <w:webHidden/>
              </w:rPr>
              <w:fldChar w:fldCharType="separate"/>
            </w:r>
            <w:r w:rsidR="00F701D6">
              <w:rPr>
                <w:noProof/>
                <w:webHidden/>
              </w:rPr>
              <w:t>6</w:t>
            </w:r>
            <w:r w:rsidR="00F701D6">
              <w:rPr>
                <w:noProof/>
                <w:webHidden/>
              </w:rPr>
              <w:fldChar w:fldCharType="end"/>
            </w:r>
          </w:hyperlink>
        </w:p>
        <w:p w14:paraId="46C56F2A" w14:textId="77777777" w:rsidR="00F701D6" w:rsidRDefault="00000000">
          <w:pPr>
            <w:pStyle w:val="TOC2"/>
            <w:tabs>
              <w:tab w:val="right" w:leader="dot" w:pos="9350"/>
            </w:tabs>
            <w:rPr>
              <w:rFonts w:asciiTheme="minorHAnsi" w:eastAsiaTheme="minorEastAsia" w:hAnsiTheme="minorHAnsi"/>
              <w:noProof/>
              <w:sz w:val="22"/>
              <w:lang w:eastAsia="en-GB"/>
            </w:rPr>
          </w:pPr>
          <w:hyperlink w:anchor="_Toc127440818" w:history="1">
            <w:r w:rsidR="00F701D6" w:rsidRPr="001F7B2E">
              <w:rPr>
                <w:rStyle w:val="Hyperlink"/>
                <w:noProof/>
              </w:rPr>
              <w:t>Growth Potential of IHG and Best Western</w:t>
            </w:r>
            <w:r w:rsidR="00F701D6">
              <w:rPr>
                <w:noProof/>
                <w:webHidden/>
              </w:rPr>
              <w:tab/>
            </w:r>
            <w:r w:rsidR="00F701D6">
              <w:rPr>
                <w:noProof/>
                <w:webHidden/>
              </w:rPr>
              <w:fldChar w:fldCharType="begin"/>
            </w:r>
            <w:r w:rsidR="00F701D6">
              <w:rPr>
                <w:noProof/>
                <w:webHidden/>
              </w:rPr>
              <w:instrText xml:space="preserve"> PAGEREF _Toc127440818 \h </w:instrText>
            </w:r>
            <w:r w:rsidR="00F701D6">
              <w:rPr>
                <w:noProof/>
                <w:webHidden/>
              </w:rPr>
            </w:r>
            <w:r w:rsidR="00F701D6">
              <w:rPr>
                <w:noProof/>
                <w:webHidden/>
              </w:rPr>
              <w:fldChar w:fldCharType="separate"/>
            </w:r>
            <w:r w:rsidR="00F701D6">
              <w:rPr>
                <w:noProof/>
                <w:webHidden/>
              </w:rPr>
              <w:t>7</w:t>
            </w:r>
            <w:r w:rsidR="00F701D6">
              <w:rPr>
                <w:noProof/>
                <w:webHidden/>
              </w:rPr>
              <w:fldChar w:fldCharType="end"/>
            </w:r>
          </w:hyperlink>
        </w:p>
        <w:p w14:paraId="1F467B3F" w14:textId="77777777" w:rsidR="00F701D6" w:rsidRDefault="00000000">
          <w:pPr>
            <w:pStyle w:val="TOC2"/>
            <w:tabs>
              <w:tab w:val="right" w:leader="dot" w:pos="9350"/>
            </w:tabs>
            <w:rPr>
              <w:rFonts w:asciiTheme="minorHAnsi" w:eastAsiaTheme="minorEastAsia" w:hAnsiTheme="minorHAnsi"/>
              <w:noProof/>
              <w:sz w:val="22"/>
              <w:lang w:eastAsia="en-GB"/>
            </w:rPr>
          </w:pPr>
          <w:hyperlink w:anchor="_Toc127440819" w:history="1">
            <w:r w:rsidR="00F701D6" w:rsidRPr="001F7B2E">
              <w:rPr>
                <w:rStyle w:val="Hyperlink"/>
                <w:noProof/>
              </w:rPr>
              <w:t>Recommendation for IHG and Best Western Opportunities for Growth and Potential for Outsourcing</w:t>
            </w:r>
            <w:r w:rsidR="00F701D6">
              <w:rPr>
                <w:noProof/>
                <w:webHidden/>
              </w:rPr>
              <w:tab/>
            </w:r>
            <w:r w:rsidR="00F701D6">
              <w:rPr>
                <w:noProof/>
                <w:webHidden/>
              </w:rPr>
              <w:fldChar w:fldCharType="begin"/>
            </w:r>
            <w:r w:rsidR="00F701D6">
              <w:rPr>
                <w:noProof/>
                <w:webHidden/>
              </w:rPr>
              <w:instrText xml:space="preserve"> PAGEREF _Toc127440819 \h </w:instrText>
            </w:r>
            <w:r w:rsidR="00F701D6">
              <w:rPr>
                <w:noProof/>
                <w:webHidden/>
              </w:rPr>
            </w:r>
            <w:r w:rsidR="00F701D6">
              <w:rPr>
                <w:noProof/>
                <w:webHidden/>
              </w:rPr>
              <w:fldChar w:fldCharType="separate"/>
            </w:r>
            <w:r w:rsidR="00F701D6">
              <w:rPr>
                <w:noProof/>
                <w:webHidden/>
              </w:rPr>
              <w:t>8</w:t>
            </w:r>
            <w:r w:rsidR="00F701D6">
              <w:rPr>
                <w:noProof/>
                <w:webHidden/>
              </w:rPr>
              <w:fldChar w:fldCharType="end"/>
            </w:r>
          </w:hyperlink>
        </w:p>
        <w:p w14:paraId="6DF2E352" w14:textId="77777777" w:rsidR="00F701D6" w:rsidRDefault="00000000">
          <w:pPr>
            <w:pStyle w:val="TOC1"/>
            <w:tabs>
              <w:tab w:val="right" w:leader="dot" w:pos="9350"/>
            </w:tabs>
            <w:rPr>
              <w:rFonts w:asciiTheme="minorHAnsi" w:eastAsiaTheme="minorEastAsia" w:hAnsiTheme="minorHAnsi"/>
              <w:noProof/>
              <w:sz w:val="22"/>
              <w:lang w:eastAsia="en-GB"/>
            </w:rPr>
          </w:pPr>
          <w:hyperlink w:anchor="_Toc127440820" w:history="1">
            <w:r w:rsidR="00F701D6" w:rsidRPr="001F7B2E">
              <w:rPr>
                <w:rStyle w:val="Hyperlink"/>
                <w:noProof/>
              </w:rPr>
              <w:t>Conclusion</w:t>
            </w:r>
            <w:r w:rsidR="00F701D6">
              <w:rPr>
                <w:noProof/>
                <w:webHidden/>
              </w:rPr>
              <w:tab/>
            </w:r>
            <w:r w:rsidR="00F701D6">
              <w:rPr>
                <w:noProof/>
                <w:webHidden/>
              </w:rPr>
              <w:fldChar w:fldCharType="begin"/>
            </w:r>
            <w:r w:rsidR="00F701D6">
              <w:rPr>
                <w:noProof/>
                <w:webHidden/>
              </w:rPr>
              <w:instrText xml:space="preserve"> PAGEREF _Toc127440820 \h </w:instrText>
            </w:r>
            <w:r w:rsidR="00F701D6">
              <w:rPr>
                <w:noProof/>
                <w:webHidden/>
              </w:rPr>
            </w:r>
            <w:r w:rsidR="00F701D6">
              <w:rPr>
                <w:noProof/>
                <w:webHidden/>
              </w:rPr>
              <w:fldChar w:fldCharType="separate"/>
            </w:r>
            <w:r w:rsidR="00F701D6">
              <w:rPr>
                <w:noProof/>
                <w:webHidden/>
              </w:rPr>
              <w:t>9</w:t>
            </w:r>
            <w:r w:rsidR="00F701D6">
              <w:rPr>
                <w:noProof/>
                <w:webHidden/>
              </w:rPr>
              <w:fldChar w:fldCharType="end"/>
            </w:r>
          </w:hyperlink>
        </w:p>
        <w:p w14:paraId="1A07ACEA" w14:textId="77777777" w:rsidR="00F701D6" w:rsidRDefault="00000000">
          <w:pPr>
            <w:pStyle w:val="TOC1"/>
            <w:tabs>
              <w:tab w:val="right" w:leader="dot" w:pos="9350"/>
            </w:tabs>
            <w:rPr>
              <w:rFonts w:asciiTheme="minorHAnsi" w:eastAsiaTheme="minorEastAsia" w:hAnsiTheme="minorHAnsi"/>
              <w:noProof/>
              <w:sz w:val="22"/>
              <w:lang w:eastAsia="en-GB"/>
            </w:rPr>
          </w:pPr>
          <w:hyperlink w:anchor="_Toc127440821" w:history="1">
            <w:r w:rsidR="00F701D6" w:rsidRPr="001F7B2E">
              <w:rPr>
                <w:rStyle w:val="Hyperlink"/>
                <w:noProof/>
              </w:rPr>
              <w:t>Reference</w:t>
            </w:r>
            <w:r w:rsidR="00F701D6">
              <w:rPr>
                <w:noProof/>
                <w:webHidden/>
              </w:rPr>
              <w:tab/>
            </w:r>
            <w:r w:rsidR="00F701D6">
              <w:rPr>
                <w:noProof/>
                <w:webHidden/>
              </w:rPr>
              <w:fldChar w:fldCharType="begin"/>
            </w:r>
            <w:r w:rsidR="00F701D6">
              <w:rPr>
                <w:noProof/>
                <w:webHidden/>
              </w:rPr>
              <w:instrText xml:space="preserve"> PAGEREF _Toc127440821 \h </w:instrText>
            </w:r>
            <w:r w:rsidR="00F701D6">
              <w:rPr>
                <w:noProof/>
                <w:webHidden/>
              </w:rPr>
            </w:r>
            <w:r w:rsidR="00F701D6">
              <w:rPr>
                <w:noProof/>
                <w:webHidden/>
              </w:rPr>
              <w:fldChar w:fldCharType="separate"/>
            </w:r>
            <w:r w:rsidR="00F701D6">
              <w:rPr>
                <w:noProof/>
                <w:webHidden/>
              </w:rPr>
              <w:t>10</w:t>
            </w:r>
            <w:r w:rsidR="00F701D6">
              <w:rPr>
                <w:noProof/>
                <w:webHidden/>
              </w:rPr>
              <w:fldChar w:fldCharType="end"/>
            </w:r>
          </w:hyperlink>
        </w:p>
        <w:p w14:paraId="338144AE" w14:textId="77777777" w:rsidR="00694A53" w:rsidRDefault="00694A53">
          <w:r>
            <w:rPr>
              <w:b/>
              <w:bCs/>
              <w:noProof/>
            </w:rPr>
            <w:fldChar w:fldCharType="end"/>
          </w:r>
        </w:p>
      </w:sdtContent>
    </w:sdt>
    <w:p w14:paraId="01349F7B" w14:textId="77777777" w:rsidR="007C5042" w:rsidRDefault="007C5042">
      <w:pPr>
        <w:spacing w:line="276" w:lineRule="auto"/>
        <w:jc w:val="left"/>
      </w:pPr>
      <w:r>
        <w:br w:type="page"/>
      </w:r>
    </w:p>
    <w:p w14:paraId="5AD6E41C" w14:textId="77777777" w:rsidR="00E6593A" w:rsidRDefault="00E6593A" w:rsidP="00E6593A">
      <w:pPr>
        <w:pStyle w:val="Heading1"/>
        <w:rPr>
          <w:rFonts w:ascii="Times New Roman" w:hAnsi="Times New Roman"/>
          <w:sz w:val="48"/>
        </w:rPr>
      </w:pPr>
      <w:bookmarkStart w:id="0" w:name="_Toc127440813"/>
      <w:r w:rsidRPr="00E6593A">
        <w:lastRenderedPageBreak/>
        <w:t>Introduction</w:t>
      </w:r>
      <w:bookmarkEnd w:id="0"/>
    </w:p>
    <w:p w14:paraId="00F9E962" w14:textId="77777777" w:rsidR="00E6593A" w:rsidRDefault="00E6593A" w:rsidP="00E6593A">
      <w:r>
        <w:t xml:space="preserve">Intercontinental Hotels Group (IHG) and Best Western Hotels &amp; Resorts are both two of the world's largest and most recognisable hotel chains </w:t>
      </w:r>
      <w:r w:rsidRPr="00E6593A">
        <w:t>(Meyer, 2019)</w:t>
      </w:r>
      <w:r>
        <w:t xml:space="preserve">. This report will conduct to make a critical comparison </w:t>
      </w:r>
      <w:r w:rsidR="005845CE">
        <w:t>between these</w:t>
      </w:r>
      <w:r>
        <w:t xml:space="preserve"> two brands of hotels.  This report will compare and evaluate their financial management, corporate social responsibility-CSR, market position, and growth potential. The author will provide some recommendations for each hotel in order to develop a sustainable business management for these hotels.</w:t>
      </w:r>
    </w:p>
    <w:p w14:paraId="0E7B0010" w14:textId="77777777" w:rsidR="00E6593A" w:rsidRDefault="00E6593A">
      <w:pPr>
        <w:spacing w:line="276" w:lineRule="auto"/>
        <w:jc w:val="left"/>
        <w:rPr>
          <w:rFonts w:eastAsiaTheme="majorEastAsia" w:cstheme="majorBidi"/>
          <w:b/>
          <w:sz w:val="26"/>
          <w:szCs w:val="26"/>
        </w:rPr>
      </w:pPr>
      <w:r>
        <w:br w:type="page"/>
      </w:r>
    </w:p>
    <w:p w14:paraId="1FBE26C7" w14:textId="77777777" w:rsidR="00E6593A" w:rsidRDefault="00E6593A" w:rsidP="00E6593A">
      <w:pPr>
        <w:pStyle w:val="Heading2"/>
      </w:pPr>
      <w:bookmarkStart w:id="1" w:name="_Toc127440814"/>
      <w:r>
        <w:lastRenderedPageBreak/>
        <w:t xml:space="preserve">General Comparison </w:t>
      </w:r>
      <w:r w:rsidRPr="00E6593A">
        <w:t>between</w:t>
      </w:r>
      <w:r>
        <w:t xml:space="preserve"> IHG and Best Western</w:t>
      </w:r>
      <w:bookmarkEnd w:id="1"/>
    </w:p>
    <w:p w14:paraId="5CE271C7" w14:textId="77777777" w:rsidR="00E6593A" w:rsidRDefault="00E6593A" w:rsidP="00E6593A">
      <w:r>
        <w:t>There are more than 6,000 hotels and resorts operated by Intercontinental Hotels Group (IHG) and this is a global hospitality business located in more than 100 countries. The IHG business uses a franchise system, with independent franchisees managing and controlling the majority of its restaurants and hotels. IHG generates its whole income using a very good and organised financial management strategy. This hospitality organisation places a lot of emphasis on a few key areas, such as capital allocation, cost containment, and revenue management. The financial strategy of IHG hotels must include revenue management. To develop high revenue across all of its sites, the business includes different pricing strategies with data analytics. Included in this process is dynamic pricing, which enables the business to instantly change prices in response to demand and market circumstances</w:t>
      </w:r>
      <w:r w:rsidR="00623492">
        <w:t xml:space="preserve"> </w:t>
      </w:r>
      <w:r w:rsidR="00623492" w:rsidRPr="00623492">
        <w:t>(Miller, 2020)</w:t>
      </w:r>
      <w:r>
        <w:t>.</w:t>
      </w:r>
    </w:p>
    <w:p w14:paraId="7633BA71" w14:textId="77777777" w:rsidR="00E6593A" w:rsidRDefault="00E6593A" w:rsidP="00E6593A">
      <w:r>
        <w:t xml:space="preserve">One of IHG's main market competitors is the worldwide hospitality </w:t>
      </w:r>
      <w:r w:rsidR="003462BC">
        <w:t>“</w:t>
      </w:r>
      <w:r>
        <w:t>Best Western Hotels &amp; Resorts</w:t>
      </w:r>
      <w:r w:rsidR="003462BC">
        <w:t>”</w:t>
      </w:r>
      <w:r>
        <w:t xml:space="preserve">. Best Western Hotels &amp; Resorts has similar techniques for capital allocation, cost management, and revenue management in terms of financial management. Similar to IHG, Best Western follows a franchise business model, with the majority of its hotels being owned and run by independent franchisees. </w:t>
      </w:r>
      <w:r w:rsidR="003462BC">
        <w:t>In comparison with IHG,</w:t>
      </w:r>
      <w:r>
        <w:t xml:space="preserve"> Best Western has fewer</w:t>
      </w:r>
      <w:r w:rsidR="003462BC">
        <w:t xml:space="preserve"> number</w:t>
      </w:r>
      <w:r>
        <w:t xml:space="preserve"> hotels and brands than IHG, which might reduce its market appeal and room for expansion</w:t>
      </w:r>
      <w:r w:rsidR="00623492">
        <w:t xml:space="preserve"> </w:t>
      </w:r>
      <w:r w:rsidR="00623492" w:rsidRPr="00623492">
        <w:t>(IHG, 2022)</w:t>
      </w:r>
      <w:r>
        <w:t>. Best Western operates in over 100 countries and has over 4,700 hotels under its</w:t>
      </w:r>
      <w:r w:rsidR="003462BC">
        <w:t xml:space="preserve"> business</w:t>
      </w:r>
      <w:r>
        <w:t xml:space="preserve"> portfolio. However, Best Western has a devoted following and a reputation for provid</w:t>
      </w:r>
      <w:r w:rsidR="003462BC">
        <w:t xml:space="preserve">ing excellent customer service. This strategy </w:t>
      </w:r>
      <w:r>
        <w:t xml:space="preserve">could give it a competitive edge over </w:t>
      </w:r>
      <w:r w:rsidR="003462BC">
        <w:t>international</w:t>
      </w:r>
      <w:r>
        <w:t xml:space="preserve"> hotel companies.</w:t>
      </w:r>
    </w:p>
    <w:p w14:paraId="39846CCC" w14:textId="77777777" w:rsidR="00E6593A" w:rsidRDefault="00E6593A" w:rsidP="00E6593A">
      <w:pPr>
        <w:pStyle w:val="Heading2"/>
      </w:pPr>
      <w:bookmarkStart w:id="2" w:name="_Toc127440815"/>
      <w:r>
        <w:t xml:space="preserve">Revenue generation of </w:t>
      </w:r>
      <w:r w:rsidRPr="00E6593A">
        <w:t>IHG</w:t>
      </w:r>
      <w:r>
        <w:t xml:space="preserve"> and Best Western</w:t>
      </w:r>
      <w:bookmarkEnd w:id="2"/>
    </w:p>
    <w:p w14:paraId="284EAFBE" w14:textId="77777777" w:rsidR="00E6593A" w:rsidRDefault="00E6593A" w:rsidP="00E6593A">
      <w:r>
        <w:t>The COVID-19 pandemic had a huge impact on the travel and hospitality sector, resulting in a lowering of significant revenue for Intercontinental Hotels Group (IHG) and Best Western in 2020. In the first half of 2020, IHG reported total revenue of $1.4 billion, a 52% decrease compared to the same period in 2019. The best w</w:t>
      </w:r>
      <w:r w:rsidR="00623492">
        <w:t>estern hotel generated US$247m in 2019</w:t>
      </w:r>
      <w:r w:rsidR="003462BC">
        <w:t xml:space="preserve"> and lower amount in 2020</w:t>
      </w:r>
      <w:r>
        <w:t xml:space="preserve">. Despite the crisis encountered in 2020, both hotel businesses remained committed to </w:t>
      </w:r>
      <w:r w:rsidR="003462BC">
        <w:t>change</w:t>
      </w:r>
      <w:r>
        <w:t xml:space="preserve"> techniques into practise that would optimise revenue, control costs, and allocate capital discipline. InterContinental Hotels </w:t>
      </w:r>
      <w:r>
        <w:lastRenderedPageBreak/>
        <w:t>Group earned $1.39 billion in revenue in the year 2021. These results show an increase from the total of $992 million in the</w:t>
      </w:r>
      <w:r w:rsidR="003462BC">
        <w:t xml:space="preserve"> last</w:t>
      </w:r>
      <w:r>
        <w:t xml:space="preserve"> year</w:t>
      </w:r>
      <w:r w:rsidR="00623492">
        <w:t xml:space="preserve"> </w:t>
      </w:r>
      <w:r w:rsidR="00623492" w:rsidRPr="00623492">
        <w:t>(Robert, 2022)</w:t>
      </w:r>
      <w:r>
        <w:t>. </w:t>
      </w:r>
    </w:p>
    <w:p w14:paraId="6DB8D97F" w14:textId="77777777" w:rsidR="00E6593A" w:rsidRDefault="00E6593A" w:rsidP="00E6593A">
      <w:r>
        <w:t xml:space="preserve">Best Western’s financial techniques place a strong emphasis on revenue generation and management, and the business employs a number of data-driven pricing tactics to raise revenue across all of its locations. Same as IHG, Best western </w:t>
      </w:r>
      <w:r w:rsidR="003462BC">
        <w:t>implements</w:t>
      </w:r>
      <w:r>
        <w:t xml:space="preserve"> dynamic p</w:t>
      </w:r>
      <w:r w:rsidR="003462BC">
        <w:t>ricing to instantly change and reshape</w:t>
      </w:r>
      <w:r>
        <w:t xml:space="preserve"> ranges and prices in response to demand and market circumstances</w:t>
      </w:r>
      <w:r w:rsidR="00623492">
        <w:t xml:space="preserve"> </w:t>
      </w:r>
      <w:r w:rsidR="00623492" w:rsidRPr="00623492">
        <w:t>(</w:t>
      </w:r>
      <w:proofErr w:type="spellStart"/>
      <w:r w:rsidR="00623492" w:rsidRPr="00623492">
        <w:t>Sukarana</w:t>
      </w:r>
      <w:proofErr w:type="spellEnd"/>
      <w:r w:rsidR="00623492" w:rsidRPr="00623492">
        <w:t xml:space="preserve"> and Anas, 2021)</w:t>
      </w:r>
      <w:r>
        <w:t>. In addition, Best Westerns places a lot of emphasis on its reward programmes, which it employs to promote direct bookings and foster consumer</w:t>
      </w:r>
      <w:r w:rsidR="003462BC">
        <w:t xml:space="preserve"> confidence and</w:t>
      </w:r>
      <w:r>
        <w:t xml:space="preserve"> loyalty. Other key strategies of Best Western's financial plan are cost</w:t>
      </w:r>
      <w:r w:rsidR="003462BC">
        <w:t xml:space="preserve"> effective</w:t>
      </w:r>
      <w:r>
        <w:t xml:space="preserve"> practice, and the </w:t>
      </w:r>
      <w:r w:rsidR="003462BC">
        <w:t>business</w:t>
      </w:r>
      <w:r>
        <w:t xml:space="preserve"> has put a number of initiatives into place to </w:t>
      </w:r>
      <w:r w:rsidR="003462BC">
        <w:t>decrease</w:t>
      </w:r>
      <w:r>
        <w:t xml:space="preserve"> expenses and improve productivity. For the purpose of promoting financial scale, this enables centralising a few ways, such as IT and procurement. In order to streamline business operations and save employee expenses, Best Western has also made investments to develop plans and processes in automation and technology</w:t>
      </w:r>
      <w:r w:rsidR="00623492">
        <w:t xml:space="preserve"> </w:t>
      </w:r>
      <w:r w:rsidR="00623492" w:rsidRPr="00623492">
        <w:t>(Team, 2021)</w:t>
      </w:r>
      <w:r>
        <w:t>. Best Western's financial techniques place a strong emphasis on capital allocation, and the corporation deploys cash with precision. With a strong financial position to pursue expansion opportunities and make wise investments, the Best Western hotel has a robust balance sheet. Through dividends and share buybacks, the business has also given money to shareholders. In their common approaches to financial management, IHG and Best Western management place equal and the same focus on revenue management, cost reduction, and capital allocation. Both companies prioritise making data-driven decisions and rely on technology and innovation to improve their business operations and promote expansions to help the communities in which they do business.</w:t>
      </w:r>
    </w:p>
    <w:p w14:paraId="677CD64B" w14:textId="77777777" w:rsidR="00E6593A" w:rsidRDefault="00E6593A" w:rsidP="00E6593A">
      <w:pPr>
        <w:pStyle w:val="Heading2"/>
      </w:pPr>
      <w:bookmarkStart w:id="3" w:name="_Toc127440816"/>
      <w:r>
        <w:t xml:space="preserve">Best Western and Intercontinental Hotels Group (IHG) Financial </w:t>
      </w:r>
      <w:r w:rsidRPr="00E6593A">
        <w:t>Commitment</w:t>
      </w:r>
      <w:r>
        <w:t xml:space="preserve"> to CSR</w:t>
      </w:r>
      <w:bookmarkEnd w:id="3"/>
    </w:p>
    <w:p w14:paraId="3B35F082" w14:textId="77777777" w:rsidR="00E6593A" w:rsidRDefault="00E6593A" w:rsidP="00E6593A">
      <w:r>
        <w:t xml:space="preserve">Best Western and Intercontinental Hotels Group (IHG) have both made large financial investments in corporate social responsibility (CSR). Both businesses have set </w:t>
      </w:r>
      <w:r w:rsidR="0075358E">
        <w:t>long term</w:t>
      </w:r>
      <w:r>
        <w:t xml:space="preserve"> goals to </w:t>
      </w:r>
      <w:r w:rsidR="0075358E">
        <w:t>decrease</w:t>
      </w:r>
      <w:r>
        <w:t xml:space="preserve"> their carbon footprint and </w:t>
      </w:r>
      <w:r w:rsidR="0075358E">
        <w:t>develop</w:t>
      </w:r>
      <w:r>
        <w:t xml:space="preserve"> the sustainability of the environment. Both IHG and Best Western have introduced a number of programmes to improve </w:t>
      </w:r>
      <w:r w:rsidR="0075358E">
        <w:t>staff well-being such as</w:t>
      </w:r>
      <w:r>
        <w:t xml:space="preserve"> mental health support, opportunities for training and development, and </w:t>
      </w:r>
      <w:r>
        <w:lastRenderedPageBreak/>
        <w:t xml:space="preserve">fair remuneration. IHG has committed to reducing carbon emissions per occupied room by 61% by 2030. To achieve this </w:t>
      </w:r>
      <w:r w:rsidR="0075358E">
        <w:t xml:space="preserve">target, </w:t>
      </w:r>
      <w:r>
        <w:t xml:space="preserve">the </w:t>
      </w:r>
      <w:r w:rsidR="0075358E">
        <w:t>business</w:t>
      </w:r>
      <w:r>
        <w:t xml:space="preserve"> has invested in a range of initiatives, including renewable energy, energy-efficient technologies, and waste reduction. IHG has also committed </w:t>
      </w:r>
      <w:r w:rsidR="0075358E">
        <w:t xml:space="preserve">economic support </w:t>
      </w:r>
      <w:r>
        <w:t>to help the</w:t>
      </w:r>
      <w:r w:rsidR="0075358E">
        <w:t xml:space="preserve"> local</w:t>
      </w:r>
      <w:r>
        <w:t xml:space="preserve"> areas where it conducts business. The business supports </w:t>
      </w:r>
      <w:r w:rsidR="0075358E">
        <w:t xml:space="preserve">social and </w:t>
      </w:r>
      <w:r>
        <w:t>charitable organisations and invests in education as part of its numerous community-supporting activities. It also offers</w:t>
      </w:r>
      <w:r w:rsidR="0075358E">
        <w:t xml:space="preserve"> different types of</w:t>
      </w:r>
      <w:r>
        <w:t xml:space="preserve"> employment possibilities. For </w:t>
      </w:r>
      <w:r w:rsidR="0075358E">
        <w:t>example</w:t>
      </w:r>
      <w:r>
        <w:t xml:space="preserve">, IHG collaborates with the International Tourism Partnership to advance ethical travel and </w:t>
      </w:r>
      <w:r w:rsidR="0075358E">
        <w:t xml:space="preserve">develop </w:t>
      </w:r>
      <w:r>
        <w:t>regional communities</w:t>
      </w:r>
      <w:r w:rsidR="00623492">
        <w:t xml:space="preserve"> </w:t>
      </w:r>
      <w:r w:rsidR="00623492" w:rsidRPr="00623492">
        <w:t>(Wang, Hu and Zhang, 2020)</w:t>
      </w:r>
      <w:r>
        <w:t>.  </w:t>
      </w:r>
    </w:p>
    <w:p w14:paraId="1F588F55" w14:textId="77777777" w:rsidR="00E6593A" w:rsidRDefault="00E6593A" w:rsidP="00E6593A">
      <w:r>
        <w:t>Best Western</w:t>
      </w:r>
      <w:r w:rsidR="0075358E">
        <w:t xml:space="preserve"> hotels and resorts has also invested an efficient amount </w:t>
      </w:r>
      <w:r>
        <w:t xml:space="preserve">of money in its corporate social responsibility (CSR), including establishing challenging targets to </w:t>
      </w:r>
      <w:r w:rsidR="0075358E">
        <w:t>decrease and reduce</w:t>
      </w:r>
      <w:r>
        <w:t xml:space="preserve"> its environmental impact and boost</w:t>
      </w:r>
      <w:r w:rsidR="0075358E">
        <w:t xml:space="preserve"> business</w:t>
      </w:r>
      <w:r>
        <w:t xml:space="preserve"> sustainability</w:t>
      </w:r>
      <w:r w:rsidR="0075358E">
        <w:t xml:space="preserve"> to environment</w:t>
      </w:r>
      <w:r>
        <w:t xml:space="preserve">. </w:t>
      </w:r>
      <w:r w:rsidR="0075358E">
        <w:t>T</w:t>
      </w:r>
      <w:r>
        <w:t xml:space="preserve">he </w:t>
      </w:r>
      <w:r w:rsidR="0075358E">
        <w:t>company</w:t>
      </w:r>
      <w:r>
        <w:t xml:space="preserve"> has put in place a number of programmes, including the use of renewable energy, energy-savi</w:t>
      </w:r>
      <w:r w:rsidR="0075358E">
        <w:t>ng technology, and waste minimis</w:t>
      </w:r>
      <w:r>
        <w:t>ation</w:t>
      </w:r>
      <w:r w:rsidR="0075358E">
        <w:t xml:space="preserve"> to achieve this goal</w:t>
      </w:r>
      <w:r w:rsidR="002B4714">
        <w:t xml:space="preserve"> </w:t>
      </w:r>
      <w:r w:rsidR="002B4714" w:rsidRPr="002B4714">
        <w:t>(</w:t>
      </w:r>
      <w:proofErr w:type="spellStart"/>
      <w:r w:rsidR="002B4714" w:rsidRPr="002B4714">
        <w:t>Seletu</w:t>
      </w:r>
      <w:proofErr w:type="spellEnd"/>
      <w:r w:rsidR="002B4714" w:rsidRPr="002B4714">
        <w:t>, 2020)</w:t>
      </w:r>
      <w:r>
        <w:t>. As part of its financial commitments to the areas where it operates, Best Western has also invested in education, created job opportunities, and supported philanthropic organisations. For example, Best Western collaborates with the Make-A-Wish Foundation and the American Red Cross. The organisation has put in place a number of programmes to assist employee development and well-being, including opportunities for training and career progression, flexible work schedules, and mental health support. A foundation has been established by Best Western to support neighbourhood enhancement, education, and disaster r</w:t>
      </w:r>
      <w:r w:rsidR="002C7EE2">
        <w:t>ecovery</w:t>
      </w:r>
      <w:r w:rsidR="00623492">
        <w:t xml:space="preserve"> </w:t>
      </w:r>
      <w:r w:rsidR="00623492" w:rsidRPr="00623492">
        <w:t>(</w:t>
      </w:r>
      <w:proofErr w:type="spellStart"/>
      <w:r w:rsidR="00623492" w:rsidRPr="00623492">
        <w:t>Suce</w:t>
      </w:r>
      <w:proofErr w:type="spellEnd"/>
      <w:r w:rsidR="00623492" w:rsidRPr="00623492">
        <w:t>, 2020)</w:t>
      </w:r>
      <w:r>
        <w:t>.</w:t>
      </w:r>
    </w:p>
    <w:p w14:paraId="237F7D22" w14:textId="77777777" w:rsidR="00E6593A" w:rsidRDefault="00E6593A" w:rsidP="00E6593A">
      <w:pPr>
        <w:pStyle w:val="Heading2"/>
      </w:pPr>
      <w:bookmarkStart w:id="4" w:name="_Toc127440817"/>
      <w:r>
        <w:t xml:space="preserve">Market Position of IHG and </w:t>
      </w:r>
      <w:r w:rsidRPr="00E6593A">
        <w:t>Best</w:t>
      </w:r>
      <w:r>
        <w:t xml:space="preserve"> Western</w:t>
      </w:r>
      <w:bookmarkEnd w:id="4"/>
    </w:p>
    <w:p w14:paraId="6CF03F3D" w14:textId="77777777" w:rsidR="00E6593A" w:rsidRDefault="0020461E" w:rsidP="00E6593A">
      <w:r>
        <w:t>T</w:t>
      </w:r>
      <w:r w:rsidR="00E6593A">
        <w:t>he</w:t>
      </w:r>
      <w:r>
        <w:t xml:space="preserve"> two</w:t>
      </w:r>
      <w:r w:rsidR="00E6593A">
        <w:t xml:space="preserve"> biggest hotel chains as of 2022 are Best Western, which manages more than 4,700 hotels and resorts across more than 100 countries, and IHG, which manages</w:t>
      </w:r>
      <w:r>
        <w:t xml:space="preserve"> and operates</w:t>
      </w:r>
      <w:r w:rsidR="00E6593A">
        <w:t xml:space="preserve"> </w:t>
      </w:r>
      <w:r>
        <w:t>over</w:t>
      </w:r>
      <w:r w:rsidR="00E6593A">
        <w:t xml:space="preserve"> 6,000 properties globally. The operations of luxury, full-service, select-service and extended-stay hotels are just a few of the many hospitality-related activities carried out by both </w:t>
      </w:r>
      <w:r>
        <w:t>businesses</w:t>
      </w:r>
      <w:r w:rsidR="00F77354">
        <w:t xml:space="preserve"> </w:t>
      </w:r>
      <w:r w:rsidR="00F77354" w:rsidRPr="00F77354">
        <w:t>(</w:t>
      </w:r>
      <w:proofErr w:type="spellStart"/>
      <w:r w:rsidR="00F77354" w:rsidRPr="00F77354">
        <w:t>Seekr</w:t>
      </w:r>
      <w:proofErr w:type="spellEnd"/>
      <w:r w:rsidR="00F77354" w:rsidRPr="00F77354">
        <w:t>, 2020)</w:t>
      </w:r>
      <w:r w:rsidR="00E6593A">
        <w:t xml:space="preserve">. Both </w:t>
      </w:r>
      <w:r>
        <w:t>businesses</w:t>
      </w:r>
      <w:r w:rsidR="00E6593A">
        <w:t xml:space="preserve"> have successful loyalty programmes that encourage customer retention and new business. In terms of market position, Best Western places more of a focus on franchising than IHG, with the majority of its hotels being independently run franchisees. IHG</w:t>
      </w:r>
      <w:r>
        <w:t xml:space="preserve"> </w:t>
      </w:r>
      <w:r w:rsidR="00E6593A">
        <w:t xml:space="preserve">has a mixture of managed and </w:t>
      </w:r>
      <w:r w:rsidR="00E6593A">
        <w:lastRenderedPageBreak/>
        <w:t>franchised facilities</w:t>
      </w:r>
      <w:r>
        <w:t xml:space="preserve"> in the hotel business</w:t>
      </w:r>
      <w:r w:rsidR="00E6593A">
        <w:t xml:space="preserve">. The Best Western offers a </w:t>
      </w:r>
      <w:r>
        <w:t xml:space="preserve">different range of hotel styles </w:t>
      </w:r>
      <w:r w:rsidR="00E6593A">
        <w:t>from budget-friendly</w:t>
      </w:r>
      <w:r>
        <w:t xml:space="preserve"> to upscale </w:t>
      </w:r>
      <w:r w:rsidR="00E6593A">
        <w:t>and operates under a franchise business model. The</w:t>
      </w:r>
      <w:r>
        <w:t xml:space="preserve"> IHG</w:t>
      </w:r>
      <w:r w:rsidR="00E6593A">
        <w:t xml:space="preserve"> </w:t>
      </w:r>
      <w:r>
        <w:t>business</w:t>
      </w:r>
      <w:r w:rsidR="00E6593A">
        <w:t xml:space="preserve"> serves a range of market categories with its wide portfolio of well-known brands, which includes InterContinental, Crowne Plaza, Holiday Inn, and Kimpton. IHG places a lot of emphasis on franchising, and the majority of its hotels are run by independent franchisees. IHG Rewards Club, the company's well-known loyalty programme, supports the company's overall market position</w:t>
      </w:r>
      <w:r w:rsidR="00F77354">
        <w:t xml:space="preserve"> </w:t>
      </w:r>
      <w:r w:rsidR="00F77354" w:rsidRPr="00F77354">
        <w:t>(Meyer, 2019)</w:t>
      </w:r>
      <w:r w:rsidR="00E6593A">
        <w:t>. Best Western has a strong presence in the mid-scale and economy segments and has a sizable number of independently owned and run hotels, but IHG has a wider portfolio of hotel brands and operates in more nations</w:t>
      </w:r>
      <w:r w:rsidR="002B4714">
        <w:t xml:space="preserve"> (Biler, 2022</w:t>
      </w:r>
      <w:r w:rsidR="002B4714" w:rsidRPr="002B4714">
        <w:t>)</w:t>
      </w:r>
      <w:r w:rsidR="00E6593A">
        <w:t>.</w:t>
      </w:r>
    </w:p>
    <w:p w14:paraId="57B708B6" w14:textId="77777777" w:rsidR="00E6593A" w:rsidRDefault="00E6593A" w:rsidP="00E6593A">
      <w:pPr>
        <w:pStyle w:val="Heading2"/>
      </w:pPr>
      <w:bookmarkStart w:id="5" w:name="_Toc127440818"/>
      <w:r>
        <w:t xml:space="preserve">Growth Potential of </w:t>
      </w:r>
      <w:r w:rsidRPr="00E6593A">
        <w:t>IHG</w:t>
      </w:r>
      <w:r>
        <w:t xml:space="preserve"> and Best Western</w:t>
      </w:r>
      <w:bookmarkEnd w:id="5"/>
    </w:p>
    <w:p w14:paraId="23D60A35" w14:textId="77777777" w:rsidR="00E6593A" w:rsidRDefault="00E6593A" w:rsidP="00E6593A">
      <w:r>
        <w:t>Leading hospitality businesses with considerable development potential include IHG and Best</w:t>
      </w:r>
      <w:r w:rsidR="00E81A26">
        <w:t xml:space="preserve"> western</w:t>
      </w:r>
      <w:r>
        <w:t xml:space="preserve">. As part of its growth strategy, IHG wants to increase its presence in developing countries, </w:t>
      </w:r>
      <w:r w:rsidR="00E81A26">
        <w:t>specifically</w:t>
      </w:r>
      <w:r>
        <w:t xml:space="preserve"> in Asia, the Middle East, and Africa. The company also intends to keep growing its premium and lifestyle brands, like Regent and Kimpton.</w:t>
      </w:r>
      <w:r w:rsidR="00E81A26">
        <w:t xml:space="preserve"> </w:t>
      </w:r>
      <w:r>
        <w:t>Best Western is also investing in technology</w:t>
      </w:r>
      <w:r w:rsidR="00E81A26">
        <w:t xml:space="preserve"> in order to improve the guest experience and maintain its position as a market leader</w:t>
      </w:r>
      <w:r>
        <w:t>. A new mobile app that the business just released enables visitors to quickly and conveniently book and manage their stays as well as access hotel information and amenities</w:t>
      </w:r>
      <w:r w:rsidR="002B4714">
        <w:t xml:space="preserve"> </w:t>
      </w:r>
      <w:r w:rsidR="002B4714" w:rsidRPr="002B4714">
        <w:t>(Pare, 2020)</w:t>
      </w:r>
      <w:r>
        <w:t>. Additionally, Best Western has increased i</w:t>
      </w:r>
      <w:r w:rsidR="00E81A26">
        <w:t>ts presence in Asia and Europe and broadening its geographic location and reach</w:t>
      </w:r>
      <w:r>
        <w:t xml:space="preserve">. To adapt to evolving visitor needs and preferences, the </w:t>
      </w:r>
      <w:r w:rsidR="00E81A26">
        <w:t>business</w:t>
      </w:r>
      <w:r>
        <w:t xml:space="preserve"> is also concentrating on updating and modernising its current </w:t>
      </w:r>
      <w:r w:rsidR="00E81A26">
        <w:t>development</w:t>
      </w:r>
      <w:r w:rsidR="00F77354">
        <w:t xml:space="preserve"> </w:t>
      </w:r>
      <w:r w:rsidR="00F77354" w:rsidRPr="00F77354">
        <w:t>(ltd,</w:t>
      </w:r>
      <w:r w:rsidR="0002744E">
        <w:t xml:space="preserve"> M. D. F</w:t>
      </w:r>
      <w:r w:rsidR="00F77354" w:rsidRPr="00F77354">
        <w:t xml:space="preserve"> 2022)</w:t>
      </w:r>
      <w:r>
        <w:t>. Best Western can preserve its competitiveness and increase its business by continuing to make technology investments and extending its reach in important markets.</w:t>
      </w:r>
    </w:p>
    <w:p w14:paraId="65524FCB" w14:textId="77777777" w:rsidR="00E6593A" w:rsidRDefault="00E6593A" w:rsidP="00E6593A">
      <w:r>
        <w:t xml:space="preserve">Their respective brand portfolios make up one of the main differences between the two businesses. Although IHG and Best Western both run a </w:t>
      </w:r>
      <w:r w:rsidR="00E81A26">
        <w:t>different ranges</w:t>
      </w:r>
      <w:r>
        <w:t xml:space="preserve"> of brands across several</w:t>
      </w:r>
      <w:r w:rsidR="00E81A26">
        <w:t xml:space="preserve"> international market sectors and</w:t>
      </w:r>
      <w:r>
        <w:t xml:space="preserve"> the </w:t>
      </w:r>
      <w:r w:rsidR="00E81A26">
        <w:t>specific</w:t>
      </w:r>
      <w:r>
        <w:t xml:space="preserve"> brands and market segments they target may vary</w:t>
      </w:r>
      <w:r w:rsidR="002B4714">
        <w:t xml:space="preserve"> </w:t>
      </w:r>
      <w:r w:rsidR="002B4714" w:rsidRPr="002B4714">
        <w:t>(</w:t>
      </w:r>
      <w:proofErr w:type="spellStart"/>
      <w:r w:rsidR="002B4714" w:rsidRPr="002B4714">
        <w:t>Bhuian</w:t>
      </w:r>
      <w:proofErr w:type="spellEnd"/>
      <w:r w:rsidR="002B4714" w:rsidRPr="002B4714">
        <w:t>, 2021)</w:t>
      </w:r>
      <w:r>
        <w:t xml:space="preserve">. While Best Western's brands include Best Western, Best Western Plus, Best Western Premier, Executive Residency by Best Western, BW Premier Collection, BW Signature Collection, and </w:t>
      </w:r>
      <w:proofErr w:type="spellStart"/>
      <w:r w:rsidR="00E81A26">
        <w:t>SureStay</w:t>
      </w:r>
      <w:proofErr w:type="spellEnd"/>
      <w:r w:rsidR="00E81A26">
        <w:t xml:space="preserve"> Hotel by Best Western.</w:t>
      </w:r>
      <w:r>
        <w:t xml:space="preserve"> IHG's brands </w:t>
      </w:r>
      <w:r>
        <w:lastRenderedPageBreak/>
        <w:t>include InterContinental, Crowne Plaza, Holiday Inn, and Staybridge Suites</w:t>
      </w:r>
      <w:r w:rsidR="002B4714">
        <w:t xml:space="preserve"> </w:t>
      </w:r>
      <w:r w:rsidR="002B4714" w:rsidRPr="002B4714">
        <w:t>(Kane, 2020)</w:t>
      </w:r>
      <w:r>
        <w:t>. As a result, IHG and Best Western might have different target audiences, pricing philosophies, and market positioning. IHG and Best Western have differences from one another in how they handle growth and expansion. Although growth and expansion are major priorities for both businesses, they could use different approaches to get there. For instance, IHG has put a lot of effort into growing its presence in developing countries like China and India through collaborations with local owners and operators</w:t>
      </w:r>
      <w:r w:rsidR="005845CE">
        <w:t xml:space="preserve"> </w:t>
      </w:r>
      <w:r w:rsidR="005845CE" w:rsidRPr="005845CE">
        <w:t>(</w:t>
      </w:r>
      <w:proofErr w:type="spellStart"/>
      <w:r w:rsidR="005845CE" w:rsidRPr="005845CE">
        <w:t>Melha</w:t>
      </w:r>
      <w:proofErr w:type="spellEnd"/>
      <w:r w:rsidR="005845CE" w:rsidRPr="005845CE">
        <w:t>, 2023)</w:t>
      </w:r>
      <w:r>
        <w:t>. In a</w:t>
      </w:r>
      <w:r w:rsidR="00E81A26">
        <w:t xml:space="preserve"> similar way</w:t>
      </w:r>
      <w:r>
        <w:t xml:space="preserve">, Best Western has also been </w:t>
      </w:r>
      <w:r w:rsidR="00E81A26">
        <w:t>focusing</w:t>
      </w:r>
      <w:r>
        <w:t xml:space="preserve"> on enhancing its </w:t>
      </w:r>
      <w:r w:rsidR="00E81A26">
        <w:t xml:space="preserve">reputation more and </w:t>
      </w:r>
      <w:r>
        <w:t xml:space="preserve">brand portfolio through partnerships and acquisitions. To broaden its products and draw in a </w:t>
      </w:r>
      <w:r w:rsidR="00E81A26">
        <w:t>various range of</w:t>
      </w:r>
      <w:r>
        <w:t xml:space="preserve"> audience, the </w:t>
      </w:r>
      <w:r w:rsidR="00E81A26">
        <w:t>business</w:t>
      </w:r>
      <w:r>
        <w:t xml:space="preserve">, for example, recently purchased </w:t>
      </w:r>
      <w:proofErr w:type="spellStart"/>
      <w:r>
        <w:t>WorldHotels</w:t>
      </w:r>
      <w:proofErr w:type="spellEnd"/>
      <w:r>
        <w:t xml:space="preserve">, a group of independent upmarket and luxury hotels. In addition, Best Western has partnered with value-oriented brand </w:t>
      </w:r>
      <w:proofErr w:type="spellStart"/>
      <w:r>
        <w:t>SureStay</w:t>
      </w:r>
      <w:proofErr w:type="spellEnd"/>
      <w:r>
        <w:t xml:space="preserve"> to cater to guests on a tighter budget as well as with boutique hotel chains GL and Vib to offer locations that are contemporary and design-focused</w:t>
      </w:r>
      <w:r w:rsidR="00F77354">
        <w:t xml:space="preserve"> </w:t>
      </w:r>
      <w:r w:rsidR="00F77354" w:rsidRPr="00F77354">
        <w:t>(</w:t>
      </w:r>
      <w:proofErr w:type="spellStart"/>
      <w:r w:rsidR="00F77354" w:rsidRPr="00F77354">
        <w:t>Zigu</w:t>
      </w:r>
      <w:proofErr w:type="spellEnd"/>
      <w:r w:rsidR="00F77354" w:rsidRPr="00F77354">
        <w:t>, 2020)</w:t>
      </w:r>
      <w:r>
        <w:t>. </w:t>
      </w:r>
    </w:p>
    <w:p w14:paraId="21CC15F6" w14:textId="77777777" w:rsidR="00E6593A" w:rsidRDefault="00E6593A" w:rsidP="00E6593A">
      <w:pPr>
        <w:pStyle w:val="Heading2"/>
      </w:pPr>
      <w:bookmarkStart w:id="6" w:name="_Toc127440819"/>
      <w:r>
        <w:t xml:space="preserve">Recommendation </w:t>
      </w:r>
      <w:r w:rsidRPr="00E6593A">
        <w:t>for</w:t>
      </w:r>
      <w:r>
        <w:t xml:space="preserve"> IHG and Best Western Opportunities for Growth and Potential for Outsourcing</w:t>
      </w:r>
      <w:bookmarkEnd w:id="6"/>
    </w:p>
    <w:p w14:paraId="2D733178" w14:textId="77777777" w:rsidR="00E6593A" w:rsidRDefault="00E6593A" w:rsidP="00E6593A">
      <w:r>
        <w:t>IHG: IHG should keep emphasising responsible and sustainable expansion, in my opinion. The business has a proven track record in this area and has established challenging goals to lessen its environmental effect and assist the local communities where it conducts business</w:t>
      </w:r>
      <w:r w:rsidR="000A7FBE">
        <w:t xml:space="preserve"> </w:t>
      </w:r>
      <w:r w:rsidR="000A7FBE" w:rsidRPr="000A7FBE">
        <w:t>(Asmelash and Kumar, 2020)</w:t>
      </w:r>
      <w:r>
        <w:t>. To meet its carbon reduction goals, IHG should keep spending money on energy-efficient and renewable energy technology. For the corporation to have a beneficial impact on society, local communities and charitable groups should continue to be supported.</w:t>
      </w:r>
    </w:p>
    <w:p w14:paraId="373D9DCA" w14:textId="77777777" w:rsidR="00E6593A" w:rsidRDefault="00E6593A" w:rsidP="00E6593A">
      <w:r>
        <w:t xml:space="preserve">Best Western: Best Western should focus on innovation and digital transformation as growth drivers in order to remain competitive in the ever-evolving hospitality industry. To enhance the guest experience and drive revenue growth, Best Western should invest in digital technologies such as mobile apps, artificial intelligence and virtual reality. Best Westerns should also explore opportunities to expand into new markets and develop new brands to attract a wider range of guests. By embracing new technologies and expanding </w:t>
      </w:r>
      <w:r>
        <w:lastRenderedPageBreak/>
        <w:t>its brand portfolio, Best Western can position itself for long-term success and growth in the highly competitive hospitality industry.</w:t>
      </w:r>
    </w:p>
    <w:p w14:paraId="51DB1603" w14:textId="77777777" w:rsidR="00E6593A" w:rsidRDefault="00E6593A" w:rsidP="00E6593A">
      <w:pPr>
        <w:pStyle w:val="Heading1"/>
      </w:pPr>
      <w:bookmarkStart w:id="7" w:name="_Toc127440820"/>
      <w:r w:rsidRPr="00E6593A">
        <w:t>Conclusion</w:t>
      </w:r>
      <w:bookmarkEnd w:id="7"/>
    </w:p>
    <w:p w14:paraId="5CE863CE" w14:textId="77777777" w:rsidR="00E6593A" w:rsidRDefault="00E6593A" w:rsidP="00E6593A">
      <w:r>
        <w:t>IHG and Best Western both employ comparable strategies for capital allocation, cost management, and revenue management. Both businesses have put in place strategies to cut expenses and boost efficiency and employ data-driven decision-making to maximise revenue and profitability. Both businesses also place a high priority on sustainability and</w:t>
      </w:r>
      <w:r w:rsidR="00E81A26">
        <w:t xml:space="preserve"> corporate</w:t>
      </w:r>
      <w:r>
        <w:t xml:space="preserve"> social responsibility, and th</w:t>
      </w:r>
      <w:r w:rsidR="00E81A26">
        <w:t>ey have programmes in place to decrease</w:t>
      </w:r>
      <w:r>
        <w:t xml:space="preserve"> their impact on the environment and help the communities where they operate. IHG and Best Western are both significant competitors in the global hospitality sector, with </w:t>
      </w:r>
      <w:r w:rsidR="00E81A26">
        <w:t>strong</w:t>
      </w:r>
      <w:r>
        <w:t xml:space="preserve"> financial management and dedication to CSR</w:t>
      </w:r>
      <w:r w:rsidR="000A7FBE">
        <w:t xml:space="preserve"> </w:t>
      </w:r>
      <w:r w:rsidR="000A7FBE" w:rsidRPr="000A7FBE">
        <w:t>(Voegeli, 2021)</w:t>
      </w:r>
      <w:r>
        <w:t>. Although they take different approaches in some instances, ultimately, both businesses are well-positioned for future success and expansion. This report has analysed and evaluated the financial management, corporate social responsibility-CSR, market position, and growth potential of Best Western and IHG.</w:t>
      </w:r>
    </w:p>
    <w:p w14:paraId="5A49B332" w14:textId="77777777" w:rsidR="00694A53" w:rsidRDefault="00694A53">
      <w:pPr>
        <w:spacing w:line="276" w:lineRule="auto"/>
        <w:jc w:val="left"/>
        <w:rPr>
          <w:rFonts w:eastAsiaTheme="majorEastAsia" w:cstheme="majorBidi"/>
          <w:b/>
          <w:sz w:val="26"/>
          <w:szCs w:val="26"/>
        </w:rPr>
      </w:pPr>
      <w:r>
        <w:br w:type="page"/>
      </w:r>
    </w:p>
    <w:p w14:paraId="586C6B71" w14:textId="77777777" w:rsidR="00107D55" w:rsidRDefault="00694A53" w:rsidP="00694A53">
      <w:pPr>
        <w:pStyle w:val="Heading1"/>
      </w:pPr>
      <w:bookmarkStart w:id="8" w:name="_Toc127440821"/>
      <w:r>
        <w:lastRenderedPageBreak/>
        <w:t>Reference</w:t>
      </w:r>
      <w:bookmarkEnd w:id="8"/>
    </w:p>
    <w:p w14:paraId="5262A591" w14:textId="77777777" w:rsidR="00F701D6" w:rsidRPr="00F701D6" w:rsidRDefault="00F701D6" w:rsidP="00F701D6">
      <w:pPr>
        <w:rPr>
          <w:lang w:eastAsia="en-GB"/>
        </w:rPr>
      </w:pPr>
      <w:r w:rsidRPr="00F701D6">
        <w:rPr>
          <w:lang w:eastAsia="en-GB"/>
        </w:rPr>
        <w:t xml:space="preserve">Asmelash, A.G. and Kumar, S. (2020). Corrigendum to ‘Assessing progress of tourism sustainability: Developing and validating sustainability indicators’ [Tourism Management, 71 (2019) 67–83]. </w:t>
      </w:r>
      <w:r w:rsidRPr="00F701D6">
        <w:rPr>
          <w:i/>
          <w:iCs/>
          <w:lang w:eastAsia="en-GB"/>
        </w:rPr>
        <w:t>Tourism Management</w:t>
      </w:r>
      <w:r w:rsidRPr="00F701D6">
        <w:rPr>
          <w:lang w:eastAsia="en-GB"/>
        </w:rPr>
        <w:t xml:space="preserve">. </w:t>
      </w:r>
      <w:proofErr w:type="spellStart"/>
      <w:r w:rsidRPr="00F701D6">
        <w:rPr>
          <w:lang w:eastAsia="en-GB"/>
        </w:rPr>
        <w:t>doi:https</w:t>
      </w:r>
      <w:proofErr w:type="spellEnd"/>
      <w:r w:rsidRPr="00F701D6">
        <w:rPr>
          <w:lang w:eastAsia="en-GB"/>
        </w:rPr>
        <w:t>://doi.org/10.1016/j.tourman.2019.02.007.</w:t>
      </w:r>
    </w:p>
    <w:p w14:paraId="2D768B83" w14:textId="77777777" w:rsidR="00F701D6" w:rsidRPr="00F701D6" w:rsidRDefault="00F701D6" w:rsidP="00F701D6">
      <w:pPr>
        <w:rPr>
          <w:lang w:eastAsia="en-GB"/>
        </w:rPr>
      </w:pPr>
      <w:proofErr w:type="spellStart"/>
      <w:r w:rsidRPr="00F701D6">
        <w:rPr>
          <w:lang w:eastAsia="en-GB"/>
        </w:rPr>
        <w:t>Bhuian</w:t>
      </w:r>
      <w:proofErr w:type="spellEnd"/>
      <w:r w:rsidRPr="00F701D6">
        <w:rPr>
          <w:lang w:eastAsia="en-GB"/>
        </w:rPr>
        <w:t xml:space="preserve">, D. (2021). </w:t>
      </w:r>
      <w:r w:rsidRPr="00F701D6">
        <w:rPr>
          <w:i/>
          <w:iCs/>
          <w:lang w:eastAsia="en-GB"/>
        </w:rPr>
        <w:t>The impact of service quality on customer satisfaction in hotel business development</w:t>
      </w:r>
      <w:r w:rsidRPr="00F701D6">
        <w:rPr>
          <w:lang w:eastAsia="en-GB"/>
        </w:rPr>
        <w:t>. [online] Available at: https://www.diva-portal.org/smash/get/diva2:1582843/FULLTEXT01.pdf.</w:t>
      </w:r>
    </w:p>
    <w:p w14:paraId="37D2E048" w14:textId="77777777" w:rsidR="00F701D6" w:rsidRPr="00F701D6" w:rsidRDefault="00F701D6" w:rsidP="00F701D6">
      <w:pPr>
        <w:rPr>
          <w:lang w:eastAsia="en-GB"/>
        </w:rPr>
      </w:pPr>
      <w:r w:rsidRPr="00F701D6">
        <w:rPr>
          <w:lang w:eastAsia="en-GB"/>
        </w:rPr>
        <w:t xml:space="preserve">Biler, S. (2023a). </w:t>
      </w:r>
      <w:r w:rsidRPr="00F701D6">
        <w:rPr>
          <w:i/>
          <w:iCs/>
          <w:lang w:eastAsia="en-GB"/>
        </w:rPr>
        <w:t>Human Right Policy Statement | BWH Hotel Group</w:t>
      </w:r>
      <w:r w:rsidRPr="00F701D6">
        <w:rPr>
          <w:lang w:eastAsia="en-GB"/>
        </w:rPr>
        <w:t>. [online] Bestwestern.com. Available at: https://www.bestwestern.com/en_US/about/press-media/best-western-human-rights-policy.html#:~:text=The%20vision%20of%20BWH%20Hotel [Accessed 16 Feb. 2023].</w:t>
      </w:r>
    </w:p>
    <w:p w14:paraId="2FF2ECC5" w14:textId="77777777" w:rsidR="00F701D6" w:rsidRPr="00F701D6" w:rsidRDefault="00F701D6" w:rsidP="00F701D6">
      <w:pPr>
        <w:rPr>
          <w:lang w:eastAsia="en-GB"/>
        </w:rPr>
      </w:pPr>
      <w:r w:rsidRPr="00F701D6">
        <w:rPr>
          <w:lang w:eastAsia="en-GB"/>
        </w:rPr>
        <w:t xml:space="preserve">Biler, S. (2023b). </w:t>
      </w:r>
      <w:r w:rsidRPr="00F701D6">
        <w:rPr>
          <w:i/>
          <w:iCs/>
          <w:lang w:eastAsia="en-GB"/>
        </w:rPr>
        <w:t>Human Right Policy Statement | BWH Hotel Group</w:t>
      </w:r>
      <w:r w:rsidRPr="00F701D6">
        <w:rPr>
          <w:lang w:eastAsia="en-GB"/>
        </w:rPr>
        <w:t>. [online] Bestwestern.com. Available at: https://www.bestwestern.com/en_US/about/press-media/best-western-human-rights-policy.html#:~:text=The%20vision%20of%20BWH%20Hotel [Accessed 16 Feb. 2023].</w:t>
      </w:r>
    </w:p>
    <w:p w14:paraId="15720767" w14:textId="77777777" w:rsidR="00F701D6" w:rsidRPr="00F701D6" w:rsidRDefault="00F701D6" w:rsidP="00F701D6">
      <w:pPr>
        <w:rPr>
          <w:lang w:eastAsia="en-GB"/>
        </w:rPr>
      </w:pPr>
      <w:r w:rsidRPr="00F701D6">
        <w:rPr>
          <w:lang w:eastAsia="en-GB"/>
        </w:rPr>
        <w:t xml:space="preserve">IHG (2022). </w:t>
      </w:r>
      <w:r w:rsidRPr="00F701D6">
        <w:rPr>
          <w:i/>
          <w:iCs/>
          <w:lang w:eastAsia="en-GB"/>
        </w:rPr>
        <w:t>Annual Report</w:t>
      </w:r>
      <w:r w:rsidRPr="00F701D6">
        <w:rPr>
          <w:lang w:eastAsia="en-GB"/>
        </w:rPr>
        <w:t>. [online] InterContinental Hotels Group PLC. Available at: https://www.ihgplc.com/en/investors/annual-report.</w:t>
      </w:r>
    </w:p>
    <w:p w14:paraId="5292B8FB" w14:textId="77777777" w:rsidR="00F701D6" w:rsidRPr="00F701D6" w:rsidRDefault="00F701D6" w:rsidP="00F701D6">
      <w:pPr>
        <w:rPr>
          <w:lang w:eastAsia="en-GB"/>
        </w:rPr>
      </w:pPr>
      <w:r w:rsidRPr="00F701D6">
        <w:rPr>
          <w:lang w:eastAsia="en-GB"/>
        </w:rPr>
        <w:t xml:space="preserve">Kane, S. (2020). </w:t>
      </w:r>
      <w:r w:rsidRPr="00F701D6">
        <w:rPr>
          <w:i/>
          <w:iCs/>
          <w:lang w:eastAsia="en-GB"/>
        </w:rPr>
        <w:t>The Intercontinental Hotels Group: Hospitality Management | Business Essay Example</w:t>
      </w:r>
      <w:r w:rsidRPr="00F701D6">
        <w:rPr>
          <w:lang w:eastAsia="en-GB"/>
        </w:rPr>
        <w:t xml:space="preserve">. [online] </w:t>
      </w:r>
      <w:proofErr w:type="spellStart"/>
      <w:r w:rsidRPr="00F701D6">
        <w:rPr>
          <w:lang w:eastAsia="en-GB"/>
        </w:rPr>
        <w:t>EssayBizLab</w:t>
      </w:r>
      <w:proofErr w:type="spellEnd"/>
      <w:r w:rsidRPr="00F701D6">
        <w:rPr>
          <w:lang w:eastAsia="en-GB"/>
        </w:rPr>
        <w:t>. Available at: https://essaybizlab.com/the-intercontinental-hotels-group-hospitality-management/ [Accessed 16 Feb. 2023].</w:t>
      </w:r>
    </w:p>
    <w:p w14:paraId="61CF68B9" w14:textId="77777777" w:rsidR="00F701D6" w:rsidRPr="00F701D6" w:rsidRDefault="00F701D6" w:rsidP="00F701D6">
      <w:pPr>
        <w:rPr>
          <w:lang w:eastAsia="en-GB"/>
        </w:rPr>
      </w:pPr>
      <w:r w:rsidRPr="00F701D6">
        <w:rPr>
          <w:lang w:eastAsia="en-GB"/>
        </w:rPr>
        <w:t xml:space="preserve">ltd, M.D.F. (2022). </w:t>
      </w:r>
      <w:r w:rsidRPr="00F701D6">
        <w:rPr>
          <w:i/>
          <w:iCs/>
          <w:lang w:eastAsia="en-GB"/>
        </w:rPr>
        <w:t>Tourism and Hospitality Market | Size, Share, Growth | 2021 – 2027</w:t>
      </w:r>
      <w:r w:rsidRPr="00F701D6">
        <w:rPr>
          <w:lang w:eastAsia="en-GB"/>
        </w:rPr>
        <w:t>. [online] Market Data Forecast. Available at: https://www.marketdataforecast.com/market-reports/tourism-and-hospitality-market [Accessed 26 May 2022].</w:t>
      </w:r>
    </w:p>
    <w:p w14:paraId="6CF15E7E" w14:textId="77777777" w:rsidR="00F701D6" w:rsidRPr="00F701D6" w:rsidRDefault="00F701D6" w:rsidP="00F701D6">
      <w:pPr>
        <w:rPr>
          <w:lang w:eastAsia="en-GB"/>
        </w:rPr>
      </w:pPr>
      <w:proofErr w:type="spellStart"/>
      <w:r w:rsidRPr="00F701D6">
        <w:rPr>
          <w:lang w:eastAsia="en-GB"/>
        </w:rPr>
        <w:t>Melha</w:t>
      </w:r>
      <w:proofErr w:type="spellEnd"/>
      <w:r w:rsidRPr="00F701D6">
        <w:rPr>
          <w:lang w:eastAsia="en-GB"/>
        </w:rPr>
        <w:t xml:space="preserve">, S. (2023). </w:t>
      </w:r>
      <w:r w:rsidRPr="00F701D6">
        <w:rPr>
          <w:i/>
          <w:iCs/>
          <w:lang w:eastAsia="en-GB"/>
        </w:rPr>
        <w:t>Hospitality Market Analysis, Size And Trends Global Forecast To 2022-2030</w:t>
      </w:r>
      <w:r w:rsidRPr="00F701D6">
        <w:rPr>
          <w:lang w:eastAsia="en-GB"/>
        </w:rPr>
        <w:t xml:space="preserve">. [online] www.thebusinessresearchcompany.com. Available at: </w:t>
      </w:r>
      <w:r w:rsidRPr="00F701D6">
        <w:rPr>
          <w:lang w:eastAsia="en-GB"/>
        </w:rPr>
        <w:lastRenderedPageBreak/>
        <w:t>https://www.thebusinessresearchcompany.com/report/hospitality-global-market-report [Accessed 19 Jan. 2022].</w:t>
      </w:r>
    </w:p>
    <w:p w14:paraId="02C2E716" w14:textId="77777777" w:rsidR="00F701D6" w:rsidRPr="00F701D6" w:rsidRDefault="00F701D6" w:rsidP="00F701D6">
      <w:pPr>
        <w:rPr>
          <w:lang w:eastAsia="en-GB"/>
        </w:rPr>
      </w:pPr>
      <w:r w:rsidRPr="00F701D6">
        <w:rPr>
          <w:lang w:eastAsia="en-GB"/>
        </w:rPr>
        <w:t xml:space="preserve">Meyer, E. (2019). </w:t>
      </w:r>
      <w:r w:rsidRPr="00F701D6">
        <w:rPr>
          <w:i/>
          <w:iCs/>
          <w:lang w:eastAsia="en-GB"/>
        </w:rPr>
        <w:t xml:space="preserve">IHG’S Strategy </w:t>
      </w:r>
      <w:proofErr w:type="gramStart"/>
      <w:r w:rsidRPr="00F701D6">
        <w:rPr>
          <w:i/>
          <w:iCs/>
          <w:lang w:eastAsia="en-GB"/>
        </w:rPr>
        <w:t>For</w:t>
      </w:r>
      <w:proofErr w:type="gramEnd"/>
      <w:r w:rsidRPr="00F701D6">
        <w:rPr>
          <w:i/>
          <w:iCs/>
          <w:lang w:eastAsia="en-GB"/>
        </w:rPr>
        <w:t xml:space="preserve"> Growing Along With Global Tourism Market</w:t>
      </w:r>
      <w:r w:rsidRPr="00F701D6">
        <w:rPr>
          <w:lang w:eastAsia="en-GB"/>
        </w:rPr>
        <w:t>. [online] LODGING Magazine. Available at: https://lodgingmagazine.com/ihgs-strategy-for-growing-along-with-global-tourism-market/ [Accessed 30 Jan. 2020].</w:t>
      </w:r>
    </w:p>
    <w:p w14:paraId="0A27EC45" w14:textId="77777777" w:rsidR="00F701D6" w:rsidRPr="00F701D6" w:rsidRDefault="00F701D6" w:rsidP="00F701D6">
      <w:pPr>
        <w:rPr>
          <w:lang w:eastAsia="en-GB"/>
        </w:rPr>
      </w:pPr>
      <w:r w:rsidRPr="00F701D6">
        <w:rPr>
          <w:lang w:eastAsia="en-GB"/>
        </w:rPr>
        <w:t xml:space="preserve">Miller, A. (2020). </w:t>
      </w:r>
      <w:r w:rsidRPr="00F701D6">
        <w:rPr>
          <w:i/>
          <w:iCs/>
          <w:lang w:eastAsia="en-GB"/>
        </w:rPr>
        <w:t xml:space="preserve">IHG: Capturing the </w:t>
      </w:r>
      <w:proofErr w:type="spellStart"/>
      <w:r w:rsidRPr="00F701D6">
        <w:rPr>
          <w:i/>
          <w:iCs/>
          <w:lang w:eastAsia="en-GB"/>
        </w:rPr>
        <w:t>Bleisure</w:t>
      </w:r>
      <w:proofErr w:type="spellEnd"/>
      <w:r w:rsidRPr="00F701D6">
        <w:rPr>
          <w:i/>
          <w:iCs/>
          <w:lang w:eastAsia="en-GB"/>
        </w:rPr>
        <w:t xml:space="preserve"> Market</w:t>
      </w:r>
      <w:r w:rsidRPr="00F701D6">
        <w:rPr>
          <w:lang w:eastAsia="en-GB"/>
        </w:rPr>
        <w:t>. [online] Ivey Business Review. Available at: https://iveybusinessreview.ca/7039/ihg-capturing-the-bleisure-market/ [Accessed 15 Feb. 2023].</w:t>
      </w:r>
    </w:p>
    <w:p w14:paraId="389FCC2A" w14:textId="77777777" w:rsidR="00F701D6" w:rsidRPr="00F701D6" w:rsidRDefault="00F701D6" w:rsidP="00F701D6">
      <w:pPr>
        <w:rPr>
          <w:lang w:eastAsia="en-GB"/>
        </w:rPr>
      </w:pPr>
      <w:r w:rsidRPr="00F701D6">
        <w:rPr>
          <w:lang w:eastAsia="en-GB"/>
        </w:rPr>
        <w:t xml:space="preserve">Pare, T. (2020). </w:t>
      </w:r>
      <w:r w:rsidRPr="00F701D6">
        <w:rPr>
          <w:i/>
          <w:iCs/>
          <w:lang w:eastAsia="en-GB"/>
        </w:rPr>
        <w:t>Best Western Attributes Rise in Guest Satisfaction and Loyalty to VR Staff Training Program, Loyalty Program, Social Engagement</w:t>
      </w:r>
      <w:r w:rsidRPr="00F701D6">
        <w:rPr>
          <w:lang w:eastAsia="en-GB"/>
        </w:rPr>
        <w:t>. [online] Hospitality Technology. Available at: https://hospitalitytech.com/best-western-attributes-rise-guest-satisfaction-and-loyalty-vr-staff-training-program-loyalty [Accessed 16 Feb. 2023].</w:t>
      </w:r>
    </w:p>
    <w:p w14:paraId="65684176" w14:textId="77777777" w:rsidR="00F701D6" w:rsidRPr="00F701D6" w:rsidRDefault="00F701D6" w:rsidP="00F701D6">
      <w:pPr>
        <w:rPr>
          <w:lang w:eastAsia="en-GB"/>
        </w:rPr>
      </w:pPr>
      <w:r w:rsidRPr="00F701D6">
        <w:rPr>
          <w:lang w:eastAsia="en-GB"/>
        </w:rPr>
        <w:t xml:space="preserve">Robert (2022). </w:t>
      </w:r>
      <w:r w:rsidRPr="00F701D6">
        <w:rPr>
          <w:i/>
          <w:iCs/>
          <w:lang w:eastAsia="en-GB"/>
        </w:rPr>
        <w:t>IHG Hotels spotlights loyalty with biggest campaign in a decade</w:t>
      </w:r>
      <w:r w:rsidRPr="00F701D6">
        <w:rPr>
          <w:lang w:eastAsia="en-GB"/>
        </w:rPr>
        <w:t>. [online] Marketing Week. Available at: https://www.marketingweek.com/ihg-hotels-revamped-loyalty-biggest-campaign/ [Accessed 14 Nov. 2022].</w:t>
      </w:r>
    </w:p>
    <w:p w14:paraId="6BA43118" w14:textId="77777777" w:rsidR="00F701D6" w:rsidRPr="00F701D6" w:rsidRDefault="00F701D6" w:rsidP="00F701D6">
      <w:pPr>
        <w:rPr>
          <w:lang w:eastAsia="en-GB"/>
        </w:rPr>
      </w:pPr>
      <w:proofErr w:type="spellStart"/>
      <w:r w:rsidRPr="00F701D6">
        <w:rPr>
          <w:lang w:eastAsia="en-GB"/>
        </w:rPr>
        <w:t>Seekr</w:t>
      </w:r>
      <w:proofErr w:type="spellEnd"/>
      <w:r w:rsidRPr="00F701D6">
        <w:rPr>
          <w:lang w:eastAsia="en-GB"/>
        </w:rPr>
        <w:t xml:space="preserve">, B. (2020). </w:t>
      </w:r>
      <w:r w:rsidRPr="00F701D6">
        <w:rPr>
          <w:i/>
          <w:iCs/>
          <w:lang w:eastAsia="en-GB"/>
        </w:rPr>
        <w:t>Best Western International</w:t>
      </w:r>
      <w:r w:rsidRPr="00F701D6">
        <w:rPr>
          <w:lang w:eastAsia="en-GB"/>
        </w:rPr>
        <w:t>. [online] Bestwesterndevelopers.com. Available at: https://www.bestwesterndevelopers.com/marketing-and-operations/marketing-and-partnerships.php.</w:t>
      </w:r>
    </w:p>
    <w:p w14:paraId="14FC4EC5" w14:textId="77777777" w:rsidR="00F701D6" w:rsidRPr="00F701D6" w:rsidRDefault="00F701D6" w:rsidP="00F701D6">
      <w:pPr>
        <w:rPr>
          <w:lang w:eastAsia="en-GB"/>
        </w:rPr>
      </w:pPr>
      <w:proofErr w:type="spellStart"/>
      <w:r w:rsidRPr="00F701D6">
        <w:rPr>
          <w:lang w:eastAsia="en-GB"/>
        </w:rPr>
        <w:t>Seletu</w:t>
      </w:r>
      <w:proofErr w:type="spellEnd"/>
      <w:r w:rsidRPr="00F701D6">
        <w:rPr>
          <w:lang w:eastAsia="en-GB"/>
        </w:rPr>
        <w:t xml:space="preserve">, S. (2020). </w:t>
      </w:r>
      <w:r w:rsidRPr="00F701D6">
        <w:rPr>
          <w:i/>
          <w:iCs/>
          <w:lang w:eastAsia="en-GB"/>
        </w:rPr>
        <w:t>Driving Loyalty with Listening: How Best Western’s Tech Investments are Redefining Customer Engagement</w:t>
      </w:r>
      <w:r w:rsidRPr="00F701D6">
        <w:rPr>
          <w:lang w:eastAsia="en-GB"/>
        </w:rPr>
        <w:t>. [online] Hospitality Technology. Available at: https://hospitalitytech.com/driving-loyalty-listening-how-best-westerns-tech-investments-are-redefining-customer-engagement [Accessed 28 Jun. 2022].</w:t>
      </w:r>
    </w:p>
    <w:p w14:paraId="2E66A885" w14:textId="77777777" w:rsidR="00F701D6" w:rsidRPr="00F701D6" w:rsidRDefault="00F701D6" w:rsidP="00F701D6">
      <w:pPr>
        <w:rPr>
          <w:lang w:eastAsia="en-GB"/>
        </w:rPr>
      </w:pPr>
      <w:proofErr w:type="spellStart"/>
      <w:r w:rsidRPr="00F701D6">
        <w:rPr>
          <w:lang w:eastAsia="en-GB"/>
        </w:rPr>
        <w:t>Suce</w:t>
      </w:r>
      <w:proofErr w:type="spellEnd"/>
      <w:r w:rsidRPr="00F701D6">
        <w:rPr>
          <w:lang w:eastAsia="en-GB"/>
        </w:rPr>
        <w:t xml:space="preserve">, R. (2020). </w:t>
      </w:r>
      <w:r w:rsidRPr="00F701D6">
        <w:rPr>
          <w:i/>
          <w:iCs/>
          <w:lang w:eastAsia="en-GB"/>
        </w:rPr>
        <w:t>Best Western Embarks on Latest CSR Mission for a Greener World</w:t>
      </w:r>
      <w:r w:rsidRPr="00F701D6">
        <w:rPr>
          <w:lang w:eastAsia="en-GB"/>
        </w:rPr>
        <w:t>. [online] Hospitality Net. Available at: https://www.hospitalitynet.org/news/4053023.html [Accessed 15 Feb. 2023].</w:t>
      </w:r>
    </w:p>
    <w:p w14:paraId="335BBEB3" w14:textId="77777777" w:rsidR="00F701D6" w:rsidRPr="00F701D6" w:rsidRDefault="00F701D6" w:rsidP="00F701D6">
      <w:pPr>
        <w:rPr>
          <w:lang w:eastAsia="en-GB"/>
        </w:rPr>
      </w:pPr>
      <w:proofErr w:type="spellStart"/>
      <w:r w:rsidRPr="00F701D6">
        <w:rPr>
          <w:lang w:eastAsia="en-GB"/>
        </w:rPr>
        <w:t>Sukarana</w:t>
      </w:r>
      <w:proofErr w:type="spellEnd"/>
      <w:r w:rsidRPr="00F701D6">
        <w:rPr>
          <w:lang w:eastAsia="en-GB"/>
        </w:rPr>
        <w:t xml:space="preserve">, M. and Anas, M. (2021). VISUAL DIGITAL MARKETING STRATEGY FOR BEST WESTERN PREMIER LA GRANDE HOTEL RESTAURANT IN BANDUNG. </w:t>
      </w:r>
      <w:r w:rsidRPr="00F701D6">
        <w:rPr>
          <w:i/>
          <w:iCs/>
          <w:lang w:eastAsia="en-GB"/>
        </w:rPr>
        <w:lastRenderedPageBreak/>
        <w:t>JURNAL PAKARENA</w:t>
      </w:r>
      <w:r w:rsidRPr="00F701D6">
        <w:rPr>
          <w:lang w:eastAsia="en-GB"/>
        </w:rPr>
        <w:t xml:space="preserve">, [online] 6(1), pp.96–104. </w:t>
      </w:r>
      <w:proofErr w:type="spellStart"/>
      <w:r w:rsidRPr="00F701D6">
        <w:rPr>
          <w:lang w:eastAsia="en-GB"/>
        </w:rPr>
        <w:t>doi:https</w:t>
      </w:r>
      <w:proofErr w:type="spellEnd"/>
      <w:r w:rsidRPr="00F701D6">
        <w:rPr>
          <w:lang w:eastAsia="en-GB"/>
        </w:rPr>
        <w:t>://doi.org/10.26858/p.v6i1.19369.</w:t>
      </w:r>
    </w:p>
    <w:p w14:paraId="61AF9E56" w14:textId="77777777" w:rsidR="00F701D6" w:rsidRPr="00F701D6" w:rsidRDefault="00F701D6" w:rsidP="00F701D6">
      <w:pPr>
        <w:rPr>
          <w:lang w:eastAsia="en-GB"/>
        </w:rPr>
      </w:pPr>
      <w:r w:rsidRPr="00F701D6">
        <w:rPr>
          <w:lang w:eastAsia="en-GB"/>
        </w:rPr>
        <w:t xml:space="preserve">Team, M.S. (2021). </w:t>
      </w:r>
      <w:r w:rsidRPr="00F701D6">
        <w:rPr>
          <w:i/>
          <w:iCs/>
          <w:lang w:eastAsia="en-GB"/>
        </w:rPr>
        <w:t>Best Western Marketing Strategy &amp; Marketing Mix (4Ps)</w:t>
      </w:r>
      <w:r w:rsidRPr="00F701D6">
        <w:rPr>
          <w:lang w:eastAsia="en-GB"/>
        </w:rPr>
        <w:t xml:space="preserve">. [online] MBA </w:t>
      </w:r>
      <w:proofErr w:type="spellStart"/>
      <w:r w:rsidRPr="00F701D6">
        <w:rPr>
          <w:lang w:eastAsia="en-GB"/>
        </w:rPr>
        <w:t>Skool</w:t>
      </w:r>
      <w:proofErr w:type="spellEnd"/>
      <w:r w:rsidRPr="00F701D6">
        <w:rPr>
          <w:lang w:eastAsia="en-GB"/>
        </w:rPr>
        <w:t>. Available at: https://www.mbaskool.com/marketing-mix/services/17743-best-western.html [Accessed 12 Jan. 2022].</w:t>
      </w:r>
    </w:p>
    <w:p w14:paraId="295A23C2" w14:textId="77777777" w:rsidR="00F701D6" w:rsidRPr="00F701D6" w:rsidRDefault="00F701D6" w:rsidP="00F701D6">
      <w:pPr>
        <w:rPr>
          <w:lang w:eastAsia="en-GB"/>
        </w:rPr>
      </w:pPr>
      <w:r w:rsidRPr="00F701D6">
        <w:rPr>
          <w:lang w:eastAsia="en-GB"/>
        </w:rPr>
        <w:t xml:space="preserve">Voegeli, C. (2021). </w:t>
      </w:r>
      <w:r w:rsidRPr="00F701D6">
        <w:rPr>
          <w:i/>
          <w:iCs/>
          <w:lang w:eastAsia="en-GB"/>
        </w:rPr>
        <w:t>A Case Study of Knowledge Management Practices at the Intercontinental Hotels’ Group</w:t>
      </w:r>
      <w:r w:rsidRPr="00F701D6">
        <w:rPr>
          <w:lang w:eastAsia="en-GB"/>
        </w:rPr>
        <w:t>. [online] papers.ssrn.com. Available at: https://papers.ssrn.com/sol3/papers.cfm?abstract_id=3819409 [Accessed 16 May 2021].</w:t>
      </w:r>
    </w:p>
    <w:p w14:paraId="021A8D24" w14:textId="77777777" w:rsidR="00F701D6" w:rsidRPr="00F701D6" w:rsidRDefault="00F701D6" w:rsidP="00F701D6">
      <w:pPr>
        <w:rPr>
          <w:lang w:eastAsia="en-GB"/>
        </w:rPr>
      </w:pPr>
      <w:r w:rsidRPr="00F701D6">
        <w:rPr>
          <w:lang w:eastAsia="en-GB"/>
        </w:rPr>
        <w:t xml:space="preserve">Wang, C., Hu, R. and Zhang, T. (Christina) (2020). Corporate social responsibility in international hotel chains and its effects on local employees: Scale development and empirical testing in China. </w:t>
      </w:r>
      <w:r w:rsidRPr="00F701D6">
        <w:rPr>
          <w:i/>
          <w:iCs/>
          <w:lang w:eastAsia="en-GB"/>
        </w:rPr>
        <w:t>International Journal of Hospitality Management</w:t>
      </w:r>
      <w:r w:rsidRPr="00F701D6">
        <w:rPr>
          <w:lang w:eastAsia="en-GB"/>
        </w:rPr>
        <w:t xml:space="preserve">, 90, p.102598. </w:t>
      </w:r>
      <w:proofErr w:type="spellStart"/>
      <w:r w:rsidRPr="00F701D6">
        <w:rPr>
          <w:lang w:eastAsia="en-GB"/>
        </w:rPr>
        <w:t>doi:https</w:t>
      </w:r>
      <w:proofErr w:type="spellEnd"/>
      <w:r w:rsidRPr="00F701D6">
        <w:rPr>
          <w:lang w:eastAsia="en-GB"/>
        </w:rPr>
        <w:t>://doi.org/10.1016/j.ijhm.2020.102598.</w:t>
      </w:r>
    </w:p>
    <w:p w14:paraId="4FA55261" w14:textId="77777777" w:rsidR="00F701D6" w:rsidRPr="00F701D6" w:rsidRDefault="00F701D6" w:rsidP="00F701D6">
      <w:pPr>
        <w:rPr>
          <w:lang w:eastAsia="en-GB"/>
        </w:rPr>
      </w:pPr>
      <w:proofErr w:type="spellStart"/>
      <w:r w:rsidRPr="00F701D6">
        <w:rPr>
          <w:lang w:eastAsia="en-GB"/>
        </w:rPr>
        <w:t>Zigu</w:t>
      </w:r>
      <w:proofErr w:type="spellEnd"/>
      <w:r w:rsidRPr="00F701D6">
        <w:rPr>
          <w:lang w:eastAsia="en-GB"/>
        </w:rPr>
        <w:t xml:space="preserve"> (2020). </w:t>
      </w:r>
      <w:r w:rsidRPr="00F701D6">
        <w:rPr>
          <w:i/>
          <w:iCs/>
          <w:lang w:eastAsia="en-GB"/>
        </w:rPr>
        <w:t xml:space="preserve">Best Western SWOT Analysis | Competitors &amp; USP | </w:t>
      </w:r>
      <w:proofErr w:type="spellStart"/>
      <w:r w:rsidRPr="00F701D6">
        <w:rPr>
          <w:i/>
          <w:iCs/>
          <w:lang w:eastAsia="en-GB"/>
        </w:rPr>
        <w:t>BrandGuide</w:t>
      </w:r>
      <w:proofErr w:type="spellEnd"/>
      <w:r w:rsidRPr="00F701D6">
        <w:rPr>
          <w:i/>
          <w:iCs/>
          <w:lang w:eastAsia="en-GB"/>
        </w:rPr>
        <w:t xml:space="preserve"> | MBA </w:t>
      </w:r>
      <w:proofErr w:type="spellStart"/>
      <w:r w:rsidRPr="00F701D6">
        <w:rPr>
          <w:i/>
          <w:iCs/>
          <w:lang w:eastAsia="en-GB"/>
        </w:rPr>
        <w:t>Skool-Study.Learn.Share</w:t>
      </w:r>
      <w:proofErr w:type="spellEnd"/>
      <w:r w:rsidRPr="00F701D6">
        <w:rPr>
          <w:i/>
          <w:iCs/>
          <w:lang w:eastAsia="en-GB"/>
        </w:rPr>
        <w:t>.</w:t>
      </w:r>
      <w:r w:rsidRPr="00F701D6">
        <w:rPr>
          <w:lang w:eastAsia="en-GB"/>
        </w:rPr>
        <w:t xml:space="preserve"> [online] MBA </w:t>
      </w:r>
      <w:proofErr w:type="spellStart"/>
      <w:r w:rsidRPr="00F701D6">
        <w:rPr>
          <w:lang w:eastAsia="en-GB"/>
        </w:rPr>
        <w:t>Skool-</w:t>
      </w:r>
      <w:proofErr w:type="gramStart"/>
      <w:r w:rsidRPr="00F701D6">
        <w:rPr>
          <w:lang w:eastAsia="en-GB"/>
        </w:rPr>
        <w:t>Study.Learn.Share</w:t>
      </w:r>
      <w:proofErr w:type="spellEnd"/>
      <w:proofErr w:type="gramEnd"/>
      <w:r w:rsidRPr="00F701D6">
        <w:rPr>
          <w:lang w:eastAsia="en-GB"/>
        </w:rPr>
        <w:t>. Available at: https://www.mbaskool.com/brandguide/tourism-and-hospitality/2896-best-western.html [Accessed 26 Oct. 2019].</w:t>
      </w:r>
    </w:p>
    <w:p w14:paraId="145624D7" w14:textId="77777777" w:rsidR="00694A53" w:rsidRPr="00694A53" w:rsidRDefault="00694A53" w:rsidP="00694A53"/>
    <w:sectPr w:rsidR="00694A53" w:rsidRPr="00694A5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6DF22" w14:textId="77777777" w:rsidR="000B7439" w:rsidRDefault="000B7439" w:rsidP="00607678">
      <w:pPr>
        <w:spacing w:after="0" w:line="240" w:lineRule="auto"/>
      </w:pPr>
      <w:r>
        <w:separator/>
      </w:r>
    </w:p>
  </w:endnote>
  <w:endnote w:type="continuationSeparator" w:id="0">
    <w:p w14:paraId="11040E7C" w14:textId="77777777" w:rsidR="000B7439" w:rsidRDefault="000B7439" w:rsidP="00607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5730720"/>
      <w:docPartObj>
        <w:docPartGallery w:val="Page Numbers (Bottom of Page)"/>
        <w:docPartUnique/>
      </w:docPartObj>
    </w:sdtPr>
    <w:sdtEndPr>
      <w:rPr>
        <w:noProof/>
      </w:rPr>
    </w:sdtEndPr>
    <w:sdtContent>
      <w:p w14:paraId="610A2F6E" w14:textId="77777777" w:rsidR="00607678" w:rsidRDefault="00607678">
        <w:pPr>
          <w:pStyle w:val="Footer"/>
          <w:jc w:val="right"/>
        </w:pPr>
        <w:r>
          <w:fldChar w:fldCharType="begin"/>
        </w:r>
        <w:r>
          <w:instrText xml:space="preserve"> PAGE   \* MERGEFORMAT </w:instrText>
        </w:r>
        <w:r>
          <w:fldChar w:fldCharType="separate"/>
        </w:r>
        <w:r w:rsidR="00F701D6">
          <w:rPr>
            <w:noProof/>
          </w:rPr>
          <w:t>10</w:t>
        </w:r>
        <w:r>
          <w:rPr>
            <w:noProof/>
          </w:rPr>
          <w:fldChar w:fldCharType="end"/>
        </w:r>
      </w:p>
    </w:sdtContent>
  </w:sdt>
  <w:p w14:paraId="5ECA6C3F" w14:textId="77777777" w:rsidR="00607678" w:rsidRDefault="00607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1D2BB" w14:textId="77777777" w:rsidR="000B7439" w:rsidRDefault="000B7439" w:rsidP="00607678">
      <w:pPr>
        <w:spacing w:after="0" w:line="240" w:lineRule="auto"/>
      </w:pPr>
      <w:r>
        <w:separator/>
      </w:r>
    </w:p>
  </w:footnote>
  <w:footnote w:type="continuationSeparator" w:id="0">
    <w:p w14:paraId="335A3E77" w14:textId="77777777" w:rsidR="000B7439" w:rsidRDefault="000B7439" w:rsidP="00607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F13B2C"/>
    <w:multiLevelType w:val="hybridMultilevel"/>
    <w:tmpl w:val="7DD48E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25397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A94"/>
    <w:rsid w:val="0002744E"/>
    <w:rsid w:val="000A7FBE"/>
    <w:rsid w:val="000B7439"/>
    <w:rsid w:val="000D0D90"/>
    <w:rsid w:val="000E0E55"/>
    <w:rsid w:val="00107D55"/>
    <w:rsid w:val="001B001C"/>
    <w:rsid w:val="0020461E"/>
    <w:rsid w:val="00291727"/>
    <w:rsid w:val="002B4714"/>
    <w:rsid w:val="002C7EE2"/>
    <w:rsid w:val="002F4C4D"/>
    <w:rsid w:val="003462BC"/>
    <w:rsid w:val="003F0D54"/>
    <w:rsid w:val="004E3BA0"/>
    <w:rsid w:val="004F1A15"/>
    <w:rsid w:val="00516013"/>
    <w:rsid w:val="005845CE"/>
    <w:rsid w:val="005A47B5"/>
    <w:rsid w:val="00607678"/>
    <w:rsid w:val="006104C2"/>
    <w:rsid w:val="00623492"/>
    <w:rsid w:val="00694A53"/>
    <w:rsid w:val="006B54A7"/>
    <w:rsid w:val="0075358E"/>
    <w:rsid w:val="00797AFD"/>
    <w:rsid w:val="007A1A75"/>
    <w:rsid w:val="007C5042"/>
    <w:rsid w:val="007D441E"/>
    <w:rsid w:val="00930687"/>
    <w:rsid w:val="00937F81"/>
    <w:rsid w:val="00974257"/>
    <w:rsid w:val="0099245E"/>
    <w:rsid w:val="00A42B28"/>
    <w:rsid w:val="00AC30D7"/>
    <w:rsid w:val="00AE002A"/>
    <w:rsid w:val="00B114E6"/>
    <w:rsid w:val="00B46C2A"/>
    <w:rsid w:val="00BB48C6"/>
    <w:rsid w:val="00BE7C45"/>
    <w:rsid w:val="00C2585A"/>
    <w:rsid w:val="00C30A58"/>
    <w:rsid w:val="00D04965"/>
    <w:rsid w:val="00DD045D"/>
    <w:rsid w:val="00DD4F42"/>
    <w:rsid w:val="00E431C2"/>
    <w:rsid w:val="00E551AF"/>
    <w:rsid w:val="00E6593A"/>
    <w:rsid w:val="00E667C8"/>
    <w:rsid w:val="00E81A26"/>
    <w:rsid w:val="00EA0C28"/>
    <w:rsid w:val="00EB5A94"/>
    <w:rsid w:val="00F22F4B"/>
    <w:rsid w:val="00F270F2"/>
    <w:rsid w:val="00F37B28"/>
    <w:rsid w:val="00F701D6"/>
    <w:rsid w:val="00F77354"/>
    <w:rsid w:val="00F93A2B"/>
    <w:rsid w:val="00FA12FC"/>
    <w:rsid w:val="00FE6E1A"/>
    <w:rsid w:val="00FF6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31BAF"/>
  <w15:chartTrackingRefBased/>
  <w15:docId w15:val="{915D5975-A9A5-4DB5-9529-66CDE254A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042"/>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FF66A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07D55"/>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6AB"/>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107D55"/>
    <w:rPr>
      <w:rFonts w:ascii="Arial" w:eastAsiaTheme="majorEastAsia" w:hAnsi="Arial" w:cstheme="majorBidi"/>
      <w:b/>
      <w:sz w:val="26"/>
      <w:szCs w:val="26"/>
      <w:lang w:val="en-GB"/>
    </w:rPr>
  </w:style>
  <w:style w:type="paragraph" w:styleId="TOCHeading">
    <w:name w:val="TOC Heading"/>
    <w:basedOn w:val="Heading1"/>
    <w:next w:val="Normal"/>
    <w:uiPriority w:val="39"/>
    <w:unhideWhenUsed/>
    <w:qFormat/>
    <w:rsid w:val="00694A53"/>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694A53"/>
    <w:pPr>
      <w:spacing w:after="100"/>
    </w:pPr>
  </w:style>
  <w:style w:type="paragraph" w:styleId="TOC2">
    <w:name w:val="toc 2"/>
    <w:basedOn w:val="Normal"/>
    <w:next w:val="Normal"/>
    <w:autoRedefine/>
    <w:uiPriority w:val="39"/>
    <w:unhideWhenUsed/>
    <w:rsid w:val="00694A53"/>
    <w:pPr>
      <w:spacing w:after="100"/>
      <w:ind w:left="240"/>
    </w:pPr>
  </w:style>
  <w:style w:type="character" w:styleId="Hyperlink">
    <w:name w:val="Hyperlink"/>
    <w:basedOn w:val="DefaultParagraphFont"/>
    <w:uiPriority w:val="99"/>
    <w:unhideWhenUsed/>
    <w:rsid w:val="00694A53"/>
    <w:rPr>
      <w:color w:val="0000FF" w:themeColor="hyperlink"/>
      <w:u w:val="single"/>
    </w:rPr>
  </w:style>
  <w:style w:type="paragraph" w:styleId="NormalWeb">
    <w:name w:val="Normal (Web)"/>
    <w:basedOn w:val="Normal"/>
    <w:uiPriority w:val="99"/>
    <w:semiHidden/>
    <w:unhideWhenUsed/>
    <w:rsid w:val="00E6593A"/>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customStyle="1" w:styleId="TableParagraph">
    <w:name w:val="Table Paragraph"/>
    <w:basedOn w:val="Normal"/>
    <w:uiPriority w:val="1"/>
    <w:qFormat/>
    <w:rsid w:val="005845CE"/>
    <w:pPr>
      <w:widowControl w:val="0"/>
      <w:autoSpaceDE w:val="0"/>
      <w:autoSpaceDN w:val="0"/>
      <w:spacing w:after="0" w:line="240" w:lineRule="auto"/>
      <w:ind w:left="111"/>
      <w:jc w:val="left"/>
    </w:pPr>
    <w:rPr>
      <w:rFonts w:eastAsia="Arial" w:cs="Arial"/>
      <w:sz w:val="22"/>
      <w:lang w:val="en-US"/>
    </w:rPr>
  </w:style>
  <w:style w:type="paragraph" w:styleId="Header">
    <w:name w:val="header"/>
    <w:basedOn w:val="Normal"/>
    <w:link w:val="HeaderChar"/>
    <w:uiPriority w:val="99"/>
    <w:unhideWhenUsed/>
    <w:rsid w:val="00607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678"/>
    <w:rPr>
      <w:rFonts w:ascii="Arial" w:hAnsi="Arial"/>
      <w:sz w:val="24"/>
      <w:lang w:val="en-GB"/>
    </w:rPr>
  </w:style>
  <w:style w:type="paragraph" w:styleId="Footer">
    <w:name w:val="footer"/>
    <w:basedOn w:val="Normal"/>
    <w:link w:val="FooterChar"/>
    <w:uiPriority w:val="99"/>
    <w:unhideWhenUsed/>
    <w:rsid w:val="00607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678"/>
    <w:rPr>
      <w:rFonts w:ascii="Arial" w:hAnsi="Arial"/>
      <w:sz w:val="24"/>
      <w:lang w:val="en-GB"/>
    </w:rPr>
  </w:style>
  <w:style w:type="paragraph" w:styleId="ListParagraph">
    <w:name w:val="List Paragraph"/>
    <w:basedOn w:val="Normal"/>
    <w:uiPriority w:val="34"/>
    <w:qFormat/>
    <w:rsid w:val="000A7F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896343">
      <w:bodyDiv w:val="1"/>
      <w:marLeft w:val="0"/>
      <w:marRight w:val="0"/>
      <w:marTop w:val="0"/>
      <w:marBottom w:val="0"/>
      <w:divBdr>
        <w:top w:val="none" w:sz="0" w:space="0" w:color="auto"/>
        <w:left w:val="none" w:sz="0" w:space="0" w:color="auto"/>
        <w:bottom w:val="none" w:sz="0" w:space="0" w:color="auto"/>
        <w:right w:val="none" w:sz="0" w:space="0" w:color="auto"/>
      </w:divBdr>
    </w:div>
    <w:div w:id="1108357990">
      <w:bodyDiv w:val="1"/>
      <w:marLeft w:val="0"/>
      <w:marRight w:val="0"/>
      <w:marTop w:val="0"/>
      <w:marBottom w:val="0"/>
      <w:divBdr>
        <w:top w:val="none" w:sz="0" w:space="0" w:color="auto"/>
        <w:left w:val="none" w:sz="0" w:space="0" w:color="auto"/>
        <w:bottom w:val="none" w:sz="0" w:space="0" w:color="auto"/>
        <w:right w:val="none" w:sz="0" w:space="0" w:color="auto"/>
      </w:divBdr>
      <w:divsChild>
        <w:div w:id="1695304297">
          <w:marLeft w:val="0"/>
          <w:marRight w:val="0"/>
          <w:marTop w:val="0"/>
          <w:marBottom w:val="0"/>
          <w:divBdr>
            <w:top w:val="none" w:sz="0" w:space="0" w:color="auto"/>
            <w:left w:val="none" w:sz="0" w:space="0" w:color="auto"/>
            <w:bottom w:val="none" w:sz="0" w:space="0" w:color="auto"/>
            <w:right w:val="none" w:sz="0" w:space="0" w:color="auto"/>
          </w:divBdr>
        </w:div>
      </w:divsChild>
    </w:div>
    <w:div w:id="1360933486">
      <w:bodyDiv w:val="1"/>
      <w:marLeft w:val="0"/>
      <w:marRight w:val="0"/>
      <w:marTop w:val="0"/>
      <w:marBottom w:val="0"/>
      <w:divBdr>
        <w:top w:val="none" w:sz="0" w:space="0" w:color="auto"/>
        <w:left w:val="none" w:sz="0" w:space="0" w:color="auto"/>
        <w:bottom w:val="none" w:sz="0" w:space="0" w:color="auto"/>
        <w:right w:val="none" w:sz="0" w:space="0" w:color="auto"/>
      </w:divBdr>
    </w:div>
    <w:div w:id="1760131422">
      <w:bodyDiv w:val="1"/>
      <w:marLeft w:val="0"/>
      <w:marRight w:val="0"/>
      <w:marTop w:val="0"/>
      <w:marBottom w:val="0"/>
      <w:divBdr>
        <w:top w:val="none" w:sz="0" w:space="0" w:color="auto"/>
        <w:left w:val="none" w:sz="0" w:space="0" w:color="auto"/>
        <w:bottom w:val="none" w:sz="0" w:space="0" w:color="auto"/>
        <w:right w:val="none" w:sz="0" w:space="0" w:color="auto"/>
      </w:divBdr>
      <w:divsChild>
        <w:div w:id="1117529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7327D-4F50-4DDC-8ED1-FE40A1C42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3015</Words>
  <Characters>17188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Chowdhury</dc:creator>
  <cp:keywords/>
  <dc:description/>
  <cp:lastModifiedBy>Dell</cp:lastModifiedBy>
  <cp:revision>4</cp:revision>
  <dcterms:created xsi:type="dcterms:W3CDTF">2023-02-17T11:25:00Z</dcterms:created>
  <dcterms:modified xsi:type="dcterms:W3CDTF">2023-02-17T11:43:00Z</dcterms:modified>
</cp:coreProperties>
</file>