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C3CBD8D" wp14:paraId="51601FA8" wp14:textId="667D00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F1A983" w:themeColor="accent2" w:themeTint="99" w:themeShade="FF"/>
          <w:sz w:val="56"/>
          <w:szCs w:val="56"/>
        </w:rPr>
      </w:pPr>
      <w:r w:rsidRPr="6C3CBD8D" w:rsidR="59E04B7D">
        <w:rPr>
          <w:rFonts w:ascii="Times New Roman" w:hAnsi="Times New Roman" w:eastAsia="Times New Roman" w:cs="Times New Roman"/>
          <w:b w:val="1"/>
          <w:bCs w:val="1"/>
          <w:color w:val="F1A983" w:themeColor="accent2" w:themeTint="99" w:themeShade="FF"/>
          <w:sz w:val="56"/>
          <w:szCs w:val="56"/>
        </w:rPr>
        <w:t xml:space="preserve">Tayleigh Western </w:t>
      </w:r>
    </w:p>
    <w:p xmlns:wp14="http://schemas.microsoft.com/office/word/2010/wordml" w:rsidP="6C3CBD8D" wp14:paraId="2C078E63" wp14:textId="4A4C89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F1A983" w:themeColor="accent2" w:themeTint="99" w:themeShade="FF"/>
          <w:sz w:val="56"/>
          <w:szCs w:val="56"/>
        </w:rPr>
      </w:pPr>
      <w:r w:rsidRPr="6C3CBD8D" w:rsidR="1B9D85A9">
        <w:rPr>
          <w:rFonts w:ascii="Times New Roman" w:hAnsi="Times New Roman" w:eastAsia="Times New Roman" w:cs="Times New Roman"/>
          <w:b w:val="1"/>
          <w:bCs w:val="1"/>
          <w:color w:val="F1A983" w:themeColor="accent2" w:themeTint="99" w:themeShade="FF"/>
          <w:sz w:val="56"/>
          <w:szCs w:val="56"/>
        </w:rPr>
        <w:t xml:space="preserve">Student Number </w:t>
      </w:r>
      <w:r w:rsidRPr="6C3CBD8D" w:rsidR="59E04B7D">
        <w:rPr>
          <w:rFonts w:ascii="Times New Roman" w:hAnsi="Times New Roman" w:eastAsia="Times New Roman" w:cs="Times New Roman"/>
          <w:b w:val="1"/>
          <w:bCs w:val="1"/>
          <w:color w:val="F1A983" w:themeColor="accent2" w:themeTint="99" w:themeShade="FF"/>
          <w:sz w:val="56"/>
          <w:szCs w:val="56"/>
        </w:rPr>
        <w:t>(2405</w:t>
      </w:r>
      <w:r w:rsidRPr="6C3CBD8D" w:rsidR="62E181E2">
        <w:rPr>
          <w:rFonts w:ascii="Times New Roman" w:hAnsi="Times New Roman" w:eastAsia="Times New Roman" w:cs="Times New Roman"/>
          <w:b w:val="1"/>
          <w:bCs w:val="1"/>
          <w:color w:val="F1A983" w:themeColor="accent2" w:themeTint="99" w:themeShade="FF"/>
          <w:sz w:val="56"/>
          <w:szCs w:val="56"/>
        </w:rPr>
        <w:t>110)</w:t>
      </w:r>
    </w:p>
    <w:p w:rsidR="2BFB2993" w:rsidP="6C3CBD8D" w:rsidRDefault="2BFB2993" w14:paraId="1DCE9199" w14:textId="4004BE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F1A983" w:themeColor="accent2" w:themeTint="99" w:themeShade="FF"/>
          <w:sz w:val="56"/>
          <w:szCs w:val="56"/>
          <w:lang w:val="en-US"/>
        </w:rPr>
      </w:pPr>
      <w:r w:rsidRPr="6C3CBD8D" w:rsidR="2BFB2993">
        <w:rPr>
          <w:rFonts w:ascii="Times New Roman" w:hAnsi="Times New Roman" w:eastAsia="Times New Roman" w:cs="Times New Roman"/>
          <w:b w:val="1"/>
          <w:bCs w:val="1"/>
          <w:color w:val="F1A983" w:themeColor="accent2" w:themeTint="99" w:themeShade="FF"/>
          <w:sz w:val="56"/>
          <w:szCs w:val="56"/>
        </w:rPr>
        <w:t>Module Code</w:t>
      </w:r>
      <w:r w:rsidRPr="6C3CBD8D" w:rsidR="6AB0F0B3">
        <w:rPr>
          <w:rFonts w:ascii="Times New Roman" w:hAnsi="Times New Roman" w:eastAsia="Times New Roman" w:cs="Times New Roman"/>
          <w:b w:val="1"/>
          <w:bCs w:val="1"/>
          <w:color w:val="F1A983" w:themeColor="accent2" w:themeTint="99" w:themeShade="FF"/>
          <w:sz w:val="56"/>
          <w:szCs w:val="56"/>
        </w:rPr>
        <w:t xml:space="preserve"> - (</w:t>
      </w:r>
      <w:r w:rsidRPr="6C3CBD8D" w:rsidR="6AB0F0B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  <w:t>BMLW4009)</w:t>
      </w:r>
    </w:p>
    <w:p w:rsidR="6AB0F0B3" w:rsidP="6C3CBD8D" w:rsidRDefault="6AB0F0B3" w14:paraId="070C5148" w14:textId="230E33E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F1A983" w:themeColor="accent2" w:themeTint="99" w:themeShade="FF"/>
          <w:sz w:val="56"/>
          <w:szCs w:val="56"/>
          <w:lang w:val="en-US"/>
        </w:rPr>
      </w:pPr>
      <w:r w:rsidRPr="6C3CBD8D" w:rsidR="6AB0F0B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  <w:t>T</w:t>
      </w:r>
      <w:r w:rsidRPr="6C3CBD8D" w:rsidR="6AB0F0B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  <w:t>he</w:t>
      </w:r>
      <w:r w:rsidRPr="6C3CBD8D" w:rsidR="6AB0F0B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  <w:t xml:space="preserve"> </w:t>
      </w:r>
      <w:r w:rsidRPr="6C3CBD8D" w:rsidR="6AB0F0B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  <w:t xml:space="preserve">purpose and importance of Harvard referencing in </w:t>
      </w:r>
    </w:p>
    <w:p w:rsidR="6AB0F0B3" w:rsidP="6C3CBD8D" w:rsidRDefault="6AB0F0B3" w14:paraId="2305FAA0" w14:textId="5E88ACE0">
      <w:pPr>
        <w:pStyle w:val="Normal"/>
      </w:pPr>
      <w:r w:rsidRPr="6C3CBD8D" w:rsidR="6AB0F0B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  <w:t>academic writing.</w:t>
      </w:r>
    </w:p>
    <w:p w:rsidR="6C3CBD8D" w:rsidP="6C3CBD8D" w:rsidRDefault="6C3CBD8D" w14:paraId="229AE317" w14:textId="16C607C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</w:pPr>
    </w:p>
    <w:p w:rsidR="6C3CBD8D" w:rsidP="6C3CBD8D" w:rsidRDefault="6C3CBD8D" w14:paraId="62C691C7" w14:textId="07A946B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</w:pPr>
    </w:p>
    <w:p w:rsidR="6C3CBD8D" w:rsidP="6C3CBD8D" w:rsidRDefault="6C3CBD8D" w14:paraId="57CDF4FC" w14:textId="51E6893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</w:pPr>
    </w:p>
    <w:p w:rsidR="6C3CBD8D" w:rsidP="6C3CBD8D" w:rsidRDefault="6C3CBD8D" w14:paraId="2A57F3E4" w14:textId="5F4320E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</w:pPr>
    </w:p>
    <w:p w:rsidR="6C3CBD8D" w:rsidP="6C3CBD8D" w:rsidRDefault="6C3CBD8D" w14:paraId="11153AAB" w14:textId="098F10A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</w:pPr>
    </w:p>
    <w:p w:rsidR="6C3CBD8D" w:rsidP="6C3CBD8D" w:rsidRDefault="6C3CBD8D" w14:paraId="7D3E749D" w14:textId="148B01D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</w:pPr>
    </w:p>
    <w:p w:rsidR="6C3CBD8D" w:rsidP="6C3CBD8D" w:rsidRDefault="6C3CBD8D" w14:paraId="1BA983DB" w14:textId="19ECF2B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</w:pPr>
    </w:p>
    <w:p w:rsidR="6C3CBD8D" w:rsidP="6C3CBD8D" w:rsidRDefault="6C3CBD8D" w14:paraId="27B25DB5" w14:textId="74F4D56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</w:pPr>
    </w:p>
    <w:p w:rsidR="6AB0F0B3" w:rsidP="6C3CBD8D" w:rsidRDefault="6AB0F0B3" w14:paraId="395554F3" w14:textId="1DCB6ED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</w:pPr>
      <w:r w:rsidRPr="6C3CBD8D" w:rsidR="6AB0F0B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  <w:t>YOUTUBE VIDEO LINK BELOW:</w:t>
      </w:r>
    </w:p>
    <w:p w:rsidR="6C3CBD8D" w:rsidP="6C3CBD8D" w:rsidRDefault="6C3CBD8D" w14:paraId="38F95E20" w14:textId="3903B62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strike w:val="0"/>
          <w:dstrike w:val="0"/>
          <w:noProof w:val="0"/>
          <w:color w:val="F1A983" w:themeColor="accent2" w:themeTint="99" w:themeShade="FF"/>
          <w:sz w:val="56"/>
          <w:szCs w:val="56"/>
          <w:u w:val="none"/>
          <w:lang w:val="en-US"/>
        </w:rPr>
      </w:pPr>
    </w:p>
    <w:p w:rsidR="6C3CBD8D" w:rsidP="6C3CBD8D" w:rsidRDefault="6C3CBD8D" w14:paraId="1D4981B6" w14:textId="7ED4EE1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1FF543F2" w14:textId="68EE23B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287EE812" w14:textId="71584F3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7B1D69E1" w:rsidRDefault="6C3CBD8D" w14:paraId="62295705" w14:textId="02169BA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E97032" w:themeColor="accent2" w:themeTint="99" w:themeShade="FF"/>
          <w:sz w:val="40"/>
          <w:szCs w:val="40"/>
          <w:u w:val="single"/>
          <w:lang w:val="en-US"/>
        </w:rPr>
      </w:pPr>
      <w:r w:rsidRPr="7B1D69E1" w:rsidR="431D0C5A"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E97032"/>
          <w:sz w:val="40"/>
          <w:szCs w:val="40"/>
          <w:u w:val="single"/>
          <w:lang w:val="en-US"/>
        </w:rPr>
        <w:t>https://youtu.be/GsOnDqOHApY</w:t>
      </w:r>
    </w:p>
    <w:p w:rsidR="6C3CBD8D" w:rsidP="6C3CBD8D" w:rsidRDefault="6C3CBD8D" w14:paraId="7E1FBF75" w14:textId="61BDDEA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2AB2CB8A" w14:textId="26D5790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72E99DA8" w14:textId="4FDC002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7B102B68" w14:textId="389613C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6E300C80" w14:textId="04E16F9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6437DC93" w14:textId="496182C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469C4CCB" w14:textId="4A932B6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6602B3D7" w14:textId="7C55CB8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122E2BD4" w14:textId="7390B59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525AFB07" w14:textId="2304310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0ED5D132" w14:textId="7DB40BE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657422A5" w14:textId="44286CF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AB0F0B3" w:rsidP="6C3CBD8D" w:rsidRDefault="6AB0F0B3" w14:paraId="7D835745" w14:textId="1B5EB1A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56"/>
          <w:szCs w:val="56"/>
          <w:u w:val="single"/>
          <w:lang w:val="en-US"/>
        </w:rPr>
      </w:pPr>
      <w:r w:rsidRPr="6C3CBD8D" w:rsidR="6AB0F0B3"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56"/>
          <w:szCs w:val="56"/>
          <w:u w:val="single"/>
          <w:lang w:val="en-US"/>
        </w:rPr>
        <w:t>Reference Page</w:t>
      </w:r>
    </w:p>
    <w:p w:rsidR="6C3CBD8D" w:rsidP="6C3CBD8D" w:rsidRDefault="6C3CBD8D" w14:paraId="3C79BEE0" w14:textId="0AF02EE6">
      <w:pPr>
        <w:pStyle w:val="Normal"/>
        <w:shd w:val="clear" w:color="auto" w:fill="F5F5F5"/>
        <w:bidi w:val="0"/>
        <w:spacing w:before="0" w:beforeAutospacing="off" w:after="0" w:afterAutospacing="off" w:line="14" w:lineRule="auto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019ACBC6" w14:textId="512FDFC9">
      <w:pPr>
        <w:pStyle w:val="Normal"/>
        <w:shd w:val="clear" w:color="auto" w:fill="F5F5F5"/>
        <w:bidi w:val="0"/>
        <w:spacing w:before="0" w:beforeAutospacing="off" w:after="0" w:afterAutospacing="off" w:line="14" w:lineRule="auto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09133EA3" w:rsidP="6C3CBD8D" w:rsidRDefault="09133EA3" w14:paraId="60AECDBF" w14:textId="33DE77B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color w:val="F1A983" w:themeColor="accent2" w:themeTint="99" w:themeShade="FF"/>
          <w:sz w:val="40"/>
          <w:szCs w:val="40"/>
        </w:rPr>
      </w:pPr>
      <w:hyperlink r:id="R3ebc1dfd1c884736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>https://www.nottingham.ac.uk/studyingeff</w:t>
        </w:r>
      </w:hyperlink>
      <w:hyperlink r:id="Rc7344b3a51c549d4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>ectively/referencing/why.aspx</w:t>
        </w:r>
      </w:hyperlink>
    </w:p>
    <w:p w:rsidR="09133EA3" w:rsidP="6C3CBD8D" w:rsidRDefault="09133EA3" w14:paraId="7D21898A" w14:textId="01E2E52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color w:val="F1A983" w:themeColor="accent2" w:themeTint="99" w:themeShade="FF"/>
          <w:sz w:val="40"/>
          <w:szCs w:val="40"/>
        </w:rPr>
      </w:pPr>
      <w:hyperlink r:id="R0e784576a7fd4c07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 xml:space="preserve">In-Text Citation Examples | Harvard Guide to </w:t>
        </w:r>
      </w:hyperlink>
      <w:hyperlink r:id="R937d7a71fabe46d1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>Using Sources</w:t>
        </w:r>
      </w:hyperlink>
    </w:p>
    <w:p w:rsidR="6C3CBD8D" w:rsidP="6C3CBD8D" w:rsidRDefault="6C3CBD8D" w14:paraId="7AA67786" w14:textId="18350059">
      <w:pPr>
        <w:pStyle w:val="Normal"/>
        <w:shd w:val="clear" w:color="auto" w:fill="F5F5F5"/>
        <w:bidi w:val="0"/>
        <w:spacing w:before="0" w:beforeAutospacing="off" w:after="0" w:afterAutospacing="off" w:line="14" w:lineRule="auto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09133EA3" w:rsidP="6C3CBD8D" w:rsidRDefault="09133EA3" w14:paraId="0C2FFD97" w14:textId="2071E102">
      <w:pPr>
        <w:pStyle w:val="Normal"/>
        <w:shd w:val="clear" w:color="auto" w:fill="F5F5F5"/>
        <w:bidi w:val="0"/>
        <w:spacing w:before="0" w:beforeAutospacing="off" w:after="0" w:afterAutospacing="off" w:line="14" w:lineRule="auto"/>
        <w:jc w:val="left"/>
        <w:rPr>
          <w:color w:val="F1A983" w:themeColor="accent2" w:themeTint="99" w:themeShade="FF"/>
          <w:sz w:val="40"/>
          <w:szCs w:val="40"/>
        </w:rPr>
      </w:pPr>
      <w:hyperlink r:id="R236e01bd6cc442a7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>Layout 1 (manchester.ac.uk)</w:t>
        </w:r>
      </w:hyperlink>
    </w:p>
    <w:p w:rsidR="09133EA3" w:rsidP="6C3CBD8D" w:rsidRDefault="09133EA3" w14:paraId="110D5E99" w14:textId="412262A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color w:val="F1A983" w:themeColor="accent2" w:themeTint="99" w:themeShade="FF"/>
          <w:sz w:val="40"/>
          <w:szCs w:val="40"/>
        </w:rPr>
      </w:pPr>
      <w:hyperlink r:id="R1f16c46c4baa415e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>Paraphrasing - Oxford Brookes University</w:t>
        </w:r>
      </w:hyperlink>
    </w:p>
    <w:p w:rsidR="09133EA3" w:rsidP="6C3CBD8D" w:rsidRDefault="09133EA3" w14:paraId="1C393C3A" w14:textId="49628E8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noProof w:val="0"/>
          <w:color w:val="F1A983" w:themeColor="accent2" w:themeTint="99" w:themeShade="FF"/>
          <w:sz w:val="40"/>
          <w:szCs w:val="40"/>
          <w:lang w:val="en-US"/>
        </w:rPr>
      </w:pPr>
      <w:hyperlink w:anchor=":~:text=As%20a%20general%20principle%2C%20if%20you%20quote%2C%20paraphrase,ideas.%20You%20will%20be%20guilty%20of%20academic%20dishonesty." r:id="R92918b51a48d4264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 xml:space="preserve">Paraphrasing - Academic writing - Learning </w:t>
        </w:r>
      </w:hyperlink>
      <w:hyperlink w:anchor=":~:text=As%20a%20general%20principle%2C%20if%20you%20quote%2C%20paraphrase,ideas.%20You%20will%20be%20guilty%20of%20academic%20dishonesty." r:id="R50796df4c9d547ab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>Resources at Wigan and Leigh College (wigan-</w:t>
        </w:r>
      </w:hyperlink>
      <w:hyperlink w:anchor=":~:text=As%20a%20general%20principle%2C%20if%20you%20quote%2C%20paraphrase,ideas.%20You%20will%20be%20guilty%20of%20academic%20dishonesty." r:id="R67a6412e7a7141f9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>leigh.ac.uk)</w:t>
        </w:r>
      </w:hyperlink>
    </w:p>
    <w:p w:rsidR="09133EA3" w:rsidP="6C3CBD8D" w:rsidRDefault="09133EA3" w14:paraId="158DC49C" w14:textId="606B5FE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color w:val="F1A983" w:themeColor="accent2" w:themeTint="99" w:themeShade="FF"/>
          <w:sz w:val="40"/>
          <w:szCs w:val="40"/>
        </w:rPr>
      </w:pPr>
      <w:hyperlink r:id="Rfd4a4ab854454e7c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 xml:space="preserve">Referencing | Academic Skills Kit | Newcastle </w:t>
        </w:r>
      </w:hyperlink>
      <w:hyperlink r:id="R09c17a6362254063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>University (ncl.ac.uk)</w:t>
        </w:r>
      </w:hyperlink>
    </w:p>
    <w:p w:rsidR="09133EA3" w:rsidP="6C3CBD8D" w:rsidRDefault="09133EA3" w14:paraId="6C61ADE2" w14:textId="39299F7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color w:val="F1A983" w:themeColor="accent2" w:themeTint="99" w:themeShade="FF"/>
          <w:sz w:val="40"/>
          <w:szCs w:val="40"/>
        </w:rPr>
      </w:pPr>
      <w:hyperlink w:anchor=":~:text=it%20is%20a%20very%20serious%20academic%20offence%20%28known,that%20you%20do%20not%20commit%20plagiarism%20by%20accident." r:id="Ra115683cef8142ee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 xml:space="preserve">Referencing and plagiarism - Research Skills - Guides </w:t>
        </w:r>
      </w:hyperlink>
      <w:hyperlink w:anchor=":~:text=it%20is%20a%20very%20serious%20academic%20offence%20%28known,that%20you%20do%20not%20commit%20plagiarism%20by%20accident." r:id="Ra1bcc024992f44d1">
        <w:r w:rsidRPr="6C3CBD8D" w:rsidR="09133EA3">
          <w:rPr>
            <w:rStyle w:val="Hyperlink"/>
            <w:rFonts w:ascii="Bembo" w:hAnsi="Bembo" w:eastAsia="Bembo" w:cs="Bemb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1A983" w:themeColor="accent2" w:themeTint="99" w:themeShade="FF"/>
            <w:sz w:val="40"/>
            <w:szCs w:val="40"/>
            <w:u w:val="single"/>
            <w:lang w:val="en-US"/>
          </w:rPr>
          <w:t>at Durham University</w:t>
        </w:r>
      </w:hyperlink>
    </w:p>
    <w:p w:rsidR="6C3CBD8D" w:rsidP="6C3CBD8D" w:rsidRDefault="6C3CBD8D" w14:paraId="0D045048" w14:textId="0CD5FF4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p w:rsidR="6C3CBD8D" w:rsidP="6C3CBD8D" w:rsidRDefault="6C3CBD8D" w14:paraId="723470B0" w14:textId="6C06C7F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Bembo" w:hAnsi="Bembo" w:eastAsia="Bembo" w:cs="Bemb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1A983" w:themeColor="accent2" w:themeTint="99" w:themeShade="FF"/>
          <w:sz w:val="40"/>
          <w:szCs w:val="40"/>
          <w:u w:val="singl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2456b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Calibri,Sans-Serif" w:hAnsi="Calibri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2EEFBA"/>
    <w:rsid w:val="011CFF02"/>
    <w:rsid w:val="09133EA3"/>
    <w:rsid w:val="0B5F020C"/>
    <w:rsid w:val="0C48D853"/>
    <w:rsid w:val="0E1AD70B"/>
    <w:rsid w:val="144752A3"/>
    <w:rsid w:val="1686A43C"/>
    <w:rsid w:val="1B9D85A9"/>
    <w:rsid w:val="1FF7D9A0"/>
    <w:rsid w:val="21341FB9"/>
    <w:rsid w:val="27317814"/>
    <w:rsid w:val="27EE40A1"/>
    <w:rsid w:val="29555501"/>
    <w:rsid w:val="2AE1BEA8"/>
    <w:rsid w:val="2B3E18C0"/>
    <w:rsid w:val="2BFB2993"/>
    <w:rsid w:val="2F942FE5"/>
    <w:rsid w:val="3256ADA5"/>
    <w:rsid w:val="342EEFBA"/>
    <w:rsid w:val="39ED7D0B"/>
    <w:rsid w:val="3A42DC50"/>
    <w:rsid w:val="3FDA79B7"/>
    <w:rsid w:val="425E2974"/>
    <w:rsid w:val="431D0C5A"/>
    <w:rsid w:val="44CFCDC9"/>
    <w:rsid w:val="468DECEB"/>
    <w:rsid w:val="4796E5B4"/>
    <w:rsid w:val="48551AEF"/>
    <w:rsid w:val="4BC56F09"/>
    <w:rsid w:val="4CD8BD93"/>
    <w:rsid w:val="59E04B7D"/>
    <w:rsid w:val="5C49F00E"/>
    <w:rsid w:val="5CAE1F5D"/>
    <w:rsid w:val="62E181E2"/>
    <w:rsid w:val="630B7AD7"/>
    <w:rsid w:val="66872F23"/>
    <w:rsid w:val="66B9B4F9"/>
    <w:rsid w:val="6954257D"/>
    <w:rsid w:val="6AB0F0B3"/>
    <w:rsid w:val="6C3CBD8D"/>
    <w:rsid w:val="6DAA76A5"/>
    <w:rsid w:val="74E44D8C"/>
    <w:rsid w:val="75D55055"/>
    <w:rsid w:val="7B1D69E1"/>
    <w:rsid w:val="7DAEB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C4272"/>
  <w15:chartTrackingRefBased/>
  <w15:docId w15:val="{BA6246FE-9727-4467-97E4-537E026066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C3CBD8D"/>
    <w:rPr>
      <w:rFonts w:ascii="Trade Gothic Next" w:hAnsi=""/>
      <w:b w:val="0"/>
      <w:bCs w:val="0"/>
      <w:i w:val="0"/>
      <w:iCs w:val="0"/>
      <w:color w:val="262626" w:themeColor="text1" w:themeTint="D9" w:themeShade="FF"/>
      <w:u w:val="none"/>
    </w:rPr>
    <w:pPr>
      <w:spacing w:before="0" w:after="30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DefaultParagraphFont"/>
    <w:link w:val="Heading1"/>
    <w:rsid w:val="6C3CBD8D"/>
    <w:rPr>
      <w:rFonts w:ascii="Amasis MT Pro" w:hAnsi="" w:eastAsia="" w:cs=""/>
      <w:b w:val="0"/>
      <w:bCs w:val="0"/>
      <w:i w:val="0"/>
      <w:iCs w:val="0"/>
      <w:color w:val="007FAC"/>
      <w:sz w:val="42"/>
      <w:szCs w:val="42"/>
      <w:u w:val="none"/>
    </w:rPr>
  </w:style>
  <w:style w:type="paragraph" w:styleId="Heading1">
    <w:uiPriority w:val="9"/>
    <w:name w:val="heading 1"/>
    <w:basedOn w:val="Normal"/>
    <w:next w:val="Normal"/>
    <w:link w:val="Heading1Char"/>
    <w:qFormat/>
    <w:rsid w:val="6C3CBD8D"/>
    <w:rPr>
      <w:rFonts w:ascii="Amasis MT Pro"/>
      <w:color w:val="007FAC"/>
      <w:sz w:val="42"/>
      <w:szCs w:val="42"/>
    </w:rPr>
    <w:pPr>
      <w:keepNext w:val="1"/>
      <w:keepLines w:val="1"/>
      <w:spacing w:before="600" w:after="100"/>
      <w:outlineLvl w:val="0"/>
    </w:pPr>
  </w:style>
  <w:style w:type="character" w:styleId="Heading2Char" w:customStyle="true">
    <w:uiPriority w:val="9"/>
    <w:name w:val="Heading 2 Char"/>
    <w:basedOn w:val="DefaultParagraphFont"/>
    <w:link w:val="Heading2"/>
    <w:rsid w:val="6C3CBD8D"/>
    <w:rPr>
      <w:rFonts w:ascii="Amasis MT Pro" w:hAnsi="" w:eastAsia="" w:cs=""/>
      <w:b w:val="0"/>
      <w:bCs w:val="0"/>
      <w:i w:val="0"/>
      <w:iCs w:val="0"/>
      <w:color w:val="007FAC"/>
      <w:sz w:val="32"/>
      <w:szCs w:val="32"/>
      <w:u w:val="none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C3CBD8D"/>
    <w:rPr>
      <w:rFonts w:ascii="Amasis MT Pro"/>
      <w:color w:val="007FAC"/>
      <w:sz w:val="32"/>
      <w:szCs w:val="32"/>
    </w:rPr>
    <w:pPr>
      <w:keepNext w:val="1"/>
      <w:keepLines w:val="1"/>
      <w:spacing w:before="300" w:after="100"/>
      <w:outlineLvl w:val="1"/>
    </w:pPr>
  </w:style>
  <w:style w:type="character" w:styleId="Heading3Char" w:customStyle="true">
    <w:uiPriority w:val="9"/>
    <w:name w:val="Heading 3 Char"/>
    <w:basedOn w:val="DefaultParagraphFont"/>
    <w:link w:val="Heading3"/>
    <w:rsid w:val="6C3CBD8D"/>
    <w:rPr>
      <w:rFonts w:ascii="Amasis MT Pro" w:hAnsi="" w:eastAsia="" w:cs=""/>
      <w:b w:val="0"/>
      <w:bCs w:val="0"/>
      <w:i w:val="0"/>
      <w:iCs w:val="0"/>
      <w:color w:val="007FAC"/>
      <w:sz w:val="30"/>
      <w:szCs w:val="30"/>
      <w:u w:val="none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C3CBD8D"/>
    <w:rPr>
      <w:rFonts w:ascii="Amasis MT Pro"/>
      <w:color w:val="007FAC"/>
      <w:sz w:val="30"/>
      <w:szCs w:val="30"/>
    </w:rPr>
    <w:pPr>
      <w:keepNext w:val="1"/>
      <w:keepLines w:val="1"/>
      <w:spacing w:before="300" w:after="100"/>
      <w:outlineLvl w:val="2"/>
    </w:pPr>
  </w:style>
  <w:style w:type="character" w:styleId="Heading4Char" w:customStyle="true">
    <w:uiPriority w:val="9"/>
    <w:name w:val="Heading 4 Char"/>
    <w:basedOn w:val="DefaultParagraphFont"/>
    <w:link w:val="Heading4"/>
    <w:rsid w:val="6C3CBD8D"/>
    <w:rPr>
      <w:rFonts w:ascii="Amasis MT Pro" w:hAnsi="" w:eastAsia="" w:cs=""/>
      <w:b w:val="0"/>
      <w:bCs w:val="0"/>
      <w:i w:val="0"/>
      <w:iCs w:val="0"/>
      <w:color w:val="007FAC"/>
      <w:sz w:val="29"/>
      <w:szCs w:val="29"/>
      <w:u w:val="none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C3CBD8D"/>
    <w:rPr>
      <w:rFonts w:ascii="Amasis MT Pro"/>
      <w:color w:val="007FAC"/>
      <w:sz w:val="29"/>
      <w:szCs w:val="29"/>
    </w:rPr>
    <w:pPr>
      <w:keepNext w:val="1"/>
      <w:keepLines w:val="1"/>
      <w:spacing w:before="300" w:after="100"/>
      <w:outlineLvl w:val="3"/>
    </w:pPr>
  </w:style>
  <w:style w:type="character" w:styleId="Heading5Char" w:customStyle="true">
    <w:uiPriority w:val="9"/>
    <w:name w:val="Heading 5 Char"/>
    <w:basedOn w:val="DefaultParagraphFont"/>
    <w:link w:val="Heading5"/>
    <w:rsid w:val="6C3CBD8D"/>
    <w:rPr>
      <w:rFonts w:ascii="Amasis MT Pro" w:hAnsi="" w:eastAsia="" w:cs=""/>
      <w:b w:val="0"/>
      <w:bCs w:val="0"/>
      <w:i w:val="0"/>
      <w:iCs w:val="0"/>
      <w:color w:val="007FAC"/>
      <w:sz w:val="28"/>
      <w:szCs w:val="28"/>
      <w:u w:val="none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C3CBD8D"/>
    <w:rPr>
      <w:rFonts w:ascii="Amasis MT Pro"/>
      <w:color w:val="007FAC"/>
      <w:sz w:val="28"/>
      <w:szCs w:val="28"/>
    </w:rPr>
    <w:pPr>
      <w:keepNext w:val="1"/>
      <w:keepLines w:val="1"/>
      <w:spacing w:before="300" w:after="100"/>
      <w:outlineLvl w:val="4"/>
    </w:pPr>
  </w:style>
  <w:style w:type="character" w:styleId="Heading6Char" w:customStyle="true">
    <w:uiPriority w:val="9"/>
    <w:name w:val="Heading 6 Char"/>
    <w:basedOn w:val="DefaultParagraphFont"/>
    <w:link w:val="Heading6"/>
    <w:rsid w:val="6C3CBD8D"/>
    <w:rPr>
      <w:rFonts w:ascii="Amasis MT Pro" w:hAnsi="" w:eastAsia="" w:cs=""/>
      <w:b w:val="0"/>
      <w:bCs w:val="0"/>
      <w:i w:val="0"/>
      <w:iCs w:val="0"/>
      <w:color w:val="007FAC"/>
      <w:sz w:val="27"/>
      <w:szCs w:val="27"/>
      <w:u w:val="none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C3CBD8D"/>
    <w:rPr>
      <w:rFonts w:ascii="Amasis MT Pro"/>
      <w:color w:val="007FAC"/>
      <w:sz w:val="27"/>
      <w:szCs w:val="27"/>
    </w:rPr>
    <w:pPr>
      <w:keepNext w:val="1"/>
      <w:keepLines w:val="1"/>
      <w:spacing w:before="300" w:after="100"/>
      <w:outlineLvl w:val="5"/>
    </w:pPr>
  </w:style>
  <w:style w:type="character" w:styleId="Heading7Char" w:customStyle="true">
    <w:uiPriority w:val="9"/>
    <w:name w:val="Heading 7 Char"/>
    <w:basedOn w:val="DefaultParagraphFont"/>
    <w:link w:val="Heading7"/>
    <w:rsid w:val="6C3CBD8D"/>
    <w:rPr>
      <w:rFonts w:ascii="Amasis MT Pro" w:hAnsi="" w:eastAsia="" w:cs=""/>
      <w:b w:val="0"/>
      <w:bCs w:val="0"/>
      <w:i w:val="0"/>
      <w:iCs w:val="0"/>
      <w:color w:val="007FAC"/>
      <w:sz w:val="26"/>
      <w:szCs w:val="26"/>
      <w:u w:val="none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C3CBD8D"/>
    <w:rPr>
      <w:rFonts w:ascii="Amasis MT Pro"/>
      <w:color w:val="007FAC"/>
      <w:sz w:val="26"/>
      <w:szCs w:val="26"/>
    </w:rPr>
    <w:pPr>
      <w:keepNext w:val="1"/>
      <w:keepLines w:val="1"/>
      <w:spacing w:before="300" w:after="100"/>
      <w:outlineLvl w:val="6"/>
    </w:pPr>
  </w:style>
  <w:style w:type="character" w:styleId="Heading8Char" w:customStyle="true">
    <w:uiPriority w:val="9"/>
    <w:name w:val="Heading 8 Char"/>
    <w:basedOn w:val="DefaultParagraphFont"/>
    <w:link w:val="Heading8"/>
    <w:rsid w:val="6C3CBD8D"/>
    <w:rPr>
      <w:rFonts w:ascii="Amasis MT Pro" w:hAnsi="" w:eastAsia="" w:cs=""/>
      <w:b w:val="0"/>
      <w:bCs w:val="0"/>
      <w:i w:val="0"/>
      <w:iCs w:val="0"/>
      <w:color w:val="007FAC"/>
      <w:sz w:val="25"/>
      <w:szCs w:val="25"/>
      <w:u w:val="none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C3CBD8D"/>
    <w:rPr>
      <w:rFonts w:ascii="Amasis MT Pro"/>
      <w:color w:val="007FAC"/>
      <w:sz w:val="25"/>
      <w:szCs w:val="25"/>
    </w:rPr>
    <w:pPr>
      <w:keepNext w:val="1"/>
      <w:keepLines w:val="1"/>
      <w:spacing w:before="300" w:after="100"/>
      <w:outlineLvl w:val="7"/>
    </w:pPr>
  </w:style>
  <w:style w:type="character" w:styleId="Heading9Char" w:customStyle="true">
    <w:uiPriority w:val="9"/>
    <w:name w:val="Heading 9 Char"/>
    <w:basedOn w:val="DefaultParagraphFont"/>
    <w:link w:val="Heading9"/>
    <w:rsid w:val="6C3CBD8D"/>
    <w:rPr>
      <w:rFonts w:ascii="Amasis MT Pro" w:hAnsi="" w:eastAsia="" w:cs=""/>
      <w:b w:val="0"/>
      <w:bCs w:val="0"/>
      <w:i w:val="0"/>
      <w:iCs w:val="0"/>
      <w:color w:val="007FAC"/>
      <w:sz w:val="24"/>
      <w:szCs w:val="24"/>
      <w:u w:val="none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C3CBD8D"/>
    <w:rPr>
      <w:rFonts w:ascii="Amasis MT Pro"/>
      <w:color w:val="007FAC"/>
    </w:rPr>
    <w:pPr>
      <w:keepNext w:val="1"/>
      <w:keepLines w:val="1"/>
      <w:spacing w:before="300" w:after="100"/>
      <w:outlineLvl w:val="8"/>
    </w:pPr>
  </w:style>
  <w:style w:type="character" w:styleId="TitleChar" w:customStyle="true">
    <w:uiPriority w:val="10"/>
    <w:name w:val="Title Char"/>
    <w:basedOn w:val="DefaultParagraphFont"/>
    <w:link w:val="Title"/>
    <w:rsid w:val="6C3CBD8D"/>
    <w:rPr>
      <w:rFonts w:ascii="Amasis MT Pro" w:hAnsi="" w:eastAsia="" w:cs=""/>
      <w:b w:val="0"/>
      <w:bCs w:val="0"/>
      <w:i w:val="0"/>
      <w:iCs w:val="0"/>
      <w:color w:val="262626" w:themeColor="text1" w:themeTint="D9" w:themeShade="FF"/>
      <w:sz w:val="76"/>
      <w:szCs w:val="76"/>
      <w:u w:val="none"/>
    </w:rPr>
  </w:style>
  <w:style w:type="paragraph" w:styleId="Title">
    <w:uiPriority w:val="10"/>
    <w:name w:val="Title"/>
    <w:basedOn w:val="Normal"/>
    <w:next w:val="Normal"/>
    <w:link w:val="TitleChar"/>
    <w:qFormat/>
    <w:rsid w:val="6C3CBD8D"/>
    <w:rPr>
      <w:rFonts w:ascii="Amasis MT Pro"/>
      <w:sz w:val="76"/>
      <w:szCs w:val="76"/>
    </w:rPr>
    <w:pPr>
      <w:spacing w:after="200"/>
    </w:pPr>
  </w:style>
  <w:style w:type="character" w:styleId="SubtitleChar" w:customStyle="true">
    <w:uiPriority w:val="11"/>
    <w:name w:val="Subtitle Char"/>
    <w:basedOn w:val="DefaultParagraphFont"/>
    <w:link w:val="Subtitle"/>
    <w:rsid w:val="6C3CBD8D"/>
    <w:rPr>
      <w:rFonts w:ascii="Amasis MT Pro" w:hAnsi="" w:eastAsia="" w:cs=""/>
      <w:b w:val="0"/>
      <w:bCs w:val="0"/>
      <w:i w:val="0"/>
      <w:iCs w:val="0"/>
      <w:color w:val="007FAC"/>
      <w:sz w:val="48"/>
      <w:szCs w:val="48"/>
      <w:u w:val="none"/>
    </w:rPr>
  </w:style>
  <w:style w:type="paragraph" w:styleId="Subtitle">
    <w:uiPriority w:val="11"/>
    <w:name w:val="Subtitle"/>
    <w:basedOn w:val="Normal"/>
    <w:next w:val="Normal"/>
    <w:link w:val="SubtitleChar"/>
    <w:qFormat/>
    <w:rsid w:val="6C3CBD8D"/>
    <w:rPr>
      <w:rFonts w:ascii="Amasis MT Pro"/>
      <w:color w:val="007FAC"/>
      <w:sz w:val="48"/>
      <w:szCs w:val="48"/>
    </w:rPr>
    <w:pPr>
      <w:spacing w:after="500"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6C3CBD8D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6C3CBD8D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C3CBD8D"/>
    <w:pPr>
      <w:spacing/>
      <w:ind w:left="0" w:hanging="360"/>
      <w:contextualSpacing/>
    </w:pPr>
  </w:style>
  <w:style w:type="paragraph" w:styleId="TOC1">
    <w:uiPriority w:val="39"/>
    <w:name w:val="toc 1"/>
    <w:basedOn w:val="Normal"/>
    <w:next w:val="Normal"/>
    <w:unhideWhenUsed/>
    <w:rsid w:val="6C3CBD8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C3CBD8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C3CBD8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C3CBD8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C3CBD8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C3CBD8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C3CBD8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C3CBD8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C3CBD8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C3CBD8D"/>
    <w:rPr>
      <w:sz w:val="20"/>
      <w:szCs w:val="20"/>
    </w:rPr>
    <w:pPr>
      <w:spacing w:after="0"/>
    </w:pPr>
  </w:style>
  <w:style w:type="paragraph" w:styleId="Footer">
    <w:uiPriority w:val="99"/>
    <w:name w:val="footer"/>
    <w:basedOn w:val="Normal"/>
    <w:unhideWhenUsed/>
    <w:link w:val="FooterChar"/>
    <w:rsid w:val="6C3CBD8D"/>
    <w:pPr>
      <w:tabs>
        <w:tab w:val="center" w:leader="none" w:pos="4680"/>
        <w:tab w:val="right" w:leader="none" w:pos="9360"/>
      </w:tabs>
      <w:spacing w:after="0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6C3CBD8D"/>
    <w:rPr>
      <w:sz w:val="20"/>
      <w:szCs w:val="20"/>
    </w:rPr>
    <w:pPr>
      <w:spacing w:after="0"/>
    </w:pPr>
  </w:style>
  <w:style w:type="paragraph" w:styleId="Header">
    <w:uiPriority w:val="99"/>
    <w:name w:val="header"/>
    <w:basedOn w:val="Normal"/>
    <w:unhideWhenUsed/>
    <w:link w:val="HeaderChar"/>
    <w:rsid w:val="6C3CBD8D"/>
    <w:pPr>
      <w:tabs>
        <w:tab w:val="center" w:leader="none" w:pos="4680"/>
        <w:tab w:val="right" w:leader="none" w:pos="9360"/>
      </w:tabs>
      <w:spacing w:after="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nottingham.ac.uk/studyingeffectively/referencing/why.aspx" TargetMode="External" Id="R3ebc1dfd1c884736" /><Relationship Type="http://schemas.openxmlformats.org/officeDocument/2006/relationships/hyperlink" Target="https://www.nottingham.ac.uk/studyingeffectively/referencing/why.aspx" TargetMode="External" Id="Rc7344b3a51c549d4" /><Relationship Type="http://schemas.openxmlformats.org/officeDocument/2006/relationships/hyperlink" Target="https://usingsources.fas.harvard.edu/text-citation-examples" TargetMode="External" Id="R0e784576a7fd4c07" /><Relationship Type="http://schemas.openxmlformats.org/officeDocument/2006/relationships/hyperlink" Target="https://usingsources.fas.harvard.edu/text-citation-examples" TargetMode="External" Id="R937d7a71fabe46d1" /><Relationship Type="http://schemas.openxmlformats.org/officeDocument/2006/relationships/hyperlink" Target="https://documents.manchester.ac.uk/display.aspx?DocID=8257" TargetMode="External" Id="R236e01bd6cc442a7" /><Relationship Type="http://schemas.openxmlformats.org/officeDocument/2006/relationships/hyperlink" Target="https://www.brookes.ac.uk/students/academic-development/online-resources/paraphrasing/" TargetMode="External" Id="R1f16c46c4baa415e" /><Relationship Type="http://schemas.openxmlformats.org/officeDocument/2006/relationships/hyperlink" Target="https://libguides.wigan-leigh.ac.uk/c.php?g=709094&amp;p=5115226" TargetMode="External" Id="R92918b51a48d4264" /><Relationship Type="http://schemas.openxmlformats.org/officeDocument/2006/relationships/hyperlink" Target="https://libguides.wigan-leigh.ac.uk/c.php?g=709094&amp;p=5115226" TargetMode="External" Id="R50796df4c9d547ab" /><Relationship Type="http://schemas.openxmlformats.org/officeDocument/2006/relationships/hyperlink" Target="https://libguides.wigan-leigh.ac.uk/c.php?g=709094&amp;p=5115226" TargetMode="External" Id="R67a6412e7a7141f9" /><Relationship Type="http://schemas.openxmlformats.org/officeDocument/2006/relationships/hyperlink" Target="https://www.ncl.ac.uk/academic-skills-kit/good-academic-practice/referencing/" TargetMode="External" Id="Rfd4a4ab854454e7c" /><Relationship Type="http://schemas.openxmlformats.org/officeDocument/2006/relationships/hyperlink" Target="https://www.ncl.ac.uk/academic-skills-kit/good-academic-practice/referencing/" TargetMode="External" Id="R09c17a6362254063" /><Relationship Type="http://schemas.openxmlformats.org/officeDocument/2006/relationships/hyperlink" Target="https://libguides.durham.ac.uk/research_skills/managing_info/plagiarism" TargetMode="External" Id="Ra115683cef8142ee" /><Relationship Type="http://schemas.openxmlformats.org/officeDocument/2006/relationships/hyperlink" Target="https://libguides.durham.ac.uk/research_skills/managing_info/plagiarism" TargetMode="External" Id="Ra1bcc024992f44d1" /><Relationship Type="http://schemas.openxmlformats.org/officeDocument/2006/relationships/numbering" Target="numbering.xml" Id="R1daa22766f6d41f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2024-11-08T09:10:27.0689649Z</dcterms:created>
  <dcterms:modified xsi:type="dcterms:W3CDTF">2024-11-08T21:52:00.2173925Z</dcterms:modified>
  <dc:creator>Tayleigh Western (2405110)</dc:creator>
  <lastModifiedBy>Tayleigh Western (2405110)</lastModifiedBy>
</coreProperties>
</file>