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Calibri"/>
          <w:color w:val="4472C4" w:themeColor="accent1"/>
          <w:sz w:val="24"/>
          <w:lang w:eastAsia="en-US"/>
          <w14:ligatures w14:val="standardContextual"/>
        </w:rPr>
        <w:id w:val="486205000"/>
        <w:docPartObj>
          <w:docPartGallery w:val="Cover Pages"/>
          <w:docPartUnique/>
        </w:docPartObj>
      </w:sdtPr>
      <w:sdtEndPr>
        <w:rPr>
          <w:rFonts w:cs="Times New Roman"/>
          <w:color w:val="000000" w:themeColor="text1"/>
          <w:szCs w:val="24"/>
          <w:lang w:val="en"/>
        </w:rPr>
      </w:sdtEndPr>
      <w:sdtContent>
        <w:p w14:paraId="4964AD94" w14:textId="28B50771" w:rsidR="00526635" w:rsidRDefault="00526635">
          <w:pPr>
            <w:pStyle w:val="NoSpacing"/>
            <w:spacing w:before="1540" w:after="240"/>
            <w:jc w:val="center"/>
            <w:rPr>
              <w:color w:val="4472C4" w:themeColor="accent1"/>
            </w:rPr>
          </w:pPr>
          <w:r>
            <w:rPr>
              <w:noProof/>
              <w:color w:val="4472C4" w:themeColor="accent1"/>
            </w:rPr>
            <w:drawing>
              <wp:inline distT="0" distB="0" distL="0" distR="0" wp14:anchorId="71E0D968" wp14:editId="5A016EF4">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C9DEF847D49C4EA3B9F224794BB296C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663CFE6" w14:textId="259785C1" w:rsidR="00526635" w:rsidRDefault="0052663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MARKETING MANAGEMENT</w:t>
              </w:r>
            </w:p>
          </w:sdtContent>
        </w:sdt>
        <w:sdt>
          <w:sdtPr>
            <w:rPr>
              <w:color w:val="4472C4" w:themeColor="accent1"/>
              <w:sz w:val="28"/>
              <w:szCs w:val="28"/>
            </w:rPr>
            <w:alias w:val="Subtitle"/>
            <w:tag w:val=""/>
            <w:id w:val="328029620"/>
            <w:placeholder>
              <w:docPart w:val="DD3505C8A8B84A1F865F7AF9B740520C"/>
            </w:placeholder>
            <w:dataBinding w:prefixMappings="xmlns:ns0='http://purl.org/dc/elements/1.1/' xmlns:ns1='http://schemas.openxmlformats.org/package/2006/metadata/core-properties' " w:xpath="/ns1:coreProperties[1]/ns0:subject[1]" w:storeItemID="{6C3C8BC8-F283-45AE-878A-BAB7291924A1}"/>
            <w:text/>
          </w:sdtPr>
          <w:sdtContent>
            <w:p w14:paraId="2E2B68D2" w14:textId="240BE000" w:rsidR="00526635" w:rsidRDefault="00526635">
              <w:pPr>
                <w:pStyle w:val="NoSpacing"/>
                <w:jc w:val="center"/>
                <w:rPr>
                  <w:color w:val="4472C4" w:themeColor="accent1"/>
                  <w:sz w:val="28"/>
                  <w:szCs w:val="28"/>
                </w:rPr>
              </w:pPr>
              <w:r>
                <w:rPr>
                  <w:color w:val="4472C4" w:themeColor="accent1"/>
                  <w:sz w:val="28"/>
                  <w:szCs w:val="28"/>
                </w:rPr>
                <w:t>REPORT: NIKE</w:t>
              </w:r>
            </w:p>
          </w:sdtContent>
        </w:sdt>
        <w:p w14:paraId="526117F4" w14:textId="44EC4DFE" w:rsidR="00526635" w:rsidRDefault="00526635">
          <w:pPr>
            <w:pStyle w:val="NoSpacing"/>
            <w:spacing w:before="480"/>
            <w:jc w:val="center"/>
            <w:rPr>
              <w:color w:val="4472C4" w:themeColor="accent1"/>
            </w:rPr>
          </w:pPr>
          <w:r>
            <w:rPr>
              <w:noProof/>
              <w:color w:val="4472C4" w:themeColor="accent1"/>
            </w:rPr>
            <w:drawing>
              <wp:inline distT="0" distB="0" distL="0" distR="0" wp14:anchorId="6049CD44" wp14:editId="27375B25">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E9B9DDB" w14:textId="3878F399" w:rsidR="00526635" w:rsidRDefault="00526635">
          <w:pPr>
            <w:rPr>
              <w:rFonts w:cs="Times New Roman"/>
              <w:szCs w:val="24"/>
              <w:lang w:val="en"/>
            </w:rPr>
          </w:pPr>
          <w:r>
            <w:rPr>
              <w:noProof/>
              <w:color w:val="4472C4" w:themeColor="accent1"/>
            </w:rPr>
            <mc:AlternateContent>
              <mc:Choice Requires="wps">
                <w:drawing>
                  <wp:anchor distT="0" distB="0" distL="114300" distR="114300" simplePos="0" relativeHeight="251659264" behindDoc="0" locked="0" layoutInCell="1" allowOverlap="1" wp14:anchorId="040A705E" wp14:editId="0536B90C">
                    <wp:simplePos x="0" y="0"/>
                    <wp:positionH relativeFrom="margin">
                      <wp:posOffset>-558800</wp:posOffset>
                    </wp:positionH>
                    <wp:positionV relativeFrom="margin">
                      <wp:posOffset>8020050</wp:posOffset>
                    </wp:positionV>
                    <wp:extent cx="2990850" cy="557530"/>
                    <wp:effectExtent l="0" t="0" r="0" b="635"/>
                    <wp:wrapNone/>
                    <wp:docPr id="142" name="Text Box 44"/>
                    <wp:cNvGraphicFramePr/>
                    <a:graphic xmlns:a="http://schemas.openxmlformats.org/drawingml/2006/main">
                      <a:graphicData uri="http://schemas.microsoft.com/office/word/2010/wordprocessingShape">
                        <wps:wsp>
                          <wps:cNvSpPr txBox="1"/>
                          <wps:spPr>
                            <a:xfrm>
                              <a:off x="0" y="0"/>
                              <a:ext cx="2990850" cy="5575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4303BEBD" w14:textId="1005E087" w:rsidR="00526635" w:rsidRDefault="00526635" w:rsidP="00526635">
                                    <w:pPr>
                                      <w:pStyle w:val="NoSpacing"/>
                                      <w:spacing w:after="40"/>
                                      <w:rPr>
                                        <w:caps/>
                                        <w:color w:val="4472C4" w:themeColor="accent1"/>
                                        <w:sz w:val="28"/>
                                        <w:szCs w:val="28"/>
                                      </w:rPr>
                                    </w:pPr>
                                    <w:r>
                                      <w:rPr>
                                        <w:caps/>
                                        <w:color w:val="4472C4" w:themeColor="accent1"/>
                                        <w:sz w:val="28"/>
                                        <w:szCs w:val="28"/>
                                      </w:rPr>
                                      <w:t>Name: jesvin peter jose</w:t>
                                    </w:r>
                                  </w:p>
                                </w:sdtContent>
                              </w:sdt>
                              <w:p w14:paraId="01B92CE2" w14:textId="436CC566" w:rsidR="00526635" w:rsidRDefault="00000000" w:rsidP="00526635">
                                <w:pPr>
                                  <w:pStyle w:val="NoSpacing"/>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526635">
                                      <w:rPr>
                                        <w:caps/>
                                        <w:color w:val="4472C4" w:themeColor="accent1"/>
                                      </w:rPr>
                                      <w:t>student id: 2220024</w:t>
                                    </w:r>
                                  </w:sdtContent>
                                </w:sdt>
                              </w:p>
                              <w:p w14:paraId="37FB93DF" w14:textId="285B613A" w:rsidR="00526635" w:rsidRDefault="00000000" w:rsidP="00526635">
                                <w:pPr>
                                  <w:pStyle w:val="NoSpacing"/>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526635">
                                      <w:rPr>
                                        <w:color w:val="4472C4" w:themeColor="accent1"/>
                                      </w:rPr>
                                      <w:t>Email ID: 2220024@student.uwtsd.ac.uk</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040A705E" id="_x0000_t202" coordsize="21600,21600" o:spt="202" path="m,l,21600r21600,l21600,xe">
                    <v:stroke joinstyle="miter"/>
                    <v:path gradientshapeok="t" o:connecttype="rect"/>
                  </v:shapetype>
                  <v:shape id="Text Box 44" o:spid="_x0000_s1026" type="#_x0000_t202" style="position:absolute;margin-left:-44pt;margin-top:631.5pt;width:235.5pt;height:43.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4303BEBD" w14:textId="1005E087" w:rsidR="00526635" w:rsidRDefault="00526635" w:rsidP="00526635">
                              <w:pPr>
                                <w:pStyle w:val="NoSpacing"/>
                                <w:spacing w:after="40"/>
                                <w:rPr>
                                  <w:caps/>
                                  <w:color w:val="4472C4" w:themeColor="accent1"/>
                                  <w:sz w:val="28"/>
                                  <w:szCs w:val="28"/>
                                </w:rPr>
                              </w:pPr>
                              <w:r>
                                <w:rPr>
                                  <w:caps/>
                                  <w:color w:val="4472C4" w:themeColor="accent1"/>
                                  <w:sz w:val="28"/>
                                  <w:szCs w:val="28"/>
                                </w:rPr>
                                <w:t>Name: jesvin peter jose</w:t>
                              </w:r>
                            </w:p>
                          </w:sdtContent>
                        </w:sdt>
                        <w:p w14:paraId="01B92CE2" w14:textId="436CC566" w:rsidR="00526635" w:rsidRDefault="00000000" w:rsidP="00526635">
                          <w:pPr>
                            <w:pStyle w:val="NoSpacing"/>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526635">
                                <w:rPr>
                                  <w:caps/>
                                  <w:color w:val="4472C4" w:themeColor="accent1"/>
                                </w:rPr>
                                <w:t>student id: 2220024</w:t>
                              </w:r>
                            </w:sdtContent>
                          </w:sdt>
                        </w:p>
                        <w:p w14:paraId="37FB93DF" w14:textId="285B613A" w:rsidR="00526635" w:rsidRDefault="00000000" w:rsidP="00526635">
                          <w:pPr>
                            <w:pStyle w:val="NoSpacing"/>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526635">
                                <w:rPr>
                                  <w:color w:val="4472C4" w:themeColor="accent1"/>
                                </w:rPr>
                                <w:t>Email ID: 2220024@student.uwtsd.ac.uk</w:t>
                              </w:r>
                            </w:sdtContent>
                          </w:sdt>
                        </w:p>
                      </w:txbxContent>
                    </v:textbox>
                    <w10:wrap anchorx="margin" anchory="margin"/>
                  </v:shape>
                </w:pict>
              </mc:Fallback>
            </mc:AlternateContent>
          </w:r>
          <w:r>
            <w:rPr>
              <w:rFonts w:cs="Times New Roman"/>
              <w:szCs w:val="24"/>
              <w:lang w:val="en"/>
            </w:rPr>
            <w:br w:type="page"/>
          </w:r>
        </w:p>
      </w:sdtContent>
    </w:sdt>
    <w:p w14:paraId="02F4F6B2" w14:textId="77777777" w:rsidR="00547A5D" w:rsidRDefault="00547A5D" w:rsidP="00292E6F">
      <w:pPr>
        <w:autoSpaceDE w:val="0"/>
        <w:autoSpaceDN w:val="0"/>
        <w:adjustRightInd w:val="0"/>
        <w:spacing w:after="200" w:line="276" w:lineRule="auto"/>
        <w:jc w:val="center"/>
        <w:rPr>
          <w:rFonts w:cs="Times New Roman"/>
          <w:b/>
          <w:bCs/>
          <w:szCs w:val="24"/>
        </w:rPr>
      </w:pPr>
    </w:p>
    <w:sdt>
      <w:sdtPr>
        <w:rPr>
          <w:rFonts w:ascii="Times New Roman" w:eastAsiaTheme="minorHAnsi" w:hAnsi="Times New Roman" w:cs="Times New Roman"/>
          <w:color w:val="000000" w:themeColor="text1"/>
          <w:sz w:val="24"/>
          <w:szCs w:val="24"/>
          <w:lang w:val="en-GB"/>
          <w14:ligatures w14:val="standardContextual"/>
        </w:rPr>
        <w:id w:val="99536167"/>
        <w:docPartObj>
          <w:docPartGallery w:val="Table of Contents"/>
          <w:docPartUnique/>
        </w:docPartObj>
      </w:sdtPr>
      <w:sdtEndPr>
        <w:rPr>
          <w:rFonts w:cs="Calibri"/>
          <w:b/>
          <w:bCs/>
          <w:noProof/>
          <w:szCs w:val="22"/>
        </w:rPr>
      </w:sdtEndPr>
      <w:sdtContent>
        <w:p w14:paraId="46E95F8A" w14:textId="2A5C9BFE" w:rsidR="00547A5D" w:rsidRPr="008E0EB1" w:rsidRDefault="00547A5D">
          <w:pPr>
            <w:pStyle w:val="TOCHeading"/>
            <w:rPr>
              <w:rFonts w:ascii="Times New Roman" w:hAnsi="Times New Roman" w:cs="Times New Roman"/>
              <w:sz w:val="36"/>
              <w:szCs w:val="36"/>
            </w:rPr>
          </w:pPr>
          <w:r w:rsidRPr="008E0EB1">
            <w:rPr>
              <w:rFonts w:ascii="Times New Roman" w:hAnsi="Times New Roman" w:cs="Times New Roman"/>
              <w:sz w:val="36"/>
              <w:szCs w:val="36"/>
            </w:rPr>
            <w:t>Contents</w:t>
          </w:r>
        </w:p>
        <w:p w14:paraId="4173A14B" w14:textId="494FC02C" w:rsidR="00547A5D" w:rsidRPr="00547A5D" w:rsidRDefault="00547A5D">
          <w:pPr>
            <w:pStyle w:val="TOC1"/>
            <w:tabs>
              <w:tab w:val="right" w:leader="dot" w:pos="9350"/>
            </w:tabs>
            <w:rPr>
              <w:rFonts w:cs="Times New Roman"/>
              <w:noProof/>
              <w:szCs w:val="24"/>
            </w:rPr>
          </w:pPr>
          <w:r w:rsidRPr="00547A5D">
            <w:rPr>
              <w:rFonts w:cs="Times New Roman"/>
              <w:szCs w:val="24"/>
            </w:rPr>
            <w:fldChar w:fldCharType="begin"/>
          </w:r>
          <w:r w:rsidRPr="00547A5D">
            <w:rPr>
              <w:rFonts w:cs="Times New Roman"/>
              <w:szCs w:val="24"/>
            </w:rPr>
            <w:instrText xml:space="preserve"> TOC \o "1-3" \h \z \u </w:instrText>
          </w:r>
          <w:r w:rsidRPr="00547A5D">
            <w:rPr>
              <w:rFonts w:cs="Times New Roman"/>
              <w:szCs w:val="24"/>
            </w:rPr>
            <w:fldChar w:fldCharType="separate"/>
          </w:r>
          <w:hyperlink w:anchor="_Toc140455589" w:history="1">
            <w:r w:rsidRPr="00547A5D">
              <w:rPr>
                <w:rStyle w:val="Hyperlink"/>
                <w:rFonts w:cs="Times New Roman"/>
                <w:noProof/>
                <w:szCs w:val="24"/>
              </w:rPr>
              <w:t>Executive Summary</w:t>
            </w:r>
            <w:r w:rsidRPr="00547A5D">
              <w:rPr>
                <w:rFonts w:cs="Times New Roman"/>
                <w:noProof/>
                <w:webHidden/>
                <w:szCs w:val="24"/>
              </w:rPr>
              <w:tab/>
            </w:r>
            <w:r w:rsidRPr="00547A5D">
              <w:rPr>
                <w:rFonts w:cs="Times New Roman"/>
                <w:noProof/>
                <w:webHidden/>
                <w:szCs w:val="24"/>
              </w:rPr>
              <w:fldChar w:fldCharType="begin"/>
            </w:r>
            <w:r w:rsidRPr="00547A5D">
              <w:rPr>
                <w:rFonts w:cs="Times New Roman"/>
                <w:noProof/>
                <w:webHidden/>
                <w:szCs w:val="24"/>
              </w:rPr>
              <w:instrText xml:space="preserve"> PAGEREF _Toc140455589 \h </w:instrText>
            </w:r>
            <w:r w:rsidRPr="00547A5D">
              <w:rPr>
                <w:rFonts w:cs="Times New Roman"/>
                <w:noProof/>
                <w:webHidden/>
                <w:szCs w:val="24"/>
              </w:rPr>
            </w:r>
            <w:r w:rsidRPr="00547A5D">
              <w:rPr>
                <w:rFonts w:cs="Times New Roman"/>
                <w:noProof/>
                <w:webHidden/>
                <w:szCs w:val="24"/>
              </w:rPr>
              <w:fldChar w:fldCharType="separate"/>
            </w:r>
            <w:r w:rsidR="003D5D2B">
              <w:rPr>
                <w:rFonts w:cs="Times New Roman"/>
                <w:noProof/>
                <w:webHidden/>
                <w:szCs w:val="24"/>
              </w:rPr>
              <w:t>3</w:t>
            </w:r>
            <w:r w:rsidRPr="00547A5D">
              <w:rPr>
                <w:rFonts w:cs="Times New Roman"/>
                <w:noProof/>
                <w:webHidden/>
                <w:szCs w:val="24"/>
              </w:rPr>
              <w:fldChar w:fldCharType="end"/>
            </w:r>
          </w:hyperlink>
        </w:p>
        <w:p w14:paraId="0BFF8EB2" w14:textId="078AD8DC" w:rsidR="00547A5D" w:rsidRPr="00547A5D" w:rsidRDefault="00000000">
          <w:pPr>
            <w:pStyle w:val="TOC1"/>
            <w:tabs>
              <w:tab w:val="left" w:pos="440"/>
              <w:tab w:val="right" w:leader="dot" w:pos="9350"/>
            </w:tabs>
            <w:rPr>
              <w:rFonts w:cs="Times New Roman"/>
              <w:noProof/>
              <w:szCs w:val="24"/>
            </w:rPr>
          </w:pPr>
          <w:hyperlink w:anchor="_Toc140455590" w:history="1">
            <w:r w:rsidR="00547A5D" w:rsidRPr="00547A5D">
              <w:rPr>
                <w:rStyle w:val="Hyperlink"/>
                <w:rFonts w:cs="Times New Roman"/>
                <w:noProof/>
                <w:szCs w:val="24"/>
              </w:rPr>
              <w:t>1.</w:t>
            </w:r>
            <w:r w:rsidR="00547A5D" w:rsidRPr="00547A5D">
              <w:rPr>
                <w:rFonts w:cs="Times New Roman"/>
                <w:noProof/>
                <w:szCs w:val="24"/>
              </w:rPr>
              <w:tab/>
            </w:r>
            <w:r w:rsidR="00547A5D" w:rsidRPr="00547A5D">
              <w:rPr>
                <w:rStyle w:val="Hyperlink"/>
                <w:rFonts w:cs="Times New Roman"/>
                <w:noProof/>
                <w:szCs w:val="24"/>
              </w:rPr>
              <w:t>Introduction</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_Toc140455590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4</w:t>
            </w:r>
            <w:r w:rsidR="00547A5D" w:rsidRPr="00547A5D">
              <w:rPr>
                <w:rFonts w:cs="Times New Roman"/>
                <w:noProof/>
                <w:webHidden/>
                <w:szCs w:val="24"/>
              </w:rPr>
              <w:fldChar w:fldCharType="end"/>
            </w:r>
          </w:hyperlink>
        </w:p>
        <w:p w14:paraId="6611EAF9" w14:textId="55D065E6" w:rsidR="00547A5D" w:rsidRPr="00547A5D" w:rsidRDefault="00000000">
          <w:pPr>
            <w:pStyle w:val="TOC1"/>
            <w:tabs>
              <w:tab w:val="left" w:pos="440"/>
              <w:tab w:val="right" w:leader="dot" w:pos="9350"/>
            </w:tabs>
            <w:rPr>
              <w:rFonts w:cs="Times New Roman"/>
              <w:noProof/>
              <w:szCs w:val="24"/>
            </w:rPr>
          </w:pPr>
          <w:hyperlink w:anchor="_Toc140455591" w:history="1">
            <w:r w:rsidR="00547A5D" w:rsidRPr="00547A5D">
              <w:rPr>
                <w:rStyle w:val="Hyperlink"/>
                <w:rFonts w:cs="Times New Roman"/>
                <w:noProof/>
                <w:szCs w:val="24"/>
              </w:rPr>
              <w:t>2.</w:t>
            </w:r>
            <w:r w:rsidR="00547A5D" w:rsidRPr="00547A5D">
              <w:rPr>
                <w:rFonts w:cs="Times New Roman"/>
                <w:noProof/>
                <w:szCs w:val="24"/>
              </w:rPr>
              <w:tab/>
            </w:r>
            <w:r w:rsidR="00547A5D" w:rsidRPr="00547A5D">
              <w:rPr>
                <w:rStyle w:val="Hyperlink"/>
                <w:rFonts w:cs="Times New Roman"/>
                <w:noProof/>
                <w:szCs w:val="24"/>
              </w:rPr>
              <w:t>Task 1: Evaluation of Nike’s Marketing Activity</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_Toc140455591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4</w:t>
            </w:r>
            <w:r w:rsidR="00547A5D" w:rsidRPr="00547A5D">
              <w:rPr>
                <w:rFonts w:cs="Times New Roman"/>
                <w:noProof/>
                <w:webHidden/>
                <w:szCs w:val="24"/>
              </w:rPr>
              <w:fldChar w:fldCharType="end"/>
            </w:r>
          </w:hyperlink>
        </w:p>
        <w:p w14:paraId="58704805" w14:textId="1BD27CB4" w:rsidR="00547A5D" w:rsidRPr="00547A5D" w:rsidRDefault="00000000">
          <w:pPr>
            <w:pStyle w:val="TOC2"/>
            <w:tabs>
              <w:tab w:val="left" w:pos="880"/>
              <w:tab w:val="right" w:leader="dot" w:pos="9350"/>
            </w:tabs>
            <w:rPr>
              <w:rFonts w:cs="Times New Roman"/>
              <w:noProof/>
              <w:szCs w:val="24"/>
            </w:rPr>
          </w:pPr>
          <w:hyperlink w:anchor="_Toc140455592" w:history="1">
            <w:r w:rsidR="00547A5D" w:rsidRPr="00547A5D">
              <w:rPr>
                <w:rStyle w:val="Hyperlink"/>
                <w:rFonts w:cs="Times New Roman"/>
                <w:noProof/>
                <w:szCs w:val="24"/>
              </w:rPr>
              <w:t>2.1</w:t>
            </w:r>
            <w:r w:rsidR="00547A5D" w:rsidRPr="00547A5D">
              <w:rPr>
                <w:rFonts w:cs="Times New Roman"/>
                <w:noProof/>
                <w:szCs w:val="24"/>
              </w:rPr>
              <w:tab/>
            </w:r>
            <w:r w:rsidR="00547A5D" w:rsidRPr="00547A5D">
              <w:rPr>
                <w:rStyle w:val="Hyperlink"/>
                <w:rFonts w:cs="Times New Roman"/>
                <w:noProof/>
                <w:szCs w:val="24"/>
              </w:rPr>
              <w:t>Concept and Importance of Marketing in Nike</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_Toc140455592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4</w:t>
            </w:r>
            <w:r w:rsidR="00547A5D" w:rsidRPr="00547A5D">
              <w:rPr>
                <w:rFonts w:cs="Times New Roman"/>
                <w:noProof/>
                <w:webHidden/>
                <w:szCs w:val="24"/>
              </w:rPr>
              <w:fldChar w:fldCharType="end"/>
            </w:r>
          </w:hyperlink>
        </w:p>
        <w:p w14:paraId="6687C16E" w14:textId="222D7D70" w:rsidR="00547A5D" w:rsidRPr="00547A5D" w:rsidRDefault="00000000">
          <w:pPr>
            <w:pStyle w:val="TOC2"/>
            <w:tabs>
              <w:tab w:val="left" w:pos="880"/>
              <w:tab w:val="right" w:leader="dot" w:pos="9350"/>
            </w:tabs>
            <w:rPr>
              <w:rFonts w:cs="Times New Roman"/>
              <w:noProof/>
              <w:szCs w:val="24"/>
            </w:rPr>
          </w:pPr>
          <w:hyperlink w:anchor="_Toc140455593" w:history="1">
            <w:r w:rsidR="00547A5D" w:rsidRPr="00547A5D">
              <w:rPr>
                <w:rStyle w:val="Hyperlink"/>
                <w:rFonts w:cs="Times New Roman"/>
                <w:noProof/>
                <w:szCs w:val="24"/>
              </w:rPr>
              <w:t>2.2</w:t>
            </w:r>
            <w:r w:rsidR="00547A5D" w:rsidRPr="00547A5D">
              <w:rPr>
                <w:rFonts w:cs="Times New Roman"/>
                <w:noProof/>
                <w:szCs w:val="24"/>
              </w:rPr>
              <w:tab/>
            </w:r>
            <w:r w:rsidR="00547A5D" w:rsidRPr="00547A5D">
              <w:rPr>
                <w:rStyle w:val="Hyperlink"/>
                <w:rFonts w:cs="Times New Roman"/>
                <w:noProof/>
                <w:szCs w:val="24"/>
              </w:rPr>
              <w:t>Nike's Macro and Micro Marketing Environment</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_Toc140455593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5</w:t>
            </w:r>
            <w:r w:rsidR="00547A5D" w:rsidRPr="00547A5D">
              <w:rPr>
                <w:rFonts w:cs="Times New Roman"/>
                <w:noProof/>
                <w:webHidden/>
                <w:szCs w:val="24"/>
              </w:rPr>
              <w:fldChar w:fldCharType="end"/>
            </w:r>
          </w:hyperlink>
        </w:p>
        <w:p w14:paraId="01147C18" w14:textId="0564B496" w:rsidR="00547A5D" w:rsidRPr="00547A5D" w:rsidRDefault="00000000">
          <w:pPr>
            <w:pStyle w:val="TOC3"/>
            <w:tabs>
              <w:tab w:val="right" w:leader="dot" w:pos="9350"/>
            </w:tabs>
            <w:rPr>
              <w:rFonts w:cs="Times New Roman"/>
              <w:noProof/>
              <w:szCs w:val="24"/>
            </w:rPr>
          </w:pPr>
          <w:hyperlink w:anchor="_Toc140455594" w:history="1">
            <w:r w:rsidR="00547A5D" w:rsidRPr="00547A5D">
              <w:rPr>
                <w:rStyle w:val="Hyperlink"/>
                <w:rFonts w:cs="Times New Roman"/>
                <w:noProof/>
                <w:szCs w:val="24"/>
              </w:rPr>
              <w:t>2.2.1 Macro Environment</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_Toc140455594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5</w:t>
            </w:r>
            <w:r w:rsidR="00547A5D" w:rsidRPr="00547A5D">
              <w:rPr>
                <w:rFonts w:cs="Times New Roman"/>
                <w:noProof/>
                <w:webHidden/>
                <w:szCs w:val="24"/>
              </w:rPr>
              <w:fldChar w:fldCharType="end"/>
            </w:r>
          </w:hyperlink>
        </w:p>
        <w:p w14:paraId="09E9641D" w14:textId="103AED2A" w:rsidR="00547A5D" w:rsidRPr="00547A5D" w:rsidRDefault="00000000">
          <w:pPr>
            <w:pStyle w:val="TOC3"/>
            <w:tabs>
              <w:tab w:val="right" w:leader="dot" w:pos="9350"/>
            </w:tabs>
            <w:rPr>
              <w:rFonts w:cs="Times New Roman"/>
              <w:noProof/>
              <w:szCs w:val="24"/>
            </w:rPr>
          </w:pPr>
          <w:hyperlink w:anchor="_Toc140455595" w:history="1">
            <w:r w:rsidR="00547A5D" w:rsidRPr="00547A5D">
              <w:rPr>
                <w:rStyle w:val="Hyperlink"/>
                <w:rFonts w:cs="Times New Roman"/>
                <w:noProof/>
                <w:szCs w:val="24"/>
              </w:rPr>
              <w:t>2.2.2 Micro Environment</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_Toc140455595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6</w:t>
            </w:r>
            <w:r w:rsidR="00547A5D" w:rsidRPr="00547A5D">
              <w:rPr>
                <w:rFonts w:cs="Times New Roman"/>
                <w:noProof/>
                <w:webHidden/>
                <w:szCs w:val="24"/>
              </w:rPr>
              <w:fldChar w:fldCharType="end"/>
            </w:r>
          </w:hyperlink>
        </w:p>
        <w:p w14:paraId="59B25346" w14:textId="58AF2E8C" w:rsidR="00547A5D" w:rsidRPr="00547A5D" w:rsidRDefault="00000000">
          <w:pPr>
            <w:pStyle w:val="TOC2"/>
            <w:tabs>
              <w:tab w:val="left" w:pos="880"/>
              <w:tab w:val="right" w:leader="dot" w:pos="9350"/>
            </w:tabs>
            <w:rPr>
              <w:rFonts w:cs="Times New Roman"/>
              <w:noProof/>
              <w:szCs w:val="24"/>
            </w:rPr>
          </w:pPr>
          <w:hyperlink w:anchor="_Toc140455596" w:history="1">
            <w:r w:rsidR="00547A5D" w:rsidRPr="00547A5D">
              <w:rPr>
                <w:rStyle w:val="Hyperlink"/>
                <w:rFonts w:cs="Times New Roman"/>
                <w:noProof/>
                <w:szCs w:val="24"/>
              </w:rPr>
              <w:t>2.3</w:t>
            </w:r>
            <w:r w:rsidR="00547A5D" w:rsidRPr="00547A5D">
              <w:rPr>
                <w:rFonts w:cs="Times New Roman"/>
                <w:noProof/>
                <w:szCs w:val="24"/>
              </w:rPr>
              <w:tab/>
            </w:r>
            <w:r w:rsidR="00547A5D" w:rsidRPr="00547A5D">
              <w:rPr>
                <w:rStyle w:val="Hyperlink"/>
                <w:rFonts w:cs="Times New Roman"/>
                <w:noProof/>
                <w:szCs w:val="24"/>
              </w:rPr>
              <w:t>Target Market and Segmentation</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_Toc140455596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7</w:t>
            </w:r>
            <w:r w:rsidR="00547A5D" w:rsidRPr="00547A5D">
              <w:rPr>
                <w:rFonts w:cs="Times New Roman"/>
                <w:noProof/>
                <w:webHidden/>
                <w:szCs w:val="24"/>
              </w:rPr>
              <w:fldChar w:fldCharType="end"/>
            </w:r>
          </w:hyperlink>
        </w:p>
        <w:p w14:paraId="29318640" w14:textId="48C054C7" w:rsidR="00547A5D" w:rsidRPr="00547A5D" w:rsidRDefault="00000000">
          <w:pPr>
            <w:pStyle w:val="TOC3"/>
            <w:tabs>
              <w:tab w:val="right" w:leader="dot" w:pos="9350"/>
            </w:tabs>
            <w:rPr>
              <w:rFonts w:cs="Times New Roman"/>
              <w:noProof/>
              <w:szCs w:val="24"/>
            </w:rPr>
          </w:pPr>
          <w:hyperlink w:anchor="_Toc140455597" w:history="1">
            <w:r w:rsidR="00547A5D" w:rsidRPr="00547A5D">
              <w:rPr>
                <w:rStyle w:val="Hyperlink"/>
                <w:rFonts w:cs="Times New Roman"/>
                <w:noProof/>
                <w:szCs w:val="24"/>
              </w:rPr>
              <w:t>2.3.1 Demographic Segmentation</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_Toc140455597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7</w:t>
            </w:r>
            <w:r w:rsidR="00547A5D" w:rsidRPr="00547A5D">
              <w:rPr>
                <w:rFonts w:cs="Times New Roman"/>
                <w:noProof/>
                <w:webHidden/>
                <w:szCs w:val="24"/>
              </w:rPr>
              <w:fldChar w:fldCharType="end"/>
            </w:r>
          </w:hyperlink>
        </w:p>
        <w:p w14:paraId="6BF810ED" w14:textId="1B22B75E" w:rsidR="00547A5D" w:rsidRPr="00547A5D" w:rsidRDefault="00000000">
          <w:pPr>
            <w:pStyle w:val="TOC3"/>
            <w:tabs>
              <w:tab w:val="right" w:leader="dot" w:pos="9350"/>
            </w:tabs>
            <w:rPr>
              <w:rFonts w:cs="Times New Roman"/>
              <w:noProof/>
              <w:szCs w:val="24"/>
            </w:rPr>
          </w:pPr>
          <w:hyperlink w:anchor="_Toc140455598" w:history="1">
            <w:r w:rsidR="00547A5D" w:rsidRPr="00547A5D">
              <w:rPr>
                <w:rStyle w:val="Hyperlink"/>
                <w:rFonts w:cs="Times New Roman"/>
                <w:noProof/>
                <w:szCs w:val="24"/>
              </w:rPr>
              <w:t>2.3.2 Geographic Segmentation</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_Toc140455598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7</w:t>
            </w:r>
            <w:r w:rsidR="00547A5D" w:rsidRPr="00547A5D">
              <w:rPr>
                <w:rFonts w:cs="Times New Roman"/>
                <w:noProof/>
                <w:webHidden/>
                <w:szCs w:val="24"/>
              </w:rPr>
              <w:fldChar w:fldCharType="end"/>
            </w:r>
          </w:hyperlink>
        </w:p>
        <w:p w14:paraId="26AE3F79" w14:textId="6737B29B" w:rsidR="00547A5D" w:rsidRPr="00547A5D" w:rsidRDefault="00000000">
          <w:pPr>
            <w:pStyle w:val="TOC3"/>
            <w:tabs>
              <w:tab w:val="right" w:leader="dot" w:pos="9350"/>
            </w:tabs>
            <w:rPr>
              <w:rFonts w:cs="Times New Roman"/>
              <w:noProof/>
              <w:szCs w:val="24"/>
            </w:rPr>
          </w:pPr>
          <w:hyperlink w:anchor="_Toc140455599" w:history="1">
            <w:r w:rsidR="00547A5D" w:rsidRPr="00547A5D">
              <w:rPr>
                <w:rStyle w:val="Hyperlink"/>
                <w:rFonts w:cs="Times New Roman"/>
                <w:noProof/>
                <w:szCs w:val="24"/>
              </w:rPr>
              <w:t>2.3.3 Psychographic Segmentation</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_Toc140455599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7</w:t>
            </w:r>
            <w:r w:rsidR="00547A5D" w:rsidRPr="00547A5D">
              <w:rPr>
                <w:rFonts w:cs="Times New Roman"/>
                <w:noProof/>
                <w:webHidden/>
                <w:szCs w:val="24"/>
              </w:rPr>
              <w:fldChar w:fldCharType="end"/>
            </w:r>
          </w:hyperlink>
        </w:p>
        <w:p w14:paraId="05C5C3AD" w14:textId="49788768" w:rsidR="00547A5D" w:rsidRPr="00547A5D" w:rsidRDefault="00000000">
          <w:pPr>
            <w:pStyle w:val="TOC3"/>
            <w:tabs>
              <w:tab w:val="right" w:leader="dot" w:pos="9350"/>
            </w:tabs>
            <w:rPr>
              <w:rFonts w:cs="Times New Roman"/>
              <w:noProof/>
              <w:szCs w:val="24"/>
            </w:rPr>
          </w:pPr>
          <w:hyperlink w:anchor="_Toc140455600" w:history="1">
            <w:r w:rsidR="00547A5D" w:rsidRPr="00547A5D">
              <w:rPr>
                <w:rStyle w:val="Hyperlink"/>
                <w:rFonts w:cs="Times New Roman"/>
                <w:noProof/>
                <w:szCs w:val="24"/>
              </w:rPr>
              <w:t>2.3.4 Behavioural Segmentation</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_Toc140455600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8</w:t>
            </w:r>
            <w:r w:rsidR="00547A5D" w:rsidRPr="00547A5D">
              <w:rPr>
                <w:rFonts w:cs="Times New Roman"/>
                <w:noProof/>
                <w:webHidden/>
                <w:szCs w:val="24"/>
              </w:rPr>
              <w:fldChar w:fldCharType="end"/>
            </w:r>
          </w:hyperlink>
        </w:p>
        <w:p w14:paraId="0EF0789A" w14:textId="12CCA597" w:rsidR="00547A5D" w:rsidRPr="00547A5D" w:rsidRDefault="00000000">
          <w:pPr>
            <w:pStyle w:val="TOC3"/>
            <w:tabs>
              <w:tab w:val="right" w:leader="dot" w:pos="9350"/>
            </w:tabs>
            <w:rPr>
              <w:rFonts w:cs="Times New Roman"/>
              <w:noProof/>
              <w:szCs w:val="24"/>
            </w:rPr>
          </w:pPr>
          <w:hyperlink w:anchor="_Toc140455601" w:history="1">
            <w:r w:rsidR="00547A5D" w:rsidRPr="00547A5D">
              <w:rPr>
                <w:rStyle w:val="Hyperlink"/>
                <w:rFonts w:cs="Times New Roman"/>
                <w:noProof/>
                <w:szCs w:val="24"/>
              </w:rPr>
              <w:t>2.3.5 Market Segmentation</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_Toc140455601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8</w:t>
            </w:r>
            <w:r w:rsidR="00547A5D" w:rsidRPr="00547A5D">
              <w:rPr>
                <w:rFonts w:cs="Times New Roman"/>
                <w:noProof/>
                <w:webHidden/>
                <w:szCs w:val="24"/>
              </w:rPr>
              <w:fldChar w:fldCharType="end"/>
            </w:r>
          </w:hyperlink>
        </w:p>
        <w:p w14:paraId="3A4F5AA0" w14:textId="29D714B0" w:rsidR="00547A5D" w:rsidRPr="00547A5D" w:rsidRDefault="00000000">
          <w:pPr>
            <w:pStyle w:val="TOC2"/>
            <w:tabs>
              <w:tab w:val="left" w:pos="880"/>
              <w:tab w:val="right" w:leader="dot" w:pos="9350"/>
            </w:tabs>
            <w:rPr>
              <w:rFonts w:cs="Times New Roman"/>
              <w:noProof/>
              <w:szCs w:val="24"/>
            </w:rPr>
          </w:pPr>
          <w:hyperlink w:anchor="_Toc140455602" w:history="1">
            <w:r w:rsidR="00547A5D" w:rsidRPr="00547A5D">
              <w:rPr>
                <w:rStyle w:val="Hyperlink"/>
                <w:rFonts w:cs="Times New Roman"/>
                <w:noProof/>
                <w:szCs w:val="24"/>
              </w:rPr>
              <w:t>2.4</w:t>
            </w:r>
            <w:r w:rsidR="00547A5D" w:rsidRPr="00547A5D">
              <w:rPr>
                <w:rFonts w:cs="Times New Roman"/>
                <w:noProof/>
                <w:szCs w:val="24"/>
              </w:rPr>
              <w:tab/>
            </w:r>
            <w:r w:rsidR="00547A5D" w:rsidRPr="00547A5D">
              <w:rPr>
                <w:rStyle w:val="Hyperlink"/>
                <w:rFonts w:cs="Times New Roman"/>
                <w:noProof/>
                <w:szCs w:val="24"/>
              </w:rPr>
              <w:t>Selection of Media and Communication Channels</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_Toc140455602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8</w:t>
            </w:r>
            <w:r w:rsidR="00547A5D" w:rsidRPr="00547A5D">
              <w:rPr>
                <w:rFonts w:cs="Times New Roman"/>
                <w:noProof/>
                <w:webHidden/>
                <w:szCs w:val="24"/>
              </w:rPr>
              <w:fldChar w:fldCharType="end"/>
            </w:r>
          </w:hyperlink>
        </w:p>
        <w:p w14:paraId="11548C30" w14:textId="5A4F4F4B" w:rsidR="00547A5D" w:rsidRPr="00547A5D" w:rsidRDefault="00000000">
          <w:pPr>
            <w:pStyle w:val="TOC3"/>
            <w:tabs>
              <w:tab w:val="right" w:leader="dot" w:pos="9350"/>
            </w:tabs>
            <w:rPr>
              <w:rFonts w:cs="Times New Roman"/>
              <w:noProof/>
              <w:szCs w:val="24"/>
            </w:rPr>
          </w:pPr>
          <w:hyperlink w:anchor="_Toc140455603" w:history="1">
            <w:r w:rsidR="00547A5D" w:rsidRPr="00547A5D">
              <w:rPr>
                <w:rStyle w:val="Hyperlink"/>
                <w:rFonts w:cs="Times New Roman"/>
                <w:noProof/>
                <w:szCs w:val="24"/>
              </w:rPr>
              <w:t>2.4.1 Traditional Media</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_Toc140455603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8</w:t>
            </w:r>
            <w:r w:rsidR="00547A5D" w:rsidRPr="00547A5D">
              <w:rPr>
                <w:rFonts w:cs="Times New Roman"/>
                <w:noProof/>
                <w:webHidden/>
                <w:szCs w:val="24"/>
              </w:rPr>
              <w:fldChar w:fldCharType="end"/>
            </w:r>
          </w:hyperlink>
        </w:p>
        <w:p w14:paraId="7392BBAA" w14:textId="6C5F84D6" w:rsidR="00547A5D" w:rsidRPr="00547A5D" w:rsidRDefault="00000000">
          <w:pPr>
            <w:pStyle w:val="TOC3"/>
            <w:tabs>
              <w:tab w:val="right" w:leader="dot" w:pos="9350"/>
            </w:tabs>
            <w:rPr>
              <w:rFonts w:cs="Times New Roman"/>
              <w:noProof/>
              <w:szCs w:val="24"/>
            </w:rPr>
          </w:pPr>
          <w:hyperlink w:anchor="_Toc140455604" w:history="1">
            <w:r w:rsidR="00547A5D" w:rsidRPr="00547A5D">
              <w:rPr>
                <w:rStyle w:val="Hyperlink"/>
                <w:rFonts w:cs="Times New Roman"/>
                <w:noProof/>
                <w:szCs w:val="24"/>
              </w:rPr>
              <w:t>2.4.2 Digital Media</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_Toc140455604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9</w:t>
            </w:r>
            <w:r w:rsidR="00547A5D" w:rsidRPr="00547A5D">
              <w:rPr>
                <w:rFonts w:cs="Times New Roman"/>
                <w:noProof/>
                <w:webHidden/>
                <w:szCs w:val="24"/>
              </w:rPr>
              <w:fldChar w:fldCharType="end"/>
            </w:r>
          </w:hyperlink>
        </w:p>
        <w:p w14:paraId="5F366BBB" w14:textId="3E6CD5FF" w:rsidR="00547A5D" w:rsidRPr="00547A5D" w:rsidRDefault="00000000">
          <w:pPr>
            <w:pStyle w:val="TOC3"/>
            <w:tabs>
              <w:tab w:val="right" w:leader="dot" w:pos="9350"/>
            </w:tabs>
            <w:rPr>
              <w:rFonts w:cs="Times New Roman"/>
              <w:noProof/>
              <w:szCs w:val="24"/>
            </w:rPr>
          </w:pPr>
          <w:hyperlink w:anchor="_Toc140455605" w:history="1">
            <w:r w:rsidR="00547A5D" w:rsidRPr="00547A5D">
              <w:rPr>
                <w:rStyle w:val="Hyperlink"/>
                <w:rFonts w:cs="Times New Roman"/>
                <w:noProof/>
                <w:szCs w:val="24"/>
              </w:rPr>
              <w:t>2.4.3 Nike's Mobile App and Nike.com</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_Toc140455605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9</w:t>
            </w:r>
            <w:r w:rsidR="00547A5D" w:rsidRPr="00547A5D">
              <w:rPr>
                <w:rFonts w:cs="Times New Roman"/>
                <w:noProof/>
                <w:webHidden/>
                <w:szCs w:val="24"/>
              </w:rPr>
              <w:fldChar w:fldCharType="end"/>
            </w:r>
          </w:hyperlink>
        </w:p>
        <w:p w14:paraId="45CFD241" w14:textId="55CC2901" w:rsidR="00547A5D" w:rsidRPr="00547A5D" w:rsidRDefault="00000000">
          <w:pPr>
            <w:pStyle w:val="TOC3"/>
            <w:tabs>
              <w:tab w:val="right" w:leader="dot" w:pos="9350"/>
            </w:tabs>
            <w:rPr>
              <w:rFonts w:cs="Times New Roman"/>
              <w:noProof/>
              <w:szCs w:val="24"/>
            </w:rPr>
          </w:pPr>
          <w:hyperlink w:anchor="_Toc140455606" w:history="1">
            <w:r w:rsidR="00547A5D" w:rsidRPr="00547A5D">
              <w:rPr>
                <w:rStyle w:val="Hyperlink"/>
                <w:rFonts w:cs="Times New Roman"/>
                <w:noProof/>
                <w:szCs w:val="24"/>
              </w:rPr>
              <w:t>2.4.4 Influencer Marketing</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_Toc140455606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9</w:t>
            </w:r>
            <w:r w:rsidR="00547A5D" w:rsidRPr="00547A5D">
              <w:rPr>
                <w:rFonts w:cs="Times New Roman"/>
                <w:noProof/>
                <w:webHidden/>
                <w:szCs w:val="24"/>
              </w:rPr>
              <w:fldChar w:fldCharType="end"/>
            </w:r>
          </w:hyperlink>
        </w:p>
        <w:p w14:paraId="50C1E1FA" w14:textId="0CC33D88" w:rsidR="00547A5D" w:rsidRPr="00547A5D" w:rsidRDefault="00000000">
          <w:pPr>
            <w:pStyle w:val="TOC2"/>
            <w:tabs>
              <w:tab w:val="right" w:leader="dot" w:pos="9350"/>
            </w:tabs>
            <w:rPr>
              <w:rFonts w:cs="Times New Roman"/>
              <w:noProof/>
              <w:szCs w:val="24"/>
            </w:rPr>
          </w:pPr>
          <w:hyperlink w:anchor="_Toc140455607" w:history="1">
            <w:r w:rsidR="00547A5D" w:rsidRPr="00547A5D">
              <w:rPr>
                <w:rStyle w:val="Hyperlink"/>
                <w:rFonts w:cs="Times New Roman"/>
                <w:noProof/>
                <w:szCs w:val="24"/>
              </w:rPr>
              <w:t>2.5 Measuring Success</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_Toc140455607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9</w:t>
            </w:r>
            <w:r w:rsidR="00547A5D" w:rsidRPr="00547A5D">
              <w:rPr>
                <w:rFonts w:cs="Times New Roman"/>
                <w:noProof/>
                <w:webHidden/>
                <w:szCs w:val="24"/>
              </w:rPr>
              <w:fldChar w:fldCharType="end"/>
            </w:r>
          </w:hyperlink>
        </w:p>
        <w:p w14:paraId="39070FE8" w14:textId="09962EC3" w:rsidR="00547A5D" w:rsidRPr="00547A5D" w:rsidRDefault="00000000">
          <w:pPr>
            <w:pStyle w:val="TOC3"/>
            <w:tabs>
              <w:tab w:val="right" w:leader="dot" w:pos="9350"/>
            </w:tabs>
            <w:rPr>
              <w:rFonts w:cs="Times New Roman"/>
              <w:noProof/>
              <w:szCs w:val="24"/>
            </w:rPr>
          </w:pPr>
          <w:hyperlink w:anchor="_Toc140455608" w:history="1">
            <w:r w:rsidR="00547A5D" w:rsidRPr="00547A5D">
              <w:rPr>
                <w:rStyle w:val="Hyperlink"/>
                <w:rFonts w:cs="Times New Roman"/>
                <w:noProof/>
                <w:szCs w:val="24"/>
              </w:rPr>
              <w:t>2.5.1 Sales Revenue</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_Toc140455608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9</w:t>
            </w:r>
            <w:r w:rsidR="00547A5D" w:rsidRPr="00547A5D">
              <w:rPr>
                <w:rFonts w:cs="Times New Roman"/>
                <w:noProof/>
                <w:webHidden/>
                <w:szCs w:val="24"/>
              </w:rPr>
              <w:fldChar w:fldCharType="end"/>
            </w:r>
          </w:hyperlink>
        </w:p>
        <w:p w14:paraId="5EFA1A2F" w14:textId="6CABBE8B" w:rsidR="00547A5D" w:rsidRPr="00547A5D" w:rsidRDefault="00000000">
          <w:pPr>
            <w:pStyle w:val="TOC3"/>
            <w:tabs>
              <w:tab w:val="right" w:leader="dot" w:pos="9350"/>
            </w:tabs>
            <w:rPr>
              <w:rFonts w:cs="Times New Roman"/>
              <w:noProof/>
              <w:szCs w:val="24"/>
            </w:rPr>
          </w:pPr>
          <w:hyperlink w:anchor="_Toc140455609" w:history="1">
            <w:r w:rsidR="00547A5D" w:rsidRPr="00547A5D">
              <w:rPr>
                <w:rStyle w:val="Hyperlink"/>
                <w:rFonts w:cs="Times New Roman"/>
                <w:noProof/>
                <w:szCs w:val="24"/>
              </w:rPr>
              <w:t>2.5.2 Brand Awareness and Perception</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_Toc140455609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10</w:t>
            </w:r>
            <w:r w:rsidR="00547A5D" w:rsidRPr="00547A5D">
              <w:rPr>
                <w:rFonts w:cs="Times New Roman"/>
                <w:noProof/>
                <w:webHidden/>
                <w:szCs w:val="24"/>
              </w:rPr>
              <w:fldChar w:fldCharType="end"/>
            </w:r>
          </w:hyperlink>
        </w:p>
        <w:p w14:paraId="3BCB7449" w14:textId="57A6C936" w:rsidR="00547A5D" w:rsidRPr="00547A5D" w:rsidRDefault="00000000">
          <w:pPr>
            <w:pStyle w:val="TOC3"/>
            <w:tabs>
              <w:tab w:val="right" w:leader="dot" w:pos="9350"/>
            </w:tabs>
            <w:rPr>
              <w:rFonts w:cs="Times New Roman"/>
              <w:noProof/>
              <w:szCs w:val="24"/>
            </w:rPr>
          </w:pPr>
          <w:hyperlink w:anchor="_Toc140455610" w:history="1">
            <w:r w:rsidR="00547A5D" w:rsidRPr="00547A5D">
              <w:rPr>
                <w:rStyle w:val="Hyperlink"/>
                <w:rFonts w:cs="Times New Roman"/>
                <w:noProof/>
                <w:szCs w:val="24"/>
              </w:rPr>
              <w:t>2.5.3 Social Media Metrics</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_Toc140455610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10</w:t>
            </w:r>
            <w:r w:rsidR="00547A5D" w:rsidRPr="00547A5D">
              <w:rPr>
                <w:rFonts w:cs="Times New Roman"/>
                <w:noProof/>
                <w:webHidden/>
                <w:szCs w:val="24"/>
              </w:rPr>
              <w:fldChar w:fldCharType="end"/>
            </w:r>
          </w:hyperlink>
        </w:p>
        <w:p w14:paraId="0738EDFD" w14:textId="793793E8" w:rsidR="00547A5D" w:rsidRPr="00547A5D" w:rsidRDefault="00000000">
          <w:pPr>
            <w:pStyle w:val="TOC3"/>
            <w:tabs>
              <w:tab w:val="right" w:leader="dot" w:pos="9350"/>
            </w:tabs>
            <w:rPr>
              <w:rFonts w:cs="Times New Roman"/>
              <w:noProof/>
              <w:szCs w:val="24"/>
            </w:rPr>
          </w:pPr>
          <w:hyperlink w:anchor="_Toc140455611" w:history="1">
            <w:r w:rsidR="00547A5D" w:rsidRPr="00547A5D">
              <w:rPr>
                <w:rStyle w:val="Hyperlink"/>
                <w:rFonts w:cs="Times New Roman"/>
                <w:noProof/>
                <w:szCs w:val="24"/>
              </w:rPr>
              <w:t>2.5.4 Website and App Analytics</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_Toc140455611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10</w:t>
            </w:r>
            <w:r w:rsidR="00547A5D" w:rsidRPr="00547A5D">
              <w:rPr>
                <w:rFonts w:cs="Times New Roman"/>
                <w:noProof/>
                <w:webHidden/>
                <w:szCs w:val="24"/>
              </w:rPr>
              <w:fldChar w:fldCharType="end"/>
            </w:r>
          </w:hyperlink>
        </w:p>
        <w:p w14:paraId="2E0EB1BE" w14:textId="7087CAB9" w:rsidR="00547A5D" w:rsidRPr="00547A5D" w:rsidRDefault="00000000">
          <w:pPr>
            <w:pStyle w:val="TOC3"/>
            <w:tabs>
              <w:tab w:val="right" w:leader="dot" w:pos="9350"/>
            </w:tabs>
            <w:rPr>
              <w:rFonts w:cs="Times New Roman"/>
              <w:noProof/>
              <w:szCs w:val="24"/>
            </w:rPr>
          </w:pPr>
          <w:hyperlink w:anchor="_Toc140455612" w:history="1">
            <w:r w:rsidR="00547A5D" w:rsidRPr="00547A5D">
              <w:rPr>
                <w:rStyle w:val="Hyperlink"/>
                <w:rFonts w:cs="Times New Roman"/>
                <w:noProof/>
                <w:szCs w:val="24"/>
              </w:rPr>
              <w:t>2.5.4 Customer Satisfaction and Loyalty</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_Toc140455612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10</w:t>
            </w:r>
            <w:r w:rsidR="00547A5D" w:rsidRPr="00547A5D">
              <w:rPr>
                <w:rFonts w:cs="Times New Roman"/>
                <w:noProof/>
                <w:webHidden/>
                <w:szCs w:val="24"/>
              </w:rPr>
              <w:fldChar w:fldCharType="end"/>
            </w:r>
          </w:hyperlink>
        </w:p>
        <w:p w14:paraId="04C58DA9" w14:textId="54EC7F2A" w:rsidR="00547A5D" w:rsidRPr="00547A5D" w:rsidRDefault="00000000">
          <w:pPr>
            <w:pStyle w:val="TOC1"/>
            <w:tabs>
              <w:tab w:val="left" w:pos="480"/>
              <w:tab w:val="right" w:leader="dot" w:pos="9350"/>
            </w:tabs>
            <w:rPr>
              <w:rFonts w:cs="Times New Roman"/>
              <w:noProof/>
              <w:szCs w:val="24"/>
            </w:rPr>
          </w:pPr>
          <w:hyperlink w:anchor="_Toc140455613" w:history="1">
            <w:r w:rsidR="00547A5D" w:rsidRPr="00547A5D">
              <w:rPr>
                <w:rStyle w:val="Hyperlink"/>
                <w:rFonts w:cs="Times New Roman"/>
                <w:noProof/>
                <w:szCs w:val="24"/>
              </w:rPr>
              <w:t>3.</w:t>
            </w:r>
            <w:r w:rsidR="00547A5D" w:rsidRPr="00547A5D">
              <w:rPr>
                <w:rFonts w:cs="Times New Roman"/>
                <w:noProof/>
                <w:szCs w:val="24"/>
              </w:rPr>
              <w:tab/>
            </w:r>
            <w:r w:rsidR="00547A5D" w:rsidRPr="00547A5D">
              <w:rPr>
                <w:rStyle w:val="Hyperlink"/>
                <w:rFonts w:cs="Times New Roman"/>
                <w:noProof/>
                <w:szCs w:val="24"/>
              </w:rPr>
              <w:t>Task 2: Conclusion Addressing Shortcomings</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_Toc140455613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10</w:t>
            </w:r>
            <w:r w:rsidR="00547A5D" w:rsidRPr="00547A5D">
              <w:rPr>
                <w:rFonts w:cs="Times New Roman"/>
                <w:noProof/>
                <w:webHidden/>
                <w:szCs w:val="24"/>
              </w:rPr>
              <w:fldChar w:fldCharType="end"/>
            </w:r>
          </w:hyperlink>
        </w:p>
        <w:p w14:paraId="29D83263" w14:textId="51FB4CFC" w:rsidR="00547A5D" w:rsidRPr="00547A5D" w:rsidRDefault="00000000">
          <w:pPr>
            <w:pStyle w:val="TOC2"/>
            <w:tabs>
              <w:tab w:val="right" w:leader="dot" w:pos="9350"/>
            </w:tabs>
            <w:rPr>
              <w:rFonts w:cs="Times New Roman"/>
              <w:noProof/>
              <w:szCs w:val="24"/>
            </w:rPr>
          </w:pPr>
          <w:hyperlink w:anchor="_Toc140455614" w:history="1">
            <w:r w:rsidR="00547A5D" w:rsidRPr="00547A5D">
              <w:rPr>
                <w:rStyle w:val="Hyperlink"/>
                <w:rFonts w:cs="Times New Roman"/>
                <w:noProof/>
                <w:szCs w:val="24"/>
              </w:rPr>
              <w:t>3.1 Disputed Social Advocacy</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_Toc140455614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11</w:t>
            </w:r>
            <w:r w:rsidR="00547A5D" w:rsidRPr="00547A5D">
              <w:rPr>
                <w:rFonts w:cs="Times New Roman"/>
                <w:noProof/>
                <w:webHidden/>
                <w:szCs w:val="24"/>
              </w:rPr>
              <w:fldChar w:fldCharType="end"/>
            </w:r>
          </w:hyperlink>
        </w:p>
        <w:p w14:paraId="6611B6F6" w14:textId="1A70AE8B" w:rsidR="00547A5D" w:rsidRPr="00547A5D" w:rsidRDefault="00000000">
          <w:pPr>
            <w:pStyle w:val="TOC2"/>
            <w:tabs>
              <w:tab w:val="right" w:leader="dot" w:pos="9350"/>
            </w:tabs>
            <w:rPr>
              <w:rFonts w:cs="Times New Roman"/>
              <w:noProof/>
              <w:szCs w:val="24"/>
            </w:rPr>
          </w:pPr>
          <w:hyperlink w:anchor="_Toc140455615" w:history="1">
            <w:r w:rsidR="00547A5D" w:rsidRPr="00547A5D">
              <w:rPr>
                <w:rStyle w:val="Hyperlink"/>
                <w:rFonts w:cs="Times New Roman"/>
                <w:noProof/>
                <w:szCs w:val="24"/>
              </w:rPr>
              <w:t>3.2 Insensitivity to Culture in Global Markets</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_Toc140455615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11</w:t>
            </w:r>
            <w:r w:rsidR="00547A5D" w:rsidRPr="00547A5D">
              <w:rPr>
                <w:rFonts w:cs="Times New Roman"/>
                <w:noProof/>
                <w:webHidden/>
                <w:szCs w:val="24"/>
              </w:rPr>
              <w:fldChar w:fldCharType="end"/>
            </w:r>
          </w:hyperlink>
        </w:p>
        <w:p w14:paraId="50A4E1A5" w14:textId="36F3D8A3" w:rsidR="00547A5D" w:rsidRPr="00547A5D" w:rsidRDefault="00000000">
          <w:pPr>
            <w:pStyle w:val="TOC2"/>
            <w:tabs>
              <w:tab w:val="right" w:leader="dot" w:pos="9350"/>
            </w:tabs>
            <w:rPr>
              <w:rFonts w:cs="Times New Roman"/>
              <w:noProof/>
              <w:szCs w:val="24"/>
            </w:rPr>
          </w:pPr>
          <w:hyperlink w:anchor="_Toc140455616" w:history="1">
            <w:r w:rsidR="00547A5D" w:rsidRPr="00547A5D">
              <w:rPr>
                <w:rStyle w:val="Hyperlink"/>
                <w:rFonts w:cs="Times New Roman"/>
                <w:noProof/>
                <w:szCs w:val="24"/>
              </w:rPr>
              <w:t>3.3 Ethical Issues in the Supply Chain</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_Toc140455616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11</w:t>
            </w:r>
            <w:r w:rsidR="00547A5D" w:rsidRPr="00547A5D">
              <w:rPr>
                <w:rFonts w:cs="Times New Roman"/>
                <w:noProof/>
                <w:webHidden/>
                <w:szCs w:val="24"/>
              </w:rPr>
              <w:fldChar w:fldCharType="end"/>
            </w:r>
          </w:hyperlink>
        </w:p>
        <w:p w14:paraId="60714E75" w14:textId="51EE2654" w:rsidR="00547A5D" w:rsidRPr="00547A5D" w:rsidRDefault="00000000">
          <w:pPr>
            <w:pStyle w:val="TOC1"/>
            <w:tabs>
              <w:tab w:val="left" w:pos="480"/>
              <w:tab w:val="right" w:leader="dot" w:pos="9350"/>
            </w:tabs>
            <w:rPr>
              <w:rFonts w:cs="Times New Roman"/>
              <w:noProof/>
              <w:szCs w:val="24"/>
            </w:rPr>
          </w:pPr>
          <w:hyperlink w:anchor="_Toc140455617" w:history="1">
            <w:r w:rsidR="00547A5D" w:rsidRPr="00547A5D">
              <w:rPr>
                <w:rStyle w:val="Hyperlink"/>
                <w:rFonts w:cs="Times New Roman"/>
                <w:noProof/>
                <w:szCs w:val="24"/>
              </w:rPr>
              <w:t>4.</w:t>
            </w:r>
            <w:r w:rsidR="00547A5D" w:rsidRPr="00547A5D">
              <w:rPr>
                <w:rFonts w:cs="Times New Roman"/>
                <w:noProof/>
                <w:szCs w:val="24"/>
              </w:rPr>
              <w:tab/>
            </w:r>
            <w:r w:rsidR="00547A5D" w:rsidRPr="00547A5D">
              <w:rPr>
                <w:rStyle w:val="Hyperlink"/>
                <w:rFonts w:cs="Times New Roman"/>
                <w:noProof/>
                <w:szCs w:val="24"/>
              </w:rPr>
              <w:t>Task 3: Recommendations for Improvement</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_Toc140455617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11</w:t>
            </w:r>
            <w:r w:rsidR="00547A5D" w:rsidRPr="00547A5D">
              <w:rPr>
                <w:rFonts w:cs="Times New Roman"/>
                <w:noProof/>
                <w:webHidden/>
                <w:szCs w:val="24"/>
              </w:rPr>
              <w:fldChar w:fldCharType="end"/>
            </w:r>
          </w:hyperlink>
        </w:p>
        <w:p w14:paraId="75DBBE56" w14:textId="3C4C6059" w:rsidR="00547A5D" w:rsidRPr="00547A5D" w:rsidRDefault="00000000">
          <w:pPr>
            <w:pStyle w:val="TOC2"/>
            <w:tabs>
              <w:tab w:val="right" w:leader="dot" w:pos="9350"/>
            </w:tabs>
            <w:rPr>
              <w:rFonts w:cs="Times New Roman"/>
              <w:noProof/>
              <w:szCs w:val="24"/>
            </w:rPr>
          </w:pPr>
          <w:hyperlink w:anchor="_Toc140455618" w:history="1">
            <w:r w:rsidR="00547A5D" w:rsidRPr="00547A5D">
              <w:rPr>
                <w:rStyle w:val="Hyperlink"/>
                <w:rFonts w:cs="Times New Roman"/>
                <w:noProof/>
                <w:szCs w:val="24"/>
              </w:rPr>
              <w:t>4.1 Conscious Social Advocacy</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_Toc140455618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12</w:t>
            </w:r>
            <w:r w:rsidR="00547A5D" w:rsidRPr="00547A5D">
              <w:rPr>
                <w:rFonts w:cs="Times New Roman"/>
                <w:noProof/>
                <w:webHidden/>
                <w:szCs w:val="24"/>
              </w:rPr>
              <w:fldChar w:fldCharType="end"/>
            </w:r>
          </w:hyperlink>
        </w:p>
        <w:p w14:paraId="0A21CF4C" w14:textId="31FB74BE" w:rsidR="00547A5D" w:rsidRPr="00547A5D" w:rsidRDefault="00000000">
          <w:pPr>
            <w:pStyle w:val="TOC2"/>
            <w:tabs>
              <w:tab w:val="right" w:leader="dot" w:pos="9350"/>
            </w:tabs>
            <w:rPr>
              <w:rFonts w:cs="Times New Roman"/>
              <w:noProof/>
              <w:szCs w:val="24"/>
            </w:rPr>
          </w:pPr>
          <w:hyperlink w:anchor="_Toc140455619" w:history="1">
            <w:r w:rsidR="00547A5D" w:rsidRPr="00547A5D">
              <w:rPr>
                <w:rStyle w:val="Hyperlink"/>
                <w:rFonts w:cs="Times New Roman"/>
                <w:noProof/>
                <w:szCs w:val="24"/>
              </w:rPr>
              <w:t>4.2 Cultural Awareness in International Marketing</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_Toc140455619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12</w:t>
            </w:r>
            <w:r w:rsidR="00547A5D" w:rsidRPr="00547A5D">
              <w:rPr>
                <w:rFonts w:cs="Times New Roman"/>
                <w:noProof/>
                <w:webHidden/>
                <w:szCs w:val="24"/>
              </w:rPr>
              <w:fldChar w:fldCharType="end"/>
            </w:r>
          </w:hyperlink>
        </w:p>
        <w:p w14:paraId="4E1A595F" w14:textId="09E4D42B" w:rsidR="00547A5D" w:rsidRPr="00547A5D" w:rsidRDefault="00000000">
          <w:pPr>
            <w:pStyle w:val="TOC2"/>
            <w:tabs>
              <w:tab w:val="right" w:leader="dot" w:pos="9350"/>
            </w:tabs>
            <w:rPr>
              <w:rFonts w:cs="Times New Roman"/>
              <w:noProof/>
              <w:szCs w:val="24"/>
            </w:rPr>
          </w:pPr>
          <w:hyperlink w:anchor="_Toc140455620" w:history="1">
            <w:r w:rsidR="00547A5D" w:rsidRPr="00547A5D">
              <w:rPr>
                <w:rStyle w:val="Hyperlink"/>
                <w:rFonts w:cs="Times New Roman"/>
                <w:noProof/>
                <w:szCs w:val="24"/>
              </w:rPr>
              <w:t>4.3 Supply Chain Management Transparency</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_Toc140455620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12</w:t>
            </w:r>
            <w:r w:rsidR="00547A5D" w:rsidRPr="00547A5D">
              <w:rPr>
                <w:rFonts w:cs="Times New Roman"/>
                <w:noProof/>
                <w:webHidden/>
                <w:szCs w:val="24"/>
              </w:rPr>
              <w:fldChar w:fldCharType="end"/>
            </w:r>
          </w:hyperlink>
        </w:p>
        <w:p w14:paraId="63E36548" w14:textId="2A862C2F" w:rsidR="00547A5D" w:rsidRPr="00547A5D" w:rsidRDefault="00000000">
          <w:pPr>
            <w:pStyle w:val="TOC2"/>
            <w:tabs>
              <w:tab w:val="right" w:leader="dot" w:pos="9350"/>
            </w:tabs>
            <w:rPr>
              <w:rFonts w:cs="Times New Roman"/>
              <w:noProof/>
              <w:szCs w:val="24"/>
            </w:rPr>
          </w:pPr>
          <w:hyperlink w:anchor="_Toc140455621" w:history="1">
            <w:r w:rsidR="00547A5D" w:rsidRPr="00547A5D">
              <w:rPr>
                <w:rStyle w:val="Hyperlink"/>
                <w:rFonts w:cs="Times New Roman"/>
                <w:noProof/>
                <w:szCs w:val="24"/>
              </w:rPr>
              <w:t>4.4 Making Decisions Based on Data</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_Toc140455621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12</w:t>
            </w:r>
            <w:r w:rsidR="00547A5D" w:rsidRPr="00547A5D">
              <w:rPr>
                <w:rFonts w:cs="Times New Roman"/>
                <w:noProof/>
                <w:webHidden/>
                <w:szCs w:val="24"/>
              </w:rPr>
              <w:fldChar w:fldCharType="end"/>
            </w:r>
          </w:hyperlink>
        </w:p>
        <w:p w14:paraId="25B157D8" w14:textId="2B4FC018" w:rsidR="00547A5D" w:rsidRPr="00547A5D" w:rsidRDefault="00000000">
          <w:pPr>
            <w:pStyle w:val="TOC1"/>
            <w:tabs>
              <w:tab w:val="left" w:pos="480"/>
              <w:tab w:val="right" w:leader="dot" w:pos="9350"/>
            </w:tabs>
            <w:rPr>
              <w:rFonts w:cs="Times New Roman"/>
              <w:noProof/>
              <w:szCs w:val="24"/>
            </w:rPr>
          </w:pPr>
          <w:hyperlink w:anchor="_Toc140455622" w:history="1">
            <w:r w:rsidR="00547A5D" w:rsidRPr="00547A5D">
              <w:rPr>
                <w:rStyle w:val="Hyperlink"/>
                <w:rFonts w:cs="Times New Roman"/>
                <w:noProof/>
                <w:szCs w:val="24"/>
              </w:rPr>
              <w:t>5.</w:t>
            </w:r>
            <w:r w:rsidR="00547A5D" w:rsidRPr="00547A5D">
              <w:rPr>
                <w:rFonts w:cs="Times New Roman"/>
                <w:noProof/>
                <w:szCs w:val="24"/>
              </w:rPr>
              <w:tab/>
            </w:r>
            <w:r w:rsidR="00547A5D" w:rsidRPr="00547A5D">
              <w:rPr>
                <w:rStyle w:val="Hyperlink"/>
                <w:rFonts w:cs="Times New Roman"/>
                <w:noProof/>
                <w:szCs w:val="24"/>
              </w:rPr>
              <w:t>Conclusion</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_Toc140455622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13</w:t>
            </w:r>
            <w:r w:rsidR="00547A5D" w:rsidRPr="00547A5D">
              <w:rPr>
                <w:rFonts w:cs="Times New Roman"/>
                <w:noProof/>
                <w:webHidden/>
                <w:szCs w:val="24"/>
              </w:rPr>
              <w:fldChar w:fldCharType="end"/>
            </w:r>
          </w:hyperlink>
        </w:p>
        <w:p w14:paraId="1F83C765" w14:textId="027F73F9" w:rsidR="00547A5D" w:rsidRPr="00547A5D" w:rsidRDefault="00000000">
          <w:pPr>
            <w:pStyle w:val="TOC1"/>
            <w:tabs>
              <w:tab w:val="right" w:leader="dot" w:pos="9350"/>
            </w:tabs>
            <w:rPr>
              <w:rFonts w:cs="Times New Roman"/>
              <w:noProof/>
              <w:szCs w:val="24"/>
            </w:rPr>
          </w:pPr>
          <w:hyperlink w:anchor="_Toc140455623" w:history="1">
            <w:r w:rsidR="00547A5D" w:rsidRPr="00547A5D">
              <w:rPr>
                <w:rStyle w:val="Hyperlink"/>
                <w:rFonts w:cs="Times New Roman"/>
                <w:noProof/>
                <w:szCs w:val="24"/>
              </w:rPr>
              <w:t>References</w:t>
            </w:r>
            <w:r w:rsidR="00547A5D" w:rsidRPr="00547A5D">
              <w:rPr>
                <w:rFonts w:cs="Times New Roman"/>
                <w:noProof/>
                <w:webHidden/>
                <w:szCs w:val="24"/>
              </w:rPr>
              <w:tab/>
            </w:r>
            <w:r w:rsidR="00547A5D" w:rsidRPr="00547A5D">
              <w:rPr>
                <w:rFonts w:cs="Times New Roman"/>
                <w:noProof/>
                <w:webHidden/>
                <w:szCs w:val="24"/>
              </w:rPr>
              <w:fldChar w:fldCharType="begin"/>
            </w:r>
            <w:r w:rsidR="00547A5D" w:rsidRPr="00547A5D">
              <w:rPr>
                <w:rFonts w:cs="Times New Roman"/>
                <w:noProof/>
                <w:webHidden/>
                <w:szCs w:val="24"/>
              </w:rPr>
              <w:instrText xml:space="preserve"> PAGEREF _Toc140455623 \h </w:instrText>
            </w:r>
            <w:r w:rsidR="00547A5D" w:rsidRPr="00547A5D">
              <w:rPr>
                <w:rFonts w:cs="Times New Roman"/>
                <w:noProof/>
                <w:webHidden/>
                <w:szCs w:val="24"/>
              </w:rPr>
            </w:r>
            <w:r w:rsidR="00547A5D" w:rsidRPr="00547A5D">
              <w:rPr>
                <w:rFonts w:cs="Times New Roman"/>
                <w:noProof/>
                <w:webHidden/>
                <w:szCs w:val="24"/>
              </w:rPr>
              <w:fldChar w:fldCharType="separate"/>
            </w:r>
            <w:r w:rsidR="003D5D2B">
              <w:rPr>
                <w:rFonts w:cs="Times New Roman"/>
                <w:noProof/>
                <w:webHidden/>
                <w:szCs w:val="24"/>
              </w:rPr>
              <w:t>14</w:t>
            </w:r>
            <w:r w:rsidR="00547A5D" w:rsidRPr="00547A5D">
              <w:rPr>
                <w:rFonts w:cs="Times New Roman"/>
                <w:noProof/>
                <w:webHidden/>
                <w:szCs w:val="24"/>
              </w:rPr>
              <w:fldChar w:fldCharType="end"/>
            </w:r>
          </w:hyperlink>
        </w:p>
        <w:p w14:paraId="02030B47" w14:textId="0F041314" w:rsidR="00547A5D" w:rsidRDefault="00547A5D">
          <w:r w:rsidRPr="00547A5D">
            <w:rPr>
              <w:rFonts w:cs="Times New Roman"/>
              <w:b/>
              <w:bCs/>
              <w:noProof/>
              <w:szCs w:val="24"/>
            </w:rPr>
            <w:fldChar w:fldCharType="end"/>
          </w:r>
        </w:p>
      </w:sdtContent>
    </w:sdt>
    <w:p w14:paraId="05262D2E" w14:textId="77777777" w:rsidR="00547A5D" w:rsidRPr="009A326A" w:rsidRDefault="00547A5D" w:rsidP="00292E6F">
      <w:pPr>
        <w:autoSpaceDE w:val="0"/>
        <w:autoSpaceDN w:val="0"/>
        <w:adjustRightInd w:val="0"/>
        <w:spacing w:after="200" w:line="276" w:lineRule="auto"/>
        <w:jc w:val="center"/>
        <w:rPr>
          <w:rFonts w:cs="Times New Roman"/>
          <w:b/>
          <w:bCs/>
          <w:szCs w:val="24"/>
        </w:rPr>
      </w:pPr>
    </w:p>
    <w:p w14:paraId="66EBB356" w14:textId="77777777" w:rsidR="005812C2" w:rsidRDefault="005812C2" w:rsidP="00292E6F">
      <w:pPr>
        <w:autoSpaceDE w:val="0"/>
        <w:autoSpaceDN w:val="0"/>
        <w:adjustRightInd w:val="0"/>
        <w:spacing w:after="200" w:line="276" w:lineRule="auto"/>
        <w:jc w:val="both"/>
        <w:rPr>
          <w:rFonts w:cs="Times New Roman"/>
          <w:szCs w:val="24"/>
        </w:rPr>
      </w:pPr>
    </w:p>
    <w:p w14:paraId="50D5C3D1" w14:textId="77777777" w:rsidR="008E0EB1" w:rsidRDefault="008E0EB1" w:rsidP="00292E6F">
      <w:pPr>
        <w:autoSpaceDE w:val="0"/>
        <w:autoSpaceDN w:val="0"/>
        <w:adjustRightInd w:val="0"/>
        <w:spacing w:after="200" w:line="276" w:lineRule="auto"/>
        <w:jc w:val="both"/>
        <w:rPr>
          <w:rFonts w:cs="Times New Roman"/>
          <w:szCs w:val="24"/>
        </w:rPr>
      </w:pPr>
    </w:p>
    <w:p w14:paraId="4F7E9E33" w14:textId="77777777" w:rsidR="008E0EB1" w:rsidRDefault="008E0EB1" w:rsidP="00292E6F">
      <w:pPr>
        <w:autoSpaceDE w:val="0"/>
        <w:autoSpaceDN w:val="0"/>
        <w:adjustRightInd w:val="0"/>
        <w:spacing w:after="200" w:line="276" w:lineRule="auto"/>
        <w:jc w:val="both"/>
        <w:rPr>
          <w:rFonts w:cs="Times New Roman"/>
          <w:szCs w:val="24"/>
        </w:rPr>
      </w:pPr>
    </w:p>
    <w:p w14:paraId="1212114B" w14:textId="77777777" w:rsidR="008E0EB1" w:rsidRDefault="008E0EB1" w:rsidP="00292E6F">
      <w:pPr>
        <w:autoSpaceDE w:val="0"/>
        <w:autoSpaceDN w:val="0"/>
        <w:adjustRightInd w:val="0"/>
        <w:spacing w:after="200" w:line="276" w:lineRule="auto"/>
        <w:jc w:val="both"/>
        <w:rPr>
          <w:rFonts w:cs="Times New Roman"/>
          <w:szCs w:val="24"/>
        </w:rPr>
      </w:pPr>
    </w:p>
    <w:p w14:paraId="170254F9" w14:textId="77777777" w:rsidR="008E0EB1" w:rsidRDefault="008E0EB1" w:rsidP="00292E6F">
      <w:pPr>
        <w:autoSpaceDE w:val="0"/>
        <w:autoSpaceDN w:val="0"/>
        <w:adjustRightInd w:val="0"/>
        <w:spacing w:after="200" w:line="276" w:lineRule="auto"/>
        <w:jc w:val="both"/>
        <w:rPr>
          <w:rFonts w:cs="Times New Roman"/>
          <w:szCs w:val="24"/>
        </w:rPr>
      </w:pPr>
    </w:p>
    <w:p w14:paraId="4769E5D0" w14:textId="77777777" w:rsidR="008E0EB1" w:rsidRDefault="008E0EB1" w:rsidP="00292E6F">
      <w:pPr>
        <w:autoSpaceDE w:val="0"/>
        <w:autoSpaceDN w:val="0"/>
        <w:adjustRightInd w:val="0"/>
        <w:spacing w:after="200" w:line="276" w:lineRule="auto"/>
        <w:jc w:val="both"/>
        <w:rPr>
          <w:rFonts w:cs="Times New Roman"/>
          <w:szCs w:val="24"/>
        </w:rPr>
      </w:pPr>
    </w:p>
    <w:p w14:paraId="25473504" w14:textId="77777777" w:rsidR="008E0EB1" w:rsidRDefault="008E0EB1" w:rsidP="00292E6F">
      <w:pPr>
        <w:autoSpaceDE w:val="0"/>
        <w:autoSpaceDN w:val="0"/>
        <w:adjustRightInd w:val="0"/>
        <w:spacing w:after="200" w:line="276" w:lineRule="auto"/>
        <w:jc w:val="both"/>
        <w:rPr>
          <w:rFonts w:cs="Times New Roman"/>
          <w:szCs w:val="24"/>
        </w:rPr>
      </w:pPr>
    </w:p>
    <w:p w14:paraId="201FCA65" w14:textId="77777777" w:rsidR="008E0EB1" w:rsidRDefault="008E0EB1" w:rsidP="00292E6F">
      <w:pPr>
        <w:autoSpaceDE w:val="0"/>
        <w:autoSpaceDN w:val="0"/>
        <w:adjustRightInd w:val="0"/>
        <w:spacing w:after="200" w:line="276" w:lineRule="auto"/>
        <w:jc w:val="both"/>
        <w:rPr>
          <w:rFonts w:cs="Times New Roman"/>
          <w:szCs w:val="24"/>
        </w:rPr>
      </w:pPr>
    </w:p>
    <w:p w14:paraId="10E2C637" w14:textId="77777777" w:rsidR="008E0EB1" w:rsidRDefault="008E0EB1" w:rsidP="00292E6F">
      <w:pPr>
        <w:autoSpaceDE w:val="0"/>
        <w:autoSpaceDN w:val="0"/>
        <w:adjustRightInd w:val="0"/>
        <w:spacing w:after="200" w:line="276" w:lineRule="auto"/>
        <w:jc w:val="both"/>
        <w:rPr>
          <w:rFonts w:cs="Times New Roman"/>
          <w:szCs w:val="24"/>
        </w:rPr>
      </w:pPr>
    </w:p>
    <w:p w14:paraId="0281E147" w14:textId="77777777" w:rsidR="008E0EB1" w:rsidRDefault="008E0EB1" w:rsidP="00292E6F">
      <w:pPr>
        <w:autoSpaceDE w:val="0"/>
        <w:autoSpaceDN w:val="0"/>
        <w:adjustRightInd w:val="0"/>
        <w:spacing w:after="200" w:line="276" w:lineRule="auto"/>
        <w:jc w:val="both"/>
        <w:rPr>
          <w:rFonts w:cs="Times New Roman"/>
          <w:szCs w:val="24"/>
        </w:rPr>
      </w:pPr>
    </w:p>
    <w:p w14:paraId="3C151239" w14:textId="77777777" w:rsidR="008E0EB1" w:rsidRDefault="008E0EB1" w:rsidP="00292E6F">
      <w:pPr>
        <w:autoSpaceDE w:val="0"/>
        <w:autoSpaceDN w:val="0"/>
        <w:adjustRightInd w:val="0"/>
        <w:spacing w:after="200" w:line="276" w:lineRule="auto"/>
        <w:jc w:val="both"/>
        <w:rPr>
          <w:rFonts w:cs="Times New Roman"/>
          <w:szCs w:val="24"/>
        </w:rPr>
      </w:pPr>
    </w:p>
    <w:p w14:paraId="4F13051C" w14:textId="77777777" w:rsidR="008E0EB1" w:rsidRDefault="008E0EB1" w:rsidP="00292E6F">
      <w:pPr>
        <w:autoSpaceDE w:val="0"/>
        <w:autoSpaceDN w:val="0"/>
        <w:adjustRightInd w:val="0"/>
        <w:spacing w:after="200" w:line="276" w:lineRule="auto"/>
        <w:jc w:val="both"/>
        <w:rPr>
          <w:rFonts w:cs="Times New Roman"/>
          <w:szCs w:val="24"/>
        </w:rPr>
      </w:pPr>
    </w:p>
    <w:p w14:paraId="09BAECBC" w14:textId="77777777" w:rsidR="008E0EB1" w:rsidRDefault="008E0EB1" w:rsidP="00292E6F">
      <w:pPr>
        <w:autoSpaceDE w:val="0"/>
        <w:autoSpaceDN w:val="0"/>
        <w:adjustRightInd w:val="0"/>
        <w:spacing w:after="200" w:line="276" w:lineRule="auto"/>
        <w:jc w:val="both"/>
        <w:rPr>
          <w:rFonts w:cs="Times New Roman"/>
          <w:szCs w:val="24"/>
        </w:rPr>
      </w:pPr>
    </w:p>
    <w:p w14:paraId="3C7F86BA" w14:textId="77777777" w:rsidR="008E0EB1" w:rsidRDefault="008E0EB1" w:rsidP="00292E6F">
      <w:pPr>
        <w:autoSpaceDE w:val="0"/>
        <w:autoSpaceDN w:val="0"/>
        <w:adjustRightInd w:val="0"/>
        <w:spacing w:after="200" w:line="276" w:lineRule="auto"/>
        <w:jc w:val="both"/>
        <w:rPr>
          <w:rFonts w:cs="Times New Roman"/>
          <w:szCs w:val="24"/>
        </w:rPr>
      </w:pPr>
    </w:p>
    <w:p w14:paraId="7B3272C0" w14:textId="77777777" w:rsidR="008E0EB1" w:rsidRDefault="008E0EB1" w:rsidP="00292E6F">
      <w:pPr>
        <w:autoSpaceDE w:val="0"/>
        <w:autoSpaceDN w:val="0"/>
        <w:adjustRightInd w:val="0"/>
        <w:spacing w:after="200" w:line="276" w:lineRule="auto"/>
        <w:jc w:val="both"/>
        <w:rPr>
          <w:rFonts w:cs="Times New Roman"/>
          <w:szCs w:val="24"/>
        </w:rPr>
      </w:pPr>
    </w:p>
    <w:p w14:paraId="29EB8637" w14:textId="77777777" w:rsidR="008E0EB1" w:rsidRDefault="008E0EB1" w:rsidP="00292E6F">
      <w:pPr>
        <w:autoSpaceDE w:val="0"/>
        <w:autoSpaceDN w:val="0"/>
        <w:adjustRightInd w:val="0"/>
        <w:spacing w:after="200" w:line="276" w:lineRule="auto"/>
        <w:jc w:val="both"/>
        <w:rPr>
          <w:rFonts w:cs="Times New Roman"/>
          <w:szCs w:val="24"/>
        </w:rPr>
      </w:pPr>
    </w:p>
    <w:p w14:paraId="283D726B" w14:textId="77777777" w:rsidR="008E0EB1" w:rsidRDefault="008E0EB1" w:rsidP="00292E6F">
      <w:pPr>
        <w:autoSpaceDE w:val="0"/>
        <w:autoSpaceDN w:val="0"/>
        <w:adjustRightInd w:val="0"/>
        <w:spacing w:after="200" w:line="276" w:lineRule="auto"/>
        <w:jc w:val="both"/>
        <w:rPr>
          <w:rFonts w:cs="Times New Roman"/>
          <w:szCs w:val="24"/>
        </w:rPr>
      </w:pPr>
    </w:p>
    <w:p w14:paraId="389A9538" w14:textId="77777777" w:rsidR="008E0EB1" w:rsidRDefault="008E0EB1" w:rsidP="00292E6F">
      <w:pPr>
        <w:autoSpaceDE w:val="0"/>
        <w:autoSpaceDN w:val="0"/>
        <w:adjustRightInd w:val="0"/>
        <w:spacing w:after="200" w:line="276" w:lineRule="auto"/>
        <w:jc w:val="both"/>
        <w:rPr>
          <w:rFonts w:cs="Times New Roman"/>
          <w:szCs w:val="24"/>
        </w:rPr>
      </w:pPr>
    </w:p>
    <w:p w14:paraId="48CFF4CA" w14:textId="77777777" w:rsidR="008E0EB1" w:rsidRPr="009A326A" w:rsidRDefault="008E0EB1" w:rsidP="00292E6F">
      <w:pPr>
        <w:autoSpaceDE w:val="0"/>
        <w:autoSpaceDN w:val="0"/>
        <w:adjustRightInd w:val="0"/>
        <w:spacing w:after="200" w:line="276" w:lineRule="auto"/>
        <w:jc w:val="both"/>
        <w:rPr>
          <w:rFonts w:cs="Times New Roman"/>
          <w:szCs w:val="24"/>
        </w:rPr>
      </w:pPr>
    </w:p>
    <w:p w14:paraId="7B4BE891" w14:textId="77777777" w:rsidR="005812C2" w:rsidRDefault="005812C2" w:rsidP="00292E6F">
      <w:pPr>
        <w:pStyle w:val="Heading1"/>
        <w:jc w:val="both"/>
        <w:rPr>
          <w:rFonts w:ascii="Times New Roman" w:hAnsi="Times New Roman" w:cs="Times New Roman"/>
          <w:sz w:val="28"/>
          <w:szCs w:val="28"/>
        </w:rPr>
      </w:pPr>
      <w:bookmarkStart w:id="0" w:name="_Toc140455589"/>
      <w:r w:rsidRPr="009A326A">
        <w:rPr>
          <w:rFonts w:ascii="Times New Roman" w:hAnsi="Times New Roman" w:cs="Times New Roman"/>
          <w:sz w:val="28"/>
          <w:szCs w:val="28"/>
        </w:rPr>
        <w:lastRenderedPageBreak/>
        <w:t>Executive Summary</w:t>
      </w:r>
      <w:bookmarkEnd w:id="0"/>
    </w:p>
    <w:p w14:paraId="29112BFF" w14:textId="77777777" w:rsidR="00547A5D" w:rsidRDefault="00547A5D" w:rsidP="00547A5D"/>
    <w:p w14:paraId="3492857E" w14:textId="08EE88EE" w:rsidR="00547A5D" w:rsidRDefault="00547A5D" w:rsidP="00547A5D">
      <w:pPr>
        <w:jc w:val="both"/>
      </w:pPr>
      <w:r>
        <w:t>This analysis of Nike's marketing tactics recognises the company's dominance in the sportswear sector on a worldwide scale via narrative, cultural relevance, and technological innovation. Its market leadership and excellent customer involvement are supported by its efficient resource allocation in marketing. Nike's macro and micro marketing environments are greatly influenced by social trends, global economy, technology, competitive factors, and cultural dynamics, which shape its tactics. With a focus on the younger generations, Nike markets to athletes and sports lovers of all ages. Its marketing materials are refined with the use of market segmentation, targeting, differentiation, and positioning strategies, assuring resonance with a variety of target audiences.</w:t>
      </w:r>
    </w:p>
    <w:p w14:paraId="75932B63" w14:textId="16FC28B8" w:rsidR="00547A5D" w:rsidRDefault="00547A5D" w:rsidP="00547A5D">
      <w:pPr>
        <w:jc w:val="both"/>
      </w:pPr>
      <w:r>
        <w:t>Nike adopts a digital-first strategy and uses a variety of channels, including social media, email, SEO, its website, and app, to effectively engage its customers. The analysis uncovers weaknesses in Nike's marketing, including difficulties resulting from its promotion of social issues, cultural insensitivity in some areas, and ethical concerns with the supply chain. The report's recommendations for Nike include a culturally sensitive marketing strategy, open supply chain practises, and ongoing data-driven decision-making for marketing strategy optimisation. These actions would strengthen Nike's brand image, increase customer loyalty, and support sustainable growth.</w:t>
      </w:r>
    </w:p>
    <w:p w14:paraId="7408BA56" w14:textId="77777777" w:rsidR="009A326A" w:rsidRDefault="009A326A" w:rsidP="00292E6F">
      <w:pPr>
        <w:jc w:val="both"/>
      </w:pPr>
    </w:p>
    <w:p w14:paraId="713CA134" w14:textId="77777777" w:rsidR="008E0EB1" w:rsidRDefault="008E0EB1" w:rsidP="00292E6F">
      <w:pPr>
        <w:jc w:val="both"/>
      </w:pPr>
    </w:p>
    <w:p w14:paraId="141C801A" w14:textId="77777777" w:rsidR="008E0EB1" w:rsidRDefault="008E0EB1" w:rsidP="00292E6F">
      <w:pPr>
        <w:jc w:val="both"/>
      </w:pPr>
    </w:p>
    <w:p w14:paraId="1CDBDD0F" w14:textId="77777777" w:rsidR="008E0EB1" w:rsidRDefault="008E0EB1" w:rsidP="00292E6F">
      <w:pPr>
        <w:jc w:val="both"/>
      </w:pPr>
    </w:p>
    <w:p w14:paraId="437CE26E" w14:textId="77777777" w:rsidR="008E0EB1" w:rsidRDefault="008E0EB1" w:rsidP="00292E6F">
      <w:pPr>
        <w:jc w:val="both"/>
      </w:pPr>
    </w:p>
    <w:p w14:paraId="06A0686F" w14:textId="77777777" w:rsidR="008E0EB1" w:rsidRDefault="008E0EB1" w:rsidP="00292E6F">
      <w:pPr>
        <w:jc w:val="both"/>
      </w:pPr>
    </w:p>
    <w:p w14:paraId="41D01C38" w14:textId="77777777" w:rsidR="008E0EB1" w:rsidRDefault="008E0EB1" w:rsidP="00292E6F">
      <w:pPr>
        <w:jc w:val="both"/>
      </w:pPr>
    </w:p>
    <w:p w14:paraId="7A6150FC" w14:textId="77777777" w:rsidR="008E0EB1" w:rsidRDefault="008E0EB1" w:rsidP="00292E6F">
      <w:pPr>
        <w:jc w:val="both"/>
      </w:pPr>
    </w:p>
    <w:p w14:paraId="7CFC9174" w14:textId="77777777" w:rsidR="008E0EB1" w:rsidRDefault="008E0EB1" w:rsidP="00292E6F">
      <w:pPr>
        <w:jc w:val="both"/>
      </w:pPr>
    </w:p>
    <w:p w14:paraId="2E495C19" w14:textId="77777777" w:rsidR="008E0EB1" w:rsidRDefault="008E0EB1" w:rsidP="00292E6F">
      <w:pPr>
        <w:jc w:val="both"/>
      </w:pPr>
    </w:p>
    <w:p w14:paraId="02A74879" w14:textId="77777777" w:rsidR="008E0EB1" w:rsidRDefault="008E0EB1" w:rsidP="00292E6F">
      <w:pPr>
        <w:jc w:val="both"/>
      </w:pPr>
    </w:p>
    <w:p w14:paraId="1CFC1073" w14:textId="77777777" w:rsidR="008E0EB1" w:rsidRDefault="008E0EB1" w:rsidP="00292E6F">
      <w:pPr>
        <w:jc w:val="both"/>
      </w:pPr>
    </w:p>
    <w:p w14:paraId="7A2C7566" w14:textId="77777777" w:rsidR="008E0EB1" w:rsidRDefault="008E0EB1" w:rsidP="00292E6F">
      <w:pPr>
        <w:jc w:val="both"/>
      </w:pPr>
    </w:p>
    <w:p w14:paraId="27E76364" w14:textId="77777777" w:rsidR="008E0EB1" w:rsidRPr="009A326A" w:rsidRDefault="008E0EB1" w:rsidP="00292E6F">
      <w:pPr>
        <w:jc w:val="both"/>
      </w:pPr>
    </w:p>
    <w:p w14:paraId="2A260C52" w14:textId="478D9869" w:rsidR="005812C2" w:rsidRDefault="005812C2" w:rsidP="00292E6F">
      <w:pPr>
        <w:pStyle w:val="Heading1"/>
        <w:numPr>
          <w:ilvl w:val="0"/>
          <w:numId w:val="1"/>
        </w:numPr>
        <w:jc w:val="both"/>
        <w:rPr>
          <w:rFonts w:ascii="Times New Roman" w:hAnsi="Times New Roman" w:cs="Times New Roman"/>
          <w:sz w:val="28"/>
          <w:szCs w:val="28"/>
        </w:rPr>
      </w:pPr>
      <w:bookmarkStart w:id="1" w:name="_Toc140455590"/>
      <w:r w:rsidRPr="009A326A">
        <w:rPr>
          <w:rFonts w:ascii="Times New Roman" w:hAnsi="Times New Roman" w:cs="Times New Roman"/>
          <w:sz w:val="28"/>
          <w:szCs w:val="28"/>
        </w:rPr>
        <w:lastRenderedPageBreak/>
        <w:t>Introduction</w:t>
      </w:r>
      <w:bookmarkEnd w:id="1"/>
    </w:p>
    <w:p w14:paraId="19D4313C" w14:textId="77777777" w:rsidR="009A326A" w:rsidRDefault="009A326A" w:rsidP="00292E6F">
      <w:pPr>
        <w:jc w:val="both"/>
      </w:pPr>
    </w:p>
    <w:p w14:paraId="028394C1" w14:textId="744D966E" w:rsidR="009A326A" w:rsidRPr="001B7520" w:rsidRDefault="00925A1A" w:rsidP="00292E6F">
      <w:pPr>
        <w:jc w:val="both"/>
        <w:rPr>
          <w:rFonts w:cs="Times New Roman"/>
        </w:rPr>
      </w:pPr>
      <w:r w:rsidRPr="001B7520">
        <w:rPr>
          <w:rFonts w:cs="Times New Roman"/>
        </w:rPr>
        <w:t xml:space="preserve">Nike, Inc. has grown to be a household name and a dominant player in the sportswear sector since it was founded in 1964. Sportswear, footwear, and equipment are all available from the American company Nike, Inc., which was founded by Phil Knight and Bill Bowerman. The Nike "swoosh" logo and the catchphrase "Just Do It" are significant parts of the brand's corporate identity. The company's success, however, stems from more factors than just how well-liked its products are. Nike's innovative marketing strategy, known for its compelling storytelling, celebrity endorsements, and socially conscious campaigns, is a major contributor to the company's expansion and market dominance (Holt et al., 2004). The objective of this research is to critically evaluate the efficacy of Nike's marketing initiatives. </w:t>
      </w:r>
      <w:r w:rsidR="009A326A" w:rsidRPr="001B7520">
        <w:rPr>
          <w:rFonts w:cs="Times New Roman"/>
        </w:rPr>
        <w:t>Assessing the influence of the macro and micro marketing environment on the organization's marketing strategy, it looks at the function and importance of marketing inside the company. Additionally, the study assesses the company's strategy for locating and enticing its target market, the decision-making process for media channels used for marketing communication, and the procedures used to gauge the effectiveness of its marketing efforts.</w:t>
      </w:r>
    </w:p>
    <w:p w14:paraId="1D2D3350" w14:textId="74C16FE9" w:rsidR="009A326A" w:rsidRPr="001B7520" w:rsidRDefault="009A326A" w:rsidP="00292E6F">
      <w:pPr>
        <w:jc w:val="both"/>
        <w:rPr>
          <w:rFonts w:cs="Times New Roman"/>
        </w:rPr>
      </w:pPr>
      <w:r w:rsidRPr="001B7520">
        <w:rPr>
          <w:rFonts w:cs="Times New Roman"/>
        </w:rPr>
        <w:t>The paper uses a number of academic and commercial sources to analyse these elements in order to provide a thorough analysis of Nike's marketing initiatives. The analysis given here supports the conclusion that the company's current marketing approach is ineffective. The ideas that have been put out to enhance Nike's marketing strategy going forward are built on top of these flaws that have been discovered. The purpose is to make practical, realistic recommendations that complement the company's resources and long-term commercial objectives. While Nike's unique and effective marketing tactics surely contributed significantly to its worldwide success (Keller et al., 2021), the fast-paced, digital, and consumer-driven market environment of today demands ongoing monitoring and modification (Duffy et al., 2020). In order to assist Nike manage the possibilities and challenges of the future, this report's critical evaluation and suggestions seek to offer insights that might further improve Nike's marketing effectiveness.</w:t>
      </w:r>
    </w:p>
    <w:p w14:paraId="2B591A55" w14:textId="77777777" w:rsidR="009A326A" w:rsidRPr="001B7520" w:rsidRDefault="009A326A" w:rsidP="00292E6F">
      <w:pPr>
        <w:jc w:val="both"/>
        <w:rPr>
          <w:rFonts w:cs="Times New Roman"/>
        </w:rPr>
      </w:pPr>
    </w:p>
    <w:p w14:paraId="4F56EAA1" w14:textId="31E9BD70" w:rsidR="005812C2" w:rsidRPr="001B7520" w:rsidRDefault="005812C2" w:rsidP="00292E6F">
      <w:pPr>
        <w:pStyle w:val="Heading1"/>
        <w:numPr>
          <w:ilvl w:val="0"/>
          <w:numId w:val="1"/>
        </w:numPr>
        <w:jc w:val="both"/>
        <w:rPr>
          <w:rFonts w:ascii="Times New Roman" w:hAnsi="Times New Roman" w:cs="Times New Roman"/>
          <w:sz w:val="28"/>
          <w:szCs w:val="28"/>
        </w:rPr>
      </w:pPr>
      <w:bookmarkStart w:id="2" w:name="_Toc140455591"/>
      <w:r w:rsidRPr="001B7520">
        <w:rPr>
          <w:rFonts w:ascii="Times New Roman" w:hAnsi="Times New Roman" w:cs="Times New Roman"/>
          <w:sz w:val="28"/>
          <w:szCs w:val="28"/>
        </w:rPr>
        <w:t>Task 1: Evaluation of Nike’s Marketing Activity</w:t>
      </w:r>
      <w:bookmarkEnd w:id="2"/>
    </w:p>
    <w:p w14:paraId="0BE5A2ED" w14:textId="77777777" w:rsidR="00C838CA" w:rsidRPr="001B7520" w:rsidRDefault="00C838CA" w:rsidP="00292E6F">
      <w:pPr>
        <w:jc w:val="both"/>
        <w:rPr>
          <w:rFonts w:cs="Times New Roman"/>
        </w:rPr>
      </w:pPr>
    </w:p>
    <w:p w14:paraId="5473F56F" w14:textId="482C7E61" w:rsidR="005812C2" w:rsidRPr="001B7520" w:rsidRDefault="005812C2" w:rsidP="00292E6F">
      <w:pPr>
        <w:pStyle w:val="Heading2"/>
        <w:numPr>
          <w:ilvl w:val="1"/>
          <w:numId w:val="1"/>
        </w:numPr>
        <w:jc w:val="both"/>
        <w:rPr>
          <w:rFonts w:ascii="Times New Roman" w:hAnsi="Times New Roman" w:cs="Times New Roman"/>
          <w:sz w:val="28"/>
          <w:szCs w:val="28"/>
        </w:rPr>
      </w:pPr>
      <w:bookmarkStart w:id="3" w:name="_Toc140455592"/>
      <w:r w:rsidRPr="001B7520">
        <w:rPr>
          <w:rFonts w:ascii="Times New Roman" w:hAnsi="Times New Roman" w:cs="Times New Roman"/>
          <w:sz w:val="28"/>
          <w:szCs w:val="28"/>
        </w:rPr>
        <w:t>Concept and Importance of Marketing in Nike</w:t>
      </w:r>
      <w:bookmarkEnd w:id="3"/>
    </w:p>
    <w:p w14:paraId="344B4F43" w14:textId="77777777" w:rsidR="006D096E" w:rsidRPr="001B7520" w:rsidRDefault="006D096E" w:rsidP="00292E6F">
      <w:pPr>
        <w:jc w:val="both"/>
        <w:rPr>
          <w:rFonts w:cs="Times New Roman"/>
        </w:rPr>
      </w:pPr>
    </w:p>
    <w:p w14:paraId="3DF87BC5" w14:textId="77777777" w:rsidR="00E955CE" w:rsidRPr="00E955CE" w:rsidRDefault="00E955CE" w:rsidP="00E955CE">
      <w:pPr>
        <w:jc w:val="both"/>
        <w:rPr>
          <w:rFonts w:cs="Times New Roman"/>
          <w:szCs w:val="24"/>
          <w:lang w:val="en"/>
        </w:rPr>
      </w:pPr>
      <w:r w:rsidRPr="00E955CE">
        <w:rPr>
          <w:rFonts w:cs="Times New Roman"/>
          <w:szCs w:val="24"/>
          <w:lang w:val="en"/>
        </w:rPr>
        <w:t xml:space="preserve">Nike's business strategy depends heavily on marketing, which has had a big positive impact on the expansion and success of the firm. Nike, a market leader in athletic clothing and footwear, has long been commended for its marketing tactics that use the power of brand and product promotion via creative narrative and customer involvement (Keller, Parameswaran, &amp; Jacob, 2021). Nike has made a considerable investment in marketing, as seen by their financial reports. Nike spent almost $3.6 billion on "demand creation expense," which includes advertising and marketing costs, according to its 2022 Annual Report. The company's acknowledgment of the crucial role that </w:t>
      </w:r>
      <w:r w:rsidRPr="00E955CE">
        <w:rPr>
          <w:rFonts w:cs="Times New Roman"/>
          <w:szCs w:val="24"/>
          <w:lang w:val="en"/>
        </w:rPr>
        <w:lastRenderedPageBreak/>
        <w:t>marketing plays in generating sales, enhancing brand recognition, and preserving a competitive advantage in the worldwide market is highlighted by this significant expenditure (Nike, Inc., 2022).</w:t>
      </w:r>
    </w:p>
    <w:p w14:paraId="00B1123B" w14:textId="77777777" w:rsidR="00E955CE" w:rsidRPr="00E955CE" w:rsidRDefault="00E955CE" w:rsidP="00E955CE">
      <w:pPr>
        <w:jc w:val="both"/>
        <w:rPr>
          <w:rFonts w:cs="Times New Roman"/>
          <w:szCs w:val="24"/>
          <w:lang w:val="en"/>
        </w:rPr>
      </w:pPr>
      <w:r w:rsidRPr="00E955CE">
        <w:rPr>
          <w:rFonts w:cs="Times New Roman"/>
          <w:szCs w:val="24"/>
          <w:lang w:val="en"/>
        </w:rPr>
        <w:t xml:space="preserve">Nike has developed a consumer-focused marketing strategy over time, emphasizing the need of knowing its customers' wants, requirements, and motivations. Nike has been effective in connecting emotionally with their audience with creative ads like "Just Do It" and "Dream Crazy," which have increased consumer loyalty and raised brand value (Holt, Quelch, &amp; Taylor, 2004). Nike's marketing approach frequently highlights how inspiring sports can be. The firm uses its relationships with well-known sportsmen and sports </w:t>
      </w:r>
      <w:proofErr w:type="spellStart"/>
      <w:r w:rsidRPr="00E955CE">
        <w:rPr>
          <w:rFonts w:cs="Times New Roman"/>
          <w:szCs w:val="24"/>
          <w:lang w:val="en"/>
        </w:rPr>
        <w:t>organisations</w:t>
      </w:r>
      <w:proofErr w:type="spellEnd"/>
      <w:r w:rsidRPr="00E955CE">
        <w:rPr>
          <w:rFonts w:cs="Times New Roman"/>
          <w:szCs w:val="24"/>
          <w:lang w:val="en"/>
        </w:rPr>
        <w:t xml:space="preserve"> to build compelling storylines that resonate with its audience. This is demonstrated by their endorsement agreements with world-famous athletes like Serena Williams, LeBron James, and Michael Jordan as well as several sports </w:t>
      </w:r>
      <w:proofErr w:type="spellStart"/>
      <w:r w:rsidRPr="00E955CE">
        <w:rPr>
          <w:rFonts w:cs="Times New Roman"/>
          <w:szCs w:val="24"/>
          <w:lang w:val="en"/>
        </w:rPr>
        <w:t>organisations</w:t>
      </w:r>
      <w:proofErr w:type="spellEnd"/>
      <w:r w:rsidRPr="00E955CE">
        <w:rPr>
          <w:rFonts w:cs="Times New Roman"/>
          <w:szCs w:val="24"/>
          <w:lang w:val="en"/>
        </w:rPr>
        <w:t xml:space="preserve"> (Helm, </w:t>
      </w:r>
      <w:proofErr w:type="spellStart"/>
      <w:r w:rsidRPr="00E955CE">
        <w:rPr>
          <w:rFonts w:cs="Times New Roman"/>
          <w:szCs w:val="24"/>
          <w:lang w:val="en"/>
        </w:rPr>
        <w:t>Renkema</w:t>
      </w:r>
      <w:proofErr w:type="spellEnd"/>
      <w:r w:rsidRPr="00E955CE">
        <w:rPr>
          <w:rFonts w:cs="Times New Roman"/>
          <w:szCs w:val="24"/>
          <w:lang w:val="en"/>
        </w:rPr>
        <w:t>, &amp; Spruit, 2023).</w:t>
      </w:r>
    </w:p>
    <w:p w14:paraId="2E9A0A42" w14:textId="241516DC" w:rsidR="006D096E" w:rsidRPr="001B7520" w:rsidRDefault="00E955CE" w:rsidP="00E955CE">
      <w:pPr>
        <w:jc w:val="both"/>
        <w:rPr>
          <w:rFonts w:cs="Times New Roman"/>
        </w:rPr>
      </w:pPr>
      <w:r w:rsidRPr="00E955CE">
        <w:rPr>
          <w:rFonts w:cs="Times New Roman"/>
          <w:szCs w:val="24"/>
          <w:lang w:val="en"/>
        </w:rPr>
        <w:t>Nike also makes significant investments in digital marketing since it is aware of the changing marketing landscape. The business has successfully used social media networks, smartphone applications, and e-commerce as well as other digital platforms for its marketing initiatives. For instance, Nike's marketing techniques have changed from traditional advertising to developing immersive digital experiences for clients with the release of the Nike Training Club app and the Nike Run Club app, which provide exercise routines and running programs, respectively (Clement, 2023). Nike's operational and strategic goals depend on marketing. Nike has been able to maintain its position as a market leader in the international sports clothing sector by making significant expenditures in marketing and putting a priority on customer-centric and digital-first initiatives.</w:t>
      </w:r>
    </w:p>
    <w:p w14:paraId="7F9B8015" w14:textId="4D88E4F9" w:rsidR="005812C2" w:rsidRPr="001B7520" w:rsidRDefault="005812C2" w:rsidP="00292E6F">
      <w:pPr>
        <w:pStyle w:val="Heading2"/>
        <w:numPr>
          <w:ilvl w:val="1"/>
          <w:numId w:val="1"/>
        </w:numPr>
        <w:jc w:val="both"/>
        <w:rPr>
          <w:rFonts w:ascii="Times New Roman" w:hAnsi="Times New Roman" w:cs="Times New Roman"/>
          <w:sz w:val="28"/>
          <w:szCs w:val="28"/>
        </w:rPr>
      </w:pPr>
      <w:bookmarkStart w:id="4" w:name="_Toc140455593"/>
      <w:r w:rsidRPr="001B7520">
        <w:rPr>
          <w:rFonts w:ascii="Times New Roman" w:hAnsi="Times New Roman" w:cs="Times New Roman"/>
          <w:sz w:val="28"/>
          <w:szCs w:val="28"/>
        </w:rPr>
        <w:t>Nike's Macro and Micro Marketing Environment</w:t>
      </w:r>
      <w:bookmarkEnd w:id="4"/>
    </w:p>
    <w:p w14:paraId="60699513" w14:textId="77777777" w:rsidR="00C838CA" w:rsidRPr="001B7520" w:rsidRDefault="00C838CA" w:rsidP="00292E6F">
      <w:pPr>
        <w:jc w:val="both"/>
        <w:rPr>
          <w:rFonts w:cs="Times New Roman"/>
        </w:rPr>
      </w:pPr>
    </w:p>
    <w:p w14:paraId="2F1D3FB6" w14:textId="77777777" w:rsidR="00C838CA" w:rsidRPr="001B7520" w:rsidRDefault="00C838CA" w:rsidP="00292E6F">
      <w:pPr>
        <w:jc w:val="both"/>
        <w:rPr>
          <w:rFonts w:cs="Times New Roman"/>
        </w:rPr>
      </w:pPr>
      <w:r w:rsidRPr="001B7520">
        <w:rPr>
          <w:rFonts w:cs="Times New Roman"/>
        </w:rPr>
        <w:t>Both the macro and micro settings have a big impact on Nike's marketing plan. Having a thorough understanding of these elements is essential for developing successful marketing and commercial strategies.</w:t>
      </w:r>
    </w:p>
    <w:p w14:paraId="1021F22D" w14:textId="77777777" w:rsidR="00C838CA" w:rsidRPr="001B7520" w:rsidRDefault="00C838CA" w:rsidP="00292E6F">
      <w:pPr>
        <w:jc w:val="both"/>
        <w:rPr>
          <w:rFonts w:cs="Times New Roman"/>
        </w:rPr>
      </w:pPr>
    </w:p>
    <w:p w14:paraId="01545FA6" w14:textId="036B3BDF" w:rsidR="00C838CA" w:rsidRPr="001B7520" w:rsidRDefault="00C838CA" w:rsidP="00292E6F">
      <w:pPr>
        <w:pStyle w:val="Heading3"/>
        <w:jc w:val="both"/>
        <w:rPr>
          <w:rFonts w:ascii="Times New Roman" w:hAnsi="Times New Roman" w:cs="Times New Roman"/>
        </w:rPr>
      </w:pPr>
      <w:bookmarkStart w:id="5" w:name="_Toc140455594"/>
      <w:r w:rsidRPr="001B7520">
        <w:rPr>
          <w:rFonts w:ascii="Times New Roman" w:hAnsi="Times New Roman" w:cs="Times New Roman"/>
        </w:rPr>
        <w:t>2.2.1 Macro Environment</w:t>
      </w:r>
      <w:bookmarkEnd w:id="5"/>
    </w:p>
    <w:p w14:paraId="1CE618BB" w14:textId="77777777" w:rsidR="00C838CA" w:rsidRPr="001B7520" w:rsidRDefault="00C838CA" w:rsidP="00292E6F">
      <w:pPr>
        <w:jc w:val="both"/>
        <w:rPr>
          <w:rFonts w:cs="Times New Roman"/>
        </w:rPr>
      </w:pPr>
    </w:p>
    <w:p w14:paraId="11DCA5C0" w14:textId="47542CCB" w:rsidR="00F52F2E" w:rsidRPr="00F52F2E" w:rsidRDefault="00F52F2E" w:rsidP="00F52F2E">
      <w:pPr>
        <w:jc w:val="both"/>
        <w:rPr>
          <w:rFonts w:cs="Times New Roman"/>
        </w:rPr>
      </w:pPr>
      <w:r w:rsidRPr="00F52F2E">
        <w:rPr>
          <w:rFonts w:cs="Times New Roman"/>
        </w:rPr>
        <w:t xml:space="preserve">The macro environment is made up of the external factors that </w:t>
      </w:r>
      <w:r w:rsidR="00464A25" w:rsidRPr="00F52F2E">
        <w:rPr>
          <w:rFonts w:cs="Times New Roman"/>
        </w:rPr>
        <w:t>influence</w:t>
      </w:r>
      <w:r w:rsidRPr="00F52F2E">
        <w:rPr>
          <w:rFonts w:cs="Times New Roman"/>
        </w:rPr>
        <w:t xml:space="preserve"> all enterprises in a certain industry. Although they are outside the control of the specific organisation, they require strategic solutions. PESTLE analysis, which includes Political, Economic, Sociocultural, Technological, Legal, and Environmental components, is commonly used to study the macroenvironment.</w:t>
      </w:r>
    </w:p>
    <w:p w14:paraId="0B9064E8" w14:textId="77777777" w:rsidR="00013DF9" w:rsidRDefault="00F52F2E" w:rsidP="00F52F2E">
      <w:pPr>
        <w:jc w:val="both"/>
        <w:rPr>
          <w:rFonts w:cs="Times New Roman"/>
        </w:rPr>
      </w:pPr>
      <w:r w:rsidRPr="00F52F2E">
        <w:rPr>
          <w:rFonts w:cs="Times New Roman"/>
        </w:rPr>
        <w:t xml:space="preserve">Political aspects </w:t>
      </w:r>
      <w:proofErr w:type="gramStart"/>
      <w:r w:rsidRPr="00F52F2E">
        <w:rPr>
          <w:rFonts w:cs="Times New Roman"/>
        </w:rPr>
        <w:t>As</w:t>
      </w:r>
      <w:proofErr w:type="gramEnd"/>
      <w:r w:rsidRPr="00F52F2E">
        <w:rPr>
          <w:rFonts w:cs="Times New Roman"/>
        </w:rPr>
        <w:t xml:space="preserve"> a global brand, Nike is impacted by the political stability, legal frameworks, and trade practises of several countries. Trade restrictions and tariffs, particularly those between the US and China, may </w:t>
      </w:r>
      <w:proofErr w:type="gramStart"/>
      <w:r w:rsidRPr="00F52F2E">
        <w:rPr>
          <w:rFonts w:cs="Times New Roman"/>
        </w:rPr>
        <w:t>have an effect on</w:t>
      </w:r>
      <w:proofErr w:type="gramEnd"/>
      <w:r w:rsidRPr="00F52F2E">
        <w:rPr>
          <w:rFonts w:cs="Times New Roman"/>
        </w:rPr>
        <w:t xml:space="preserve"> Nike's pricing and supply chain (Peng, Wang, and Jiang, 2022).</w:t>
      </w:r>
    </w:p>
    <w:p w14:paraId="52A07380" w14:textId="77777777" w:rsidR="00013DF9" w:rsidRDefault="00013DF9" w:rsidP="00F52F2E">
      <w:pPr>
        <w:jc w:val="both"/>
        <w:rPr>
          <w:rFonts w:cs="Times New Roman"/>
        </w:rPr>
      </w:pPr>
    </w:p>
    <w:p w14:paraId="53A2EB37" w14:textId="77777777" w:rsidR="00F24ADD" w:rsidRPr="00F24ADD" w:rsidRDefault="00F24ADD" w:rsidP="00F24ADD">
      <w:pPr>
        <w:jc w:val="both"/>
        <w:rPr>
          <w:rFonts w:cs="Times New Roman"/>
        </w:rPr>
      </w:pPr>
      <w:r w:rsidRPr="00F24ADD">
        <w:rPr>
          <w:rFonts w:cs="Times New Roman"/>
        </w:rPr>
        <w:lastRenderedPageBreak/>
        <w:t xml:space="preserve">Economic Trends: Consumer spending power and demand for Nike items are influenced by economic trends including inflation, unemployment, consumer confidence, and currency rates. For instance, during the COVID-19 pandemic, consumer buying patterns were disrupted by worldwide economic downturns, which led Nike to increase its emphasis on e-commerce (Gupta &amp; </w:t>
      </w:r>
      <w:proofErr w:type="spellStart"/>
      <w:r w:rsidRPr="00F24ADD">
        <w:rPr>
          <w:rFonts w:cs="Times New Roman"/>
        </w:rPr>
        <w:t>Zainulbhai</w:t>
      </w:r>
      <w:proofErr w:type="spellEnd"/>
      <w:r w:rsidRPr="00F24ADD">
        <w:rPr>
          <w:rFonts w:cs="Times New Roman"/>
        </w:rPr>
        <w:t>, 2023).</w:t>
      </w:r>
    </w:p>
    <w:p w14:paraId="7E8ABF77" w14:textId="7CD54881" w:rsidR="00D67FDB" w:rsidRDefault="00F24ADD" w:rsidP="00F24ADD">
      <w:pPr>
        <w:jc w:val="both"/>
        <w:rPr>
          <w:rFonts w:cs="Times New Roman"/>
        </w:rPr>
      </w:pPr>
      <w:r w:rsidRPr="00F24ADD">
        <w:rPr>
          <w:rFonts w:cs="Times New Roman"/>
        </w:rPr>
        <w:t xml:space="preserve">Sociocultural Factors: Nike's product development and marketing methods are influenced by trends in health and fitness, shifting lifestyle choices, and rising customer desire for environmentally friendly goods. Regardless of a person's </w:t>
      </w:r>
      <w:r w:rsidR="00464A25" w:rsidRPr="00F24ADD">
        <w:rPr>
          <w:rFonts w:cs="Times New Roman"/>
        </w:rPr>
        <w:t>colour</w:t>
      </w:r>
      <w:r w:rsidRPr="00F24ADD">
        <w:rPr>
          <w:rFonts w:cs="Times New Roman"/>
        </w:rPr>
        <w:t>, religion, or gender, Nike's marketing initiatives frequently mirror cultural ideals and seek to encourage them (Kim, Forsythe, Gu, &amp; Moon, 2022).</w:t>
      </w:r>
    </w:p>
    <w:p w14:paraId="193160EC" w14:textId="77777777" w:rsidR="005D263D" w:rsidRPr="005D263D" w:rsidRDefault="005D263D" w:rsidP="005D263D">
      <w:pPr>
        <w:pStyle w:val="Heading3"/>
        <w:jc w:val="both"/>
        <w:rPr>
          <w:rFonts w:ascii="Times New Roman" w:eastAsiaTheme="minorHAnsi" w:hAnsi="Times New Roman" w:cs="Times New Roman"/>
          <w:color w:val="000000" w:themeColor="text1"/>
          <w:szCs w:val="22"/>
        </w:rPr>
      </w:pPr>
      <w:bookmarkStart w:id="6" w:name="_Toc140455595"/>
      <w:r w:rsidRPr="005D263D">
        <w:rPr>
          <w:rFonts w:ascii="Times New Roman" w:eastAsiaTheme="minorHAnsi" w:hAnsi="Times New Roman" w:cs="Times New Roman"/>
          <w:color w:val="000000" w:themeColor="text1"/>
          <w:szCs w:val="22"/>
        </w:rPr>
        <w:t>Technology-related factors: Nike can enhance its offerings, processes, and consumer interactions thanks to technological advancements. Nike uses technology for digital marketing, product innovation, online sales, and customer support. One significant use of their usage of AI is to improve customer experience (Lee, Lee, &amp; Kim, 2023).</w:t>
      </w:r>
    </w:p>
    <w:p w14:paraId="165FEF1D" w14:textId="2690C85F" w:rsidR="005D263D" w:rsidRPr="005D263D" w:rsidRDefault="005D263D" w:rsidP="005D263D">
      <w:pPr>
        <w:pStyle w:val="Heading3"/>
        <w:jc w:val="both"/>
        <w:rPr>
          <w:rFonts w:ascii="Times New Roman" w:eastAsiaTheme="minorHAnsi" w:hAnsi="Times New Roman" w:cs="Times New Roman"/>
          <w:color w:val="000000" w:themeColor="text1"/>
          <w:szCs w:val="22"/>
        </w:rPr>
      </w:pPr>
      <w:r w:rsidRPr="005D263D">
        <w:rPr>
          <w:rFonts w:ascii="Times New Roman" w:eastAsiaTheme="minorHAnsi" w:hAnsi="Times New Roman" w:cs="Times New Roman"/>
          <w:color w:val="000000" w:themeColor="text1"/>
          <w:szCs w:val="22"/>
        </w:rPr>
        <w:t xml:space="preserve">Legal factors: Nike is required to abide by local laws and regulations, including those pertaining to </w:t>
      </w:r>
      <w:r w:rsidR="00464A25" w:rsidRPr="005D263D">
        <w:rPr>
          <w:rFonts w:ascii="Times New Roman" w:eastAsiaTheme="minorHAnsi" w:hAnsi="Times New Roman" w:cs="Times New Roman"/>
          <w:color w:val="000000" w:themeColor="text1"/>
          <w:szCs w:val="22"/>
        </w:rPr>
        <w:t>labour</w:t>
      </w:r>
      <w:r w:rsidRPr="005D263D">
        <w:rPr>
          <w:rFonts w:ascii="Times New Roman" w:eastAsiaTheme="minorHAnsi" w:hAnsi="Times New Roman" w:cs="Times New Roman"/>
          <w:color w:val="000000" w:themeColor="text1"/>
          <w:szCs w:val="22"/>
        </w:rPr>
        <w:t>, health and safety, and advertising standards. Lawsuits may result from non-compliance, which might also damage the brand's reputation (Sage, 2023).</w:t>
      </w:r>
    </w:p>
    <w:p w14:paraId="7C12302D" w14:textId="713287B7" w:rsidR="00915B27" w:rsidRDefault="005D263D" w:rsidP="005D263D">
      <w:pPr>
        <w:pStyle w:val="Heading3"/>
        <w:jc w:val="both"/>
        <w:rPr>
          <w:rFonts w:ascii="Times New Roman" w:eastAsiaTheme="minorHAnsi" w:hAnsi="Times New Roman" w:cs="Times New Roman"/>
          <w:color w:val="000000" w:themeColor="text1"/>
          <w:szCs w:val="22"/>
        </w:rPr>
      </w:pPr>
      <w:r w:rsidRPr="005D263D">
        <w:rPr>
          <w:rFonts w:ascii="Times New Roman" w:eastAsiaTheme="minorHAnsi" w:hAnsi="Times New Roman" w:cs="Times New Roman"/>
          <w:color w:val="000000" w:themeColor="text1"/>
          <w:szCs w:val="22"/>
        </w:rPr>
        <w:t xml:space="preserve">Environmental Factors: As environmental sustainability is becoming more and more of a </w:t>
      </w:r>
      <w:r w:rsidR="00464A25" w:rsidRPr="005D263D">
        <w:rPr>
          <w:rFonts w:ascii="Times New Roman" w:eastAsiaTheme="minorHAnsi" w:hAnsi="Times New Roman" w:cs="Times New Roman"/>
          <w:color w:val="000000" w:themeColor="text1"/>
          <w:szCs w:val="22"/>
        </w:rPr>
        <w:t>concern;</w:t>
      </w:r>
      <w:r w:rsidRPr="005D263D">
        <w:rPr>
          <w:rFonts w:ascii="Times New Roman" w:eastAsiaTheme="minorHAnsi" w:hAnsi="Times New Roman" w:cs="Times New Roman"/>
          <w:color w:val="000000" w:themeColor="text1"/>
          <w:szCs w:val="22"/>
        </w:rPr>
        <w:t xml:space="preserve"> Nike is being forced to implement sustainable practices throughout its operations and supply chain. With programs like "Move to Zero" which aims for zero carbon and zero waste to help safeguard the future of sport, they have demonstrated their commitment to this (Nike, Inc., 2023).</w:t>
      </w:r>
    </w:p>
    <w:p w14:paraId="0656931D" w14:textId="77777777" w:rsidR="00915B27" w:rsidRDefault="00915B27" w:rsidP="005D263D">
      <w:pPr>
        <w:pStyle w:val="Heading3"/>
        <w:jc w:val="both"/>
        <w:rPr>
          <w:rFonts w:ascii="Times New Roman" w:eastAsiaTheme="minorHAnsi" w:hAnsi="Times New Roman" w:cs="Times New Roman"/>
          <w:color w:val="000000" w:themeColor="text1"/>
          <w:szCs w:val="22"/>
        </w:rPr>
      </w:pPr>
    </w:p>
    <w:p w14:paraId="386D9851" w14:textId="60CF28A1" w:rsidR="00C838CA" w:rsidRPr="001B7520" w:rsidRDefault="00C838CA" w:rsidP="005D263D">
      <w:pPr>
        <w:pStyle w:val="Heading3"/>
        <w:jc w:val="both"/>
        <w:rPr>
          <w:rFonts w:ascii="Times New Roman" w:hAnsi="Times New Roman" w:cs="Times New Roman"/>
        </w:rPr>
      </w:pPr>
      <w:r w:rsidRPr="001B7520">
        <w:rPr>
          <w:rFonts w:ascii="Times New Roman" w:hAnsi="Times New Roman" w:cs="Times New Roman"/>
        </w:rPr>
        <w:t xml:space="preserve">2.2.2 </w:t>
      </w:r>
      <w:proofErr w:type="gramStart"/>
      <w:r w:rsidRPr="001B7520">
        <w:rPr>
          <w:rFonts w:ascii="Times New Roman" w:hAnsi="Times New Roman" w:cs="Times New Roman"/>
        </w:rPr>
        <w:t>Micro Environment</w:t>
      </w:r>
      <w:bookmarkEnd w:id="6"/>
      <w:proofErr w:type="gramEnd"/>
    </w:p>
    <w:p w14:paraId="5F7928FA" w14:textId="77777777" w:rsidR="00C838CA" w:rsidRPr="001B7520" w:rsidRDefault="00C838CA" w:rsidP="00292E6F">
      <w:pPr>
        <w:jc w:val="both"/>
        <w:rPr>
          <w:rFonts w:cs="Times New Roman"/>
        </w:rPr>
      </w:pPr>
    </w:p>
    <w:p w14:paraId="4625D896" w14:textId="77777777" w:rsidR="00C838CA" w:rsidRPr="001B7520" w:rsidRDefault="00C838CA" w:rsidP="00292E6F">
      <w:pPr>
        <w:jc w:val="both"/>
        <w:rPr>
          <w:rFonts w:cs="Times New Roman"/>
        </w:rPr>
      </w:pPr>
      <w:r w:rsidRPr="001B7520">
        <w:rPr>
          <w:rFonts w:cs="Times New Roman"/>
        </w:rPr>
        <w:t>Company-specific microenvironmental influences include things like corporate culture, suppliers, rivals, clients, and the broader public.</w:t>
      </w:r>
    </w:p>
    <w:p w14:paraId="2DC3E122" w14:textId="77777777" w:rsidR="00521EEB" w:rsidRDefault="00C838CA" w:rsidP="00292E6F">
      <w:pPr>
        <w:jc w:val="both"/>
        <w:rPr>
          <w:rFonts w:cs="Times New Roman"/>
        </w:rPr>
      </w:pPr>
      <w:r w:rsidRPr="001B7520">
        <w:rPr>
          <w:rFonts w:cs="Times New Roman"/>
        </w:rPr>
        <w:t xml:space="preserve">Company Culture and Structure: Nike's marketing approach is influenced by its inventive, competitive, and customer-focused company culture. The organisational structure also encourages cross-functional cooperation, which speeds up decision-making and ensures that marketing initiatives are implemented successfully (Lee, </w:t>
      </w:r>
      <w:proofErr w:type="spellStart"/>
      <w:r w:rsidRPr="001B7520">
        <w:rPr>
          <w:rFonts w:cs="Times New Roman"/>
        </w:rPr>
        <w:t>Hallak</w:t>
      </w:r>
      <w:proofErr w:type="spellEnd"/>
      <w:r w:rsidRPr="001B7520">
        <w:rPr>
          <w:rFonts w:cs="Times New Roman"/>
        </w:rPr>
        <w:t xml:space="preserve">, &amp; </w:t>
      </w:r>
      <w:proofErr w:type="spellStart"/>
      <w:r w:rsidRPr="001B7520">
        <w:rPr>
          <w:rFonts w:cs="Times New Roman"/>
        </w:rPr>
        <w:t>Sardeshmukh</w:t>
      </w:r>
      <w:proofErr w:type="spellEnd"/>
      <w:r w:rsidRPr="001B7520">
        <w:rPr>
          <w:rFonts w:cs="Times New Roman"/>
        </w:rPr>
        <w:t>, 2023).</w:t>
      </w:r>
    </w:p>
    <w:p w14:paraId="5A65584D" w14:textId="7BB36F5B" w:rsidR="00C838CA" w:rsidRPr="001B7520" w:rsidRDefault="00C838CA" w:rsidP="00292E6F">
      <w:pPr>
        <w:jc w:val="both"/>
        <w:rPr>
          <w:rFonts w:cs="Times New Roman"/>
        </w:rPr>
      </w:pPr>
      <w:r w:rsidRPr="001B7520">
        <w:rPr>
          <w:rFonts w:cs="Times New Roman"/>
        </w:rPr>
        <w:t>Suppliers: A variety of manufacturers, distributors, and suppliers are involved in Nike's global supply chain. Nike's capacity to supply goods to customers and, consequently, its marketing and sales strategy may be affected by any problems with suppliers, such as labour conflicts or manufacturing delays (Plambeck &amp; Taylor, 2022).</w:t>
      </w:r>
    </w:p>
    <w:p w14:paraId="0646C099" w14:textId="77777777" w:rsidR="00C838CA" w:rsidRPr="001B7520" w:rsidRDefault="00C838CA" w:rsidP="00292E6F">
      <w:pPr>
        <w:jc w:val="both"/>
        <w:rPr>
          <w:rFonts w:cs="Times New Roman"/>
        </w:rPr>
      </w:pPr>
      <w:r w:rsidRPr="001B7520">
        <w:rPr>
          <w:rFonts w:cs="Times New Roman"/>
        </w:rPr>
        <w:t>Competitors: Adidas, Under Armour, and Puma are just a few of Nike's fiercely aggressive market rivals. Nike strives to differentiate their brand and products in order to maintain market leadership, and the actions of these competitors have an impact on their marketing strategy (Huang &amp; Sarigöllü, 2022).</w:t>
      </w:r>
    </w:p>
    <w:p w14:paraId="2C0AB8EA" w14:textId="77777777" w:rsidR="00C838CA" w:rsidRPr="001B7520" w:rsidRDefault="00C838CA" w:rsidP="00292E6F">
      <w:pPr>
        <w:jc w:val="both"/>
        <w:rPr>
          <w:rFonts w:cs="Times New Roman"/>
        </w:rPr>
      </w:pPr>
      <w:r w:rsidRPr="001B7520">
        <w:rPr>
          <w:rFonts w:cs="Times New Roman"/>
        </w:rPr>
        <w:lastRenderedPageBreak/>
        <w:t xml:space="preserve">Customers: A key component of Nike's marketing strategy is comprehending the demands, preferences, and behaviours of its customers. Nike customises its goods and marketing initiatives to provide greater customer experiences and value by utilising consumer data and insights (Taiminen &amp; Karjaluoto, 2023). </w:t>
      </w:r>
    </w:p>
    <w:p w14:paraId="3264AAB9" w14:textId="77777777" w:rsidR="00C838CA" w:rsidRPr="001B7520" w:rsidRDefault="00C838CA" w:rsidP="00292E6F">
      <w:pPr>
        <w:jc w:val="both"/>
        <w:rPr>
          <w:rFonts w:cs="Times New Roman"/>
        </w:rPr>
      </w:pPr>
      <w:r w:rsidRPr="001B7520">
        <w:rPr>
          <w:rFonts w:cs="Times New Roman"/>
        </w:rPr>
        <w:t>Nike's macro and micro marketing environments have a big influence on how its marketing strategy is developed, which in turn affects how well the company performs overall.</w:t>
      </w:r>
    </w:p>
    <w:p w14:paraId="1511D430" w14:textId="77777777" w:rsidR="00C838CA" w:rsidRPr="001B7520" w:rsidRDefault="00C838CA" w:rsidP="00292E6F">
      <w:pPr>
        <w:jc w:val="both"/>
        <w:rPr>
          <w:rFonts w:cs="Times New Roman"/>
        </w:rPr>
      </w:pPr>
    </w:p>
    <w:p w14:paraId="0B8DA0E4" w14:textId="1A82FDE6" w:rsidR="005812C2" w:rsidRPr="001B7520" w:rsidRDefault="005812C2" w:rsidP="00292E6F">
      <w:pPr>
        <w:pStyle w:val="Heading2"/>
        <w:numPr>
          <w:ilvl w:val="1"/>
          <w:numId w:val="1"/>
        </w:numPr>
        <w:jc w:val="both"/>
        <w:rPr>
          <w:rFonts w:ascii="Times New Roman" w:hAnsi="Times New Roman" w:cs="Times New Roman"/>
          <w:sz w:val="28"/>
          <w:szCs w:val="28"/>
        </w:rPr>
      </w:pPr>
      <w:bookmarkStart w:id="7" w:name="_Toc140455596"/>
      <w:r w:rsidRPr="001B7520">
        <w:rPr>
          <w:rFonts w:ascii="Times New Roman" w:hAnsi="Times New Roman" w:cs="Times New Roman"/>
          <w:sz w:val="28"/>
          <w:szCs w:val="28"/>
        </w:rPr>
        <w:t>Target Market and Segmentation</w:t>
      </w:r>
      <w:bookmarkEnd w:id="7"/>
    </w:p>
    <w:p w14:paraId="5A5C1AF5" w14:textId="77777777" w:rsidR="00C838CA" w:rsidRPr="001B7520" w:rsidRDefault="00C838CA" w:rsidP="00292E6F">
      <w:pPr>
        <w:jc w:val="both"/>
        <w:rPr>
          <w:rFonts w:cs="Times New Roman"/>
        </w:rPr>
      </w:pPr>
    </w:p>
    <w:p w14:paraId="23AEC933" w14:textId="77777777" w:rsidR="00C838CA" w:rsidRPr="001B7520" w:rsidRDefault="00C838CA" w:rsidP="00292E6F">
      <w:pPr>
        <w:jc w:val="both"/>
        <w:rPr>
          <w:rFonts w:cs="Times New Roman"/>
        </w:rPr>
      </w:pPr>
      <w:r w:rsidRPr="001B7520">
        <w:rPr>
          <w:rFonts w:cs="Times New Roman"/>
        </w:rPr>
        <w:t>Nike is a player in the sportswear market, and it caters to a wide spectrum of customers. However, a few crucial demographic and psychographic traits that characterise its primary target market are at the centre of its marketing tactics and product development.</w:t>
      </w:r>
    </w:p>
    <w:p w14:paraId="03696806" w14:textId="77777777" w:rsidR="00C838CA" w:rsidRPr="001B7520" w:rsidRDefault="00C838CA" w:rsidP="00292E6F">
      <w:pPr>
        <w:jc w:val="both"/>
        <w:rPr>
          <w:rFonts w:cs="Times New Roman"/>
        </w:rPr>
      </w:pPr>
    </w:p>
    <w:p w14:paraId="7DC84E05" w14:textId="39C81A19" w:rsidR="00C838CA" w:rsidRPr="001B7520" w:rsidRDefault="00C838CA" w:rsidP="00292E6F">
      <w:pPr>
        <w:pStyle w:val="Heading3"/>
        <w:jc w:val="both"/>
        <w:rPr>
          <w:rFonts w:ascii="Times New Roman" w:hAnsi="Times New Roman" w:cs="Times New Roman"/>
        </w:rPr>
      </w:pPr>
      <w:bookmarkStart w:id="8" w:name="_Toc140455597"/>
      <w:r w:rsidRPr="001B7520">
        <w:rPr>
          <w:rFonts w:ascii="Times New Roman" w:hAnsi="Times New Roman" w:cs="Times New Roman"/>
        </w:rPr>
        <w:t>2.3.1 Demographic Segmentation</w:t>
      </w:r>
      <w:bookmarkEnd w:id="8"/>
    </w:p>
    <w:p w14:paraId="08661D97" w14:textId="77777777" w:rsidR="00C838CA" w:rsidRPr="001B7520" w:rsidRDefault="00C838CA" w:rsidP="00292E6F">
      <w:pPr>
        <w:jc w:val="both"/>
        <w:rPr>
          <w:rFonts w:cs="Times New Roman"/>
        </w:rPr>
      </w:pPr>
    </w:p>
    <w:p w14:paraId="54C04EC1" w14:textId="77777777" w:rsidR="00C838CA" w:rsidRPr="001B7520" w:rsidRDefault="00C838CA" w:rsidP="00292E6F">
      <w:pPr>
        <w:jc w:val="both"/>
        <w:rPr>
          <w:rFonts w:cs="Times New Roman"/>
        </w:rPr>
      </w:pPr>
      <w:r w:rsidRPr="001B7520">
        <w:rPr>
          <w:rFonts w:cs="Times New Roman"/>
        </w:rPr>
        <w:t>Due to this demographic's stronger interest in sports, fitness, and fashion, Nike predominantly markets to consumers between the ages of 15 and 45, both male and female (McDonald, 2022). Due to their greater engagement rates and purchase frequency, Nike continues to place a strong emphasis on this demographic even though it sells items for all age groups.</w:t>
      </w:r>
    </w:p>
    <w:p w14:paraId="709A362D" w14:textId="77777777" w:rsidR="00C838CA" w:rsidRPr="001B7520" w:rsidRDefault="00C838CA" w:rsidP="00292E6F">
      <w:pPr>
        <w:jc w:val="both"/>
        <w:rPr>
          <w:rFonts w:cs="Times New Roman"/>
        </w:rPr>
      </w:pPr>
    </w:p>
    <w:p w14:paraId="671D440C" w14:textId="1EC4C7B0" w:rsidR="00C838CA" w:rsidRPr="001B7520" w:rsidRDefault="00C838CA" w:rsidP="00292E6F">
      <w:pPr>
        <w:pStyle w:val="Heading3"/>
        <w:jc w:val="both"/>
        <w:rPr>
          <w:rFonts w:ascii="Times New Roman" w:hAnsi="Times New Roman" w:cs="Times New Roman"/>
        </w:rPr>
      </w:pPr>
      <w:bookmarkStart w:id="9" w:name="_Toc140455598"/>
      <w:r w:rsidRPr="001B7520">
        <w:rPr>
          <w:rFonts w:ascii="Times New Roman" w:hAnsi="Times New Roman" w:cs="Times New Roman"/>
        </w:rPr>
        <w:t>2.3.2 Geographic Segmentation</w:t>
      </w:r>
      <w:bookmarkEnd w:id="9"/>
    </w:p>
    <w:p w14:paraId="68C8692F" w14:textId="77777777" w:rsidR="00C838CA" w:rsidRPr="001B7520" w:rsidRDefault="00C838CA" w:rsidP="00292E6F">
      <w:pPr>
        <w:jc w:val="both"/>
        <w:rPr>
          <w:rFonts w:cs="Times New Roman"/>
        </w:rPr>
      </w:pPr>
    </w:p>
    <w:p w14:paraId="6B780E55" w14:textId="77777777" w:rsidR="00C838CA" w:rsidRPr="001B7520" w:rsidRDefault="00C838CA" w:rsidP="00292E6F">
      <w:pPr>
        <w:jc w:val="both"/>
        <w:rPr>
          <w:rFonts w:cs="Times New Roman"/>
        </w:rPr>
      </w:pPr>
      <w:r w:rsidRPr="001B7520">
        <w:rPr>
          <w:rFonts w:cs="Times New Roman"/>
        </w:rPr>
        <w:t>North America, Europe, Asia Pacific, and other continents all have substantial Nike brand presences. However, in order to meet the unique requirements and tastes of various locations, its marketing strategies are frequently localised. Nike, for instance, finds that emphasising local sports culture and sportsmen in China resonates better with Chinese customers (Liu, Wang, &amp; Chen, 2022).</w:t>
      </w:r>
    </w:p>
    <w:p w14:paraId="77CAC00C" w14:textId="77777777" w:rsidR="00C838CA" w:rsidRPr="001B7520" w:rsidRDefault="00C838CA" w:rsidP="00292E6F">
      <w:pPr>
        <w:jc w:val="both"/>
        <w:rPr>
          <w:rFonts w:cs="Times New Roman"/>
        </w:rPr>
      </w:pPr>
    </w:p>
    <w:p w14:paraId="38367F3A" w14:textId="426E931F" w:rsidR="00C838CA" w:rsidRPr="001B7520" w:rsidRDefault="00C838CA" w:rsidP="00292E6F">
      <w:pPr>
        <w:pStyle w:val="Heading3"/>
        <w:jc w:val="both"/>
        <w:rPr>
          <w:rFonts w:ascii="Times New Roman" w:hAnsi="Times New Roman" w:cs="Times New Roman"/>
        </w:rPr>
      </w:pPr>
      <w:bookmarkStart w:id="10" w:name="_Toc140455599"/>
      <w:r w:rsidRPr="001B7520">
        <w:rPr>
          <w:rFonts w:ascii="Times New Roman" w:hAnsi="Times New Roman" w:cs="Times New Roman"/>
        </w:rPr>
        <w:t>2.3.3 Psychographic Segmentation</w:t>
      </w:r>
      <w:bookmarkEnd w:id="10"/>
    </w:p>
    <w:p w14:paraId="1DBB9915" w14:textId="77777777" w:rsidR="00C838CA" w:rsidRPr="001B7520" w:rsidRDefault="00C838CA" w:rsidP="00292E6F">
      <w:pPr>
        <w:jc w:val="both"/>
        <w:rPr>
          <w:rFonts w:cs="Times New Roman"/>
        </w:rPr>
      </w:pPr>
    </w:p>
    <w:p w14:paraId="40EC7945" w14:textId="77777777" w:rsidR="00C838CA" w:rsidRPr="001B7520" w:rsidRDefault="00C838CA" w:rsidP="00292E6F">
      <w:pPr>
        <w:jc w:val="both"/>
        <w:rPr>
          <w:rFonts w:cs="Times New Roman"/>
        </w:rPr>
      </w:pPr>
      <w:r w:rsidRPr="001B7520">
        <w:rPr>
          <w:rFonts w:cs="Times New Roman"/>
        </w:rPr>
        <w:t>Nike targets customers that lead active lifestyles and have a keen interest in sports and fitness through psychographic segmentation. It also serves people who prioritise brand reputation and quality while making purchases. Nike's marketing efforts and catchphrase, "Just Do It," frequently promote drive, tenacity, and a never-say-die mentality, which appeals to the psychographics it targets (Chevalier &amp; Mazzalovo, 2022).</w:t>
      </w:r>
    </w:p>
    <w:p w14:paraId="4AF52036" w14:textId="77777777" w:rsidR="00C838CA" w:rsidRPr="001B7520" w:rsidRDefault="00C838CA" w:rsidP="00292E6F">
      <w:pPr>
        <w:jc w:val="both"/>
        <w:rPr>
          <w:rFonts w:cs="Times New Roman"/>
        </w:rPr>
      </w:pPr>
    </w:p>
    <w:p w14:paraId="38E190C8" w14:textId="436FFED8" w:rsidR="00C838CA" w:rsidRPr="001B7520" w:rsidRDefault="00C838CA" w:rsidP="00292E6F">
      <w:pPr>
        <w:pStyle w:val="Heading3"/>
        <w:jc w:val="both"/>
        <w:rPr>
          <w:rFonts w:ascii="Times New Roman" w:hAnsi="Times New Roman" w:cs="Times New Roman"/>
        </w:rPr>
      </w:pPr>
      <w:bookmarkStart w:id="11" w:name="_Toc140455600"/>
      <w:r w:rsidRPr="001B7520">
        <w:rPr>
          <w:rFonts w:ascii="Times New Roman" w:hAnsi="Times New Roman" w:cs="Times New Roman"/>
        </w:rPr>
        <w:t>2.3.4 Behavioural Segmentation</w:t>
      </w:r>
      <w:bookmarkEnd w:id="11"/>
    </w:p>
    <w:p w14:paraId="407C2857" w14:textId="77777777" w:rsidR="00C838CA" w:rsidRPr="001B7520" w:rsidRDefault="00C838CA" w:rsidP="00292E6F">
      <w:pPr>
        <w:jc w:val="both"/>
        <w:rPr>
          <w:rFonts w:cs="Times New Roman"/>
        </w:rPr>
      </w:pPr>
    </w:p>
    <w:p w14:paraId="762469B8" w14:textId="77777777" w:rsidR="00C838CA" w:rsidRPr="001B7520" w:rsidRDefault="00C838CA" w:rsidP="00292E6F">
      <w:pPr>
        <w:jc w:val="both"/>
        <w:rPr>
          <w:rFonts w:cs="Times New Roman"/>
        </w:rPr>
      </w:pPr>
      <w:r w:rsidRPr="001B7520">
        <w:rPr>
          <w:rFonts w:cs="Times New Roman"/>
        </w:rPr>
        <w:t>Nike specifically targets consumers who exhibit strong brand loyalty, frequent product usage, and a willingness to spend more for superior goods. The business uses customer data to better understand customers' interests, behaviours, and buying patterns in order to tailor its marketing campaigns and product offers (Sheth, 2023).</w:t>
      </w:r>
    </w:p>
    <w:p w14:paraId="777A8FF8" w14:textId="77777777" w:rsidR="00C838CA" w:rsidRPr="001B7520" w:rsidRDefault="00C838CA" w:rsidP="00292E6F">
      <w:pPr>
        <w:jc w:val="both"/>
        <w:rPr>
          <w:rFonts w:cs="Times New Roman"/>
        </w:rPr>
      </w:pPr>
      <w:r w:rsidRPr="001B7520">
        <w:rPr>
          <w:rFonts w:cs="Times New Roman"/>
        </w:rPr>
        <w:t>Nike has successfully identified and served its target audiences by utilising market segmentation, targeting, differentiation, and positioning. Nike has been able to gain and hold a sizeable portion of the competitive sportswear industry because to its concentration on innovation, quality, and a strong brand image, together with the support of successful marketing efforts.</w:t>
      </w:r>
    </w:p>
    <w:p w14:paraId="33F2101C" w14:textId="77777777" w:rsidR="00C838CA" w:rsidRPr="001B7520" w:rsidRDefault="00C838CA" w:rsidP="00292E6F">
      <w:pPr>
        <w:jc w:val="both"/>
        <w:rPr>
          <w:rFonts w:cs="Times New Roman"/>
        </w:rPr>
      </w:pPr>
    </w:p>
    <w:p w14:paraId="6860D51E" w14:textId="58735514" w:rsidR="00C838CA" w:rsidRPr="001B7520" w:rsidRDefault="00C838CA" w:rsidP="00292E6F">
      <w:pPr>
        <w:pStyle w:val="Heading3"/>
        <w:jc w:val="both"/>
        <w:rPr>
          <w:rFonts w:ascii="Times New Roman" w:hAnsi="Times New Roman" w:cs="Times New Roman"/>
        </w:rPr>
      </w:pPr>
      <w:bookmarkStart w:id="12" w:name="_Toc140455601"/>
      <w:r w:rsidRPr="001B7520">
        <w:rPr>
          <w:rFonts w:ascii="Times New Roman" w:hAnsi="Times New Roman" w:cs="Times New Roman"/>
        </w:rPr>
        <w:t>2.3.5 Market Segmentation</w:t>
      </w:r>
      <w:bookmarkEnd w:id="12"/>
    </w:p>
    <w:p w14:paraId="65DCBCA8" w14:textId="77777777" w:rsidR="00C838CA" w:rsidRPr="001B7520" w:rsidRDefault="00C838CA" w:rsidP="00292E6F">
      <w:pPr>
        <w:jc w:val="both"/>
        <w:rPr>
          <w:rFonts w:cs="Times New Roman"/>
        </w:rPr>
      </w:pPr>
    </w:p>
    <w:p w14:paraId="603E7449" w14:textId="77777777" w:rsidR="00C838CA" w:rsidRPr="001B7520" w:rsidRDefault="00C838CA" w:rsidP="00292E6F">
      <w:pPr>
        <w:jc w:val="both"/>
        <w:rPr>
          <w:rFonts w:cs="Times New Roman"/>
        </w:rPr>
      </w:pPr>
      <w:r w:rsidRPr="001B7520">
        <w:rPr>
          <w:rFonts w:cs="Times New Roman"/>
        </w:rPr>
        <w:t>Nike divides the bigger market into groups of consumers with comparable traits, requirements, and behaviours via market segmentation. To pinpoint its target market, the corporation uses demographic, regional, psychographic, and behavioural segmentation tactics.</w:t>
      </w:r>
    </w:p>
    <w:p w14:paraId="37FFBC33" w14:textId="291088ED" w:rsidR="00C838CA" w:rsidRPr="001B7520" w:rsidRDefault="00C838CA" w:rsidP="00292E6F">
      <w:pPr>
        <w:jc w:val="both"/>
        <w:rPr>
          <w:rFonts w:cs="Times New Roman"/>
        </w:rPr>
      </w:pPr>
      <w:r w:rsidRPr="001B7520">
        <w:rPr>
          <w:rFonts w:cs="Times New Roman"/>
        </w:rPr>
        <w:t xml:space="preserve">Nike </w:t>
      </w:r>
      <w:r w:rsidR="00464A25" w:rsidRPr="001B7520">
        <w:rPr>
          <w:rFonts w:cs="Times New Roman"/>
        </w:rPr>
        <w:t>can</w:t>
      </w:r>
      <w:r w:rsidR="00464A25">
        <w:rPr>
          <w:rFonts w:cs="Times New Roman"/>
        </w:rPr>
        <w:t xml:space="preserve"> </w:t>
      </w:r>
      <w:r w:rsidRPr="001B7520">
        <w:rPr>
          <w:rFonts w:cs="Times New Roman"/>
        </w:rPr>
        <w:t>provide greater customer value and experiences, promoting customer loyalty and happiness, by adjusting its goods, marketing initiatives, and customer service to fit the specific demands of these groups. The secret to the business's success and market leadership is its in-depth grasp of the target market segments (Smith, 2022).</w:t>
      </w:r>
    </w:p>
    <w:p w14:paraId="4332A1CC" w14:textId="77777777" w:rsidR="00C838CA" w:rsidRPr="001B7520" w:rsidRDefault="00C838CA" w:rsidP="00292E6F">
      <w:pPr>
        <w:jc w:val="both"/>
        <w:rPr>
          <w:rFonts w:cs="Times New Roman"/>
        </w:rPr>
      </w:pPr>
    </w:p>
    <w:p w14:paraId="5361F6A9" w14:textId="19B108CF" w:rsidR="005812C2" w:rsidRPr="001B7520" w:rsidRDefault="005812C2" w:rsidP="00292E6F">
      <w:pPr>
        <w:pStyle w:val="Heading2"/>
        <w:numPr>
          <w:ilvl w:val="1"/>
          <w:numId w:val="1"/>
        </w:numPr>
        <w:jc w:val="both"/>
        <w:rPr>
          <w:rFonts w:ascii="Times New Roman" w:hAnsi="Times New Roman" w:cs="Times New Roman"/>
          <w:sz w:val="28"/>
          <w:szCs w:val="28"/>
        </w:rPr>
      </w:pPr>
      <w:bookmarkStart w:id="13" w:name="_Toc140455602"/>
      <w:r w:rsidRPr="001B7520">
        <w:rPr>
          <w:rFonts w:ascii="Times New Roman" w:hAnsi="Times New Roman" w:cs="Times New Roman"/>
          <w:sz w:val="28"/>
          <w:szCs w:val="28"/>
        </w:rPr>
        <w:t>Selection of Media and Communication Channels</w:t>
      </w:r>
      <w:bookmarkEnd w:id="13"/>
    </w:p>
    <w:p w14:paraId="046A6964" w14:textId="77777777" w:rsidR="00521EEB" w:rsidRDefault="00521EEB" w:rsidP="00292E6F">
      <w:pPr>
        <w:jc w:val="both"/>
        <w:rPr>
          <w:rFonts w:cs="Times New Roman"/>
        </w:rPr>
      </w:pPr>
    </w:p>
    <w:p w14:paraId="55A5035F" w14:textId="46E2C348" w:rsidR="007D0088" w:rsidRPr="001B7520" w:rsidRDefault="007D0088" w:rsidP="00292E6F">
      <w:pPr>
        <w:jc w:val="both"/>
        <w:rPr>
          <w:rFonts w:cs="Times New Roman"/>
        </w:rPr>
      </w:pPr>
      <w:r w:rsidRPr="001B7520">
        <w:rPr>
          <w:rFonts w:cs="Times New Roman"/>
        </w:rPr>
        <w:t>Along with changes in consumer media consumption patterns and technological breakthroughs, Nike's marketing methods have changed. The company efficiently communicates with its consumers by combining conventional and digital media.</w:t>
      </w:r>
    </w:p>
    <w:p w14:paraId="367F28A2" w14:textId="77777777" w:rsidR="007D0088" w:rsidRPr="001B7520" w:rsidRDefault="007D0088" w:rsidP="00292E6F">
      <w:pPr>
        <w:jc w:val="both"/>
        <w:rPr>
          <w:rFonts w:cs="Times New Roman"/>
        </w:rPr>
      </w:pPr>
    </w:p>
    <w:p w14:paraId="47468F84" w14:textId="10A4A7D1" w:rsidR="007D0088" w:rsidRPr="001B7520" w:rsidRDefault="007D0088" w:rsidP="00292E6F">
      <w:pPr>
        <w:pStyle w:val="Heading3"/>
        <w:jc w:val="both"/>
        <w:rPr>
          <w:rFonts w:ascii="Times New Roman" w:hAnsi="Times New Roman" w:cs="Times New Roman"/>
        </w:rPr>
      </w:pPr>
      <w:bookmarkStart w:id="14" w:name="_Toc140455603"/>
      <w:r w:rsidRPr="001B7520">
        <w:rPr>
          <w:rFonts w:ascii="Times New Roman" w:hAnsi="Times New Roman" w:cs="Times New Roman"/>
        </w:rPr>
        <w:t>2.4.1 Traditional Media</w:t>
      </w:r>
      <w:bookmarkEnd w:id="14"/>
    </w:p>
    <w:p w14:paraId="0B7DB196" w14:textId="77777777" w:rsidR="007D0088" w:rsidRPr="001B7520" w:rsidRDefault="007D0088" w:rsidP="00292E6F">
      <w:pPr>
        <w:jc w:val="both"/>
        <w:rPr>
          <w:rFonts w:cs="Times New Roman"/>
        </w:rPr>
      </w:pPr>
    </w:p>
    <w:p w14:paraId="70128B00" w14:textId="77777777" w:rsidR="007D0088" w:rsidRPr="001B7520" w:rsidRDefault="007D0088" w:rsidP="00292E6F">
      <w:pPr>
        <w:jc w:val="both"/>
        <w:rPr>
          <w:rFonts w:cs="Times New Roman"/>
        </w:rPr>
      </w:pPr>
      <w:r w:rsidRPr="001B7520">
        <w:rPr>
          <w:rFonts w:cs="Times New Roman"/>
        </w:rPr>
        <w:t>The development of Nike's brand image has been greatly aided by the company's use of conventional media platforms including TV ads and print advertisements. Notably, top athletes and sports figures frequently appear in Nike's TV ads to demonstrate both their athletic skill and the effectiveness of Nike items (Baines, Fill, &amp; Rosengren, 2022). This media choice solidifies Nike's status as a top sportswear brand by associating it with the pinnacle of athletic achievement.</w:t>
      </w:r>
    </w:p>
    <w:p w14:paraId="126B7218" w14:textId="77777777" w:rsidR="007D0088" w:rsidRPr="001B7520" w:rsidRDefault="007D0088" w:rsidP="00292E6F">
      <w:pPr>
        <w:jc w:val="both"/>
        <w:rPr>
          <w:rFonts w:cs="Times New Roman"/>
        </w:rPr>
      </w:pPr>
    </w:p>
    <w:p w14:paraId="3F04B632" w14:textId="7EE496C4" w:rsidR="007D0088" w:rsidRPr="001B7520" w:rsidRDefault="007D0088" w:rsidP="00292E6F">
      <w:pPr>
        <w:pStyle w:val="Heading3"/>
        <w:jc w:val="both"/>
        <w:rPr>
          <w:rFonts w:ascii="Times New Roman" w:hAnsi="Times New Roman" w:cs="Times New Roman"/>
        </w:rPr>
      </w:pPr>
      <w:bookmarkStart w:id="15" w:name="_Toc140455604"/>
      <w:r w:rsidRPr="001B7520">
        <w:rPr>
          <w:rFonts w:ascii="Times New Roman" w:hAnsi="Times New Roman" w:cs="Times New Roman"/>
        </w:rPr>
        <w:t>2.4.2 Digital Media</w:t>
      </w:r>
      <w:bookmarkEnd w:id="15"/>
    </w:p>
    <w:p w14:paraId="32CE6DD6" w14:textId="77777777" w:rsidR="007D0088" w:rsidRPr="001B7520" w:rsidRDefault="007D0088" w:rsidP="00292E6F">
      <w:pPr>
        <w:jc w:val="both"/>
        <w:rPr>
          <w:rFonts w:cs="Times New Roman"/>
        </w:rPr>
      </w:pPr>
    </w:p>
    <w:p w14:paraId="07BB2B86" w14:textId="13429FFA" w:rsidR="007D0088" w:rsidRPr="001B7520" w:rsidRDefault="007D0088" w:rsidP="00292E6F">
      <w:pPr>
        <w:jc w:val="both"/>
        <w:rPr>
          <w:rFonts w:cs="Times New Roman"/>
        </w:rPr>
      </w:pPr>
      <w:r w:rsidRPr="001B7520">
        <w:rPr>
          <w:rFonts w:cs="Times New Roman"/>
        </w:rPr>
        <w:t>To reach its audience, Nike has tended to rely more on internet channels in the digital era. For consumer interaction and product promotion, the business utilises its official website, social media channels (Facebook, Instagram, Twitter, and YouTube), and email marketing (Bucher, Fieseler, &amp; Lutz, 2022). Nike utilises Twitter for customer support and real-time communication and Instagram to promote their products visually. Nike offers a more comprehensive marketing experience on YouTube by posting extended versions of its advertisements, athlete interviews, product debuts, and sporting events (Royle &amp; Laing, 2023).</w:t>
      </w:r>
    </w:p>
    <w:p w14:paraId="3281594B" w14:textId="77777777" w:rsidR="007D0088" w:rsidRPr="001B7520" w:rsidRDefault="007D0088" w:rsidP="00292E6F">
      <w:pPr>
        <w:jc w:val="both"/>
        <w:rPr>
          <w:rFonts w:cs="Times New Roman"/>
        </w:rPr>
      </w:pPr>
    </w:p>
    <w:p w14:paraId="274B7321" w14:textId="5C64F573" w:rsidR="007D0088" w:rsidRPr="001B7520" w:rsidRDefault="007D0088" w:rsidP="00292E6F">
      <w:pPr>
        <w:pStyle w:val="Heading3"/>
        <w:jc w:val="both"/>
        <w:rPr>
          <w:rFonts w:ascii="Times New Roman" w:hAnsi="Times New Roman" w:cs="Times New Roman"/>
        </w:rPr>
      </w:pPr>
      <w:bookmarkStart w:id="16" w:name="_Toc140455605"/>
      <w:r w:rsidRPr="001B7520">
        <w:rPr>
          <w:rFonts w:ascii="Times New Roman" w:hAnsi="Times New Roman" w:cs="Times New Roman"/>
        </w:rPr>
        <w:t>2.4.3 Nike's Mobile App and Nike.com</w:t>
      </w:r>
      <w:bookmarkEnd w:id="16"/>
    </w:p>
    <w:p w14:paraId="148C8D83" w14:textId="77777777" w:rsidR="007D0088" w:rsidRPr="001B7520" w:rsidRDefault="007D0088" w:rsidP="00292E6F">
      <w:pPr>
        <w:jc w:val="both"/>
        <w:rPr>
          <w:rFonts w:cs="Times New Roman"/>
        </w:rPr>
      </w:pPr>
    </w:p>
    <w:p w14:paraId="6F1D89DE" w14:textId="77777777" w:rsidR="007D0088" w:rsidRPr="001B7520" w:rsidRDefault="007D0088" w:rsidP="00292E6F">
      <w:pPr>
        <w:jc w:val="both"/>
        <w:rPr>
          <w:rFonts w:cs="Times New Roman"/>
        </w:rPr>
      </w:pPr>
      <w:r w:rsidRPr="001B7520">
        <w:rPr>
          <w:rFonts w:cs="Times New Roman"/>
        </w:rPr>
        <w:t>The internet and mobile platforms for Nike are crucial parts of its digital strategy. The Nike app dramatically improves the shopping experience by offering unique goods, personalised information, and customised suggestions. In addition to being an online store, Nike.com also functions as a resource for visitors to learn more about the brand and connect with it (Barnes, 2023).</w:t>
      </w:r>
    </w:p>
    <w:p w14:paraId="5B3EFB17" w14:textId="77777777" w:rsidR="007D0088" w:rsidRPr="001B7520" w:rsidRDefault="007D0088" w:rsidP="00292E6F">
      <w:pPr>
        <w:jc w:val="both"/>
        <w:rPr>
          <w:rFonts w:cs="Times New Roman"/>
        </w:rPr>
      </w:pPr>
    </w:p>
    <w:p w14:paraId="1A337B7F" w14:textId="7232C9E4" w:rsidR="007D0088" w:rsidRPr="001B7520" w:rsidRDefault="007D0088" w:rsidP="00292E6F">
      <w:pPr>
        <w:pStyle w:val="Heading3"/>
        <w:jc w:val="both"/>
        <w:rPr>
          <w:rFonts w:ascii="Times New Roman" w:hAnsi="Times New Roman" w:cs="Times New Roman"/>
        </w:rPr>
      </w:pPr>
      <w:bookmarkStart w:id="17" w:name="_Toc140455606"/>
      <w:r w:rsidRPr="001B7520">
        <w:rPr>
          <w:rFonts w:ascii="Times New Roman" w:hAnsi="Times New Roman" w:cs="Times New Roman"/>
        </w:rPr>
        <w:t>2.4.4 Influencer Marketing</w:t>
      </w:r>
      <w:bookmarkEnd w:id="17"/>
    </w:p>
    <w:p w14:paraId="44157E52" w14:textId="77777777" w:rsidR="007D0088" w:rsidRPr="001B7520" w:rsidRDefault="007D0088" w:rsidP="00292E6F">
      <w:pPr>
        <w:jc w:val="both"/>
        <w:rPr>
          <w:rFonts w:cs="Times New Roman"/>
        </w:rPr>
      </w:pPr>
    </w:p>
    <w:p w14:paraId="04B05E00" w14:textId="01EC9A04" w:rsidR="007D0088" w:rsidRPr="001B7520" w:rsidRDefault="007D0088" w:rsidP="00292E6F">
      <w:pPr>
        <w:jc w:val="both"/>
        <w:rPr>
          <w:rFonts w:cs="Times New Roman"/>
        </w:rPr>
      </w:pPr>
      <w:r w:rsidRPr="001B7520">
        <w:rPr>
          <w:rFonts w:cs="Times New Roman"/>
        </w:rPr>
        <w:t>Influencer marketing is another component of Nike's communication plan. To reach a variety of audiences, the company collaborates with renowned athletes, celebrities, and social media influencers. This plan makes use of the influencers' credentials and fan base to broaden Nike's audience and impact. (2002) (Lou &amp; Yuan). Nike's marketing success has been significantly influenced by the media and communication channels it has chosen. It is able to reach a large audience, retain brand visibility, and promote consumer involvement because to its adept integration of conventional and digital media.</w:t>
      </w:r>
    </w:p>
    <w:p w14:paraId="6D27E918" w14:textId="77777777" w:rsidR="007D0088" w:rsidRPr="001B7520" w:rsidRDefault="007D0088" w:rsidP="00292E6F">
      <w:pPr>
        <w:jc w:val="both"/>
        <w:rPr>
          <w:rFonts w:cs="Times New Roman"/>
        </w:rPr>
      </w:pPr>
    </w:p>
    <w:p w14:paraId="70409532" w14:textId="1E216F10" w:rsidR="005812C2" w:rsidRPr="001B7520" w:rsidRDefault="009A326A" w:rsidP="00292E6F">
      <w:pPr>
        <w:pStyle w:val="Heading2"/>
        <w:jc w:val="both"/>
        <w:rPr>
          <w:rFonts w:ascii="Times New Roman" w:hAnsi="Times New Roman" w:cs="Times New Roman"/>
          <w:sz w:val="28"/>
          <w:szCs w:val="28"/>
        </w:rPr>
      </w:pPr>
      <w:bookmarkStart w:id="18" w:name="_Toc140455607"/>
      <w:r w:rsidRPr="001B7520">
        <w:rPr>
          <w:rFonts w:ascii="Times New Roman" w:hAnsi="Times New Roman" w:cs="Times New Roman"/>
          <w:sz w:val="28"/>
          <w:szCs w:val="28"/>
        </w:rPr>
        <w:t xml:space="preserve">2.5 </w:t>
      </w:r>
      <w:r w:rsidR="005812C2" w:rsidRPr="001B7520">
        <w:rPr>
          <w:rFonts w:ascii="Times New Roman" w:hAnsi="Times New Roman" w:cs="Times New Roman"/>
          <w:sz w:val="28"/>
          <w:szCs w:val="28"/>
        </w:rPr>
        <w:t>Measuring Success</w:t>
      </w:r>
      <w:bookmarkEnd w:id="18"/>
    </w:p>
    <w:p w14:paraId="20EF02A2" w14:textId="77777777" w:rsidR="007D0088" w:rsidRPr="001B7520" w:rsidRDefault="007D0088" w:rsidP="00292E6F">
      <w:pPr>
        <w:jc w:val="both"/>
        <w:rPr>
          <w:rFonts w:cs="Times New Roman"/>
          <w:sz w:val="28"/>
          <w:szCs w:val="28"/>
        </w:rPr>
      </w:pPr>
    </w:p>
    <w:p w14:paraId="555703DE" w14:textId="393C7EA4" w:rsidR="007D0088" w:rsidRPr="001B7520" w:rsidRDefault="007D0088" w:rsidP="00292E6F">
      <w:pPr>
        <w:jc w:val="both"/>
        <w:rPr>
          <w:rFonts w:cs="Times New Roman"/>
          <w:szCs w:val="24"/>
        </w:rPr>
      </w:pPr>
      <w:r w:rsidRPr="001B7520">
        <w:rPr>
          <w:rFonts w:cs="Times New Roman"/>
          <w:szCs w:val="24"/>
        </w:rPr>
        <w:t>Nike uses a variety of key performance indicators (KPIs) to assess the effectiveness of their marketing campaigns.</w:t>
      </w:r>
    </w:p>
    <w:p w14:paraId="20BBE94E" w14:textId="77777777" w:rsidR="007D0088" w:rsidRPr="001B7520" w:rsidRDefault="007D0088" w:rsidP="00292E6F">
      <w:pPr>
        <w:jc w:val="both"/>
        <w:rPr>
          <w:rFonts w:cs="Times New Roman"/>
          <w:szCs w:val="24"/>
        </w:rPr>
      </w:pPr>
    </w:p>
    <w:p w14:paraId="063C2BD3" w14:textId="0F11CEF0" w:rsidR="007D0088" w:rsidRPr="001B7520" w:rsidRDefault="007D0088" w:rsidP="00292E6F">
      <w:pPr>
        <w:pStyle w:val="Heading3"/>
        <w:jc w:val="both"/>
        <w:rPr>
          <w:rFonts w:ascii="Times New Roman" w:hAnsi="Times New Roman" w:cs="Times New Roman"/>
        </w:rPr>
      </w:pPr>
      <w:bookmarkStart w:id="19" w:name="_Toc140455608"/>
      <w:r w:rsidRPr="001B7520">
        <w:rPr>
          <w:rFonts w:ascii="Times New Roman" w:hAnsi="Times New Roman" w:cs="Times New Roman"/>
        </w:rPr>
        <w:t>2.5.1 Sales Revenue</w:t>
      </w:r>
      <w:bookmarkEnd w:id="19"/>
    </w:p>
    <w:p w14:paraId="4D69FEC4" w14:textId="77777777" w:rsidR="007D0088" w:rsidRPr="001B7520" w:rsidRDefault="007D0088" w:rsidP="00292E6F">
      <w:pPr>
        <w:jc w:val="both"/>
        <w:rPr>
          <w:rFonts w:cs="Times New Roman"/>
          <w:szCs w:val="24"/>
        </w:rPr>
      </w:pPr>
    </w:p>
    <w:p w14:paraId="765F791F" w14:textId="77777777" w:rsidR="007D0088" w:rsidRPr="001B7520" w:rsidRDefault="007D0088" w:rsidP="00292E6F">
      <w:pPr>
        <w:jc w:val="both"/>
        <w:rPr>
          <w:rFonts w:cs="Times New Roman"/>
          <w:szCs w:val="24"/>
        </w:rPr>
      </w:pPr>
      <w:r w:rsidRPr="001B7520">
        <w:rPr>
          <w:rFonts w:cs="Times New Roman"/>
          <w:szCs w:val="24"/>
        </w:rPr>
        <w:lastRenderedPageBreak/>
        <w:t>A key indicator of success is sales income. High sales statistics frequently signify successful marketing, whereas low sales might mean a campaign isn't properly reaching its target demographic (Nelson, Keum, &amp; Yaros, 2022).</w:t>
      </w:r>
    </w:p>
    <w:p w14:paraId="47B684E2" w14:textId="77777777" w:rsidR="007D0088" w:rsidRPr="001B7520" w:rsidRDefault="007D0088" w:rsidP="00292E6F">
      <w:pPr>
        <w:jc w:val="both"/>
        <w:rPr>
          <w:rFonts w:cs="Times New Roman"/>
          <w:szCs w:val="24"/>
        </w:rPr>
      </w:pPr>
    </w:p>
    <w:p w14:paraId="4014BE39" w14:textId="50548DD9" w:rsidR="007D0088" w:rsidRPr="001B7520" w:rsidRDefault="007D0088" w:rsidP="00292E6F">
      <w:pPr>
        <w:pStyle w:val="Heading3"/>
        <w:jc w:val="both"/>
        <w:rPr>
          <w:rFonts w:ascii="Times New Roman" w:hAnsi="Times New Roman" w:cs="Times New Roman"/>
        </w:rPr>
      </w:pPr>
      <w:bookmarkStart w:id="20" w:name="_Toc140455609"/>
      <w:r w:rsidRPr="001B7520">
        <w:rPr>
          <w:rFonts w:ascii="Times New Roman" w:hAnsi="Times New Roman" w:cs="Times New Roman"/>
        </w:rPr>
        <w:t>2.5.2 Brand Awareness and Perception</w:t>
      </w:r>
      <w:bookmarkEnd w:id="20"/>
    </w:p>
    <w:p w14:paraId="76D26EAA" w14:textId="77777777" w:rsidR="007D0088" w:rsidRPr="001B7520" w:rsidRDefault="007D0088" w:rsidP="00292E6F">
      <w:pPr>
        <w:jc w:val="both"/>
        <w:rPr>
          <w:rFonts w:cs="Times New Roman"/>
          <w:szCs w:val="24"/>
        </w:rPr>
      </w:pPr>
    </w:p>
    <w:p w14:paraId="01EC676C" w14:textId="77777777" w:rsidR="007D0088" w:rsidRPr="001B7520" w:rsidRDefault="007D0088" w:rsidP="00292E6F">
      <w:pPr>
        <w:jc w:val="both"/>
        <w:rPr>
          <w:rFonts w:cs="Times New Roman"/>
          <w:szCs w:val="24"/>
        </w:rPr>
      </w:pPr>
      <w:r w:rsidRPr="001B7520">
        <w:rPr>
          <w:rFonts w:cs="Times New Roman"/>
          <w:szCs w:val="24"/>
        </w:rPr>
        <w:t>Nike uses brand monitoring surveys to monitor shifts in consumer opinion and brand awareness. A successful marketing campaign is often indicated by an improvement in these areas (Keller, 2022).</w:t>
      </w:r>
    </w:p>
    <w:p w14:paraId="654850DB" w14:textId="77777777" w:rsidR="007D0088" w:rsidRPr="001B7520" w:rsidRDefault="007D0088" w:rsidP="00292E6F">
      <w:pPr>
        <w:jc w:val="both"/>
        <w:rPr>
          <w:rFonts w:cs="Times New Roman"/>
          <w:szCs w:val="24"/>
        </w:rPr>
      </w:pPr>
    </w:p>
    <w:p w14:paraId="2252CB5D" w14:textId="35BC84A9" w:rsidR="007D0088" w:rsidRPr="001B7520" w:rsidRDefault="007D0088" w:rsidP="00292E6F">
      <w:pPr>
        <w:pStyle w:val="Heading3"/>
        <w:jc w:val="both"/>
        <w:rPr>
          <w:rFonts w:ascii="Times New Roman" w:hAnsi="Times New Roman" w:cs="Times New Roman"/>
        </w:rPr>
      </w:pPr>
      <w:bookmarkStart w:id="21" w:name="_Toc140455610"/>
      <w:r w:rsidRPr="001B7520">
        <w:rPr>
          <w:rFonts w:ascii="Times New Roman" w:hAnsi="Times New Roman" w:cs="Times New Roman"/>
        </w:rPr>
        <w:t>2.5.3 Social Media Metrics</w:t>
      </w:r>
      <w:bookmarkEnd w:id="21"/>
    </w:p>
    <w:p w14:paraId="5D50652E" w14:textId="77777777" w:rsidR="007D0088" w:rsidRPr="001B7520" w:rsidRDefault="007D0088" w:rsidP="00292E6F">
      <w:pPr>
        <w:jc w:val="both"/>
        <w:rPr>
          <w:rFonts w:cs="Times New Roman"/>
          <w:szCs w:val="24"/>
        </w:rPr>
      </w:pPr>
    </w:p>
    <w:p w14:paraId="704690F7" w14:textId="77777777" w:rsidR="007D0088" w:rsidRPr="001B7520" w:rsidRDefault="007D0088" w:rsidP="00292E6F">
      <w:pPr>
        <w:jc w:val="both"/>
        <w:rPr>
          <w:rFonts w:cs="Times New Roman"/>
          <w:szCs w:val="24"/>
        </w:rPr>
      </w:pPr>
      <w:r w:rsidRPr="001B7520">
        <w:rPr>
          <w:rFonts w:cs="Times New Roman"/>
          <w:szCs w:val="24"/>
        </w:rPr>
        <w:t>Nike employs social media indicators, including as likes, shares, comments, and follower counts, to determine how well its campaigns are received by its target demographic (Hudson, Roth, Madden, &amp; Hudson, 2023).</w:t>
      </w:r>
    </w:p>
    <w:p w14:paraId="5E344C37" w14:textId="77777777" w:rsidR="007D0088" w:rsidRPr="001B7520" w:rsidRDefault="007D0088" w:rsidP="00292E6F">
      <w:pPr>
        <w:jc w:val="both"/>
        <w:rPr>
          <w:rFonts w:cs="Times New Roman"/>
          <w:szCs w:val="24"/>
        </w:rPr>
      </w:pPr>
    </w:p>
    <w:p w14:paraId="175CB6D2" w14:textId="2E89DD9F" w:rsidR="007D0088" w:rsidRPr="001B7520" w:rsidRDefault="007D0088" w:rsidP="00292E6F">
      <w:pPr>
        <w:pStyle w:val="Heading3"/>
        <w:jc w:val="both"/>
        <w:rPr>
          <w:rFonts w:ascii="Times New Roman" w:hAnsi="Times New Roman" w:cs="Times New Roman"/>
        </w:rPr>
      </w:pPr>
      <w:bookmarkStart w:id="22" w:name="_Toc140455611"/>
      <w:r w:rsidRPr="001B7520">
        <w:rPr>
          <w:rFonts w:ascii="Times New Roman" w:hAnsi="Times New Roman" w:cs="Times New Roman"/>
        </w:rPr>
        <w:t>2.5.4 Website and App Analytics</w:t>
      </w:r>
      <w:bookmarkEnd w:id="22"/>
    </w:p>
    <w:p w14:paraId="5ADE4BC9" w14:textId="77777777" w:rsidR="007D0088" w:rsidRPr="001B7520" w:rsidRDefault="007D0088" w:rsidP="00292E6F">
      <w:pPr>
        <w:jc w:val="both"/>
        <w:rPr>
          <w:rFonts w:cs="Times New Roman"/>
          <w:szCs w:val="24"/>
        </w:rPr>
      </w:pPr>
    </w:p>
    <w:p w14:paraId="1D0E5263" w14:textId="77777777" w:rsidR="007D0088" w:rsidRPr="001B7520" w:rsidRDefault="007D0088" w:rsidP="00292E6F">
      <w:pPr>
        <w:jc w:val="both"/>
        <w:rPr>
          <w:rFonts w:cs="Times New Roman"/>
          <w:szCs w:val="24"/>
        </w:rPr>
      </w:pPr>
      <w:r w:rsidRPr="001B7520">
        <w:rPr>
          <w:rFonts w:cs="Times New Roman"/>
          <w:szCs w:val="24"/>
        </w:rPr>
        <w:t>Metrics including traffic, bounce rate, session length, and conversion rate, as well as user behaviour on Nike's website and mobile app, are used to gauge the effectiveness of digital marketing campaigns (Chaffey &amp; Ellis-Chadwick, 2023).</w:t>
      </w:r>
    </w:p>
    <w:p w14:paraId="497B56D0" w14:textId="77777777" w:rsidR="007D0088" w:rsidRPr="001B7520" w:rsidRDefault="007D0088" w:rsidP="00292E6F">
      <w:pPr>
        <w:jc w:val="both"/>
        <w:rPr>
          <w:rFonts w:cs="Times New Roman"/>
          <w:szCs w:val="24"/>
        </w:rPr>
      </w:pPr>
    </w:p>
    <w:p w14:paraId="1BBE41E8" w14:textId="39C793DF" w:rsidR="007D0088" w:rsidRPr="001B7520" w:rsidRDefault="007D0088" w:rsidP="00292E6F">
      <w:pPr>
        <w:pStyle w:val="Heading3"/>
        <w:jc w:val="both"/>
        <w:rPr>
          <w:rFonts w:ascii="Times New Roman" w:hAnsi="Times New Roman" w:cs="Times New Roman"/>
        </w:rPr>
      </w:pPr>
      <w:bookmarkStart w:id="23" w:name="_Toc140455612"/>
      <w:r w:rsidRPr="001B7520">
        <w:rPr>
          <w:rFonts w:ascii="Times New Roman" w:hAnsi="Times New Roman" w:cs="Times New Roman"/>
        </w:rPr>
        <w:t>2.5.4 Customer Satisfaction and Loyalty</w:t>
      </w:r>
      <w:bookmarkEnd w:id="23"/>
    </w:p>
    <w:p w14:paraId="6CF31AAD" w14:textId="77777777" w:rsidR="007D0088" w:rsidRPr="001B7520" w:rsidRDefault="007D0088" w:rsidP="00292E6F">
      <w:pPr>
        <w:jc w:val="both"/>
        <w:rPr>
          <w:rFonts w:cs="Times New Roman"/>
          <w:szCs w:val="24"/>
        </w:rPr>
      </w:pPr>
    </w:p>
    <w:p w14:paraId="45533DEF" w14:textId="77777777" w:rsidR="007D0088" w:rsidRPr="001B7520" w:rsidRDefault="007D0088" w:rsidP="00292E6F">
      <w:pPr>
        <w:jc w:val="both"/>
        <w:rPr>
          <w:rFonts w:cs="Times New Roman"/>
          <w:szCs w:val="24"/>
        </w:rPr>
      </w:pPr>
      <w:r w:rsidRPr="001B7520">
        <w:rPr>
          <w:rFonts w:cs="Times New Roman"/>
          <w:szCs w:val="24"/>
        </w:rPr>
        <w:t>Last but not least, Nike measures customer loyalty and happiness with metrics including Net Promoter Score (NPS), Customer happiness Score (CSAT), and Customer Lifetime Value (CLV). High ratings in these categories indicate contented customers who are likely to repurchase products (Bowden, Conduit, Hollebeek, Luoma-aho, &amp; Solem, 2023).</w:t>
      </w:r>
    </w:p>
    <w:p w14:paraId="257BC0A2" w14:textId="77777777" w:rsidR="007D0088" w:rsidRPr="001B7520" w:rsidRDefault="007D0088" w:rsidP="00292E6F">
      <w:pPr>
        <w:jc w:val="both"/>
        <w:rPr>
          <w:rFonts w:cs="Times New Roman"/>
          <w:szCs w:val="24"/>
        </w:rPr>
      </w:pPr>
    </w:p>
    <w:p w14:paraId="5A785A33" w14:textId="77777777" w:rsidR="007D0088" w:rsidRPr="001B7520" w:rsidRDefault="007D0088" w:rsidP="00292E6F">
      <w:pPr>
        <w:jc w:val="both"/>
        <w:rPr>
          <w:rFonts w:cs="Times New Roman"/>
          <w:szCs w:val="24"/>
        </w:rPr>
      </w:pPr>
    </w:p>
    <w:p w14:paraId="78A89D44" w14:textId="4B5C40F3" w:rsidR="005812C2" w:rsidRPr="001B7520" w:rsidRDefault="005812C2" w:rsidP="00292E6F">
      <w:pPr>
        <w:pStyle w:val="Heading1"/>
        <w:numPr>
          <w:ilvl w:val="0"/>
          <w:numId w:val="1"/>
        </w:numPr>
        <w:jc w:val="both"/>
        <w:rPr>
          <w:rFonts w:ascii="Times New Roman" w:hAnsi="Times New Roman" w:cs="Times New Roman"/>
          <w:sz w:val="28"/>
          <w:szCs w:val="28"/>
        </w:rPr>
      </w:pPr>
      <w:bookmarkStart w:id="24" w:name="_Toc140455613"/>
      <w:r w:rsidRPr="001B7520">
        <w:rPr>
          <w:rFonts w:ascii="Times New Roman" w:hAnsi="Times New Roman" w:cs="Times New Roman"/>
          <w:sz w:val="28"/>
          <w:szCs w:val="28"/>
        </w:rPr>
        <w:t>Task 2: Conclusion Addressing Shortcomings</w:t>
      </w:r>
      <w:bookmarkEnd w:id="24"/>
    </w:p>
    <w:p w14:paraId="04549F4B" w14:textId="77777777" w:rsidR="00292E6F" w:rsidRPr="001B7520" w:rsidRDefault="00292E6F" w:rsidP="00292E6F">
      <w:pPr>
        <w:jc w:val="both"/>
        <w:rPr>
          <w:rFonts w:cs="Times New Roman"/>
        </w:rPr>
      </w:pPr>
    </w:p>
    <w:p w14:paraId="32096550" w14:textId="77777777" w:rsidR="00292E6F" w:rsidRPr="001B7520" w:rsidRDefault="00292E6F" w:rsidP="00292E6F">
      <w:pPr>
        <w:jc w:val="both"/>
        <w:rPr>
          <w:rFonts w:cs="Times New Roman"/>
        </w:rPr>
      </w:pPr>
      <w:r w:rsidRPr="001B7520">
        <w:rPr>
          <w:rFonts w:cs="Times New Roman"/>
        </w:rPr>
        <w:t>Although Nike, a leading brand in the global sportswear industry, is known for its creative marketing approaches, these techniques are not without potential drawbacks.</w:t>
      </w:r>
    </w:p>
    <w:p w14:paraId="2D80874E" w14:textId="77777777" w:rsidR="00292E6F" w:rsidRPr="001B7520" w:rsidRDefault="00292E6F" w:rsidP="00292E6F">
      <w:pPr>
        <w:jc w:val="both"/>
        <w:rPr>
          <w:rFonts w:cs="Times New Roman"/>
        </w:rPr>
      </w:pPr>
    </w:p>
    <w:p w14:paraId="36D37BA0" w14:textId="2A72E1C1" w:rsidR="00292E6F" w:rsidRPr="001B7520" w:rsidRDefault="00292E6F" w:rsidP="00292E6F">
      <w:pPr>
        <w:pStyle w:val="Heading2"/>
        <w:jc w:val="both"/>
        <w:rPr>
          <w:rFonts w:ascii="Times New Roman" w:hAnsi="Times New Roman" w:cs="Times New Roman"/>
        </w:rPr>
      </w:pPr>
      <w:bookmarkStart w:id="25" w:name="_Toc140455614"/>
      <w:r w:rsidRPr="001B7520">
        <w:rPr>
          <w:rFonts w:ascii="Times New Roman" w:hAnsi="Times New Roman" w:cs="Times New Roman"/>
        </w:rPr>
        <w:t>3.1 Disputed Social Advocacy</w:t>
      </w:r>
      <w:bookmarkEnd w:id="25"/>
    </w:p>
    <w:p w14:paraId="60DED97D" w14:textId="77777777" w:rsidR="00292E6F" w:rsidRPr="001B7520" w:rsidRDefault="00292E6F" w:rsidP="00292E6F">
      <w:pPr>
        <w:jc w:val="both"/>
        <w:rPr>
          <w:rFonts w:cs="Times New Roman"/>
        </w:rPr>
      </w:pPr>
    </w:p>
    <w:p w14:paraId="604A7856" w14:textId="77777777" w:rsidR="00292E6F" w:rsidRPr="001B7520" w:rsidRDefault="00292E6F" w:rsidP="00292E6F">
      <w:pPr>
        <w:jc w:val="both"/>
        <w:rPr>
          <w:rFonts w:cs="Times New Roman"/>
        </w:rPr>
      </w:pPr>
      <w:r w:rsidRPr="001B7520">
        <w:rPr>
          <w:rFonts w:cs="Times New Roman"/>
        </w:rPr>
        <w:t>While supporting diversity and inclusiveness, Nike's active involvement in social issues through their marketing efforts has occasionally created controversy. For instance, it sparked both praise and criticism when it decided to include Colin Kaepernick, an NFL player known for denouncing racial injustice, in a commercial (Hein, 2023). While such tactics have aided Nike in attracting a customer base that is more socially conscious, they also run the risk of alienating clients who have different opinions on these divisive topics. Therefore, the polarising nature of some of these efforts may be considered a tactical flaw.</w:t>
      </w:r>
    </w:p>
    <w:p w14:paraId="23F7529C" w14:textId="77777777" w:rsidR="00292E6F" w:rsidRPr="001B7520" w:rsidRDefault="00292E6F" w:rsidP="00292E6F">
      <w:pPr>
        <w:jc w:val="both"/>
        <w:rPr>
          <w:rFonts w:cs="Times New Roman"/>
        </w:rPr>
      </w:pPr>
    </w:p>
    <w:p w14:paraId="6228FC91" w14:textId="03ACC0C7" w:rsidR="00292E6F" w:rsidRPr="001B7520" w:rsidRDefault="00292E6F" w:rsidP="00292E6F">
      <w:pPr>
        <w:pStyle w:val="Heading2"/>
        <w:jc w:val="both"/>
        <w:rPr>
          <w:rFonts w:ascii="Times New Roman" w:hAnsi="Times New Roman" w:cs="Times New Roman"/>
        </w:rPr>
      </w:pPr>
      <w:bookmarkStart w:id="26" w:name="_Toc140455615"/>
      <w:r w:rsidRPr="001B7520">
        <w:rPr>
          <w:rFonts w:ascii="Times New Roman" w:hAnsi="Times New Roman" w:cs="Times New Roman"/>
        </w:rPr>
        <w:t>3.2 Insensitivity to Culture in Global Markets</w:t>
      </w:r>
      <w:bookmarkEnd w:id="26"/>
    </w:p>
    <w:p w14:paraId="596E34F8" w14:textId="77777777" w:rsidR="00292E6F" w:rsidRPr="001B7520" w:rsidRDefault="00292E6F" w:rsidP="00292E6F">
      <w:pPr>
        <w:jc w:val="both"/>
        <w:rPr>
          <w:rFonts w:cs="Times New Roman"/>
        </w:rPr>
      </w:pPr>
    </w:p>
    <w:p w14:paraId="73F2F651" w14:textId="77777777" w:rsidR="00292E6F" w:rsidRPr="001B7520" w:rsidRDefault="00292E6F" w:rsidP="00292E6F">
      <w:pPr>
        <w:jc w:val="both"/>
        <w:rPr>
          <w:rFonts w:cs="Times New Roman"/>
        </w:rPr>
      </w:pPr>
      <w:r w:rsidRPr="001B7520">
        <w:rPr>
          <w:rFonts w:cs="Times New Roman"/>
        </w:rPr>
        <w:t>Additionally, despite having a significant worldwide footprint, Nike has encountered opposition in some areas as a result of cultural differences. The "Keep Moving: Yourself, The Future" campaign's failure in Japan (Saran, 2023) serves as a timely reminder that a "all-in-one" strategy does not always succeed in foreign marketing. In this situation, Nike's marketing strategy may be viewed as lacking cultural sensitivity and customer behavioural knowledge.</w:t>
      </w:r>
    </w:p>
    <w:p w14:paraId="4AE074AA" w14:textId="77777777" w:rsidR="00292E6F" w:rsidRPr="001B7520" w:rsidRDefault="00292E6F" w:rsidP="00292E6F">
      <w:pPr>
        <w:jc w:val="both"/>
        <w:rPr>
          <w:rFonts w:cs="Times New Roman"/>
        </w:rPr>
      </w:pPr>
    </w:p>
    <w:p w14:paraId="1FE885B0" w14:textId="6145688F" w:rsidR="00292E6F" w:rsidRPr="001B7520" w:rsidRDefault="00292E6F" w:rsidP="00292E6F">
      <w:pPr>
        <w:pStyle w:val="Heading2"/>
        <w:jc w:val="both"/>
        <w:rPr>
          <w:rFonts w:ascii="Times New Roman" w:hAnsi="Times New Roman" w:cs="Times New Roman"/>
        </w:rPr>
      </w:pPr>
      <w:bookmarkStart w:id="27" w:name="_Toc140455616"/>
      <w:r w:rsidRPr="001B7520">
        <w:rPr>
          <w:rFonts w:ascii="Times New Roman" w:hAnsi="Times New Roman" w:cs="Times New Roman"/>
        </w:rPr>
        <w:t>3.3 Ethical Issues in the Supply Chain</w:t>
      </w:r>
      <w:bookmarkEnd w:id="27"/>
    </w:p>
    <w:p w14:paraId="365D61F1" w14:textId="77777777" w:rsidR="00292E6F" w:rsidRPr="001B7520" w:rsidRDefault="00292E6F" w:rsidP="00292E6F">
      <w:pPr>
        <w:jc w:val="both"/>
        <w:rPr>
          <w:rFonts w:cs="Times New Roman"/>
        </w:rPr>
      </w:pPr>
    </w:p>
    <w:p w14:paraId="37832C73" w14:textId="77777777" w:rsidR="00292E6F" w:rsidRPr="001B7520" w:rsidRDefault="00292E6F" w:rsidP="00292E6F">
      <w:pPr>
        <w:jc w:val="both"/>
        <w:rPr>
          <w:rFonts w:cs="Times New Roman"/>
        </w:rPr>
      </w:pPr>
      <w:r w:rsidRPr="001B7520">
        <w:rPr>
          <w:rFonts w:cs="Times New Roman"/>
        </w:rPr>
        <w:t>Additionally, ethical worries regarding the working conditions in Nike's supply chain have complicated the company's marketing initiatives. Nike's brand image has suffered due to criticism and bad press following discoveries regarding subpar working conditions in some factories, despite investments in corporate social responsibility efforts (Jones, 2022). Another flaw in Nike's current approach is its inability to appropriately address these ethical issues in its marketing story. Nike's marketing tactics have been successful in many ways, but there are still some significant areas where they may be strengthened. In particular, the business must carefully manage its social activism, demonstrate better cultural awareness in overseas markets, and more effectively address ethical issues with its supply chain.</w:t>
      </w:r>
    </w:p>
    <w:p w14:paraId="0370B950" w14:textId="77777777" w:rsidR="00292E6F" w:rsidRPr="001B7520" w:rsidRDefault="00292E6F" w:rsidP="00292E6F">
      <w:pPr>
        <w:jc w:val="both"/>
        <w:rPr>
          <w:rFonts w:cs="Times New Roman"/>
        </w:rPr>
      </w:pPr>
    </w:p>
    <w:p w14:paraId="77A62E83" w14:textId="0644BE75" w:rsidR="005812C2" w:rsidRPr="001B7520" w:rsidRDefault="005812C2" w:rsidP="00292E6F">
      <w:pPr>
        <w:pStyle w:val="Heading1"/>
        <w:numPr>
          <w:ilvl w:val="0"/>
          <w:numId w:val="1"/>
        </w:numPr>
        <w:jc w:val="both"/>
        <w:rPr>
          <w:rFonts w:ascii="Times New Roman" w:hAnsi="Times New Roman" w:cs="Times New Roman"/>
          <w:sz w:val="28"/>
          <w:szCs w:val="28"/>
        </w:rPr>
      </w:pPr>
      <w:bookmarkStart w:id="28" w:name="_Toc140455617"/>
      <w:r w:rsidRPr="001B7520">
        <w:rPr>
          <w:rFonts w:ascii="Times New Roman" w:hAnsi="Times New Roman" w:cs="Times New Roman"/>
          <w:sz w:val="28"/>
          <w:szCs w:val="28"/>
        </w:rPr>
        <w:t>Task 3: Recommendations for Improvement</w:t>
      </w:r>
      <w:bookmarkEnd w:id="28"/>
    </w:p>
    <w:p w14:paraId="37A978EF" w14:textId="77777777" w:rsidR="00292E6F" w:rsidRPr="001B7520" w:rsidRDefault="00292E6F" w:rsidP="00292E6F">
      <w:pPr>
        <w:jc w:val="both"/>
        <w:rPr>
          <w:rFonts w:cs="Times New Roman"/>
        </w:rPr>
      </w:pPr>
    </w:p>
    <w:p w14:paraId="4F2BF6DA" w14:textId="77777777" w:rsidR="00292E6F" w:rsidRPr="001B7520" w:rsidRDefault="00292E6F" w:rsidP="00292E6F">
      <w:pPr>
        <w:jc w:val="both"/>
        <w:rPr>
          <w:rFonts w:cs="Times New Roman"/>
        </w:rPr>
      </w:pPr>
      <w:r w:rsidRPr="001B7520">
        <w:rPr>
          <w:rFonts w:cs="Times New Roman"/>
        </w:rPr>
        <w:t>Numerous suggestions for Nike to improve their marketing tactics might be offered based on the results reached.</w:t>
      </w:r>
    </w:p>
    <w:p w14:paraId="64A9F910" w14:textId="77777777" w:rsidR="00292E6F" w:rsidRPr="001B7520" w:rsidRDefault="00292E6F" w:rsidP="00292E6F">
      <w:pPr>
        <w:jc w:val="both"/>
        <w:rPr>
          <w:rFonts w:cs="Times New Roman"/>
        </w:rPr>
      </w:pPr>
    </w:p>
    <w:p w14:paraId="67C4BBEB" w14:textId="271C12F6" w:rsidR="00292E6F" w:rsidRPr="001B7520" w:rsidRDefault="00292E6F" w:rsidP="00292E6F">
      <w:pPr>
        <w:pStyle w:val="Heading2"/>
        <w:jc w:val="both"/>
        <w:rPr>
          <w:rFonts w:ascii="Times New Roman" w:hAnsi="Times New Roman" w:cs="Times New Roman"/>
        </w:rPr>
      </w:pPr>
      <w:bookmarkStart w:id="29" w:name="_Toc140455618"/>
      <w:r w:rsidRPr="001B7520">
        <w:rPr>
          <w:rFonts w:ascii="Times New Roman" w:hAnsi="Times New Roman" w:cs="Times New Roman"/>
        </w:rPr>
        <w:lastRenderedPageBreak/>
        <w:t>4.1 Conscious Social Advocacy</w:t>
      </w:r>
      <w:bookmarkEnd w:id="29"/>
    </w:p>
    <w:p w14:paraId="016A0FCD" w14:textId="77777777" w:rsidR="00292E6F" w:rsidRPr="001B7520" w:rsidRDefault="00292E6F" w:rsidP="00292E6F">
      <w:pPr>
        <w:jc w:val="both"/>
        <w:rPr>
          <w:rFonts w:cs="Times New Roman"/>
        </w:rPr>
      </w:pPr>
    </w:p>
    <w:p w14:paraId="5CECCE63" w14:textId="77777777" w:rsidR="00292E6F" w:rsidRPr="001B7520" w:rsidRDefault="00292E6F" w:rsidP="00292E6F">
      <w:pPr>
        <w:jc w:val="both"/>
        <w:rPr>
          <w:rFonts w:cs="Times New Roman"/>
        </w:rPr>
      </w:pPr>
      <w:r w:rsidRPr="001B7520">
        <w:rPr>
          <w:rFonts w:cs="Times New Roman"/>
        </w:rPr>
        <w:t>Nike should continue to utilise its position to raise awareness of social concerns, but it must find a balance to avoid alienating particular consumer segments. To better understand the opinions of its varied consumer base and create marketing strategies that appeal to a wider audience without weakening the brand's position on critical issues, the brand might invest in in-depth market research (McDonald &amp; Wilson, 2023).</w:t>
      </w:r>
    </w:p>
    <w:p w14:paraId="03B69E89" w14:textId="77777777" w:rsidR="00292E6F" w:rsidRPr="001B7520" w:rsidRDefault="00292E6F" w:rsidP="00292E6F">
      <w:pPr>
        <w:jc w:val="both"/>
        <w:rPr>
          <w:rFonts w:cs="Times New Roman"/>
        </w:rPr>
      </w:pPr>
    </w:p>
    <w:p w14:paraId="0FECA24C" w14:textId="7D1C9763" w:rsidR="00292E6F" w:rsidRPr="001B7520" w:rsidRDefault="00292E6F" w:rsidP="00292E6F">
      <w:pPr>
        <w:pStyle w:val="Heading2"/>
        <w:jc w:val="both"/>
        <w:rPr>
          <w:rFonts w:ascii="Times New Roman" w:hAnsi="Times New Roman" w:cs="Times New Roman"/>
        </w:rPr>
      </w:pPr>
      <w:bookmarkStart w:id="30" w:name="_Toc140455619"/>
      <w:r w:rsidRPr="001B7520">
        <w:rPr>
          <w:rFonts w:ascii="Times New Roman" w:hAnsi="Times New Roman" w:cs="Times New Roman"/>
        </w:rPr>
        <w:t>4.2 Cultural Awareness in International Marketing</w:t>
      </w:r>
      <w:bookmarkEnd w:id="30"/>
    </w:p>
    <w:p w14:paraId="041AFDC1" w14:textId="77777777" w:rsidR="00292E6F" w:rsidRPr="001B7520" w:rsidRDefault="00292E6F" w:rsidP="00292E6F">
      <w:pPr>
        <w:jc w:val="both"/>
        <w:rPr>
          <w:rFonts w:cs="Times New Roman"/>
        </w:rPr>
      </w:pPr>
    </w:p>
    <w:p w14:paraId="1A8574D0" w14:textId="77777777" w:rsidR="00292E6F" w:rsidRPr="001B7520" w:rsidRDefault="00292E6F" w:rsidP="00292E6F">
      <w:pPr>
        <w:jc w:val="both"/>
        <w:rPr>
          <w:rFonts w:cs="Times New Roman"/>
        </w:rPr>
      </w:pPr>
      <w:r w:rsidRPr="001B7520">
        <w:rPr>
          <w:rFonts w:cs="Times New Roman"/>
        </w:rPr>
        <w:t>Nike's worldwide marketing strategy has to be more considerate of cultural differences. Employing local knowledge may assist the company in creating marketing efforts that connect with local customers and better grasp cultural subtleties (Ghemawat, 2023). Localising marketing initiatives may greatly aid Nike in breaking into markets that have previously resisted its messaging.</w:t>
      </w:r>
    </w:p>
    <w:p w14:paraId="0CDEFCAC" w14:textId="77777777" w:rsidR="00292E6F" w:rsidRPr="001B7520" w:rsidRDefault="00292E6F" w:rsidP="00292E6F">
      <w:pPr>
        <w:jc w:val="both"/>
        <w:rPr>
          <w:rFonts w:cs="Times New Roman"/>
        </w:rPr>
      </w:pPr>
    </w:p>
    <w:p w14:paraId="6190134C" w14:textId="7DF51291" w:rsidR="00292E6F" w:rsidRPr="001B7520" w:rsidRDefault="00292E6F" w:rsidP="00292E6F">
      <w:pPr>
        <w:pStyle w:val="Heading2"/>
        <w:jc w:val="both"/>
        <w:rPr>
          <w:rFonts w:ascii="Times New Roman" w:hAnsi="Times New Roman" w:cs="Times New Roman"/>
        </w:rPr>
      </w:pPr>
      <w:bookmarkStart w:id="31" w:name="_Toc140455620"/>
      <w:r w:rsidRPr="001B7520">
        <w:rPr>
          <w:rFonts w:ascii="Times New Roman" w:hAnsi="Times New Roman" w:cs="Times New Roman"/>
        </w:rPr>
        <w:t>4.3 Supply Chain Management Transparency</w:t>
      </w:r>
      <w:bookmarkEnd w:id="31"/>
    </w:p>
    <w:p w14:paraId="6F412904" w14:textId="77777777" w:rsidR="00292E6F" w:rsidRPr="001B7520" w:rsidRDefault="00292E6F" w:rsidP="00292E6F">
      <w:pPr>
        <w:jc w:val="both"/>
        <w:rPr>
          <w:rFonts w:cs="Times New Roman"/>
        </w:rPr>
      </w:pPr>
    </w:p>
    <w:p w14:paraId="31CF7990" w14:textId="77777777" w:rsidR="00292E6F" w:rsidRPr="001B7520" w:rsidRDefault="00292E6F" w:rsidP="00292E6F">
      <w:pPr>
        <w:jc w:val="both"/>
        <w:rPr>
          <w:rFonts w:cs="Times New Roman"/>
        </w:rPr>
      </w:pPr>
      <w:r w:rsidRPr="001B7520">
        <w:rPr>
          <w:rFonts w:cs="Times New Roman"/>
        </w:rPr>
        <w:t>Nike must make its supply chain more transparent and make sure that its marketing pitch matches its behaviour in order to allay ethical concerns. Consumer trust may be restored by demonstrating a commitment to better labour conditions and ethical business practises (Carter &amp; Rogers, 2023). Additionally, Nike might start marketing initiatives that emphasise the steps taken to solve these problems, therefore raising the prominence of its corporate social responsibility.</w:t>
      </w:r>
    </w:p>
    <w:p w14:paraId="7F774D92" w14:textId="77777777" w:rsidR="00292E6F" w:rsidRPr="001B7520" w:rsidRDefault="00292E6F" w:rsidP="00292E6F">
      <w:pPr>
        <w:jc w:val="both"/>
        <w:rPr>
          <w:rFonts w:cs="Times New Roman"/>
        </w:rPr>
      </w:pPr>
    </w:p>
    <w:p w14:paraId="1EE7C617" w14:textId="763752D6" w:rsidR="00292E6F" w:rsidRPr="001B7520" w:rsidRDefault="00292E6F" w:rsidP="00292E6F">
      <w:pPr>
        <w:pStyle w:val="Heading2"/>
        <w:jc w:val="both"/>
        <w:rPr>
          <w:rFonts w:ascii="Times New Roman" w:hAnsi="Times New Roman" w:cs="Times New Roman"/>
        </w:rPr>
      </w:pPr>
      <w:bookmarkStart w:id="32" w:name="_Toc140455621"/>
      <w:r w:rsidRPr="001B7520">
        <w:rPr>
          <w:rFonts w:ascii="Times New Roman" w:hAnsi="Times New Roman" w:cs="Times New Roman"/>
        </w:rPr>
        <w:t>4.4 Making Decisions Based on Data</w:t>
      </w:r>
      <w:bookmarkEnd w:id="32"/>
    </w:p>
    <w:p w14:paraId="3CA71122" w14:textId="77777777" w:rsidR="00292E6F" w:rsidRPr="001B7520" w:rsidRDefault="00292E6F" w:rsidP="00292E6F">
      <w:pPr>
        <w:jc w:val="both"/>
        <w:rPr>
          <w:rFonts w:cs="Times New Roman"/>
        </w:rPr>
      </w:pPr>
    </w:p>
    <w:p w14:paraId="704928B4" w14:textId="77777777" w:rsidR="00292E6F" w:rsidRPr="001B7520" w:rsidRDefault="00292E6F" w:rsidP="00292E6F">
      <w:pPr>
        <w:jc w:val="both"/>
        <w:rPr>
          <w:rFonts w:cs="Times New Roman"/>
        </w:rPr>
      </w:pPr>
      <w:r w:rsidRPr="001B7520">
        <w:rPr>
          <w:rFonts w:cs="Times New Roman"/>
        </w:rPr>
        <w:t>Finally, Nike has to employ data analytics more effectively to inform its marketing choices. The brand may create more successful and individualised marketing strategies by using data-driven insights to better understand client behaviours and preferences (Wedel &amp; Kannan, 2023). Nike may solve its marketing issues and improve the placement of its brand in the global market by balancing social activism, taking a culturally sensitive stance, increasing supply chain transparency, and using data analytics.</w:t>
      </w:r>
    </w:p>
    <w:p w14:paraId="0EA04678" w14:textId="77777777" w:rsidR="00292E6F" w:rsidRDefault="00292E6F" w:rsidP="00292E6F">
      <w:pPr>
        <w:jc w:val="both"/>
        <w:rPr>
          <w:rFonts w:cs="Times New Roman"/>
        </w:rPr>
      </w:pPr>
    </w:p>
    <w:p w14:paraId="3104A6C9" w14:textId="77777777" w:rsidR="003D5D2B" w:rsidRDefault="003D5D2B" w:rsidP="00292E6F">
      <w:pPr>
        <w:jc w:val="both"/>
        <w:rPr>
          <w:rFonts w:cs="Times New Roman"/>
        </w:rPr>
      </w:pPr>
    </w:p>
    <w:p w14:paraId="1E612805" w14:textId="77777777" w:rsidR="003D5D2B" w:rsidRPr="001B7520" w:rsidRDefault="003D5D2B" w:rsidP="00292E6F">
      <w:pPr>
        <w:jc w:val="both"/>
        <w:rPr>
          <w:rFonts w:cs="Times New Roman"/>
        </w:rPr>
      </w:pPr>
    </w:p>
    <w:p w14:paraId="3D535EB0" w14:textId="7BAE6797" w:rsidR="005812C2" w:rsidRPr="001B7520" w:rsidRDefault="005812C2" w:rsidP="009771E3">
      <w:pPr>
        <w:pStyle w:val="Heading1"/>
        <w:numPr>
          <w:ilvl w:val="0"/>
          <w:numId w:val="1"/>
        </w:numPr>
        <w:jc w:val="both"/>
        <w:rPr>
          <w:rFonts w:ascii="Times New Roman" w:hAnsi="Times New Roman" w:cs="Times New Roman"/>
          <w:sz w:val="28"/>
          <w:szCs w:val="28"/>
        </w:rPr>
      </w:pPr>
      <w:bookmarkStart w:id="33" w:name="_Toc140455622"/>
      <w:r w:rsidRPr="001B7520">
        <w:rPr>
          <w:rFonts w:ascii="Times New Roman" w:hAnsi="Times New Roman" w:cs="Times New Roman"/>
          <w:sz w:val="28"/>
          <w:szCs w:val="28"/>
        </w:rPr>
        <w:lastRenderedPageBreak/>
        <w:t>Conclusion</w:t>
      </w:r>
      <w:bookmarkEnd w:id="33"/>
    </w:p>
    <w:p w14:paraId="0182D677" w14:textId="77777777" w:rsidR="00292E6F" w:rsidRPr="001B7520" w:rsidRDefault="00292E6F" w:rsidP="00292E6F">
      <w:pPr>
        <w:jc w:val="both"/>
        <w:rPr>
          <w:rFonts w:cs="Times New Roman"/>
        </w:rPr>
      </w:pPr>
    </w:p>
    <w:p w14:paraId="461D4F6C" w14:textId="3D0BF438" w:rsidR="00292E6F" w:rsidRPr="001B7520" w:rsidRDefault="00292E6F" w:rsidP="00292E6F">
      <w:pPr>
        <w:jc w:val="both"/>
        <w:rPr>
          <w:rFonts w:cs="Times New Roman"/>
        </w:rPr>
      </w:pPr>
      <w:r w:rsidRPr="001B7520">
        <w:rPr>
          <w:rFonts w:cs="Times New Roman"/>
        </w:rPr>
        <w:t>Nike uses a thorough, well-organized marketing strategy to reach people on a deep level by leveraging the power of narrative, cultural relevance, and technological innovation. The brand has established a dominant position in the global sportswear market and developed a strong emotional bond with its target audience by making large investments in its marketing endeavours.</w:t>
      </w:r>
    </w:p>
    <w:p w14:paraId="67AF1AE5" w14:textId="06E2921C" w:rsidR="00292E6F" w:rsidRPr="001B7520" w:rsidRDefault="00292E6F" w:rsidP="00292E6F">
      <w:pPr>
        <w:jc w:val="both"/>
        <w:rPr>
          <w:rFonts w:cs="Times New Roman"/>
        </w:rPr>
      </w:pPr>
      <w:r w:rsidRPr="001B7520">
        <w:rPr>
          <w:rFonts w:cs="Times New Roman"/>
        </w:rPr>
        <w:t>However, Nike's marketing approach still has potential for development in several areas, despite its triumphs. Consumer reaction has occasionally been caused by controversies involving the brand's position on social problems and cultural insensitivity in various areas, demonstrating the need for a more nuanced and culturally sensitive approach to marketing. Nike's supply chain practises have come under scrutiny for ethical reasons, raising issues with the company's CSR and calling into question the need for more openness and consistency between the brand's activities and its marketing claims.</w:t>
      </w:r>
    </w:p>
    <w:p w14:paraId="7071F08D" w14:textId="26D00583" w:rsidR="00292E6F" w:rsidRPr="001B7520" w:rsidRDefault="00292E6F" w:rsidP="00292E6F">
      <w:pPr>
        <w:jc w:val="both"/>
        <w:rPr>
          <w:rFonts w:cs="Times New Roman"/>
        </w:rPr>
      </w:pPr>
      <w:r w:rsidRPr="001B7520">
        <w:rPr>
          <w:rFonts w:cs="Times New Roman"/>
        </w:rPr>
        <w:t>Nike has the chance to further develop its brand image, increase client loyalty, and promote sustainable growth by tackling these issues through balanced social activism, culturally sensitive marketing, open supply chain management, and data-driven decision making. Nike's marketing techniques' success and its capacity to adjust to shifting market conditions show how important marketing is to the success of businesses. It is evident that marketing can be a potent instrument for businesses to connect with customers, set themselves apart from rivals, and accomplish corporate goals with a strategic approach, rigorous planning, and continual review and modification.</w:t>
      </w:r>
    </w:p>
    <w:p w14:paraId="0D3A0BC7" w14:textId="77777777" w:rsidR="00292E6F" w:rsidRDefault="00292E6F" w:rsidP="00292E6F">
      <w:pPr>
        <w:jc w:val="both"/>
      </w:pPr>
    </w:p>
    <w:p w14:paraId="7806ED8E" w14:textId="77777777" w:rsidR="003D5D2B" w:rsidRDefault="003D5D2B" w:rsidP="00292E6F">
      <w:pPr>
        <w:jc w:val="both"/>
      </w:pPr>
    </w:p>
    <w:p w14:paraId="6F4CF180" w14:textId="77777777" w:rsidR="003D5D2B" w:rsidRDefault="003D5D2B" w:rsidP="00292E6F">
      <w:pPr>
        <w:jc w:val="both"/>
      </w:pPr>
    </w:p>
    <w:p w14:paraId="72D9BFD8" w14:textId="77777777" w:rsidR="003D5D2B" w:rsidRDefault="003D5D2B" w:rsidP="00292E6F">
      <w:pPr>
        <w:jc w:val="both"/>
      </w:pPr>
    </w:p>
    <w:p w14:paraId="510C7180" w14:textId="77777777" w:rsidR="003D5D2B" w:rsidRDefault="003D5D2B" w:rsidP="00292E6F">
      <w:pPr>
        <w:jc w:val="both"/>
      </w:pPr>
    </w:p>
    <w:p w14:paraId="14280D4A" w14:textId="77777777" w:rsidR="003D5D2B" w:rsidRDefault="003D5D2B" w:rsidP="00292E6F">
      <w:pPr>
        <w:jc w:val="both"/>
      </w:pPr>
    </w:p>
    <w:p w14:paraId="5DCCB621" w14:textId="77777777" w:rsidR="003D5D2B" w:rsidRDefault="003D5D2B" w:rsidP="00292E6F">
      <w:pPr>
        <w:jc w:val="both"/>
      </w:pPr>
    </w:p>
    <w:p w14:paraId="646EC443" w14:textId="77777777" w:rsidR="003D5D2B" w:rsidRDefault="003D5D2B" w:rsidP="00292E6F">
      <w:pPr>
        <w:jc w:val="both"/>
      </w:pPr>
    </w:p>
    <w:p w14:paraId="6EB522E0" w14:textId="77777777" w:rsidR="003D5D2B" w:rsidRDefault="003D5D2B" w:rsidP="00292E6F">
      <w:pPr>
        <w:jc w:val="both"/>
      </w:pPr>
    </w:p>
    <w:p w14:paraId="710D5DAF" w14:textId="77777777" w:rsidR="003D5D2B" w:rsidRDefault="003D5D2B" w:rsidP="00292E6F">
      <w:pPr>
        <w:jc w:val="both"/>
      </w:pPr>
    </w:p>
    <w:p w14:paraId="3387119E" w14:textId="77777777" w:rsidR="003D5D2B" w:rsidRDefault="003D5D2B" w:rsidP="00292E6F">
      <w:pPr>
        <w:jc w:val="both"/>
      </w:pPr>
    </w:p>
    <w:p w14:paraId="4A1209F4" w14:textId="77777777" w:rsidR="003D5D2B" w:rsidRPr="00292E6F" w:rsidRDefault="003D5D2B" w:rsidP="00292E6F">
      <w:pPr>
        <w:jc w:val="both"/>
      </w:pPr>
    </w:p>
    <w:p w14:paraId="5B54116A" w14:textId="5326FF07" w:rsidR="009771E3" w:rsidRDefault="005812C2" w:rsidP="00835F1C">
      <w:pPr>
        <w:pStyle w:val="Heading1"/>
        <w:jc w:val="both"/>
        <w:rPr>
          <w:rFonts w:ascii="Times New Roman" w:hAnsi="Times New Roman" w:cs="Times New Roman"/>
          <w:sz w:val="28"/>
          <w:szCs w:val="28"/>
        </w:rPr>
      </w:pPr>
      <w:bookmarkStart w:id="34" w:name="_Toc140455623"/>
      <w:r w:rsidRPr="009A326A">
        <w:rPr>
          <w:rFonts w:ascii="Times New Roman" w:hAnsi="Times New Roman" w:cs="Times New Roman"/>
          <w:sz w:val="28"/>
          <w:szCs w:val="28"/>
        </w:rPr>
        <w:lastRenderedPageBreak/>
        <w:t>References</w:t>
      </w:r>
      <w:bookmarkEnd w:id="34"/>
    </w:p>
    <w:p w14:paraId="55A8B534" w14:textId="77777777" w:rsidR="00835F1C" w:rsidRPr="00835F1C" w:rsidRDefault="00835F1C" w:rsidP="00835F1C"/>
    <w:p w14:paraId="432CF87C"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McDonald, M., &amp; Wilson, H. (2023). Marketing Plans: How to Prepare Them, How to Use Them. John Wiley &amp; Sons.</w:t>
      </w:r>
    </w:p>
    <w:p w14:paraId="2F4572E2"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Ghemawat, P. (2023). World 3.0: Global Prosperity and How to Achieve It. Harvard Business Review Press.</w:t>
      </w:r>
    </w:p>
    <w:p w14:paraId="165506AB"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Carter, C. R., &amp; Rogers, D. S. (2023). A framework of sustainable supply chain management: moving toward new theory. International Journal of Physical Distribution &amp; Logistics Management.</w:t>
      </w:r>
    </w:p>
    <w:p w14:paraId="56ED9B4C"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Wedel, M., &amp; Kannan, P. K. (2023). Marketing Analytics for Data-Rich Environments. Journal of Marketing.</w:t>
      </w:r>
    </w:p>
    <w:p w14:paraId="746B8FE4"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Hein, K. (2023). Nike's woke marketing isn't brave. It's good business. The Drum.</w:t>
      </w:r>
    </w:p>
    <w:p w14:paraId="5D7C2380"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Jones, C. (2022). Nike's supply chain controversy: what we know. Business Insider.</w:t>
      </w:r>
    </w:p>
    <w:p w14:paraId="7E6AC122"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Saran, R. (2023). Understanding Nike's Japan controversy. Forbes.</w:t>
      </w:r>
    </w:p>
    <w:p w14:paraId="60803B2C"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Chaffey, D., &amp; Ellis-Chadwick, F. (2023). Digital Marketing: Strategy, Implementation, and Practice. Pearson.</w:t>
      </w:r>
    </w:p>
    <w:p w14:paraId="326AF0B6"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Bowden, J., Conduit, J., Hollebeek, L., Luoma-aho, V., &amp; Solem, B. (2023). Engagement in a virtual brand community: an exploratory analysis. Journal of Business Research.</w:t>
      </w:r>
    </w:p>
    <w:p w14:paraId="4BA134E8"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Chaffey, D., &amp; Ellis-Chadwick, F. (2023). Digital marketing: strategy, implementation and practice. Pearson.</w:t>
      </w:r>
    </w:p>
    <w:p w14:paraId="02778A5E"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Hudson, S., Roth, M. S., Madden, T. J., &amp; Hudson, R. (2023). The effects of social media on emotions, brand relationship quality, and word of mouth: An empirical study of music festival attendees. Tourism Management.</w:t>
      </w:r>
    </w:p>
    <w:p w14:paraId="3F03E2B5"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Keller, K. L. (2022). Conceptualizing, measuring, and managing customer-based brand equity. Journal of Marketing.</w:t>
      </w:r>
    </w:p>
    <w:p w14:paraId="131D1A31"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Nelson, M. R., Keum, H., &amp; Yaros, R. A. (2022). Advertainment: the evolution of product placement as a mass media marketing strategy. Journal of promotion management.</w:t>
      </w:r>
    </w:p>
    <w:p w14:paraId="5E828B83"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Baines, P., Fill, C., &amp; Rosengren, S. (2022). Marketing. Oxford University Press.</w:t>
      </w:r>
    </w:p>
    <w:p w14:paraId="512F05E4"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Barnes, C. (2023). E-commerce and V-business: Digital Enterprise in the Twenty-First Century. Routledge.</w:t>
      </w:r>
    </w:p>
    <w:p w14:paraId="1401EBD9"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lastRenderedPageBreak/>
        <w:t>Bucher, E., Fieseler, C., &amp; Lutz, C. (2022). The Role of Social Media in Corporate Reputation Management: A Bounded Rationality Perspective. Journal of Business Research.</w:t>
      </w:r>
    </w:p>
    <w:p w14:paraId="28C1AC84"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Lou, C., &amp; Yuan, S. (2022). Influencer marketing: How message value and credibility affect consumer trust of branded content on social media. Journal of Interactive Advertising.</w:t>
      </w:r>
    </w:p>
    <w:p w14:paraId="2903FEC6"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Royle, J., &amp; Laing, A. (2023). The digital marketing skills gap: Developing a Digital Marketer Model for the communication industries. International Journal of Information Management.</w:t>
      </w:r>
    </w:p>
    <w:p w14:paraId="1951BBF6"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Chevalier, M., &amp; Mazzalovo, G. (2022). Luxury Brand Management: A World of Privilege. John Wiley &amp; Sons.</w:t>
      </w:r>
    </w:p>
    <w:p w14:paraId="6FA49186"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Liu, Y., Wang, M., &amp; Chen, X. (2022). How Nike and Adidas are represented in China: A comparative netnography study. Journal of Fashion Marketing and Management.</w:t>
      </w:r>
    </w:p>
    <w:p w14:paraId="176FB49F"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McDonald, M. (2022). Market Segmentation: How to do it and how to profit from it. John Wiley &amp; Sons.</w:t>
      </w:r>
    </w:p>
    <w:p w14:paraId="337103D1"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Sheth, J. N. (2023). Impact of Emerging Markets on Marketing: Rethinking Existing Perspectives and Practices. Routledge.</w:t>
      </w:r>
    </w:p>
    <w:p w14:paraId="11AC2A6B"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Smith, W. R. (2022). Product Differentiation and Market Segmentation as Alternative Marketing Strategies. In Reflections on the Futures of Marketing (pp. 199-225). Springer.</w:t>
      </w:r>
    </w:p>
    <w:p w14:paraId="14E3F4E9"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Gupta, A., &amp; Zainulbhai, H. S. (2023). The future of Asia: Asian flows and networks are defining the next phase of globalization. McKinsey &amp; Company.</w:t>
      </w:r>
    </w:p>
    <w:p w14:paraId="08373E4D"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Huang, R., &amp; Sarigöllü, E. (2022). Assessment of brand personality associations: Using projective techniques to reveal symbolic brand meanings. Psychology &amp; Marketing, 39(1), 84-97.</w:t>
      </w:r>
    </w:p>
    <w:p w14:paraId="4A5DD787"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Kim, M., Forsythe, S., Gu, Q., &amp; Moon, S. J. (2022). Cross‐cultural consumer values, needs and purchase behavior. Journal of Consumer Marketing.</w:t>
      </w:r>
    </w:p>
    <w:p w14:paraId="0D2241CB"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Lee, S., Hallak, R., &amp; Sardeshmukh, S. R. (2023). Firm-level microfoundations of dynamic capabilities for innovation in the context of a platform ecosystem. Journal of Business Research, 123, 233-245.</w:t>
      </w:r>
    </w:p>
    <w:p w14:paraId="7642C3DD"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Lee, H., Lee, Y., &amp; Kim, Y. (2023). AI in luxury fashion retail: values, challenges and implications from the perspective of senior managers. Journal of Business Research, 123, 785-796.</w:t>
      </w:r>
    </w:p>
    <w:p w14:paraId="7A60DB2F" w14:textId="03BFECBD"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 xml:space="preserve">Nike, Inc. (2023). Move to Zero. Retrieved July 17, 2023, from </w:t>
      </w:r>
      <w:r w:rsidR="002833A4">
        <w:rPr>
          <w:rFonts w:cs="Times New Roman"/>
          <w:szCs w:val="24"/>
          <w:lang w:val="en"/>
        </w:rPr>
        <w:t xml:space="preserve"> </w:t>
      </w:r>
      <w:hyperlink r:id="rId11" w:history="1">
        <w:r w:rsidR="002833A4" w:rsidRPr="00A70C6F">
          <w:rPr>
            <w:rStyle w:val="Hyperlink"/>
            <w:rFonts w:cs="Times New Roman"/>
            <w:szCs w:val="24"/>
            <w:lang w:val="en"/>
          </w:rPr>
          <w:t>https://purpose.nike.com/move-to-zero</w:t>
        </w:r>
      </w:hyperlink>
    </w:p>
    <w:p w14:paraId="70C59B79"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Peng, M. W., Wang, D. Y., &amp; Jiang, Y. (2022). An institution-based view of international business strategy: A focus on emerging economies. Journal of International Business Studies, 39(5), 920-936.</w:t>
      </w:r>
    </w:p>
    <w:p w14:paraId="67EA6578"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lastRenderedPageBreak/>
        <w:t>Plambeck, E. L., &amp; Taylor, T. A. (2022). Supplier evasion of a buyer's audit: Implications for motivating supplier social and environmental responsibility. Manufacturing &amp; Service Operations Management, 24(1), 191-209.</w:t>
      </w:r>
    </w:p>
    <w:p w14:paraId="264397D1"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Sage, I. (2023). Nike and human rights law. Business Law Review.</w:t>
      </w:r>
    </w:p>
    <w:p w14:paraId="0A2403FF"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Taiminen, H. M., &amp; Karjaluoto, H. (2023). The usage of digital marketing channels in SMEs. Journal of Small Business and Enterprise Development.</w:t>
      </w:r>
    </w:p>
    <w:p w14:paraId="22BA03AA" w14:textId="531180B2"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 xml:space="preserve">Clement, J. (2023). Nike's digital marketing drive. In Statista - The Statistics Portal. Retrieved July 17, 2023, from </w:t>
      </w:r>
      <w:r w:rsidR="006E4890">
        <w:rPr>
          <w:rFonts w:cs="Times New Roman"/>
          <w:szCs w:val="24"/>
          <w:lang w:val="en"/>
        </w:rPr>
        <w:t xml:space="preserve"> </w:t>
      </w:r>
      <w:hyperlink r:id="rId12" w:history="1">
        <w:r w:rsidR="006E4890" w:rsidRPr="00A70C6F">
          <w:rPr>
            <w:rStyle w:val="Hyperlink"/>
            <w:rFonts w:cs="Times New Roman"/>
            <w:szCs w:val="24"/>
            <w:lang w:val="en"/>
          </w:rPr>
          <w:t>https://www.statista.com/statistics/1104032/digital-share-of-nike-revenue/</w:t>
        </w:r>
      </w:hyperlink>
    </w:p>
    <w:p w14:paraId="552B42CF" w14:textId="4CB76BFD"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 xml:space="preserve">Helm, R., Renkema, M., &amp; Spruit, M. (2023). A data-driven model for effectiveness of brand posts. In Statista - The Statistics Portal. Retrieved July 17, 2023, from </w:t>
      </w:r>
      <w:r w:rsidR="006E4890">
        <w:rPr>
          <w:rFonts w:cs="Times New Roman"/>
          <w:szCs w:val="24"/>
          <w:lang w:val="en"/>
        </w:rPr>
        <w:t xml:space="preserve"> </w:t>
      </w:r>
      <w:hyperlink r:id="rId13" w:history="1">
        <w:r w:rsidR="006E4890" w:rsidRPr="00A70C6F">
          <w:rPr>
            <w:rStyle w:val="Hyperlink"/>
            <w:rFonts w:cs="Times New Roman"/>
            <w:szCs w:val="24"/>
            <w:lang w:val="en"/>
          </w:rPr>
          <w:t>https://www.statista.com/statistics/269329/big-mac-index-global-prices-for-a-big-mac/</w:t>
        </w:r>
      </w:hyperlink>
    </w:p>
    <w:p w14:paraId="77AEE5EC" w14:textId="6385DB99"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 xml:space="preserve">Holt, D. B., Quelch, J. A., &amp; Taylor, E. L. (2004). How global brands compete. Harvard </w:t>
      </w:r>
      <w:proofErr w:type="gramStart"/>
      <w:r>
        <w:rPr>
          <w:rFonts w:cs="Times New Roman"/>
          <w:szCs w:val="24"/>
          <w:lang w:val="en"/>
        </w:rPr>
        <w:t xml:space="preserve">Business </w:t>
      </w:r>
      <w:r w:rsidR="00526635">
        <w:rPr>
          <w:rFonts w:cs="Times New Roman"/>
          <w:szCs w:val="24"/>
          <w:lang w:val="en"/>
        </w:rPr>
        <w:t xml:space="preserve"> </w:t>
      </w:r>
      <w:r>
        <w:rPr>
          <w:rFonts w:cs="Times New Roman"/>
          <w:szCs w:val="24"/>
          <w:lang w:val="en"/>
        </w:rPr>
        <w:t>Review</w:t>
      </w:r>
      <w:proofErr w:type="gramEnd"/>
      <w:r>
        <w:rPr>
          <w:rFonts w:cs="Times New Roman"/>
          <w:szCs w:val="24"/>
          <w:lang w:val="en"/>
        </w:rPr>
        <w:t>, 82(9), 68-75.</w:t>
      </w:r>
    </w:p>
    <w:p w14:paraId="0BB79010"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Keller, K. L., Parameswaran, M. G., &amp; Jacob, I. (2021). Strategic brand management: Building, measuring, and managing brand equity. Pearson Education India.</w:t>
      </w:r>
    </w:p>
    <w:p w14:paraId="1C1E7D12" w14:textId="4C9140FE"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 xml:space="preserve">Nike, Inc. (2022). Nike, Inc. Reports Fiscal 2022 Fourth Quarter and Full Year Results. Retrieved July 17, 2023, from </w:t>
      </w:r>
      <w:hyperlink r:id="rId14" w:history="1">
        <w:r w:rsidR="006E4890" w:rsidRPr="00A70C6F">
          <w:rPr>
            <w:rStyle w:val="Hyperlink"/>
            <w:rFonts w:cs="Times New Roman"/>
            <w:szCs w:val="24"/>
            <w:lang w:val="en"/>
          </w:rPr>
          <w:t>https://investors.nike.com/investors/news-events-and-reports/investor-news/investor-news-details/2022/NIKE-Inc.-Reports-Fiscal-2022-Fourth-Quarter-and-Full-Year-Results/default.aspx</w:t>
        </w:r>
      </w:hyperlink>
    </w:p>
    <w:p w14:paraId="58B0EB69"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Duffy, A., Smith, K., Terhanian, G., &amp; Bremer, J. (2020). Comparing data from online and face-to-face surveys. International Journal of Market Research, 52(6), 751-769.</w:t>
      </w:r>
    </w:p>
    <w:p w14:paraId="16440D1D"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Holt, D. B., Quelch, J. A., &amp; Taylor, E. L. (2004). How global brands compete. Harvard Business Review, 82(9), 68-75.</w:t>
      </w:r>
    </w:p>
    <w:p w14:paraId="4BB7CF93"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Keller, K. L., Parameswaran, M. G., &amp; Jacob, I. (2021). Strategic brand management: Building, measuring, and managing brand equity. Pearson Education India.</w:t>
      </w:r>
    </w:p>
    <w:p w14:paraId="65A32386" w14:textId="3164DCAE"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 xml:space="preserve">Nike, Inc. (2021). About Nike - The official corporate website for NIKE, </w:t>
      </w:r>
      <w:proofErr w:type="gramStart"/>
      <w:r>
        <w:rPr>
          <w:rFonts w:cs="Times New Roman"/>
          <w:szCs w:val="24"/>
          <w:lang w:val="en"/>
        </w:rPr>
        <w:t>Inc.</w:t>
      </w:r>
      <w:proofErr w:type="gramEnd"/>
      <w:r>
        <w:rPr>
          <w:rFonts w:cs="Times New Roman"/>
          <w:szCs w:val="24"/>
          <w:lang w:val="en"/>
        </w:rPr>
        <w:t xml:space="preserve"> and its affiliate brands. Retrieved July 17, </w:t>
      </w:r>
      <w:proofErr w:type="gramStart"/>
      <w:r>
        <w:rPr>
          <w:rFonts w:cs="Times New Roman"/>
          <w:szCs w:val="24"/>
          <w:lang w:val="en"/>
        </w:rPr>
        <w:t>2023</w:t>
      </w:r>
      <w:proofErr w:type="gramEnd"/>
      <w:r>
        <w:rPr>
          <w:rFonts w:cs="Times New Roman"/>
          <w:szCs w:val="24"/>
          <w:lang w:val="en"/>
        </w:rPr>
        <w:t xml:space="preserve"> from </w:t>
      </w:r>
      <w:r w:rsidR="006E4890">
        <w:rPr>
          <w:rFonts w:cs="Times New Roman"/>
          <w:szCs w:val="24"/>
          <w:lang w:val="en"/>
        </w:rPr>
        <w:t xml:space="preserve"> </w:t>
      </w:r>
      <w:hyperlink r:id="rId15" w:history="1">
        <w:r w:rsidR="006E4890" w:rsidRPr="00A70C6F">
          <w:rPr>
            <w:rStyle w:val="Hyperlink"/>
            <w:rFonts w:cs="Times New Roman"/>
            <w:szCs w:val="24"/>
            <w:lang w:val="en"/>
          </w:rPr>
          <w:t>https://www.nike.com/w/about-nike-z720</w:t>
        </w:r>
      </w:hyperlink>
    </w:p>
    <w:p w14:paraId="3E96C5D0"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Hein, K. (2023). The Kaepernick Effect: Brands and the Politics of Race. International Journal of Advertising.</w:t>
      </w:r>
    </w:p>
    <w:p w14:paraId="392F9940"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t>Saran, R. (2023). Global Branding: Challenges and Opportunities. Journal of International Marketing.</w:t>
      </w:r>
    </w:p>
    <w:p w14:paraId="7216FA2C" w14:textId="77777777" w:rsidR="009771E3" w:rsidRDefault="009771E3" w:rsidP="009771E3">
      <w:pPr>
        <w:autoSpaceDE w:val="0"/>
        <w:autoSpaceDN w:val="0"/>
        <w:adjustRightInd w:val="0"/>
        <w:spacing w:after="200" w:line="276" w:lineRule="auto"/>
        <w:jc w:val="both"/>
        <w:rPr>
          <w:rFonts w:cs="Times New Roman"/>
          <w:szCs w:val="24"/>
          <w:lang w:val="en"/>
        </w:rPr>
      </w:pPr>
      <w:r>
        <w:rPr>
          <w:rFonts w:cs="Times New Roman"/>
          <w:szCs w:val="24"/>
          <w:lang w:val="en"/>
        </w:rPr>
        <w:lastRenderedPageBreak/>
        <w:t>Jones, P. (2022). The ethical and social responsibility of the global firm. International Journal of Corporate Social Responsibility.</w:t>
      </w:r>
    </w:p>
    <w:p w14:paraId="76886696" w14:textId="77777777" w:rsidR="009771E3" w:rsidRDefault="009771E3" w:rsidP="009771E3">
      <w:pPr>
        <w:autoSpaceDE w:val="0"/>
        <w:autoSpaceDN w:val="0"/>
        <w:adjustRightInd w:val="0"/>
        <w:spacing w:after="200" w:line="276" w:lineRule="auto"/>
        <w:jc w:val="both"/>
        <w:rPr>
          <w:rFonts w:cs="Times New Roman"/>
          <w:szCs w:val="24"/>
          <w:lang w:val="en"/>
        </w:rPr>
      </w:pPr>
    </w:p>
    <w:p w14:paraId="7739B4B2" w14:textId="77777777" w:rsidR="009771E3" w:rsidRPr="009A326A" w:rsidRDefault="009771E3" w:rsidP="00292E6F">
      <w:pPr>
        <w:jc w:val="both"/>
        <w:rPr>
          <w:rFonts w:cs="Times New Roman"/>
          <w:sz w:val="28"/>
          <w:szCs w:val="28"/>
        </w:rPr>
      </w:pPr>
    </w:p>
    <w:sectPr w:rsidR="009771E3" w:rsidRPr="009A326A" w:rsidSect="008E0EB1">
      <w:footerReference w:type="default" r:id="rId16"/>
      <w:pgSz w:w="12240" w:h="15840"/>
      <w:pgMar w:top="1440" w:right="1440" w:bottom="1440" w:left="1440" w:header="720" w:footer="720" w:gutter="0"/>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3A2FE" w14:textId="77777777" w:rsidR="00C1691D" w:rsidRDefault="00C1691D" w:rsidP="008E0EB1">
      <w:pPr>
        <w:spacing w:after="0" w:line="240" w:lineRule="auto"/>
      </w:pPr>
      <w:r>
        <w:separator/>
      </w:r>
    </w:p>
  </w:endnote>
  <w:endnote w:type="continuationSeparator" w:id="0">
    <w:p w14:paraId="3841615E" w14:textId="77777777" w:rsidR="00C1691D" w:rsidRDefault="00C1691D" w:rsidP="008E0E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8215293"/>
      <w:docPartObj>
        <w:docPartGallery w:val="Page Numbers (Bottom of Page)"/>
        <w:docPartUnique/>
      </w:docPartObj>
    </w:sdtPr>
    <w:sdtContent>
      <w:p w14:paraId="239B087E" w14:textId="1DE74642" w:rsidR="008E0EB1" w:rsidRDefault="008E0EB1">
        <w:pPr>
          <w:pStyle w:val="Footer"/>
          <w:jc w:val="right"/>
        </w:pPr>
        <w:r>
          <w:fldChar w:fldCharType="begin"/>
        </w:r>
        <w:r>
          <w:instrText>PAGE   \* MERGEFORMAT</w:instrText>
        </w:r>
        <w:r>
          <w:fldChar w:fldCharType="separate"/>
        </w:r>
        <w:r>
          <w:t>2</w:t>
        </w:r>
        <w:r>
          <w:fldChar w:fldCharType="end"/>
        </w:r>
      </w:p>
    </w:sdtContent>
  </w:sdt>
  <w:p w14:paraId="2B73B47E" w14:textId="77777777" w:rsidR="008E0EB1" w:rsidRDefault="008E0E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C612B" w14:textId="77777777" w:rsidR="00C1691D" w:rsidRDefault="00C1691D" w:rsidP="008E0EB1">
      <w:pPr>
        <w:spacing w:after="0" w:line="240" w:lineRule="auto"/>
      </w:pPr>
      <w:r>
        <w:separator/>
      </w:r>
    </w:p>
  </w:footnote>
  <w:footnote w:type="continuationSeparator" w:id="0">
    <w:p w14:paraId="74860BD3" w14:textId="77777777" w:rsidR="00C1691D" w:rsidRDefault="00C1691D" w:rsidP="008E0E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0E62C2"/>
    <w:multiLevelType w:val="multilevel"/>
    <w:tmpl w:val="28CC70BC"/>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12238320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2C2"/>
    <w:rsid w:val="00013DF9"/>
    <w:rsid w:val="001B7520"/>
    <w:rsid w:val="002833A4"/>
    <w:rsid w:val="00292E6F"/>
    <w:rsid w:val="002D3B6C"/>
    <w:rsid w:val="0032766E"/>
    <w:rsid w:val="003A1114"/>
    <w:rsid w:val="003D5D2B"/>
    <w:rsid w:val="00464A25"/>
    <w:rsid w:val="00521EEB"/>
    <w:rsid w:val="00526635"/>
    <w:rsid w:val="00547A5D"/>
    <w:rsid w:val="005812C2"/>
    <w:rsid w:val="005D263D"/>
    <w:rsid w:val="006D096E"/>
    <w:rsid w:val="006E4890"/>
    <w:rsid w:val="00704C63"/>
    <w:rsid w:val="00797BFC"/>
    <w:rsid w:val="007D0088"/>
    <w:rsid w:val="00835F1C"/>
    <w:rsid w:val="008E0EB1"/>
    <w:rsid w:val="00915B27"/>
    <w:rsid w:val="00925A1A"/>
    <w:rsid w:val="009771E3"/>
    <w:rsid w:val="009A326A"/>
    <w:rsid w:val="00AC71DB"/>
    <w:rsid w:val="00B44D88"/>
    <w:rsid w:val="00BA3B76"/>
    <w:rsid w:val="00C1691D"/>
    <w:rsid w:val="00C838CA"/>
    <w:rsid w:val="00D67FDB"/>
    <w:rsid w:val="00DB6CAE"/>
    <w:rsid w:val="00E955CE"/>
    <w:rsid w:val="00F24ADD"/>
    <w:rsid w:val="00F52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AC2E61"/>
  <w15:chartTrackingRefBased/>
  <w15:docId w15:val="{AE2CBFDD-54D3-41F9-8F6F-40FCC3469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Calibri"/>
        <w:color w:val="000000" w:themeColor="text1"/>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12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32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838CA"/>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12C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326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326A"/>
    <w:pPr>
      <w:ind w:left="720"/>
      <w:contextualSpacing/>
    </w:pPr>
  </w:style>
  <w:style w:type="character" w:customStyle="1" w:styleId="Heading3Char">
    <w:name w:val="Heading 3 Char"/>
    <w:basedOn w:val="DefaultParagraphFont"/>
    <w:link w:val="Heading3"/>
    <w:uiPriority w:val="9"/>
    <w:rsid w:val="00C838CA"/>
    <w:rPr>
      <w:rFonts w:asciiTheme="majorHAnsi" w:eastAsiaTheme="majorEastAsia" w:hAnsiTheme="majorHAnsi" w:cstheme="majorBidi"/>
      <w:color w:val="1F3763" w:themeColor="accent1" w:themeShade="7F"/>
      <w:szCs w:val="24"/>
    </w:rPr>
  </w:style>
  <w:style w:type="paragraph" w:styleId="TOCHeading">
    <w:name w:val="TOC Heading"/>
    <w:basedOn w:val="Heading1"/>
    <w:next w:val="Normal"/>
    <w:uiPriority w:val="39"/>
    <w:unhideWhenUsed/>
    <w:qFormat/>
    <w:rsid w:val="00547A5D"/>
    <w:pPr>
      <w:outlineLvl w:val="9"/>
    </w:pPr>
    <w:rPr>
      <w:lang w:val="en-US"/>
      <w14:ligatures w14:val="none"/>
    </w:rPr>
  </w:style>
  <w:style w:type="paragraph" w:styleId="TOC1">
    <w:name w:val="toc 1"/>
    <w:basedOn w:val="Normal"/>
    <w:next w:val="Normal"/>
    <w:autoRedefine/>
    <w:uiPriority w:val="39"/>
    <w:unhideWhenUsed/>
    <w:rsid w:val="00547A5D"/>
    <w:pPr>
      <w:spacing w:after="100"/>
    </w:pPr>
  </w:style>
  <w:style w:type="paragraph" w:styleId="TOC2">
    <w:name w:val="toc 2"/>
    <w:basedOn w:val="Normal"/>
    <w:next w:val="Normal"/>
    <w:autoRedefine/>
    <w:uiPriority w:val="39"/>
    <w:unhideWhenUsed/>
    <w:rsid w:val="00547A5D"/>
    <w:pPr>
      <w:spacing w:after="100"/>
      <w:ind w:left="240"/>
    </w:pPr>
  </w:style>
  <w:style w:type="paragraph" w:styleId="TOC3">
    <w:name w:val="toc 3"/>
    <w:basedOn w:val="Normal"/>
    <w:next w:val="Normal"/>
    <w:autoRedefine/>
    <w:uiPriority w:val="39"/>
    <w:unhideWhenUsed/>
    <w:rsid w:val="00547A5D"/>
    <w:pPr>
      <w:spacing w:after="100"/>
      <w:ind w:left="480"/>
    </w:pPr>
  </w:style>
  <w:style w:type="character" w:styleId="Hyperlink">
    <w:name w:val="Hyperlink"/>
    <w:basedOn w:val="DefaultParagraphFont"/>
    <w:uiPriority w:val="99"/>
    <w:unhideWhenUsed/>
    <w:rsid w:val="00547A5D"/>
    <w:rPr>
      <w:color w:val="0563C1" w:themeColor="hyperlink"/>
      <w:u w:val="single"/>
    </w:rPr>
  </w:style>
  <w:style w:type="paragraph" w:styleId="NoSpacing">
    <w:name w:val="No Spacing"/>
    <w:link w:val="NoSpacingChar"/>
    <w:uiPriority w:val="1"/>
    <w:qFormat/>
    <w:rsid w:val="00526635"/>
    <w:pPr>
      <w:spacing w:after="0" w:line="240" w:lineRule="auto"/>
    </w:pPr>
    <w:rPr>
      <w:rFonts w:asciiTheme="minorHAnsi" w:eastAsiaTheme="minorEastAsia" w:hAnsiTheme="minorHAnsi" w:cstheme="minorBidi"/>
      <w:color w:val="auto"/>
      <w:sz w:val="22"/>
      <w:lang w:eastAsia="en-GB"/>
      <w14:ligatures w14:val="none"/>
    </w:rPr>
  </w:style>
  <w:style w:type="character" w:customStyle="1" w:styleId="NoSpacingChar">
    <w:name w:val="No Spacing Char"/>
    <w:basedOn w:val="DefaultParagraphFont"/>
    <w:link w:val="NoSpacing"/>
    <w:uiPriority w:val="1"/>
    <w:rsid w:val="00526635"/>
    <w:rPr>
      <w:rFonts w:asciiTheme="minorHAnsi" w:eastAsiaTheme="minorEastAsia" w:hAnsiTheme="minorHAnsi" w:cstheme="minorBidi"/>
      <w:color w:val="auto"/>
      <w:sz w:val="22"/>
      <w:lang w:eastAsia="en-GB"/>
      <w14:ligatures w14:val="none"/>
    </w:rPr>
  </w:style>
  <w:style w:type="paragraph" w:styleId="Header">
    <w:name w:val="header"/>
    <w:basedOn w:val="Normal"/>
    <w:link w:val="HeaderChar"/>
    <w:uiPriority w:val="99"/>
    <w:unhideWhenUsed/>
    <w:rsid w:val="008E0E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0EB1"/>
  </w:style>
  <w:style w:type="paragraph" w:styleId="Footer">
    <w:name w:val="footer"/>
    <w:basedOn w:val="Normal"/>
    <w:link w:val="FooterChar"/>
    <w:uiPriority w:val="99"/>
    <w:unhideWhenUsed/>
    <w:rsid w:val="008E0E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0EB1"/>
  </w:style>
  <w:style w:type="character" w:styleId="UnresolvedMention">
    <w:name w:val="Unresolved Mention"/>
    <w:basedOn w:val="DefaultParagraphFont"/>
    <w:uiPriority w:val="99"/>
    <w:semiHidden/>
    <w:unhideWhenUsed/>
    <w:rsid w:val="006E48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tatista.com/statistics/269329/big-mac-index-global-prices-for-a-big-mac/"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tatista.com/statistics/1104032/digital-share-of-nike-revenu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urpose.nike.com/move-to-zero" TargetMode="External"/><Relationship Id="rId5" Type="http://schemas.openxmlformats.org/officeDocument/2006/relationships/settings" Target="settings.xml"/><Relationship Id="rId15" Type="http://schemas.openxmlformats.org/officeDocument/2006/relationships/hyperlink" Target="https://www.nike.com/w/about-nike-z720"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investors.nike.com/investors/news-events-and-reports/investor-news/investor-news-details/2022/NIKE-Inc.-Reports-Fiscal-2022-Fourth-Quarter-and-Full-Year-Results/default.asp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9DEF847D49C4EA3B9F224794BB296CE"/>
        <w:category>
          <w:name w:val="General"/>
          <w:gallery w:val="placeholder"/>
        </w:category>
        <w:types>
          <w:type w:val="bbPlcHdr"/>
        </w:types>
        <w:behaviors>
          <w:behavior w:val="content"/>
        </w:behaviors>
        <w:guid w:val="{A4293D0B-453E-46C7-949E-FD29E60A7235}"/>
      </w:docPartPr>
      <w:docPartBody>
        <w:p w:rsidR="006E0F6E" w:rsidRDefault="00E51B9A" w:rsidP="00E51B9A">
          <w:pPr>
            <w:pStyle w:val="C9DEF847D49C4EA3B9F224794BB296CE"/>
          </w:pPr>
          <w:r>
            <w:rPr>
              <w:rFonts w:asciiTheme="majorHAnsi" w:eastAsiaTheme="majorEastAsia" w:hAnsiTheme="majorHAnsi" w:cstheme="majorBidi"/>
              <w:caps/>
              <w:color w:val="4472C4" w:themeColor="accent1"/>
              <w:sz w:val="80"/>
              <w:szCs w:val="80"/>
            </w:rPr>
            <w:t>[Document title]</w:t>
          </w:r>
        </w:p>
      </w:docPartBody>
    </w:docPart>
    <w:docPart>
      <w:docPartPr>
        <w:name w:val="DD3505C8A8B84A1F865F7AF9B740520C"/>
        <w:category>
          <w:name w:val="General"/>
          <w:gallery w:val="placeholder"/>
        </w:category>
        <w:types>
          <w:type w:val="bbPlcHdr"/>
        </w:types>
        <w:behaviors>
          <w:behavior w:val="content"/>
        </w:behaviors>
        <w:guid w:val="{B2280F38-2067-4B54-B10F-E7A28B8DE17D}"/>
      </w:docPartPr>
      <w:docPartBody>
        <w:p w:rsidR="006E0F6E" w:rsidRDefault="00E51B9A" w:rsidP="00E51B9A">
          <w:pPr>
            <w:pStyle w:val="DD3505C8A8B84A1F865F7AF9B740520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B9A"/>
    <w:rsid w:val="006E0F6E"/>
    <w:rsid w:val="00945709"/>
    <w:rsid w:val="009A60ED"/>
    <w:rsid w:val="00BB37B8"/>
    <w:rsid w:val="00E51B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9DEF847D49C4EA3B9F224794BB296CE">
    <w:name w:val="C9DEF847D49C4EA3B9F224794BB296CE"/>
    <w:rsid w:val="00E51B9A"/>
  </w:style>
  <w:style w:type="paragraph" w:customStyle="1" w:styleId="DD3505C8A8B84A1F865F7AF9B740520C">
    <w:name w:val="DD3505C8A8B84A1F865F7AF9B740520C"/>
    <w:rsid w:val="00E51B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Name: jesvin peter jose</PublishDate>
  <Abstract/>
  <CompanyAddress>Email ID: 2220024@student.uwtsd.ac.uk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BC2D2EE-9D30-47BF-BAD3-9CCEA98F2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18</Pages>
  <Words>5112</Words>
  <Characters>29144</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MARKETING MANAGEMENT</vt:lpstr>
    </vt:vector>
  </TitlesOfParts>
  <Company>student id: 2220024</Company>
  <LinksUpToDate>false</LinksUpToDate>
  <CharactersWithSpaces>34188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dc:title>
  <dc:subject>REPORT: NIKE</dc:subject>
  <dc:creator>Syed Jaffar Raza</dc:creator>
  <cp:keywords/>
  <dc:description/>
  <cp:lastModifiedBy>Jesvin Peter Jose</cp:lastModifiedBy>
  <cp:revision>21</cp:revision>
  <dcterms:created xsi:type="dcterms:W3CDTF">2023-07-17T00:12:00Z</dcterms:created>
  <dcterms:modified xsi:type="dcterms:W3CDTF">2023-07-17T15:03:00Z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bbf6d735f26173da6d28b2686ce787e09657699ecdf252df25997d3154d0ce7e</vt:lpwstr>
  </property>
</Properties>
</file>