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41B46" w14:textId="77777777" w:rsidR="00AD2BE3" w:rsidRDefault="00AD2BE3" w:rsidP="00AD2BE3">
      <w:pPr>
        <w:rPr>
          <w:b/>
          <w:u w:val="single"/>
        </w:rPr>
      </w:pPr>
      <w:r w:rsidRPr="008766A2">
        <w:rPr>
          <w:noProof/>
        </w:rPr>
        <mc:AlternateContent>
          <mc:Choice Requires="wps">
            <w:drawing>
              <wp:anchor distT="0" distB="0" distL="114300" distR="114300" simplePos="0" relativeHeight="251659264" behindDoc="0" locked="0" layoutInCell="1" allowOverlap="1" wp14:anchorId="25C74A29" wp14:editId="6974D8F0">
                <wp:simplePos x="0" y="0"/>
                <wp:positionH relativeFrom="margin">
                  <wp:align>center</wp:align>
                </wp:positionH>
                <wp:positionV relativeFrom="paragraph">
                  <wp:posOffset>0</wp:posOffset>
                </wp:positionV>
                <wp:extent cx="6609629" cy="8223250"/>
                <wp:effectExtent l="0" t="0" r="1270" b="0"/>
                <wp:wrapNone/>
                <wp:docPr id="126"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09629" cy="822325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44546A">
                                <a:tint val="93000"/>
                                <a:satMod val="150000"/>
                                <a:shade val="98000"/>
                                <a:lumMod val="102000"/>
                              </a:srgbClr>
                            </a:gs>
                            <a:gs pos="50000">
                              <a:srgbClr val="44546A">
                                <a:tint val="98000"/>
                                <a:satMod val="130000"/>
                                <a:shade val="90000"/>
                                <a:lumMod val="103000"/>
                              </a:srgbClr>
                            </a:gs>
                            <a:gs pos="100000">
                              <a:srgbClr val="44546A">
                                <a:shade val="63000"/>
                                <a:satMod val="120000"/>
                              </a:srgbClr>
                            </a:gs>
                          </a:gsLst>
                          <a:lin ang="5400000" scaled="0"/>
                        </a:gradFill>
                        <a:ln>
                          <a:noFill/>
                        </a:ln>
                        <a:effectLst/>
                      </wps:spPr>
                      <wps:txbx>
                        <w:txbxContent>
                          <w:p w14:paraId="5737E62D" w14:textId="4188F774" w:rsidR="00AD2BE3" w:rsidRPr="00AD2BE3" w:rsidRDefault="00AD2BE3" w:rsidP="00AD2BE3">
                            <w:pPr>
                              <w:jc w:val="center"/>
                            </w:pPr>
                            <w:r>
                              <w:rPr>
                                <w:noProof/>
                              </w:rPr>
                              <w:drawing>
                                <wp:inline distT="0" distB="0" distL="0" distR="0" wp14:anchorId="7AEEBC18" wp14:editId="33B2D723">
                                  <wp:extent cx="4031311" cy="1796805"/>
                                  <wp:effectExtent l="0" t="0" r="7620" b="0"/>
                                  <wp:docPr id="8"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8970" cy="1800219"/>
                                          </a:xfrm>
                                          <a:prstGeom prst="rect">
                                            <a:avLst/>
                                          </a:prstGeom>
                                          <a:noFill/>
                                          <a:ln>
                                            <a:noFill/>
                                          </a:ln>
                                        </pic:spPr>
                                      </pic:pic>
                                    </a:graphicData>
                                  </a:graphic>
                                </wp:inline>
                              </w:drawing>
                            </w:r>
                          </w:p>
                          <w:p w14:paraId="16862E35" w14:textId="77777777" w:rsidR="00AD2BE3" w:rsidRDefault="00AD2BE3" w:rsidP="00AD2BE3">
                            <w:pPr>
                              <w:jc w:val="center"/>
                              <w:rPr>
                                <w:sz w:val="28"/>
                                <w:szCs w:val="28"/>
                              </w:rPr>
                            </w:pPr>
                          </w:p>
                          <w:p w14:paraId="34A76346" w14:textId="77777777" w:rsidR="00AD2BE3" w:rsidRDefault="00AD2BE3" w:rsidP="00AD2BE3">
                            <w:pPr>
                              <w:jc w:val="center"/>
                              <w:rPr>
                                <w:sz w:val="28"/>
                                <w:szCs w:val="28"/>
                              </w:rPr>
                            </w:pPr>
                            <w:r w:rsidRPr="00920658">
                              <w:rPr>
                                <w:sz w:val="28"/>
                                <w:szCs w:val="28"/>
                              </w:rPr>
                              <w:t>University of Wales Trinity Saint David School of Engineering</w:t>
                            </w:r>
                          </w:p>
                          <w:p w14:paraId="14983ADE" w14:textId="77777777" w:rsidR="00AD2BE3" w:rsidRPr="00920658" w:rsidRDefault="00AD2BE3" w:rsidP="00AD2BE3">
                            <w:pPr>
                              <w:jc w:val="center"/>
                              <w:rPr>
                                <w:sz w:val="28"/>
                                <w:szCs w:val="28"/>
                              </w:rPr>
                            </w:pPr>
                          </w:p>
                          <w:p w14:paraId="2F17003C" w14:textId="2D880528" w:rsidR="00AD2BE3" w:rsidRDefault="00AD2BE3" w:rsidP="00AD2BE3">
                            <w:pPr>
                              <w:jc w:val="center"/>
                              <w:rPr>
                                <w:sz w:val="28"/>
                                <w:szCs w:val="28"/>
                              </w:rPr>
                            </w:pPr>
                            <w:r w:rsidRPr="00462ABB">
                              <w:rPr>
                                <w:sz w:val="28"/>
                                <w:szCs w:val="28"/>
                              </w:rPr>
                              <w:t xml:space="preserve">Assignment Title: </w:t>
                            </w:r>
                            <w:r w:rsidR="0032447F">
                              <w:rPr>
                                <w:sz w:val="28"/>
                                <w:szCs w:val="28"/>
                              </w:rPr>
                              <w:t>Engineering problem</w:t>
                            </w:r>
                          </w:p>
                          <w:p w14:paraId="2070D05F" w14:textId="77777777" w:rsidR="00AD2BE3" w:rsidRPr="00462ABB" w:rsidRDefault="00AD2BE3" w:rsidP="00AD2BE3">
                            <w:pPr>
                              <w:jc w:val="center"/>
                              <w:rPr>
                                <w:sz w:val="28"/>
                                <w:szCs w:val="28"/>
                              </w:rPr>
                            </w:pPr>
                          </w:p>
                          <w:p w14:paraId="22F6866F" w14:textId="77777777" w:rsidR="00AD2BE3" w:rsidRDefault="00AD2BE3" w:rsidP="00AD2BE3">
                            <w:pPr>
                              <w:jc w:val="center"/>
                              <w:rPr>
                                <w:sz w:val="28"/>
                                <w:szCs w:val="28"/>
                              </w:rPr>
                            </w:pPr>
                            <w:r>
                              <w:rPr>
                                <w:sz w:val="28"/>
                                <w:szCs w:val="28"/>
                              </w:rPr>
                              <w:t>Plant Operations and Performance</w:t>
                            </w:r>
                          </w:p>
                          <w:p w14:paraId="66901375" w14:textId="28884831" w:rsidR="00AD2BE3" w:rsidRDefault="004F4682" w:rsidP="004F4682">
                            <w:pPr>
                              <w:jc w:val="center"/>
                              <w:rPr>
                                <w:sz w:val="24"/>
                                <w:szCs w:val="24"/>
                              </w:rPr>
                            </w:pPr>
                            <w:r>
                              <w:rPr>
                                <w:sz w:val="24"/>
                                <w:szCs w:val="24"/>
                              </w:rPr>
                              <w:t>ACM</w:t>
                            </w:r>
                            <w:r w:rsidR="0032447F">
                              <w:rPr>
                                <w:sz w:val="24"/>
                                <w:szCs w:val="24"/>
                              </w:rPr>
                              <w:t>A4008</w:t>
                            </w:r>
                          </w:p>
                          <w:p w14:paraId="4047661E" w14:textId="77777777" w:rsidR="00AD2BE3" w:rsidRPr="00920658" w:rsidRDefault="00AD2BE3" w:rsidP="00AD2BE3">
                            <w:pPr>
                              <w:jc w:val="center"/>
                              <w:rPr>
                                <w:sz w:val="24"/>
                                <w:szCs w:val="24"/>
                              </w:rPr>
                            </w:pPr>
                          </w:p>
                          <w:p w14:paraId="0E2554FC" w14:textId="77777777" w:rsidR="00AD2BE3" w:rsidRPr="00920658" w:rsidRDefault="00AD2BE3" w:rsidP="00AD2BE3">
                            <w:pPr>
                              <w:jc w:val="center"/>
                              <w:rPr>
                                <w:sz w:val="24"/>
                                <w:szCs w:val="24"/>
                              </w:rPr>
                            </w:pPr>
                            <w:r w:rsidRPr="00920658">
                              <w:rPr>
                                <w:sz w:val="24"/>
                                <w:szCs w:val="24"/>
                              </w:rPr>
                              <w:t>Luke Read-Jenkins</w:t>
                            </w:r>
                          </w:p>
                          <w:p w14:paraId="4939F0FB" w14:textId="77777777" w:rsidR="00AD2BE3" w:rsidRPr="00920658" w:rsidRDefault="00AD2BE3" w:rsidP="00AD2BE3">
                            <w:pPr>
                              <w:jc w:val="center"/>
                              <w:rPr>
                                <w:sz w:val="24"/>
                                <w:szCs w:val="24"/>
                              </w:rPr>
                            </w:pPr>
                            <w:r w:rsidRPr="00920658">
                              <w:rPr>
                                <w:sz w:val="24"/>
                                <w:szCs w:val="24"/>
                              </w:rPr>
                              <w:t>2318055</w:t>
                            </w:r>
                          </w:p>
                          <w:p w14:paraId="4EDEB82E" w14:textId="7C97749E" w:rsidR="00AD2BE3" w:rsidRPr="00920658" w:rsidRDefault="00AD2BE3" w:rsidP="00AD2BE3">
                            <w:pPr>
                              <w:jc w:val="center"/>
                              <w:rPr>
                                <w:rStyle w:val="Strong"/>
                                <w:b w:val="0"/>
                                <w:bCs w:val="0"/>
                                <w:i/>
                                <w:iCs/>
                                <w:sz w:val="24"/>
                                <w:szCs w:val="24"/>
                              </w:rPr>
                            </w:pPr>
                            <w:r w:rsidRPr="00920658">
                              <w:rPr>
                                <w:sz w:val="24"/>
                                <w:szCs w:val="24"/>
                              </w:rPr>
                              <w:t xml:space="preserve">Submission Deadline: </w:t>
                            </w:r>
                            <w:r w:rsidR="004F4682">
                              <w:rPr>
                                <w:sz w:val="24"/>
                                <w:szCs w:val="24"/>
                              </w:rPr>
                              <w:t>20</w:t>
                            </w:r>
                            <w:r w:rsidRPr="00920658">
                              <w:rPr>
                                <w:sz w:val="24"/>
                                <w:szCs w:val="24"/>
                              </w:rPr>
                              <w:t>.0</w:t>
                            </w:r>
                            <w:r w:rsidR="004F4682">
                              <w:rPr>
                                <w:sz w:val="24"/>
                                <w:szCs w:val="24"/>
                              </w:rPr>
                              <w:t>1</w:t>
                            </w:r>
                            <w:r w:rsidRPr="00920658">
                              <w:rPr>
                                <w:sz w:val="24"/>
                                <w:szCs w:val="24"/>
                              </w:rPr>
                              <w:t>.202</w:t>
                            </w:r>
                            <w:r w:rsidR="004F4682">
                              <w:rPr>
                                <w:sz w:val="24"/>
                                <w:szCs w:val="24"/>
                              </w:rPr>
                              <w:t>5</w:t>
                            </w:r>
                          </w:p>
                          <w:p w14:paraId="514CA53C" w14:textId="54B2957F" w:rsidR="00AD2BE3" w:rsidRPr="00920658" w:rsidRDefault="00AD2BE3" w:rsidP="00AD2BE3">
                            <w:pPr>
                              <w:jc w:val="center"/>
                              <w:rPr>
                                <w:rStyle w:val="Strong"/>
                                <w:b w:val="0"/>
                                <w:bCs w:val="0"/>
                                <w:i/>
                                <w:iCs/>
                                <w:sz w:val="24"/>
                                <w:szCs w:val="24"/>
                              </w:rPr>
                            </w:pPr>
                            <w:r w:rsidRPr="00920658">
                              <w:rPr>
                                <w:rStyle w:val="Strong"/>
                                <w:i/>
                                <w:iCs/>
                                <w:sz w:val="24"/>
                                <w:szCs w:val="24"/>
                              </w:rPr>
                              <w:t xml:space="preserve">Word Count: </w:t>
                            </w:r>
                            <w:r>
                              <w:rPr>
                                <w:rStyle w:val="Strong"/>
                                <w:i/>
                                <w:iCs/>
                                <w:sz w:val="24"/>
                                <w:szCs w:val="24"/>
                              </w:rPr>
                              <w:t xml:space="preserve"> 2190</w:t>
                            </w:r>
                            <w:r w:rsidRPr="00920658">
                              <w:rPr>
                                <w:rStyle w:val="Strong"/>
                                <w:i/>
                                <w:iCs/>
                                <w:sz w:val="24"/>
                                <w:szCs w:val="24"/>
                              </w:rPr>
                              <w:br w:type="page"/>
                            </w:r>
                          </w:p>
                          <w:p w14:paraId="046BD78D" w14:textId="77777777" w:rsidR="00AD2BE3" w:rsidRDefault="00AD2BE3" w:rsidP="00AD2BE3">
                            <w:pPr>
                              <w:rPr>
                                <w:color w:val="FFFFFF" w:themeColor="background1"/>
                                <w:sz w:val="72"/>
                                <w:szCs w:val="72"/>
                              </w:rPr>
                            </w:pPr>
                          </w:p>
                        </w:txbxContent>
                      </wps:txbx>
                      <wps:bodyPr rot="0" vert="horz" wrap="square" lIns="914400" tIns="1097280" rIns="1097280" bIns="1097280" anchor="b" anchorCtr="0" upright="1">
                        <a:noAutofit/>
                      </wps:bodyPr>
                    </wps:wsp>
                  </a:graphicData>
                </a:graphic>
                <wp14:sizeRelV relativeFrom="margin">
                  <wp14:pctHeight>0</wp14:pctHeight>
                </wp14:sizeRelV>
              </wp:anchor>
            </w:drawing>
          </mc:Choice>
          <mc:Fallback>
            <w:pict>
              <v:shape w14:anchorId="25C74A29" id="Freeform 10" o:spid="_x0000_s1026" style="position:absolute;margin-left:0;margin-top:0;width:520.45pt;height:647.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bottom" coordsize="72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7565390;1037345,7812088;6609629,7565390;6609629,7248208;6609629,0;0,0" o:connectangles="0,0,0,0,0,0,0" textboxrect="0,0,720,700"/>
                <v:textbox inset="1in,86.4pt,86.4pt,86.4pt">
                  <w:txbxContent>
                    <w:p w14:paraId="5737E62D" w14:textId="4188F774" w:rsidR="00AD2BE3" w:rsidRPr="00AD2BE3" w:rsidRDefault="00AD2BE3" w:rsidP="00AD2BE3">
                      <w:pPr>
                        <w:jc w:val="center"/>
                      </w:pPr>
                      <w:r>
                        <w:rPr>
                          <w:noProof/>
                        </w:rPr>
                        <w:drawing>
                          <wp:inline distT="0" distB="0" distL="0" distR="0" wp14:anchorId="7AEEBC18" wp14:editId="33B2D723">
                            <wp:extent cx="4031311" cy="1796805"/>
                            <wp:effectExtent l="0" t="0" r="7620" b="0"/>
                            <wp:docPr id="8"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8970" cy="1800219"/>
                                    </a:xfrm>
                                    <a:prstGeom prst="rect">
                                      <a:avLst/>
                                    </a:prstGeom>
                                    <a:noFill/>
                                    <a:ln>
                                      <a:noFill/>
                                    </a:ln>
                                  </pic:spPr>
                                </pic:pic>
                              </a:graphicData>
                            </a:graphic>
                          </wp:inline>
                        </w:drawing>
                      </w:r>
                    </w:p>
                    <w:p w14:paraId="16862E35" w14:textId="77777777" w:rsidR="00AD2BE3" w:rsidRDefault="00AD2BE3" w:rsidP="00AD2BE3">
                      <w:pPr>
                        <w:jc w:val="center"/>
                        <w:rPr>
                          <w:sz w:val="28"/>
                          <w:szCs w:val="28"/>
                        </w:rPr>
                      </w:pPr>
                    </w:p>
                    <w:p w14:paraId="34A76346" w14:textId="77777777" w:rsidR="00AD2BE3" w:rsidRDefault="00AD2BE3" w:rsidP="00AD2BE3">
                      <w:pPr>
                        <w:jc w:val="center"/>
                        <w:rPr>
                          <w:sz w:val="28"/>
                          <w:szCs w:val="28"/>
                        </w:rPr>
                      </w:pPr>
                      <w:r w:rsidRPr="00920658">
                        <w:rPr>
                          <w:sz w:val="28"/>
                          <w:szCs w:val="28"/>
                        </w:rPr>
                        <w:t>University of Wales Trinity Saint David School of Engineering</w:t>
                      </w:r>
                    </w:p>
                    <w:p w14:paraId="14983ADE" w14:textId="77777777" w:rsidR="00AD2BE3" w:rsidRPr="00920658" w:rsidRDefault="00AD2BE3" w:rsidP="00AD2BE3">
                      <w:pPr>
                        <w:jc w:val="center"/>
                        <w:rPr>
                          <w:sz w:val="28"/>
                          <w:szCs w:val="28"/>
                        </w:rPr>
                      </w:pPr>
                    </w:p>
                    <w:p w14:paraId="2F17003C" w14:textId="2D880528" w:rsidR="00AD2BE3" w:rsidRDefault="00AD2BE3" w:rsidP="00AD2BE3">
                      <w:pPr>
                        <w:jc w:val="center"/>
                        <w:rPr>
                          <w:sz w:val="28"/>
                          <w:szCs w:val="28"/>
                        </w:rPr>
                      </w:pPr>
                      <w:r w:rsidRPr="00462ABB">
                        <w:rPr>
                          <w:sz w:val="28"/>
                          <w:szCs w:val="28"/>
                        </w:rPr>
                        <w:t xml:space="preserve">Assignment Title: </w:t>
                      </w:r>
                      <w:r w:rsidR="0032447F">
                        <w:rPr>
                          <w:sz w:val="28"/>
                          <w:szCs w:val="28"/>
                        </w:rPr>
                        <w:t>Engineering problem</w:t>
                      </w:r>
                    </w:p>
                    <w:p w14:paraId="2070D05F" w14:textId="77777777" w:rsidR="00AD2BE3" w:rsidRPr="00462ABB" w:rsidRDefault="00AD2BE3" w:rsidP="00AD2BE3">
                      <w:pPr>
                        <w:jc w:val="center"/>
                        <w:rPr>
                          <w:sz w:val="28"/>
                          <w:szCs w:val="28"/>
                        </w:rPr>
                      </w:pPr>
                    </w:p>
                    <w:p w14:paraId="22F6866F" w14:textId="77777777" w:rsidR="00AD2BE3" w:rsidRDefault="00AD2BE3" w:rsidP="00AD2BE3">
                      <w:pPr>
                        <w:jc w:val="center"/>
                        <w:rPr>
                          <w:sz w:val="28"/>
                          <w:szCs w:val="28"/>
                        </w:rPr>
                      </w:pPr>
                      <w:r>
                        <w:rPr>
                          <w:sz w:val="28"/>
                          <w:szCs w:val="28"/>
                        </w:rPr>
                        <w:t>Plant Operations and Performance</w:t>
                      </w:r>
                    </w:p>
                    <w:p w14:paraId="66901375" w14:textId="28884831" w:rsidR="00AD2BE3" w:rsidRDefault="004F4682" w:rsidP="004F4682">
                      <w:pPr>
                        <w:jc w:val="center"/>
                        <w:rPr>
                          <w:sz w:val="24"/>
                          <w:szCs w:val="24"/>
                        </w:rPr>
                      </w:pPr>
                      <w:r>
                        <w:rPr>
                          <w:sz w:val="24"/>
                          <w:szCs w:val="24"/>
                        </w:rPr>
                        <w:t>ACM</w:t>
                      </w:r>
                      <w:r w:rsidR="0032447F">
                        <w:rPr>
                          <w:sz w:val="24"/>
                          <w:szCs w:val="24"/>
                        </w:rPr>
                        <w:t>A4008</w:t>
                      </w:r>
                    </w:p>
                    <w:p w14:paraId="4047661E" w14:textId="77777777" w:rsidR="00AD2BE3" w:rsidRPr="00920658" w:rsidRDefault="00AD2BE3" w:rsidP="00AD2BE3">
                      <w:pPr>
                        <w:jc w:val="center"/>
                        <w:rPr>
                          <w:sz w:val="24"/>
                          <w:szCs w:val="24"/>
                        </w:rPr>
                      </w:pPr>
                    </w:p>
                    <w:p w14:paraId="0E2554FC" w14:textId="77777777" w:rsidR="00AD2BE3" w:rsidRPr="00920658" w:rsidRDefault="00AD2BE3" w:rsidP="00AD2BE3">
                      <w:pPr>
                        <w:jc w:val="center"/>
                        <w:rPr>
                          <w:sz w:val="24"/>
                          <w:szCs w:val="24"/>
                        </w:rPr>
                      </w:pPr>
                      <w:r w:rsidRPr="00920658">
                        <w:rPr>
                          <w:sz w:val="24"/>
                          <w:szCs w:val="24"/>
                        </w:rPr>
                        <w:t>Luke Read-Jenkins</w:t>
                      </w:r>
                    </w:p>
                    <w:p w14:paraId="4939F0FB" w14:textId="77777777" w:rsidR="00AD2BE3" w:rsidRPr="00920658" w:rsidRDefault="00AD2BE3" w:rsidP="00AD2BE3">
                      <w:pPr>
                        <w:jc w:val="center"/>
                        <w:rPr>
                          <w:sz w:val="24"/>
                          <w:szCs w:val="24"/>
                        </w:rPr>
                      </w:pPr>
                      <w:r w:rsidRPr="00920658">
                        <w:rPr>
                          <w:sz w:val="24"/>
                          <w:szCs w:val="24"/>
                        </w:rPr>
                        <w:t>2318055</w:t>
                      </w:r>
                    </w:p>
                    <w:p w14:paraId="4EDEB82E" w14:textId="7C97749E" w:rsidR="00AD2BE3" w:rsidRPr="00920658" w:rsidRDefault="00AD2BE3" w:rsidP="00AD2BE3">
                      <w:pPr>
                        <w:jc w:val="center"/>
                        <w:rPr>
                          <w:rStyle w:val="Strong"/>
                          <w:b w:val="0"/>
                          <w:bCs w:val="0"/>
                          <w:i/>
                          <w:iCs/>
                          <w:sz w:val="24"/>
                          <w:szCs w:val="24"/>
                        </w:rPr>
                      </w:pPr>
                      <w:r w:rsidRPr="00920658">
                        <w:rPr>
                          <w:sz w:val="24"/>
                          <w:szCs w:val="24"/>
                        </w:rPr>
                        <w:t xml:space="preserve">Submission Deadline: </w:t>
                      </w:r>
                      <w:r w:rsidR="004F4682">
                        <w:rPr>
                          <w:sz w:val="24"/>
                          <w:szCs w:val="24"/>
                        </w:rPr>
                        <w:t>20</w:t>
                      </w:r>
                      <w:r w:rsidRPr="00920658">
                        <w:rPr>
                          <w:sz w:val="24"/>
                          <w:szCs w:val="24"/>
                        </w:rPr>
                        <w:t>.0</w:t>
                      </w:r>
                      <w:r w:rsidR="004F4682">
                        <w:rPr>
                          <w:sz w:val="24"/>
                          <w:szCs w:val="24"/>
                        </w:rPr>
                        <w:t>1</w:t>
                      </w:r>
                      <w:r w:rsidRPr="00920658">
                        <w:rPr>
                          <w:sz w:val="24"/>
                          <w:szCs w:val="24"/>
                        </w:rPr>
                        <w:t>.202</w:t>
                      </w:r>
                      <w:r w:rsidR="004F4682">
                        <w:rPr>
                          <w:sz w:val="24"/>
                          <w:szCs w:val="24"/>
                        </w:rPr>
                        <w:t>5</w:t>
                      </w:r>
                    </w:p>
                    <w:p w14:paraId="514CA53C" w14:textId="54B2957F" w:rsidR="00AD2BE3" w:rsidRPr="00920658" w:rsidRDefault="00AD2BE3" w:rsidP="00AD2BE3">
                      <w:pPr>
                        <w:jc w:val="center"/>
                        <w:rPr>
                          <w:rStyle w:val="Strong"/>
                          <w:b w:val="0"/>
                          <w:bCs w:val="0"/>
                          <w:i/>
                          <w:iCs/>
                          <w:sz w:val="24"/>
                          <w:szCs w:val="24"/>
                        </w:rPr>
                      </w:pPr>
                      <w:r w:rsidRPr="00920658">
                        <w:rPr>
                          <w:rStyle w:val="Strong"/>
                          <w:i/>
                          <w:iCs/>
                          <w:sz w:val="24"/>
                          <w:szCs w:val="24"/>
                        </w:rPr>
                        <w:t xml:space="preserve">Word Count: </w:t>
                      </w:r>
                      <w:r>
                        <w:rPr>
                          <w:rStyle w:val="Strong"/>
                          <w:i/>
                          <w:iCs/>
                          <w:sz w:val="24"/>
                          <w:szCs w:val="24"/>
                        </w:rPr>
                        <w:t xml:space="preserve"> 2190</w:t>
                      </w:r>
                      <w:r w:rsidRPr="00920658">
                        <w:rPr>
                          <w:rStyle w:val="Strong"/>
                          <w:i/>
                          <w:iCs/>
                          <w:sz w:val="24"/>
                          <w:szCs w:val="24"/>
                        </w:rPr>
                        <w:br w:type="page"/>
                      </w:r>
                    </w:p>
                    <w:p w14:paraId="046BD78D" w14:textId="77777777" w:rsidR="00AD2BE3" w:rsidRDefault="00AD2BE3" w:rsidP="00AD2BE3">
                      <w:pPr>
                        <w:rPr>
                          <w:color w:val="FFFFFF" w:themeColor="background1"/>
                          <w:sz w:val="72"/>
                          <w:szCs w:val="72"/>
                        </w:rPr>
                      </w:pPr>
                    </w:p>
                  </w:txbxContent>
                </v:textbox>
                <w10:wrap anchorx="margin"/>
              </v:shape>
            </w:pict>
          </mc:Fallback>
        </mc:AlternateContent>
      </w:r>
      <w:r>
        <w:rPr>
          <w:b/>
          <w:u w:val="single"/>
        </w:rPr>
        <w:br w:type="page"/>
      </w:r>
    </w:p>
    <w:p w14:paraId="1827A7D9" w14:textId="77777777" w:rsidR="00AD2BE3" w:rsidRDefault="00AD2BE3" w:rsidP="006A2624">
      <w:pPr>
        <w:rPr>
          <w:u w:val="single"/>
        </w:rPr>
      </w:pPr>
    </w:p>
    <w:p w14:paraId="75D6939C" w14:textId="1BAB5D51" w:rsidR="006A2624" w:rsidRPr="006A2624" w:rsidRDefault="006A2624" w:rsidP="006A2624">
      <w:r w:rsidRPr="006A2624">
        <w:rPr>
          <w:u w:val="single"/>
        </w:rPr>
        <w:t>Introduction</w:t>
      </w:r>
    </w:p>
    <w:p w14:paraId="7C0CFDE1" w14:textId="5F0A28C9" w:rsidR="006A2624" w:rsidRPr="006A2624" w:rsidRDefault="006A2624" w:rsidP="006A2624">
      <w:r w:rsidRPr="006A2624">
        <w:t xml:space="preserve">The aim of this design engineering project is to find a solution to an ongoing problem on the production line of an automotive original equipment manufacturer (OEM). The defined problem is in relation to a tank that is used in the </w:t>
      </w:r>
      <w:r w:rsidR="00BC1A4E" w:rsidRPr="006A2624">
        <w:t>anodization</w:t>
      </w:r>
      <w:r w:rsidRPr="006A2624">
        <w:t xml:space="preserve"> process. There have been multiple complaints from staff that the removable cover is difficult to place on the tank correctly. It has been deemed a ‘major risk to staff’ by health and safety officers. This is a wide-scale problem, as there are volumes in the low hundreds across this facility and other company sites. Due to both the risk and the </w:t>
      </w:r>
      <w:r w:rsidR="009B5C9B" w:rsidRPr="006A2624">
        <w:t>number</w:t>
      </w:r>
      <w:r w:rsidRPr="006A2624">
        <w:t xml:space="preserve"> of individuals affected, it is crucial that this problem gets solved.</w:t>
      </w:r>
    </w:p>
    <w:p w14:paraId="27C84C79" w14:textId="4B14AFCE" w:rsidR="006A2624" w:rsidRPr="006A2624" w:rsidRDefault="006A2624" w:rsidP="006A2624">
      <w:r w:rsidRPr="006A2624">
        <w:t xml:space="preserve">Currently, the removable cover has </w:t>
      </w:r>
      <w:r w:rsidR="009B5C9B" w:rsidRPr="006A2624">
        <w:t>two</w:t>
      </w:r>
      <w:r w:rsidRPr="006A2624">
        <w:t xml:space="preserve"> handles on both sides, which requires two staff members to lift it. The cover is made from stainless steel that is 5mm thick. This project will provide alternative design options </w:t>
      </w:r>
      <w:r w:rsidR="009B5C9B" w:rsidRPr="006A2624">
        <w:t>to</w:t>
      </w:r>
      <w:r w:rsidRPr="006A2624">
        <w:t xml:space="preserve"> make the cover single-person-operable and safer for those who use it. This project will have consideration to the importance of maintaining operational efficiency and health and safety compliance. Operational Efficiency is important as it targets safety, </w:t>
      </w:r>
      <w:r w:rsidR="009B5C9B" w:rsidRPr="006A2624">
        <w:t>reliability,</w:t>
      </w:r>
      <w:r w:rsidRPr="006A2624">
        <w:t xml:space="preserve"> and system efficiency (Sullivan et al., 2004).</w:t>
      </w:r>
    </w:p>
    <w:p w14:paraId="4A2A8570" w14:textId="77777777" w:rsidR="006A2624" w:rsidRPr="006A2624" w:rsidRDefault="006A2624" w:rsidP="006A2624">
      <w:r w:rsidRPr="006A2624">
        <w:rPr>
          <w:u w:val="single"/>
        </w:rPr>
        <w:t>Key Legislation Considerations</w:t>
      </w:r>
    </w:p>
    <w:p w14:paraId="372800D6" w14:textId="496D250A" w:rsidR="006A2624" w:rsidRPr="006A2624" w:rsidRDefault="006A2624" w:rsidP="006A2624">
      <w:r w:rsidRPr="006A2624">
        <w:t xml:space="preserve">During this design project, it is important to consider multiple key legislation, </w:t>
      </w:r>
      <w:r w:rsidR="009B5C9B" w:rsidRPr="006A2624">
        <w:t>to</w:t>
      </w:r>
      <w:r w:rsidRPr="006A2624">
        <w:t xml:space="preserve"> legally comply and minimise risk to the workforce. Simpson (2008) notes how ‘there is an obligation on designers or manufacturers to do any research necessary to prove safety in use’. </w:t>
      </w:r>
      <w:r w:rsidR="009B5C9B" w:rsidRPr="006A2624">
        <w:t>Therefore,</w:t>
      </w:r>
      <w:r w:rsidRPr="006A2624">
        <w:t xml:space="preserve"> when designing the lid, the following legislations were considered:</w:t>
      </w:r>
    </w:p>
    <w:p w14:paraId="14B4D0E9" w14:textId="77777777" w:rsidR="006A2624" w:rsidRPr="006A2624" w:rsidRDefault="006A2624" w:rsidP="006A2624">
      <w:r w:rsidRPr="006A2624">
        <w:rPr>
          <w:i/>
          <w:iCs/>
        </w:rPr>
        <w:t xml:space="preserve">Health and Safety at Work Act 1974; </w:t>
      </w:r>
      <w:r w:rsidRPr="006A2624">
        <w:t>to ensure safe handling procedures.</w:t>
      </w:r>
    </w:p>
    <w:p w14:paraId="77BF32D6" w14:textId="77777777" w:rsidR="006A2624" w:rsidRPr="006A2624" w:rsidRDefault="006A2624" w:rsidP="006A2624">
      <w:r w:rsidRPr="006A2624">
        <w:rPr>
          <w:i/>
          <w:iCs/>
        </w:rPr>
        <w:t>Control of Substances Hazardous to Health (COSHH);</w:t>
      </w:r>
      <w:r w:rsidRPr="006A2624">
        <w:t xml:space="preserve"> to manage exposure to the sulphuric acid in the tank safely.</w:t>
      </w:r>
    </w:p>
    <w:p w14:paraId="7D0E44C8" w14:textId="77777777" w:rsidR="006A2624" w:rsidRPr="006A2624" w:rsidRDefault="006A2624" w:rsidP="006A2624">
      <w:r w:rsidRPr="006A2624">
        <w:rPr>
          <w:i/>
          <w:iCs/>
        </w:rPr>
        <w:t xml:space="preserve">Manual Handling Operations Regulations 1992; </w:t>
      </w:r>
      <w:r w:rsidRPr="006A2624">
        <w:t>to reduce risks associated with heavy lifting and manual handling.</w:t>
      </w:r>
    </w:p>
    <w:p w14:paraId="5048F6ED" w14:textId="0C9ADCA8" w:rsidR="006A2624" w:rsidRPr="006A2624" w:rsidRDefault="006A2624" w:rsidP="006A2624">
      <w:r w:rsidRPr="006A2624">
        <w:rPr>
          <w:i/>
          <w:iCs/>
        </w:rPr>
        <w:t xml:space="preserve">ISO standards (ISO 45001); </w:t>
      </w:r>
      <w:r w:rsidRPr="006A2624">
        <w:t>for safety management systems.</w:t>
      </w:r>
    </w:p>
    <w:p w14:paraId="1A35B904" w14:textId="77777777" w:rsidR="006A2624" w:rsidRPr="006A2624" w:rsidRDefault="006A2624" w:rsidP="006A2624">
      <w:r w:rsidRPr="006A2624">
        <w:rPr>
          <w:u w:val="single"/>
        </w:rPr>
        <w:t>Specification and Criteria for Design</w:t>
      </w:r>
    </w:p>
    <w:p w14:paraId="1A079CE8" w14:textId="65CDBE4B" w:rsidR="006A2624" w:rsidRPr="006A2624" w:rsidRDefault="006A2624" w:rsidP="004D4E36">
      <w:pPr>
        <w:spacing w:line="240" w:lineRule="auto"/>
      </w:pPr>
      <w:r w:rsidRPr="006A2624">
        <w:t xml:space="preserve">Design projects require a clear and defined set of specifications </w:t>
      </w:r>
      <w:r w:rsidR="009B5C9B" w:rsidRPr="006A2624">
        <w:t>to</w:t>
      </w:r>
      <w:r w:rsidRPr="006A2624">
        <w:t xml:space="preserve"> be successful (Jack, 2021). This project was set out with the following specification:</w:t>
      </w:r>
    </w:p>
    <w:p w14:paraId="311B2A94" w14:textId="276DCBDB" w:rsidR="006A2624" w:rsidRPr="006A2624" w:rsidRDefault="006A2624" w:rsidP="004D4E36">
      <w:pPr>
        <w:numPr>
          <w:ilvl w:val="0"/>
          <w:numId w:val="1"/>
        </w:numPr>
        <w:spacing w:line="240" w:lineRule="auto"/>
      </w:pPr>
      <w:r w:rsidRPr="006A2624">
        <w:t xml:space="preserve">Must be safe to operate - no sharp edges or pinch </w:t>
      </w:r>
      <w:r w:rsidR="009B5C9B" w:rsidRPr="006A2624">
        <w:t>points.</w:t>
      </w:r>
    </w:p>
    <w:p w14:paraId="7A3D2F60" w14:textId="3A32460F" w:rsidR="006A2624" w:rsidRPr="006A2624" w:rsidRDefault="006A2624" w:rsidP="004D4E36">
      <w:pPr>
        <w:numPr>
          <w:ilvl w:val="0"/>
          <w:numId w:val="1"/>
        </w:numPr>
        <w:spacing w:line="240" w:lineRule="auto"/>
      </w:pPr>
      <w:r w:rsidRPr="006A2624">
        <w:t>Single person operation - a light, ergonomic design</w:t>
      </w:r>
      <w:r w:rsidR="009B5C9B">
        <w:t>.</w:t>
      </w:r>
    </w:p>
    <w:p w14:paraId="184F7E3F" w14:textId="35B67B73" w:rsidR="006A2624" w:rsidRPr="006A2624" w:rsidRDefault="006A2624" w:rsidP="004D4E36">
      <w:pPr>
        <w:numPr>
          <w:ilvl w:val="0"/>
          <w:numId w:val="1"/>
        </w:numPr>
        <w:spacing w:line="240" w:lineRule="auto"/>
      </w:pPr>
      <w:r w:rsidRPr="006A2624">
        <w:t>The tank dimensions and material must remain the same, modifications can be made</w:t>
      </w:r>
      <w:r w:rsidR="009B5C9B">
        <w:t>.</w:t>
      </w:r>
    </w:p>
    <w:p w14:paraId="074C1CAA" w14:textId="34AAC7FD" w:rsidR="006A2624" w:rsidRPr="006A2624" w:rsidRDefault="006A2624" w:rsidP="004D4E36">
      <w:pPr>
        <w:numPr>
          <w:ilvl w:val="0"/>
          <w:numId w:val="1"/>
        </w:numPr>
        <w:spacing w:line="240" w:lineRule="auto"/>
      </w:pPr>
      <w:r w:rsidRPr="006A2624">
        <w:t xml:space="preserve">Clearance from above, to allow </w:t>
      </w:r>
      <w:r w:rsidR="00BC1A4E" w:rsidRPr="006A2624">
        <w:t>aluminium</w:t>
      </w:r>
      <w:r w:rsidRPr="006A2624">
        <w:t xml:space="preserve"> parts to be lowered into the tank - allow for hoisting of part without obstruction</w:t>
      </w:r>
      <w:r w:rsidR="009B5C9B">
        <w:t>.</w:t>
      </w:r>
    </w:p>
    <w:p w14:paraId="0DF45018" w14:textId="77777777" w:rsidR="006A2624" w:rsidRPr="006A2624" w:rsidRDefault="006A2624" w:rsidP="004D4E36">
      <w:pPr>
        <w:spacing w:line="240" w:lineRule="auto"/>
      </w:pPr>
      <w:r w:rsidRPr="006A2624">
        <w:t>Further specification and criteria identified:</w:t>
      </w:r>
    </w:p>
    <w:p w14:paraId="70B1743E" w14:textId="51C29BCF" w:rsidR="006A2624" w:rsidRPr="006A2624" w:rsidRDefault="006A2624" w:rsidP="004D4E36">
      <w:pPr>
        <w:numPr>
          <w:ilvl w:val="0"/>
          <w:numId w:val="2"/>
        </w:numPr>
        <w:spacing w:line="240" w:lineRule="auto"/>
      </w:pPr>
      <w:r w:rsidRPr="006A2624">
        <w:t>Material Compatibility - resistant to sulphuric acid and temperatures</w:t>
      </w:r>
      <w:r w:rsidR="009B5C9B">
        <w:t>.</w:t>
      </w:r>
    </w:p>
    <w:p w14:paraId="62C57252" w14:textId="6D543002" w:rsidR="006A2624" w:rsidRPr="006A2624" w:rsidRDefault="006A2624" w:rsidP="004D4E36">
      <w:pPr>
        <w:numPr>
          <w:ilvl w:val="0"/>
          <w:numId w:val="2"/>
        </w:numPr>
        <w:spacing w:line="240" w:lineRule="auto"/>
      </w:pPr>
      <w:r w:rsidRPr="006A2624">
        <w:t>Weight reduction - lightweight for ease of handling</w:t>
      </w:r>
      <w:r w:rsidR="009B5C9B">
        <w:t>.</w:t>
      </w:r>
    </w:p>
    <w:p w14:paraId="4BBFA11C" w14:textId="2F42CC85" w:rsidR="006A2624" w:rsidRPr="006A2624" w:rsidRDefault="006A2624" w:rsidP="004D4E36">
      <w:pPr>
        <w:numPr>
          <w:ilvl w:val="0"/>
          <w:numId w:val="2"/>
        </w:numPr>
        <w:spacing w:line="240" w:lineRule="auto"/>
      </w:pPr>
      <w:r w:rsidRPr="006A2624">
        <w:t xml:space="preserve">Durability - minimal maintenance allowing for long </w:t>
      </w:r>
      <w:r w:rsidR="009B5C9B" w:rsidRPr="006A2624">
        <w:t>lifespan</w:t>
      </w:r>
      <w:r w:rsidR="009B5C9B">
        <w:t>.</w:t>
      </w:r>
    </w:p>
    <w:p w14:paraId="1194898A" w14:textId="31E0415F" w:rsidR="006A2624" w:rsidRPr="006A2624" w:rsidRDefault="006A2624" w:rsidP="004D4E36">
      <w:pPr>
        <w:numPr>
          <w:ilvl w:val="0"/>
          <w:numId w:val="2"/>
        </w:numPr>
        <w:spacing w:line="240" w:lineRule="auto"/>
      </w:pPr>
      <w:r w:rsidRPr="006A2624">
        <w:lastRenderedPageBreak/>
        <w:t>Manufacturability - cost effective and suitable for high production of units</w:t>
      </w:r>
      <w:r w:rsidR="009B5C9B">
        <w:t>.</w:t>
      </w:r>
    </w:p>
    <w:p w14:paraId="0A6D28DC" w14:textId="77777777" w:rsidR="006A2624" w:rsidRPr="006A2624" w:rsidRDefault="006A2624" w:rsidP="006A2624"/>
    <w:p w14:paraId="18C53C77" w14:textId="77777777" w:rsidR="006A2624" w:rsidRPr="006A2624" w:rsidRDefault="006A2624" w:rsidP="006A2624">
      <w:r w:rsidRPr="006A2624">
        <w:rPr>
          <w:u w:val="single"/>
        </w:rPr>
        <w:t>Time Management Plan for Production</w:t>
      </w:r>
    </w:p>
    <w:p w14:paraId="55FE42BB" w14:textId="4791C896" w:rsidR="006A2624" w:rsidRPr="006A2624" w:rsidRDefault="006A2624" w:rsidP="006A2624">
      <w:r w:rsidRPr="006A2624">
        <w:t xml:space="preserve">One key aspect of Operations &amp; Management is equipment modification (Meador, 1995), which ensures that equipment design changes within a reasonable </w:t>
      </w:r>
      <w:r w:rsidR="009B5C9B" w:rsidRPr="006A2624">
        <w:t>timescale</w:t>
      </w:r>
      <w:r w:rsidRPr="006A2624">
        <w:t xml:space="preserve">, while maintaining proper review, control, </w:t>
      </w:r>
      <w:r w:rsidR="009B5C9B" w:rsidRPr="006A2624">
        <w:t>documentation,</w:t>
      </w:r>
      <w:r w:rsidRPr="006A2624">
        <w:t xml:space="preserve"> and implementation of the equipment. A Gannt chart was constructed as it effectively displays </w:t>
      </w:r>
      <w:r w:rsidR="009B5C9B" w:rsidRPr="006A2624">
        <w:t>valuable information</w:t>
      </w:r>
      <w:r w:rsidRPr="006A2624">
        <w:t xml:space="preserve"> (Wilson, 2003), in relation to the production schedule.</w:t>
      </w:r>
    </w:p>
    <w:p w14:paraId="02C71AA0" w14:textId="3E420ADE" w:rsidR="006A2624" w:rsidRPr="006A2624" w:rsidRDefault="007B0F3B" w:rsidP="006A2624">
      <w:r>
        <w:rPr>
          <w:noProof/>
        </w:rPr>
        <w:drawing>
          <wp:inline distT="0" distB="0" distL="0" distR="0" wp14:anchorId="06A7BE18" wp14:editId="61952F2E">
            <wp:extent cx="5731510" cy="4213225"/>
            <wp:effectExtent l="0" t="0" r="2540" b="0"/>
            <wp:docPr id="1644324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24261" name=""/>
                    <pic:cNvPicPr/>
                  </pic:nvPicPr>
                  <pic:blipFill>
                    <a:blip r:embed="rId9"/>
                    <a:stretch>
                      <a:fillRect/>
                    </a:stretch>
                  </pic:blipFill>
                  <pic:spPr>
                    <a:xfrm>
                      <a:off x="0" y="0"/>
                      <a:ext cx="5731510" cy="4213225"/>
                    </a:xfrm>
                    <a:prstGeom prst="rect">
                      <a:avLst/>
                    </a:prstGeom>
                  </pic:spPr>
                </pic:pic>
              </a:graphicData>
            </a:graphic>
          </wp:inline>
        </w:drawing>
      </w:r>
    </w:p>
    <w:p w14:paraId="79A4BFE5" w14:textId="4F9EA67F" w:rsidR="006A2624" w:rsidRPr="006A2624" w:rsidRDefault="006A2624" w:rsidP="006A2624">
      <w:r w:rsidRPr="006A2624">
        <w:t xml:space="preserve">The tasks have been divided up into sub-stages; design, prototype, manufacturing, production, testing, quality control, and packing / shipping. Due to the product needing to be appropriate to use across a variety of </w:t>
      </w:r>
      <w:r w:rsidR="003408AD" w:rsidRPr="006A2624">
        <w:t>distinct locations</w:t>
      </w:r>
      <w:r w:rsidRPr="006A2624">
        <w:t xml:space="preserve"> and sites, ample time was designated to the designing and prototyping stage, to ensure that the product was suitable across </w:t>
      </w:r>
      <w:r w:rsidR="003408AD" w:rsidRPr="006A2624">
        <w:t>all</w:t>
      </w:r>
      <w:r w:rsidRPr="006A2624">
        <w:t xml:space="preserve"> the units.</w:t>
      </w:r>
    </w:p>
    <w:p w14:paraId="4062B179" w14:textId="77777777" w:rsidR="006A2624" w:rsidRPr="006A2624" w:rsidRDefault="006A2624" w:rsidP="006A2624">
      <w:r w:rsidRPr="006A2624">
        <w:rPr>
          <w:u w:val="single"/>
        </w:rPr>
        <w:t>Research</w:t>
      </w:r>
    </w:p>
    <w:p w14:paraId="253F3D69" w14:textId="77777777" w:rsidR="006A2624" w:rsidRPr="006A2624" w:rsidRDefault="006A2624" w:rsidP="006A2624">
      <w:r w:rsidRPr="006A2624">
        <w:rPr>
          <w:i/>
          <w:iCs/>
        </w:rPr>
        <w:t>Materials</w:t>
      </w:r>
    </w:p>
    <w:p w14:paraId="1FA871AB" w14:textId="7659969B" w:rsidR="006A2624" w:rsidRDefault="006A2624" w:rsidP="006A2624">
      <w:pPr>
        <w:rPr>
          <w:b/>
          <w:bCs/>
          <w:i/>
          <w:iCs/>
        </w:rPr>
      </w:pPr>
      <w:r w:rsidRPr="006A2624">
        <w:t xml:space="preserve">The following table was provided prior to starting this design </w:t>
      </w:r>
      <w:r w:rsidR="003408AD" w:rsidRPr="006A2624">
        <w:t>project.</w:t>
      </w:r>
      <w:r w:rsidRPr="006A2624">
        <w:t xml:space="preserve"> </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481"/>
        <w:gridCol w:w="2035"/>
        <w:gridCol w:w="1838"/>
        <w:gridCol w:w="1818"/>
        <w:gridCol w:w="1838"/>
      </w:tblGrid>
      <w:tr w:rsidR="00E03639" w:rsidRPr="00E03639" w14:paraId="1CCE0489"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A211F0A"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Material</w:t>
            </w: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3B0879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Polypropylene (PP)</w:t>
            </w:r>
            <w:r w:rsidRPr="00E03639">
              <w:rPr>
                <w:rFonts w:ascii="Segoe UI" w:eastAsia="Times New Roman" w:hAnsi="Segoe UI" w:cs="Segoe UI"/>
                <w:color w:val="0D0D0D"/>
                <w:kern w:val="0"/>
                <w:sz w:val="21"/>
                <w:szCs w:val="21"/>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64DA3B6"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PVC (Polyvinyl Chloride)</w:t>
            </w:r>
            <w:r w:rsidRPr="00E03639">
              <w:rPr>
                <w:rFonts w:ascii="Segoe UI" w:eastAsia="Times New Roman" w:hAnsi="Segoe UI" w:cs="Segoe UI"/>
                <w:color w:val="0D0D0D"/>
                <w:kern w:val="0"/>
                <w:sz w:val="21"/>
                <w:szCs w:val="21"/>
                <w:lang w:eastAsia="en-GB"/>
                <w14:ligatures w14:val="none"/>
              </w:rPr>
              <w:t>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B8E5563"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Stainless Steel (SS304)</w:t>
            </w:r>
            <w:r w:rsidRPr="00E03639">
              <w:rPr>
                <w:rFonts w:ascii="Segoe UI" w:eastAsia="Times New Roman" w:hAnsi="Segoe UI" w:cs="Segoe UI"/>
                <w:color w:val="0D0D0D"/>
                <w:kern w:val="0"/>
                <w:sz w:val="21"/>
                <w:szCs w:val="21"/>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6E6E6964"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Aluminium (Al 6061)</w:t>
            </w:r>
            <w:r w:rsidRPr="00E03639">
              <w:rPr>
                <w:rFonts w:ascii="Segoe UI" w:eastAsia="Times New Roman" w:hAnsi="Segoe UI" w:cs="Segoe UI"/>
                <w:color w:val="0D0D0D"/>
                <w:kern w:val="0"/>
                <w:sz w:val="21"/>
                <w:szCs w:val="21"/>
                <w:lang w:eastAsia="en-GB"/>
                <w14:ligatures w14:val="none"/>
              </w:rPr>
              <w:t> </w:t>
            </w:r>
          </w:p>
        </w:tc>
      </w:tr>
      <w:tr w:rsidR="00E03639" w:rsidRPr="00E03639" w14:paraId="327C52C1"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690C22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Acid Concentration (%)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A7434F9"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20 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7720E4C8"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10 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3F5D2EE"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15 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8A9BB1E"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10 </w:t>
            </w:r>
          </w:p>
        </w:tc>
      </w:tr>
      <w:tr w:rsidR="00E03639" w:rsidRPr="00E03639" w14:paraId="225AF069"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667F7C5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lastRenderedPageBreak/>
              <w:t>Temperature (°C)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3D1373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25 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C3F5819"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20 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523963E"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25 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147963A"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20 </w:t>
            </w:r>
          </w:p>
        </w:tc>
      </w:tr>
      <w:tr w:rsidR="00E03639" w:rsidRPr="00E03639" w14:paraId="137FC47F"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5C5AE9C"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BC84E9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E7AFDD9"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F693A4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2ECDA4E"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r>
      <w:tr w:rsidR="00E03639" w:rsidRPr="00E03639" w14:paraId="599149C9"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7A1EDAB"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Visual Inspection</w:t>
            </w: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A276F13"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No visible signs of degradation or discoloration observed after 24 hours of immersion.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5DCD6FD"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Significant surface degradation and discoloration observed after 24 hours of immersion.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4306C66"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No visible signs of degradation or discoloration observed after 24 hours of immersion.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70BB3947"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No visible signs of degradation or discoloration observed after 24 hours of immersion. </w:t>
            </w:r>
          </w:p>
        </w:tc>
      </w:tr>
      <w:tr w:rsidR="00E03639" w:rsidRPr="00E03639" w14:paraId="5A5A89CB"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5C87A90"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6712B848"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434976B"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0A1C7FB"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9818F1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r>
      <w:tr w:rsidR="00E03639" w:rsidRPr="00E03639" w14:paraId="05CD756B"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E651765"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Weight Change (grams)</w:t>
            </w: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673F780C"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50.0 </w:t>
            </w:r>
          </w:p>
          <w:p w14:paraId="08ED55F4"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49.9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4073335"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60.0 </w:t>
            </w:r>
          </w:p>
          <w:p w14:paraId="7344294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55.0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8EF9AE0"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70.0 </w:t>
            </w:r>
          </w:p>
          <w:p w14:paraId="3B154B6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70.1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AF9B76F"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45.0 </w:t>
            </w:r>
          </w:p>
          <w:p w14:paraId="18FEE615"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45.0 </w:t>
            </w:r>
          </w:p>
        </w:tc>
      </w:tr>
      <w:tr w:rsidR="00E03639" w:rsidRPr="00E03639" w14:paraId="0A2A6776"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61E4FC8"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3E7713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0EE2DDC"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6C620837"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7E2282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r>
      <w:tr w:rsidR="00E03639" w:rsidRPr="00E03639" w14:paraId="334E425A"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7CFDBCF"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Dimensional Change (cm)</w:t>
            </w: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C3041AF"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10 x 10 x 1 </w:t>
            </w:r>
          </w:p>
          <w:p w14:paraId="025493DF"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10 x 10 x 1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1B97575"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15 x 15 x 1 </w:t>
            </w:r>
          </w:p>
          <w:p w14:paraId="42DBB9C3"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14.5 x 14.5 x 1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272376B"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10 x 10 x 1 </w:t>
            </w:r>
          </w:p>
          <w:p w14:paraId="72C4BDF0"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10 x 10 x 1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0B797A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20 x 20 x 1 </w:t>
            </w:r>
          </w:p>
          <w:p w14:paraId="1E40B436"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20 x 20 x 1 </w:t>
            </w:r>
          </w:p>
        </w:tc>
      </w:tr>
      <w:tr w:rsidR="00E03639" w:rsidRPr="00E03639" w14:paraId="03B0FF53"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C5447A7"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84DC8C5"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B1BE95C"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8D4465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29A4760"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r>
      <w:tr w:rsidR="00E03639" w:rsidRPr="00E03639" w14:paraId="3704E7F2"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83FD7A3"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Tensile Strength (MPa)</w:t>
            </w: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044062CF"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30 </w:t>
            </w:r>
          </w:p>
          <w:p w14:paraId="351B4377"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29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71F802C5"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25 </w:t>
            </w:r>
          </w:p>
          <w:p w14:paraId="528F37E7"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10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B6067F7"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200 </w:t>
            </w:r>
          </w:p>
          <w:p w14:paraId="1C8160C6"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198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A6A50F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150 </w:t>
            </w:r>
          </w:p>
          <w:p w14:paraId="4BAFEC31"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146 </w:t>
            </w:r>
          </w:p>
        </w:tc>
      </w:tr>
      <w:tr w:rsidR="00E03639" w:rsidRPr="00E03639" w14:paraId="286E71AD"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2430814"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7099C6F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6723064"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75B75D8B"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68C88F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Times New Roman" w:eastAsia="Times New Roman" w:hAnsi="Times New Roman" w:cs="Times New Roman"/>
                <w:kern w:val="0"/>
                <w:sz w:val="20"/>
                <w:szCs w:val="20"/>
                <w:lang w:eastAsia="en-GB"/>
                <w14:ligatures w14:val="none"/>
              </w:rPr>
              <w:t> </w:t>
            </w:r>
          </w:p>
        </w:tc>
      </w:tr>
      <w:tr w:rsidR="00E03639" w:rsidRPr="00E03639" w14:paraId="32C80C4C" w14:textId="77777777" w:rsidTr="00E03639">
        <w:trPr>
          <w:trHeight w:val="300"/>
        </w:trPr>
        <w:tc>
          <w:tcPr>
            <w:tcW w:w="15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300BB17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b/>
                <w:bCs/>
                <w:color w:val="0D0D0D"/>
                <w:kern w:val="0"/>
                <w:sz w:val="21"/>
                <w:szCs w:val="21"/>
                <w:lang w:eastAsia="en-GB"/>
                <w14:ligatures w14:val="none"/>
              </w:rPr>
              <w:t>Hardness (HRB)</w:t>
            </w:r>
            <w:r w:rsidRPr="00E03639">
              <w:rPr>
                <w:rFonts w:ascii="Segoe UI" w:eastAsia="Times New Roman" w:hAnsi="Segoe UI" w:cs="Segoe UI"/>
                <w:color w:val="0D0D0D"/>
                <w:kern w:val="0"/>
                <w:sz w:val="21"/>
                <w:szCs w:val="21"/>
                <w:lang w:eastAsia="en-GB"/>
                <w14:ligatures w14:val="none"/>
              </w:rPr>
              <w:t> </w:t>
            </w:r>
          </w:p>
        </w:tc>
        <w:tc>
          <w:tcPr>
            <w:tcW w:w="234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BA333B6"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80 </w:t>
            </w:r>
          </w:p>
          <w:p w14:paraId="4F03AA07"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79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A9EB15F"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70 </w:t>
            </w:r>
          </w:p>
          <w:p w14:paraId="150779C2"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50 </w:t>
            </w:r>
          </w:p>
        </w:tc>
        <w:tc>
          <w:tcPr>
            <w:tcW w:w="213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AD6BEB3"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200 </w:t>
            </w:r>
          </w:p>
          <w:p w14:paraId="7B5EADD8"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198 </w:t>
            </w:r>
          </w:p>
        </w:tc>
        <w:tc>
          <w:tcPr>
            <w:tcW w:w="2160"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7A4028FB"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Initial: 120 </w:t>
            </w:r>
          </w:p>
          <w:p w14:paraId="0A712C95" w14:textId="77777777" w:rsidR="00E03639" w:rsidRPr="00E03639" w:rsidRDefault="00E03639" w:rsidP="00E03639">
            <w:pPr>
              <w:spacing w:after="0" w:line="240" w:lineRule="auto"/>
              <w:jc w:val="center"/>
              <w:textAlignment w:val="baseline"/>
              <w:rPr>
                <w:rFonts w:ascii="Segoe UI" w:eastAsia="Times New Roman" w:hAnsi="Segoe UI" w:cs="Segoe UI"/>
                <w:kern w:val="0"/>
                <w:sz w:val="18"/>
                <w:szCs w:val="18"/>
                <w:lang w:eastAsia="en-GB"/>
                <w14:ligatures w14:val="none"/>
              </w:rPr>
            </w:pPr>
            <w:r w:rsidRPr="00E03639">
              <w:rPr>
                <w:rFonts w:ascii="Segoe UI" w:eastAsia="Times New Roman" w:hAnsi="Segoe UI" w:cs="Segoe UI"/>
                <w:color w:val="0D0D0D"/>
                <w:kern w:val="0"/>
                <w:sz w:val="21"/>
                <w:szCs w:val="21"/>
                <w:lang w:eastAsia="en-GB"/>
                <w14:ligatures w14:val="none"/>
              </w:rPr>
              <w:t>Final: 118 </w:t>
            </w:r>
          </w:p>
        </w:tc>
      </w:tr>
    </w:tbl>
    <w:p w14:paraId="230FEBF6" w14:textId="77777777" w:rsidR="00E03639" w:rsidRPr="006A2624" w:rsidRDefault="00E03639" w:rsidP="006A2624"/>
    <w:p w14:paraId="2F48F129" w14:textId="5EB78122" w:rsidR="006A2624" w:rsidRPr="006A2624" w:rsidRDefault="006A2624" w:rsidP="006A2624">
      <w:r w:rsidRPr="006A2624">
        <w:t>The table provides four suggestions for</w:t>
      </w:r>
      <w:r w:rsidR="003408AD">
        <w:t xml:space="preserve"> possible</w:t>
      </w:r>
      <w:r w:rsidRPr="006A2624">
        <w:t xml:space="preserve"> </w:t>
      </w:r>
      <w:r w:rsidR="003408AD" w:rsidRPr="006A2624">
        <w:t>material</w:t>
      </w:r>
      <w:r w:rsidRPr="006A2624">
        <w:t xml:space="preserve"> to use for the </w:t>
      </w:r>
      <w:r w:rsidR="00674B71" w:rsidRPr="006A2624">
        <w:t>anodization</w:t>
      </w:r>
      <w:r w:rsidRPr="006A2624">
        <w:t xml:space="preserve"> tank lid. The table shows insight into the different properties of the materials, allowing for comparison. As </w:t>
      </w:r>
      <w:r w:rsidRPr="006A2624">
        <w:rPr>
          <w:b/>
          <w:bCs/>
        </w:rPr>
        <w:t>Table</w:t>
      </w:r>
      <w:r w:rsidR="003408AD" w:rsidRPr="006A2624">
        <w:rPr>
          <w:b/>
          <w:bCs/>
        </w:rPr>
        <w:t>.?</w:t>
      </w:r>
      <w:r w:rsidRPr="006A2624">
        <w:rPr>
          <w:b/>
          <w:bCs/>
        </w:rPr>
        <w:t xml:space="preserve"> </w:t>
      </w:r>
      <w:r w:rsidRPr="006A2624">
        <w:t>highlights, Polypropylene has the highest acid concentration at 20%. Research was done into the chemical compatibility of the four materials and sulphuric acid. It was found that both Aluminium and Stainless Steel were rated ‘D’ for compatibility, which can result in ‘a severe effect’ and is ‘not recommended for any use’ (ISM, 2025). Therefore, it would not be recommended to use either of these materials for the lid. While the lid is not likely to routinely come into direct contact with the sulfuric acid, it is possible, so therefore research would suggest using a different material. Both Polypropylene (PP) and Polyvinyl Chloride (PVC) were rated A for chemical compatibility for sulfuric acid, and therefore are ‘suitable’ to use. </w:t>
      </w:r>
    </w:p>
    <w:p w14:paraId="07D0CCB2" w14:textId="062F77D2" w:rsidR="006A2624" w:rsidRPr="006A2624" w:rsidRDefault="006A2624" w:rsidP="006A2624">
      <w:r w:rsidRPr="006A2624">
        <w:t xml:space="preserve">PP and PVC were then compared using </w:t>
      </w:r>
      <w:r w:rsidR="003408AD" w:rsidRPr="005C0AF4">
        <w:t>Table</w:t>
      </w:r>
      <w:r w:rsidR="005C0AF4" w:rsidRPr="005C0AF4">
        <w:t xml:space="preserve"> 1</w:t>
      </w:r>
      <w:r w:rsidRPr="006A2624">
        <w:t xml:space="preserve"> PVC was found to lose 5 grams in weight change, due to the dimensional change of 0.5cm on each axis of the lid. This ultimately is a problem, as if the dimensions of the lid shrink, it may result in the lid not covering the tank. In comparison, the dimensions of PP did not change. Another strength of using PP is that it only weighed 50 grams, which is one of the lighter materials, making single-person-operation of lifting the tank lid easier. </w:t>
      </w:r>
    </w:p>
    <w:p w14:paraId="4C073B73" w14:textId="0E5FF51B" w:rsidR="006A2624" w:rsidRPr="006A2624" w:rsidRDefault="006A2624" w:rsidP="006A2624">
      <w:r w:rsidRPr="006A2624">
        <w:t xml:space="preserve">There are both advantages and disadvantages to using PP, which need to be considered. Pros include good process ability, stiffness, and impact resistance. </w:t>
      </w:r>
      <w:r w:rsidR="003408AD" w:rsidRPr="006A2624">
        <w:t>However,</w:t>
      </w:r>
      <w:r w:rsidRPr="006A2624">
        <w:t xml:space="preserve"> cons include flammability, but retardant grades are available. Additionally, oxidative degradation of PP is accelerated by several metals (Maddah, 2016), especially cobalt, copper and manganese (Osawa et al., 1968). Therefore, what metal would be used to make the handle, used for bolts, hinges / struts would need to be considered.</w:t>
      </w:r>
    </w:p>
    <w:p w14:paraId="64BBFADA" w14:textId="7C7E9E44" w:rsidR="006921F3" w:rsidRPr="006A2624" w:rsidRDefault="006A2624" w:rsidP="006A2624">
      <w:r w:rsidRPr="006A2624">
        <w:lastRenderedPageBreak/>
        <w:t xml:space="preserve">It is important to consider the cost of materials, PP, </w:t>
      </w:r>
      <w:r w:rsidR="003408AD" w:rsidRPr="006A2624">
        <w:t>PVC,</w:t>
      </w:r>
      <w:r w:rsidRPr="006A2624">
        <w:t xml:space="preserve"> and </w:t>
      </w:r>
      <w:r w:rsidR="00BC1A4E" w:rsidRPr="006A2624">
        <w:t>aluminium</w:t>
      </w:r>
      <w:r w:rsidRPr="006A2624">
        <w:t xml:space="preserve"> were considerably more cost-effective than stainless steel. PVC was the cheapest of the four, however has been ruled out due to reasons mentioned above. PP </w:t>
      </w:r>
      <w:r w:rsidR="003408AD" w:rsidRPr="006A2624">
        <w:t>remains</w:t>
      </w:r>
      <w:r w:rsidRPr="006A2624">
        <w:t xml:space="preserve"> the most viable, when cost is considered as a factor.</w:t>
      </w:r>
    </w:p>
    <w:p w14:paraId="723001CF" w14:textId="2558C022" w:rsidR="00F13D45" w:rsidRPr="007B0F3B" w:rsidRDefault="006A2624" w:rsidP="006A2624">
      <w:pPr>
        <w:rPr>
          <w:i/>
          <w:iCs/>
          <w:sz w:val="24"/>
          <w:szCs w:val="24"/>
        </w:rPr>
      </w:pPr>
      <w:r w:rsidRPr="00F13D45">
        <w:rPr>
          <w:i/>
          <w:iCs/>
          <w:sz w:val="24"/>
          <w:szCs w:val="24"/>
        </w:rPr>
        <w:t>Designs</w:t>
      </w:r>
    </w:p>
    <w:p w14:paraId="38B9C180" w14:textId="77777777" w:rsidR="006A2624" w:rsidRPr="006A2624" w:rsidRDefault="006A2624" w:rsidP="006A2624">
      <w:r w:rsidRPr="006A2624">
        <w:rPr>
          <w:u w:val="single"/>
        </w:rPr>
        <w:t>Design Concepts</w:t>
      </w:r>
    </w:p>
    <w:p w14:paraId="7F1BAC3F" w14:textId="2354758C" w:rsidR="00C65687" w:rsidRDefault="00184BD8" w:rsidP="006A2624">
      <w:r w:rsidRPr="002F60DF">
        <w:rPr>
          <w:b/>
          <w:bCs/>
        </w:rPr>
        <w:t xml:space="preserve">Concept </w:t>
      </w:r>
      <w:r w:rsidR="00714E66">
        <w:rPr>
          <w:b/>
          <w:bCs/>
        </w:rPr>
        <w:t>2</w:t>
      </w:r>
      <w:r w:rsidRPr="00184BD8">
        <w:t xml:space="preserve"> </w:t>
      </w:r>
      <w:r w:rsidR="00674B71">
        <w:t>-</w:t>
      </w:r>
      <w:r w:rsidRPr="00184BD8">
        <w:t xml:space="preserve"> Hinged Lid. The l</w:t>
      </w:r>
      <w:r>
        <w:t>id will be attached to the current tank via two</w:t>
      </w:r>
      <w:r w:rsidR="00E91DFA">
        <w:t xml:space="preserve"> stainless steel</w:t>
      </w:r>
      <w:r>
        <w:t xml:space="preserve"> gas struts. The gas stuts will have a force of </w:t>
      </w:r>
      <w:r w:rsidR="00197387">
        <w:t>5</w:t>
      </w:r>
      <w:r>
        <w:t>00N, eyelet rod end fittings</w:t>
      </w:r>
      <w:r w:rsidR="00E91DFA">
        <w:t>,</w:t>
      </w:r>
      <w:r>
        <w:t xml:space="preserve"> and to be </w:t>
      </w:r>
      <w:r w:rsidR="00A04103">
        <w:t xml:space="preserve">est </w:t>
      </w:r>
      <w:r w:rsidR="003721B7">
        <w:t>140</w:t>
      </w:r>
      <w:r>
        <w:t xml:space="preserve">mm in length to withstand the size of the lid. The gas struts are to be connected to the side of the tank by welded ball joints to match the eyelet rod ends. </w:t>
      </w:r>
      <w:r w:rsidR="00E91DFA">
        <w:t>The lid will be made from a lightweight semi-crystalline polymer called Polypropylene (</w:t>
      </w:r>
      <w:r w:rsidR="003408AD">
        <w:t>PP) which</w:t>
      </w:r>
      <w:r w:rsidR="00E91DFA">
        <w:t xml:space="preserve"> is a thermoplastic material. This material can be moulded into any desired shape and can be remoulded without any degradation. The PP lid can be shaped using heat, this is called thermoforming which </w:t>
      </w:r>
      <w:r w:rsidR="00032AE3">
        <w:t xml:space="preserve">is the process of heating the material up until it becomes pliable, and then moulding to desired shape. Once PP cools down the polymer will retain its new </w:t>
      </w:r>
      <w:r w:rsidR="008248E0">
        <w:t>mou</w:t>
      </w:r>
      <w:r w:rsidR="00965708">
        <w:t xml:space="preserve">lded </w:t>
      </w:r>
      <w:r w:rsidR="00032AE3">
        <w:t xml:space="preserve">shape. </w:t>
      </w:r>
    </w:p>
    <w:p w14:paraId="55A21DE1" w14:textId="5DC4C92E" w:rsidR="00C65687" w:rsidRDefault="00032AE3" w:rsidP="006A2624">
      <w:r>
        <w:t xml:space="preserve">Weight of the lid </w:t>
      </w:r>
      <w:r w:rsidR="00A33F24">
        <w:t xml:space="preserve">length </w:t>
      </w:r>
      <w:r w:rsidR="00CA1E46">
        <w:t>–</w:t>
      </w:r>
      <w:r w:rsidR="00A33F24">
        <w:t xml:space="preserve"> 1770</w:t>
      </w:r>
      <w:r w:rsidR="00CA1E46">
        <w:t xml:space="preserve">mm </w:t>
      </w:r>
      <w:r w:rsidR="00E30221">
        <w:t xml:space="preserve">Width </w:t>
      </w:r>
      <w:r w:rsidR="00C23F81">
        <w:t>– 1020</w:t>
      </w:r>
      <w:r w:rsidR="00CA1E46">
        <w:t>mm</w:t>
      </w:r>
      <w:r w:rsidR="00C23F81">
        <w:t xml:space="preserve"> </w:t>
      </w:r>
      <w:r w:rsidR="00522B60">
        <w:t xml:space="preserve">Thickness - </w:t>
      </w:r>
      <w:r w:rsidR="003A6AA5">
        <w:t>6</w:t>
      </w:r>
      <w:r w:rsidR="00CA1E46">
        <w:t xml:space="preserve">mm = Gross weight </w:t>
      </w:r>
      <w:r w:rsidR="006046C6">
        <w:t>9.7</w:t>
      </w:r>
      <w:r w:rsidR="00311DD8">
        <w:t>k</w:t>
      </w:r>
      <w:r w:rsidR="00CA1E46">
        <w:t xml:space="preserve">g </w:t>
      </w:r>
      <w:r w:rsidR="003D51BB">
        <w:t>–</w:t>
      </w:r>
      <w:r w:rsidR="00CA1E46">
        <w:t xml:space="preserve"> </w:t>
      </w:r>
      <w:r w:rsidR="0024110A">
        <w:t>21.4</w:t>
      </w:r>
      <w:r w:rsidR="008B0C70">
        <w:t>l</w:t>
      </w:r>
      <w:r w:rsidR="003D51BB">
        <w:t>bs</w:t>
      </w:r>
    </w:p>
    <w:p w14:paraId="517CF9AB" w14:textId="278C150E" w:rsidR="00032AE3" w:rsidRDefault="00C65687" w:rsidP="006A2624">
      <w:r>
        <w:t xml:space="preserve">Gas struts </w:t>
      </w:r>
      <w:r w:rsidR="00797298">
        <w:t>250</w:t>
      </w:r>
      <w:r>
        <w:t xml:space="preserve">N of force = </w:t>
      </w:r>
      <w:r w:rsidR="006A5940">
        <w:t>56</w:t>
      </w:r>
      <w:r>
        <w:t xml:space="preserve">Ibs x 2 = </w:t>
      </w:r>
      <w:r w:rsidR="006A5940">
        <w:t xml:space="preserve">114lbs </w:t>
      </w:r>
      <w:r w:rsidR="00337EF7">
        <w:t>–</w:t>
      </w:r>
      <w:r w:rsidR="006A5940">
        <w:t xml:space="preserve"> </w:t>
      </w:r>
      <w:r w:rsidR="00337EF7">
        <w:t>51.7</w:t>
      </w:r>
      <w:r w:rsidR="00CD2A89">
        <w:t xml:space="preserve">kg / </w:t>
      </w:r>
      <w:r w:rsidR="007703EB">
        <w:t>224</w:t>
      </w:r>
      <w:r w:rsidR="008B0C70">
        <w:t>l</w:t>
      </w:r>
      <w:r>
        <w:t>bs</w:t>
      </w:r>
    </w:p>
    <w:p w14:paraId="36EF4D51" w14:textId="6B8D8A76" w:rsidR="00965708" w:rsidRPr="00184BD8" w:rsidRDefault="00032AE3" w:rsidP="006A2624">
      <w:r>
        <w:t xml:space="preserve">The Lid will require </w:t>
      </w:r>
      <w:r w:rsidR="005D0EE5">
        <w:t>3</w:t>
      </w:r>
      <w:r>
        <w:t xml:space="preserve"> hinges </w:t>
      </w:r>
      <w:r w:rsidR="001E07DF">
        <w:t>made from stainless steel</w:t>
      </w:r>
      <w:r>
        <w:t>.</w:t>
      </w:r>
      <w:r w:rsidR="008C242C">
        <w:t xml:space="preserve"> The lid will also have a </w:t>
      </w:r>
      <w:r w:rsidR="00A00122">
        <w:t>5mm thi</w:t>
      </w:r>
      <w:r w:rsidR="004D1B7F">
        <w:t xml:space="preserve">ck flange around the lid. </w:t>
      </w:r>
      <w:r w:rsidR="000B7A26">
        <w:t>Stainless</w:t>
      </w:r>
      <w:r w:rsidR="00E418D0">
        <w:t xml:space="preserve"> steel </w:t>
      </w:r>
      <w:r w:rsidR="0031578D">
        <w:t>m8 bolts will be used to secure the lid</w:t>
      </w:r>
      <w:r w:rsidR="000B7A26">
        <w:t xml:space="preserve"> and hinges together.</w:t>
      </w:r>
      <w:r w:rsidR="0040449C">
        <w:t xml:space="preserve"> The struts will require </w:t>
      </w:r>
      <w:r w:rsidR="00102920">
        <w:t xml:space="preserve">4 x </w:t>
      </w:r>
      <w:r w:rsidR="00984884">
        <w:t>stainless ste</w:t>
      </w:r>
      <w:r w:rsidR="00102920">
        <w:t xml:space="preserve">el ball stuts with </w:t>
      </w:r>
      <w:r w:rsidR="00894FA8">
        <w:t>M8 thread and to be drilled then bolted into the side of the tank and lid.</w:t>
      </w:r>
    </w:p>
    <w:p w14:paraId="6798FD92" w14:textId="23B7C79D" w:rsidR="00BC1A4E" w:rsidRDefault="00674B71" w:rsidP="006A2624">
      <w:r w:rsidRPr="002F60DF">
        <w:rPr>
          <w:b/>
          <w:bCs/>
        </w:rPr>
        <w:t xml:space="preserve">Concept </w:t>
      </w:r>
      <w:r w:rsidR="00714E66">
        <w:rPr>
          <w:b/>
          <w:bCs/>
        </w:rPr>
        <w:t>3</w:t>
      </w:r>
      <w:r>
        <w:t xml:space="preserve"> - </w:t>
      </w:r>
      <w:r w:rsidR="00BC1A4E" w:rsidRPr="00184BD8">
        <w:t>Sliding Li</w:t>
      </w:r>
      <w:r w:rsidR="005729D2">
        <w:t>d</w:t>
      </w:r>
      <w:r>
        <w:t>. The lid will be</w:t>
      </w:r>
      <w:r w:rsidR="0083048B">
        <w:t xml:space="preserve"> over the current tank </w:t>
      </w:r>
      <w:r w:rsidR="00D61E35">
        <w:t>using a rail system</w:t>
      </w:r>
      <w:r w:rsidR="00195DCE">
        <w:t xml:space="preserve">. The </w:t>
      </w:r>
      <w:r w:rsidR="00CF4CE3">
        <w:t xml:space="preserve">aluminium </w:t>
      </w:r>
      <w:r w:rsidR="00E37AF3">
        <w:t>cover will be</w:t>
      </w:r>
      <w:r w:rsidR="00C83FDB">
        <w:t xml:space="preserve"> movable </w:t>
      </w:r>
      <w:r w:rsidR="00886B8A">
        <w:t xml:space="preserve">as the system will be on </w:t>
      </w:r>
      <w:r w:rsidR="00A45C3E">
        <w:t>sliding rails</w:t>
      </w:r>
      <w:r w:rsidR="00DA0782">
        <w:t xml:space="preserve">. </w:t>
      </w:r>
      <w:r w:rsidR="000E46CF">
        <w:t xml:space="preserve">The </w:t>
      </w:r>
      <w:r w:rsidR="00C40ADF">
        <w:t xml:space="preserve">disadvantage to this concept is that it takes up a considerable space on the </w:t>
      </w:r>
      <w:r w:rsidR="00AC5CED">
        <w:t>plant floor</w:t>
      </w:r>
      <w:r w:rsidR="00A8462E">
        <w:t>,</w:t>
      </w:r>
      <w:r w:rsidR="00AC5CED">
        <w:t xml:space="preserve"> the cover will</w:t>
      </w:r>
      <w:r w:rsidR="004D2CEC">
        <w:t xml:space="preserve"> take</w:t>
      </w:r>
      <w:r w:rsidR="00AC5CED">
        <w:t xml:space="preserve"> up the size of the tank next to it. Making the cover out of aluminium will keep the system light and </w:t>
      </w:r>
      <w:r w:rsidR="001E777B">
        <w:t xml:space="preserve">moderately easy to move with the addition </w:t>
      </w:r>
      <w:r w:rsidR="00A45C3E">
        <w:t xml:space="preserve">of </w:t>
      </w:r>
      <w:r w:rsidR="00D77954">
        <w:t xml:space="preserve">the </w:t>
      </w:r>
      <w:r w:rsidR="00046F9D">
        <w:t>stainless-steel</w:t>
      </w:r>
      <w:r w:rsidR="00A45C3E">
        <w:t xml:space="preserve"> sliding rails</w:t>
      </w:r>
      <w:r w:rsidR="001E777B">
        <w:t xml:space="preserve">. </w:t>
      </w:r>
      <w:r w:rsidR="00D92846">
        <w:t xml:space="preserve">This system will require </w:t>
      </w:r>
      <w:r w:rsidR="00ED716E">
        <w:t>framework around the tank.</w:t>
      </w:r>
    </w:p>
    <w:p w14:paraId="64221A83" w14:textId="05FBE269" w:rsidR="002B6254" w:rsidRDefault="002B6254" w:rsidP="006A2624">
      <w:r>
        <w:t>Weight of the lid length – 1770mm</w:t>
      </w:r>
      <w:r w:rsidR="00C41D29">
        <w:t>.</w:t>
      </w:r>
      <w:r>
        <w:t xml:space="preserve"> Width </w:t>
      </w:r>
      <w:r w:rsidR="00C41D29">
        <w:t>-</w:t>
      </w:r>
      <w:r>
        <w:t xml:space="preserve"> 1020mm</w:t>
      </w:r>
      <w:r w:rsidR="00C41D29">
        <w:t>.</w:t>
      </w:r>
      <w:r>
        <w:t xml:space="preserve"> Thickness - </w:t>
      </w:r>
      <w:r w:rsidR="00BB227D">
        <w:t>8</w:t>
      </w:r>
      <w:r>
        <w:t xml:space="preserve">mm = Gross weight </w:t>
      </w:r>
      <w:r w:rsidR="00BB227D">
        <w:t>39</w:t>
      </w:r>
      <w:r w:rsidR="00311DD8">
        <w:t>.</w:t>
      </w:r>
      <w:r w:rsidR="00BB227D">
        <w:t>2</w:t>
      </w:r>
      <w:r w:rsidR="00311DD8">
        <w:t xml:space="preserve">kg </w:t>
      </w:r>
      <w:r w:rsidR="008B0C70">
        <w:t>–</w:t>
      </w:r>
      <w:r w:rsidR="00311DD8">
        <w:t xml:space="preserve"> </w:t>
      </w:r>
      <w:r w:rsidR="00B87115">
        <w:t>86</w:t>
      </w:r>
      <w:r w:rsidR="008B0C70">
        <w:t>lbs</w:t>
      </w:r>
    </w:p>
    <w:p w14:paraId="48D9A4DC" w14:textId="7D267908" w:rsidR="00617163" w:rsidRDefault="00617163" w:rsidP="006A2624">
      <w:r>
        <w:t xml:space="preserve">Sliding rails </w:t>
      </w:r>
      <w:r w:rsidR="00117EE3">
        <w:t>1</w:t>
      </w:r>
      <w:r w:rsidR="003F5257">
        <w:t>020</w:t>
      </w:r>
      <w:r w:rsidR="00117EE3">
        <w:t xml:space="preserve">mm travel </w:t>
      </w:r>
      <w:r w:rsidR="00EB24BC">
        <w:t>–</w:t>
      </w:r>
      <w:r w:rsidR="007E58B0">
        <w:t xml:space="preserve"> </w:t>
      </w:r>
      <w:r w:rsidR="00EB24BC">
        <w:t xml:space="preserve">40kg load per </w:t>
      </w:r>
      <w:r w:rsidR="0074102D">
        <w:t>major axis – Total = 160</w:t>
      </w:r>
      <w:r w:rsidR="00D55210">
        <w:t>kg</w:t>
      </w:r>
      <w:r w:rsidR="0074102D">
        <w:t xml:space="preserve"> x 2 = </w:t>
      </w:r>
      <w:r w:rsidR="00D55210">
        <w:t>320kg / 705lbs</w:t>
      </w:r>
    </w:p>
    <w:p w14:paraId="01585625" w14:textId="7FEE1C9E" w:rsidR="00D75D10" w:rsidRPr="00184BD8" w:rsidRDefault="00D75D10" w:rsidP="006A2624">
      <w:r>
        <w:t xml:space="preserve">The </w:t>
      </w:r>
      <w:r w:rsidR="007A4A77">
        <w:t xml:space="preserve">carrying weight is heavy duty but as the size of the cover will be hanging over the </w:t>
      </w:r>
      <w:r w:rsidR="000D488D">
        <w:t>strength is preferred.</w:t>
      </w:r>
    </w:p>
    <w:p w14:paraId="7EE7DBCA" w14:textId="5D5B7F8E" w:rsidR="00BC1A4E" w:rsidRDefault="000D488D" w:rsidP="006A2624">
      <w:r w:rsidRPr="00724F8A">
        <w:rPr>
          <w:b/>
          <w:bCs/>
        </w:rPr>
        <w:t xml:space="preserve">Concept </w:t>
      </w:r>
      <w:r w:rsidR="00714E66">
        <w:rPr>
          <w:b/>
          <w:bCs/>
        </w:rPr>
        <w:t>4</w:t>
      </w:r>
      <w:r w:rsidR="00724F8A">
        <w:t xml:space="preserve"> </w:t>
      </w:r>
      <w:r w:rsidR="00C22D14">
        <w:t>–</w:t>
      </w:r>
      <w:r w:rsidR="00724F8A">
        <w:t xml:space="preserve"> </w:t>
      </w:r>
      <w:r w:rsidR="00C22D14">
        <w:t>Lightweight aluminium lid</w:t>
      </w:r>
      <w:r w:rsidR="00831B62">
        <w:t xml:space="preserve"> with pulley system</w:t>
      </w:r>
      <w:r w:rsidR="00C22D14">
        <w:t>. The light</w:t>
      </w:r>
      <w:r w:rsidR="00067C1A">
        <w:t xml:space="preserve"> </w:t>
      </w:r>
      <w:r w:rsidR="00831B62">
        <w:t>aluminium lid will have flanges on all four edges completely covering the anodization tank</w:t>
      </w:r>
      <w:r w:rsidR="00225651">
        <w:t xml:space="preserve"> and will have four lighting eyes mounted on top of the lid. </w:t>
      </w:r>
      <w:r w:rsidR="00EF34EA">
        <w:t xml:space="preserve">A </w:t>
      </w:r>
      <w:r w:rsidR="00664011">
        <w:t xml:space="preserve">pulley system will be required for this system as the lid requires lifting to gain access to the tank. </w:t>
      </w:r>
      <w:r w:rsidR="00861C43">
        <w:t>A preferred option is to include a gantry above the tank so then the lid can be moved</w:t>
      </w:r>
      <w:r w:rsidR="0072564C">
        <w:t xml:space="preserve">. This will eliminate the lid hanging in the way for any product to be placed in the tank. </w:t>
      </w:r>
    </w:p>
    <w:p w14:paraId="06DDC5E0" w14:textId="77777777" w:rsidR="00F74CD8" w:rsidRDefault="00F74CD8" w:rsidP="00F74CD8">
      <w:r>
        <w:t>Weight of the lid length – 1770mm. Width - 1020mm. Thickness - 8mm = Gross weight 39.2kg – 86lbs</w:t>
      </w:r>
    </w:p>
    <w:p w14:paraId="6730B8A8" w14:textId="0B325135" w:rsidR="0074383F" w:rsidRDefault="00BF7E70" w:rsidP="006A2624">
      <w:r>
        <w:t xml:space="preserve">The pulley system will have 3 pulley wheels to reduce the load and force required for the single man operation. </w:t>
      </w:r>
    </w:p>
    <w:p w14:paraId="6234FA42" w14:textId="4C971425" w:rsidR="00BF7E70" w:rsidRDefault="00094AE6" w:rsidP="006A2624">
      <w:r>
        <w:t xml:space="preserve">40kg x 9.8 = 392N </w:t>
      </w:r>
    </w:p>
    <w:p w14:paraId="62565C40" w14:textId="50862EBD" w:rsidR="006D02B8" w:rsidRDefault="00EA6A53" w:rsidP="006A2624">
      <w:r>
        <w:lastRenderedPageBreak/>
        <w:t xml:space="preserve">A block and tackle system </w:t>
      </w:r>
      <w:r w:rsidR="00046F9D">
        <w:t>are</w:t>
      </w:r>
      <w:r>
        <w:t xml:space="preserve"> ideal as this consists of multiple pulleys positioned </w:t>
      </w:r>
      <w:r w:rsidR="00B66255">
        <w:t>correctly</w:t>
      </w:r>
      <w:r>
        <w:t xml:space="preserve"> to reduce the input force.</w:t>
      </w:r>
      <w:r w:rsidR="0041347D">
        <w:t xml:space="preserve"> To lift the 40 kg lid with a force of 100N</w:t>
      </w:r>
      <w:r w:rsidR="00D1472F">
        <w:t xml:space="preserve"> or 10kg will require </w:t>
      </w:r>
      <w:r w:rsidR="00046F9D">
        <w:t>four</w:t>
      </w:r>
      <w:r w:rsidR="00D1472F">
        <w:t xml:space="preserve"> supporting ropes. The system will require </w:t>
      </w:r>
      <w:r w:rsidR="00046F9D">
        <w:t>two</w:t>
      </w:r>
      <w:r w:rsidR="00D1472F">
        <w:t xml:space="preserve"> fixed pulleys</w:t>
      </w:r>
      <w:r w:rsidR="00EB7245">
        <w:t xml:space="preserve">, two movable pulleys, and </w:t>
      </w:r>
      <w:r w:rsidR="00BD4F05">
        <w:t xml:space="preserve">rope which can </w:t>
      </w:r>
      <w:r w:rsidR="00046F9D">
        <w:t>manage</w:t>
      </w:r>
      <w:r w:rsidR="00BD4F05">
        <w:t xml:space="preserve"> 400N of tension.</w:t>
      </w:r>
      <w:r w:rsidR="00760551">
        <w:t xml:space="preserve"> As this is a pulley system safety is considered by increasing the </w:t>
      </w:r>
      <w:r w:rsidR="00377CD7">
        <w:t>load rating of the ropes to 500N would be ideal.</w:t>
      </w:r>
    </w:p>
    <w:p w14:paraId="494120D8" w14:textId="6F5DE8AF" w:rsidR="006A2624" w:rsidRDefault="00994269" w:rsidP="006A2624">
      <w:r w:rsidRPr="00994269">
        <w:rPr>
          <w:b/>
          <w:bCs/>
        </w:rPr>
        <w:t xml:space="preserve">Concept </w:t>
      </w:r>
      <w:r w:rsidR="00714E66">
        <w:rPr>
          <w:b/>
          <w:bCs/>
        </w:rPr>
        <w:t>1</w:t>
      </w:r>
      <w:r>
        <w:t xml:space="preserve"> </w:t>
      </w:r>
      <w:r w:rsidR="00714E66">
        <w:t>–</w:t>
      </w:r>
      <w:r>
        <w:t xml:space="preserve"> </w:t>
      </w:r>
      <w:r w:rsidR="00BC1A4E">
        <w:t>Lightweigh</w:t>
      </w:r>
      <w:r w:rsidR="007249E4">
        <w:t>t</w:t>
      </w:r>
      <w:r w:rsidR="00714E66">
        <w:t xml:space="preserve"> segmented</w:t>
      </w:r>
      <w:r w:rsidR="007249E4">
        <w:t xml:space="preserve"> lid. The </w:t>
      </w:r>
      <w:r w:rsidR="00046F9D">
        <w:t>lightweight</w:t>
      </w:r>
      <w:r w:rsidR="007249E4">
        <w:t xml:space="preserve"> lid will be made from poly</w:t>
      </w:r>
      <w:r w:rsidR="00EE5AAB">
        <w:t xml:space="preserve">propylene </w:t>
      </w:r>
      <w:r w:rsidR="00474AB4">
        <w:t xml:space="preserve">and will be in </w:t>
      </w:r>
      <w:r w:rsidR="00046F9D">
        <w:t>three</w:t>
      </w:r>
      <w:r w:rsidR="00474AB4">
        <w:t xml:space="preserve"> segments for ease of removal as the lid is 1770 x 1020. </w:t>
      </w:r>
      <w:r w:rsidR="00997E0B">
        <w:t xml:space="preserve">Each segment will have two handles on for lifting and be </w:t>
      </w:r>
      <w:r w:rsidR="00046F9D">
        <w:t>made from</w:t>
      </w:r>
      <w:r w:rsidR="00997E0B">
        <w:t xml:space="preserve"> pp. </w:t>
      </w:r>
      <w:r w:rsidR="0049634C">
        <w:t xml:space="preserve">Each segment will have a lip on the side for overlapping </w:t>
      </w:r>
      <w:r w:rsidR="008956BE">
        <w:t xml:space="preserve">of segments. Around the edge of the segments will have a flange on the edge (2mm) </w:t>
      </w:r>
      <w:r w:rsidR="00F13D45">
        <w:t xml:space="preserve">to overlap the tank. </w:t>
      </w:r>
    </w:p>
    <w:p w14:paraId="60210BA9" w14:textId="14D720F1" w:rsidR="004F03C8" w:rsidRDefault="00B34705" w:rsidP="006A2624">
      <w:r>
        <w:t xml:space="preserve">Weight of the lid length – 1770mm Width – 1020mm Thickness - 3mm = Gross weight </w:t>
      </w:r>
      <w:r w:rsidR="00EF4A32">
        <w:t>4.87</w:t>
      </w:r>
      <w:r>
        <w:t xml:space="preserve">kg – </w:t>
      </w:r>
      <w:r w:rsidR="00EF4A32">
        <w:t>10.74</w:t>
      </w:r>
      <w:r>
        <w:t>lbs</w:t>
      </w:r>
      <w:r w:rsidR="00EF4A32">
        <w:t xml:space="preserve">. </w:t>
      </w:r>
      <w:r w:rsidR="00F8072B">
        <w:t>Each segment will weigh</w:t>
      </w:r>
      <w:r w:rsidR="00823709">
        <w:t xml:space="preserve"> = 1.62kg – 3.58lbs</w:t>
      </w:r>
    </w:p>
    <w:p w14:paraId="1866226D" w14:textId="51E55C55" w:rsidR="002C31B3" w:rsidRDefault="00C7146C" w:rsidP="006A2624">
      <w:r>
        <w:t xml:space="preserve">A DFMA </w:t>
      </w:r>
      <w:r w:rsidR="000C43F7">
        <w:t xml:space="preserve">on the four concepts to gain an understanding where each of the concepts </w:t>
      </w:r>
      <w:r w:rsidR="00A06965">
        <w:t>outperform</w:t>
      </w:r>
      <w:r w:rsidR="000C43F7">
        <w:t xml:space="preserve"> one other.</w:t>
      </w:r>
    </w:p>
    <w:p w14:paraId="7F9802FF" w14:textId="2BFD1510" w:rsidR="00616DA3" w:rsidRDefault="007B5FDC" w:rsidP="006A2624">
      <w:r>
        <w:rPr>
          <w:noProof/>
        </w:rPr>
        <w:drawing>
          <wp:inline distT="0" distB="0" distL="0" distR="0" wp14:anchorId="500D9557" wp14:editId="0AE5C682">
            <wp:extent cx="5731510" cy="2352040"/>
            <wp:effectExtent l="0" t="0" r="2540" b="0"/>
            <wp:docPr id="966104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104081" name=""/>
                    <pic:cNvPicPr/>
                  </pic:nvPicPr>
                  <pic:blipFill>
                    <a:blip r:embed="rId10"/>
                    <a:stretch>
                      <a:fillRect/>
                    </a:stretch>
                  </pic:blipFill>
                  <pic:spPr>
                    <a:xfrm>
                      <a:off x="0" y="0"/>
                      <a:ext cx="5731510" cy="2352040"/>
                    </a:xfrm>
                    <a:prstGeom prst="rect">
                      <a:avLst/>
                    </a:prstGeom>
                  </pic:spPr>
                </pic:pic>
              </a:graphicData>
            </a:graphic>
          </wp:inline>
        </w:drawing>
      </w:r>
    </w:p>
    <w:p w14:paraId="7AC277DC" w14:textId="19971C45" w:rsidR="00966617" w:rsidRDefault="004517AD" w:rsidP="006A2624">
      <w:r>
        <w:rPr>
          <w:noProof/>
        </w:rPr>
        <w:drawing>
          <wp:inline distT="0" distB="0" distL="0" distR="0" wp14:anchorId="55244C6C" wp14:editId="74067073">
            <wp:extent cx="5731510" cy="2306320"/>
            <wp:effectExtent l="0" t="0" r="2540" b="0"/>
            <wp:docPr id="1608617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17354" name=""/>
                    <pic:cNvPicPr/>
                  </pic:nvPicPr>
                  <pic:blipFill>
                    <a:blip r:embed="rId11"/>
                    <a:stretch>
                      <a:fillRect/>
                    </a:stretch>
                  </pic:blipFill>
                  <pic:spPr>
                    <a:xfrm>
                      <a:off x="0" y="0"/>
                      <a:ext cx="5731510" cy="2306320"/>
                    </a:xfrm>
                    <a:prstGeom prst="rect">
                      <a:avLst/>
                    </a:prstGeom>
                  </pic:spPr>
                </pic:pic>
              </a:graphicData>
            </a:graphic>
          </wp:inline>
        </w:drawing>
      </w:r>
    </w:p>
    <w:p w14:paraId="4B6BC807" w14:textId="76C62CAA" w:rsidR="00AE47DB" w:rsidRDefault="00084341" w:rsidP="006A2624">
      <w:pPr>
        <w:rPr>
          <w:i/>
          <w:iCs/>
          <w:sz w:val="24"/>
          <w:szCs w:val="24"/>
        </w:rPr>
      </w:pPr>
      <w:r>
        <w:rPr>
          <w:i/>
          <w:iCs/>
          <w:sz w:val="24"/>
          <w:szCs w:val="24"/>
        </w:rPr>
        <w:t>Manufacturing process</w:t>
      </w:r>
      <w:r w:rsidR="00D152D9">
        <w:rPr>
          <w:i/>
          <w:iCs/>
          <w:sz w:val="24"/>
          <w:szCs w:val="24"/>
        </w:rPr>
        <w:t xml:space="preserve"> for design</w:t>
      </w:r>
    </w:p>
    <w:p w14:paraId="5F1BD51E" w14:textId="6015B139" w:rsidR="00084341" w:rsidRDefault="00DF13CF" w:rsidP="006A2624">
      <w:pPr>
        <w:rPr>
          <w:sz w:val="24"/>
          <w:szCs w:val="24"/>
        </w:rPr>
      </w:pPr>
      <w:r>
        <w:rPr>
          <w:sz w:val="24"/>
          <w:szCs w:val="24"/>
        </w:rPr>
        <w:t xml:space="preserve">The manufacturing process to make the polypropylene lid </w:t>
      </w:r>
      <w:r w:rsidR="00020D9B">
        <w:rPr>
          <w:sz w:val="24"/>
          <w:szCs w:val="24"/>
        </w:rPr>
        <w:t xml:space="preserve">will be done through vacuum forming, this process is done by </w:t>
      </w:r>
      <w:r w:rsidR="00D247F4">
        <w:rPr>
          <w:sz w:val="24"/>
          <w:szCs w:val="24"/>
        </w:rPr>
        <w:t>creating a mo</w:t>
      </w:r>
      <w:r w:rsidR="00F55C65">
        <w:rPr>
          <w:sz w:val="24"/>
          <w:szCs w:val="24"/>
        </w:rPr>
        <w:t>u</w:t>
      </w:r>
      <w:r w:rsidR="00D247F4">
        <w:rPr>
          <w:sz w:val="24"/>
          <w:szCs w:val="24"/>
        </w:rPr>
        <w:t>ld for the lid with the desired specification</w:t>
      </w:r>
      <w:r w:rsidR="00F55C65">
        <w:rPr>
          <w:sz w:val="24"/>
          <w:szCs w:val="24"/>
        </w:rPr>
        <w:t xml:space="preserve"> </w:t>
      </w:r>
      <w:r w:rsidR="00F12522">
        <w:rPr>
          <w:sz w:val="24"/>
          <w:szCs w:val="24"/>
        </w:rPr>
        <w:t xml:space="preserve">which the pp will form around. </w:t>
      </w:r>
      <w:r w:rsidR="007A2295">
        <w:rPr>
          <w:sz w:val="24"/>
          <w:szCs w:val="24"/>
        </w:rPr>
        <w:t xml:space="preserve">The mould will be made from aluminium </w:t>
      </w:r>
      <w:r w:rsidR="009D4506">
        <w:rPr>
          <w:sz w:val="24"/>
          <w:szCs w:val="24"/>
        </w:rPr>
        <w:t>and designed</w:t>
      </w:r>
      <w:r w:rsidR="00BF5A8D">
        <w:rPr>
          <w:sz w:val="24"/>
          <w:szCs w:val="24"/>
        </w:rPr>
        <w:t xml:space="preserve"> with </w:t>
      </w:r>
      <w:r w:rsidR="00BF5A8D">
        <w:rPr>
          <w:sz w:val="24"/>
          <w:szCs w:val="24"/>
        </w:rPr>
        <w:lastRenderedPageBreak/>
        <w:t>vents to aid suction. The mould will have two handles</w:t>
      </w:r>
      <w:r w:rsidR="0054711A">
        <w:rPr>
          <w:sz w:val="24"/>
          <w:szCs w:val="24"/>
        </w:rPr>
        <w:t xml:space="preserve"> and a soft chamfered edge</w:t>
      </w:r>
      <w:r w:rsidR="00BF5A8D">
        <w:rPr>
          <w:sz w:val="24"/>
          <w:szCs w:val="24"/>
        </w:rPr>
        <w:t xml:space="preserve"> </w:t>
      </w:r>
      <w:r w:rsidR="006C213E">
        <w:rPr>
          <w:sz w:val="24"/>
          <w:szCs w:val="24"/>
        </w:rPr>
        <w:t>where</w:t>
      </w:r>
      <w:r w:rsidR="004A3D8C">
        <w:rPr>
          <w:sz w:val="24"/>
          <w:szCs w:val="24"/>
        </w:rPr>
        <w:t xml:space="preserve"> the pp will form around. </w:t>
      </w:r>
      <w:r w:rsidR="00B6596F">
        <w:rPr>
          <w:sz w:val="24"/>
          <w:szCs w:val="24"/>
        </w:rPr>
        <w:t>Preheating the pp sheet in a controlled environment to</w:t>
      </w:r>
      <w:r w:rsidR="00C250CD">
        <w:rPr>
          <w:sz w:val="24"/>
          <w:szCs w:val="24"/>
        </w:rPr>
        <w:t xml:space="preserve"> ensure</w:t>
      </w:r>
      <w:r w:rsidR="00B6596F">
        <w:rPr>
          <w:sz w:val="24"/>
          <w:szCs w:val="24"/>
        </w:rPr>
        <w:t xml:space="preserve"> </w:t>
      </w:r>
      <w:r w:rsidR="00C250CD">
        <w:rPr>
          <w:sz w:val="24"/>
          <w:szCs w:val="24"/>
        </w:rPr>
        <w:t xml:space="preserve">uniform heating distribution </w:t>
      </w:r>
      <w:r w:rsidR="008F4D45">
        <w:rPr>
          <w:sz w:val="24"/>
          <w:szCs w:val="24"/>
        </w:rPr>
        <w:t xml:space="preserve">and make the pp soft. The pp sheet is then placed into the </w:t>
      </w:r>
      <w:r w:rsidR="001F5891">
        <w:rPr>
          <w:sz w:val="24"/>
          <w:szCs w:val="24"/>
        </w:rPr>
        <w:t xml:space="preserve">vacuum forming machine where the sheet will heat up to 180 </w:t>
      </w:r>
      <w:r w:rsidR="001F5891">
        <w:rPr>
          <w:rFonts w:cstheme="minorHAnsi"/>
          <w:sz w:val="24"/>
          <w:szCs w:val="24"/>
        </w:rPr>
        <w:t>̊</w:t>
      </w:r>
      <w:r w:rsidR="001F5891">
        <w:rPr>
          <w:sz w:val="24"/>
          <w:szCs w:val="24"/>
        </w:rPr>
        <w:t>C</w:t>
      </w:r>
      <w:r w:rsidR="00937740">
        <w:rPr>
          <w:sz w:val="24"/>
          <w:szCs w:val="24"/>
        </w:rPr>
        <w:t xml:space="preserve">, this is a controlled temperature </w:t>
      </w:r>
      <w:r w:rsidR="009E1BE7">
        <w:rPr>
          <w:sz w:val="24"/>
          <w:szCs w:val="24"/>
        </w:rPr>
        <w:t xml:space="preserve">for pp for it to become soft and not melt. </w:t>
      </w:r>
      <w:r w:rsidR="003C4732">
        <w:rPr>
          <w:sz w:val="24"/>
          <w:szCs w:val="24"/>
        </w:rPr>
        <w:t>The sheet is placed over the mould and the vacuum pumps out the remaining air.</w:t>
      </w:r>
      <w:r w:rsidR="00D82391">
        <w:rPr>
          <w:sz w:val="24"/>
          <w:szCs w:val="24"/>
        </w:rPr>
        <w:t xml:space="preserve"> This will make the pp sheet to conform to the mould shape.</w:t>
      </w:r>
      <w:r w:rsidR="00B2750E">
        <w:rPr>
          <w:sz w:val="24"/>
          <w:szCs w:val="24"/>
        </w:rPr>
        <w:t xml:space="preserve"> The pp is then cooled down for it to</w:t>
      </w:r>
      <w:r w:rsidR="00995AC2">
        <w:rPr>
          <w:sz w:val="24"/>
          <w:szCs w:val="24"/>
        </w:rPr>
        <w:t xml:space="preserve"> regain its rigidness and to</w:t>
      </w:r>
      <w:r w:rsidR="00B2750E">
        <w:rPr>
          <w:sz w:val="24"/>
          <w:szCs w:val="24"/>
        </w:rPr>
        <w:t xml:space="preserve"> retain its shape. </w:t>
      </w:r>
      <w:r w:rsidR="00995AC2">
        <w:rPr>
          <w:sz w:val="24"/>
          <w:szCs w:val="24"/>
        </w:rPr>
        <w:t xml:space="preserve">Fans or water can be used to accelerate this process. </w:t>
      </w:r>
    </w:p>
    <w:p w14:paraId="627F9A1B" w14:textId="2BFDC4A2" w:rsidR="0039294E" w:rsidRDefault="0039294E" w:rsidP="006A2624">
      <w:pPr>
        <w:rPr>
          <w:sz w:val="24"/>
          <w:szCs w:val="24"/>
        </w:rPr>
      </w:pPr>
      <w:r>
        <w:rPr>
          <w:sz w:val="24"/>
          <w:szCs w:val="24"/>
        </w:rPr>
        <w:t xml:space="preserve">Using a CNC </w:t>
      </w:r>
      <w:r w:rsidR="00AB4D05">
        <w:rPr>
          <w:sz w:val="24"/>
          <w:szCs w:val="24"/>
        </w:rPr>
        <w:t xml:space="preserve">machine </w:t>
      </w:r>
      <w:r>
        <w:rPr>
          <w:sz w:val="24"/>
          <w:szCs w:val="24"/>
        </w:rPr>
        <w:t xml:space="preserve">the excess material is removed </w:t>
      </w:r>
      <w:r w:rsidR="003F6E94">
        <w:rPr>
          <w:sz w:val="24"/>
          <w:szCs w:val="24"/>
        </w:rPr>
        <w:t xml:space="preserve">to achieve final dimensions and shape. The lid and edges can then be polished and smoothed </w:t>
      </w:r>
      <w:r w:rsidR="00BC6FEE">
        <w:rPr>
          <w:sz w:val="24"/>
          <w:szCs w:val="24"/>
        </w:rPr>
        <w:t xml:space="preserve">for health and safety standards. </w:t>
      </w:r>
      <w:r w:rsidR="00C4102C">
        <w:rPr>
          <w:sz w:val="24"/>
          <w:szCs w:val="24"/>
        </w:rPr>
        <w:t xml:space="preserve">The CNC machine can then accurately drill </w:t>
      </w:r>
      <w:r w:rsidR="001E3723">
        <w:rPr>
          <w:sz w:val="24"/>
          <w:szCs w:val="24"/>
        </w:rPr>
        <w:t xml:space="preserve">the </w:t>
      </w:r>
      <w:r w:rsidR="009B08E0">
        <w:rPr>
          <w:sz w:val="24"/>
          <w:szCs w:val="24"/>
        </w:rPr>
        <w:t>hinge holes.</w:t>
      </w:r>
    </w:p>
    <w:p w14:paraId="3DD3815E" w14:textId="3005CEAC" w:rsidR="007D1EBB" w:rsidRDefault="00B60BB5" w:rsidP="006A2624">
      <w:pPr>
        <w:rPr>
          <w:sz w:val="24"/>
          <w:szCs w:val="24"/>
        </w:rPr>
      </w:pPr>
      <w:r>
        <w:rPr>
          <w:sz w:val="24"/>
          <w:szCs w:val="24"/>
        </w:rPr>
        <w:t xml:space="preserve">The gas struts </w:t>
      </w:r>
      <w:r w:rsidR="00875881">
        <w:rPr>
          <w:sz w:val="24"/>
          <w:szCs w:val="24"/>
        </w:rPr>
        <w:t>and M8 bolts</w:t>
      </w:r>
      <w:r w:rsidR="00D322DC">
        <w:rPr>
          <w:sz w:val="24"/>
          <w:szCs w:val="24"/>
        </w:rPr>
        <w:t xml:space="preserve"> can be obtained as stock parts</w:t>
      </w:r>
      <w:r w:rsidR="007D1EBB">
        <w:rPr>
          <w:sz w:val="24"/>
          <w:szCs w:val="24"/>
        </w:rPr>
        <w:t xml:space="preserve">. </w:t>
      </w:r>
    </w:p>
    <w:p w14:paraId="161EC051" w14:textId="5C1636F4" w:rsidR="002B0190" w:rsidRDefault="002B0190" w:rsidP="002B0190">
      <w:pPr>
        <w:rPr>
          <w:i/>
          <w:iCs/>
          <w:sz w:val="24"/>
          <w:szCs w:val="24"/>
        </w:rPr>
      </w:pPr>
      <w:r>
        <w:rPr>
          <w:i/>
          <w:iCs/>
          <w:sz w:val="24"/>
          <w:szCs w:val="24"/>
        </w:rPr>
        <w:t>Justification for design</w:t>
      </w:r>
      <w:r w:rsidR="00C62F2C">
        <w:rPr>
          <w:i/>
          <w:iCs/>
          <w:sz w:val="24"/>
          <w:szCs w:val="24"/>
        </w:rPr>
        <w:t xml:space="preserve"> and material</w:t>
      </w:r>
      <w:r w:rsidR="003D7060">
        <w:rPr>
          <w:i/>
          <w:iCs/>
          <w:sz w:val="24"/>
          <w:szCs w:val="24"/>
        </w:rPr>
        <w:t xml:space="preserve"> / conclusion</w:t>
      </w:r>
    </w:p>
    <w:p w14:paraId="30F246BC" w14:textId="0403772D" w:rsidR="002B0190" w:rsidRPr="005D4BCE" w:rsidRDefault="00A908A2" w:rsidP="006A2624">
      <w:pPr>
        <w:rPr>
          <w:sz w:val="24"/>
          <w:szCs w:val="24"/>
        </w:rPr>
      </w:pPr>
      <w:r>
        <w:rPr>
          <w:sz w:val="24"/>
          <w:szCs w:val="24"/>
        </w:rPr>
        <w:t xml:space="preserve">Through research </w:t>
      </w:r>
      <w:r w:rsidR="00D55CA4">
        <w:rPr>
          <w:sz w:val="24"/>
          <w:szCs w:val="24"/>
        </w:rPr>
        <w:t xml:space="preserve">polypropylene is often chosen over stainless steel, aluminium, and PVC </w:t>
      </w:r>
      <w:r w:rsidR="00F93C86">
        <w:rPr>
          <w:sz w:val="24"/>
          <w:szCs w:val="24"/>
        </w:rPr>
        <w:t>for anodization tanks using sulphuric acid</w:t>
      </w:r>
      <w:r w:rsidR="008E6A2E">
        <w:rPr>
          <w:sz w:val="24"/>
          <w:szCs w:val="24"/>
        </w:rPr>
        <w:t xml:space="preserve"> </w:t>
      </w:r>
      <w:r w:rsidR="00A715FF">
        <w:rPr>
          <w:sz w:val="24"/>
          <w:szCs w:val="24"/>
        </w:rPr>
        <w:t>as they have significant weakness in this application</w:t>
      </w:r>
      <w:r w:rsidR="00F93C86">
        <w:rPr>
          <w:sz w:val="24"/>
          <w:szCs w:val="24"/>
        </w:rPr>
        <w:t xml:space="preserve">. There are several </w:t>
      </w:r>
      <w:r w:rsidR="006F63EF">
        <w:rPr>
          <w:sz w:val="24"/>
          <w:szCs w:val="24"/>
        </w:rPr>
        <w:t>advantages related to the thermal properties, cost, maintenance,</w:t>
      </w:r>
      <w:r w:rsidR="006C213E">
        <w:rPr>
          <w:sz w:val="24"/>
          <w:szCs w:val="24"/>
        </w:rPr>
        <w:t xml:space="preserve"> </w:t>
      </w:r>
      <w:r w:rsidR="00F80260">
        <w:rPr>
          <w:sz w:val="24"/>
          <w:szCs w:val="24"/>
        </w:rPr>
        <w:t xml:space="preserve">durability, </w:t>
      </w:r>
      <w:r w:rsidR="006C213E">
        <w:rPr>
          <w:sz w:val="24"/>
          <w:szCs w:val="24"/>
        </w:rPr>
        <w:t>weight,</w:t>
      </w:r>
      <w:r w:rsidR="006F63EF">
        <w:rPr>
          <w:sz w:val="24"/>
          <w:szCs w:val="24"/>
        </w:rPr>
        <w:t xml:space="preserve"> </w:t>
      </w:r>
      <w:r w:rsidR="002958A9">
        <w:rPr>
          <w:sz w:val="24"/>
          <w:szCs w:val="24"/>
        </w:rPr>
        <w:t>and most importantly chemical resistance.</w:t>
      </w:r>
      <w:r w:rsidR="00FF00C3">
        <w:rPr>
          <w:sz w:val="24"/>
          <w:szCs w:val="24"/>
        </w:rPr>
        <w:t xml:space="preserve"> Due to the </w:t>
      </w:r>
      <w:r w:rsidR="00F3698E">
        <w:rPr>
          <w:sz w:val="24"/>
          <w:szCs w:val="24"/>
        </w:rPr>
        <w:t xml:space="preserve">figures in chat.?. and research pp was chosen for the lid. </w:t>
      </w:r>
    </w:p>
    <w:p w14:paraId="4D922A93" w14:textId="2B5BB202" w:rsidR="00AE47DB" w:rsidRDefault="00C62F2C" w:rsidP="006A2624">
      <w:r w:rsidRPr="00E54C43">
        <w:t>Through various techniques</w:t>
      </w:r>
      <w:r w:rsidR="00E54C43">
        <w:t xml:space="preserve">, research, and </w:t>
      </w:r>
      <w:r w:rsidR="0024029E">
        <w:t>decision-making</w:t>
      </w:r>
      <w:r w:rsidR="00E54C43">
        <w:t xml:space="preserve"> charts</w:t>
      </w:r>
      <w:r w:rsidR="006869EE">
        <w:t>,</w:t>
      </w:r>
      <w:r w:rsidR="00E54C43">
        <w:t xml:space="preserve"> concept 1 </w:t>
      </w:r>
      <w:r w:rsidR="0016652E">
        <w:t>–</w:t>
      </w:r>
      <w:r w:rsidR="00E54C43">
        <w:t xml:space="preserve"> </w:t>
      </w:r>
      <w:r w:rsidR="0016652E">
        <w:t xml:space="preserve">hinged / gas strut polypropylene lid was found to be the </w:t>
      </w:r>
      <w:r w:rsidR="00204BA6">
        <w:t>most suitable for this application as this competed with the price</w:t>
      </w:r>
      <w:r w:rsidR="00AC5CBA">
        <w:t xml:space="preserve">, sustainability, feasibility </w:t>
      </w:r>
      <w:r w:rsidR="00204BA6">
        <w:t xml:space="preserve">of </w:t>
      </w:r>
      <w:r w:rsidR="00AC5CBA">
        <w:t xml:space="preserve">concept </w:t>
      </w:r>
      <w:r w:rsidR="00365F51">
        <w:t>4</w:t>
      </w:r>
      <w:r w:rsidR="00AC5CBA">
        <w:t>.</w:t>
      </w:r>
      <w:r w:rsidR="003C00C7">
        <w:t xml:space="preserve"> Concept 3 was ultimately ruled out as this concept </w:t>
      </w:r>
      <w:r w:rsidR="003D5561">
        <w:t>required a large space around the tank for the lid to be out of the way</w:t>
      </w:r>
      <w:r w:rsidR="006533BA">
        <w:t>.</w:t>
      </w:r>
      <w:r w:rsidR="003D5561">
        <w:t xml:space="preserve"> </w:t>
      </w:r>
      <w:r w:rsidR="00D421F5">
        <w:t>Concept 4 was also ruled out as the lid would be</w:t>
      </w:r>
      <w:r w:rsidR="003C00C7">
        <w:t xml:space="preserve"> </w:t>
      </w:r>
      <w:r w:rsidR="006533BA">
        <w:t xml:space="preserve">suspended above the tank </w:t>
      </w:r>
      <w:r w:rsidR="00384325">
        <w:t xml:space="preserve">causing a potential risk to employees if the pulley system were to fail, causing the lid to drop. </w:t>
      </w:r>
      <w:r w:rsidR="00305C2A">
        <w:t xml:space="preserve">Another reason concept 4 was ruled out </w:t>
      </w:r>
      <w:r w:rsidR="00A1423D">
        <w:t>was</w:t>
      </w:r>
      <w:r w:rsidR="00305C2A">
        <w:t xml:space="preserve"> due to an assumption that there was already a system in place for </w:t>
      </w:r>
      <w:r w:rsidR="00332632">
        <w:t>large aluminium parts to be</w:t>
      </w:r>
      <w:r w:rsidR="00A1423D">
        <w:t xml:space="preserve"> lifted and</w:t>
      </w:r>
      <w:r w:rsidR="00332632">
        <w:t xml:space="preserve"> placed into the tank. Concept 3 and 4 also scored </w:t>
      </w:r>
      <w:r w:rsidR="00440E89">
        <w:t xml:space="preserve">poorly compared to concept 1 and 2. </w:t>
      </w:r>
      <w:r w:rsidR="00EE1F84">
        <w:t>Concept 1 scored</w:t>
      </w:r>
      <w:r w:rsidR="000C43F7">
        <w:t xml:space="preserve"> on DFMA</w:t>
      </w:r>
      <w:r w:rsidR="00EE1F84">
        <w:t xml:space="preserve"> </w:t>
      </w:r>
      <w:r w:rsidR="0024029E">
        <w:t>remarkably like</w:t>
      </w:r>
      <w:r w:rsidR="00EE1F84">
        <w:t xml:space="preserve"> concept 2</w:t>
      </w:r>
      <w:r w:rsidR="00DF23DA">
        <w:t xml:space="preserve"> but ultimately out scored in efficiency, safety and risk, and weight. </w:t>
      </w:r>
    </w:p>
    <w:p w14:paraId="17644291" w14:textId="491CECBF" w:rsidR="00DE4FCA" w:rsidRDefault="006C76A8" w:rsidP="006A2624">
      <w:r>
        <w:t xml:space="preserve">The hinge / gas strut concept proved to be the </w:t>
      </w:r>
      <w:r w:rsidR="00A8352D">
        <w:t xml:space="preserve">most suitable for this scenario with its ease of </w:t>
      </w:r>
      <w:r w:rsidR="006D36C5">
        <w:t xml:space="preserve">construction and </w:t>
      </w:r>
      <w:r w:rsidR="00D231E5">
        <w:t xml:space="preserve">adoption into the current </w:t>
      </w:r>
      <w:r w:rsidR="00D64A1B">
        <w:t xml:space="preserve">system. </w:t>
      </w:r>
      <w:r w:rsidR="00990F72">
        <w:t>It also scored the best in the DFMA which further proved its</w:t>
      </w:r>
      <w:r w:rsidR="009608F4">
        <w:t xml:space="preserve"> practicality. </w:t>
      </w:r>
      <w:r w:rsidR="00015B78">
        <w:t xml:space="preserve">As previously </w:t>
      </w:r>
      <w:r w:rsidR="0024029E">
        <w:t>mentioned,</w:t>
      </w:r>
      <w:r w:rsidR="00015B78">
        <w:t xml:space="preserve"> </w:t>
      </w:r>
      <w:r w:rsidR="008E6042">
        <w:t xml:space="preserve">polypropylene was the most suitable </w:t>
      </w:r>
      <w:r w:rsidR="00504314">
        <w:t>material choice as it can withstand a prolonged exposure to sulfuric acid without degrading</w:t>
      </w:r>
      <w:r w:rsidR="009B1A31">
        <w:t xml:space="preserve">, making it a </w:t>
      </w:r>
      <w:r w:rsidR="0024029E">
        <w:t>long-lasting</w:t>
      </w:r>
      <w:r w:rsidR="009B1A31">
        <w:t xml:space="preserve"> option for anodization applications. </w:t>
      </w:r>
    </w:p>
    <w:p w14:paraId="422139EC" w14:textId="492086B4" w:rsidR="004517AD" w:rsidRPr="001B7BDB" w:rsidRDefault="009B1A31" w:rsidP="006A2624">
      <w:r>
        <w:t xml:space="preserve">The addition of polypropylene and the hinged gas strut design </w:t>
      </w:r>
      <w:r w:rsidR="00685FEE">
        <w:t xml:space="preserve">together make an excellent option for the company regarding their issue with the anodization tank lid. </w:t>
      </w:r>
    </w:p>
    <w:p w14:paraId="6295D409" w14:textId="77777777" w:rsidR="006A2624" w:rsidRPr="006A2624" w:rsidRDefault="006A2624" w:rsidP="006A2624">
      <w:r w:rsidRPr="006A2624">
        <w:rPr>
          <w:u w:val="single"/>
        </w:rPr>
        <w:t>References</w:t>
      </w:r>
    </w:p>
    <w:p w14:paraId="28F447BF" w14:textId="77777777" w:rsidR="006A2624" w:rsidRPr="006A2624" w:rsidRDefault="006A2624" w:rsidP="006A2624">
      <w:r w:rsidRPr="006A2624">
        <w:t xml:space="preserve">Ism (2025) </w:t>
      </w:r>
      <w:r w:rsidRPr="006A2624">
        <w:rPr>
          <w:i/>
          <w:iCs/>
        </w:rPr>
        <w:t>Charts</w:t>
      </w:r>
      <w:r w:rsidRPr="006A2624">
        <w:t xml:space="preserve">, </w:t>
      </w:r>
      <w:r w:rsidRPr="006A2624">
        <w:rPr>
          <w:i/>
          <w:iCs/>
        </w:rPr>
        <w:t>Industrial Specialties Mfg.</w:t>
      </w:r>
      <w:r w:rsidRPr="006A2624">
        <w:t xml:space="preserve"> Available at: https://www.industrialspec.com/resources/charts/ (Accessed: 03 January 2025).</w:t>
      </w:r>
    </w:p>
    <w:p w14:paraId="3E712222" w14:textId="77777777" w:rsidR="006A2624" w:rsidRPr="006A2624" w:rsidRDefault="006A2624" w:rsidP="006A2624">
      <w:r w:rsidRPr="006A2624">
        <w:t xml:space="preserve">Jack, H., 2021. </w:t>
      </w:r>
      <w:r w:rsidRPr="006A2624">
        <w:rPr>
          <w:i/>
          <w:iCs/>
        </w:rPr>
        <w:t>Engineering design, planning, and management</w:t>
      </w:r>
      <w:r w:rsidRPr="006A2624">
        <w:t>. Academic press.</w:t>
      </w:r>
    </w:p>
    <w:p w14:paraId="15375197" w14:textId="77777777" w:rsidR="006A2624" w:rsidRPr="006A2624" w:rsidRDefault="006A2624" w:rsidP="006A2624">
      <w:r w:rsidRPr="006A2624">
        <w:t xml:space="preserve">Maddah, H.A., 2016. Polypropylene as a promising plastic: A review. </w:t>
      </w:r>
      <w:r w:rsidRPr="006A2624">
        <w:rPr>
          <w:i/>
          <w:iCs/>
        </w:rPr>
        <w:t>Am. J. Polym. Sci</w:t>
      </w:r>
      <w:r w:rsidRPr="006A2624">
        <w:t xml:space="preserve">, </w:t>
      </w:r>
      <w:r w:rsidRPr="006A2624">
        <w:rPr>
          <w:i/>
          <w:iCs/>
        </w:rPr>
        <w:t>6</w:t>
      </w:r>
      <w:r w:rsidRPr="006A2624">
        <w:t>(1), pp.1-11.</w:t>
      </w:r>
    </w:p>
    <w:p w14:paraId="0641BC2A" w14:textId="74587E06" w:rsidR="006A2624" w:rsidRPr="006A2624" w:rsidRDefault="006A2624" w:rsidP="006A2624">
      <w:r w:rsidRPr="006A2624">
        <w:lastRenderedPageBreak/>
        <w:t xml:space="preserve">Meador, R.J., 1995. </w:t>
      </w:r>
      <w:r w:rsidRPr="006A2624">
        <w:rPr>
          <w:i/>
          <w:iCs/>
        </w:rPr>
        <w:t>Maintaining the solution to operations and maintenance efficiency improvement</w:t>
      </w:r>
      <w:r w:rsidRPr="006A2624">
        <w:t xml:space="preserve"> (No. PNL-SA-26005; CONF-950564-10). Pacific Northwest National </w:t>
      </w:r>
      <w:r w:rsidR="009B5C9B" w:rsidRPr="006A2624">
        <w:t>Lab. (</w:t>
      </w:r>
      <w:r w:rsidRPr="006A2624">
        <w:t>PNNL), Richland, WA (United States).</w:t>
      </w:r>
    </w:p>
    <w:p w14:paraId="22DC547A" w14:textId="77777777" w:rsidR="006A2624" w:rsidRPr="006A2624" w:rsidRDefault="006A2624" w:rsidP="006A2624">
      <w:r w:rsidRPr="006A2624">
        <w:t xml:space="preserve">Osawa, Z., Matsui, K., Ishii, M., Ogiwara, Y. and Matsuzaki, K., 1968. Thermal oxidative degradation of polypropylene. Part X: Inhibition of the copper-catalysed thermal oxidative degradation of polypropylene by chelating dyes. </w:t>
      </w:r>
      <w:r w:rsidRPr="006A2624">
        <w:rPr>
          <w:i/>
          <w:iCs/>
        </w:rPr>
        <w:t>Fibre Science and Technology</w:t>
      </w:r>
      <w:r w:rsidRPr="006A2624">
        <w:t xml:space="preserve">, </w:t>
      </w:r>
      <w:r w:rsidRPr="006A2624">
        <w:rPr>
          <w:i/>
          <w:iCs/>
        </w:rPr>
        <w:t>1</w:t>
      </w:r>
      <w:r w:rsidRPr="006A2624">
        <w:t>(2), pp.123-136.</w:t>
      </w:r>
    </w:p>
    <w:p w14:paraId="79A18F27" w14:textId="77777777" w:rsidR="006A2624" w:rsidRPr="006A2624" w:rsidRDefault="006A2624" w:rsidP="006A2624">
      <w:r w:rsidRPr="006A2624">
        <w:t xml:space="preserve">Sullivan, G.P. (2004) </w:t>
      </w:r>
      <w:r w:rsidRPr="006A2624">
        <w:rPr>
          <w:i/>
          <w:iCs/>
        </w:rPr>
        <w:t>Operations &amp; Maintenance Best Practices: A guide to achieving operational efficiency</w:t>
      </w:r>
      <w:r w:rsidRPr="006A2624">
        <w:t>. Richland, Wash: Pacific Northwest National Laboratory. </w:t>
      </w:r>
    </w:p>
    <w:p w14:paraId="45FDCC45" w14:textId="2FB5FE62" w:rsidR="006A2624" w:rsidRPr="006A2624" w:rsidRDefault="006A2624" w:rsidP="006A2624">
      <w:r w:rsidRPr="006A2624">
        <w:t xml:space="preserve">Simpson (2008) </w:t>
      </w:r>
      <w:r w:rsidR="009B5C9B" w:rsidRPr="006A2624">
        <w:t>Principal</w:t>
      </w:r>
      <w:r w:rsidRPr="006A2624">
        <w:t xml:space="preserve"> Health and Safety Acts, in Ridley, J.R. and Channing, J. eds., 2008. </w:t>
      </w:r>
      <w:r w:rsidRPr="006A2624">
        <w:rPr>
          <w:i/>
          <w:iCs/>
        </w:rPr>
        <w:t>Safety at work</w:t>
      </w:r>
      <w:r w:rsidRPr="006A2624">
        <w:t>. Routledge, pp 48-63</w:t>
      </w:r>
    </w:p>
    <w:p w14:paraId="472BAEC5" w14:textId="34924BB5" w:rsidR="002122CF" w:rsidRDefault="006A2624" w:rsidP="006A2624">
      <w:r w:rsidRPr="006A2624">
        <w:t xml:space="preserve">Wilson, J.M., 2003. Gantt charts: A centenary appreciation. </w:t>
      </w:r>
      <w:r w:rsidRPr="006A2624">
        <w:rPr>
          <w:i/>
          <w:iCs/>
        </w:rPr>
        <w:t>European Journal of Operational Research</w:t>
      </w:r>
      <w:r w:rsidRPr="006A2624">
        <w:t xml:space="preserve">, </w:t>
      </w:r>
      <w:r w:rsidRPr="006A2624">
        <w:rPr>
          <w:i/>
          <w:iCs/>
        </w:rPr>
        <w:t>149</w:t>
      </w:r>
      <w:r w:rsidRPr="006A2624">
        <w:t>(2), pp.430-437.</w:t>
      </w:r>
    </w:p>
    <w:sectPr w:rsidR="002122CF">
      <w:footerReference w:type="even" r:id="rId12"/>
      <w:footerReference w:type="defaul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AC4AC" w14:textId="77777777" w:rsidR="00042B46" w:rsidRDefault="00042B46" w:rsidP="00C65687">
      <w:pPr>
        <w:spacing w:after="0" w:line="240" w:lineRule="auto"/>
      </w:pPr>
      <w:r>
        <w:separator/>
      </w:r>
    </w:p>
  </w:endnote>
  <w:endnote w:type="continuationSeparator" w:id="0">
    <w:p w14:paraId="25AF9280" w14:textId="77777777" w:rsidR="00042B46" w:rsidRDefault="00042B46" w:rsidP="00C65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F59F6F" w14:textId="19950A17" w:rsidR="00C65687" w:rsidRDefault="00C65687">
    <w:pPr>
      <w:pStyle w:val="Footer"/>
    </w:pPr>
    <w:r>
      <w:rPr>
        <w:noProof/>
      </w:rPr>
      <mc:AlternateContent>
        <mc:Choice Requires="wps">
          <w:drawing>
            <wp:anchor distT="0" distB="0" distL="0" distR="0" simplePos="0" relativeHeight="251659264" behindDoc="0" locked="0" layoutInCell="1" allowOverlap="1" wp14:anchorId="05B0DBEA" wp14:editId="3E1D563C">
              <wp:simplePos x="635" y="635"/>
              <wp:positionH relativeFrom="page">
                <wp:align>left</wp:align>
              </wp:positionH>
              <wp:positionV relativeFrom="page">
                <wp:align>bottom</wp:align>
              </wp:positionV>
              <wp:extent cx="443865" cy="443865"/>
              <wp:effectExtent l="0" t="0" r="17145" b="0"/>
              <wp:wrapNone/>
              <wp:docPr id="682109051"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332812D" w14:textId="33927D5B" w:rsidR="00C65687" w:rsidRPr="00C65687" w:rsidRDefault="00C65687" w:rsidP="00C65687">
                          <w:pPr>
                            <w:spacing w:after="0"/>
                            <w:rPr>
                              <w:rFonts w:ascii="Calibri" w:eastAsia="Calibri" w:hAnsi="Calibri" w:cs="Calibri"/>
                              <w:noProof/>
                              <w:color w:val="000000"/>
                              <w:sz w:val="16"/>
                              <w:szCs w:val="16"/>
                            </w:rPr>
                          </w:pPr>
                          <w:r w:rsidRPr="00C6568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B0DBEA" id="_x0000_t202" coordsize="21600,21600" o:spt="202" path="m,l,21600r21600,l21600,xe">
              <v:stroke joinstyle="miter"/>
              <v:path gradientshapeok="t" o:connecttype="rect"/>
            </v:shapetype>
            <v:shape id="Text Box 2" o:spid="_x0000_s102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3332812D" w14:textId="33927D5B" w:rsidR="00C65687" w:rsidRPr="00C65687" w:rsidRDefault="00C65687" w:rsidP="00C65687">
                    <w:pPr>
                      <w:spacing w:after="0"/>
                      <w:rPr>
                        <w:rFonts w:ascii="Calibri" w:eastAsia="Calibri" w:hAnsi="Calibri" w:cs="Calibri"/>
                        <w:noProof/>
                        <w:color w:val="000000"/>
                        <w:sz w:val="16"/>
                        <w:szCs w:val="16"/>
                      </w:rPr>
                    </w:pPr>
                    <w:r w:rsidRPr="00C65687">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3DAA1" w14:textId="455A18D9" w:rsidR="00C65687" w:rsidRDefault="00C65687">
    <w:pPr>
      <w:pStyle w:val="Footer"/>
    </w:pPr>
    <w:r>
      <w:rPr>
        <w:noProof/>
      </w:rPr>
      <mc:AlternateContent>
        <mc:Choice Requires="wps">
          <w:drawing>
            <wp:anchor distT="0" distB="0" distL="0" distR="0" simplePos="0" relativeHeight="251660288" behindDoc="0" locked="0" layoutInCell="1" allowOverlap="1" wp14:anchorId="2C780BF5" wp14:editId="1BDB3A83">
              <wp:simplePos x="914400" y="10075653"/>
              <wp:positionH relativeFrom="page">
                <wp:align>left</wp:align>
              </wp:positionH>
              <wp:positionV relativeFrom="page">
                <wp:align>bottom</wp:align>
              </wp:positionV>
              <wp:extent cx="443865" cy="443865"/>
              <wp:effectExtent l="0" t="0" r="17145" b="0"/>
              <wp:wrapNone/>
              <wp:docPr id="1907645584"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E5F3FF6" w14:textId="5725B75A" w:rsidR="00C65687" w:rsidRPr="00C65687" w:rsidRDefault="00C65687" w:rsidP="00C65687">
                          <w:pPr>
                            <w:spacing w:after="0"/>
                            <w:rPr>
                              <w:rFonts w:ascii="Calibri" w:eastAsia="Calibri" w:hAnsi="Calibri" w:cs="Calibri"/>
                              <w:noProof/>
                              <w:color w:val="000000"/>
                              <w:sz w:val="16"/>
                              <w:szCs w:val="16"/>
                            </w:rPr>
                          </w:pPr>
                          <w:r w:rsidRPr="00C6568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C780BF5" id="_x0000_t202" coordsize="21600,21600" o:spt="202" path="m,l,21600r21600,l21600,xe">
              <v:stroke joinstyle="miter"/>
              <v:path gradientshapeok="t" o:connecttype="rect"/>
            </v:shapetype>
            <v:shape id="Text Box 3" o:spid="_x0000_s1028"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E5F3FF6" w14:textId="5725B75A" w:rsidR="00C65687" w:rsidRPr="00C65687" w:rsidRDefault="00C65687" w:rsidP="00C65687">
                    <w:pPr>
                      <w:spacing w:after="0"/>
                      <w:rPr>
                        <w:rFonts w:ascii="Calibri" w:eastAsia="Calibri" w:hAnsi="Calibri" w:cs="Calibri"/>
                        <w:noProof/>
                        <w:color w:val="000000"/>
                        <w:sz w:val="16"/>
                        <w:szCs w:val="16"/>
                      </w:rPr>
                    </w:pPr>
                    <w:r w:rsidRPr="00C65687">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BE81D" w14:textId="0886441F" w:rsidR="00C65687" w:rsidRDefault="00C65687">
    <w:pPr>
      <w:pStyle w:val="Footer"/>
    </w:pPr>
    <w:r>
      <w:rPr>
        <w:noProof/>
      </w:rPr>
      <mc:AlternateContent>
        <mc:Choice Requires="wps">
          <w:drawing>
            <wp:anchor distT="0" distB="0" distL="0" distR="0" simplePos="0" relativeHeight="251658240" behindDoc="0" locked="0" layoutInCell="1" allowOverlap="1" wp14:anchorId="21EFFE0E" wp14:editId="4C17C64D">
              <wp:simplePos x="635" y="635"/>
              <wp:positionH relativeFrom="page">
                <wp:align>left</wp:align>
              </wp:positionH>
              <wp:positionV relativeFrom="page">
                <wp:align>bottom</wp:align>
              </wp:positionV>
              <wp:extent cx="443865" cy="443865"/>
              <wp:effectExtent l="0" t="0" r="17145" b="0"/>
              <wp:wrapNone/>
              <wp:docPr id="67943624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F2ABB8C" w14:textId="0569DBAE" w:rsidR="00C65687" w:rsidRPr="00C65687" w:rsidRDefault="00C65687" w:rsidP="00C65687">
                          <w:pPr>
                            <w:spacing w:after="0"/>
                            <w:rPr>
                              <w:rFonts w:ascii="Calibri" w:eastAsia="Calibri" w:hAnsi="Calibri" w:cs="Calibri"/>
                              <w:noProof/>
                              <w:color w:val="000000"/>
                              <w:sz w:val="16"/>
                              <w:szCs w:val="16"/>
                            </w:rPr>
                          </w:pPr>
                          <w:r w:rsidRPr="00C6568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1EFFE0E" id="_x0000_t202" coordsize="21600,21600" o:spt="202" path="m,l,21600r21600,l21600,xe">
              <v:stroke joinstyle="miter"/>
              <v:path gradientshapeok="t" o:connecttype="rect"/>
            </v:shapetype>
            <v:shape id="Text Box 1" o:spid="_x0000_s102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5F2ABB8C" w14:textId="0569DBAE" w:rsidR="00C65687" w:rsidRPr="00C65687" w:rsidRDefault="00C65687" w:rsidP="00C65687">
                    <w:pPr>
                      <w:spacing w:after="0"/>
                      <w:rPr>
                        <w:rFonts w:ascii="Calibri" w:eastAsia="Calibri" w:hAnsi="Calibri" w:cs="Calibri"/>
                        <w:noProof/>
                        <w:color w:val="000000"/>
                        <w:sz w:val="16"/>
                        <w:szCs w:val="16"/>
                      </w:rPr>
                    </w:pPr>
                    <w:r w:rsidRPr="00C65687">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76DF4" w14:textId="77777777" w:rsidR="00042B46" w:rsidRDefault="00042B46" w:rsidP="00C65687">
      <w:pPr>
        <w:spacing w:after="0" w:line="240" w:lineRule="auto"/>
      </w:pPr>
      <w:r>
        <w:separator/>
      </w:r>
    </w:p>
  </w:footnote>
  <w:footnote w:type="continuationSeparator" w:id="0">
    <w:p w14:paraId="4BB2EEBF" w14:textId="77777777" w:rsidR="00042B46" w:rsidRDefault="00042B46" w:rsidP="00C656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96B04"/>
    <w:multiLevelType w:val="multilevel"/>
    <w:tmpl w:val="9ADC6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6361C8"/>
    <w:multiLevelType w:val="multilevel"/>
    <w:tmpl w:val="02305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6129578">
    <w:abstractNumId w:val="0"/>
  </w:num>
  <w:num w:numId="2" w16cid:durableId="119301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624"/>
    <w:rsid w:val="00011C60"/>
    <w:rsid w:val="00015B78"/>
    <w:rsid w:val="00020D9B"/>
    <w:rsid w:val="00032AE3"/>
    <w:rsid w:val="00040716"/>
    <w:rsid w:val="00042B46"/>
    <w:rsid w:val="00046F9D"/>
    <w:rsid w:val="00067C1A"/>
    <w:rsid w:val="00084341"/>
    <w:rsid w:val="0009096C"/>
    <w:rsid w:val="00094AE6"/>
    <w:rsid w:val="000A5BAA"/>
    <w:rsid w:val="000A7DDF"/>
    <w:rsid w:val="000B0224"/>
    <w:rsid w:val="000B7A26"/>
    <w:rsid w:val="000C43F7"/>
    <w:rsid w:val="000D488D"/>
    <w:rsid w:val="000E46CF"/>
    <w:rsid w:val="00102920"/>
    <w:rsid w:val="00105965"/>
    <w:rsid w:val="0011061A"/>
    <w:rsid w:val="00117EE3"/>
    <w:rsid w:val="0016652E"/>
    <w:rsid w:val="00184BD8"/>
    <w:rsid w:val="00195DCE"/>
    <w:rsid w:val="00197387"/>
    <w:rsid w:val="001B7BDB"/>
    <w:rsid w:val="001D6A4C"/>
    <w:rsid w:val="001E07DF"/>
    <w:rsid w:val="001E3723"/>
    <w:rsid w:val="001E777B"/>
    <w:rsid w:val="001F5891"/>
    <w:rsid w:val="001F772D"/>
    <w:rsid w:val="002032D4"/>
    <w:rsid w:val="00204BA6"/>
    <w:rsid w:val="002122CF"/>
    <w:rsid w:val="00223FFE"/>
    <w:rsid w:val="00225651"/>
    <w:rsid w:val="0024029E"/>
    <w:rsid w:val="0024110A"/>
    <w:rsid w:val="00260464"/>
    <w:rsid w:val="00263EE7"/>
    <w:rsid w:val="002958A9"/>
    <w:rsid w:val="002B0190"/>
    <w:rsid w:val="002B0D2C"/>
    <w:rsid w:val="002B6254"/>
    <w:rsid w:val="002C31B3"/>
    <w:rsid w:val="002D6ED4"/>
    <w:rsid w:val="002F60DF"/>
    <w:rsid w:val="00305C2A"/>
    <w:rsid w:val="00311DD8"/>
    <w:rsid w:val="0031578D"/>
    <w:rsid w:val="0032447F"/>
    <w:rsid w:val="00332632"/>
    <w:rsid w:val="00337EF7"/>
    <w:rsid w:val="003408AD"/>
    <w:rsid w:val="00365F51"/>
    <w:rsid w:val="003721B7"/>
    <w:rsid w:val="00377CD7"/>
    <w:rsid w:val="00384325"/>
    <w:rsid w:val="0039294E"/>
    <w:rsid w:val="003A094B"/>
    <w:rsid w:val="003A6AA5"/>
    <w:rsid w:val="003C00C7"/>
    <w:rsid w:val="003C4732"/>
    <w:rsid w:val="003D51BB"/>
    <w:rsid w:val="003D5561"/>
    <w:rsid w:val="003D7060"/>
    <w:rsid w:val="003E36BF"/>
    <w:rsid w:val="003F5257"/>
    <w:rsid w:val="003F6E94"/>
    <w:rsid w:val="00403810"/>
    <w:rsid w:val="0040449C"/>
    <w:rsid w:val="0041347D"/>
    <w:rsid w:val="00435D20"/>
    <w:rsid w:val="00440E89"/>
    <w:rsid w:val="00450E42"/>
    <w:rsid w:val="004517AD"/>
    <w:rsid w:val="00474AB4"/>
    <w:rsid w:val="0049634C"/>
    <w:rsid w:val="004A25F3"/>
    <w:rsid w:val="004A3D8C"/>
    <w:rsid w:val="004D1B7F"/>
    <w:rsid w:val="004D2CEC"/>
    <w:rsid w:val="004D317B"/>
    <w:rsid w:val="004D4E36"/>
    <w:rsid w:val="004F03C8"/>
    <w:rsid w:val="004F4682"/>
    <w:rsid w:val="00504314"/>
    <w:rsid w:val="00507FCC"/>
    <w:rsid w:val="00522B60"/>
    <w:rsid w:val="00534394"/>
    <w:rsid w:val="0054711A"/>
    <w:rsid w:val="005729D2"/>
    <w:rsid w:val="0057593F"/>
    <w:rsid w:val="005C0AF4"/>
    <w:rsid w:val="005C551C"/>
    <w:rsid w:val="005D0EE5"/>
    <w:rsid w:val="005D4BCE"/>
    <w:rsid w:val="006046C6"/>
    <w:rsid w:val="00616DA3"/>
    <w:rsid w:val="00617163"/>
    <w:rsid w:val="006533BA"/>
    <w:rsid w:val="00664011"/>
    <w:rsid w:val="00674B71"/>
    <w:rsid w:val="00681532"/>
    <w:rsid w:val="00685FEE"/>
    <w:rsid w:val="006869EE"/>
    <w:rsid w:val="006921F3"/>
    <w:rsid w:val="006A2624"/>
    <w:rsid w:val="006A43EC"/>
    <w:rsid w:val="006A5940"/>
    <w:rsid w:val="006C213E"/>
    <w:rsid w:val="006C76A8"/>
    <w:rsid w:val="006D02B8"/>
    <w:rsid w:val="006D36C5"/>
    <w:rsid w:val="006F20BE"/>
    <w:rsid w:val="006F63EF"/>
    <w:rsid w:val="00714E66"/>
    <w:rsid w:val="007249E4"/>
    <w:rsid w:val="00724F8A"/>
    <w:rsid w:val="0072564C"/>
    <w:rsid w:val="0074102D"/>
    <w:rsid w:val="0074383F"/>
    <w:rsid w:val="00760551"/>
    <w:rsid w:val="007703EB"/>
    <w:rsid w:val="00797298"/>
    <w:rsid w:val="007A2295"/>
    <w:rsid w:val="007A3965"/>
    <w:rsid w:val="007A3C9B"/>
    <w:rsid w:val="007A4A77"/>
    <w:rsid w:val="007B0F3B"/>
    <w:rsid w:val="007B5FDC"/>
    <w:rsid w:val="007C56A3"/>
    <w:rsid w:val="007D1EBB"/>
    <w:rsid w:val="007D662D"/>
    <w:rsid w:val="007E58B0"/>
    <w:rsid w:val="00823709"/>
    <w:rsid w:val="008248E0"/>
    <w:rsid w:val="0083048B"/>
    <w:rsid w:val="00831B62"/>
    <w:rsid w:val="0084235E"/>
    <w:rsid w:val="008503A2"/>
    <w:rsid w:val="0085097F"/>
    <w:rsid w:val="00850F73"/>
    <w:rsid w:val="00861C43"/>
    <w:rsid w:val="00875881"/>
    <w:rsid w:val="00886B8A"/>
    <w:rsid w:val="00891A6E"/>
    <w:rsid w:val="00894FA8"/>
    <w:rsid w:val="008956BE"/>
    <w:rsid w:val="008A3220"/>
    <w:rsid w:val="008B0C70"/>
    <w:rsid w:val="008C242C"/>
    <w:rsid w:val="008E6042"/>
    <w:rsid w:val="008E6A2E"/>
    <w:rsid w:val="008F4D45"/>
    <w:rsid w:val="00937740"/>
    <w:rsid w:val="009423AE"/>
    <w:rsid w:val="009608F4"/>
    <w:rsid w:val="00965708"/>
    <w:rsid w:val="00966617"/>
    <w:rsid w:val="009705AC"/>
    <w:rsid w:val="00984884"/>
    <w:rsid w:val="00990F72"/>
    <w:rsid w:val="00994269"/>
    <w:rsid w:val="00995AC2"/>
    <w:rsid w:val="00997E0B"/>
    <w:rsid w:val="009B08E0"/>
    <w:rsid w:val="009B1A31"/>
    <w:rsid w:val="009B3D85"/>
    <w:rsid w:val="009B5C9B"/>
    <w:rsid w:val="009C1CBB"/>
    <w:rsid w:val="009C6A89"/>
    <w:rsid w:val="009D4506"/>
    <w:rsid w:val="009E1BE7"/>
    <w:rsid w:val="009F7386"/>
    <w:rsid w:val="00A00122"/>
    <w:rsid w:val="00A04103"/>
    <w:rsid w:val="00A06965"/>
    <w:rsid w:val="00A12E3A"/>
    <w:rsid w:val="00A1423D"/>
    <w:rsid w:val="00A33F24"/>
    <w:rsid w:val="00A45C3E"/>
    <w:rsid w:val="00A715FF"/>
    <w:rsid w:val="00A76606"/>
    <w:rsid w:val="00A8352D"/>
    <w:rsid w:val="00A8462E"/>
    <w:rsid w:val="00A908A2"/>
    <w:rsid w:val="00A95586"/>
    <w:rsid w:val="00AB4D05"/>
    <w:rsid w:val="00AC5CBA"/>
    <w:rsid w:val="00AC5CED"/>
    <w:rsid w:val="00AD2BE3"/>
    <w:rsid w:val="00AE47DB"/>
    <w:rsid w:val="00B2750E"/>
    <w:rsid w:val="00B34705"/>
    <w:rsid w:val="00B47AD4"/>
    <w:rsid w:val="00B60BB5"/>
    <w:rsid w:val="00B6596F"/>
    <w:rsid w:val="00B66255"/>
    <w:rsid w:val="00B86373"/>
    <w:rsid w:val="00B87115"/>
    <w:rsid w:val="00BB227D"/>
    <w:rsid w:val="00BC1A4E"/>
    <w:rsid w:val="00BC6FEE"/>
    <w:rsid w:val="00BD4F05"/>
    <w:rsid w:val="00BF5A8D"/>
    <w:rsid w:val="00BF7E70"/>
    <w:rsid w:val="00C009D1"/>
    <w:rsid w:val="00C22D14"/>
    <w:rsid w:val="00C23F81"/>
    <w:rsid w:val="00C250CD"/>
    <w:rsid w:val="00C40ADF"/>
    <w:rsid w:val="00C4102C"/>
    <w:rsid w:val="00C41D29"/>
    <w:rsid w:val="00C62F2C"/>
    <w:rsid w:val="00C65687"/>
    <w:rsid w:val="00C7146C"/>
    <w:rsid w:val="00C83FDB"/>
    <w:rsid w:val="00CA1E46"/>
    <w:rsid w:val="00CC4AC6"/>
    <w:rsid w:val="00CC64B8"/>
    <w:rsid w:val="00CD2A89"/>
    <w:rsid w:val="00CF4CE3"/>
    <w:rsid w:val="00D1472F"/>
    <w:rsid w:val="00D152D9"/>
    <w:rsid w:val="00D231E5"/>
    <w:rsid w:val="00D247F4"/>
    <w:rsid w:val="00D322DC"/>
    <w:rsid w:val="00D421F5"/>
    <w:rsid w:val="00D54F52"/>
    <w:rsid w:val="00D55210"/>
    <w:rsid w:val="00D55CA4"/>
    <w:rsid w:val="00D61E35"/>
    <w:rsid w:val="00D64A1B"/>
    <w:rsid w:val="00D75D10"/>
    <w:rsid w:val="00D77954"/>
    <w:rsid w:val="00D82391"/>
    <w:rsid w:val="00D92846"/>
    <w:rsid w:val="00DA0782"/>
    <w:rsid w:val="00DA598E"/>
    <w:rsid w:val="00DC17C3"/>
    <w:rsid w:val="00DE4FCA"/>
    <w:rsid w:val="00DF13CF"/>
    <w:rsid w:val="00DF23DA"/>
    <w:rsid w:val="00DF48DC"/>
    <w:rsid w:val="00E03639"/>
    <w:rsid w:val="00E30221"/>
    <w:rsid w:val="00E35142"/>
    <w:rsid w:val="00E37AF3"/>
    <w:rsid w:val="00E418D0"/>
    <w:rsid w:val="00E54C43"/>
    <w:rsid w:val="00E737CC"/>
    <w:rsid w:val="00E8369E"/>
    <w:rsid w:val="00E91DFA"/>
    <w:rsid w:val="00EA6A53"/>
    <w:rsid w:val="00EB24BC"/>
    <w:rsid w:val="00EB7245"/>
    <w:rsid w:val="00ED716E"/>
    <w:rsid w:val="00EE1F84"/>
    <w:rsid w:val="00EE5AAB"/>
    <w:rsid w:val="00EF34EA"/>
    <w:rsid w:val="00EF4A32"/>
    <w:rsid w:val="00EF54F3"/>
    <w:rsid w:val="00F12522"/>
    <w:rsid w:val="00F13D45"/>
    <w:rsid w:val="00F251CA"/>
    <w:rsid w:val="00F33AE5"/>
    <w:rsid w:val="00F3698E"/>
    <w:rsid w:val="00F452D4"/>
    <w:rsid w:val="00F55C65"/>
    <w:rsid w:val="00F74CD8"/>
    <w:rsid w:val="00F80260"/>
    <w:rsid w:val="00F8072B"/>
    <w:rsid w:val="00F93C86"/>
    <w:rsid w:val="00F94B84"/>
    <w:rsid w:val="00FF00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0136E"/>
  <w15:chartTrackingRefBased/>
  <w15:docId w15:val="{26B6E25C-5A24-4ED1-86AB-21950241B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6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A26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26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26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26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26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6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6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6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6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A26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26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26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26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26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6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6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624"/>
    <w:rPr>
      <w:rFonts w:eastAsiaTheme="majorEastAsia" w:cstheme="majorBidi"/>
      <w:color w:val="272727" w:themeColor="text1" w:themeTint="D8"/>
    </w:rPr>
  </w:style>
  <w:style w:type="paragraph" w:styleId="Title">
    <w:name w:val="Title"/>
    <w:basedOn w:val="Normal"/>
    <w:next w:val="Normal"/>
    <w:link w:val="TitleChar"/>
    <w:uiPriority w:val="10"/>
    <w:qFormat/>
    <w:rsid w:val="006A26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6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6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6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624"/>
    <w:pPr>
      <w:spacing w:before="160"/>
      <w:jc w:val="center"/>
    </w:pPr>
    <w:rPr>
      <w:i/>
      <w:iCs/>
      <w:color w:val="404040" w:themeColor="text1" w:themeTint="BF"/>
    </w:rPr>
  </w:style>
  <w:style w:type="character" w:customStyle="1" w:styleId="QuoteChar">
    <w:name w:val="Quote Char"/>
    <w:basedOn w:val="DefaultParagraphFont"/>
    <w:link w:val="Quote"/>
    <w:uiPriority w:val="29"/>
    <w:rsid w:val="006A2624"/>
    <w:rPr>
      <w:i/>
      <w:iCs/>
      <w:color w:val="404040" w:themeColor="text1" w:themeTint="BF"/>
    </w:rPr>
  </w:style>
  <w:style w:type="paragraph" w:styleId="ListParagraph">
    <w:name w:val="List Paragraph"/>
    <w:basedOn w:val="Normal"/>
    <w:uiPriority w:val="34"/>
    <w:qFormat/>
    <w:rsid w:val="006A2624"/>
    <w:pPr>
      <w:ind w:left="720"/>
      <w:contextualSpacing/>
    </w:pPr>
  </w:style>
  <w:style w:type="character" w:styleId="IntenseEmphasis">
    <w:name w:val="Intense Emphasis"/>
    <w:basedOn w:val="DefaultParagraphFont"/>
    <w:uiPriority w:val="21"/>
    <w:qFormat/>
    <w:rsid w:val="006A2624"/>
    <w:rPr>
      <w:i/>
      <w:iCs/>
      <w:color w:val="2F5496" w:themeColor="accent1" w:themeShade="BF"/>
    </w:rPr>
  </w:style>
  <w:style w:type="paragraph" w:styleId="IntenseQuote">
    <w:name w:val="Intense Quote"/>
    <w:basedOn w:val="Normal"/>
    <w:next w:val="Normal"/>
    <w:link w:val="IntenseQuoteChar"/>
    <w:uiPriority w:val="30"/>
    <w:qFormat/>
    <w:rsid w:val="006A26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2624"/>
    <w:rPr>
      <w:i/>
      <w:iCs/>
      <w:color w:val="2F5496" w:themeColor="accent1" w:themeShade="BF"/>
    </w:rPr>
  </w:style>
  <w:style w:type="character" w:styleId="IntenseReference">
    <w:name w:val="Intense Reference"/>
    <w:basedOn w:val="DefaultParagraphFont"/>
    <w:uiPriority w:val="32"/>
    <w:qFormat/>
    <w:rsid w:val="006A2624"/>
    <w:rPr>
      <w:b/>
      <w:bCs/>
      <w:smallCaps/>
      <w:color w:val="2F5496" w:themeColor="accent1" w:themeShade="BF"/>
      <w:spacing w:val="5"/>
    </w:rPr>
  </w:style>
  <w:style w:type="paragraph" w:styleId="Footer">
    <w:name w:val="footer"/>
    <w:basedOn w:val="Normal"/>
    <w:link w:val="FooterChar"/>
    <w:uiPriority w:val="99"/>
    <w:unhideWhenUsed/>
    <w:rsid w:val="00C65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687"/>
  </w:style>
  <w:style w:type="paragraph" w:customStyle="1" w:styleId="paragraph">
    <w:name w:val="paragraph"/>
    <w:basedOn w:val="Normal"/>
    <w:rsid w:val="00E036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03639"/>
  </w:style>
  <w:style w:type="character" w:customStyle="1" w:styleId="eop">
    <w:name w:val="eop"/>
    <w:basedOn w:val="DefaultParagraphFont"/>
    <w:rsid w:val="00E03639"/>
  </w:style>
  <w:style w:type="character" w:styleId="Strong">
    <w:name w:val="Strong"/>
    <w:basedOn w:val="DefaultParagraphFont"/>
    <w:uiPriority w:val="22"/>
    <w:qFormat/>
    <w:rsid w:val="00AD2B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3870639">
      <w:bodyDiv w:val="1"/>
      <w:marLeft w:val="0"/>
      <w:marRight w:val="0"/>
      <w:marTop w:val="0"/>
      <w:marBottom w:val="0"/>
      <w:divBdr>
        <w:top w:val="none" w:sz="0" w:space="0" w:color="auto"/>
        <w:left w:val="none" w:sz="0" w:space="0" w:color="auto"/>
        <w:bottom w:val="none" w:sz="0" w:space="0" w:color="auto"/>
        <w:right w:val="none" w:sz="0" w:space="0" w:color="auto"/>
      </w:divBdr>
      <w:divsChild>
        <w:div w:id="513032330">
          <w:marLeft w:val="0"/>
          <w:marRight w:val="0"/>
          <w:marTop w:val="0"/>
          <w:marBottom w:val="0"/>
          <w:divBdr>
            <w:top w:val="none" w:sz="0" w:space="0" w:color="auto"/>
            <w:left w:val="none" w:sz="0" w:space="0" w:color="auto"/>
            <w:bottom w:val="none" w:sz="0" w:space="0" w:color="auto"/>
            <w:right w:val="none" w:sz="0" w:space="0" w:color="auto"/>
          </w:divBdr>
          <w:divsChild>
            <w:div w:id="180316455">
              <w:marLeft w:val="0"/>
              <w:marRight w:val="0"/>
              <w:marTop w:val="0"/>
              <w:marBottom w:val="0"/>
              <w:divBdr>
                <w:top w:val="none" w:sz="0" w:space="0" w:color="auto"/>
                <w:left w:val="none" w:sz="0" w:space="0" w:color="auto"/>
                <w:bottom w:val="none" w:sz="0" w:space="0" w:color="auto"/>
                <w:right w:val="none" w:sz="0" w:space="0" w:color="auto"/>
              </w:divBdr>
            </w:div>
          </w:divsChild>
        </w:div>
        <w:div w:id="1885828046">
          <w:marLeft w:val="0"/>
          <w:marRight w:val="0"/>
          <w:marTop w:val="0"/>
          <w:marBottom w:val="0"/>
          <w:divBdr>
            <w:top w:val="none" w:sz="0" w:space="0" w:color="auto"/>
            <w:left w:val="none" w:sz="0" w:space="0" w:color="auto"/>
            <w:bottom w:val="none" w:sz="0" w:space="0" w:color="auto"/>
            <w:right w:val="none" w:sz="0" w:space="0" w:color="auto"/>
          </w:divBdr>
          <w:divsChild>
            <w:div w:id="6174637">
              <w:marLeft w:val="0"/>
              <w:marRight w:val="0"/>
              <w:marTop w:val="0"/>
              <w:marBottom w:val="0"/>
              <w:divBdr>
                <w:top w:val="none" w:sz="0" w:space="0" w:color="auto"/>
                <w:left w:val="none" w:sz="0" w:space="0" w:color="auto"/>
                <w:bottom w:val="none" w:sz="0" w:space="0" w:color="auto"/>
                <w:right w:val="none" w:sz="0" w:space="0" w:color="auto"/>
              </w:divBdr>
            </w:div>
          </w:divsChild>
        </w:div>
        <w:div w:id="1059130683">
          <w:marLeft w:val="0"/>
          <w:marRight w:val="0"/>
          <w:marTop w:val="0"/>
          <w:marBottom w:val="0"/>
          <w:divBdr>
            <w:top w:val="none" w:sz="0" w:space="0" w:color="auto"/>
            <w:left w:val="none" w:sz="0" w:space="0" w:color="auto"/>
            <w:bottom w:val="none" w:sz="0" w:space="0" w:color="auto"/>
            <w:right w:val="none" w:sz="0" w:space="0" w:color="auto"/>
          </w:divBdr>
          <w:divsChild>
            <w:div w:id="1122263298">
              <w:marLeft w:val="0"/>
              <w:marRight w:val="0"/>
              <w:marTop w:val="0"/>
              <w:marBottom w:val="0"/>
              <w:divBdr>
                <w:top w:val="none" w:sz="0" w:space="0" w:color="auto"/>
                <w:left w:val="none" w:sz="0" w:space="0" w:color="auto"/>
                <w:bottom w:val="none" w:sz="0" w:space="0" w:color="auto"/>
                <w:right w:val="none" w:sz="0" w:space="0" w:color="auto"/>
              </w:divBdr>
            </w:div>
          </w:divsChild>
        </w:div>
        <w:div w:id="1518420513">
          <w:marLeft w:val="0"/>
          <w:marRight w:val="0"/>
          <w:marTop w:val="0"/>
          <w:marBottom w:val="0"/>
          <w:divBdr>
            <w:top w:val="none" w:sz="0" w:space="0" w:color="auto"/>
            <w:left w:val="none" w:sz="0" w:space="0" w:color="auto"/>
            <w:bottom w:val="none" w:sz="0" w:space="0" w:color="auto"/>
            <w:right w:val="none" w:sz="0" w:space="0" w:color="auto"/>
          </w:divBdr>
          <w:divsChild>
            <w:div w:id="639501411">
              <w:marLeft w:val="0"/>
              <w:marRight w:val="0"/>
              <w:marTop w:val="0"/>
              <w:marBottom w:val="0"/>
              <w:divBdr>
                <w:top w:val="none" w:sz="0" w:space="0" w:color="auto"/>
                <w:left w:val="none" w:sz="0" w:space="0" w:color="auto"/>
                <w:bottom w:val="none" w:sz="0" w:space="0" w:color="auto"/>
                <w:right w:val="none" w:sz="0" w:space="0" w:color="auto"/>
              </w:divBdr>
            </w:div>
          </w:divsChild>
        </w:div>
        <w:div w:id="1665429864">
          <w:marLeft w:val="0"/>
          <w:marRight w:val="0"/>
          <w:marTop w:val="0"/>
          <w:marBottom w:val="0"/>
          <w:divBdr>
            <w:top w:val="none" w:sz="0" w:space="0" w:color="auto"/>
            <w:left w:val="none" w:sz="0" w:space="0" w:color="auto"/>
            <w:bottom w:val="none" w:sz="0" w:space="0" w:color="auto"/>
            <w:right w:val="none" w:sz="0" w:space="0" w:color="auto"/>
          </w:divBdr>
          <w:divsChild>
            <w:div w:id="402484254">
              <w:marLeft w:val="0"/>
              <w:marRight w:val="0"/>
              <w:marTop w:val="0"/>
              <w:marBottom w:val="0"/>
              <w:divBdr>
                <w:top w:val="none" w:sz="0" w:space="0" w:color="auto"/>
                <w:left w:val="none" w:sz="0" w:space="0" w:color="auto"/>
                <w:bottom w:val="none" w:sz="0" w:space="0" w:color="auto"/>
                <w:right w:val="none" w:sz="0" w:space="0" w:color="auto"/>
              </w:divBdr>
            </w:div>
          </w:divsChild>
        </w:div>
        <w:div w:id="750808982">
          <w:marLeft w:val="0"/>
          <w:marRight w:val="0"/>
          <w:marTop w:val="0"/>
          <w:marBottom w:val="0"/>
          <w:divBdr>
            <w:top w:val="none" w:sz="0" w:space="0" w:color="auto"/>
            <w:left w:val="none" w:sz="0" w:space="0" w:color="auto"/>
            <w:bottom w:val="none" w:sz="0" w:space="0" w:color="auto"/>
            <w:right w:val="none" w:sz="0" w:space="0" w:color="auto"/>
          </w:divBdr>
          <w:divsChild>
            <w:div w:id="1501651923">
              <w:marLeft w:val="0"/>
              <w:marRight w:val="0"/>
              <w:marTop w:val="0"/>
              <w:marBottom w:val="0"/>
              <w:divBdr>
                <w:top w:val="none" w:sz="0" w:space="0" w:color="auto"/>
                <w:left w:val="none" w:sz="0" w:space="0" w:color="auto"/>
                <w:bottom w:val="none" w:sz="0" w:space="0" w:color="auto"/>
                <w:right w:val="none" w:sz="0" w:space="0" w:color="auto"/>
              </w:divBdr>
            </w:div>
          </w:divsChild>
        </w:div>
        <w:div w:id="1226792857">
          <w:marLeft w:val="0"/>
          <w:marRight w:val="0"/>
          <w:marTop w:val="0"/>
          <w:marBottom w:val="0"/>
          <w:divBdr>
            <w:top w:val="none" w:sz="0" w:space="0" w:color="auto"/>
            <w:left w:val="none" w:sz="0" w:space="0" w:color="auto"/>
            <w:bottom w:val="none" w:sz="0" w:space="0" w:color="auto"/>
            <w:right w:val="none" w:sz="0" w:space="0" w:color="auto"/>
          </w:divBdr>
          <w:divsChild>
            <w:div w:id="2139953519">
              <w:marLeft w:val="0"/>
              <w:marRight w:val="0"/>
              <w:marTop w:val="0"/>
              <w:marBottom w:val="0"/>
              <w:divBdr>
                <w:top w:val="none" w:sz="0" w:space="0" w:color="auto"/>
                <w:left w:val="none" w:sz="0" w:space="0" w:color="auto"/>
                <w:bottom w:val="none" w:sz="0" w:space="0" w:color="auto"/>
                <w:right w:val="none" w:sz="0" w:space="0" w:color="auto"/>
              </w:divBdr>
            </w:div>
          </w:divsChild>
        </w:div>
        <w:div w:id="799300311">
          <w:marLeft w:val="0"/>
          <w:marRight w:val="0"/>
          <w:marTop w:val="0"/>
          <w:marBottom w:val="0"/>
          <w:divBdr>
            <w:top w:val="none" w:sz="0" w:space="0" w:color="auto"/>
            <w:left w:val="none" w:sz="0" w:space="0" w:color="auto"/>
            <w:bottom w:val="none" w:sz="0" w:space="0" w:color="auto"/>
            <w:right w:val="none" w:sz="0" w:space="0" w:color="auto"/>
          </w:divBdr>
          <w:divsChild>
            <w:div w:id="74908780">
              <w:marLeft w:val="0"/>
              <w:marRight w:val="0"/>
              <w:marTop w:val="0"/>
              <w:marBottom w:val="0"/>
              <w:divBdr>
                <w:top w:val="none" w:sz="0" w:space="0" w:color="auto"/>
                <w:left w:val="none" w:sz="0" w:space="0" w:color="auto"/>
                <w:bottom w:val="none" w:sz="0" w:space="0" w:color="auto"/>
                <w:right w:val="none" w:sz="0" w:space="0" w:color="auto"/>
              </w:divBdr>
            </w:div>
          </w:divsChild>
        </w:div>
        <w:div w:id="1536574858">
          <w:marLeft w:val="0"/>
          <w:marRight w:val="0"/>
          <w:marTop w:val="0"/>
          <w:marBottom w:val="0"/>
          <w:divBdr>
            <w:top w:val="none" w:sz="0" w:space="0" w:color="auto"/>
            <w:left w:val="none" w:sz="0" w:space="0" w:color="auto"/>
            <w:bottom w:val="none" w:sz="0" w:space="0" w:color="auto"/>
            <w:right w:val="none" w:sz="0" w:space="0" w:color="auto"/>
          </w:divBdr>
          <w:divsChild>
            <w:div w:id="237785843">
              <w:marLeft w:val="0"/>
              <w:marRight w:val="0"/>
              <w:marTop w:val="0"/>
              <w:marBottom w:val="0"/>
              <w:divBdr>
                <w:top w:val="none" w:sz="0" w:space="0" w:color="auto"/>
                <w:left w:val="none" w:sz="0" w:space="0" w:color="auto"/>
                <w:bottom w:val="none" w:sz="0" w:space="0" w:color="auto"/>
                <w:right w:val="none" w:sz="0" w:space="0" w:color="auto"/>
              </w:divBdr>
            </w:div>
          </w:divsChild>
        </w:div>
        <w:div w:id="632447154">
          <w:marLeft w:val="0"/>
          <w:marRight w:val="0"/>
          <w:marTop w:val="0"/>
          <w:marBottom w:val="0"/>
          <w:divBdr>
            <w:top w:val="none" w:sz="0" w:space="0" w:color="auto"/>
            <w:left w:val="none" w:sz="0" w:space="0" w:color="auto"/>
            <w:bottom w:val="none" w:sz="0" w:space="0" w:color="auto"/>
            <w:right w:val="none" w:sz="0" w:space="0" w:color="auto"/>
          </w:divBdr>
          <w:divsChild>
            <w:div w:id="1805809997">
              <w:marLeft w:val="0"/>
              <w:marRight w:val="0"/>
              <w:marTop w:val="0"/>
              <w:marBottom w:val="0"/>
              <w:divBdr>
                <w:top w:val="none" w:sz="0" w:space="0" w:color="auto"/>
                <w:left w:val="none" w:sz="0" w:space="0" w:color="auto"/>
                <w:bottom w:val="none" w:sz="0" w:space="0" w:color="auto"/>
                <w:right w:val="none" w:sz="0" w:space="0" w:color="auto"/>
              </w:divBdr>
            </w:div>
          </w:divsChild>
        </w:div>
        <w:div w:id="447623203">
          <w:marLeft w:val="0"/>
          <w:marRight w:val="0"/>
          <w:marTop w:val="0"/>
          <w:marBottom w:val="0"/>
          <w:divBdr>
            <w:top w:val="none" w:sz="0" w:space="0" w:color="auto"/>
            <w:left w:val="none" w:sz="0" w:space="0" w:color="auto"/>
            <w:bottom w:val="none" w:sz="0" w:space="0" w:color="auto"/>
            <w:right w:val="none" w:sz="0" w:space="0" w:color="auto"/>
          </w:divBdr>
          <w:divsChild>
            <w:div w:id="1014066641">
              <w:marLeft w:val="0"/>
              <w:marRight w:val="0"/>
              <w:marTop w:val="0"/>
              <w:marBottom w:val="0"/>
              <w:divBdr>
                <w:top w:val="none" w:sz="0" w:space="0" w:color="auto"/>
                <w:left w:val="none" w:sz="0" w:space="0" w:color="auto"/>
                <w:bottom w:val="none" w:sz="0" w:space="0" w:color="auto"/>
                <w:right w:val="none" w:sz="0" w:space="0" w:color="auto"/>
              </w:divBdr>
            </w:div>
          </w:divsChild>
        </w:div>
        <w:div w:id="1492990632">
          <w:marLeft w:val="0"/>
          <w:marRight w:val="0"/>
          <w:marTop w:val="0"/>
          <w:marBottom w:val="0"/>
          <w:divBdr>
            <w:top w:val="none" w:sz="0" w:space="0" w:color="auto"/>
            <w:left w:val="none" w:sz="0" w:space="0" w:color="auto"/>
            <w:bottom w:val="none" w:sz="0" w:space="0" w:color="auto"/>
            <w:right w:val="none" w:sz="0" w:space="0" w:color="auto"/>
          </w:divBdr>
          <w:divsChild>
            <w:div w:id="1236551257">
              <w:marLeft w:val="0"/>
              <w:marRight w:val="0"/>
              <w:marTop w:val="0"/>
              <w:marBottom w:val="0"/>
              <w:divBdr>
                <w:top w:val="none" w:sz="0" w:space="0" w:color="auto"/>
                <w:left w:val="none" w:sz="0" w:space="0" w:color="auto"/>
                <w:bottom w:val="none" w:sz="0" w:space="0" w:color="auto"/>
                <w:right w:val="none" w:sz="0" w:space="0" w:color="auto"/>
              </w:divBdr>
            </w:div>
          </w:divsChild>
        </w:div>
        <w:div w:id="1091584895">
          <w:marLeft w:val="0"/>
          <w:marRight w:val="0"/>
          <w:marTop w:val="0"/>
          <w:marBottom w:val="0"/>
          <w:divBdr>
            <w:top w:val="none" w:sz="0" w:space="0" w:color="auto"/>
            <w:left w:val="none" w:sz="0" w:space="0" w:color="auto"/>
            <w:bottom w:val="none" w:sz="0" w:space="0" w:color="auto"/>
            <w:right w:val="none" w:sz="0" w:space="0" w:color="auto"/>
          </w:divBdr>
          <w:divsChild>
            <w:div w:id="1296643878">
              <w:marLeft w:val="0"/>
              <w:marRight w:val="0"/>
              <w:marTop w:val="0"/>
              <w:marBottom w:val="0"/>
              <w:divBdr>
                <w:top w:val="none" w:sz="0" w:space="0" w:color="auto"/>
                <w:left w:val="none" w:sz="0" w:space="0" w:color="auto"/>
                <w:bottom w:val="none" w:sz="0" w:space="0" w:color="auto"/>
                <w:right w:val="none" w:sz="0" w:space="0" w:color="auto"/>
              </w:divBdr>
            </w:div>
          </w:divsChild>
        </w:div>
        <w:div w:id="655382276">
          <w:marLeft w:val="0"/>
          <w:marRight w:val="0"/>
          <w:marTop w:val="0"/>
          <w:marBottom w:val="0"/>
          <w:divBdr>
            <w:top w:val="none" w:sz="0" w:space="0" w:color="auto"/>
            <w:left w:val="none" w:sz="0" w:space="0" w:color="auto"/>
            <w:bottom w:val="none" w:sz="0" w:space="0" w:color="auto"/>
            <w:right w:val="none" w:sz="0" w:space="0" w:color="auto"/>
          </w:divBdr>
          <w:divsChild>
            <w:div w:id="95910231">
              <w:marLeft w:val="0"/>
              <w:marRight w:val="0"/>
              <w:marTop w:val="0"/>
              <w:marBottom w:val="0"/>
              <w:divBdr>
                <w:top w:val="none" w:sz="0" w:space="0" w:color="auto"/>
                <w:left w:val="none" w:sz="0" w:space="0" w:color="auto"/>
                <w:bottom w:val="none" w:sz="0" w:space="0" w:color="auto"/>
                <w:right w:val="none" w:sz="0" w:space="0" w:color="auto"/>
              </w:divBdr>
            </w:div>
          </w:divsChild>
        </w:div>
        <w:div w:id="1272787445">
          <w:marLeft w:val="0"/>
          <w:marRight w:val="0"/>
          <w:marTop w:val="0"/>
          <w:marBottom w:val="0"/>
          <w:divBdr>
            <w:top w:val="none" w:sz="0" w:space="0" w:color="auto"/>
            <w:left w:val="none" w:sz="0" w:space="0" w:color="auto"/>
            <w:bottom w:val="none" w:sz="0" w:space="0" w:color="auto"/>
            <w:right w:val="none" w:sz="0" w:space="0" w:color="auto"/>
          </w:divBdr>
          <w:divsChild>
            <w:div w:id="1610817537">
              <w:marLeft w:val="0"/>
              <w:marRight w:val="0"/>
              <w:marTop w:val="0"/>
              <w:marBottom w:val="0"/>
              <w:divBdr>
                <w:top w:val="none" w:sz="0" w:space="0" w:color="auto"/>
                <w:left w:val="none" w:sz="0" w:space="0" w:color="auto"/>
                <w:bottom w:val="none" w:sz="0" w:space="0" w:color="auto"/>
                <w:right w:val="none" w:sz="0" w:space="0" w:color="auto"/>
              </w:divBdr>
            </w:div>
          </w:divsChild>
        </w:div>
        <w:div w:id="834878418">
          <w:marLeft w:val="0"/>
          <w:marRight w:val="0"/>
          <w:marTop w:val="0"/>
          <w:marBottom w:val="0"/>
          <w:divBdr>
            <w:top w:val="none" w:sz="0" w:space="0" w:color="auto"/>
            <w:left w:val="none" w:sz="0" w:space="0" w:color="auto"/>
            <w:bottom w:val="none" w:sz="0" w:space="0" w:color="auto"/>
            <w:right w:val="none" w:sz="0" w:space="0" w:color="auto"/>
          </w:divBdr>
          <w:divsChild>
            <w:div w:id="657154436">
              <w:marLeft w:val="0"/>
              <w:marRight w:val="0"/>
              <w:marTop w:val="0"/>
              <w:marBottom w:val="0"/>
              <w:divBdr>
                <w:top w:val="none" w:sz="0" w:space="0" w:color="auto"/>
                <w:left w:val="none" w:sz="0" w:space="0" w:color="auto"/>
                <w:bottom w:val="none" w:sz="0" w:space="0" w:color="auto"/>
                <w:right w:val="none" w:sz="0" w:space="0" w:color="auto"/>
              </w:divBdr>
            </w:div>
          </w:divsChild>
        </w:div>
        <w:div w:id="1101030655">
          <w:marLeft w:val="0"/>
          <w:marRight w:val="0"/>
          <w:marTop w:val="0"/>
          <w:marBottom w:val="0"/>
          <w:divBdr>
            <w:top w:val="none" w:sz="0" w:space="0" w:color="auto"/>
            <w:left w:val="none" w:sz="0" w:space="0" w:color="auto"/>
            <w:bottom w:val="none" w:sz="0" w:space="0" w:color="auto"/>
            <w:right w:val="none" w:sz="0" w:space="0" w:color="auto"/>
          </w:divBdr>
          <w:divsChild>
            <w:div w:id="297685179">
              <w:marLeft w:val="0"/>
              <w:marRight w:val="0"/>
              <w:marTop w:val="0"/>
              <w:marBottom w:val="0"/>
              <w:divBdr>
                <w:top w:val="none" w:sz="0" w:space="0" w:color="auto"/>
                <w:left w:val="none" w:sz="0" w:space="0" w:color="auto"/>
                <w:bottom w:val="none" w:sz="0" w:space="0" w:color="auto"/>
                <w:right w:val="none" w:sz="0" w:space="0" w:color="auto"/>
              </w:divBdr>
            </w:div>
          </w:divsChild>
        </w:div>
        <w:div w:id="601762158">
          <w:marLeft w:val="0"/>
          <w:marRight w:val="0"/>
          <w:marTop w:val="0"/>
          <w:marBottom w:val="0"/>
          <w:divBdr>
            <w:top w:val="none" w:sz="0" w:space="0" w:color="auto"/>
            <w:left w:val="none" w:sz="0" w:space="0" w:color="auto"/>
            <w:bottom w:val="none" w:sz="0" w:space="0" w:color="auto"/>
            <w:right w:val="none" w:sz="0" w:space="0" w:color="auto"/>
          </w:divBdr>
          <w:divsChild>
            <w:div w:id="929193304">
              <w:marLeft w:val="0"/>
              <w:marRight w:val="0"/>
              <w:marTop w:val="0"/>
              <w:marBottom w:val="0"/>
              <w:divBdr>
                <w:top w:val="none" w:sz="0" w:space="0" w:color="auto"/>
                <w:left w:val="none" w:sz="0" w:space="0" w:color="auto"/>
                <w:bottom w:val="none" w:sz="0" w:space="0" w:color="auto"/>
                <w:right w:val="none" w:sz="0" w:space="0" w:color="auto"/>
              </w:divBdr>
            </w:div>
          </w:divsChild>
        </w:div>
        <w:div w:id="1628463808">
          <w:marLeft w:val="0"/>
          <w:marRight w:val="0"/>
          <w:marTop w:val="0"/>
          <w:marBottom w:val="0"/>
          <w:divBdr>
            <w:top w:val="none" w:sz="0" w:space="0" w:color="auto"/>
            <w:left w:val="none" w:sz="0" w:space="0" w:color="auto"/>
            <w:bottom w:val="none" w:sz="0" w:space="0" w:color="auto"/>
            <w:right w:val="none" w:sz="0" w:space="0" w:color="auto"/>
          </w:divBdr>
          <w:divsChild>
            <w:div w:id="1940331564">
              <w:marLeft w:val="0"/>
              <w:marRight w:val="0"/>
              <w:marTop w:val="0"/>
              <w:marBottom w:val="0"/>
              <w:divBdr>
                <w:top w:val="none" w:sz="0" w:space="0" w:color="auto"/>
                <w:left w:val="none" w:sz="0" w:space="0" w:color="auto"/>
                <w:bottom w:val="none" w:sz="0" w:space="0" w:color="auto"/>
                <w:right w:val="none" w:sz="0" w:space="0" w:color="auto"/>
              </w:divBdr>
            </w:div>
          </w:divsChild>
        </w:div>
        <w:div w:id="2005819718">
          <w:marLeft w:val="0"/>
          <w:marRight w:val="0"/>
          <w:marTop w:val="0"/>
          <w:marBottom w:val="0"/>
          <w:divBdr>
            <w:top w:val="none" w:sz="0" w:space="0" w:color="auto"/>
            <w:left w:val="none" w:sz="0" w:space="0" w:color="auto"/>
            <w:bottom w:val="none" w:sz="0" w:space="0" w:color="auto"/>
            <w:right w:val="none" w:sz="0" w:space="0" w:color="auto"/>
          </w:divBdr>
          <w:divsChild>
            <w:div w:id="2003390025">
              <w:marLeft w:val="0"/>
              <w:marRight w:val="0"/>
              <w:marTop w:val="0"/>
              <w:marBottom w:val="0"/>
              <w:divBdr>
                <w:top w:val="none" w:sz="0" w:space="0" w:color="auto"/>
                <w:left w:val="none" w:sz="0" w:space="0" w:color="auto"/>
                <w:bottom w:val="none" w:sz="0" w:space="0" w:color="auto"/>
                <w:right w:val="none" w:sz="0" w:space="0" w:color="auto"/>
              </w:divBdr>
            </w:div>
          </w:divsChild>
        </w:div>
        <w:div w:id="1961261457">
          <w:marLeft w:val="0"/>
          <w:marRight w:val="0"/>
          <w:marTop w:val="0"/>
          <w:marBottom w:val="0"/>
          <w:divBdr>
            <w:top w:val="none" w:sz="0" w:space="0" w:color="auto"/>
            <w:left w:val="none" w:sz="0" w:space="0" w:color="auto"/>
            <w:bottom w:val="none" w:sz="0" w:space="0" w:color="auto"/>
            <w:right w:val="none" w:sz="0" w:space="0" w:color="auto"/>
          </w:divBdr>
          <w:divsChild>
            <w:div w:id="1864053376">
              <w:marLeft w:val="0"/>
              <w:marRight w:val="0"/>
              <w:marTop w:val="0"/>
              <w:marBottom w:val="0"/>
              <w:divBdr>
                <w:top w:val="none" w:sz="0" w:space="0" w:color="auto"/>
                <w:left w:val="none" w:sz="0" w:space="0" w:color="auto"/>
                <w:bottom w:val="none" w:sz="0" w:space="0" w:color="auto"/>
                <w:right w:val="none" w:sz="0" w:space="0" w:color="auto"/>
              </w:divBdr>
            </w:div>
          </w:divsChild>
        </w:div>
        <w:div w:id="835338456">
          <w:marLeft w:val="0"/>
          <w:marRight w:val="0"/>
          <w:marTop w:val="0"/>
          <w:marBottom w:val="0"/>
          <w:divBdr>
            <w:top w:val="none" w:sz="0" w:space="0" w:color="auto"/>
            <w:left w:val="none" w:sz="0" w:space="0" w:color="auto"/>
            <w:bottom w:val="none" w:sz="0" w:space="0" w:color="auto"/>
            <w:right w:val="none" w:sz="0" w:space="0" w:color="auto"/>
          </w:divBdr>
          <w:divsChild>
            <w:div w:id="1338535178">
              <w:marLeft w:val="0"/>
              <w:marRight w:val="0"/>
              <w:marTop w:val="0"/>
              <w:marBottom w:val="0"/>
              <w:divBdr>
                <w:top w:val="none" w:sz="0" w:space="0" w:color="auto"/>
                <w:left w:val="none" w:sz="0" w:space="0" w:color="auto"/>
                <w:bottom w:val="none" w:sz="0" w:space="0" w:color="auto"/>
                <w:right w:val="none" w:sz="0" w:space="0" w:color="auto"/>
              </w:divBdr>
            </w:div>
          </w:divsChild>
        </w:div>
        <w:div w:id="40371617">
          <w:marLeft w:val="0"/>
          <w:marRight w:val="0"/>
          <w:marTop w:val="0"/>
          <w:marBottom w:val="0"/>
          <w:divBdr>
            <w:top w:val="none" w:sz="0" w:space="0" w:color="auto"/>
            <w:left w:val="none" w:sz="0" w:space="0" w:color="auto"/>
            <w:bottom w:val="none" w:sz="0" w:space="0" w:color="auto"/>
            <w:right w:val="none" w:sz="0" w:space="0" w:color="auto"/>
          </w:divBdr>
          <w:divsChild>
            <w:div w:id="1269311174">
              <w:marLeft w:val="0"/>
              <w:marRight w:val="0"/>
              <w:marTop w:val="0"/>
              <w:marBottom w:val="0"/>
              <w:divBdr>
                <w:top w:val="none" w:sz="0" w:space="0" w:color="auto"/>
                <w:left w:val="none" w:sz="0" w:space="0" w:color="auto"/>
                <w:bottom w:val="none" w:sz="0" w:space="0" w:color="auto"/>
                <w:right w:val="none" w:sz="0" w:space="0" w:color="auto"/>
              </w:divBdr>
            </w:div>
          </w:divsChild>
        </w:div>
        <w:div w:id="1748188883">
          <w:marLeft w:val="0"/>
          <w:marRight w:val="0"/>
          <w:marTop w:val="0"/>
          <w:marBottom w:val="0"/>
          <w:divBdr>
            <w:top w:val="none" w:sz="0" w:space="0" w:color="auto"/>
            <w:left w:val="none" w:sz="0" w:space="0" w:color="auto"/>
            <w:bottom w:val="none" w:sz="0" w:space="0" w:color="auto"/>
            <w:right w:val="none" w:sz="0" w:space="0" w:color="auto"/>
          </w:divBdr>
          <w:divsChild>
            <w:div w:id="1965231638">
              <w:marLeft w:val="0"/>
              <w:marRight w:val="0"/>
              <w:marTop w:val="0"/>
              <w:marBottom w:val="0"/>
              <w:divBdr>
                <w:top w:val="none" w:sz="0" w:space="0" w:color="auto"/>
                <w:left w:val="none" w:sz="0" w:space="0" w:color="auto"/>
                <w:bottom w:val="none" w:sz="0" w:space="0" w:color="auto"/>
                <w:right w:val="none" w:sz="0" w:space="0" w:color="auto"/>
              </w:divBdr>
            </w:div>
          </w:divsChild>
        </w:div>
        <w:div w:id="526479940">
          <w:marLeft w:val="0"/>
          <w:marRight w:val="0"/>
          <w:marTop w:val="0"/>
          <w:marBottom w:val="0"/>
          <w:divBdr>
            <w:top w:val="none" w:sz="0" w:space="0" w:color="auto"/>
            <w:left w:val="none" w:sz="0" w:space="0" w:color="auto"/>
            <w:bottom w:val="none" w:sz="0" w:space="0" w:color="auto"/>
            <w:right w:val="none" w:sz="0" w:space="0" w:color="auto"/>
          </w:divBdr>
          <w:divsChild>
            <w:div w:id="932512065">
              <w:marLeft w:val="0"/>
              <w:marRight w:val="0"/>
              <w:marTop w:val="0"/>
              <w:marBottom w:val="0"/>
              <w:divBdr>
                <w:top w:val="none" w:sz="0" w:space="0" w:color="auto"/>
                <w:left w:val="none" w:sz="0" w:space="0" w:color="auto"/>
                <w:bottom w:val="none" w:sz="0" w:space="0" w:color="auto"/>
                <w:right w:val="none" w:sz="0" w:space="0" w:color="auto"/>
              </w:divBdr>
            </w:div>
          </w:divsChild>
        </w:div>
        <w:div w:id="2078360286">
          <w:marLeft w:val="0"/>
          <w:marRight w:val="0"/>
          <w:marTop w:val="0"/>
          <w:marBottom w:val="0"/>
          <w:divBdr>
            <w:top w:val="none" w:sz="0" w:space="0" w:color="auto"/>
            <w:left w:val="none" w:sz="0" w:space="0" w:color="auto"/>
            <w:bottom w:val="none" w:sz="0" w:space="0" w:color="auto"/>
            <w:right w:val="none" w:sz="0" w:space="0" w:color="auto"/>
          </w:divBdr>
          <w:divsChild>
            <w:div w:id="1012686354">
              <w:marLeft w:val="0"/>
              <w:marRight w:val="0"/>
              <w:marTop w:val="0"/>
              <w:marBottom w:val="0"/>
              <w:divBdr>
                <w:top w:val="none" w:sz="0" w:space="0" w:color="auto"/>
                <w:left w:val="none" w:sz="0" w:space="0" w:color="auto"/>
                <w:bottom w:val="none" w:sz="0" w:space="0" w:color="auto"/>
                <w:right w:val="none" w:sz="0" w:space="0" w:color="auto"/>
              </w:divBdr>
            </w:div>
          </w:divsChild>
        </w:div>
        <w:div w:id="2078938336">
          <w:marLeft w:val="0"/>
          <w:marRight w:val="0"/>
          <w:marTop w:val="0"/>
          <w:marBottom w:val="0"/>
          <w:divBdr>
            <w:top w:val="none" w:sz="0" w:space="0" w:color="auto"/>
            <w:left w:val="none" w:sz="0" w:space="0" w:color="auto"/>
            <w:bottom w:val="none" w:sz="0" w:space="0" w:color="auto"/>
            <w:right w:val="none" w:sz="0" w:space="0" w:color="auto"/>
          </w:divBdr>
          <w:divsChild>
            <w:div w:id="1342657298">
              <w:marLeft w:val="0"/>
              <w:marRight w:val="0"/>
              <w:marTop w:val="0"/>
              <w:marBottom w:val="0"/>
              <w:divBdr>
                <w:top w:val="none" w:sz="0" w:space="0" w:color="auto"/>
                <w:left w:val="none" w:sz="0" w:space="0" w:color="auto"/>
                <w:bottom w:val="none" w:sz="0" w:space="0" w:color="auto"/>
                <w:right w:val="none" w:sz="0" w:space="0" w:color="auto"/>
              </w:divBdr>
            </w:div>
          </w:divsChild>
        </w:div>
        <w:div w:id="1877498821">
          <w:marLeft w:val="0"/>
          <w:marRight w:val="0"/>
          <w:marTop w:val="0"/>
          <w:marBottom w:val="0"/>
          <w:divBdr>
            <w:top w:val="none" w:sz="0" w:space="0" w:color="auto"/>
            <w:left w:val="none" w:sz="0" w:space="0" w:color="auto"/>
            <w:bottom w:val="none" w:sz="0" w:space="0" w:color="auto"/>
            <w:right w:val="none" w:sz="0" w:space="0" w:color="auto"/>
          </w:divBdr>
          <w:divsChild>
            <w:div w:id="1738432675">
              <w:marLeft w:val="0"/>
              <w:marRight w:val="0"/>
              <w:marTop w:val="0"/>
              <w:marBottom w:val="0"/>
              <w:divBdr>
                <w:top w:val="none" w:sz="0" w:space="0" w:color="auto"/>
                <w:left w:val="none" w:sz="0" w:space="0" w:color="auto"/>
                <w:bottom w:val="none" w:sz="0" w:space="0" w:color="auto"/>
                <w:right w:val="none" w:sz="0" w:space="0" w:color="auto"/>
              </w:divBdr>
            </w:div>
          </w:divsChild>
        </w:div>
        <w:div w:id="1090663844">
          <w:marLeft w:val="0"/>
          <w:marRight w:val="0"/>
          <w:marTop w:val="0"/>
          <w:marBottom w:val="0"/>
          <w:divBdr>
            <w:top w:val="none" w:sz="0" w:space="0" w:color="auto"/>
            <w:left w:val="none" w:sz="0" w:space="0" w:color="auto"/>
            <w:bottom w:val="none" w:sz="0" w:space="0" w:color="auto"/>
            <w:right w:val="none" w:sz="0" w:space="0" w:color="auto"/>
          </w:divBdr>
          <w:divsChild>
            <w:div w:id="767777643">
              <w:marLeft w:val="0"/>
              <w:marRight w:val="0"/>
              <w:marTop w:val="0"/>
              <w:marBottom w:val="0"/>
              <w:divBdr>
                <w:top w:val="none" w:sz="0" w:space="0" w:color="auto"/>
                <w:left w:val="none" w:sz="0" w:space="0" w:color="auto"/>
                <w:bottom w:val="none" w:sz="0" w:space="0" w:color="auto"/>
                <w:right w:val="none" w:sz="0" w:space="0" w:color="auto"/>
              </w:divBdr>
            </w:div>
          </w:divsChild>
        </w:div>
        <w:div w:id="1255430781">
          <w:marLeft w:val="0"/>
          <w:marRight w:val="0"/>
          <w:marTop w:val="0"/>
          <w:marBottom w:val="0"/>
          <w:divBdr>
            <w:top w:val="none" w:sz="0" w:space="0" w:color="auto"/>
            <w:left w:val="none" w:sz="0" w:space="0" w:color="auto"/>
            <w:bottom w:val="none" w:sz="0" w:space="0" w:color="auto"/>
            <w:right w:val="none" w:sz="0" w:space="0" w:color="auto"/>
          </w:divBdr>
          <w:divsChild>
            <w:div w:id="2017801528">
              <w:marLeft w:val="0"/>
              <w:marRight w:val="0"/>
              <w:marTop w:val="0"/>
              <w:marBottom w:val="0"/>
              <w:divBdr>
                <w:top w:val="none" w:sz="0" w:space="0" w:color="auto"/>
                <w:left w:val="none" w:sz="0" w:space="0" w:color="auto"/>
                <w:bottom w:val="none" w:sz="0" w:space="0" w:color="auto"/>
                <w:right w:val="none" w:sz="0" w:space="0" w:color="auto"/>
              </w:divBdr>
            </w:div>
          </w:divsChild>
        </w:div>
        <w:div w:id="1680231317">
          <w:marLeft w:val="0"/>
          <w:marRight w:val="0"/>
          <w:marTop w:val="0"/>
          <w:marBottom w:val="0"/>
          <w:divBdr>
            <w:top w:val="none" w:sz="0" w:space="0" w:color="auto"/>
            <w:left w:val="none" w:sz="0" w:space="0" w:color="auto"/>
            <w:bottom w:val="none" w:sz="0" w:space="0" w:color="auto"/>
            <w:right w:val="none" w:sz="0" w:space="0" w:color="auto"/>
          </w:divBdr>
          <w:divsChild>
            <w:div w:id="386879169">
              <w:marLeft w:val="0"/>
              <w:marRight w:val="0"/>
              <w:marTop w:val="0"/>
              <w:marBottom w:val="0"/>
              <w:divBdr>
                <w:top w:val="none" w:sz="0" w:space="0" w:color="auto"/>
                <w:left w:val="none" w:sz="0" w:space="0" w:color="auto"/>
                <w:bottom w:val="none" w:sz="0" w:space="0" w:color="auto"/>
                <w:right w:val="none" w:sz="0" w:space="0" w:color="auto"/>
              </w:divBdr>
            </w:div>
          </w:divsChild>
        </w:div>
        <w:div w:id="137841334">
          <w:marLeft w:val="0"/>
          <w:marRight w:val="0"/>
          <w:marTop w:val="0"/>
          <w:marBottom w:val="0"/>
          <w:divBdr>
            <w:top w:val="none" w:sz="0" w:space="0" w:color="auto"/>
            <w:left w:val="none" w:sz="0" w:space="0" w:color="auto"/>
            <w:bottom w:val="none" w:sz="0" w:space="0" w:color="auto"/>
            <w:right w:val="none" w:sz="0" w:space="0" w:color="auto"/>
          </w:divBdr>
          <w:divsChild>
            <w:div w:id="846167747">
              <w:marLeft w:val="0"/>
              <w:marRight w:val="0"/>
              <w:marTop w:val="0"/>
              <w:marBottom w:val="0"/>
              <w:divBdr>
                <w:top w:val="none" w:sz="0" w:space="0" w:color="auto"/>
                <w:left w:val="none" w:sz="0" w:space="0" w:color="auto"/>
                <w:bottom w:val="none" w:sz="0" w:space="0" w:color="auto"/>
                <w:right w:val="none" w:sz="0" w:space="0" w:color="auto"/>
              </w:divBdr>
            </w:div>
            <w:div w:id="564219846">
              <w:marLeft w:val="0"/>
              <w:marRight w:val="0"/>
              <w:marTop w:val="0"/>
              <w:marBottom w:val="0"/>
              <w:divBdr>
                <w:top w:val="none" w:sz="0" w:space="0" w:color="auto"/>
                <w:left w:val="none" w:sz="0" w:space="0" w:color="auto"/>
                <w:bottom w:val="none" w:sz="0" w:space="0" w:color="auto"/>
                <w:right w:val="none" w:sz="0" w:space="0" w:color="auto"/>
              </w:divBdr>
            </w:div>
          </w:divsChild>
        </w:div>
        <w:div w:id="1121143064">
          <w:marLeft w:val="0"/>
          <w:marRight w:val="0"/>
          <w:marTop w:val="0"/>
          <w:marBottom w:val="0"/>
          <w:divBdr>
            <w:top w:val="none" w:sz="0" w:space="0" w:color="auto"/>
            <w:left w:val="none" w:sz="0" w:space="0" w:color="auto"/>
            <w:bottom w:val="none" w:sz="0" w:space="0" w:color="auto"/>
            <w:right w:val="none" w:sz="0" w:space="0" w:color="auto"/>
          </w:divBdr>
          <w:divsChild>
            <w:div w:id="982351260">
              <w:marLeft w:val="0"/>
              <w:marRight w:val="0"/>
              <w:marTop w:val="0"/>
              <w:marBottom w:val="0"/>
              <w:divBdr>
                <w:top w:val="none" w:sz="0" w:space="0" w:color="auto"/>
                <w:left w:val="none" w:sz="0" w:space="0" w:color="auto"/>
                <w:bottom w:val="none" w:sz="0" w:space="0" w:color="auto"/>
                <w:right w:val="none" w:sz="0" w:space="0" w:color="auto"/>
              </w:divBdr>
            </w:div>
            <w:div w:id="124007252">
              <w:marLeft w:val="0"/>
              <w:marRight w:val="0"/>
              <w:marTop w:val="0"/>
              <w:marBottom w:val="0"/>
              <w:divBdr>
                <w:top w:val="none" w:sz="0" w:space="0" w:color="auto"/>
                <w:left w:val="none" w:sz="0" w:space="0" w:color="auto"/>
                <w:bottom w:val="none" w:sz="0" w:space="0" w:color="auto"/>
                <w:right w:val="none" w:sz="0" w:space="0" w:color="auto"/>
              </w:divBdr>
            </w:div>
          </w:divsChild>
        </w:div>
        <w:div w:id="261188751">
          <w:marLeft w:val="0"/>
          <w:marRight w:val="0"/>
          <w:marTop w:val="0"/>
          <w:marBottom w:val="0"/>
          <w:divBdr>
            <w:top w:val="none" w:sz="0" w:space="0" w:color="auto"/>
            <w:left w:val="none" w:sz="0" w:space="0" w:color="auto"/>
            <w:bottom w:val="none" w:sz="0" w:space="0" w:color="auto"/>
            <w:right w:val="none" w:sz="0" w:space="0" w:color="auto"/>
          </w:divBdr>
          <w:divsChild>
            <w:div w:id="1153059925">
              <w:marLeft w:val="0"/>
              <w:marRight w:val="0"/>
              <w:marTop w:val="0"/>
              <w:marBottom w:val="0"/>
              <w:divBdr>
                <w:top w:val="none" w:sz="0" w:space="0" w:color="auto"/>
                <w:left w:val="none" w:sz="0" w:space="0" w:color="auto"/>
                <w:bottom w:val="none" w:sz="0" w:space="0" w:color="auto"/>
                <w:right w:val="none" w:sz="0" w:space="0" w:color="auto"/>
              </w:divBdr>
            </w:div>
            <w:div w:id="1867399406">
              <w:marLeft w:val="0"/>
              <w:marRight w:val="0"/>
              <w:marTop w:val="0"/>
              <w:marBottom w:val="0"/>
              <w:divBdr>
                <w:top w:val="none" w:sz="0" w:space="0" w:color="auto"/>
                <w:left w:val="none" w:sz="0" w:space="0" w:color="auto"/>
                <w:bottom w:val="none" w:sz="0" w:space="0" w:color="auto"/>
                <w:right w:val="none" w:sz="0" w:space="0" w:color="auto"/>
              </w:divBdr>
            </w:div>
          </w:divsChild>
        </w:div>
        <w:div w:id="988171789">
          <w:marLeft w:val="0"/>
          <w:marRight w:val="0"/>
          <w:marTop w:val="0"/>
          <w:marBottom w:val="0"/>
          <w:divBdr>
            <w:top w:val="none" w:sz="0" w:space="0" w:color="auto"/>
            <w:left w:val="none" w:sz="0" w:space="0" w:color="auto"/>
            <w:bottom w:val="none" w:sz="0" w:space="0" w:color="auto"/>
            <w:right w:val="none" w:sz="0" w:space="0" w:color="auto"/>
          </w:divBdr>
          <w:divsChild>
            <w:div w:id="1504317514">
              <w:marLeft w:val="0"/>
              <w:marRight w:val="0"/>
              <w:marTop w:val="0"/>
              <w:marBottom w:val="0"/>
              <w:divBdr>
                <w:top w:val="none" w:sz="0" w:space="0" w:color="auto"/>
                <w:left w:val="none" w:sz="0" w:space="0" w:color="auto"/>
                <w:bottom w:val="none" w:sz="0" w:space="0" w:color="auto"/>
                <w:right w:val="none" w:sz="0" w:space="0" w:color="auto"/>
              </w:divBdr>
            </w:div>
            <w:div w:id="1772315640">
              <w:marLeft w:val="0"/>
              <w:marRight w:val="0"/>
              <w:marTop w:val="0"/>
              <w:marBottom w:val="0"/>
              <w:divBdr>
                <w:top w:val="none" w:sz="0" w:space="0" w:color="auto"/>
                <w:left w:val="none" w:sz="0" w:space="0" w:color="auto"/>
                <w:bottom w:val="none" w:sz="0" w:space="0" w:color="auto"/>
                <w:right w:val="none" w:sz="0" w:space="0" w:color="auto"/>
              </w:divBdr>
            </w:div>
          </w:divsChild>
        </w:div>
        <w:div w:id="1395355800">
          <w:marLeft w:val="0"/>
          <w:marRight w:val="0"/>
          <w:marTop w:val="0"/>
          <w:marBottom w:val="0"/>
          <w:divBdr>
            <w:top w:val="none" w:sz="0" w:space="0" w:color="auto"/>
            <w:left w:val="none" w:sz="0" w:space="0" w:color="auto"/>
            <w:bottom w:val="none" w:sz="0" w:space="0" w:color="auto"/>
            <w:right w:val="none" w:sz="0" w:space="0" w:color="auto"/>
          </w:divBdr>
          <w:divsChild>
            <w:div w:id="1812673515">
              <w:marLeft w:val="0"/>
              <w:marRight w:val="0"/>
              <w:marTop w:val="0"/>
              <w:marBottom w:val="0"/>
              <w:divBdr>
                <w:top w:val="none" w:sz="0" w:space="0" w:color="auto"/>
                <w:left w:val="none" w:sz="0" w:space="0" w:color="auto"/>
                <w:bottom w:val="none" w:sz="0" w:space="0" w:color="auto"/>
                <w:right w:val="none" w:sz="0" w:space="0" w:color="auto"/>
              </w:divBdr>
            </w:div>
          </w:divsChild>
        </w:div>
        <w:div w:id="1104616974">
          <w:marLeft w:val="0"/>
          <w:marRight w:val="0"/>
          <w:marTop w:val="0"/>
          <w:marBottom w:val="0"/>
          <w:divBdr>
            <w:top w:val="none" w:sz="0" w:space="0" w:color="auto"/>
            <w:left w:val="none" w:sz="0" w:space="0" w:color="auto"/>
            <w:bottom w:val="none" w:sz="0" w:space="0" w:color="auto"/>
            <w:right w:val="none" w:sz="0" w:space="0" w:color="auto"/>
          </w:divBdr>
          <w:divsChild>
            <w:div w:id="589898069">
              <w:marLeft w:val="0"/>
              <w:marRight w:val="0"/>
              <w:marTop w:val="0"/>
              <w:marBottom w:val="0"/>
              <w:divBdr>
                <w:top w:val="none" w:sz="0" w:space="0" w:color="auto"/>
                <w:left w:val="none" w:sz="0" w:space="0" w:color="auto"/>
                <w:bottom w:val="none" w:sz="0" w:space="0" w:color="auto"/>
                <w:right w:val="none" w:sz="0" w:space="0" w:color="auto"/>
              </w:divBdr>
            </w:div>
          </w:divsChild>
        </w:div>
        <w:div w:id="2020038001">
          <w:marLeft w:val="0"/>
          <w:marRight w:val="0"/>
          <w:marTop w:val="0"/>
          <w:marBottom w:val="0"/>
          <w:divBdr>
            <w:top w:val="none" w:sz="0" w:space="0" w:color="auto"/>
            <w:left w:val="none" w:sz="0" w:space="0" w:color="auto"/>
            <w:bottom w:val="none" w:sz="0" w:space="0" w:color="auto"/>
            <w:right w:val="none" w:sz="0" w:space="0" w:color="auto"/>
          </w:divBdr>
          <w:divsChild>
            <w:div w:id="188766981">
              <w:marLeft w:val="0"/>
              <w:marRight w:val="0"/>
              <w:marTop w:val="0"/>
              <w:marBottom w:val="0"/>
              <w:divBdr>
                <w:top w:val="none" w:sz="0" w:space="0" w:color="auto"/>
                <w:left w:val="none" w:sz="0" w:space="0" w:color="auto"/>
                <w:bottom w:val="none" w:sz="0" w:space="0" w:color="auto"/>
                <w:right w:val="none" w:sz="0" w:space="0" w:color="auto"/>
              </w:divBdr>
            </w:div>
          </w:divsChild>
        </w:div>
        <w:div w:id="1780374965">
          <w:marLeft w:val="0"/>
          <w:marRight w:val="0"/>
          <w:marTop w:val="0"/>
          <w:marBottom w:val="0"/>
          <w:divBdr>
            <w:top w:val="none" w:sz="0" w:space="0" w:color="auto"/>
            <w:left w:val="none" w:sz="0" w:space="0" w:color="auto"/>
            <w:bottom w:val="none" w:sz="0" w:space="0" w:color="auto"/>
            <w:right w:val="none" w:sz="0" w:space="0" w:color="auto"/>
          </w:divBdr>
          <w:divsChild>
            <w:div w:id="2128818355">
              <w:marLeft w:val="0"/>
              <w:marRight w:val="0"/>
              <w:marTop w:val="0"/>
              <w:marBottom w:val="0"/>
              <w:divBdr>
                <w:top w:val="none" w:sz="0" w:space="0" w:color="auto"/>
                <w:left w:val="none" w:sz="0" w:space="0" w:color="auto"/>
                <w:bottom w:val="none" w:sz="0" w:space="0" w:color="auto"/>
                <w:right w:val="none" w:sz="0" w:space="0" w:color="auto"/>
              </w:divBdr>
            </w:div>
          </w:divsChild>
        </w:div>
        <w:div w:id="533080497">
          <w:marLeft w:val="0"/>
          <w:marRight w:val="0"/>
          <w:marTop w:val="0"/>
          <w:marBottom w:val="0"/>
          <w:divBdr>
            <w:top w:val="none" w:sz="0" w:space="0" w:color="auto"/>
            <w:left w:val="none" w:sz="0" w:space="0" w:color="auto"/>
            <w:bottom w:val="none" w:sz="0" w:space="0" w:color="auto"/>
            <w:right w:val="none" w:sz="0" w:space="0" w:color="auto"/>
          </w:divBdr>
          <w:divsChild>
            <w:div w:id="151873961">
              <w:marLeft w:val="0"/>
              <w:marRight w:val="0"/>
              <w:marTop w:val="0"/>
              <w:marBottom w:val="0"/>
              <w:divBdr>
                <w:top w:val="none" w:sz="0" w:space="0" w:color="auto"/>
                <w:left w:val="none" w:sz="0" w:space="0" w:color="auto"/>
                <w:bottom w:val="none" w:sz="0" w:space="0" w:color="auto"/>
                <w:right w:val="none" w:sz="0" w:space="0" w:color="auto"/>
              </w:divBdr>
            </w:div>
          </w:divsChild>
        </w:div>
        <w:div w:id="719978708">
          <w:marLeft w:val="0"/>
          <w:marRight w:val="0"/>
          <w:marTop w:val="0"/>
          <w:marBottom w:val="0"/>
          <w:divBdr>
            <w:top w:val="none" w:sz="0" w:space="0" w:color="auto"/>
            <w:left w:val="none" w:sz="0" w:space="0" w:color="auto"/>
            <w:bottom w:val="none" w:sz="0" w:space="0" w:color="auto"/>
            <w:right w:val="none" w:sz="0" w:space="0" w:color="auto"/>
          </w:divBdr>
          <w:divsChild>
            <w:div w:id="1896812643">
              <w:marLeft w:val="0"/>
              <w:marRight w:val="0"/>
              <w:marTop w:val="0"/>
              <w:marBottom w:val="0"/>
              <w:divBdr>
                <w:top w:val="none" w:sz="0" w:space="0" w:color="auto"/>
                <w:left w:val="none" w:sz="0" w:space="0" w:color="auto"/>
                <w:bottom w:val="none" w:sz="0" w:space="0" w:color="auto"/>
                <w:right w:val="none" w:sz="0" w:space="0" w:color="auto"/>
              </w:divBdr>
            </w:div>
          </w:divsChild>
        </w:div>
        <w:div w:id="1676107258">
          <w:marLeft w:val="0"/>
          <w:marRight w:val="0"/>
          <w:marTop w:val="0"/>
          <w:marBottom w:val="0"/>
          <w:divBdr>
            <w:top w:val="none" w:sz="0" w:space="0" w:color="auto"/>
            <w:left w:val="none" w:sz="0" w:space="0" w:color="auto"/>
            <w:bottom w:val="none" w:sz="0" w:space="0" w:color="auto"/>
            <w:right w:val="none" w:sz="0" w:space="0" w:color="auto"/>
          </w:divBdr>
          <w:divsChild>
            <w:div w:id="1257709233">
              <w:marLeft w:val="0"/>
              <w:marRight w:val="0"/>
              <w:marTop w:val="0"/>
              <w:marBottom w:val="0"/>
              <w:divBdr>
                <w:top w:val="none" w:sz="0" w:space="0" w:color="auto"/>
                <w:left w:val="none" w:sz="0" w:space="0" w:color="auto"/>
                <w:bottom w:val="none" w:sz="0" w:space="0" w:color="auto"/>
                <w:right w:val="none" w:sz="0" w:space="0" w:color="auto"/>
              </w:divBdr>
            </w:div>
            <w:div w:id="22902141">
              <w:marLeft w:val="0"/>
              <w:marRight w:val="0"/>
              <w:marTop w:val="0"/>
              <w:marBottom w:val="0"/>
              <w:divBdr>
                <w:top w:val="none" w:sz="0" w:space="0" w:color="auto"/>
                <w:left w:val="none" w:sz="0" w:space="0" w:color="auto"/>
                <w:bottom w:val="none" w:sz="0" w:space="0" w:color="auto"/>
                <w:right w:val="none" w:sz="0" w:space="0" w:color="auto"/>
              </w:divBdr>
            </w:div>
          </w:divsChild>
        </w:div>
        <w:div w:id="1654677189">
          <w:marLeft w:val="0"/>
          <w:marRight w:val="0"/>
          <w:marTop w:val="0"/>
          <w:marBottom w:val="0"/>
          <w:divBdr>
            <w:top w:val="none" w:sz="0" w:space="0" w:color="auto"/>
            <w:left w:val="none" w:sz="0" w:space="0" w:color="auto"/>
            <w:bottom w:val="none" w:sz="0" w:space="0" w:color="auto"/>
            <w:right w:val="none" w:sz="0" w:space="0" w:color="auto"/>
          </w:divBdr>
          <w:divsChild>
            <w:div w:id="1793474439">
              <w:marLeft w:val="0"/>
              <w:marRight w:val="0"/>
              <w:marTop w:val="0"/>
              <w:marBottom w:val="0"/>
              <w:divBdr>
                <w:top w:val="none" w:sz="0" w:space="0" w:color="auto"/>
                <w:left w:val="none" w:sz="0" w:space="0" w:color="auto"/>
                <w:bottom w:val="none" w:sz="0" w:space="0" w:color="auto"/>
                <w:right w:val="none" w:sz="0" w:space="0" w:color="auto"/>
              </w:divBdr>
            </w:div>
            <w:div w:id="666981618">
              <w:marLeft w:val="0"/>
              <w:marRight w:val="0"/>
              <w:marTop w:val="0"/>
              <w:marBottom w:val="0"/>
              <w:divBdr>
                <w:top w:val="none" w:sz="0" w:space="0" w:color="auto"/>
                <w:left w:val="none" w:sz="0" w:space="0" w:color="auto"/>
                <w:bottom w:val="none" w:sz="0" w:space="0" w:color="auto"/>
                <w:right w:val="none" w:sz="0" w:space="0" w:color="auto"/>
              </w:divBdr>
            </w:div>
          </w:divsChild>
        </w:div>
        <w:div w:id="449202168">
          <w:marLeft w:val="0"/>
          <w:marRight w:val="0"/>
          <w:marTop w:val="0"/>
          <w:marBottom w:val="0"/>
          <w:divBdr>
            <w:top w:val="none" w:sz="0" w:space="0" w:color="auto"/>
            <w:left w:val="none" w:sz="0" w:space="0" w:color="auto"/>
            <w:bottom w:val="none" w:sz="0" w:space="0" w:color="auto"/>
            <w:right w:val="none" w:sz="0" w:space="0" w:color="auto"/>
          </w:divBdr>
          <w:divsChild>
            <w:div w:id="1592161967">
              <w:marLeft w:val="0"/>
              <w:marRight w:val="0"/>
              <w:marTop w:val="0"/>
              <w:marBottom w:val="0"/>
              <w:divBdr>
                <w:top w:val="none" w:sz="0" w:space="0" w:color="auto"/>
                <w:left w:val="none" w:sz="0" w:space="0" w:color="auto"/>
                <w:bottom w:val="none" w:sz="0" w:space="0" w:color="auto"/>
                <w:right w:val="none" w:sz="0" w:space="0" w:color="auto"/>
              </w:divBdr>
            </w:div>
            <w:div w:id="1353188099">
              <w:marLeft w:val="0"/>
              <w:marRight w:val="0"/>
              <w:marTop w:val="0"/>
              <w:marBottom w:val="0"/>
              <w:divBdr>
                <w:top w:val="none" w:sz="0" w:space="0" w:color="auto"/>
                <w:left w:val="none" w:sz="0" w:space="0" w:color="auto"/>
                <w:bottom w:val="none" w:sz="0" w:space="0" w:color="auto"/>
                <w:right w:val="none" w:sz="0" w:space="0" w:color="auto"/>
              </w:divBdr>
            </w:div>
          </w:divsChild>
        </w:div>
        <w:div w:id="166021946">
          <w:marLeft w:val="0"/>
          <w:marRight w:val="0"/>
          <w:marTop w:val="0"/>
          <w:marBottom w:val="0"/>
          <w:divBdr>
            <w:top w:val="none" w:sz="0" w:space="0" w:color="auto"/>
            <w:left w:val="none" w:sz="0" w:space="0" w:color="auto"/>
            <w:bottom w:val="none" w:sz="0" w:space="0" w:color="auto"/>
            <w:right w:val="none" w:sz="0" w:space="0" w:color="auto"/>
          </w:divBdr>
          <w:divsChild>
            <w:div w:id="499321541">
              <w:marLeft w:val="0"/>
              <w:marRight w:val="0"/>
              <w:marTop w:val="0"/>
              <w:marBottom w:val="0"/>
              <w:divBdr>
                <w:top w:val="none" w:sz="0" w:space="0" w:color="auto"/>
                <w:left w:val="none" w:sz="0" w:space="0" w:color="auto"/>
                <w:bottom w:val="none" w:sz="0" w:space="0" w:color="auto"/>
                <w:right w:val="none" w:sz="0" w:space="0" w:color="auto"/>
              </w:divBdr>
            </w:div>
            <w:div w:id="943267819">
              <w:marLeft w:val="0"/>
              <w:marRight w:val="0"/>
              <w:marTop w:val="0"/>
              <w:marBottom w:val="0"/>
              <w:divBdr>
                <w:top w:val="none" w:sz="0" w:space="0" w:color="auto"/>
                <w:left w:val="none" w:sz="0" w:space="0" w:color="auto"/>
                <w:bottom w:val="none" w:sz="0" w:space="0" w:color="auto"/>
                <w:right w:val="none" w:sz="0" w:space="0" w:color="auto"/>
              </w:divBdr>
            </w:div>
          </w:divsChild>
        </w:div>
        <w:div w:id="1421487794">
          <w:marLeft w:val="0"/>
          <w:marRight w:val="0"/>
          <w:marTop w:val="0"/>
          <w:marBottom w:val="0"/>
          <w:divBdr>
            <w:top w:val="none" w:sz="0" w:space="0" w:color="auto"/>
            <w:left w:val="none" w:sz="0" w:space="0" w:color="auto"/>
            <w:bottom w:val="none" w:sz="0" w:space="0" w:color="auto"/>
            <w:right w:val="none" w:sz="0" w:space="0" w:color="auto"/>
          </w:divBdr>
          <w:divsChild>
            <w:div w:id="415636934">
              <w:marLeft w:val="0"/>
              <w:marRight w:val="0"/>
              <w:marTop w:val="0"/>
              <w:marBottom w:val="0"/>
              <w:divBdr>
                <w:top w:val="none" w:sz="0" w:space="0" w:color="auto"/>
                <w:left w:val="none" w:sz="0" w:space="0" w:color="auto"/>
                <w:bottom w:val="none" w:sz="0" w:space="0" w:color="auto"/>
                <w:right w:val="none" w:sz="0" w:space="0" w:color="auto"/>
              </w:divBdr>
            </w:div>
          </w:divsChild>
        </w:div>
        <w:div w:id="885026017">
          <w:marLeft w:val="0"/>
          <w:marRight w:val="0"/>
          <w:marTop w:val="0"/>
          <w:marBottom w:val="0"/>
          <w:divBdr>
            <w:top w:val="none" w:sz="0" w:space="0" w:color="auto"/>
            <w:left w:val="none" w:sz="0" w:space="0" w:color="auto"/>
            <w:bottom w:val="none" w:sz="0" w:space="0" w:color="auto"/>
            <w:right w:val="none" w:sz="0" w:space="0" w:color="auto"/>
          </w:divBdr>
          <w:divsChild>
            <w:div w:id="1700859686">
              <w:marLeft w:val="0"/>
              <w:marRight w:val="0"/>
              <w:marTop w:val="0"/>
              <w:marBottom w:val="0"/>
              <w:divBdr>
                <w:top w:val="none" w:sz="0" w:space="0" w:color="auto"/>
                <w:left w:val="none" w:sz="0" w:space="0" w:color="auto"/>
                <w:bottom w:val="none" w:sz="0" w:space="0" w:color="auto"/>
                <w:right w:val="none" w:sz="0" w:space="0" w:color="auto"/>
              </w:divBdr>
            </w:div>
          </w:divsChild>
        </w:div>
        <w:div w:id="1664104">
          <w:marLeft w:val="0"/>
          <w:marRight w:val="0"/>
          <w:marTop w:val="0"/>
          <w:marBottom w:val="0"/>
          <w:divBdr>
            <w:top w:val="none" w:sz="0" w:space="0" w:color="auto"/>
            <w:left w:val="none" w:sz="0" w:space="0" w:color="auto"/>
            <w:bottom w:val="none" w:sz="0" w:space="0" w:color="auto"/>
            <w:right w:val="none" w:sz="0" w:space="0" w:color="auto"/>
          </w:divBdr>
          <w:divsChild>
            <w:div w:id="450438253">
              <w:marLeft w:val="0"/>
              <w:marRight w:val="0"/>
              <w:marTop w:val="0"/>
              <w:marBottom w:val="0"/>
              <w:divBdr>
                <w:top w:val="none" w:sz="0" w:space="0" w:color="auto"/>
                <w:left w:val="none" w:sz="0" w:space="0" w:color="auto"/>
                <w:bottom w:val="none" w:sz="0" w:space="0" w:color="auto"/>
                <w:right w:val="none" w:sz="0" w:space="0" w:color="auto"/>
              </w:divBdr>
            </w:div>
          </w:divsChild>
        </w:div>
        <w:div w:id="1797261570">
          <w:marLeft w:val="0"/>
          <w:marRight w:val="0"/>
          <w:marTop w:val="0"/>
          <w:marBottom w:val="0"/>
          <w:divBdr>
            <w:top w:val="none" w:sz="0" w:space="0" w:color="auto"/>
            <w:left w:val="none" w:sz="0" w:space="0" w:color="auto"/>
            <w:bottom w:val="none" w:sz="0" w:space="0" w:color="auto"/>
            <w:right w:val="none" w:sz="0" w:space="0" w:color="auto"/>
          </w:divBdr>
          <w:divsChild>
            <w:div w:id="280721673">
              <w:marLeft w:val="0"/>
              <w:marRight w:val="0"/>
              <w:marTop w:val="0"/>
              <w:marBottom w:val="0"/>
              <w:divBdr>
                <w:top w:val="none" w:sz="0" w:space="0" w:color="auto"/>
                <w:left w:val="none" w:sz="0" w:space="0" w:color="auto"/>
                <w:bottom w:val="none" w:sz="0" w:space="0" w:color="auto"/>
                <w:right w:val="none" w:sz="0" w:space="0" w:color="auto"/>
              </w:divBdr>
            </w:div>
          </w:divsChild>
        </w:div>
        <w:div w:id="303240549">
          <w:marLeft w:val="0"/>
          <w:marRight w:val="0"/>
          <w:marTop w:val="0"/>
          <w:marBottom w:val="0"/>
          <w:divBdr>
            <w:top w:val="none" w:sz="0" w:space="0" w:color="auto"/>
            <w:left w:val="none" w:sz="0" w:space="0" w:color="auto"/>
            <w:bottom w:val="none" w:sz="0" w:space="0" w:color="auto"/>
            <w:right w:val="none" w:sz="0" w:space="0" w:color="auto"/>
          </w:divBdr>
          <w:divsChild>
            <w:div w:id="300310495">
              <w:marLeft w:val="0"/>
              <w:marRight w:val="0"/>
              <w:marTop w:val="0"/>
              <w:marBottom w:val="0"/>
              <w:divBdr>
                <w:top w:val="none" w:sz="0" w:space="0" w:color="auto"/>
                <w:left w:val="none" w:sz="0" w:space="0" w:color="auto"/>
                <w:bottom w:val="none" w:sz="0" w:space="0" w:color="auto"/>
                <w:right w:val="none" w:sz="0" w:space="0" w:color="auto"/>
              </w:divBdr>
            </w:div>
          </w:divsChild>
        </w:div>
        <w:div w:id="776364923">
          <w:marLeft w:val="0"/>
          <w:marRight w:val="0"/>
          <w:marTop w:val="0"/>
          <w:marBottom w:val="0"/>
          <w:divBdr>
            <w:top w:val="none" w:sz="0" w:space="0" w:color="auto"/>
            <w:left w:val="none" w:sz="0" w:space="0" w:color="auto"/>
            <w:bottom w:val="none" w:sz="0" w:space="0" w:color="auto"/>
            <w:right w:val="none" w:sz="0" w:space="0" w:color="auto"/>
          </w:divBdr>
          <w:divsChild>
            <w:div w:id="1548949934">
              <w:marLeft w:val="0"/>
              <w:marRight w:val="0"/>
              <w:marTop w:val="0"/>
              <w:marBottom w:val="0"/>
              <w:divBdr>
                <w:top w:val="none" w:sz="0" w:space="0" w:color="auto"/>
                <w:left w:val="none" w:sz="0" w:space="0" w:color="auto"/>
                <w:bottom w:val="none" w:sz="0" w:space="0" w:color="auto"/>
                <w:right w:val="none" w:sz="0" w:space="0" w:color="auto"/>
              </w:divBdr>
            </w:div>
          </w:divsChild>
        </w:div>
        <w:div w:id="836503439">
          <w:marLeft w:val="0"/>
          <w:marRight w:val="0"/>
          <w:marTop w:val="0"/>
          <w:marBottom w:val="0"/>
          <w:divBdr>
            <w:top w:val="none" w:sz="0" w:space="0" w:color="auto"/>
            <w:left w:val="none" w:sz="0" w:space="0" w:color="auto"/>
            <w:bottom w:val="none" w:sz="0" w:space="0" w:color="auto"/>
            <w:right w:val="none" w:sz="0" w:space="0" w:color="auto"/>
          </w:divBdr>
          <w:divsChild>
            <w:div w:id="135149384">
              <w:marLeft w:val="0"/>
              <w:marRight w:val="0"/>
              <w:marTop w:val="0"/>
              <w:marBottom w:val="0"/>
              <w:divBdr>
                <w:top w:val="none" w:sz="0" w:space="0" w:color="auto"/>
                <w:left w:val="none" w:sz="0" w:space="0" w:color="auto"/>
                <w:bottom w:val="none" w:sz="0" w:space="0" w:color="auto"/>
                <w:right w:val="none" w:sz="0" w:space="0" w:color="auto"/>
              </w:divBdr>
            </w:div>
            <w:div w:id="1856262304">
              <w:marLeft w:val="0"/>
              <w:marRight w:val="0"/>
              <w:marTop w:val="0"/>
              <w:marBottom w:val="0"/>
              <w:divBdr>
                <w:top w:val="none" w:sz="0" w:space="0" w:color="auto"/>
                <w:left w:val="none" w:sz="0" w:space="0" w:color="auto"/>
                <w:bottom w:val="none" w:sz="0" w:space="0" w:color="auto"/>
                <w:right w:val="none" w:sz="0" w:space="0" w:color="auto"/>
              </w:divBdr>
            </w:div>
          </w:divsChild>
        </w:div>
        <w:div w:id="2013602613">
          <w:marLeft w:val="0"/>
          <w:marRight w:val="0"/>
          <w:marTop w:val="0"/>
          <w:marBottom w:val="0"/>
          <w:divBdr>
            <w:top w:val="none" w:sz="0" w:space="0" w:color="auto"/>
            <w:left w:val="none" w:sz="0" w:space="0" w:color="auto"/>
            <w:bottom w:val="none" w:sz="0" w:space="0" w:color="auto"/>
            <w:right w:val="none" w:sz="0" w:space="0" w:color="auto"/>
          </w:divBdr>
          <w:divsChild>
            <w:div w:id="29888563">
              <w:marLeft w:val="0"/>
              <w:marRight w:val="0"/>
              <w:marTop w:val="0"/>
              <w:marBottom w:val="0"/>
              <w:divBdr>
                <w:top w:val="none" w:sz="0" w:space="0" w:color="auto"/>
                <w:left w:val="none" w:sz="0" w:space="0" w:color="auto"/>
                <w:bottom w:val="none" w:sz="0" w:space="0" w:color="auto"/>
                <w:right w:val="none" w:sz="0" w:space="0" w:color="auto"/>
              </w:divBdr>
            </w:div>
            <w:div w:id="253713147">
              <w:marLeft w:val="0"/>
              <w:marRight w:val="0"/>
              <w:marTop w:val="0"/>
              <w:marBottom w:val="0"/>
              <w:divBdr>
                <w:top w:val="none" w:sz="0" w:space="0" w:color="auto"/>
                <w:left w:val="none" w:sz="0" w:space="0" w:color="auto"/>
                <w:bottom w:val="none" w:sz="0" w:space="0" w:color="auto"/>
                <w:right w:val="none" w:sz="0" w:space="0" w:color="auto"/>
              </w:divBdr>
            </w:div>
          </w:divsChild>
        </w:div>
        <w:div w:id="13726556">
          <w:marLeft w:val="0"/>
          <w:marRight w:val="0"/>
          <w:marTop w:val="0"/>
          <w:marBottom w:val="0"/>
          <w:divBdr>
            <w:top w:val="none" w:sz="0" w:space="0" w:color="auto"/>
            <w:left w:val="none" w:sz="0" w:space="0" w:color="auto"/>
            <w:bottom w:val="none" w:sz="0" w:space="0" w:color="auto"/>
            <w:right w:val="none" w:sz="0" w:space="0" w:color="auto"/>
          </w:divBdr>
          <w:divsChild>
            <w:div w:id="984704396">
              <w:marLeft w:val="0"/>
              <w:marRight w:val="0"/>
              <w:marTop w:val="0"/>
              <w:marBottom w:val="0"/>
              <w:divBdr>
                <w:top w:val="none" w:sz="0" w:space="0" w:color="auto"/>
                <w:left w:val="none" w:sz="0" w:space="0" w:color="auto"/>
                <w:bottom w:val="none" w:sz="0" w:space="0" w:color="auto"/>
                <w:right w:val="none" w:sz="0" w:space="0" w:color="auto"/>
              </w:divBdr>
            </w:div>
            <w:div w:id="1301763925">
              <w:marLeft w:val="0"/>
              <w:marRight w:val="0"/>
              <w:marTop w:val="0"/>
              <w:marBottom w:val="0"/>
              <w:divBdr>
                <w:top w:val="none" w:sz="0" w:space="0" w:color="auto"/>
                <w:left w:val="none" w:sz="0" w:space="0" w:color="auto"/>
                <w:bottom w:val="none" w:sz="0" w:space="0" w:color="auto"/>
                <w:right w:val="none" w:sz="0" w:space="0" w:color="auto"/>
              </w:divBdr>
            </w:div>
          </w:divsChild>
        </w:div>
        <w:div w:id="1633171216">
          <w:marLeft w:val="0"/>
          <w:marRight w:val="0"/>
          <w:marTop w:val="0"/>
          <w:marBottom w:val="0"/>
          <w:divBdr>
            <w:top w:val="none" w:sz="0" w:space="0" w:color="auto"/>
            <w:left w:val="none" w:sz="0" w:space="0" w:color="auto"/>
            <w:bottom w:val="none" w:sz="0" w:space="0" w:color="auto"/>
            <w:right w:val="none" w:sz="0" w:space="0" w:color="auto"/>
          </w:divBdr>
          <w:divsChild>
            <w:div w:id="672951483">
              <w:marLeft w:val="0"/>
              <w:marRight w:val="0"/>
              <w:marTop w:val="0"/>
              <w:marBottom w:val="0"/>
              <w:divBdr>
                <w:top w:val="none" w:sz="0" w:space="0" w:color="auto"/>
                <w:left w:val="none" w:sz="0" w:space="0" w:color="auto"/>
                <w:bottom w:val="none" w:sz="0" w:space="0" w:color="auto"/>
                <w:right w:val="none" w:sz="0" w:space="0" w:color="auto"/>
              </w:divBdr>
            </w:div>
            <w:div w:id="1516576095">
              <w:marLeft w:val="0"/>
              <w:marRight w:val="0"/>
              <w:marTop w:val="0"/>
              <w:marBottom w:val="0"/>
              <w:divBdr>
                <w:top w:val="none" w:sz="0" w:space="0" w:color="auto"/>
                <w:left w:val="none" w:sz="0" w:space="0" w:color="auto"/>
                <w:bottom w:val="none" w:sz="0" w:space="0" w:color="auto"/>
                <w:right w:val="none" w:sz="0" w:space="0" w:color="auto"/>
              </w:divBdr>
            </w:div>
          </w:divsChild>
        </w:div>
        <w:div w:id="665745569">
          <w:marLeft w:val="0"/>
          <w:marRight w:val="0"/>
          <w:marTop w:val="0"/>
          <w:marBottom w:val="0"/>
          <w:divBdr>
            <w:top w:val="none" w:sz="0" w:space="0" w:color="auto"/>
            <w:left w:val="none" w:sz="0" w:space="0" w:color="auto"/>
            <w:bottom w:val="none" w:sz="0" w:space="0" w:color="auto"/>
            <w:right w:val="none" w:sz="0" w:space="0" w:color="auto"/>
          </w:divBdr>
          <w:divsChild>
            <w:div w:id="2028019205">
              <w:marLeft w:val="0"/>
              <w:marRight w:val="0"/>
              <w:marTop w:val="0"/>
              <w:marBottom w:val="0"/>
              <w:divBdr>
                <w:top w:val="none" w:sz="0" w:space="0" w:color="auto"/>
                <w:left w:val="none" w:sz="0" w:space="0" w:color="auto"/>
                <w:bottom w:val="none" w:sz="0" w:space="0" w:color="auto"/>
                <w:right w:val="none" w:sz="0" w:space="0" w:color="auto"/>
              </w:divBdr>
            </w:div>
          </w:divsChild>
        </w:div>
        <w:div w:id="1627664197">
          <w:marLeft w:val="0"/>
          <w:marRight w:val="0"/>
          <w:marTop w:val="0"/>
          <w:marBottom w:val="0"/>
          <w:divBdr>
            <w:top w:val="none" w:sz="0" w:space="0" w:color="auto"/>
            <w:left w:val="none" w:sz="0" w:space="0" w:color="auto"/>
            <w:bottom w:val="none" w:sz="0" w:space="0" w:color="auto"/>
            <w:right w:val="none" w:sz="0" w:space="0" w:color="auto"/>
          </w:divBdr>
          <w:divsChild>
            <w:div w:id="1671375304">
              <w:marLeft w:val="0"/>
              <w:marRight w:val="0"/>
              <w:marTop w:val="0"/>
              <w:marBottom w:val="0"/>
              <w:divBdr>
                <w:top w:val="none" w:sz="0" w:space="0" w:color="auto"/>
                <w:left w:val="none" w:sz="0" w:space="0" w:color="auto"/>
                <w:bottom w:val="none" w:sz="0" w:space="0" w:color="auto"/>
                <w:right w:val="none" w:sz="0" w:space="0" w:color="auto"/>
              </w:divBdr>
            </w:div>
          </w:divsChild>
        </w:div>
        <w:div w:id="1750348511">
          <w:marLeft w:val="0"/>
          <w:marRight w:val="0"/>
          <w:marTop w:val="0"/>
          <w:marBottom w:val="0"/>
          <w:divBdr>
            <w:top w:val="none" w:sz="0" w:space="0" w:color="auto"/>
            <w:left w:val="none" w:sz="0" w:space="0" w:color="auto"/>
            <w:bottom w:val="none" w:sz="0" w:space="0" w:color="auto"/>
            <w:right w:val="none" w:sz="0" w:space="0" w:color="auto"/>
          </w:divBdr>
          <w:divsChild>
            <w:div w:id="2556544">
              <w:marLeft w:val="0"/>
              <w:marRight w:val="0"/>
              <w:marTop w:val="0"/>
              <w:marBottom w:val="0"/>
              <w:divBdr>
                <w:top w:val="none" w:sz="0" w:space="0" w:color="auto"/>
                <w:left w:val="none" w:sz="0" w:space="0" w:color="auto"/>
                <w:bottom w:val="none" w:sz="0" w:space="0" w:color="auto"/>
                <w:right w:val="none" w:sz="0" w:space="0" w:color="auto"/>
              </w:divBdr>
            </w:div>
          </w:divsChild>
        </w:div>
        <w:div w:id="954672706">
          <w:marLeft w:val="0"/>
          <w:marRight w:val="0"/>
          <w:marTop w:val="0"/>
          <w:marBottom w:val="0"/>
          <w:divBdr>
            <w:top w:val="none" w:sz="0" w:space="0" w:color="auto"/>
            <w:left w:val="none" w:sz="0" w:space="0" w:color="auto"/>
            <w:bottom w:val="none" w:sz="0" w:space="0" w:color="auto"/>
            <w:right w:val="none" w:sz="0" w:space="0" w:color="auto"/>
          </w:divBdr>
          <w:divsChild>
            <w:div w:id="759520234">
              <w:marLeft w:val="0"/>
              <w:marRight w:val="0"/>
              <w:marTop w:val="0"/>
              <w:marBottom w:val="0"/>
              <w:divBdr>
                <w:top w:val="none" w:sz="0" w:space="0" w:color="auto"/>
                <w:left w:val="none" w:sz="0" w:space="0" w:color="auto"/>
                <w:bottom w:val="none" w:sz="0" w:space="0" w:color="auto"/>
                <w:right w:val="none" w:sz="0" w:space="0" w:color="auto"/>
              </w:divBdr>
            </w:div>
          </w:divsChild>
        </w:div>
        <w:div w:id="98063905">
          <w:marLeft w:val="0"/>
          <w:marRight w:val="0"/>
          <w:marTop w:val="0"/>
          <w:marBottom w:val="0"/>
          <w:divBdr>
            <w:top w:val="none" w:sz="0" w:space="0" w:color="auto"/>
            <w:left w:val="none" w:sz="0" w:space="0" w:color="auto"/>
            <w:bottom w:val="none" w:sz="0" w:space="0" w:color="auto"/>
            <w:right w:val="none" w:sz="0" w:space="0" w:color="auto"/>
          </w:divBdr>
          <w:divsChild>
            <w:div w:id="1391687548">
              <w:marLeft w:val="0"/>
              <w:marRight w:val="0"/>
              <w:marTop w:val="0"/>
              <w:marBottom w:val="0"/>
              <w:divBdr>
                <w:top w:val="none" w:sz="0" w:space="0" w:color="auto"/>
                <w:left w:val="none" w:sz="0" w:space="0" w:color="auto"/>
                <w:bottom w:val="none" w:sz="0" w:space="0" w:color="auto"/>
                <w:right w:val="none" w:sz="0" w:space="0" w:color="auto"/>
              </w:divBdr>
            </w:div>
          </w:divsChild>
        </w:div>
        <w:div w:id="1576932616">
          <w:marLeft w:val="0"/>
          <w:marRight w:val="0"/>
          <w:marTop w:val="0"/>
          <w:marBottom w:val="0"/>
          <w:divBdr>
            <w:top w:val="none" w:sz="0" w:space="0" w:color="auto"/>
            <w:left w:val="none" w:sz="0" w:space="0" w:color="auto"/>
            <w:bottom w:val="none" w:sz="0" w:space="0" w:color="auto"/>
            <w:right w:val="none" w:sz="0" w:space="0" w:color="auto"/>
          </w:divBdr>
          <w:divsChild>
            <w:div w:id="1549100922">
              <w:marLeft w:val="0"/>
              <w:marRight w:val="0"/>
              <w:marTop w:val="0"/>
              <w:marBottom w:val="0"/>
              <w:divBdr>
                <w:top w:val="none" w:sz="0" w:space="0" w:color="auto"/>
                <w:left w:val="none" w:sz="0" w:space="0" w:color="auto"/>
                <w:bottom w:val="none" w:sz="0" w:space="0" w:color="auto"/>
                <w:right w:val="none" w:sz="0" w:space="0" w:color="auto"/>
              </w:divBdr>
            </w:div>
          </w:divsChild>
        </w:div>
        <w:div w:id="2124181995">
          <w:marLeft w:val="0"/>
          <w:marRight w:val="0"/>
          <w:marTop w:val="0"/>
          <w:marBottom w:val="0"/>
          <w:divBdr>
            <w:top w:val="none" w:sz="0" w:space="0" w:color="auto"/>
            <w:left w:val="none" w:sz="0" w:space="0" w:color="auto"/>
            <w:bottom w:val="none" w:sz="0" w:space="0" w:color="auto"/>
            <w:right w:val="none" w:sz="0" w:space="0" w:color="auto"/>
          </w:divBdr>
          <w:divsChild>
            <w:div w:id="1868636393">
              <w:marLeft w:val="0"/>
              <w:marRight w:val="0"/>
              <w:marTop w:val="0"/>
              <w:marBottom w:val="0"/>
              <w:divBdr>
                <w:top w:val="none" w:sz="0" w:space="0" w:color="auto"/>
                <w:left w:val="none" w:sz="0" w:space="0" w:color="auto"/>
                <w:bottom w:val="none" w:sz="0" w:space="0" w:color="auto"/>
                <w:right w:val="none" w:sz="0" w:space="0" w:color="auto"/>
              </w:divBdr>
            </w:div>
            <w:div w:id="766118789">
              <w:marLeft w:val="0"/>
              <w:marRight w:val="0"/>
              <w:marTop w:val="0"/>
              <w:marBottom w:val="0"/>
              <w:divBdr>
                <w:top w:val="none" w:sz="0" w:space="0" w:color="auto"/>
                <w:left w:val="none" w:sz="0" w:space="0" w:color="auto"/>
                <w:bottom w:val="none" w:sz="0" w:space="0" w:color="auto"/>
                <w:right w:val="none" w:sz="0" w:space="0" w:color="auto"/>
              </w:divBdr>
            </w:div>
          </w:divsChild>
        </w:div>
        <w:div w:id="1715883989">
          <w:marLeft w:val="0"/>
          <w:marRight w:val="0"/>
          <w:marTop w:val="0"/>
          <w:marBottom w:val="0"/>
          <w:divBdr>
            <w:top w:val="none" w:sz="0" w:space="0" w:color="auto"/>
            <w:left w:val="none" w:sz="0" w:space="0" w:color="auto"/>
            <w:bottom w:val="none" w:sz="0" w:space="0" w:color="auto"/>
            <w:right w:val="none" w:sz="0" w:space="0" w:color="auto"/>
          </w:divBdr>
          <w:divsChild>
            <w:div w:id="1749384604">
              <w:marLeft w:val="0"/>
              <w:marRight w:val="0"/>
              <w:marTop w:val="0"/>
              <w:marBottom w:val="0"/>
              <w:divBdr>
                <w:top w:val="none" w:sz="0" w:space="0" w:color="auto"/>
                <w:left w:val="none" w:sz="0" w:space="0" w:color="auto"/>
                <w:bottom w:val="none" w:sz="0" w:space="0" w:color="auto"/>
                <w:right w:val="none" w:sz="0" w:space="0" w:color="auto"/>
              </w:divBdr>
            </w:div>
            <w:div w:id="1816751848">
              <w:marLeft w:val="0"/>
              <w:marRight w:val="0"/>
              <w:marTop w:val="0"/>
              <w:marBottom w:val="0"/>
              <w:divBdr>
                <w:top w:val="none" w:sz="0" w:space="0" w:color="auto"/>
                <w:left w:val="none" w:sz="0" w:space="0" w:color="auto"/>
                <w:bottom w:val="none" w:sz="0" w:space="0" w:color="auto"/>
                <w:right w:val="none" w:sz="0" w:space="0" w:color="auto"/>
              </w:divBdr>
            </w:div>
          </w:divsChild>
        </w:div>
        <w:div w:id="1505586129">
          <w:marLeft w:val="0"/>
          <w:marRight w:val="0"/>
          <w:marTop w:val="0"/>
          <w:marBottom w:val="0"/>
          <w:divBdr>
            <w:top w:val="none" w:sz="0" w:space="0" w:color="auto"/>
            <w:left w:val="none" w:sz="0" w:space="0" w:color="auto"/>
            <w:bottom w:val="none" w:sz="0" w:space="0" w:color="auto"/>
            <w:right w:val="none" w:sz="0" w:space="0" w:color="auto"/>
          </w:divBdr>
          <w:divsChild>
            <w:div w:id="1356691020">
              <w:marLeft w:val="0"/>
              <w:marRight w:val="0"/>
              <w:marTop w:val="0"/>
              <w:marBottom w:val="0"/>
              <w:divBdr>
                <w:top w:val="none" w:sz="0" w:space="0" w:color="auto"/>
                <w:left w:val="none" w:sz="0" w:space="0" w:color="auto"/>
                <w:bottom w:val="none" w:sz="0" w:space="0" w:color="auto"/>
                <w:right w:val="none" w:sz="0" w:space="0" w:color="auto"/>
              </w:divBdr>
            </w:div>
            <w:div w:id="1534687853">
              <w:marLeft w:val="0"/>
              <w:marRight w:val="0"/>
              <w:marTop w:val="0"/>
              <w:marBottom w:val="0"/>
              <w:divBdr>
                <w:top w:val="none" w:sz="0" w:space="0" w:color="auto"/>
                <w:left w:val="none" w:sz="0" w:space="0" w:color="auto"/>
                <w:bottom w:val="none" w:sz="0" w:space="0" w:color="auto"/>
                <w:right w:val="none" w:sz="0" w:space="0" w:color="auto"/>
              </w:divBdr>
            </w:div>
          </w:divsChild>
        </w:div>
        <w:div w:id="195972460">
          <w:marLeft w:val="0"/>
          <w:marRight w:val="0"/>
          <w:marTop w:val="0"/>
          <w:marBottom w:val="0"/>
          <w:divBdr>
            <w:top w:val="none" w:sz="0" w:space="0" w:color="auto"/>
            <w:left w:val="none" w:sz="0" w:space="0" w:color="auto"/>
            <w:bottom w:val="none" w:sz="0" w:space="0" w:color="auto"/>
            <w:right w:val="none" w:sz="0" w:space="0" w:color="auto"/>
          </w:divBdr>
          <w:divsChild>
            <w:div w:id="1616207908">
              <w:marLeft w:val="0"/>
              <w:marRight w:val="0"/>
              <w:marTop w:val="0"/>
              <w:marBottom w:val="0"/>
              <w:divBdr>
                <w:top w:val="none" w:sz="0" w:space="0" w:color="auto"/>
                <w:left w:val="none" w:sz="0" w:space="0" w:color="auto"/>
                <w:bottom w:val="none" w:sz="0" w:space="0" w:color="auto"/>
                <w:right w:val="none" w:sz="0" w:space="0" w:color="auto"/>
              </w:divBdr>
            </w:div>
            <w:div w:id="178503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971148">
      <w:bodyDiv w:val="1"/>
      <w:marLeft w:val="0"/>
      <w:marRight w:val="0"/>
      <w:marTop w:val="0"/>
      <w:marBottom w:val="0"/>
      <w:divBdr>
        <w:top w:val="none" w:sz="0" w:space="0" w:color="auto"/>
        <w:left w:val="none" w:sz="0" w:space="0" w:color="auto"/>
        <w:bottom w:val="none" w:sz="0" w:space="0" w:color="auto"/>
        <w:right w:val="none" w:sz="0" w:space="0" w:color="auto"/>
      </w:divBdr>
    </w:div>
    <w:div w:id="1967008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765E7B-0F6E-4F0F-B467-6810799F7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2307</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Read-Jenkins (2318055)</dc:creator>
  <cp:keywords/>
  <dc:description/>
  <cp:lastModifiedBy>Luke Read-Jenkins (2318055)</cp:lastModifiedBy>
  <cp:revision>2</cp:revision>
  <dcterms:created xsi:type="dcterms:W3CDTF">2025-01-20T16:05:00Z</dcterms:created>
  <dcterms:modified xsi:type="dcterms:W3CDTF">2025-01-20T16:05:00Z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287f5fd8,28a8287b,71b45c90</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2025-01-13T10:29:19Z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cd50f335-cb81-4e13-a00f-ccf2601587de</vt:lpwstr>
  </property>
  <property fmtid="{D5CDD505-2E9C-101B-9397-08002B2CF9AE}" pid="11" name="MSIP_Label_73aa366c-74b9-492b-a1b9-5472c41e7d31_ContentBits">
    <vt:lpwstr>2</vt:lpwstr>
  </property>
</Properties>
</file>