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5E" w:rsidRPr="00C65293" w:rsidRDefault="00706C5E" w:rsidP="00706C5E">
      <w:pPr>
        <w:jc w:val="center"/>
        <w:rPr>
          <w:rFonts w:ascii="Arial" w:hAnsi="Arial" w:cs="Arial"/>
          <w:sz w:val="22"/>
          <w:szCs w:val="22"/>
        </w:rPr>
      </w:pPr>
    </w:p>
    <w:p w:rsidR="00706C5E" w:rsidRPr="00C65293" w:rsidRDefault="00706C5E" w:rsidP="00706C5E">
      <w:pPr>
        <w:jc w:val="center"/>
        <w:rPr>
          <w:rFonts w:ascii="Arial" w:hAnsi="Arial" w:cs="Arial"/>
          <w:b/>
          <w:bCs/>
          <w:sz w:val="22"/>
          <w:szCs w:val="22"/>
        </w:rPr>
      </w:pPr>
      <w:r>
        <w:rPr>
          <w:rFonts w:ascii="Arial" w:hAnsi="Arial" w:cs="Arial"/>
          <w:b/>
          <w:bCs/>
          <w:sz w:val="22"/>
          <w:szCs w:val="22"/>
        </w:rPr>
        <w:t>A1</w:t>
      </w:r>
    </w:p>
    <w:p w:rsidR="00706C5E" w:rsidRPr="00C65293" w:rsidRDefault="00706C5E" w:rsidP="00706C5E">
      <w:pPr>
        <w:jc w:val="center"/>
        <w:rPr>
          <w:rFonts w:ascii="Arial" w:hAnsi="Arial" w:cs="Arial"/>
          <w:b/>
          <w:bCs/>
          <w:sz w:val="22"/>
          <w:szCs w:val="22"/>
        </w:rPr>
      </w:pPr>
      <w:r w:rsidRPr="00C65293">
        <w:rPr>
          <w:rFonts w:ascii="Arial" w:hAnsi="Arial" w:cs="Arial"/>
          <w:b/>
          <w:bCs/>
          <w:sz w:val="22"/>
          <w:szCs w:val="22"/>
        </w:rPr>
        <w:t>Strategic Management and Sustainability</w:t>
      </w:r>
    </w:p>
    <w:p w:rsidR="00706C5E" w:rsidRPr="00C65293" w:rsidRDefault="00706C5E" w:rsidP="00706C5E">
      <w:pPr>
        <w:jc w:val="center"/>
        <w:rPr>
          <w:rFonts w:ascii="Arial" w:hAnsi="Arial" w:cs="Arial"/>
          <w:b/>
          <w:bCs/>
          <w:sz w:val="22"/>
          <w:szCs w:val="22"/>
        </w:rPr>
      </w:pPr>
      <w:r w:rsidRPr="00C65293">
        <w:rPr>
          <w:rFonts w:ascii="Arial" w:hAnsi="Arial" w:cs="Arial"/>
          <w:b/>
          <w:bCs/>
          <w:sz w:val="22"/>
          <w:szCs w:val="22"/>
        </w:rPr>
        <w:t xml:space="preserve">A STUDY CASE OF VW </w:t>
      </w:r>
    </w:p>
    <w:p w:rsidR="00706C5E" w:rsidRPr="00C65293" w:rsidRDefault="00706C5E" w:rsidP="00706C5E">
      <w:pPr>
        <w:jc w:val="center"/>
        <w:rPr>
          <w:rFonts w:ascii="Arial" w:hAnsi="Arial" w:cs="Arial"/>
          <w:b/>
          <w:bCs/>
          <w:sz w:val="22"/>
          <w:szCs w:val="22"/>
        </w:rPr>
      </w:pPr>
      <w:r w:rsidRPr="00C65293">
        <w:rPr>
          <w:rFonts w:ascii="Arial" w:hAnsi="Arial" w:cs="Arial"/>
          <w:b/>
          <w:bCs/>
          <w:sz w:val="22"/>
          <w:szCs w:val="22"/>
        </w:rPr>
        <w:t xml:space="preserve">Student name: Daniel </w:t>
      </w:r>
      <w:proofErr w:type="spellStart"/>
      <w:r w:rsidRPr="00C65293">
        <w:rPr>
          <w:rFonts w:ascii="Arial" w:hAnsi="Arial" w:cs="Arial"/>
          <w:b/>
          <w:bCs/>
          <w:sz w:val="22"/>
          <w:szCs w:val="22"/>
        </w:rPr>
        <w:t>Lupu</w:t>
      </w:r>
      <w:proofErr w:type="spellEnd"/>
      <w:r w:rsidRPr="00C65293">
        <w:rPr>
          <w:rFonts w:ascii="Arial" w:hAnsi="Arial" w:cs="Arial"/>
          <w:b/>
          <w:bCs/>
          <w:sz w:val="22"/>
          <w:szCs w:val="22"/>
        </w:rPr>
        <w:t xml:space="preserve"> </w:t>
      </w:r>
    </w:p>
    <w:p w:rsidR="00706C5E" w:rsidRDefault="00706C5E" w:rsidP="00706C5E">
      <w:pPr>
        <w:jc w:val="center"/>
        <w:rPr>
          <w:rFonts w:ascii="Arial" w:hAnsi="Arial" w:cs="Arial"/>
          <w:b/>
          <w:bCs/>
          <w:sz w:val="22"/>
          <w:szCs w:val="22"/>
        </w:rPr>
      </w:pPr>
      <w:r w:rsidRPr="00C65293">
        <w:rPr>
          <w:rFonts w:ascii="Arial" w:hAnsi="Arial" w:cs="Arial"/>
          <w:b/>
          <w:bCs/>
          <w:sz w:val="22"/>
          <w:szCs w:val="22"/>
        </w:rPr>
        <w:t>Student ID number: 1915933</w:t>
      </w:r>
    </w:p>
    <w:p w:rsidR="00706C5E" w:rsidRPr="00C65293" w:rsidRDefault="00706C5E" w:rsidP="00706C5E">
      <w:pPr>
        <w:jc w:val="center"/>
        <w:rPr>
          <w:rFonts w:ascii="Arial" w:hAnsi="Arial" w:cs="Arial"/>
          <w:b/>
          <w:bCs/>
          <w:sz w:val="22"/>
          <w:szCs w:val="22"/>
        </w:rPr>
      </w:pPr>
      <w:r>
        <w:rPr>
          <w:rFonts w:ascii="Arial" w:hAnsi="Arial" w:cs="Arial"/>
          <w:b/>
          <w:bCs/>
          <w:sz w:val="22"/>
          <w:szCs w:val="22"/>
        </w:rPr>
        <w:t>Dr. Juan Carlos</w:t>
      </w:r>
    </w:p>
    <w:p w:rsidR="00706C5E" w:rsidRPr="00C65293" w:rsidRDefault="00706C5E" w:rsidP="00706C5E">
      <w:pPr>
        <w:rPr>
          <w:rFonts w:ascii="Arial" w:hAnsi="Arial" w:cs="Arial"/>
          <w:b/>
          <w:bCs/>
          <w:sz w:val="22"/>
          <w:szCs w:val="22"/>
        </w:rPr>
      </w:pPr>
    </w:p>
    <w:p w:rsidR="00706C5E" w:rsidRPr="00C65293" w:rsidRDefault="00706C5E" w:rsidP="00706C5E">
      <w:pPr>
        <w:rPr>
          <w:rFonts w:ascii="Arial" w:hAnsi="Arial" w:cs="Arial"/>
          <w:sz w:val="22"/>
          <w:szCs w:val="22"/>
        </w:rPr>
      </w:pPr>
      <w:r w:rsidRPr="00C65293">
        <w:rPr>
          <w:rFonts w:ascii="Arial" w:hAnsi="Arial" w:cs="Arial"/>
          <w:sz w:val="22"/>
          <w:szCs w:val="22"/>
        </w:rPr>
        <w:tab/>
      </w:r>
      <w:r w:rsidRPr="00C65293">
        <w:rPr>
          <w:rFonts w:ascii="Arial" w:hAnsi="Arial" w:cs="Arial"/>
          <w:sz w:val="22"/>
          <w:szCs w:val="22"/>
        </w:rPr>
        <w:tab/>
      </w:r>
      <w:r w:rsidRPr="00C65293">
        <w:rPr>
          <w:rFonts w:ascii="Arial" w:hAnsi="Arial" w:cs="Arial"/>
          <w:sz w:val="22"/>
          <w:szCs w:val="22"/>
        </w:rPr>
        <w:tab/>
      </w:r>
      <w:r w:rsidRPr="00C65293">
        <w:rPr>
          <w:rFonts w:ascii="Arial" w:hAnsi="Arial" w:cs="Arial"/>
          <w:sz w:val="22"/>
          <w:szCs w:val="22"/>
        </w:rPr>
        <w:tab/>
      </w:r>
      <w:r w:rsidRPr="00C65293">
        <w:rPr>
          <w:rFonts w:ascii="Arial" w:hAnsi="Arial" w:cs="Arial"/>
          <w:sz w:val="22"/>
          <w:szCs w:val="22"/>
        </w:rPr>
        <w:tab/>
      </w: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Default="00706C5E" w:rsidP="00706C5E">
      <w:pPr>
        <w:rPr>
          <w:rFonts w:ascii="Arial" w:hAnsi="Arial" w:cs="Arial"/>
          <w:i/>
          <w:iCs/>
          <w:sz w:val="22"/>
          <w:szCs w:val="22"/>
        </w:rPr>
      </w:pPr>
    </w:p>
    <w:p w:rsidR="00706C5E" w:rsidRPr="00C65293" w:rsidRDefault="00706C5E" w:rsidP="00706C5E">
      <w:pPr>
        <w:rPr>
          <w:rFonts w:ascii="Arial" w:hAnsi="Arial" w:cs="Arial"/>
          <w:i/>
          <w:iCs/>
          <w:sz w:val="22"/>
          <w:szCs w:val="22"/>
        </w:rPr>
      </w:pPr>
      <w:r w:rsidRPr="00C65293">
        <w:rPr>
          <w:rFonts w:ascii="Arial" w:hAnsi="Arial" w:cs="Arial"/>
          <w:i/>
          <w:iCs/>
          <w:sz w:val="22"/>
          <w:szCs w:val="22"/>
        </w:rPr>
        <w:lastRenderedPageBreak/>
        <w:t>Introduction</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Volkswagen is an automobile manufacturer, which develops vehicles, engines, passenger cars, motorcycles, busses, etc. </w:t>
      </w:r>
      <w:proofErr w:type="gramStart"/>
      <w:r w:rsidRPr="00C65293">
        <w:rPr>
          <w:rFonts w:ascii="Arial" w:hAnsi="Arial" w:cs="Arial"/>
          <w:sz w:val="22"/>
          <w:szCs w:val="22"/>
        </w:rPr>
        <w:t>The companies also in charge of providing leasing and consumer financing for its products and services.</w:t>
      </w:r>
      <w:proofErr w:type="gramEnd"/>
      <w:r w:rsidRPr="00C65293">
        <w:rPr>
          <w:rFonts w:ascii="Arial" w:hAnsi="Arial" w:cs="Arial"/>
          <w:sz w:val="22"/>
          <w:szCs w:val="22"/>
        </w:rPr>
        <w:t xml:space="preserve"> The company has production plants all over the world and sells products under brand such as Porsche, </w:t>
      </w:r>
      <w:proofErr w:type="spellStart"/>
      <w:r w:rsidRPr="00C65293">
        <w:rPr>
          <w:rFonts w:ascii="Arial" w:hAnsi="Arial" w:cs="Arial"/>
          <w:sz w:val="22"/>
          <w:szCs w:val="22"/>
        </w:rPr>
        <w:t>Bugatti</w:t>
      </w:r>
      <w:proofErr w:type="spellEnd"/>
      <w:r w:rsidRPr="00C65293">
        <w:rPr>
          <w:rFonts w:ascii="Arial" w:hAnsi="Arial" w:cs="Arial"/>
          <w:sz w:val="22"/>
          <w:szCs w:val="22"/>
        </w:rPr>
        <w:t>, Lamborghini, Bentley, Audi, etc. In 2015, a scandal started in relation to emissions and a mistake caused by a piece of software that was installed on vehicles. Buyers were tricked into thinking the vehicles they are purchasing adhere to the EU regulations when, in reality, the vehicles were emitting up to 40 times more pollutants than the legal limit. As a result, VW has been faced with lawsuits all over the world. In the UK only, approximately 1.2 million vehicles were affected and around 91000 buyers took legal action against VW. The present report will analyse some of the business strategies adopted by VW over the last 5 years as well as review how the company aligned some of its resources to the current business strategies. The report will also review some of the steps that VW took in order to increase its competitiveness and make suitable recommendations for the future of the organisation.</w:t>
      </w:r>
    </w:p>
    <w:p w:rsidR="00706C5E" w:rsidRPr="00C65293" w:rsidRDefault="00706C5E" w:rsidP="00706C5E">
      <w:pPr>
        <w:rPr>
          <w:rFonts w:ascii="Arial" w:hAnsi="Arial" w:cs="Arial"/>
          <w:i/>
          <w:iCs/>
          <w:sz w:val="22"/>
          <w:szCs w:val="22"/>
        </w:rPr>
      </w:pPr>
      <w:r w:rsidRPr="00C65293">
        <w:rPr>
          <w:rFonts w:ascii="Arial" w:hAnsi="Arial" w:cs="Arial"/>
          <w:i/>
          <w:iCs/>
          <w:sz w:val="22"/>
          <w:szCs w:val="22"/>
        </w:rPr>
        <w:t>Business strategies used by VW – analysis and discussion</w:t>
      </w:r>
    </w:p>
    <w:p w:rsidR="00706C5E" w:rsidRPr="00C65293" w:rsidRDefault="00706C5E" w:rsidP="00706C5E">
      <w:pPr>
        <w:rPr>
          <w:rFonts w:ascii="Arial" w:hAnsi="Arial" w:cs="Arial"/>
          <w:sz w:val="22"/>
          <w:szCs w:val="22"/>
        </w:rPr>
      </w:pPr>
      <w:r w:rsidRPr="00C65293">
        <w:rPr>
          <w:rFonts w:ascii="Arial" w:hAnsi="Arial" w:cs="Arial"/>
          <w:sz w:val="22"/>
          <w:szCs w:val="22"/>
        </w:rPr>
        <w:t>In an article published in July 2021, the new corporate strategy rolled out by VW was discussed. The key-points were:</w:t>
      </w:r>
    </w:p>
    <w:p w:rsidR="00706C5E" w:rsidRPr="00C65293" w:rsidRDefault="00706C5E" w:rsidP="00706C5E">
      <w:pPr>
        <w:pStyle w:val="ListParagraph"/>
        <w:numPr>
          <w:ilvl w:val="0"/>
          <w:numId w:val="1"/>
        </w:numPr>
        <w:rPr>
          <w:rFonts w:ascii="Arial" w:hAnsi="Arial" w:cs="Arial"/>
          <w:sz w:val="22"/>
          <w:szCs w:val="22"/>
        </w:rPr>
      </w:pPr>
      <w:r w:rsidRPr="00C65293">
        <w:rPr>
          <w:rFonts w:ascii="Arial" w:hAnsi="Arial" w:cs="Arial"/>
          <w:sz w:val="22"/>
          <w:szCs w:val="22"/>
        </w:rPr>
        <w:t xml:space="preserve">Growing the EV Market share </w:t>
      </w:r>
    </w:p>
    <w:p w:rsidR="00706C5E" w:rsidRPr="00C65293" w:rsidRDefault="00706C5E" w:rsidP="00706C5E">
      <w:pPr>
        <w:pStyle w:val="ListParagraph"/>
        <w:numPr>
          <w:ilvl w:val="0"/>
          <w:numId w:val="1"/>
        </w:numPr>
        <w:rPr>
          <w:rFonts w:ascii="Arial" w:hAnsi="Arial" w:cs="Arial"/>
          <w:sz w:val="22"/>
          <w:szCs w:val="22"/>
        </w:rPr>
      </w:pPr>
      <w:r w:rsidRPr="00C65293">
        <w:rPr>
          <w:rFonts w:ascii="Arial" w:hAnsi="Arial" w:cs="Arial"/>
          <w:sz w:val="22"/>
          <w:szCs w:val="22"/>
        </w:rPr>
        <w:t xml:space="preserve">Growing the EV related software market </w:t>
      </w:r>
    </w:p>
    <w:p w:rsidR="00706C5E" w:rsidRPr="00C65293" w:rsidRDefault="00706C5E" w:rsidP="00706C5E">
      <w:pPr>
        <w:pStyle w:val="ListParagraph"/>
        <w:numPr>
          <w:ilvl w:val="0"/>
          <w:numId w:val="1"/>
        </w:numPr>
        <w:rPr>
          <w:rFonts w:ascii="Arial" w:hAnsi="Arial" w:cs="Arial"/>
          <w:sz w:val="22"/>
          <w:szCs w:val="22"/>
        </w:rPr>
      </w:pPr>
      <w:r w:rsidRPr="00C65293">
        <w:rPr>
          <w:rFonts w:ascii="Arial" w:hAnsi="Arial" w:cs="Arial"/>
          <w:sz w:val="22"/>
          <w:szCs w:val="22"/>
        </w:rPr>
        <w:t>Growing the market share for mobility as a service (</w:t>
      </w:r>
      <w:proofErr w:type="spellStart"/>
      <w:r w:rsidRPr="00C65293">
        <w:rPr>
          <w:rFonts w:ascii="Arial" w:hAnsi="Arial" w:cs="Arial"/>
          <w:sz w:val="22"/>
          <w:szCs w:val="22"/>
        </w:rPr>
        <w:t>MaaS</w:t>
      </w:r>
      <w:proofErr w:type="spellEnd"/>
      <w:r w:rsidRPr="00C65293">
        <w:rPr>
          <w:rFonts w:ascii="Arial" w:hAnsi="Arial" w:cs="Arial"/>
          <w:sz w:val="22"/>
          <w:szCs w:val="22"/>
        </w:rPr>
        <w:t>)</w:t>
      </w:r>
    </w:p>
    <w:p w:rsidR="00706C5E" w:rsidRPr="00C65293" w:rsidRDefault="00706C5E" w:rsidP="00706C5E">
      <w:pPr>
        <w:rPr>
          <w:rFonts w:ascii="Arial" w:hAnsi="Arial" w:cs="Arial"/>
          <w:sz w:val="22"/>
          <w:szCs w:val="22"/>
        </w:rPr>
      </w:pPr>
      <w:r w:rsidRPr="00C65293">
        <w:rPr>
          <w:rFonts w:ascii="Arial" w:hAnsi="Arial" w:cs="Arial"/>
          <w:sz w:val="22"/>
          <w:szCs w:val="22"/>
        </w:rPr>
        <w:t>The new corporate strategy is based on collecting revenues from multiple streams rather than focusing on selling vehicle only. (Ramey, 2021)</w:t>
      </w:r>
    </w:p>
    <w:p w:rsidR="00706C5E" w:rsidRPr="00C65293" w:rsidRDefault="00706C5E" w:rsidP="00706C5E">
      <w:pPr>
        <w:rPr>
          <w:rFonts w:ascii="Arial" w:hAnsi="Arial" w:cs="Arial"/>
          <w:sz w:val="22"/>
          <w:szCs w:val="22"/>
        </w:rPr>
      </w:pPr>
      <w:r w:rsidRPr="00C65293">
        <w:rPr>
          <w:rFonts w:ascii="Arial" w:hAnsi="Arial" w:cs="Arial"/>
          <w:sz w:val="22"/>
          <w:szCs w:val="22"/>
        </w:rPr>
        <w:t>One of the ways for VW to create this is by investing in charging infrastructure and battery technology, which are vital for EV. VW announced they are planning to start producing batteries for EV in six mega factories, which will produce higher power EV batteries. The first such factory is planned to start its operations in Sweden in 2023, with others planned to open in 2025.</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This strategy was adopted by VW as per rise of the EV market. In the UK, in 2019, legislation was adopted in terms of petrol cars, whose sale was banned starting with 2030, in an attempt of reducing the </w:t>
      </w:r>
      <w:r w:rsidRPr="00C65293">
        <w:rPr>
          <w:rFonts w:ascii="Arial" w:hAnsi="Arial" w:cs="Arial"/>
          <w:i/>
          <w:iCs/>
          <w:sz w:val="22"/>
          <w:szCs w:val="22"/>
        </w:rPr>
        <w:t xml:space="preserve">“carbon emissions to safeguard our planet, reduce harmful pollutants in our towns and cities, create opportunities for our economy and boost our mission to level up across the country. This transition will be matched by the transformation of our energy sector. We recently published the energy white paper, which represents a decisive shift away from fossil fuels towards cleaner energy sources” </w:t>
      </w:r>
      <w:r w:rsidRPr="00C65293">
        <w:rPr>
          <w:rFonts w:ascii="Arial" w:hAnsi="Arial" w:cs="Arial"/>
          <w:sz w:val="22"/>
          <w:szCs w:val="22"/>
        </w:rPr>
        <w:t>(Anon, 2021)</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VW needed to take action in this direction and to take advantage of the situation created and the need for electric vehicles. </w:t>
      </w:r>
    </w:p>
    <w:p w:rsidR="00706C5E" w:rsidRPr="00C65293" w:rsidRDefault="00706C5E" w:rsidP="00706C5E">
      <w:pPr>
        <w:rPr>
          <w:rFonts w:ascii="Arial" w:hAnsi="Arial" w:cs="Arial"/>
          <w:sz w:val="22"/>
          <w:szCs w:val="22"/>
        </w:rPr>
      </w:pPr>
      <w:r w:rsidRPr="00C65293">
        <w:rPr>
          <w:rFonts w:ascii="Arial" w:hAnsi="Arial" w:cs="Arial"/>
          <w:sz w:val="22"/>
          <w:szCs w:val="22"/>
        </w:rPr>
        <w:t>According to statistics published on their official website, VW stated that in 2030, the revenues from full electric cars will have exceeded the revenues originated from cars with combustion engines. (Volkswagen, 2022)</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In order to leave behind the emissions scandal that harmed their reputation so badly, in 2018 VW launched a new vehicle, the </w:t>
      </w:r>
      <w:proofErr w:type="spellStart"/>
      <w:r w:rsidRPr="00C65293">
        <w:rPr>
          <w:rFonts w:ascii="Arial" w:hAnsi="Arial" w:cs="Arial"/>
          <w:sz w:val="22"/>
          <w:szCs w:val="22"/>
        </w:rPr>
        <w:t>Jetta</w:t>
      </w:r>
      <w:proofErr w:type="spellEnd"/>
      <w:r w:rsidRPr="00C65293">
        <w:rPr>
          <w:rFonts w:ascii="Arial" w:hAnsi="Arial" w:cs="Arial"/>
          <w:sz w:val="22"/>
          <w:szCs w:val="22"/>
        </w:rPr>
        <w:t xml:space="preserve"> compact car. The car was sold in the </w:t>
      </w:r>
      <w:r w:rsidRPr="00C65293">
        <w:rPr>
          <w:rFonts w:ascii="Arial" w:hAnsi="Arial" w:cs="Arial"/>
          <w:sz w:val="22"/>
          <w:szCs w:val="22"/>
        </w:rPr>
        <w:lastRenderedPageBreak/>
        <w:t>UK starting with the end of 2017 whilst the US market received it only from 2018. (Smith, 2018)</w:t>
      </w:r>
    </w:p>
    <w:p w:rsidR="00706C5E" w:rsidRPr="00C65293" w:rsidRDefault="00706C5E" w:rsidP="00706C5E">
      <w:pPr>
        <w:rPr>
          <w:rFonts w:ascii="Arial" w:hAnsi="Arial" w:cs="Arial"/>
          <w:sz w:val="22"/>
          <w:szCs w:val="22"/>
        </w:rPr>
      </w:pPr>
      <w:r w:rsidRPr="00C65293">
        <w:rPr>
          <w:rFonts w:ascii="Arial" w:hAnsi="Arial" w:cs="Arial"/>
          <w:sz w:val="22"/>
          <w:szCs w:val="22"/>
        </w:rPr>
        <w:t>The launch of the new vehicle represented the companies attempt to regain the confidence and interest of their buyers as well as a step of the “Volkswagen: Shaping the Future” strategy. This move was part of the resurrection strategy as the American sales of VW vehicles took a sharp drop after the emissions scandal.</w:t>
      </w:r>
    </w:p>
    <w:p w:rsidR="00706C5E" w:rsidRPr="00C65293" w:rsidRDefault="00706C5E" w:rsidP="00706C5E">
      <w:pPr>
        <w:rPr>
          <w:rFonts w:ascii="Arial" w:hAnsi="Arial" w:cs="Arial"/>
          <w:i/>
          <w:iCs/>
          <w:sz w:val="22"/>
          <w:szCs w:val="22"/>
        </w:rPr>
      </w:pPr>
      <w:r w:rsidRPr="00C65293">
        <w:rPr>
          <w:rFonts w:ascii="Arial" w:hAnsi="Arial" w:cs="Arial"/>
          <w:i/>
          <w:iCs/>
          <w:sz w:val="22"/>
          <w:szCs w:val="22"/>
        </w:rPr>
        <w:t xml:space="preserve">Resources and capabilities used by VW in the emissions scandal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In 2015, the researchers from the University of West Virginia revealed that VW installed a defeat device in the engines of some of its vehicles and by doing so, the vehicles affected emitted up to 40 times more pollutants than the legal limit in the USA. The number of affected vehicles was estimated </w:t>
      </w:r>
      <w:proofErr w:type="gramStart"/>
      <w:r w:rsidRPr="00C65293">
        <w:rPr>
          <w:rFonts w:ascii="Arial" w:hAnsi="Arial" w:cs="Arial"/>
          <w:sz w:val="22"/>
          <w:szCs w:val="22"/>
        </w:rPr>
        <w:t>at 11 mil</w:t>
      </w:r>
      <w:proofErr w:type="gramEnd"/>
      <w:r w:rsidRPr="00C65293">
        <w:rPr>
          <w:rFonts w:ascii="Arial" w:hAnsi="Arial" w:cs="Arial"/>
          <w:sz w:val="22"/>
          <w:szCs w:val="22"/>
        </w:rPr>
        <w:t xml:space="preserve"> globally. The discovery led to one of the biggest corporate scandal in human history. The stock values of VW went down by 40% and the company attracted a lot of negative remarks from stockholders, buyers, government officials etc.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The investigation that took place revealed that some of the VW Senior managers were aware of the device and </w:t>
      </w:r>
      <w:proofErr w:type="gramStart"/>
      <w:r w:rsidRPr="00C65293">
        <w:rPr>
          <w:rFonts w:ascii="Arial" w:hAnsi="Arial" w:cs="Arial"/>
          <w:sz w:val="22"/>
          <w:szCs w:val="22"/>
        </w:rPr>
        <w:t>have</w:t>
      </w:r>
      <w:proofErr w:type="gramEnd"/>
      <w:r w:rsidRPr="00C65293">
        <w:rPr>
          <w:rFonts w:ascii="Arial" w:hAnsi="Arial" w:cs="Arial"/>
          <w:sz w:val="22"/>
          <w:szCs w:val="22"/>
        </w:rPr>
        <w:t xml:space="preserve"> been actively involved in the installation process. Some of these individuals were imprisoned for conspiracy and fraud. </w:t>
      </w:r>
      <w:proofErr w:type="gramStart"/>
      <w:r w:rsidRPr="00C65293">
        <w:rPr>
          <w:rFonts w:ascii="Arial" w:hAnsi="Arial" w:cs="Arial"/>
          <w:sz w:val="22"/>
          <w:szCs w:val="22"/>
        </w:rPr>
        <w:t>(</w:t>
      </w:r>
      <w:proofErr w:type="spellStart"/>
      <w:r w:rsidRPr="00C65293">
        <w:rPr>
          <w:rFonts w:ascii="Arial" w:hAnsi="Arial" w:cs="Arial"/>
          <w:sz w:val="22"/>
          <w:szCs w:val="22"/>
          <w:lang w:val="en-US"/>
        </w:rPr>
        <w:t>Isidore</w:t>
      </w:r>
      <w:proofErr w:type="spellEnd"/>
      <w:r w:rsidRPr="00C65293">
        <w:rPr>
          <w:rFonts w:ascii="Arial" w:hAnsi="Arial" w:cs="Arial"/>
          <w:sz w:val="22"/>
          <w:szCs w:val="22"/>
          <w:lang w:val="en-US"/>
        </w:rPr>
        <w:t xml:space="preserve">, 2016; </w:t>
      </w:r>
      <w:proofErr w:type="spellStart"/>
      <w:r w:rsidRPr="00C65293">
        <w:rPr>
          <w:rFonts w:ascii="Arial" w:hAnsi="Arial" w:cs="Arial"/>
          <w:sz w:val="22"/>
          <w:szCs w:val="22"/>
          <w:lang w:val="en-US"/>
        </w:rPr>
        <w:t>Tabuchi</w:t>
      </w:r>
      <w:proofErr w:type="spellEnd"/>
      <w:r w:rsidRPr="00C65293">
        <w:rPr>
          <w:rFonts w:ascii="Arial" w:hAnsi="Arial" w:cs="Arial"/>
          <w:sz w:val="22"/>
          <w:szCs w:val="22"/>
          <w:lang w:val="en-US"/>
        </w:rPr>
        <w:t xml:space="preserve"> et al., 2022).</w:t>
      </w:r>
      <w:proofErr w:type="gramEnd"/>
    </w:p>
    <w:p w:rsidR="00706C5E" w:rsidRPr="00C65293" w:rsidRDefault="00706C5E" w:rsidP="00706C5E">
      <w:pPr>
        <w:rPr>
          <w:rFonts w:ascii="Arial" w:hAnsi="Arial" w:cs="Arial"/>
          <w:sz w:val="22"/>
          <w:szCs w:val="22"/>
        </w:rPr>
      </w:pPr>
      <w:r w:rsidRPr="00C65293">
        <w:rPr>
          <w:rFonts w:ascii="Arial" w:hAnsi="Arial" w:cs="Arial"/>
          <w:sz w:val="22"/>
          <w:szCs w:val="22"/>
        </w:rPr>
        <w:t xml:space="preserve">The resources lost by VW included financial resources, trust, reputation, etc.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In an article published by Reuters in 2020, the cost of the emissions scandal was discussed, and the source quoted figures around 31bn </w:t>
      </w:r>
      <w:proofErr w:type="spellStart"/>
      <w:r w:rsidRPr="00C65293">
        <w:rPr>
          <w:rFonts w:ascii="Arial" w:hAnsi="Arial" w:cs="Arial"/>
          <w:sz w:val="22"/>
          <w:szCs w:val="22"/>
        </w:rPr>
        <w:t>euros</w:t>
      </w:r>
      <w:proofErr w:type="spellEnd"/>
      <w:r w:rsidRPr="00C65293">
        <w:rPr>
          <w:rFonts w:ascii="Arial" w:hAnsi="Arial" w:cs="Arial"/>
          <w:sz w:val="22"/>
          <w:szCs w:val="22"/>
        </w:rPr>
        <w:t xml:space="preserve"> against losses. The amount was spent on fines and legal charges as well as settlements. Officials from the company expected the outflows of cash to continue until the end of 2021. (Reuters, 2020)</w:t>
      </w:r>
    </w:p>
    <w:p w:rsidR="00706C5E" w:rsidRPr="00C65293" w:rsidRDefault="00706C5E" w:rsidP="00706C5E">
      <w:pPr>
        <w:rPr>
          <w:rFonts w:ascii="Arial" w:hAnsi="Arial" w:cs="Arial"/>
          <w:sz w:val="22"/>
          <w:szCs w:val="22"/>
        </w:rPr>
      </w:pPr>
      <w:r w:rsidRPr="00C65293">
        <w:rPr>
          <w:rFonts w:ascii="Arial" w:hAnsi="Arial" w:cs="Arial"/>
          <w:sz w:val="22"/>
          <w:szCs w:val="22"/>
        </w:rPr>
        <w:t>The scandal also caused a big disruption in the value chain for some of the VW stakeholders, with limits as well as a full stop on the production processes for VW vehicles. VW was making use of high-quality supply management practices but after the scandal, hesitation and distrust appeared in the business relations between business partners and suppliers.</w:t>
      </w:r>
    </w:p>
    <w:p w:rsidR="00706C5E" w:rsidRPr="00C65293" w:rsidRDefault="00706C5E" w:rsidP="00706C5E">
      <w:pPr>
        <w:rPr>
          <w:rFonts w:ascii="Arial" w:hAnsi="Arial" w:cs="Arial"/>
          <w:sz w:val="22"/>
          <w:szCs w:val="22"/>
        </w:rPr>
      </w:pPr>
      <w:r w:rsidRPr="00C65293">
        <w:rPr>
          <w:rFonts w:ascii="Arial" w:hAnsi="Arial" w:cs="Arial"/>
          <w:sz w:val="22"/>
          <w:szCs w:val="22"/>
        </w:rPr>
        <w:t>The scandal affected negatively the VW customers, through anticipated losses for the resale value as some of the customers decided to give up on their VW vehicles even if these were not amongst the ones affected by the device installation. In order to compensate with inconvenience and damages, VW offered a prepaid gift card in the value of 500$ in an attempt to regain interest from customers. VW included this in a campaign called “TDI Goodwill Program” with the slogan “We are sorry and we hope you’ll let us back into your lives”. Together with this, VW also offered substantial discounts for the next range of VW vehicles. (</w:t>
      </w:r>
      <w:proofErr w:type="spellStart"/>
      <w:r w:rsidRPr="00C65293">
        <w:rPr>
          <w:rFonts w:ascii="Arial" w:hAnsi="Arial" w:cs="Arial"/>
          <w:sz w:val="22"/>
          <w:szCs w:val="22"/>
        </w:rPr>
        <w:t>Zarroli</w:t>
      </w:r>
      <w:proofErr w:type="spellEnd"/>
      <w:r w:rsidRPr="00C65293">
        <w:rPr>
          <w:rFonts w:ascii="Arial" w:hAnsi="Arial" w:cs="Arial"/>
          <w:sz w:val="22"/>
          <w:szCs w:val="22"/>
        </w:rPr>
        <w:t>, 2015)</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Some of the capabilities of VW have change after the emission scandal, with some of the members of the senior management team being replaced or dismissed, in an attempt to reduce costs as well as implement organisational cultural changes. VW reduced the number of senior executives reporting to the Chief Executive with nearly 50%. The new team structure was part of a strategy of obtaining a lean structure which contributed to the organisation’s plan to restore its image, reengage with customers as well as facilitate an easier decision-making process. </w:t>
      </w:r>
    </w:p>
    <w:p w:rsidR="00706C5E" w:rsidRPr="00C65293" w:rsidRDefault="00706C5E" w:rsidP="00706C5E">
      <w:pPr>
        <w:rPr>
          <w:rFonts w:ascii="Arial" w:hAnsi="Arial" w:cs="Arial"/>
          <w:i/>
          <w:iCs/>
          <w:sz w:val="22"/>
          <w:szCs w:val="22"/>
        </w:rPr>
      </w:pPr>
      <w:r w:rsidRPr="00C65293">
        <w:rPr>
          <w:rFonts w:ascii="Arial" w:hAnsi="Arial" w:cs="Arial"/>
          <w:i/>
          <w:iCs/>
          <w:sz w:val="22"/>
          <w:szCs w:val="22"/>
        </w:rPr>
        <w:t>Changes implemented in order to increase competitiveness</w:t>
      </w:r>
    </w:p>
    <w:p w:rsidR="00706C5E" w:rsidRPr="00C65293" w:rsidRDefault="00706C5E" w:rsidP="00706C5E">
      <w:pPr>
        <w:rPr>
          <w:rFonts w:ascii="Arial" w:hAnsi="Arial" w:cs="Arial"/>
          <w:sz w:val="22"/>
          <w:szCs w:val="22"/>
        </w:rPr>
      </w:pPr>
      <w:r w:rsidRPr="00C65293">
        <w:rPr>
          <w:rFonts w:ascii="Arial" w:hAnsi="Arial" w:cs="Arial"/>
          <w:sz w:val="22"/>
          <w:szCs w:val="22"/>
        </w:rPr>
        <w:lastRenderedPageBreak/>
        <w:t>VW also committed important resources in order to make repairs on the affected vehicles, actions that started in 2015. During the times of their vehicles being repaired, customers received a replacement vehicle free of charge. (Ruddick, 2015)</w:t>
      </w:r>
    </w:p>
    <w:p w:rsidR="00706C5E" w:rsidRPr="00C65293" w:rsidRDefault="00706C5E" w:rsidP="00706C5E">
      <w:pPr>
        <w:rPr>
          <w:rFonts w:ascii="Arial" w:hAnsi="Arial" w:cs="Arial"/>
          <w:sz w:val="22"/>
          <w:szCs w:val="22"/>
        </w:rPr>
      </w:pPr>
      <w:r w:rsidRPr="00C65293">
        <w:rPr>
          <w:rFonts w:ascii="Arial" w:hAnsi="Arial" w:cs="Arial"/>
          <w:sz w:val="22"/>
          <w:szCs w:val="22"/>
        </w:rPr>
        <w:t>After the emissions scandal, VW took corrective action, through 4 main pillars, as described on their mission statement:</w:t>
      </w:r>
    </w:p>
    <w:p w:rsidR="00706C5E" w:rsidRPr="00C65293" w:rsidRDefault="00706C5E" w:rsidP="00706C5E">
      <w:pPr>
        <w:pStyle w:val="ListParagraph"/>
        <w:numPr>
          <w:ilvl w:val="0"/>
          <w:numId w:val="2"/>
        </w:numPr>
        <w:rPr>
          <w:rFonts w:ascii="Arial" w:hAnsi="Arial" w:cs="Arial"/>
          <w:sz w:val="22"/>
          <w:szCs w:val="22"/>
        </w:rPr>
      </w:pPr>
      <w:r w:rsidRPr="00C65293">
        <w:rPr>
          <w:rFonts w:ascii="Arial" w:hAnsi="Arial" w:cs="Arial"/>
          <w:sz w:val="22"/>
          <w:szCs w:val="22"/>
        </w:rPr>
        <w:t xml:space="preserve">In the attempt to fight against climate changes, VW adopted the provisions of the Paris Climate Agreement, to become a CO2 neutral company by 2050. </w:t>
      </w:r>
    </w:p>
    <w:p w:rsidR="00706C5E" w:rsidRPr="00C65293" w:rsidRDefault="00706C5E" w:rsidP="00706C5E">
      <w:pPr>
        <w:pStyle w:val="ListParagraph"/>
        <w:numPr>
          <w:ilvl w:val="0"/>
          <w:numId w:val="2"/>
        </w:numPr>
        <w:rPr>
          <w:rFonts w:ascii="Arial" w:hAnsi="Arial" w:cs="Arial"/>
          <w:sz w:val="22"/>
          <w:szCs w:val="22"/>
        </w:rPr>
      </w:pPr>
      <w:r w:rsidRPr="00C65293">
        <w:rPr>
          <w:rFonts w:ascii="Arial" w:hAnsi="Arial" w:cs="Arial"/>
          <w:sz w:val="22"/>
          <w:szCs w:val="22"/>
        </w:rPr>
        <w:t xml:space="preserve">The resources used by VW should be utilised efficiently and with the principles of the circular economy in mind. By 2025, VW is committed to reduce the “environmental externalities” (CO2, energy, waste, water, etc.) with 45% per vehicle in comparison to the figures for 2010. </w:t>
      </w:r>
    </w:p>
    <w:p w:rsidR="00706C5E" w:rsidRPr="00C65293" w:rsidRDefault="00706C5E" w:rsidP="00706C5E">
      <w:pPr>
        <w:pStyle w:val="ListParagraph"/>
        <w:numPr>
          <w:ilvl w:val="0"/>
          <w:numId w:val="2"/>
        </w:numPr>
        <w:rPr>
          <w:rFonts w:ascii="Arial" w:hAnsi="Arial" w:cs="Arial"/>
          <w:sz w:val="22"/>
          <w:szCs w:val="22"/>
        </w:rPr>
      </w:pPr>
      <w:r w:rsidRPr="00C65293">
        <w:rPr>
          <w:rFonts w:ascii="Arial" w:hAnsi="Arial" w:cs="Arial"/>
          <w:sz w:val="22"/>
          <w:szCs w:val="22"/>
        </w:rPr>
        <w:t xml:space="preserve">In terms of air quality, e-mobility will take a different approach and use of electric batteries will be between 20 and 45%. </w:t>
      </w:r>
    </w:p>
    <w:p w:rsidR="00706C5E" w:rsidRPr="00C65293" w:rsidRDefault="00706C5E" w:rsidP="00706C5E">
      <w:pPr>
        <w:pStyle w:val="ListParagraph"/>
        <w:numPr>
          <w:ilvl w:val="0"/>
          <w:numId w:val="2"/>
        </w:numPr>
        <w:rPr>
          <w:rFonts w:ascii="Arial" w:hAnsi="Arial" w:cs="Arial"/>
          <w:sz w:val="22"/>
          <w:szCs w:val="22"/>
        </w:rPr>
      </w:pPr>
      <w:r w:rsidRPr="00C65293">
        <w:rPr>
          <w:rFonts w:ascii="Arial" w:hAnsi="Arial" w:cs="Arial"/>
          <w:sz w:val="22"/>
          <w:szCs w:val="22"/>
        </w:rPr>
        <w:t>With regards to the environmental compliance, VW is now committed to become a role model operating with transparency and integrity, especially with regards to installing and controlling management systems. (Volkswagen AG, 2022)</w:t>
      </w:r>
    </w:p>
    <w:p w:rsidR="00706C5E" w:rsidRPr="00C65293" w:rsidRDefault="00706C5E" w:rsidP="00706C5E">
      <w:pPr>
        <w:rPr>
          <w:rFonts w:ascii="Arial" w:hAnsi="Arial" w:cs="Arial"/>
          <w:sz w:val="22"/>
          <w:szCs w:val="22"/>
        </w:rPr>
      </w:pPr>
      <w:r w:rsidRPr="00C65293">
        <w:rPr>
          <w:rFonts w:ascii="Arial" w:hAnsi="Arial" w:cs="Arial"/>
          <w:sz w:val="22"/>
          <w:szCs w:val="22"/>
        </w:rPr>
        <w:t>As well as these, VW increased its climate targets in production; following scientific research, VW added a new scope to the reduction of emissions, scope which is now aligned with the 1.5 degrees climate warming. New targets for emissions have been set for production facilities as well, with a decrease down to 50% before 2030.</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The Earth Day will be celebrated at VW by giving employees 1 hour of work dedicated to finding solutions for climate protection. </w:t>
      </w:r>
    </w:p>
    <w:p w:rsidR="00706C5E" w:rsidRPr="00C65293" w:rsidRDefault="00706C5E" w:rsidP="00706C5E">
      <w:pPr>
        <w:rPr>
          <w:rFonts w:ascii="Arial" w:hAnsi="Arial" w:cs="Arial"/>
          <w:sz w:val="22"/>
          <w:szCs w:val="22"/>
        </w:rPr>
      </w:pPr>
      <w:r w:rsidRPr="00C65293">
        <w:rPr>
          <w:rFonts w:ascii="Arial" w:hAnsi="Arial" w:cs="Arial"/>
          <w:sz w:val="22"/>
          <w:szCs w:val="22"/>
        </w:rPr>
        <w:t>The CO2 emissions have been now set to 30% less in 2030 in comparison to the figures for 2018 and this is applicable for both passenger vehicles as well as light commercial vehicles. (Volkswagen AG, 2022)</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After admitting in 2015 that the mistake with the software was on their side, VW had to make significant changes in their business strategies so that the damage is recouped. As such, VW has a new Auto strategy, with significant progress being recorded in all regions in 2021. As a result, the group returned to profitability levels in 3 key-markets: Canada, Mexico and the US.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The launch of the new ID Buzz vehicle, fully electric, marked the company’s switch to autonomous mobility concepts. </w:t>
      </w:r>
    </w:p>
    <w:p w:rsidR="00706C5E" w:rsidRPr="00C65293" w:rsidRDefault="00706C5E" w:rsidP="00706C5E">
      <w:pPr>
        <w:rPr>
          <w:rFonts w:ascii="Arial" w:hAnsi="Arial" w:cs="Arial"/>
          <w:sz w:val="22"/>
          <w:szCs w:val="22"/>
        </w:rPr>
      </w:pPr>
      <w:r w:rsidRPr="00C65293">
        <w:rPr>
          <w:rFonts w:ascii="Arial" w:hAnsi="Arial" w:cs="Arial"/>
          <w:sz w:val="22"/>
          <w:szCs w:val="22"/>
        </w:rPr>
        <w:t>The changes have been reflected in the financial performance of the organisation, which now recorded an increase in revenues of 12%, to total revenues of 250Bn and a double operating profit. (Anon, 2022)</w:t>
      </w:r>
    </w:p>
    <w:p w:rsidR="00706C5E" w:rsidRPr="00C65293" w:rsidRDefault="00706C5E" w:rsidP="00706C5E">
      <w:pPr>
        <w:rPr>
          <w:rFonts w:ascii="Arial" w:hAnsi="Arial" w:cs="Arial"/>
          <w:sz w:val="22"/>
          <w:szCs w:val="22"/>
        </w:rPr>
      </w:pPr>
      <w:r w:rsidRPr="00C65293">
        <w:rPr>
          <w:rFonts w:ascii="Arial" w:hAnsi="Arial" w:cs="Arial"/>
          <w:sz w:val="22"/>
          <w:szCs w:val="22"/>
        </w:rPr>
        <w:t>VW demonstrated resilience after its comeback after the emissions scandal, with positive figures recorded in the 1</w:t>
      </w:r>
      <w:r w:rsidRPr="00C65293">
        <w:rPr>
          <w:rFonts w:ascii="Arial" w:hAnsi="Arial" w:cs="Arial"/>
          <w:sz w:val="22"/>
          <w:szCs w:val="22"/>
          <w:vertAlign w:val="superscript"/>
        </w:rPr>
        <w:t>st</w:t>
      </w:r>
      <w:r w:rsidRPr="00C65293">
        <w:rPr>
          <w:rFonts w:ascii="Arial" w:hAnsi="Arial" w:cs="Arial"/>
          <w:sz w:val="22"/>
          <w:szCs w:val="22"/>
        </w:rPr>
        <w:t xml:space="preserve"> quarter of 2022 in terms of sales as well as optimistic views for the rest of 2022. By massive investments in R&amp;D, VW is taking new action in restoring its reputation. By taking advantage of the newly created opportunity on the EV market, VW confirmed it will continue to expand investments and bring more BEVs in the USA, which was one of the most affected territories by the emissions scandal.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By the end of 2022, VW is planning to introduce at least 25 EV options in the US, with EV batteries manufactured in the US only. A new plant will be built in </w:t>
      </w:r>
      <w:r w:rsidRPr="00C65293">
        <w:rPr>
          <w:rFonts w:ascii="Arial" w:hAnsi="Arial" w:cs="Arial"/>
          <w:sz w:val="22"/>
          <w:szCs w:val="22"/>
        </w:rPr>
        <w:lastRenderedPageBreak/>
        <w:t>Tennessee, which is part of a financial commitment of 7.1 BN dollars aimed to support the R&amp;D for the EVs in North America. (Doll, 2022)</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In an article published by Reuters in 2021, figures regarding the VW investments were discussed. As such, officials from the company declared that more investments will be made so that the CO2 reduction will be pushed forward. Around 40 mil </w:t>
      </w:r>
      <w:proofErr w:type="spellStart"/>
      <w:r w:rsidRPr="00C65293">
        <w:rPr>
          <w:rFonts w:ascii="Arial" w:hAnsi="Arial" w:cs="Arial"/>
          <w:sz w:val="22"/>
          <w:szCs w:val="22"/>
        </w:rPr>
        <w:t>euros</w:t>
      </w:r>
      <w:proofErr w:type="spellEnd"/>
      <w:r w:rsidRPr="00C65293">
        <w:rPr>
          <w:rFonts w:ascii="Arial" w:hAnsi="Arial" w:cs="Arial"/>
          <w:sz w:val="22"/>
          <w:szCs w:val="22"/>
        </w:rPr>
        <w:t xml:space="preserve"> will be invested in European wind and solar projects before the end of 2025 which will contribute to the company’s goal to become carbon neutral. The company will also work on delivering a solar park in 2022 which will supply approximately 50000 homes with power. (Reuters, 2021)</w:t>
      </w:r>
    </w:p>
    <w:p w:rsidR="00706C5E" w:rsidRPr="00C65293" w:rsidRDefault="00706C5E" w:rsidP="00706C5E">
      <w:pPr>
        <w:rPr>
          <w:rFonts w:ascii="Arial" w:hAnsi="Arial" w:cs="Arial"/>
          <w:i/>
          <w:iCs/>
          <w:sz w:val="22"/>
          <w:szCs w:val="22"/>
        </w:rPr>
      </w:pPr>
      <w:r w:rsidRPr="00C65293">
        <w:rPr>
          <w:rFonts w:ascii="Arial" w:hAnsi="Arial" w:cs="Arial"/>
          <w:i/>
          <w:iCs/>
          <w:sz w:val="22"/>
          <w:szCs w:val="22"/>
        </w:rPr>
        <w:t xml:space="preserve">Recommendations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As a result of the emissions scandal, VW decided to leave the United Nations Global Compact (UNGC), which is a partnership aimed at encouraging businesses to be proactive in terms of adopting practises and policies regarding sustainability. Following the scandal, VW was scored with the lowest ESG rating and was declared </w:t>
      </w:r>
      <w:proofErr w:type="spellStart"/>
      <w:r w:rsidRPr="00C65293">
        <w:rPr>
          <w:rFonts w:ascii="Arial" w:hAnsi="Arial" w:cs="Arial"/>
          <w:sz w:val="22"/>
          <w:szCs w:val="22"/>
        </w:rPr>
        <w:t>uninvestable</w:t>
      </w:r>
      <w:proofErr w:type="spellEnd"/>
      <w:r w:rsidRPr="00C65293">
        <w:rPr>
          <w:rFonts w:ascii="Arial" w:hAnsi="Arial" w:cs="Arial"/>
          <w:sz w:val="22"/>
          <w:szCs w:val="22"/>
        </w:rPr>
        <w:t xml:space="preserve">, according to third party criteria.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Following the scandal, the company made significant changes in its management board as well as organisational goals and objectives, aim to speed up the processes to becoming carbon neutral but also to push towards more development and production in terms of EV. One of the targets set by the company was to reach a 30% decrease in CO2 emissions. In terms of achieving higher figures against sustainability matters, one of the recommendations for VW is to monitor more closely the sustainability rates of its suppliers as well as dealers.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New guidelines have been set for all engineers involved in the development as well as production processes, with more rigorous internal verification processes. Together with this, the company needs to ensure that all properties used are environmentally friendly and allow the recycling of parts. </w:t>
      </w:r>
    </w:p>
    <w:p w:rsidR="00706C5E" w:rsidRPr="00C65293" w:rsidRDefault="00706C5E" w:rsidP="00706C5E">
      <w:pPr>
        <w:rPr>
          <w:rFonts w:ascii="Arial" w:hAnsi="Arial" w:cs="Arial"/>
          <w:sz w:val="22"/>
          <w:szCs w:val="22"/>
        </w:rPr>
      </w:pPr>
      <w:r w:rsidRPr="00C65293">
        <w:rPr>
          <w:rFonts w:ascii="Arial" w:hAnsi="Arial" w:cs="Arial"/>
          <w:sz w:val="22"/>
          <w:szCs w:val="22"/>
        </w:rPr>
        <w:t>In order to address constant pressure from shareholders with regards to environmental aspects, VW needs to form partnerships with other car manufacturers, which are showing the environmental goals. Such a partnership is the one of IRMA, with other participants such as General Motors and Ford. Initiative for Responsible Mining Assurance is a coalition of non-governmental organizations which are aimed to check mining processes and certify social and environmental performance at mine sites globally. VW joined IRMA in March 2022. (</w:t>
      </w:r>
      <w:proofErr w:type="spellStart"/>
      <w:r w:rsidRPr="00C65293">
        <w:rPr>
          <w:rFonts w:ascii="Arial" w:hAnsi="Arial" w:cs="Arial"/>
          <w:sz w:val="22"/>
          <w:szCs w:val="22"/>
        </w:rPr>
        <w:t>Onstad</w:t>
      </w:r>
      <w:proofErr w:type="spellEnd"/>
      <w:r w:rsidRPr="00C65293">
        <w:rPr>
          <w:rFonts w:ascii="Arial" w:hAnsi="Arial" w:cs="Arial"/>
          <w:sz w:val="22"/>
          <w:szCs w:val="22"/>
        </w:rPr>
        <w:t>, 2022)</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VW joined this partnership in an attempt to increase efforts towards sourcing more sustainable raw materials used in EVs. </w:t>
      </w: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i/>
          <w:iCs/>
          <w:sz w:val="22"/>
          <w:szCs w:val="22"/>
        </w:rPr>
      </w:pPr>
      <w:r w:rsidRPr="00C65293">
        <w:rPr>
          <w:rFonts w:ascii="Arial" w:hAnsi="Arial" w:cs="Arial"/>
          <w:i/>
          <w:iCs/>
          <w:sz w:val="22"/>
          <w:szCs w:val="22"/>
        </w:rPr>
        <w:t xml:space="preserve">Conclusion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VW is one of the biggest car manufacturers in the world, a company that was founded in 1937. The emissions scandal 2015 was the biggest challenge the company has been facing since its birth and one of the biggest corporate scandals in human history. Despite paying immense financial compensation, VW is still facing some of the negative consequences of the scandal, such as </w:t>
      </w:r>
      <w:proofErr w:type="spellStart"/>
      <w:r w:rsidRPr="00C65293">
        <w:rPr>
          <w:rFonts w:ascii="Arial" w:hAnsi="Arial" w:cs="Arial"/>
          <w:sz w:val="22"/>
          <w:szCs w:val="22"/>
        </w:rPr>
        <w:t>reluctancy</w:t>
      </w:r>
      <w:proofErr w:type="spellEnd"/>
      <w:r w:rsidRPr="00C65293">
        <w:rPr>
          <w:rFonts w:ascii="Arial" w:hAnsi="Arial" w:cs="Arial"/>
          <w:sz w:val="22"/>
          <w:szCs w:val="22"/>
        </w:rPr>
        <w:t xml:space="preserve"> from prospective buyers as well as reputation damages. At present, VW is the largest electric vehicle producer and the management of the company demonstrated a strong ability to rebuild itself by sustained efforts in terms of organisational changes </w:t>
      </w:r>
      <w:r w:rsidRPr="00C65293">
        <w:rPr>
          <w:rFonts w:ascii="Arial" w:hAnsi="Arial" w:cs="Arial"/>
          <w:sz w:val="22"/>
          <w:szCs w:val="22"/>
        </w:rPr>
        <w:lastRenderedPageBreak/>
        <w:t xml:space="preserve">and the adoption of new goals and objectives. VW adopted very ambitious goals in terms of climate change and modified its target in order to be more competitive and </w:t>
      </w:r>
      <w:proofErr w:type="spellStart"/>
      <w:r w:rsidRPr="00C65293">
        <w:rPr>
          <w:rFonts w:ascii="Arial" w:hAnsi="Arial" w:cs="Arial"/>
          <w:sz w:val="22"/>
          <w:szCs w:val="22"/>
        </w:rPr>
        <w:t>relaunch</w:t>
      </w:r>
      <w:proofErr w:type="spellEnd"/>
      <w:r w:rsidRPr="00C65293">
        <w:rPr>
          <w:rFonts w:ascii="Arial" w:hAnsi="Arial" w:cs="Arial"/>
          <w:sz w:val="22"/>
          <w:szCs w:val="22"/>
        </w:rPr>
        <w:t xml:space="preserve"> </w:t>
      </w:r>
      <w:proofErr w:type="gramStart"/>
      <w:r w:rsidRPr="00C65293">
        <w:rPr>
          <w:rFonts w:ascii="Arial" w:hAnsi="Arial" w:cs="Arial"/>
          <w:sz w:val="22"/>
          <w:szCs w:val="22"/>
        </w:rPr>
        <w:t>themselves</w:t>
      </w:r>
      <w:proofErr w:type="gramEnd"/>
      <w:r w:rsidRPr="00C65293">
        <w:rPr>
          <w:rFonts w:ascii="Arial" w:hAnsi="Arial" w:cs="Arial"/>
          <w:sz w:val="22"/>
          <w:szCs w:val="22"/>
        </w:rPr>
        <w:t xml:space="preserve">.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By addressing the EV market, VW demonstrated a clear ability to refocus and take advantage of market conditions. Some of the most important challenges faced by VW </w:t>
      </w:r>
      <w:proofErr w:type="gramStart"/>
      <w:r w:rsidRPr="00C65293">
        <w:rPr>
          <w:rFonts w:ascii="Arial" w:hAnsi="Arial" w:cs="Arial"/>
          <w:sz w:val="22"/>
          <w:szCs w:val="22"/>
        </w:rPr>
        <w:t>has</w:t>
      </w:r>
      <w:proofErr w:type="gramEnd"/>
      <w:r w:rsidRPr="00C65293">
        <w:rPr>
          <w:rFonts w:ascii="Arial" w:hAnsi="Arial" w:cs="Arial"/>
          <w:sz w:val="22"/>
          <w:szCs w:val="22"/>
        </w:rPr>
        <w:t xml:space="preserve"> been internal conflicts and governance-related issues, which led to the emissions scandal. The company is constantly directing efforts towards leaving this negative episode behind and achieving greatness again. The present material summarised the happenings from the emissions scandal, by providing evidence is originating from the last five years. Together with this, the material also provided a number of recommendations which can be used by the organisation in order to create a better position for themselves. </w:t>
      </w: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sz w:val="22"/>
          <w:szCs w:val="22"/>
        </w:rPr>
      </w:pPr>
    </w:p>
    <w:p w:rsidR="00706C5E" w:rsidRPr="00C65293" w:rsidRDefault="00706C5E" w:rsidP="00706C5E">
      <w:pPr>
        <w:rPr>
          <w:rFonts w:ascii="Arial" w:hAnsi="Arial" w:cs="Arial"/>
          <w:i/>
          <w:iCs/>
          <w:sz w:val="22"/>
          <w:szCs w:val="22"/>
        </w:rPr>
      </w:pPr>
      <w:r w:rsidRPr="00C65293">
        <w:rPr>
          <w:rFonts w:ascii="Arial" w:hAnsi="Arial" w:cs="Arial"/>
          <w:i/>
          <w:iCs/>
          <w:sz w:val="22"/>
          <w:szCs w:val="22"/>
        </w:rPr>
        <w:t xml:space="preserve">Reference list </w:t>
      </w:r>
    </w:p>
    <w:p w:rsidR="00706C5E" w:rsidRPr="00C65293" w:rsidRDefault="00706C5E" w:rsidP="00706C5E">
      <w:pPr>
        <w:rPr>
          <w:rFonts w:ascii="Arial" w:hAnsi="Arial" w:cs="Arial"/>
          <w:sz w:val="22"/>
          <w:szCs w:val="22"/>
        </w:rPr>
      </w:pPr>
      <w:proofErr w:type="gramStart"/>
      <w:r w:rsidRPr="00C65293">
        <w:rPr>
          <w:rFonts w:ascii="Arial" w:hAnsi="Arial" w:cs="Arial"/>
          <w:sz w:val="22"/>
          <w:szCs w:val="22"/>
        </w:rPr>
        <w:t>Anon, 2021.</w:t>
      </w:r>
      <w:proofErr w:type="gramEnd"/>
      <w:r w:rsidRPr="00C65293">
        <w:rPr>
          <w:rFonts w:ascii="Arial" w:hAnsi="Arial" w:cs="Arial"/>
          <w:sz w:val="22"/>
          <w:szCs w:val="22"/>
        </w:rPr>
        <w:t xml:space="preserve"> </w:t>
      </w:r>
      <w:proofErr w:type="gramStart"/>
      <w:r w:rsidRPr="00C65293">
        <w:rPr>
          <w:rFonts w:ascii="Arial" w:hAnsi="Arial" w:cs="Arial"/>
          <w:sz w:val="22"/>
          <w:szCs w:val="22"/>
        </w:rPr>
        <w:t>Outcome and response to ending the sale of new petrol, Diesel and hybrid cars and Vans.</w:t>
      </w:r>
      <w:proofErr w:type="gramEnd"/>
      <w:r w:rsidRPr="00C65293">
        <w:rPr>
          <w:rFonts w:ascii="Arial" w:hAnsi="Arial" w:cs="Arial"/>
          <w:sz w:val="22"/>
          <w:szCs w:val="22"/>
        </w:rPr>
        <w:t xml:space="preserve"> </w:t>
      </w:r>
      <w:r w:rsidRPr="00C65293">
        <w:rPr>
          <w:rFonts w:ascii="Arial" w:hAnsi="Arial" w:cs="Arial"/>
          <w:i/>
          <w:iCs/>
          <w:sz w:val="22"/>
          <w:szCs w:val="22"/>
        </w:rPr>
        <w:t>GOV.UK</w:t>
      </w:r>
      <w:r w:rsidRPr="00C65293">
        <w:rPr>
          <w:rFonts w:ascii="Arial" w:hAnsi="Arial" w:cs="Arial"/>
          <w:sz w:val="22"/>
          <w:szCs w:val="22"/>
        </w:rPr>
        <w:t xml:space="preserve">. Available at: https://www.gov.uk/government/consultations/consulting-on-ending-the-sale-of-new-petrol-diesel-and-hybrid-cars-and-vans/outcome/ending-the-sale-of-new-petrol-diesel-and-hybrid-cars-and-vans-government-response [Accessed August 15, 2022]. </w:t>
      </w:r>
    </w:p>
    <w:p w:rsidR="00706C5E" w:rsidRPr="00FC7ADE" w:rsidRDefault="00706C5E" w:rsidP="00706C5E">
      <w:pPr>
        <w:rPr>
          <w:rFonts w:ascii="Arial" w:hAnsi="Arial" w:cs="Arial"/>
          <w:sz w:val="22"/>
          <w:szCs w:val="22"/>
        </w:rPr>
      </w:pPr>
      <w:proofErr w:type="gramStart"/>
      <w:r w:rsidRPr="00FC7ADE">
        <w:rPr>
          <w:rFonts w:ascii="Arial" w:hAnsi="Arial" w:cs="Arial"/>
          <w:sz w:val="22"/>
          <w:szCs w:val="22"/>
        </w:rPr>
        <w:t>Anon, 2022.</w:t>
      </w:r>
      <w:proofErr w:type="gramEnd"/>
      <w:r w:rsidRPr="00FC7ADE">
        <w:rPr>
          <w:rFonts w:ascii="Arial" w:hAnsi="Arial" w:cs="Arial"/>
          <w:sz w:val="22"/>
          <w:szCs w:val="22"/>
        </w:rPr>
        <w:t xml:space="preserve"> Volkswagen delivers on new auto strategy, laying basis for 2022. </w:t>
      </w:r>
      <w:proofErr w:type="gramStart"/>
      <w:r w:rsidRPr="00FC7ADE">
        <w:rPr>
          <w:rFonts w:ascii="Arial" w:hAnsi="Arial" w:cs="Arial"/>
          <w:i/>
          <w:iCs/>
          <w:sz w:val="22"/>
          <w:szCs w:val="22"/>
        </w:rPr>
        <w:t>Volkswagen Delivers on NEW AUTO Strategy, Laying Basis for 2022</w:t>
      </w:r>
      <w:r w:rsidRPr="00FC7ADE">
        <w:rPr>
          <w:rFonts w:ascii="Arial" w:hAnsi="Arial" w:cs="Arial"/>
          <w:sz w:val="22"/>
          <w:szCs w:val="22"/>
        </w:rPr>
        <w:t>.</w:t>
      </w:r>
      <w:proofErr w:type="gramEnd"/>
      <w:r w:rsidRPr="00FC7ADE">
        <w:rPr>
          <w:rFonts w:ascii="Arial" w:hAnsi="Arial" w:cs="Arial"/>
          <w:sz w:val="22"/>
          <w:szCs w:val="22"/>
        </w:rPr>
        <w:t xml:space="preserve"> Available at: https://www.volkswagenag.com/en/news/2022/03/Volkswagen_Delivers_on_NEW_AUTO_Strategy.html [Accessed August 16, 2022]. </w:t>
      </w:r>
    </w:p>
    <w:p w:rsidR="00706C5E" w:rsidRPr="00C65293" w:rsidRDefault="00706C5E" w:rsidP="00706C5E">
      <w:pPr>
        <w:rPr>
          <w:rFonts w:ascii="Arial" w:hAnsi="Arial" w:cs="Arial"/>
          <w:sz w:val="22"/>
          <w:szCs w:val="22"/>
        </w:rPr>
      </w:pPr>
      <w:r w:rsidRPr="00F07B33">
        <w:rPr>
          <w:rFonts w:ascii="Arial" w:hAnsi="Arial" w:cs="Arial"/>
          <w:sz w:val="22"/>
          <w:szCs w:val="22"/>
        </w:rPr>
        <w:t xml:space="preserve">Doll, S., 2022. Volkswagen Group holds strong in Q1 despite global shortages, provides EV strategy updates. </w:t>
      </w:r>
      <w:proofErr w:type="spellStart"/>
      <w:proofErr w:type="gramStart"/>
      <w:r w:rsidRPr="00F07B33">
        <w:rPr>
          <w:rFonts w:ascii="Arial" w:hAnsi="Arial" w:cs="Arial"/>
          <w:i/>
          <w:iCs/>
          <w:sz w:val="22"/>
          <w:szCs w:val="22"/>
        </w:rPr>
        <w:t>Electrek</w:t>
      </w:r>
      <w:proofErr w:type="spellEnd"/>
      <w:r w:rsidRPr="00F07B33">
        <w:rPr>
          <w:rFonts w:ascii="Arial" w:hAnsi="Arial" w:cs="Arial"/>
          <w:sz w:val="22"/>
          <w:szCs w:val="22"/>
        </w:rPr>
        <w:t>.</w:t>
      </w:r>
      <w:proofErr w:type="gramEnd"/>
      <w:r w:rsidRPr="00F07B33">
        <w:rPr>
          <w:rFonts w:ascii="Arial" w:hAnsi="Arial" w:cs="Arial"/>
          <w:sz w:val="22"/>
          <w:szCs w:val="22"/>
        </w:rPr>
        <w:t xml:space="preserve"> Available at: https://electrek.co/2022/05/04/volkswagen-group-holds-strong-in-q1-despite-global-shortages-provides-ev-strategy-updates/ [Accessed August 16, 2022]</w:t>
      </w:r>
    </w:p>
    <w:p w:rsidR="00706C5E" w:rsidRPr="00C65293" w:rsidRDefault="00706C5E" w:rsidP="00706C5E">
      <w:pPr>
        <w:rPr>
          <w:rFonts w:ascii="Arial" w:hAnsi="Arial" w:cs="Arial"/>
          <w:sz w:val="22"/>
          <w:szCs w:val="22"/>
          <w:lang w:bidi="en-US"/>
        </w:rPr>
      </w:pPr>
      <w:proofErr w:type="spellStart"/>
      <w:r w:rsidRPr="00C65293">
        <w:rPr>
          <w:rFonts w:ascii="Arial" w:hAnsi="Arial" w:cs="Arial"/>
          <w:sz w:val="22"/>
          <w:szCs w:val="22"/>
          <w:lang w:bidi="en-US"/>
        </w:rPr>
        <w:lastRenderedPageBreak/>
        <w:t>Isidore</w:t>
      </w:r>
      <w:proofErr w:type="spellEnd"/>
      <w:r w:rsidRPr="00C65293">
        <w:rPr>
          <w:rFonts w:ascii="Arial" w:hAnsi="Arial" w:cs="Arial"/>
          <w:sz w:val="22"/>
          <w:szCs w:val="22"/>
          <w:lang w:bidi="en-US"/>
        </w:rPr>
        <w:t xml:space="preserve">, C. (2016, September 9). Volkswagen engineer pleads guilty to criminal charges in emissions cheating case. </w:t>
      </w:r>
      <w:proofErr w:type="gramStart"/>
      <w:r w:rsidRPr="00C65293">
        <w:rPr>
          <w:rFonts w:ascii="Arial" w:hAnsi="Arial" w:cs="Arial"/>
          <w:sz w:val="22"/>
          <w:szCs w:val="22"/>
          <w:lang w:bidi="en-US"/>
        </w:rPr>
        <w:t>CNN.</w:t>
      </w:r>
      <w:proofErr w:type="gramEnd"/>
      <w:r w:rsidRPr="00C65293">
        <w:rPr>
          <w:rFonts w:ascii="Arial" w:hAnsi="Arial" w:cs="Arial"/>
          <w:sz w:val="22"/>
          <w:szCs w:val="22"/>
          <w:lang w:bidi="en-US"/>
        </w:rPr>
        <w:t xml:space="preserve"> Retrieved August 15, 2022, from http://money.cnn.com/2016/09/09/news/companies/volkswagen-engineer-emissions-scandal-guilty-plea/index.html</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Jim </w:t>
      </w:r>
      <w:proofErr w:type="spellStart"/>
      <w:r w:rsidRPr="00C65293">
        <w:rPr>
          <w:rFonts w:ascii="Arial" w:hAnsi="Arial" w:cs="Arial"/>
          <w:sz w:val="22"/>
          <w:szCs w:val="22"/>
        </w:rPr>
        <w:t>Zarroli</w:t>
      </w:r>
      <w:proofErr w:type="spellEnd"/>
      <w:r w:rsidRPr="00C65293">
        <w:rPr>
          <w:rFonts w:ascii="Arial" w:hAnsi="Arial" w:cs="Arial"/>
          <w:sz w:val="22"/>
          <w:szCs w:val="22"/>
        </w:rPr>
        <w:t xml:space="preserve">, “Volkswagen Makes ‘Goodwill’ Gesture to Defrauded Diesel Owners,” Two-Way, November 9, 2015, accessed May 7, 2016, www.npr.org/sections/thetwo-way/2015/11/09/455328807/volkswagen-makes-goodwill-gesture-to-defraudeddiesel-owners.  </w:t>
      </w:r>
    </w:p>
    <w:p w:rsidR="00706C5E" w:rsidRPr="00FA65A8" w:rsidRDefault="00706C5E" w:rsidP="00706C5E">
      <w:pPr>
        <w:rPr>
          <w:rFonts w:ascii="Arial" w:hAnsi="Arial" w:cs="Arial"/>
          <w:sz w:val="22"/>
          <w:szCs w:val="22"/>
        </w:rPr>
      </w:pPr>
      <w:proofErr w:type="spellStart"/>
      <w:r w:rsidRPr="00FA65A8">
        <w:rPr>
          <w:rFonts w:ascii="Arial" w:hAnsi="Arial" w:cs="Arial"/>
          <w:sz w:val="22"/>
          <w:szCs w:val="22"/>
        </w:rPr>
        <w:t>Onstad</w:t>
      </w:r>
      <w:proofErr w:type="spellEnd"/>
      <w:r w:rsidRPr="00FA65A8">
        <w:rPr>
          <w:rFonts w:ascii="Arial" w:hAnsi="Arial" w:cs="Arial"/>
          <w:sz w:val="22"/>
          <w:szCs w:val="22"/>
        </w:rPr>
        <w:t xml:space="preserve">, E., 2022. VW joins Sustainable Mining Initiative to boost scrutiny. </w:t>
      </w:r>
      <w:r w:rsidRPr="00FA65A8">
        <w:rPr>
          <w:rFonts w:ascii="Arial" w:hAnsi="Arial" w:cs="Arial"/>
          <w:i/>
          <w:iCs/>
          <w:sz w:val="22"/>
          <w:szCs w:val="22"/>
        </w:rPr>
        <w:t>Reuters</w:t>
      </w:r>
      <w:r w:rsidRPr="00FA65A8">
        <w:rPr>
          <w:rFonts w:ascii="Arial" w:hAnsi="Arial" w:cs="Arial"/>
          <w:sz w:val="22"/>
          <w:szCs w:val="22"/>
        </w:rPr>
        <w:t xml:space="preserve">. Available at: https://www.reuters.com/business/autos-transportation/vw-joins-sustainable-mining-initiative-boost-scrutiny-2022-03-17/ [Accessed August 16, 2022].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Ramey, J., 2021. VW Business Strategy Bets on </w:t>
      </w:r>
      <w:proofErr w:type="spellStart"/>
      <w:r w:rsidRPr="00C65293">
        <w:rPr>
          <w:rFonts w:ascii="Arial" w:hAnsi="Arial" w:cs="Arial"/>
          <w:sz w:val="22"/>
          <w:szCs w:val="22"/>
        </w:rPr>
        <w:t>evs</w:t>
      </w:r>
      <w:proofErr w:type="spellEnd"/>
      <w:r w:rsidRPr="00C65293">
        <w:rPr>
          <w:rFonts w:ascii="Arial" w:hAnsi="Arial" w:cs="Arial"/>
          <w:sz w:val="22"/>
          <w:szCs w:val="22"/>
        </w:rPr>
        <w:t xml:space="preserve">, autonomy and mobility as a service. </w:t>
      </w:r>
      <w:proofErr w:type="spellStart"/>
      <w:proofErr w:type="gramStart"/>
      <w:r w:rsidRPr="00C65293">
        <w:rPr>
          <w:rFonts w:ascii="Arial" w:hAnsi="Arial" w:cs="Arial"/>
          <w:i/>
          <w:iCs/>
          <w:sz w:val="22"/>
          <w:szCs w:val="22"/>
        </w:rPr>
        <w:t>Autoweek</w:t>
      </w:r>
      <w:proofErr w:type="spellEnd"/>
      <w:r w:rsidRPr="00C65293">
        <w:rPr>
          <w:rFonts w:ascii="Arial" w:hAnsi="Arial" w:cs="Arial"/>
          <w:sz w:val="22"/>
          <w:szCs w:val="22"/>
        </w:rPr>
        <w:t>.</w:t>
      </w:r>
      <w:proofErr w:type="gramEnd"/>
      <w:r w:rsidRPr="00C65293">
        <w:rPr>
          <w:rFonts w:ascii="Arial" w:hAnsi="Arial" w:cs="Arial"/>
          <w:sz w:val="22"/>
          <w:szCs w:val="22"/>
        </w:rPr>
        <w:t xml:space="preserve"> Available at: https://www.autoweek.com/news/green-cars/a37024644/vw-business-strategy-bets-on-evs-autonomy-and-mobility-as-a-service/ [Accessed August 15, 2022]. </w:t>
      </w:r>
    </w:p>
    <w:p w:rsidR="00706C5E" w:rsidRPr="00C65293" w:rsidRDefault="00706C5E" w:rsidP="00706C5E">
      <w:pPr>
        <w:rPr>
          <w:rFonts w:ascii="Arial" w:hAnsi="Arial" w:cs="Arial"/>
          <w:sz w:val="22"/>
          <w:szCs w:val="22"/>
        </w:rPr>
      </w:pPr>
      <w:proofErr w:type="gramStart"/>
      <w:r w:rsidRPr="00C65293">
        <w:rPr>
          <w:rFonts w:ascii="Arial" w:hAnsi="Arial" w:cs="Arial"/>
          <w:sz w:val="22"/>
          <w:szCs w:val="22"/>
        </w:rPr>
        <w:t>Reuters, 2020.</w:t>
      </w:r>
      <w:proofErr w:type="gramEnd"/>
      <w:r w:rsidRPr="00C65293">
        <w:rPr>
          <w:rFonts w:ascii="Arial" w:hAnsi="Arial" w:cs="Arial"/>
          <w:sz w:val="22"/>
          <w:szCs w:val="22"/>
        </w:rPr>
        <w:t xml:space="preserve"> Volkswagen says Diesel scandal has cost it 31.3 billion </w:t>
      </w:r>
      <w:proofErr w:type="spellStart"/>
      <w:r w:rsidRPr="00C65293">
        <w:rPr>
          <w:rFonts w:ascii="Arial" w:hAnsi="Arial" w:cs="Arial"/>
          <w:sz w:val="22"/>
          <w:szCs w:val="22"/>
        </w:rPr>
        <w:t>euros</w:t>
      </w:r>
      <w:proofErr w:type="spellEnd"/>
      <w:r w:rsidRPr="00C65293">
        <w:rPr>
          <w:rFonts w:ascii="Arial" w:hAnsi="Arial" w:cs="Arial"/>
          <w:sz w:val="22"/>
          <w:szCs w:val="22"/>
        </w:rPr>
        <w:t xml:space="preserve">. </w:t>
      </w:r>
      <w:r w:rsidRPr="00C65293">
        <w:rPr>
          <w:rFonts w:ascii="Arial" w:hAnsi="Arial" w:cs="Arial"/>
          <w:i/>
          <w:iCs/>
          <w:sz w:val="22"/>
          <w:szCs w:val="22"/>
        </w:rPr>
        <w:t>Reuters</w:t>
      </w:r>
      <w:r w:rsidRPr="00C65293">
        <w:rPr>
          <w:rFonts w:ascii="Arial" w:hAnsi="Arial" w:cs="Arial"/>
          <w:sz w:val="22"/>
          <w:szCs w:val="22"/>
        </w:rPr>
        <w:t xml:space="preserve">. Available at: https://www.reuters.com/article/us-volkswagen-results-diesel-idUSKBN2141JB [Accessed August 15, 2022]. </w:t>
      </w:r>
    </w:p>
    <w:p w:rsidR="00706C5E" w:rsidRPr="009B3A2D" w:rsidRDefault="00706C5E" w:rsidP="00706C5E">
      <w:pPr>
        <w:rPr>
          <w:rFonts w:ascii="Arial" w:hAnsi="Arial" w:cs="Arial"/>
          <w:sz w:val="22"/>
          <w:szCs w:val="22"/>
        </w:rPr>
      </w:pPr>
      <w:proofErr w:type="gramStart"/>
      <w:r w:rsidRPr="009B3A2D">
        <w:rPr>
          <w:rFonts w:ascii="Arial" w:hAnsi="Arial" w:cs="Arial"/>
          <w:sz w:val="22"/>
          <w:szCs w:val="22"/>
        </w:rPr>
        <w:t>Reuters, 2021.</w:t>
      </w:r>
      <w:proofErr w:type="gramEnd"/>
      <w:r w:rsidRPr="009B3A2D">
        <w:rPr>
          <w:rFonts w:ascii="Arial" w:hAnsi="Arial" w:cs="Arial"/>
          <w:sz w:val="22"/>
          <w:szCs w:val="22"/>
        </w:rPr>
        <w:t xml:space="preserve"> Volkswagen plans renewable investments in CO2 Reduction Push. </w:t>
      </w:r>
      <w:r w:rsidRPr="009B3A2D">
        <w:rPr>
          <w:rFonts w:ascii="Arial" w:hAnsi="Arial" w:cs="Arial"/>
          <w:i/>
          <w:iCs/>
          <w:sz w:val="22"/>
          <w:szCs w:val="22"/>
        </w:rPr>
        <w:t>Reuters</w:t>
      </w:r>
      <w:r w:rsidRPr="009B3A2D">
        <w:rPr>
          <w:rFonts w:ascii="Arial" w:hAnsi="Arial" w:cs="Arial"/>
          <w:sz w:val="22"/>
          <w:szCs w:val="22"/>
        </w:rPr>
        <w:t xml:space="preserve">. Available at: https://www.reuters.com/business/sustainable-business/volkswagen-plans-renewable-investments-co2-reduction-push-2021-04-29/ [Accessed August 16, 2022]. </w:t>
      </w:r>
    </w:p>
    <w:p w:rsidR="00706C5E" w:rsidRPr="0092349A" w:rsidRDefault="00706C5E" w:rsidP="00706C5E">
      <w:pPr>
        <w:rPr>
          <w:rFonts w:ascii="Arial" w:hAnsi="Arial" w:cs="Arial"/>
          <w:sz w:val="22"/>
          <w:szCs w:val="22"/>
          <w:lang w:bidi="en-US"/>
        </w:rPr>
      </w:pPr>
      <w:r w:rsidRPr="0092349A">
        <w:rPr>
          <w:rFonts w:ascii="Arial" w:hAnsi="Arial" w:cs="Arial"/>
          <w:sz w:val="22"/>
          <w:szCs w:val="22"/>
          <w:lang w:bidi="en-US"/>
        </w:rPr>
        <w:t xml:space="preserve">Ruddick, G., 2015. VW makes management changes following emissions scandal. </w:t>
      </w:r>
      <w:proofErr w:type="gramStart"/>
      <w:r w:rsidRPr="0092349A">
        <w:rPr>
          <w:rFonts w:ascii="Arial" w:hAnsi="Arial" w:cs="Arial"/>
          <w:i/>
          <w:iCs/>
          <w:sz w:val="22"/>
          <w:szCs w:val="22"/>
          <w:lang w:bidi="en-US"/>
        </w:rPr>
        <w:t>The Guardian</w:t>
      </w:r>
      <w:r w:rsidRPr="0092349A">
        <w:rPr>
          <w:rFonts w:ascii="Arial" w:hAnsi="Arial" w:cs="Arial"/>
          <w:sz w:val="22"/>
          <w:szCs w:val="22"/>
          <w:lang w:bidi="en-US"/>
        </w:rPr>
        <w:t>.</w:t>
      </w:r>
      <w:proofErr w:type="gramEnd"/>
      <w:r w:rsidRPr="0092349A">
        <w:rPr>
          <w:rFonts w:ascii="Arial" w:hAnsi="Arial" w:cs="Arial"/>
          <w:sz w:val="22"/>
          <w:szCs w:val="22"/>
          <w:lang w:bidi="en-US"/>
        </w:rPr>
        <w:t xml:space="preserve"> Available at: https://www.theguardian.com/business/2015/dec/17/vv-management-changes-emissions-scandal-german-carmaker [Accessed August 16, 2022]. </w:t>
      </w:r>
    </w:p>
    <w:p w:rsidR="00706C5E" w:rsidRPr="00C65293" w:rsidRDefault="00706C5E" w:rsidP="00706C5E">
      <w:pPr>
        <w:rPr>
          <w:rFonts w:ascii="Arial" w:hAnsi="Arial" w:cs="Arial"/>
          <w:sz w:val="22"/>
          <w:szCs w:val="22"/>
        </w:rPr>
      </w:pPr>
      <w:r w:rsidRPr="00C65293">
        <w:rPr>
          <w:rFonts w:ascii="Arial" w:hAnsi="Arial" w:cs="Arial"/>
          <w:sz w:val="22"/>
          <w:szCs w:val="22"/>
        </w:rPr>
        <w:t xml:space="preserve">Smith, D., 2018. New 2018 Volkswagen </w:t>
      </w:r>
      <w:proofErr w:type="spellStart"/>
      <w:r w:rsidRPr="00C65293">
        <w:rPr>
          <w:rFonts w:ascii="Arial" w:hAnsi="Arial" w:cs="Arial"/>
          <w:sz w:val="22"/>
          <w:szCs w:val="22"/>
        </w:rPr>
        <w:t>Jetta</w:t>
      </w:r>
      <w:proofErr w:type="spellEnd"/>
      <w:r w:rsidRPr="00C65293">
        <w:rPr>
          <w:rFonts w:ascii="Arial" w:hAnsi="Arial" w:cs="Arial"/>
          <w:sz w:val="22"/>
          <w:szCs w:val="22"/>
        </w:rPr>
        <w:t xml:space="preserve"> launched at Detroit Motor Show. </w:t>
      </w:r>
      <w:r w:rsidRPr="00C65293">
        <w:rPr>
          <w:rFonts w:ascii="Arial" w:hAnsi="Arial" w:cs="Arial"/>
          <w:i/>
          <w:iCs/>
          <w:sz w:val="22"/>
          <w:szCs w:val="22"/>
        </w:rPr>
        <w:t>Auto Express</w:t>
      </w:r>
      <w:r w:rsidRPr="00C65293">
        <w:rPr>
          <w:rFonts w:ascii="Arial" w:hAnsi="Arial" w:cs="Arial"/>
          <w:sz w:val="22"/>
          <w:szCs w:val="22"/>
        </w:rPr>
        <w:t>. Available at: https://www.autoexpress.co.uk/volkswagen/jetta/102044/new-2018-volkswagen-jetta-launched-at-detroit-motor-show [Accessed August 15, 2022].</w:t>
      </w:r>
    </w:p>
    <w:p w:rsidR="00706C5E" w:rsidRPr="008D27A7" w:rsidRDefault="00706C5E" w:rsidP="00706C5E">
      <w:pPr>
        <w:rPr>
          <w:rFonts w:ascii="Arial" w:hAnsi="Arial" w:cs="Arial"/>
          <w:sz w:val="22"/>
          <w:szCs w:val="22"/>
          <w:lang w:bidi="en-US"/>
        </w:rPr>
      </w:pPr>
      <w:r w:rsidRPr="008D27A7">
        <w:rPr>
          <w:rFonts w:ascii="Arial" w:hAnsi="Arial" w:cs="Arial"/>
          <w:sz w:val="22"/>
          <w:szCs w:val="22"/>
          <w:lang w:bidi="en-US"/>
        </w:rPr>
        <w:t xml:space="preserve">Volkswagen AG, 2022. </w:t>
      </w:r>
      <w:proofErr w:type="gramStart"/>
      <w:r w:rsidRPr="008D27A7">
        <w:rPr>
          <w:rFonts w:ascii="Arial" w:hAnsi="Arial" w:cs="Arial"/>
          <w:sz w:val="22"/>
          <w:szCs w:val="22"/>
          <w:lang w:bidi="en-US"/>
        </w:rPr>
        <w:t>Environment.</w:t>
      </w:r>
      <w:proofErr w:type="gramEnd"/>
      <w:r w:rsidRPr="008D27A7">
        <w:rPr>
          <w:rFonts w:ascii="Arial" w:hAnsi="Arial" w:cs="Arial"/>
          <w:sz w:val="22"/>
          <w:szCs w:val="22"/>
          <w:lang w:bidi="en-US"/>
        </w:rPr>
        <w:t xml:space="preserve"> </w:t>
      </w:r>
      <w:proofErr w:type="gramStart"/>
      <w:r w:rsidRPr="008D27A7">
        <w:rPr>
          <w:rFonts w:ascii="Arial" w:hAnsi="Arial" w:cs="Arial"/>
          <w:i/>
          <w:iCs/>
          <w:sz w:val="22"/>
          <w:szCs w:val="22"/>
          <w:lang w:bidi="en-US"/>
        </w:rPr>
        <w:t>Volkswagen Group Sustainability</w:t>
      </w:r>
      <w:r w:rsidRPr="008D27A7">
        <w:rPr>
          <w:rFonts w:ascii="Arial" w:hAnsi="Arial" w:cs="Arial"/>
          <w:sz w:val="22"/>
          <w:szCs w:val="22"/>
          <w:lang w:bidi="en-US"/>
        </w:rPr>
        <w:t>.</w:t>
      </w:r>
      <w:proofErr w:type="gramEnd"/>
      <w:r w:rsidRPr="008D27A7">
        <w:rPr>
          <w:rFonts w:ascii="Arial" w:hAnsi="Arial" w:cs="Arial"/>
          <w:sz w:val="22"/>
          <w:szCs w:val="22"/>
          <w:lang w:bidi="en-US"/>
        </w:rPr>
        <w:t xml:space="preserve"> Available at: https://www.volkswagenag.com/en/sustainability/environment.html [Accessed August 16, 2022]. </w:t>
      </w:r>
    </w:p>
    <w:p w:rsidR="00706C5E" w:rsidRPr="005F3ACF" w:rsidRDefault="00706C5E" w:rsidP="00706C5E">
      <w:pPr>
        <w:rPr>
          <w:rFonts w:ascii="Arial" w:hAnsi="Arial" w:cs="Arial"/>
          <w:sz w:val="22"/>
          <w:szCs w:val="22"/>
        </w:rPr>
      </w:pPr>
      <w:r w:rsidRPr="005F3ACF">
        <w:rPr>
          <w:rFonts w:ascii="Arial" w:hAnsi="Arial" w:cs="Arial"/>
          <w:sz w:val="22"/>
          <w:szCs w:val="22"/>
        </w:rPr>
        <w:t xml:space="preserve">Volkswagen AG, 2022. Targeting 1.5 degrees: Science Based Targets Initiative (SBTI) confirms Volkswagen's increased climate targets in production. </w:t>
      </w:r>
      <w:r w:rsidRPr="005F3ACF">
        <w:rPr>
          <w:rFonts w:ascii="Arial" w:hAnsi="Arial" w:cs="Arial"/>
          <w:i/>
          <w:iCs/>
          <w:sz w:val="22"/>
          <w:szCs w:val="22"/>
        </w:rPr>
        <w:t>Targeting 1.5 degrees: Science Based Targets initiative (</w:t>
      </w:r>
      <w:proofErr w:type="spellStart"/>
      <w:r w:rsidRPr="005F3ACF">
        <w:rPr>
          <w:rFonts w:ascii="Arial" w:hAnsi="Arial" w:cs="Arial"/>
          <w:i/>
          <w:iCs/>
          <w:sz w:val="22"/>
          <w:szCs w:val="22"/>
        </w:rPr>
        <w:t>SBTi</w:t>
      </w:r>
      <w:proofErr w:type="spellEnd"/>
      <w:r w:rsidRPr="005F3ACF">
        <w:rPr>
          <w:rFonts w:ascii="Arial" w:hAnsi="Arial" w:cs="Arial"/>
          <w:i/>
          <w:iCs/>
          <w:sz w:val="22"/>
          <w:szCs w:val="22"/>
        </w:rPr>
        <w:t>) confirms Volkswagen's increased climate targets in production</w:t>
      </w:r>
      <w:r w:rsidRPr="005F3ACF">
        <w:rPr>
          <w:rFonts w:ascii="Arial" w:hAnsi="Arial" w:cs="Arial"/>
          <w:sz w:val="22"/>
          <w:szCs w:val="22"/>
        </w:rPr>
        <w:t xml:space="preserve">. Available at: https://www.volkswagenag.com/en/news/2022/04/targeting-1-5-degrees--science-based-targets-initiative--sbti--c.html [Accessed August 16, 2022]. </w:t>
      </w:r>
    </w:p>
    <w:p w:rsidR="00706C5E" w:rsidRPr="00C65293" w:rsidRDefault="00706C5E" w:rsidP="00706C5E">
      <w:pPr>
        <w:rPr>
          <w:rFonts w:ascii="Arial" w:hAnsi="Arial" w:cs="Arial"/>
          <w:sz w:val="22"/>
          <w:szCs w:val="22"/>
        </w:rPr>
      </w:pPr>
      <w:proofErr w:type="gramStart"/>
      <w:r w:rsidRPr="00C65293">
        <w:rPr>
          <w:rFonts w:ascii="Arial" w:hAnsi="Arial" w:cs="Arial"/>
          <w:sz w:val="22"/>
          <w:szCs w:val="22"/>
        </w:rPr>
        <w:t>Volkswagen, 2022.</w:t>
      </w:r>
      <w:proofErr w:type="gramEnd"/>
      <w:r w:rsidRPr="00C65293">
        <w:rPr>
          <w:rFonts w:ascii="Arial" w:hAnsi="Arial" w:cs="Arial"/>
          <w:sz w:val="22"/>
          <w:szCs w:val="22"/>
        </w:rPr>
        <w:t xml:space="preserve"> </w:t>
      </w:r>
      <w:proofErr w:type="gramStart"/>
      <w:r w:rsidRPr="00C65293">
        <w:rPr>
          <w:rFonts w:ascii="Arial" w:hAnsi="Arial" w:cs="Arial"/>
          <w:sz w:val="22"/>
          <w:szCs w:val="22"/>
        </w:rPr>
        <w:t>Strategy.</w:t>
      </w:r>
      <w:proofErr w:type="gramEnd"/>
      <w:r w:rsidRPr="00C65293">
        <w:rPr>
          <w:rFonts w:ascii="Arial" w:hAnsi="Arial" w:cs="Arial"/>
          <w:sz w:val="22"/>
          <w:szCs w:val="22"/>
        </w:rPr>
        <w:t xml:space="preserve"> </w:t>
      </w:r>
      <w:proofErr w:type="gramStart"/>
      <w:r w:rsidRPr="00C65293">
        <w:rPr>
          <w:rFonts w:ascii="Arial" w:hAnsi="Arial" w:cs="Arial"/>
          <w:i/>
          <w:iCs/>
          <w:sz w:val="22"/>
          <w:szCs w:val="22"/>
        </w:rPr>
        <w:t>Volkswagen Group Homepage</w:t>
      </w:r>
      <w:r w:rsidRPr="00C65293">
        <w:rPr>
          <w:rFonts w:ascii="Arial" w:hAnsi="Arial" w:cs="Arial"/>
          <w:sz w:val="22"/>
          <w:szCs w:val="22"/>
        </w:rPr>
        <w:t>.</w:t>
      </w:r>
      <w:proofErr w:type="gramEnd"/>
      <w:r w:rsidRPr="00C65293">
        <w:rPr>
          <w:rFonts w:ascii="Arial" w:hAnsi="Arial" w:cs="Arial"/>
          <w:sz w:val="22"/>
          <w:szCs w:val="22"/>
        </w:rPr>
        <w:t xml:space="preserve"> Available at: https://www.volkswagenag.com/en/strategy.html# [Accessed August 15, 2022]. </w:t>
      </w:r>
    </w:p>
    <w:p w:rsidR="007F4BA6" w:rsidRDefault="007F4BA6"/>
    <w:sectPr w:rsidR="007F4BA6" w:rsidSect="00566A4E">
      <w:pgSz w:w="11906" w:h="16838"/>
      <w:pgMar w:top="1440" w:right="1814" w:bottom="1440" w:left="181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66527E"/>
    <w:multiLevelType w:val="hybridMultilevel"/>
    <w:tmpl w:val="574EE14A"/>
    <w:lvl w:ilvl="0" w:tplc="5F22F1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D93228E"/>
    <w:multiLevelType w:val="hybridMultilevel"/>
    <w:tmpl w:val="F1F28AA2"/>
    <w:lvl w:ilvl="0" w:tplc="0D4C5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6C5E"/>
    <w:rsid w:val="00706C5E"/>
    <w:rsid w:val="007F4B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C5E"/>
    <w:pPr>
      <w:spacing w:after="160" w:line="259" w:lineRule="auto"/>
    </w:pPr>
    <w:rPr>
      <w:rFonts w:ascii="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C5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2626</Words>
  <Characters>14971</Characters>
  <Application>Microsoft Office Word</Application>
  <DocSecurity>0</DocSecurity>
  <Lines>124</Lines>
  <Paragraphs>35</Paragraphs>
  <ScaleCrop>false</ScaleCrop>
  <Company/>
  <LinksUpToDate>false</LinksUpToDate>
  <CharactersWithSpaces>17562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Daniel LUPU</dc:creator>
  <cp:lastModifiedBy>Home</cp:lastModifiedBy>
  <cp:revision>2</cp:revision>
  <dcterms:created xsi:type="dcterms:W3CDTF">2022-08-19T14:34:00Z</dcterms:created>
  <dcterms:modified xsi:type="dcterms:W3CDTF">2022-08-19T15:01:00Z</dcterms:modified>
</cp:coreProperties>
</file>