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6EC3DE12" w:rsidR="00153FA0" w:rsidRDefault="007E349A" w:rsidP="007E349A">
      <w:pPr>
        <w:pBdr>
          <w:top w:val="nil"/>
          <w:left w:val="nil"/>
          <w:bottom w:val="nil"/>
          <w:right w:val="nil"/>
          <w:between w:val="nil"/>
        </w:pBdr>
        <w:spacing w:line="360" w:lineRule="auto"/>
        <w:jc w:val="center"/>
        <w:rPr>
          <w:b/>
          <w:color w:val="000000"/>
          <w:sz w:val="72"/>
          <w:szCs w:val="72"/>
          <w:u w:val="single"/>
        </w:rPr>
      </w:pPr>
      <w:r>
        <w:rPr>
          <w:b/>
          <w:color w:val="000000"/>
          <w:sz w:val="72"/>
          <w:szCs w:val="72"/>
          <w:u w:val="single"/>
        </w:rPr>
        <w:t>Student number: 1816779</w:t>
      </w:r>
    </w:p>
    <w:p w14:paraId="6B2B4AF4" w14:textId="1193BF49" w:rsidR="007E349A" w:rsidRDefault="007E349A" w:rsidP="007E349A">
      <w:pPr>
        <w:pBdr>
          <w:top w:val="nil"/>
          <w:left w:val="nil"/>
          <w:bottom w:val="nil"/>
          <w:right w:val="nil"/>
          <w:between w:val="nil"/>
        </w:pBdr>
        <w:spacing w:line="360" w:lineRule="auto"/>
        <w:jc w:val="center"/>
        <w:rPr>
          <w:b/>
          <w:color w:val="000000"/>
          <w:sz w:val="72"/>
          <w:szCs w:val="72"/>
          <w:u w:val="single"/>
        </w:rPr>
      </w:pPr>
      <w:r>
        <w:rPr>
          <w:b/>
          <w:color w:val="000000"/>
          <w:sz w:val="72"/>
          <w:szCs w:val="72"/>
          <w:u w:val="single"/>
        </w:rPr>
        <w:t xml:space="preserve">Irena </w:t>
      </w:r>
      <w:proofErr w:type="spellStart"/>
      <w:r>
        <w:rPr>
          <w:b/>
          <w:color w:val="000000"/>
          <w:sz w:val="72"/>
          <w:szCs w:val="72"/>
          <w:u w:val="single"/>
        </w:rPr>
        <w:t>Naydova</w:t>
      </w:r>
      <w:proofErr w:type="spellEnd"/>
    </w:p>
    <w:p w14:paraId="00000002" w14:textId="77777777" w:rsidR="00153FA0" w:rsidRDefault="00153FA0">
      <w:pPr>
        <w:pBdr>
          <w:top w:val="nil"/>
          <w:left w:val="nil"/>
          <w:bottom w:val="nil"/>
          <w:right w:val="nil"/>
          <w:between w:val="nil"/>
        </w:pBdr>
        <w:spacing w:line="360" w:lineRule="auto"/>
        <w:jc w:val="center"/>
        <w:rPr>
          <w:color w:val="000000"/>
          <w:sz w:val="21"/>
          <w:szCs w:val="21"/>
          <w:u w:val="single"/>
        </w:rPr>
      </w:pPr>
    </w:p>
    <w:p w14:paraId="00000003" w14:textId="77777777" w:rsidR="00153FA0" w:rsidRDefault="00153FA0">
      <w:pPr>
        <w:pBdr>
          <w:top w:val="nil"/>
          <w:left w:val="nil"/>
          <w:bottom w:val="nil"/>
          <w:right w:val="nil"/>
          <w:between w:val="nil"/>
        </w:pBdr>
        <w:spacing w:line="360" w:lineRule="auto"/>
        <w:jc w:val="center"/>
        <w:rPr>
          <w:color w:val="000000"/>
          <w:sz w:val="21"/>
          <w:szCs w:val="21"/>
          <w:u w:val="single"/>
        </w:rPr>
      </w:pPr>
    </w:p>
    <w:p w14:paraId="00000004" w14:textId="77777777" w:rsidR="00153FA0" w:rsidRDefault="00153FA0">
      <w:pPr>
        <w:pBdr>
          <w:top w:val="nil"/>
          <w:left w:val="nil"/>
          <w:bottom w:val="nil"/>
          <w:right w:val="nil"/>
          <w:between w:val="nil"/>
        </w:pBdr>
        <w:spacing w:line="360" w:lineRule="auto"/>
        <w:jc w:val="center"/>
        <w:rPr>
          <w:color w:val="000000"/>
          <w:sz w:val="21"/>
          <w:szCs w:val="21"/>
          <w:u w:val="single"/>
        </w:rPr>
      </w:pPr>
    </w:p>
    <w:p w14:paraId="00000005" w14:textId="77777777" w:rsidR="00153FA0" w:rsidRDefault="00153FA0">
      <w:pPr>
        <w:pBdr>
          <w:top w:val="nil"/>
          <w:left w:val="nil"/>
          <w:bottom w:val="nil"/>
          <w:right w:val="nil"/>
          <w:between w:val="nil"/>
        </w:pBdr>
        <w:spacing w:line="360" w:lineRule="auto"/>
        <w:jc w:val="center"/>
        <w:rPr>
          <w:color w:val="000000"/>
          <w:sz w:val="21"/>
          <w:szCs w:val="21"/>
          <w:u w:val="single"/>
        </w:rPr>
      </w:pPr>
    </w:p>
    <w:p w14:paraId="00000006" w14:textId="77777777" w:rsidR="00153FA0" w:rsidRDefault="00153FA0">
      <w:pPr>
        <w:pBdr>
          <w:top w:val="nil"/>
          <w:left w:val="nil"/>
          <w:bottom w:val="nil"/>
          <w:right w:val="nil"/>
          <w:between w:val="nil"/>
        </w:pBdr>
        <w:spacing w:line="360" w:lineRule="auto"/>
        <w:jc w:val="center"/>
        <w:rPr>
          <w:color w:val="000000"/>
          <w:sz w:val="21"/>
          <w:szCs w:val="21"/>
          <w:u w:val="single"/>
        </w:rPr>
      </w:pPr>
    </w:p>
    <w:p w14:paraId="00000007" w14:textId="77777777" w:rsidR="00153FA0" w:rsidRDefault="00153FA0">
      <w:pPr>
        <w:pBdr>
          <w:top w:val="nil"/>
          <w:left w:val="nil"/>
          <w:bottom w:val="nil"/>
          <w:right w:val="nil"/>
          <w:between w:val="nil"/>
        </w:pBdr>
        <w:spacing w:line="360" w:lineRule="auto"/>
        <w:jc w:val="center"/>
        <w:rPr>
          <w:b/>
          <w:color w:val="000000"/>
          <w:sz w:val="72"/>
          <w:szCs w:val="72"/>
          <w:u w:val="single"/>
        </w:rPr>
      </w:pPr>
    </w:p>
    <w:p w14:paraId="00000008" w14:textId="5F500204" w:rsidR="00153FA0" w:rsidRDefault="007E349A">
      <w:pPr>
        <w:pBdr>
          <w:top w:val="nil"/>
          <w:left w:val="nil"/>
          <w:bottom w:val="nil"/>
          <w:right w:val="nil"/>
          <w:between w:val="nil"/>
        </w:pBdr>
        <w:spacing w:line="360" w:lineRule="auto"/>
        <w:jc w:val="center"/>
        <w:rPr>
          <w:b/>
          <w:color w:val="000000"/>
          <w:sz w:val="72"/>
          <w:szCs w:val="72"/>
          <w:u w:val="single"/>
        </w:rPr>
      </w:pPr>
      <w:r>
        <w:rPr>
          <w:b/>
          <w:color w:val="000000"/>
          <w:sz w:val="72"/>
          <w:szCs w:val="72"/>
          <w:u w:val="single"/>
        </w:rPr>
        <w:t xml:space="preserve">Managing people </w:t>
      </w:r>
    </w:p>
    <w:p w14:paraId="1B6A4A97" w14:textId="32B0C4D5" w:rsidR="007E349A" w:rsidRDefault="007E349A">
      <w:pPr>
        <w:pBdr>
          <w:top w:val="nil"/>
          <w:left w:val="nil"/>
          <w:bottom w:val="nil"/>
          <w:right w:val="nil"/>
          <w:between w:val="nil"/>
        </w:pBdr>
        <w:spacing w:line="360" w:lineRule="auto"/>
        <w:jc w:val="center"/>
        <w:rPr>
          <w:b/>
          <w:color w:val="000000"/>
          <w:sz w:val="72"/>
          <w:szCs w:val="72"/>
          <w:u w:val="single"/>
        </w:rPr>
      </w:pPr>
      <w:r>
        <w:rPr>
          <w:b/>
          <w:color w:val="000000"/>
          <w:sz w:val="72"/>
          <w:szCs w:val="72"/>
          <w:u w:val="single"/>
        </w:rPr>
        <w:t>Assignment 1</w:t>
      </w:r>
    </w:p>
    <w:p w14:paraId="427BEB6E" w14:textId="2703C2D0" w:rsidR="007E349A" w:rsidRDefault="007E349A">
      <w:pPr>
        <w:pBdr>
          <w:top w:val="nil"/>
          <w:left w:val="nil"/>
          <w:bottom w:val="nil"/>
          <w:right w:val="nil"/>
          <w:between w:val="nil"/>
        </w:pBdr>
        <w:spacing w:line="360" w:lineRule="auto"/>
        <w:jc w:val="center"/>
        <w:rPr>
          <w:b/>
          <w:color w:val="000000"/>
          <w:sz w:val="72"/>
          <w:szCs w:val="72"/>
          <w:u w:val="single"/>
        </w:rPr>
      </w:pPr>
    </w:p>
    <w:p w14:paraId="565575F6" w14:textId="00DC75EA" w:rsidR="007E349A" w:rsidRDefault="007E349A">
      <w:pPr>
        <w:pBdr>
          <w:top w:val="nil"/>
          <w:left w:val="nil"/>
          <w:bottom w:val="nil"/>
          <w:right w:val="nil"/>
          <w:between w:val="nil"/>
        </w:pBdr>
        <w:spacing w:line="360" w:lineRule="auto"/>
        <w:jc w:val="center"/>
        <w:rPr>
          <w:b/>
          <w:color w:val="000000"/>
          <w:sz w:val="72"/>
          <w:szCs w:val="72"/>
          <w:u w:val="single"/>
        </w:rPr>
      </w:pPr>
      <w:r>
        <w:rPr>
          <w:b/>
          <w:color w:val="000000"/>
          <w:sz w:val="72"/>
          <w:szCs w:val="72"/>
          <w:u w:val="single"/>
        </w:rPr>
        <w:t xml:space="preserve">Lecturer: Charles </w:t>
      </w:r>
      <w:proofErr w:type="spellStart"/>
      <w:r>
        <w:rPr>
          <w:b/>
          <w:color w:val="000000"/>
          <w:sz w:val="72"/>
          <w:szCs w:val="72"/>
          <w:u w:val="single"/>
        </w:rPr>
        <w:t>Oham</w:t>
      </w:r>
      <w:proofErr w:type="spellEnd"/>
    </w:p>
    <w:p w14:paraId="00000009" w14:textId="77777777" w:rsidR="00153FA0" w:rsidRDefault="00153FA0">
      <w:pPr>
        <w:pBdr>
          <w:top w:val="nil"/>
          <w:left w:val="nil"/>
          <w:bottom w:val="nil"/>
          <w:right w:val="nil"/>
          <w:between w:val="nil"/>
        </w:pBdr>
        <w:spacing w:line="360" w:lineRule="auto"/>
        <w:jc w:val="center"/>
        <w:rPr>
          <w:b/>
          <w:color w:val="000000"/>
          <w:sz w:val="72"/>
          <w:szCs w:val="72"/>
          <w:u w:val="single"/>
        </w:rPr>
      </w:pPr>
    </w:p>
    <w:p w14:paraId="0000000A" w14:textId="77777777" w:rsidR="00153FA0" w:rsidRDefault="00153FA0">
      <w:pPr>
        <w:pBdr>
          <w:top w:val="nil"/>
          <w:left w:val="nil"/>
          <w:bottom w:val="nil"/>
          <w:right w:val="nil"/>
          <w:between w:val="nil"/>
        </w:pBdr>
        <w:spacing w:line="360" w:lineRule="auto"/>
        <w:jc w:val="center"/>
        <w:rPr>
          <w:b/>
          <w:color w:val="000000"/>
          <w:sz w:val="72"/>
          <w:szCs w:val="72"/>
          <w:u w:val="single"/>
        </w:rPr>
      </w:pPr>
    </w:p>
    <w:p w14:paraId="0000000B" w14:textId="77777777" w:rsidR="00153FA0" w:rsidRDefault="00153FA0">
      <w:pPr>
        <w:pBdr>
          <w:top w:val="nil"/>
          <w:left w:val="nil"/>
          <w:bottom w:val="nil"/>
          <w:right w:val="nil"/>
          <w:between w:val="nil"/>
        </w:pBdr>
        <w:spacing w:line="360" w:lineRule="auto"/>
        <w:jc w:val="center"/>
        <w:rPr>
          <w:b/>
          <w:color w:val="000000"/>
          <w:sz w:val="72"/>
          <w:szCs w:val="72"/>
          <w:u w:val="single"/>
        </w:rPr>
      </w:pPr>
    </w:p>
    <w:p w14:paraId="0000000C" w14:textId="77777777" w:rsidR="00153FA0" w:rsidRDefault="00153FA0">
      <w:pPr>
        <w:keepNext/>
        <w:pBdr>
          <w:top w:val="nil"/>
          <w:left w:val="nil"/>
          <w:bottom w:val="nil"/>
          <w:right w:val="nil"/>
          <w:between w:val="nil"/>
        </w:pBdr>
        <w:spacing w:before="240" w:after="120" w:line="360" w:lineRule="auto"/>
        <w:jc w:val="center"/>
        <w:rPr>
          <w:rFonts w:ascii="Arial" w:eastAsia="Arial" w:hAnsi="Arial" w:cs="Arial"/>
          <w:b/>
          <w:color w:val="000000"/>
          <w:sz w:val="32"/>
          <w:szCs w:val="32"/>
        </w:rPr>
      </w:pPr>
    </w:p>
    <w:p w14:paraId="0000000D" w14:textId="77777777" w:rsidR="00153FA0" w:rsidRDefault="007C48AE">
      <w:pPr>
        <w:pBdr>
          <w:top w:val="nil"/>
          <w:left w:val="nil"/>
          <w:bottom w:val="nil"/>
          <w:right w:val="nil"/>
          <w:between w:val="nil"/>
        </w:pBdr>
        <w:spacing w:line="360" w:lineRule="auto"/>
        <w:jc w:val="center"/>
        <w:rPr>
          <w:color w:val="000000"/>
          <w:sz w:val="24"/>
          <w:szCs w:val="24"/>
        </w:rPr>
      </w:pPr>
      <w:r>
        <w:br w:type="page"/>
      </w:r>
      <w:r>
        <w:rPr>
          <w:b/>
          <w:color w:val="000000"/>
          <w:sz w:val="32"/>
          <w:szCs w:val="32"/>
        </w:rPr>
        <w:lastRenderedPageBreak/>
        <w:t>Table of Contents</w:t>
      </w:r>
    </w:p>
    <w:sdt>
      <w:sdtPr>
        <w:id w:val="1215081209"/>
        <w:docPartObj>
          <w:docPartGallery w:val="Table of Contents"/>
          <w:docPartUnique/>
        </w:docPartObj>
      </w:sdtPr>
      <w:sdtEndPr/>
      <w:sdtContent>
        <w:p w14:paraId="0000000E" w14:textId="77777777" w:rsidR="00153FA0" w:rsidRDefault="007C48AE">
          <w:pPr>
            <w:pBdr>
              <w:top w:val="nil"/>
              <w:left w:val="nil"/>
              <w:bottom w:val="nil"/>
              <w:right w:val="nil"/>
              <w:between w:val="nil"/>
            </w:pBdr>
            <w:tabs>
              <w:tab w:val="right" w:pos="9360"/>
            </w:tabs>
            <w:spacing w:line="360" w:lineRule="auto"/>
            <w:jc w:val="both"/>
            <w:rPr>
              <w:color w:val="000000"/>
              <w:sz w:val="24"/>
              <w:szCs w:val="24"/>
            </w:rPr>
          </w:pPr>
          <w:r>
            <w:fldChar w:fldCharType="begin"/>
          </w:r>
          <w:r>
            <w:instrText xml:space="preserve"> TOC \h \u \z </w:instrText>
          </w:r>
          <w:r>
            <w:fldChar w:fldCharType="separate"/>
          </w:r>
          <w:r>
            <w:rPr>
              <w:color w:val="000000"/>
              <w:sz w:val="24"/>
              <w:szCs w:val="24"/>
            </w:rPr>
            <w:t xml:space="preserve">INTRODUCTION </w:t>
          </w:r>
          <w:r>
            <w:rPr>
              <w:color w:val="000000"/>
              <w:sz w:val="24"/>
              <w:szCs w:val="24"/>
            </w:rPr>
            <w:tab/>
          </w:r>
          <w:r>
            <w:fldChar w:fldCharType="begin"/>
          </w:r>
          <w:r>
            <w:instrText xml:space="preserve"> PAGEREF _gjdgxs \h </w:instrText>
          </w:r>
          <w:r>
            <w:fldChar w:fldCharType="separate"/>
          </w:r>
          <w:r>
            <w:rPr>
              <w:color w:val="000000"/>
              <w:sz w:val="24"/>
              <w:szCs w:val="24"/>
            </w:rPr>
            <w:t>2</w:t>
          </w:r>
          <w:r>
            <w:fldChar w:fldCharType="end"/>
          </w:r>
        </w:p>
        <w:p w14:paraId="0000000F" w14:textId="77777777" w:rsidR="00153FA0" w:rsidRDefault="007C48AE">
          <w:pPr>
            <w:pBdr>
              <w:top w:val="nil"/>
              <w:left w:val="nil"/>
              <w:bottom w:val="nil"/>
              <w:right w:val="nil"/>
              <w:between w:val="nil"/>
            </w:pBdr>
            <w:tabs>
              <w:tab w:val="right" w:pos="9360"/>
            </w:tabs>
            <w:spacing w:line="360" w:lineRule="auto"/>
            <w:jc w:val="both"/>
            <w:rPr>
              <w:color w:val="000000"/>
              <w:sz w:val="24"/>
              <w:szCs w:val="24"/>
            </w:rPr>
          </w:pPr>
          <w:r>
            <w:rPr>
              <w:color w:val="000000"/>
              <w:sz w:val="24"/>
              <w:szCs w:val="24"/>
            </w:rPr>
            <w:t xml:space="preserve">HR Professionals </w:t>
          </w:r>
          <w:r>
            <w:rPr>
              <w:color w:val="000000"/>
              <w:sz w:val="24"/>
              <w:szCs w:val="24"/>
            </w:rPr>
            <w:tab/>
          </w:r>
          <w:r>
            <w:fldChar w:fldCharType="begin"/>
          </w:r>
          <w:r>
            <w:instrText xml:space="preserve"> PAGEREF _30j0zll \h </w:instrText>
          </w:r>
          <w:r>
            <w:fldChar w:fldCharType="separate"/>
          </w:r>
          <w:r>
            <w:rPr>
              <w:color w:val="000000"/>
              <w:sz w:val="24"/>
              <w:szCs w:val="24"/>
            </w:rPr>
            <w:t>3</w:t>
          </w:r>
          <w:r>
            <w:fldChar w:fldCharType="end"/>
          </w:r>
        </w:p>
        <w:p w14:paraId="00000010"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Recruitment for achieving Organisational Objectives...........................................</w:t>
          </w:r>
          <w:r>
            <w:rPr>
              <w:color w:val="000000"/>
              <w:sz w:val="24"/>
              <w:szCs w:val="24"/>
            </w:rPr>
            <w:t>..........................4</w:t>
          </w:r>
        </w:p>
        <w:p w14:paraId="00000011" w14:textId="77777777" w:rsidR="00153FA0" w:rsidRDefault="007C48AE">
          <w:pPr>
            <w:pBdr>
              <w:top w:val="nil"/>
              <w:left w:val="nil"/>
              <w:bottom w:val="nil"/>
              <w:right w:val="nil"/>
              <w:between w:val="nil"/>
            </w:pBdr>
            <w:tabs>
              <w:tab w:val="right" w:pos="9360"/>
            </w:tabs>
            <w:spacing w:line="360" w:lineRule="auto"/>
            <w:jc w:val="both"/>
            <w:rPr>
              <w:color w:val="000000"/>
              <w:sz w:val="24"/>
              <w:szCs w:val="24"/>
            </w:rPr>
          </w:pPr>
          <w:r>
            <w:rPr>
              <w:color w:val="000000"/>
              <w:sz w:val="24"/>
              <w:szCs w:val="24"/>
            </w:rPr>
            <w:t xml:space="preserve">CONCLUSION </w:t>
          </w:r>
          <w:r>
            <w:rPr>
              <w:color w:val="000000"/>
              <w:sz w:val="24"/>
              <w:szCs w:val="24"/>
            </w:rPr>
            <w:tab/>
          </w:r>
          <w:r>
            <w:fldChar w:fldCharType="begin"/>
          </w:r>
          <w:r>
            <w:instrText xml:space="preserve"> PAGEREF _1fob9te \h </w:instrText>
          </w:r>
          <w:r>
            <w:fldChar w:fldCharType="separate"/>
          </w:r>
          <w:r>
            <w:rPr>
              <w:color w:val="000000"/>
              <w:sz w:val="24"/>
              <w:szCs w:val="24"/>
            </w:rPr>
            <w:t>3</w:t>
          </w:r>
          <w:r>
            <w:fldChar w:fldCharType="end"/>
          </w:r>
        </w:p>
        <w:p w14:paraId="00000012" w14:textId="77777777" w:rsidR="00153FA0" w:rsidRDefault="007C48AE">
          <w:pPr>
            <w:pBdr>
              <w:top w:val="nil"/>
              <w:left w:val="nil"/>
              <w:bottom w:val="nil"/>
              <w:right w:val="nil"/>
              <w:between w:val="nil"/>
            </w:pBdr>
            <w:tabs>
              <w:tab w:val="right" w:pos="9360"/>
            </w:tabs>
            <w:spacing w:line="360" w:lineRule="auto"/>
            <w:jc w:val="both"/>
            <w:rPr>
              <w:color w:val="000000"/>
              <w:sz w:val="24"/>
              <w:szCs w:val="24"/>
            </w:rPr>
          </w:pPr>
          <w:r>
            <w:rPr>
              <w:color w:val="000000"/>
              <w:sz w:val="24"/>
              <w:szCs w:val="24"/>
            </w:rPr>
            <w:t>REFERENCES</w:t>
          </w:r>
          <w:r>
            <w:rPr>
              <w:color w:val="000000"/>
              <w:sz w:val="24"/>
              <w:szCs w:val="24"/>
            </w:rPr>
            <w:tab/>
          </w:r>
          <w:r>
            <w:fldChar w:fldCharType="begin"/>
          </w:r>
          <w:r>
            <w:instrText xml:space="preserve"> PAGEREF _3znysh7 \h </w:instrText>
          </w:r>
          <w:r>
            <w:fldChar w:fldCharType="separate"/>
          </w:r>
          <w:r>
            <w:rPr>
              <w:color w:val="000000"/>
              <w:sz w:val="24"/>
              <w:szCs w:val="24"/>
            </w:rPr>
            <w:t>4</w:t>
          </w:r>
          <w:r>
            <w:fldChar w:fldCharType="end"/>
          </w:r>
          <w:r>
            <w:fldChar w:fldCharType="end"/>
          </w:r>
        </w:p>
      </w:sdtContent>
    </w:sdt>
    <w:p w14:paraId="00000013" w14:textId="77777777" w:rsidR="00153FA0" w:rsidRDefault="00153FA0">
      <w:pPr>
        <w:pBdr>
          <w:top w:val="nil"/>
          <w:left w:val="nil"/>
          <w:bottom w:val="nil"/>
          <w:right w:val="nil"/>
          <w:between w:val="nil"/>
        </w:pBdr>
        <w:tabs>
          <w:tab w:val="right" w:pos="9360"/>
        </w:tabs>
        <w:spacing w:line="360" w:lineRule="auto"/>
        <w:jc w:val="center"/>
        <w:rPr>
          <w:b/>
          <w:color w:val="000000"/>
          <w:sz w:val="72"/>
          <w:szCs w:val="72"/>
          <w:u w:val="single"/>
        </w:rPr>
      </w:pPr>
    </w:p>
    <w:p w14:paraId="00000014" w14:textId="77777777" w:rsidR="00153FA0" w:rsidRDefault="00153FA0">
      <w:pPr>
        <w:pBdr>
          <w:top w:val="nil"/>
          <w:left w:val="nil"/>
          <w:bottom w:val="nil"/>
          <w:right w:val="nil"/>
          <w:between w:val="nil"/>
        </w:pBdr>
        <w:spacing w:line="360" w:lineRule="auto"/>
        <w:jc w:val="center"/>
        <w:rPr>
          <w:color w:val="000000"/>
          <w:sz w:val="24"/>
          <w:szCs w:val="24"/>
        </w:rPr>
      </w:pPr>
    </w:p>
    <w:p w14:paraId="00000015" w14:textId="77777777" w:rsidR="00153FA0" w:rsidRDefault="00153FA0">
      <w:pPr>
        <w:pStyle w:val="Heading1"/>
        <w:numPr>
          <w:ilvl w:val="0"/>
          <w:numId w:val="1"/>
        </w:numPr>
        <w:sectPr w:rsidR="00153FA0">
          <w:pgSz w:w="12240" w:h="15840"/>
          <w:pgMar w:top="1440" w:right="1440" w:bottom="1440" w:left="1440" w:header="720" w:footer="720" w:gutter="0"/>
          <w:pgNumType w:start="1"/>
          <w:cols w:space="720"/>
        </w:sectPr>
      </w:pPr>
    </w:p>
    <w:p w14:paraId="00000016" w14:textId="77777777" w:rsidR="00153FA0" w:rsidRDefault="00153FA0">
      <w:pPr>
        <w:pBdr>
          <w:top w:val="nil"/>
          <w:left w:val="nil"/>
          <w:bottom w:val="nil"/>
          <w:right w:val="nil"/>
          <w:between w:val="nil"/>
        </w:pBdr>
        <w:spacing w:line="360" w:lineRule="auto"/>
        <w:jc w:val="both"/>
        <w:rPr>
          <w:b/>
          <w:color w:val="000000"/>
          <w:sz w:val="24"/>
          <w:szCs w:val="24"/>
        </w:rPr>
      </w:pPr>
    </w:p>
    <w:p w14:paraId="00000017" w14:textId="77777777" w:rsidR="00153FA0" w:rsidRDefault="007C48AE">
      <w:pPr>
        <w:pStyle w:val="Heading1"/>
        <w:numPr>
          <w:ilvl w:val="0"/>
          <w:numId w:val="1"/>
        </w:numPr>
      </w:pPr>
      <w:r>
        <w:t xml:space="preserve">INTRODUCTION </w:t>
      </w:r>
    </w:p>
    <w:p w14:paraId="00000018" w14:textId="0275729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The study talks about the Human Resource evaluation within an organisation. Human Resource means the team of people doing recruitment as per the need of organisation. The qualities needed to become a sound HR professional are highlighted. An organisation h</w:t>
      </w:r>
      <w:r>
        <w:rPr>
          <w:color w:val="000000"/>
          <w:sz w:val="24"/>
          <w:szCs w:val="24"/>
        </w:rPr>
        <w:t>as some objectives to fulfil l in near future to bring down its work load and achieve revenues. It n</w:t>
      </w:r>
      <w:r w:rsidR="003E5C04">
        <w:rPr>
          <w:color w:val="000000"/>
          <w:sz w:val="24"/>
          <w:szCs w:val="24"/>
        </w:rPr>
        <w:t xml:space="preserve">eeds to have a strong workforce </w:t>
      </w:r>
      <w:r>
        <w:rPr>
          <w:color w:val="000000"/>
          <w:sz w:val="24"/>
          <w:szCs w:val="24"/>
        </w:rPr>
        <w:t>for it. The procedure of planning and recruitment methods used by HR for various departments are discussed to achieve organi</w:t>
      </w:r>
      <w:r>
        <w:rPr>
          <w:color w:val="000000"/>
          <w:sz w:val="24"/>
          <w:szCs w:val="24"/>
        </w:rPr>
        <w:t>sation's goals.</w:t>
      </w:r>
    </w:p>
    <w:p w14:paraId="00000019" w14:textId="77777777" w:rsidR="00153FA0" w:rsidRDefault="00153FA0">
      <w:pPr>
        <w:pStyle w:val="Heading2"/>
        <w:numPr>
          <w:ilvl w:val="1"/>
          <w:numId w:val="1"/>
        </w:numPr>
      </w:pPr>
    </w:p>
    <w:p w14:paraId="0000001A" w14:textId="77777777" w:rsidR="00153FA0" w:rsidRDefault="007C48AE">
      <w:pPr>
        <w:pStyle w:val="Heading2"/>
        <w:numPr>
          <w:ilvl w:val="1"/>
          <w:numId w:val="1"/>
        </w:numPr>
        <w:rPr>
          <w:b/>
        </w:rPr>
      </w:pPr>
      <w:r>
        <w:t xml:space="preserve">HR Professionals </w:t>
      </w:r>
    </w:p>
    <w:p w14:paraId="0000001B" w14:textId="1155F3CC" w:rsidR="00153FA0" w:rsidRDefault="007C48AE">
      <w:pPr>
        <w:pBdr>
          <w:top w:val="nil"/>
          <w:left w:val="nil"/>
          <w:bottom w:val="nil"/>
          <w:right w:val="nil"/>
          <w:between w:val="nil"/>
        </w:pBdr>
        <w:spacing w:line="360" w:lineRule="auto"/>
        <w:jc w:val="both"/>
        <w:rPr>
          <w:color w:val="000000"/>
          <w:sz w:val="24"/>
          <w:szCs w:val="24"/>
        </w:rPr>
      </w:pPr>
      <w:r>
        <w:rPr>
          <w:b/>
          <w:color w:val="000000"/>
          <w:sz w:val="24"/>
          <w:szCs w:val="24"/>
        </w:rPr>
        <w:tab/>
      </w:r>
      <w:r>
        <w:rPr>
          <w:color w:val="000000"/>
          <w:sz w:val="24"/>
          <w:szCs w:val="24"/>
        </w:rPr>
        <w:t>Human resource is a role which include the variety of functions and responsibilities towards the organisation. As every organisation have different roles and responsibilities to be followed for that an HR must be capable</w:t>
      </w:r>
      <w:r>
        <w:rPr>
          <w:color w:val="000000"/>
          <w:sz w:val="24"/>
          <w:szCs w:val="24"/>
        </w:rPr>
        <w:t xml:space="preserve"> and having a good communication skills, proper time management quality and self-disciplinary, trustworthy so that they can deal with the issues arises in the organisation, take decisions regarding the staffing process, plan the goal for the organisation, </w:t>
      </w:r>
      <w:r>
        <w:rPr>
          <w:color w:val="000000"/>
          <w:sz w:val="24"/>
          <w:szCs w:val="24"/>
        </w:rPr>
        <w:t>control the activities obtained in the premises, direct the employees or provide them proper guidance , also provide compensation to the employee so that they can motivated towards their organisation or reward them so an employee can effectively work and a</w:t>
      </w:r>
      <w:r>
        <w:rPr>
          <w:color w:val="000000"/>
          <w:sz w:val="24"/>
          <w:szCs w:val="24"/>
        </w:rPr>
        <w:t xml:space="preserve">ccomplish the goal of the organisation </w:t>
      </w:r>
      <w:r>
        <w:rPr>
          <w:color w:val="222222"/>
          <w:sz w:val="24"/>
          <w:szCs w:val="24"/>
        </w:rPr>
        <w:t xml:space="preserve">(Boon, Den </w:t>
      </w:r>
      <w:proofErr w:type="spellStart"/>
      <w:r>
        <w:rPr>
          <w:color w:val="222222"/>
          <w:sz w:val="24"/>
          <w:szCs w:val="24"/>
        </w:rPr>
        <w:t>Hartog</w:t>
      </w:r>
      <w:proofErr w:type="spellEnd"/>
      <w:r>
        <w:rPr>
          <w:color w:val="222222"/>
          <w:sz w:val="24"/>
          <w:szCs w:val="24"/>
        </w:rPr>
        <w:t xml:space="preserve"> and </w:t>
      </w:r>
      <w:proofErr w:type="spellStart"/>
      <w:r>
        <w:rPr>
          <w:color w:val="222222"/>
          <w:sz w:val="24"/>
          <w:szCs w:val="24"/>
        </w:rPr>
        <w:t>Lepak</w:t>
      </w:r>
      <w:proofErr w:type="spellEnd"/>
      <w:r>
        <w:rPr>
          <w:color w:val="222222"/>
          <w:sz w:val="24"/>
          <w:szCs w:val="24"/>
        </w:rPr>
        <w:t>, 2019)</w:t>
      </w:r>
      <w:r>
        <w:rPr>
          <w:color w:val="000000"/>
          <w:sz w:val="24"/>
          <w:szCs w:val="24"/>
        </w:rPr>
        <w:t xml:space="preserve">. The HR department is a group of people who is liable for the employee-life cycle. As it include the recruitment, hiring, on boarding </w:t>
      </w:r>
      <w:proofErr w:type="gramStart"/>
      <w:r>
        <w:rPr>
          <w:color w:val="000000"/>
          <w:sz w:val="24"/>
          <w:szCs w:val="24"/>
        </w:rPr>
        <w:t>process ,</w:t>
      </w:r>
      <w:proofErr w:type="gramEnd"/>
      <w:r>
        <w:rPr>
          <w:color w:val="000000"/>
          <w:sz w:val="24"/>
          <w:szCs w:val="24"/>
        </w:rPr>
        <w:t xml:space="preserve"> training and development programmes </w:t>
      </w:r>
      <w:r w:rsidR="0061792C">
        <w:rPr>
          <w:color w:val="000000"/>
          <w:sz w:val="24"/>
          <w:szCs w:val="24"/>
        </w:rPr>
        <w:t xml:space="preserve">and the termination process. </w:t>
      </w:r>
      <w:r>
        <w:rPr>
          <w:color w:val="000000"/>
          <w:sz w:val="24"/>
          <w:szCs w:val="24"/>
        </w:rPr>
        <w:t xml:space="preserve">Human Resource Management is important for </w:t>
      </w:r>
      <w:r>
        <w:rPr>
          <w:color w:val="000000"/>
          <w:sz w:val="24"/>
          <w:szCs w:val="24"/>
        </w:rPr>
        <w:t xml:space="preserve">every company because they </w:t>
      </w:r>
      <w:proofErr w:type="gramStart"/>
      <w:r>
        <w:rPr>
          <w:color w:val="000000"/>
          <w:sz w:val="24"/>
          <w:szCs w:val="24"/>
        </w:rPr>
        <w:t>focuses</w:t>
      </w:r>
      <w:proofErr w:type="gramEnd"/>
      <w:r>
        <w:rPr>
          <w:color w:val="000000"/>
          <w:sz w:val="24"/>
          <w:szCs w:val="24"/>
        </w:rPr>
        <w:t xml:space="preserve"> on the improving of</w:t>
      </w:r>
      <w:r w:rsidR="0061792C">
        <w:rPr>
          <w:color w:val="000000"/>
          <w:sz w:val="24"/>
          <w:szCs w:val="24"/>
        </w:rPr>
        <w:t xml:space="preserve"> productivity, reduces the cost</w:t>
      </w:r>
      <w:r>
        <w:rPr>
          <w:color w:val="000000"/>
          <w:sz w:val="24"/>
          <w:szCs w:val="24"/>
        </w:rPr>
        <w:t>, manage the chan</w:t>
      </w:r>
      <w:r w:rsidR="001345C7">
        <w:rPr>
          <w:color w:val="000000"/>
          <w:sz w:val="24"/>
          <w:szCs w:val="24"/>
        </w:rPr>
        <w:t>ges arises in the company. There</w:t>
      </w:r>
      <w:r>
        <w:rPr>
          <w:color w:val="000000"/>
          <w:sz w:val="24"/>
          <w:szCs w:val="24"/>
        </w:rPr>
        <w:t xml:space="preserve"> are </w:t>
      </w:r>
      <w:r w:rsidR="0061792C">
        <w:rPr>
          <w:color w:val="000000"/>
          <w:sz w:val="24"/>
          <w:szCs w:val="24"/>
        </w:rPr>
        <w:t>some qualities which an HR has to follow as</w:t>
      </w:r>
      <w:r>
        <w:rPr>
          <w:color w:val="000000"/>
          <w:sz w:val="24"/>
          <w:szCs w:val="24"/>
        </w:rPr>
        <w:t>:</w:t>
      </w:r>
    </w:p>
    <w:p w14:paraId="0000001C"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b/>
          <w:color w:val="000000"/>
          <w:sz w:val="24"/>
          <w:szCs w:val="24"/>
        </w:rPr>
        <w:t>Provide Advise –</w:t>
      </w:r>
      <w:r>
        <w:rPr>
          <w:color w:val="000000"/>
          <w:sz w:val="24"/>
          <w:szCs w:val="24"/>
        </w:rPr>
        <w:t xml:space="preserve"> HR play a role in every area as they are having kno</w:t>
      </w:r>
      <w:r>
        <w:rPr>
          <w:color w:val="000000"/>
          <w:sz w:val="24"/>
          <w:szCs w:val="24"/>
        </w:rPr>
        <w:t xml:space="preserve">wledge of every field so that they can provide </w:t>
      </w:r>
      <w:proofErr w:type="spellStart"/>
      <w:r>
        <w:rPr>
          <w:color w:val="000000"/>
          <w:sz w:val="24"/>
          <w:szCs w:val="24"/>
        </w:rPr>
        <w:t>advise</w:t>
      </w:r>
      <w:proofErr w:type="spellEnd"/>
      <w:r>
        <w:rPr>
          <w:color w:val="000000"/>
          <w:sz w:val="24"/>
          <w:szCs w:val="24"/>
        </w:rPr>
        <w:t xml:space="preserve"> to the firm while making any policies, procedure, and program. The HR can suggest on the recruitment process, selection of the suitable candidates, manpower planning, job analysis and design the strateg</w:t>
      </w:r>
      <w:r>
        <w:rPr>
          <w:color w:val="000000"/>
          <w:sz w:val="24"/>
          <w:szCs w:val="24"/>
        </w:rPr>
        <w:t xml:space="preserve">ies so that the organisation can effectively accomplish their goal and operate the functions. </w:t>
      </w:r>
    </w:p>
    <w:p w14:paraId="0000001D"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 xml:space="preserve"> </w:t>
      </w:r>
      <w:r>
        <w:rPr>
          <w:color w:val="000000"/>
          <w:sz w:val="24"/>
          <w:szCs w:val="24"/>
        </w:rPr>
        <w:tab/>
      </w:r>
      <w:r>
        <w:rPr>
          <w:b/>
          <w:color w:val="000000"/>
          <w:sz w:val="24"/>
          <w:szCs w:val="24"/>
        </w:rPr>
        <w:t>HR</w:t>
      </w:r>
      <w:r>
        <w:rPr>
          <w:color w:val="000000"/>
          <w:sz w:val="24"/>
          <w:szCs w:val="24"/>
        </w:rPr>
        <w:t xml:space="preserve"> </w:t>
      </w:r>
      <w:r>
        <w:rPr>
          <w:b/>
          <w:color w:val="000000"/>
          <w:sz w:val="24"/>
          <w:szCs w:val="24"/>
        </w:rPr>
        <w:t xml:space="preserve">Behaviour - </w:t>
      </w:r>
      <w:r>
        <w:rPr>
          <w:color w:val="000000"/>
          <w:sz w:val="24"/>
          <w:szCs w:val="24"/>
        </w:rPr>
        <w:t>An HR having a positive behaviour towards their company so that the employees will also behave professionally. They must support the employees a</w:t>
      </w:r>
      <w:r>
        <w:rPr>
          <w:color w:val="000000"/>
          <w:sz w:val="24"/>
          <w:szCs w:val="24"/>
        </w:rPr>
        <w:t xml:space="preserve">nd having a good </w:t>
      </w:r>
      <w:r>
        <w:rPr>
          <w:color w:val="000000"/>
          <w:sz w:val="24"/>
          <w:szCs w:val="24"/>
        </w:rPr>
        <w:lastRenderedPageBreak/>
        <w:t xml:space="preserve">attitude towards the employees too, so that the employees can interact to the HR and improve their work performance and complete the task. </w:t>
      </w:r>
    </w:p>
    <w:p w14:paraId="0000001E"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b/>
          <w:color w:val="000000"/>
          <w:sz w:val="24"/>
          <w:szCs w:val="24"/>
        </w:rPr>
        <w:t xml:space="preserve">Direct- </w:t>
      </w:r>
      <w:r>
        <w:rPr>
          <w:color w:val="000000"/>
          <w:sz w:val="24"/>
          <w:szCs w:val="24"/>
        </w:rPr>
        <w:t xml:space="preserve"> The HR having an quality to direct and guide the </w:t>
      </w:r>
      <w:proofErr w:type="gramStart"/>
      <w:r>
        <w:rPr>
          <w:color w:val="000000"/>
          <w:sz w:val="24"/>
          <w:szCs w:val="24"/>
        </w:rPr>
        <w:t>employees  so</w:t>
      </w:r>
      <w:proofErr w:type="gramEnd"/>
      <w:r>
        <w:rPr>
          <w:color w:val="000000"/>
          <w:sz w:val="24"/>
          <w:szCs w:val="24"/>
        </w:rPr>
        <w:t xml:space="preserve"> that the employee will get</w:t>
      </w:r>
      <w:r>
        <w:rPr>
          <w:color w:val="000000"/>
          <w:sz w:val="24"/>
          <w:szCs w:val="24"/>
        </w:rPr>
        <w:t xml:space="preserve"> motivated and willing to complete the goal of the enterprises. </w:t>
      </w:r>
    </w:p>
    <w:p w14:paraId="0000001F"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b/>
          <w:color w:val="000000"/>
          <w:sz w:val="24"/>
          <w:szCs w:val="24"/>
        </w:rPr>
        <w:t xml:space="preserve">Control- </w:t>
      </w:r>
      <w:r>
        <w:rPr>
          <w:color w:val="000000"/>
          <w:sz w:val="24"/>
          <w:szCs w:val="24"/>
        </w:rPr>
        <w:t xml:space="preserve">HR having an ability to control the employee behaviour towards other people in the company, employee performance and development of the employees. </w:t>
      </w:r>
    </w:p>
    <w:p w14:paraId="00000020"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b/>
          <w:color w:val="000000"/>
          <w:sz w:val="24"/>
          <w:szCs w:val="24"/>
        </w:rPr>
        <w:t xml:space="preserve">Leadership – </w:t>
      </w:r>
      <w:r>
        <w:rPr>
          <w:color w:val="000000"/>
          <w:sz w:val="24"/>
          <w:szCs w:val="24"/>
        </w:rPr>
        <w:t xml:space="preserve">An </w:t>
      </w:r>
      <w:proofErr w:type="gramStart"/>
      <w:r>
        <w:rPr>
          <w:color w:val="000000"/>
          <w:sz w:val="24"/>
          <w:szCs w:val="24"/>
        </w:rPr>
        <w:t>HR  having</w:t>
      </w:r>
      <w:proofErr w:type="gramEnd"/>
      <w:r>
        <w:rPr>
          <w:color w:val="000000"/>
          <w:sz w:val="24"/>
          <w:szCs w:val="24"/>
        </w:rPr>
        <w:t xml:space="preserve"> a lea</w:t>
      </w:r>
      <w:r>
        <w:rPr>
          <w:color w:val="000000"/>
          <w:sz w:val="24"/>
          <w:szCs w:val="24"/>
        </w:rPr>
        <w:t xml:space="preserve">dership quality so that they can handle the employees relations and can control the employees to work smoothly. </w:t>
      </w:r>
    </w:p>
    <w:p w14:paraId="00000021" w14:textId="438C0D35"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b/>
          <w:color w:val="000000"/>
          <w:sz w:val="24"/>
          <w:szCs w:val="24"/>
        </w:rPr>
        <w:t xml:space="preserve">Problem Solving- </w:t>
      </w:r>
      <w:r>
        <w:rPr>
          <w:color w:val="000000"/>
          <w:sz w:val="24"/>
          <w:szCs w:val="24"/>
        </w:rPr>
        <w:t xml:space="preserve">In an organisation there are different individuals with different personality who are working together and accomplishing the </w:t>
      </w:r>
      <w:r>
        <w:rPr>
          <w:color w:val="000000"/>
          <w:sz w:val="24"/>
          <w:szCs w:val="24"/>
        </w:rPr>
        <w:t>company g</w:t>
      </w:r>
      <w:r w:rsidR="0061792C">
        <w:rPr>
          <w:color w:val="000000"/>
          <w:sz w:val="24"/>
          <w:szCs w:val="24"/>
        </w:rPr>
        <w:t xml:space="preserve">oal. If any differences </w:t>
      </w:r>
      <w:proofErr w:type="gramStart"/>
      <w:r w:rsidR="0061792C">
        <w:rPr>
          <w:color w:val="000000"/>
          <w:sz w:val="24"/>
          <w:szCs w:val="24"/>
        </w:rPr>
        <w:t>arises</w:t>
      </w:r>
      <w:proofErr w:type="gramEnd"/>
      <w:r w:rsidR="0061792C">
        <w:rPr>
          <w:color w:val="000000"/>
          <w:sz w:val="24"/>
          <w:szCs w:val="24"/>
        </w:rPr>
        <w:t xml:space="preserve"> </w:t>
      </w:r>
      <w:r>
        <w:rPr>
          <w:color w:val="000000"/>
          <w:sz w:val="24"/>
          <w:szCs w:val="24"/>
        </w:rPr>
        <w:t xml:space="preserve">the HR must be liable to solve the problem and maintain the environment. And focus towards the organisation goal. </w:t>
      </w:r>
    </w:p>
    <w:p w14:paraId="00000022" w14:textId="62DA73E2"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The CIPD Profession map is a tool who set the standards to improve and develop the performance of th</w:t>
      </w:r>
      <w:r>
        <w:rPr>
          <w:color w:val="000000"/>
          <w:sz w:val="24"/>
          <w:szCs w:val="24"/>
        </w:rPr>
        <w:t xml:space="preserve">e Human Resource professionals, so that they can create their future demands. As this map helps to guide the professionals towards successfully accomplishing the goal of the organisation </w:t>
      </w:r>
      <w:r w:rsidR="0061792C">
        <w:rPr>
          <w:color w:val="222222"/>
          <w:sz w:val="24"/>
          <w:szCs w:val="24"/>
        </w:rPr>
        <w:t xml:space="preserve">(Stewart </w:t>
      </w:r>
      <w:r>
        <w:rPr>
          <w:color w:val="222222"/>
          <w:sz w:val="24"/>
          <w:szCs w:val="24"/>
        </w:rPr>
        <w:t>and Brown, 2019)</w:t>
      </w:r>
      <w:r>
        <w:rPr>
          <w:color w:val="000000"/>
          <w:sz w:val="24"/>
          <w:szCs w:val="24"/>
        </w:rPr>
        <w:t>. It</w:t>
      </w:r>
      <w:r w:rsidR="0061792C">
        <w:rPr>
          <w:color w:val="000000"/>
          <w:sz w:val="24"/>
          <w:szCs w:val="24"/>
        </w:rPr>
        <w:t>’</w:t>
      </w:r>
      <w:r>
        <w:rPr>
          <w:color w:val="000000"/>
          <w:sz w:val="24"/>
          <w:szCs w:val="24"/>
        </w:rPr>
        <w:t>s important for an HR department of Sai</w:t>
      </w:r>
      <w:r>
        <w:rPr>
          <w:color w:val="000000"/>
          <w:sz w:val="24"/>
          <w:szCs w:val="24"/>
        </w:rPr>
        <w:t xml:space="preserve">nsbury to follow the cores so that they can classify the strategies and can take decisions regarding any changes obtained by the firm. </w:t>
      </w:r>
    </w:p>
    <w:p w14:paraId="00000023" w14:textId="77777777" w:rsidR="00153FA0" w:rsidRDefault="00153FA0">
      <w:pPr>
        <w:pBdr>
          <w:top w:val="nil"/>
          <w:left w:val="nil"/>
          <w:bottom w:val="nil"/>
          <w:right w:val="nil"/>
          <w:between w:val="nil"/>
        </w:pBdr>
        <w:spacing w:line="360" w:lineRule="auto"/>
        <w:jc w:val="both"/>
        <w:rPr>
          <w:color w:val="000000"/>
          <w:sz w:val="24"/>
          <w:szCs w:val="24"/>
        </w:rPr>
      </w:pPr>
    </w:p>
    <w:p w14:paraId="00000024" w14:textId="77777777" w:rsidR="00153FA0" w:rsidRDefault="007C48AE">
      <w:pPr>
        <w:pStyle w:val="Heading2"/>
        <w:numPr>
          <w:ilvl w:val="1"/>
          <w:numId w:val="1"/>
        </w:numPr>
      </w:pPr>
      <w:r>
        <w:t>Recruitment for achieving Organisational Objectives</w:t>
      </w:r>
    </w:p>
    <w:p w14:paraId="00000025" w14:textId="77777777" w:rsidR="00153FA0" w:rsidRDefault="007C48AE">
      <w:pPr>
        <w:pBdr>
          <w:top w:val="nil"/>
          <w:left w:val="nil"/>
          <w:bottom w:val="nil"/>
          <w:right w:val="nil"/>
          <w:between w:val="nil"/>
        </w:pBdr>
        <w:spacing w:line="360" w:lineRule="auto"/>
        <w:jc w:val="both"/>
        <w:rPr>
          <w:b/>
          <w:color w:val="000000"/>
          <w:sz w:val="24"/>
          <w:szCs w:val="24"/>
        </w:rPr>
      </w:pPr>
      <w:r>
        <w:rPr>
          <w:color w:val="000000"/>
          <w:sz w:val="24"/>
          <w:szCs w:val="24"/>
        </w:rPr>
        <w:t>An organisation consists of various departments. It has various fun</w:t>
      </w:r>
      <w:r>
        <w:rPr>
          <w:color w:val="000000"/>
          <w:sz w:val="24"/>
          <w:szCs w:val="24"/>
        </w:rPr>
        <w:t>ctions to be accomplished such as manufacturing, processing, packaging of materials and goods. These functions to be accomplished require work force which require skilled people with certain academic backgrounds to achieve results. Talking of the company S</w:t>
      </w:r>
      <w:r>
        <w:rPr>
          <w:color w:val="000000"/>
          <w:sz w:val="24"/>
          <w:szCs w:val="24"/>
        </w:rPr>
        <w:t xml:space="preserve">ainsbury, its core business is dealing in grocery and food items. It has later on diversified in other product ranges like clothing, home ware and </w:t>
      </w:r>
      <w:proofErr w:type="spellStart"/>
      <w:r>
        <w:rPr>
          <w:color w:val="000000"/>
          <w:sz w:val="24"/>
          <w:szCs w:val="24"/>
        </w:rPr>
        <w:t>electricals</w:t>
      </w:r>
      <w:proofErr w:type="spellEnd"/>
      <w:r>
        <w:rPr>
          <w:color w:val="000000"/>
          <w:sz w:val="24"/>
          <w:szCs w:val="24"/>
        </w:rPr>
        <w:t xml:space="preserve">. </w:t>
      </w:r>
      <w:bookmarkStart w:id="0" w:name="_GoBack"/>
      <w:bookmarkEnd w:id="0"/>
    </w:p>
    <w:p w14:paraId="00000026" w14:textId="77777777" w:rsidR="00153FA0" w:rsidRDefault="007C48AE">
      <w:pPr>
        <w:pBdr>
          <w:top w:val="nil"/>
          <w:left w:val="nil"/>
          <w:bottom w:val="nil"/>
          <w:right w:val="nil"/>
          <w:between w:val="nil"/>
        </w:pBdr>
        <w:spacing w:line="360" w:lineRule="auto"/>
        <w:jc w:val="both"/>
        <w:rPr>
          <w:color w:val="000000"/>
          <w:sz w:val="24"/>
          <w:szCs w:val="24"/>
        </w:rPr>
      </w:pPr>
      <w:proofErr w:type="spellStart"/>
      <w:proofErr w:type="gramStart"/>
      <w:r>
        <w:rPr>
          <w:b/>
          <w:color w:val="000000"/>
          <w:sz w:val="24"/>
          <w:szCs w:val="24"/>
        </w:rPr>
        <w:t>Planning</w:t>
      </w:r>
      <w:r>
        <w:rPr>
          <w:color w:val="000000"/>
          <w:sz w:val="24"/>
          <w:szCs w:val="24"/>
        </w:rPr>
        <w:t>:A</w:t>
      </w:r>
      <w:proofErr w:type="spellEnd"/>
      <w:proofErr w:type="gramEnd"/>
      <w:r>
        <w:rPr>
          <w:color w:val="000000"/>
          <w:sz w:val="24"/>
          <w:szCs w:val="24"/>
        </w:rPr>
        <w:t xml:space="preserve"> company's management sits and discusses the current projects along with future proje</w:t>
      </w:r>
      <w:r>
        <w:rPr>
          <w:color w:val="000000"/>
          <w:sz w:val="24"/>
          <w:szCs w:val="24"/>
        </w:rPr>
        <w:t>cts in pipeline. The targets to be achieved like in case of Sainsbury it can be increasing grocery sales in places where outlets are facing more competition. It may require to add more skilled work force which are experienced and passionate towards selling</w:t>
      </w:r>
      <w:r>
        <w:rPr>
          <w:color w:val="000000"/>
          <w:sz w:val="24"/>
          <w:szCs w:val="24"/>
        </w:rPr>
        <w:t xml:space="preserve"> grocery items. Thus building of human resources to achieve future as well as current objectives is planned in advance. Sainsbury may like </w:t>
      </w:r>
      <w:r>
        <w:rPr>
          <w:color w:val="000000"/>
          <w:sz w:val="24"/>
          <w:szCs w:val="24"/>
        </w:rPr>
        <w:lastRenderedPageBreak/>
        <w:t>to expand its business in rural areas and opening of new stores will demand work force who can understand and cater t</w:t>
      </w:r>
      <w:r>
        <w:rPr>
          <w:color w:val="000000"/>
          <w:sz w:val="24"/>
          <w:szCs w:val="24"/>
        </w:rPr>
        <w:t>o the rural segment of population. This all requires pre-planning so as to meet the need of the hour at time defined (</w:t>
      </w:r>
      <w:proofErr w:type="spellStart"/>
      <w:r>
        <w:rPr>
          <w:color w:val="222222"/>
          <w:sz w:val="24"/>
          <w:szCs w:val="24"/>
        </w:rPr>
        <w:t>Kerdpitak</w:t>
      </w:r>
      <w:proofErr w:type="spellEnd"/>
      <w:r>
        <w:rPr>
          <w:color w:val="222222"/>
          <w:sz w:val="24"/>
          <w:szCs w:val="24"/>
        </w:rPr>
        <w:t>, 2020</w:t>
      </w:r>
      <w:r>
        <w:rPr>
          <w:color w:val="000000"/>
          <w:sz w:val="24"/>
          <w:szCs w:val="24"/>
        </w:rPr>
        <w:t>).</w:t>
      </w:r>
    </w:p>
    <w:p w14:paraId="00000027"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The management of various departments at Sainsbury have their own set of demands for work force as per their current an</w:t>
      </w:r>
      <w:r>
        <w:rPr>
          <w:color w:val="000000"/>
          <w:sz w:val="24"/>
          <w:szCs w:val="24"/>
        </w:rPr>
        <w:t>d future needs. For e.g. at season time the sales department may be requiring additional work force to achieve the targets. The department managers will get in contact with HR and convey their needs. HR will ask the total number of candidates required by t</w:t>
      </w:r>
      <w:r>
        <w:rPr>
          <w:color w:val="000000"/>
          <w:sz w:val="24"/>
          <w:szCs w:val="24"/>
        </w:rPr>
        <w:t xml:space="preserve">he department and the skills required in personnel. Then it will prepare a Job description which covers the duties, skill sets and responsibilities required by the candidate. The academic background will have a bar set of own and additional qualifications </w:t>
      </w:r>
      <w:r>
        <w:rPr>
          <w:color w:val="000000"/>
          <w:sz w:val="24"/>
          <w:szCs w:val="24"/>
        </w:rPr>
        <w:t xml:space="preserve">will be shown preferred in the job description. The salary bar is set for candidates and a hike is generally given to experienced or candidates with a higher academic qualification. </w:t>
      </w:r>
    </w:p>
    <w:p w14:paraId="00000028"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Company has to plan a budget for the recruitment process to be undertake</w:t>
      </w:r>
      <w:r>
        <w:rPr>
          <w:color w:val="000000"/>
          <w:sz w:val="24"/>
          <w:szCs w:val="24"/>
        </w:rPr>
        <w:t>n. It can be at company's office or it can be at multi-locations. Speaking of Sainsbury, it has to do recruitment at multi-locations where it has stores. The requirement of number of days the process will go on along with banners of recruitment drive are p</w:t>
      </w:r>
      <w:r>
        <w:rPr>
          <w:color w:val="000000"/>
          <w:sz w:val="24"/>
          <w:szCs w:val="24"/>
        </w:rPr>
        <w:t>laced to the finance department by the HR. The finance department then prepares the cost sheet which also covers the recruitment promotional expenses to be done online. The HR has to arrange resources for conducting recruitment according to the budget guid</w:t>
      </w:r>
      <w:r>
        <w:rPr>
          <w:color w:val="000000"/>
          <w:sz w:val="24"/>
          <w:szCs w:val="24"/>
        </w:rPr>
        <w:t>elines and present the report of expenses incurred after the recruitment process is over (</w:t>
      </w:r>
      <w:r>
        <w:rPr>
          <w:color w:val="222222"/>
          <w:sz w:val="24"/>
          <w:szCs w:val="24"/>
        </w:rPr>
        <w:t xml:space="preserve">McColl and </w:t>
      </w:r>
      <w:proofErr w:type="spellStart"/>
      <w:r>
        <w:rPr>
          <w:color w:val="222222"/>
          <w:sz w:val="24"/>
          <w:szCs w:val="24"/>
        </w:rPr>
        <w:t>Michelotti</w:t>
      </w:r>
      <w:proofErr w:type="spellEnd"/>
      <w:r>
        <w:rPr>
          <w:color w:val="222222"/>
          <w:sz w:val="24"/>
          <w:szCs w:val="24"/>
        </w:rPr>
        <w:t>, 2019</w:t>
      </w:r>
      <w:r>
        <w:rPr>
          <w:color w:val="000000"/>
          <w:sz w:val="24"/>
          <w:szCs w:val="24"/>
        </w:rPr>
        <w:t>).</w:t>
      </w:r>
    </w:p>
    <w:p w14:paraId="00000029"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color w:val="000000"/>
          <w:sz w:val="24"/>
          <w:szCs w:val="24"/>
        </w:rPr>
        <w:t>Planning also involves making an estimate of people who can voluntarily quit the company. It may happen with experienced professionals who are in search for a better job opportunity. In this case, the company needs to have back-ups assigned to these people</w:t>
      </w:r>
      <w:r>
        <w:rPr>
          <w:color w:val="000000"/>
          <w:sz w:val="24"/>
          <w:szCs w:val="24"/>
        </w:rPr>
        <w:t xml:space="preserve"> as they already have knowledge of job. It may happen that some employee is on medical leave so in these cases, Sainsbury always keeps back-ups which can do the work in their absence. Thus the number planned is conveyed for recruitment.</w:t>
      </w:r>
    </w:p>
    <w:p w14:paraId="0000002A" w14:textId="77777777" w:rsidR="00153FA0" w:rsidRDefault="00153FA0">
      <w:pPr>
        <w:pBdr>
          <w:top w:val="nil"/>
          <w:left w:val="nil"/>
          <w:bottom w:val="nil"/>
          <w:right w:val="nil"/>
          <w:between w:val="nil"/>
        </w:pBdr>
        <w:spacing w:line="360" w:lineRule="auto"/>
        <w:jc w:val="both"/>
        <w:rPr>
          <w:color w:val="000000"/>
          <w:sz w:val="24"/>
          <w:szCs w:val="24"/>
        </w:rPr>
      </w:pPr>
    </w:p>
    <w:p w14:paraId="0000002B" w14:textId="77777777" w:rsidR="00153FA0" w:rsidRDefault="007C48AE">
      <w:pPr>
        <w:pBdr>
          <w:top w:val="nil"/>
          <w:left w:val="nil"/>
          <w:bottom w:val="nil"/>
          <w:right w:val="nil"/>
          <w:between w:val="nil"/>
        </w:pBdr>
        <w:spacing w:line="360" w:lineRule="auto"/>
        <w:jc w:val="both"/>
        <w:rPr>
          <w:color w:val="000000"/>
          <w:sz w:val="24"/>
          <w:szCs w:val="24"/>
        </w:rPr>
      </w:pPr>
      <w:r>
        <w:rPr>
          <w:b/>
          <w:color w:val="000000"/>
          <w:sz w:val="24"/>
          <w:szCs w:val="24"/>
        </w:rPr>
        <w:t>Recruitment</w:t>
      </w:r>
      <w:r>
        <w:rPr>
          <w:color w:val="000000"/>
          <w:sz w:val="24"/>
          <w:szCs w:val="24"/>
        </w:rPr>
        <w:t xml:space="preserve">: This </w:t>
      </w:r>
      <w:r>
        <w:rPr>
          <w:color w:val="000000"/>
          <w:sz w:val="24"/>
          <w:szCs w:val="24"/>
        </w:rPr>
        <w:t xml:space="preserve">step comes next after planning has been done. The process involves the preparation of job description according to the skill sets required with academia mentioned. Recruitment tries to resource best individuals for a particular job and there are number of </w:t>
      </w:r>
      <w:r>
        <w:rPr>
          <w:color w:val="000000"/>
          <w:sz w:val="24"/>
          <w:szCs w:val="24"/>
        </w:rPr>
        <w:t xml:space="preserve">steps involved in getting the best candidates. Companies give messages on different job portals </w:t>
      </w:r>
      <w:r>
        <w:rPr>
          <w:color w:val="000000"/>
          <w:sz w:val="24"/>
          <w:szCs w:val="24"/>
        </w:rPr>
        <w:lastRenderedPageBreak/>
        <w:t>regarding the job vacancy with a listing of specifications, sometimes they use personalised messaging by sending mass e-mails making people aware about the vaca</w:t>
      </w:r>
      <w:r>
        <w:rPr>
          <w:color w:val="000000"/>
          <w:sz w:val="24"/>
          <w:szCs w:val="24"/>
        </w:rPr>
        <w:t xml:space="preserve">ncies. At Sainsbury, employees are instructed to give references of their friends or relatives who are fulfilling a skill set and can be eligible for a certain post. Incentives or reward money is given to them in return. </w:t>
      </w:r>
    </w:p>
    <w:p w14:paraId="0000002C"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r>
      <w:r>
        <w:rPr>
          <w:color w:val="000000"/>
          <w:sz w:val="24"/>
          <w:szCs w:val="24"/>
        </w:rPr>
        <w:t xml:space="preserve">Companies follow different approaches for recruitment for e.g. some may keep an aptitude test, personality test and then conduct an interview. Some may do a telephonic round for short listing and then call the candidates for interview. Sainsbury follows a </w:t>
      </w:r>
      <w:r>
        <w:rPr>
          <w:color w:val="000000"/>
          <w:sz w:val="24"/>
          <w:szCs w:val="24"/>
        </w:rPr>
        <w:t>comprehensive approach in which personality and intelligence traits both are judged of candidates. As it is a retail chain which comprises of candidates from various backgrounds the candidate's personality should suit in such a way that the candidate shoul</w:t>
      </w:r>
      <w:r>
        <w:rPr>
          <w:color w:val="000000"/>
          <w:sz w:val="24"/>
          <w:szCs w:val="24"/>
        </w:rPr>
        <w:t>d be able to adjust with the environment and work as a contributing team member to achieve the goal (</w:t>
      </w:r>
      <w:proofErr w:type="spellStart"/>
      <w:r>
        <w:rPr>
          <w:color w:val="222222"/>
          <w:sz w:val="24"/>
          <w:szCs w:val="24"/>
        </w:rPr>
        <w:t>Kerdpitak</w:t>
      </w:r>
      <w:proofErr w:type="spellEnd"/>
      <w:r>
        <w:rPr>
          <w:color w:val="222222"/>
          <w:sz w:val="24"/>
          <w:szCs w:val="24"/>
        </w:rPr>
        <w:t>, 2020</w:t>
      </w:r>
      <w:r>
        <w:rPr>
          <w:color w:val="000000"/>
          <w:sz w:val="24"/>
          <w:szCs w:val="24"/>
        </w:rPr>
        <w:t>).</w:t>
      </w:r>
    </w:p>
    <w:p w14:paraId="0000002D"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Recruitment parameters are set of a company in a way that it is in line with organisation goals. In the modern times of technology, wher</w:t>
      </w:r>
      <w:r>
        <w:rPr>
          <w:color w:val="000000"/>
          <w:sz w:val="24"/>
          <w:szCs w:val="24"/>
        </w:rPr>
        <w:t>e digital marketing on online platforms is gaining popularity in retail sector with increase in online shopping. Sainsbury has recruited staff which has made it easier for customers to avoid online traffic and given search options which takes customer dire</w:t>
      </w:r>
      <w:r>
        <w:rPr>
          <w:color w:val="000000"/>
          <w:sz w:val="24"/>
          <w:szCs w:val="24"/>
        </w:rPr>
        <w:t xml:space="preserve">ctly to the product they desire by entering some keywords. Also, the second aspect gaining popularity is of artificial intelligence which will help companies in accurate and faster performance of operations and calculations. Recruitment staff at Sainsbury </w:t>
      </w:r>
      <w:r>
        <w:rPr>
          <w:color w:val="000000"/>
          <w:sz w:val="24"/>
          <w:szCs w:val="24"/>
        </w:rPr>
        <w:t>have gauged this new advent in technology and tied up with institutions offering this course to students which can become potential candidates for recruitment in Sainsbury and take the company's operational efficiency to a new level.</w:t>
      </w:r>
    </w:p>
    <w:p w14:paraId="0000002E"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 xml:space="preserve">HR have a set salary </w:t>
      </w:r>
      <w:r>
        <w:rPr>
          <w:color w:val="000000"/>
          <w:sz w:val="24"/>
          <w:szCs w:val="24"/>
        </w:rPr>
        <w:t>bar which they generally display in mails although with a tag line that candidates with relevant experience can get a hike in the previous remuneration. This way Sainsbury HR staff when recruiting offer a decent remuneration set according to industry stand</w:t>
      </w:r>
      <w:r>
        <w:rPr>
          <w:color w:val="000000"/>
          <w:sz w:val="24"/>
          <w:szCs w:val="24"/>
        </w:rPr>
        <w:t>ards and give a hike in previous remuneration to experienced candidates. Salary bar is raised for candidates with an impressive profile. This way talent pool is always recognised at Sainsbury and deserving candidates get recruited (</w:t>
      </w:r>
      <w:r>
        <w:rPr>
          <w:color w:val="222222"/>
          <w:sz w:val="24"/>
          <w:szCs w:val="24"/>
        </w:rPr>
        <w:t xml:space="preserve">McColl and </w:t>
      </w:r>
      <w:proofErr w:type="spellStart"/>
      <w:r>
        <w:rPr>
          <w:color w:val="222222"/>
          <w:sz w:val="24"/>
          <w:szCs w:val="24"/>
        </w:rPr>
        <w:t>Michelotti</w:t>
      </w:r>
      <w:proofErr w:type="spellEnd"/>
      <w:r>
        <w:rPr>
          <w:color w:val="222222"/>
          <w:sz w:val="24"/>
          <w:szCs w:val="24"/>
        </w:rPr>
        <w:t>, 2</w:t>
      </w:r>
      <w:r>
        <w:rPr>
          <w:color w:val="222222"/>
          <w:sz w:val="24"/>
          <w:szCs w:val="24"/>
        </w:rPr>
        <w:t>019)</w:t>
      </w:r>
      <w:r>
        <w:rPr>
          <w:color w:val="000000"/>
          <w:sz w:val="24"/>
          <w:szCs w:val="24"/>
        </w:rPr>
        <w:t>.</w:t>
      </w:r>
    </w:p>
    <w:p w14:paraId="0000002F" w14:textId="77777777" w:rsidR="00153FA0" w:rsidRDefault="00153FA0">
      <w:pPr>
        <w:pBdr>
          <w:top w:val="nil"/>
          <w:left w:val="nil"/>
          <w:bottom w:val="nil"/>
          <w:right w:val="nil"/>
          <w:between w:val="nil"/>
        </w:pBdr>
        <w:spacing w:line="360" w:lineRule="auto"/>
        <w:jc w:val="both"/>
        <w:rPr>
          <w:color w:val="000000"/>
          <w:sz w:val="24"/>
          <w:szCs w:val="24"/>
        </w:rPr>
      </w:pPr>
    </w:p>
    <w:p w14:paraId="00000030" w14:textId="77777777" w:rsidR="00153FA0" w:rsidRDefault="007C48AE">
      <w:pPr>
        <w:pBdr>
          <w:top w:val="nil"/>
          <w:left w:val="nil"/>
          <w:bottom w:val="nil"/>
          <w:right w:val="nil"/>
          <w:between w:val="nil"/>
        </w:pBdr>
        <w:spacing w:line="360" w:lineRule="auto"/>
        <w:jc w:val="both"/>
        <w:rPr>
          <w:color w:val="000000"/>
          <w:sz w:val="24"/>
          <w:szCs w:val="24"/>
        </w:rPr>
      </w:pPr>
      <w:r>
        <w:rPr>
          <w:b/>
          <w:color w:val="000000"/>
          <w:sz w:val="24"/>
          <w:szCs w:val="24"/>
        </w:rPr>
        <w:t>Organisational objective within which selection activity is responsible for an HR Function:</w:t>
      </w:r>
    </w:p>
    <w:p w14:paraId="00000031"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As the primary objective of every organisation is to find a right candidate for the available profile. The HR is responsible for the hiring of the qualified</w:t>
      </w:r>
      <w:r>
        <w:rPr>
          <w:color w:val="000000"/>
          <w:sz w:val="24"/>
          <w:szCs w:val="24"/>
        </w:rPr>
        <w:t xml:space="preserve"> candidate for the position. As selection </w:t>
      </w:r>
      <w:r>
        <w:rPr>
          <w:color w:val="000000"/>
          <w:sz w:val="24"/>
          <w:szCs w:val="24"/>
        </w:rPr>
        <w:lastRenderedPageBreak/>
        <w:t xml:space="preserve">is a process which takes place while short listing the candidate by identifying their skills suitable for the available position </w:t>
      </w:r>
      <w:r>
        <w:rPr>
          <w:color w:val="222222"/>
          <w:sz w:val="24"/>
          <w:szCs w:val="24"/>
        </w:rPr>
        <w:t>(</w:t>
      </w:r>
      <w:proofErr w:type="spellStart"/>
      <w:r>
        <w:rPr>
          <w:color w:val="222222"/>
          <w:sz w:val="24"/>
          <w:szCs w:val="24"/>
        </w:rPr>
        <w:t>Chams</w:t>
      </w:r>
      <w:proofErr w:type="spellEnd"/>
      <w:r>
        <w:rPr>
          <w:color w:val="222222"/>
          <w:sz w:val="24"/>
          <w:szCs w:val="24"/>
        </w:rPr>
        <w:t xml:space="preserve"> and </w:t>
      </w:r>
      <w:proofErr w:type="spellStart"/>
      <w:r>
        <w:rPr>
          <w:color w:val="222222"/>
          <w:sz w:val="24"/>
          <w:szCs w:val="24"/>
        </w:rPr>
        <w:t>García-Blandón</w:t>
      </w:r>
      <w:proofErr w:type="spellEnd"/>
      <w:r>
        <w:rPr>
          <w:color w:val="222222"/>
          <w:sz w:val="24"/>
          <w:szCs w:val="24"/>
        </w:rPr>
        <w:t>, 2019)</w:t>
      </w:r>
      <w:r>
        <w:rPr>
          <w:color w:val="000000"/>
          <w:sz w:val="24"/>
          <w:szCs w:val="24"/>
        </w:rPr>
        <w:t>. An HR is liable for the selection process having so</w:t>
      </w:r>
      <w:r>
        <w:rPr>
          <w:color w:val="000000"/>
          <w:sz w:val="24"/>
          <w:szCs w:val="24"/>
        </w:rPr>
        <w:t>me basics which includes applications, pre-selection or screening the candidate, interviewing the candidate and final selection of the suitable candidate, medical and background testing included after final selection and take decision and offer them the jo</w:t>
      </w:r>
      <w:r>
        <w:rPr>
          <w:color w:val="000000"/>
          <w:sz w:val="24"/>
          <w:szCs w:val="24"/>
        </w:rPr>
        <w:t>b. Selection is a process in which an HR is hiring the most suitable candidate and eliminating unsuitable candidates. As it is very important for every organisation to select or hire a perfect candidate so that the firm can maximise their profit and accomp</w:t>
      </w:r>
      <w:r>
        <w:rPr>
          <w:color w:val="000000"/>
          <w:sz w:val="24"/>
          <w:szCs w:val="24"/>
        </w:rPr>
        <w:t xml:space="preserve">lished the organisation goals and reduce the losses. </w:t>
      </w:r>
    </w:p>
    <w:p w14:paraId="00000032"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For development of organisation the HR plays a very important role as they identify the organisational structure so that the productivity will increase and develop the effective communication within th</w:t>
      </w:r>
      <w:r>
        <w:rPr>
          <w:color w:val="000000"/>
          <w:sz w:val="24"/>
          <w:szCs w:val="24"/>
        </w:rPr>
        <w:t xml:space="preserve">e premises so that the relationship of the employees will improved and </w:t>
      </w:r>
    </w:p>
    <w:p w14:paraId="00000033"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all the employees work together in the organisation, and hire a capable candidate and qualified candidate who are suitable for the available position so that they can effectively perfo</w:t>
      </w:r>
      <w:r>
        <w:rPr>
          <w:color w:val="000000"/>
          <w:sz w:val="24"/>
          <w:szCs w:val="24"/>
        </w:rPr>
        <w:t xml:space="preserve">rm their work and develop their skills towards their job </w:t>
      </w:r>
      <w:r>
        <w:rPr>
          <w:color w:val="222222"/>
          <w:sz w:val="24"/>
          <w:szCs w:val="24"/>
        </w:rPr>
        <w:t>(John and Taylor, 2016)</w:t>
      </w:r>
      <w:r>
        <w:rPr>
          <w:color w:val="000000"/>
          <w:sz w:val="24"/>
          <w:szCs w:val="24"/>
        </w:rPr>
        <w:t xml:space="preserve">. For a selection activity the candidates sourced by advertising and networking or other methods. In Sainsbury organisation </w:t>
      </w:r>
      <w:proofErr w:type="spellStart"/>
      <w:r>
        <w:rPr>
          <w:color w:val="000000"/>
          <w:sz w:val="24"/>
          <w:szCs w:val="24"/>
        </w:rPr>
        <w:t>their</w:t>
      </w:r>
      <w:proofErr w:type="spellEnd"/>
      <w:r>
        <w:rPr>
          <w:color w:val="000000"/>
          <w:sz w:val="24"/>
          <w:szCs w:val="24"/>
        </w:rPr>
        <w:t xml:space="preserve"> is a need for a sales staff due to festival se</w:t>
      </w:r>
      <w:r>
        <w:rPr>
          <w:color w:val="000000"/>
          <w:sz w:val="24"/>
          <w:szCs w:val="24"/>
        </w:rPr>
        <w:t>asons, as the sales are increasing and the requirement of the candidates occurred, so the HR department hire a sales staff required for sales in which the candidates are capable for sales having good communication skills who can achieve the target of the o</w:t>
      </w:r>
      <w:r>
        <w:rPr>
          <w:color w:val="000000"/>
          <w:sz w:val="24"/>
          <w:szCs w:val="24"/>
        </w:rPr>
        <w:t>rganisation so that the goal of the firm can accomplished. The HR recruit the suitable candidate and take final selection decision and offer them job.</w:t>
      </w:r>
    </w:p>
    <w:p w14:paraId="00000034" w14:textId="77777777" w:rsidR="00153FA0" w:rsidRDefault="00153FA0">
      <w:pPr>
        <w:pStyle w:val="Heading1"/>
        <w:numPr>
          <w:ilvl w:val="0"/>
          <w:numId w:val="1"/>
        </w:numPr>
      </w:pPr>
      <w:bookmarkStart w:id="1" w:name="_2et92p0" w:colFirst="0" w:colLast="0"/>
      <w:bookmarkEnd w:id="1"/>
    </w:p>
    <w:p w14:paraId="00000035" w14:textId="77777777" w:rsidR="00153FA0" w:rsidRDefault="007C48AE">
      <w:pPr>
        <w:pStyle w:val="Heading1"/>
        <w:numPr>
          <w:ilvl w:val="0"/>
          <w:numId w:val="1"/>
        </w:numPr>
      </w:pPr>
      <w:r>
        <w:t xml:space="preserve">CONCLUSION </w:t>
      </w:r>
    </w:p>
    <w:p w14:paraId="00000036" w14:textId="57DADD83"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rPr>
        <w:tab/>
        <w:t>It can be evaluated from the above information that the CIPD profession map design the high</w:t>
      </w:r>
      <w:r>
        <w:rPr>
          <w:color w:val="000000"/>
          <w:sz w:val="24"/>
          <w:szCs w:val="24"/>
        </w:rPr>
        <w:t>est standard to improve t</w:t>
      </w:r>
      <w:r w:rsidR="003E5C04">
        <w:rPr>
          <w:color w:val="000000"/>
          <w:sz w:val="24"/>
          <w:szCs w:val="24"/>
        </w:rPr>
        <w:t>he performance of the employees</w:t>
      </w:r>
      <w:r>
        <w:rPr>
          <w:color w:val="000000"/>
          <w:sz w:val="24"/>
          <w:szCs w:val="24"/>
        </w:rPr>
        <w:t xml:space="preserve">, so that the organisation can identify the capabilities of an employee and can build the framework in which the employees can develop themselves and focus toward the growth of the organisation. And </w:t>
      </w:r>
      <w:r>
        <w:rPr>
          <w:color w:val="000000"/>
          <w:sz w:val="24"/>
          <w:szCs w:val="24"/>
        </w:rPr>
        <w:t xml:space="preserve">this study also concluded that the success of the organisation is depends upon the employees so the HR is responsible for the planning </w:t>
      </w:r>
      <w:proofErr w:type="gramStart"/>
      <w:r>
        <w:rPr>
          <w:color w:val="000000"/>
          <w:sz w:val="24"/>
          <w:szCs w:val="24"/>
        </w:rPr>
        <w:t>process ,</w:t>
      </w:r>
      <w:proofErr w:type="gramEnd"/>
      <w:r>
        <w:rPr>
          <w:color w:val="000000"/>
          <w:sz w:val="24"/>
          <w:szCs w:val="24"/>
        </w:rPr>
        <w:t xml:space="preserve"> recruitment and selection activity so that they can hire a suitable candidates for the available job in the org</w:t>
      </w:r>
      <w:r w:rsidR="00105F73">
        <w:rPr>
          <w:color w:val="000000"/>
          <w:sz w:val="24"/>
          <w:szCs w:val="24"/>
        </w:rPr>
        <w:t>anisation.</w:t>
      </w:r>
    </w:p>
    <w:p w14:paraId="00000037" w14:textId="77777777" w:rsidR="00153FA0" w:rsidRDefault="00153FA0">
      <w:pPr>
        <w:pBdr>
          <w:top w:val="nil"/>
          <w:left w:val="nil"/>
          <w:bottom w:val="nil"/>
          <w:right w:val="nil"/>
          <w:between w:val="nil"/>
        </w:pBdr>
        <w:spacing w:line="360" w:lineRule="auto"/>
        <w:jc w:val="both"/>
        <w:rPr>
          <w:color w:val="000000"/>
          <w:sz w:val="24"/>
          <w:szCs w:val="24"/>
        </w:rPr>
      </w:pPr>
    </w:p>
    <w:p w14:paraId="00000038" w14:textId="77777777" w:rsidR="00153FA0" w:rsidRDefault="00153FA0">
      <w:pPr>
        <w:pBdr>
          <w:top w:val="nil"/>
          <w:left w:val="nil"/>
          <w:bottom w:val="nil"/>
          <w:right w:val="nil"/>
          <w:between w:val="nil"/>
        </w:pBdr>
        <w:spacing w:line="360" w:lineRule="auto"/>
        <w:jc w:val="both"/>
        <w:rPr>
          <w:color w:val="000000"/>
          <w:sz w:val="24"/>
          <w:szCs w:val="24"/>
        </w:rPr>
      </w:pPr>
      <w:bookmarkStart w:id="2" w:name="_tyjcwt" w:colFirst="0" w:colLast="0"/>
      <w:bookmarkEnd w:id="2"/>
    </w:p>
    <w:p w14:paraId="00000039" w14:textId="77777777" w:rsidR="00153FA0" w:rsidRDefault="007C48AE">
      <w:pPr>
        <w:pStyle w:val="Heading1"/>
        <w:numPr>
          <w:ilvl w:val="0"/>
          <w:numId w:val="1"/>
        </w:numPr>
        <w:rPr>
          <w:u w:val="single"/>
        </w:rPr>
      </w:pPr>
      <w:r>
        <w:lastRenderedPageBreak/>
        <w:t>REFERENCES</w:t>
      </w:r>
    </w:p>
    <w:p w14:paraId="0000003A" w14:textId="77777777" w:rsidR="00153FA0" w:rsidRDefault="007C48AE">
      <w:pPr>
        <w:pBdr>
          <w:top w:val="nil"/>
          <w:left w:val="nil"/>
          <w:bottom w:val="nil"/>
          <w:right w:val="nil"/>
          <w:between w:val="nil"/>
        </w:pBdr>
        <w:spacing w:line="360" w:lineRule="auto"/>
        <w:jc w:val="both"/>
        <w:rPr>
          <w:color w:val="000000"/>
          <w:sz w:val="24"/>
          <w:szCs w:val="24"/>
        </w:rPr>
      </w:pPr>
      <w:r>
        <w:rPr>
          <w:color w:val="000000"/>
          <w:sz w:val="24"/>
          <w:szCs w:val="24"/>
          <w:u w:val="single"/>
        </w:rPr>
        <w:t>Books and Journals</w:t>
      </w:r>
    </w:p>
    <w:p w14:paraId="0000003B" w14:textId="77777777" w:rsidR="00153FA0" w:rsidRDefault="00153FA0">
      <w:pPr>
        <w:pBdr>
          <w:top w:val="nil"/>
          <w:left w:val="nil"/>
          <w:bottom w:val="nil"/>
          <w:right w:val="nil"/>
          <w:between w:val="nil"/>
        </w:pBdr>
        <w:spacing w:line="360" w:lineRule="auto"/>
        <w:jc w:val="both"/>
        <w:rPr>
          <w:color w:val="000000"/>
          <w:sz w:val="24"/>
          <w:szCs w:val="24"/>
        </w:rPr>
      </w:pPr>
    </w:p>
    <w:p w14:paraId="0000003C" w14:textId="77777777" w:rsidR="00153FA0" w:rsidRDefault="007C48AE">
      <w:pPr>
        <w:pBdr>
          <w:top w:val="nil"/>
          <w:left w:val="nil"/>
          <w:bottom w:val="nil"/>
          <w:right w:val="nil"/>
          <w:between w:val="nil"/>
        </w:pBdr>
        <w:spacing w:line="360" w:lineRule="auto"/>
        <w:ind w:left="1320" w:hanging="1290"/>
        <w:jc w:val="both"/>
        <w:rPr>
          <w:color w:val="222222"/>
          <w:sz w:val="24"/>
          <w:szCs w:val="24"/>
        </w:rPr>
      </w:pPr>
      <w:r>
        <w:rPr>
          <w:color w:val="222222"/>
          <w:sz w:val="24"/>
          <w:szCs w:val="24"/>
        </w:rPr>
        <w:t xml:space="preserve">Boon, C., Den </w:t>
      </w:r>
      <w:proofErr w:type="spellStart"/>
      <w:r>
        <w:rPr>
          <w:color w:val="222222"/>
          <w:sz w:val="24"/>
          <w:szCs w:val="24"/>
        </w:rPr>
        <w:t>Hartog</w:t>
      </w:r>
      <w:proofErr w:type="spellEnd"/>
      <w:r>
        <w:rPr>
          <w:color w:val="222222"/>
          <w:sz w:val="24"/>
          <w:szCs w:val="24"/>
        </w:rPr>
        <w:t xml:space="preserve">, D.N. and </w:t>
      </w:r>
      <w:proofErr w:type="spellStart"/>
      <w:r>
        <w:rPr>
          <w:color w:val="222222"/>
          <w:sz w:val="24"/>
          <w:szCs w:val="24"/>
        </w:rPr>
        <w:t>Lepak</w:t>
      </w:r>
      <w:proofErr w:type="spellEnd"/>
      <w:r>
        <w:rPr>
          <w:color w:val="222222"/>
          <w:sz w:val="24"/>
          <w:szCs w:val="24"/>
        </w:rPr>
        <w:t>, D.P., 2019. A systematic review of human resource management systems and their measurement. </w:t>
      </w:r>
      <w:r>
        <w:rPr>
          <w:i/>
          <w:color w:val="222222"/>
          <w:sz w:val="24"/>
          <w:szCs w:val="24"/>
        </w:rPr>
        <w:t>Journal of management</w:t>
      </w:r>
      <w:r>
        <w:rPr>
          <w:color w:val="222222"/>
          <w:sz w:val="24"/>
          <w:szCs w:val="24"/>
        </w:rPr>
        <w:t>.45(6). pp.2498-2537.</w:t>
      </w:r>
    </w:p>
    <w:p w14:paraId="0000003D" w14:textId="77777777" w:rsidR="00153FA0" w:rsidRDefault="007C48AE">
      <w:pPr>
        <w:pBdr>
          <w:top w:val="nil"/>
          <w:left w:val="nil"/>
          <w:bottom w:val="nil"/>
          <w:right w:val="nil"/>
          <w:between w:val="nil"/>
        </w:pBdr>
        <w:spacing w:line="360" w:lineRule="auto"/>
        <w:ind w:left="1320" w:hanging="1290"/>
        <w:jc w:val="both"/>
        <w:rPr>
          <w:color w:val="222222"/>
          <w:sz w:val="24"/>
          <w:szCs w:val="24"/>
        </w:rPr>
      </w:pPr>
      <w:proofErr w:type="spellStart"/>
      <w:r>
        <w:rPr>
          <w:color w:val="222222"/>
          <w:sz w:val="24"/>
          <w:szCs w:val="24"/>
        </w:rPr>
        <w:t>Chams</w:t>
      </w:r>
      <w:proofErr w:type="spellEnd"/>
      <w:r>
        <w:rPr>
          <w:color w:val="222222"/>
          <w:sz w:val="24"/>
          <w:szCs w:val="24"/>
        </w:rPr>
        <w:t xml:space="preserve">, N. and </w:t>
      </w:r>
      <w:proofErr w:type="spellStart"/>
      <w:r>
        <w:rPr>
          <w:color w:val="222222"/>
          <w:sz w:val="24"/>
          <w:szCs w:val="24"/>
        </w:rPr>
        <w:t>García-Blandón</w:t>
      </w:r>
      <w:proofErr w:type="spellEnd"/>
      <w:r>
        <w:rPr>
          <w:color w:val="222222"/>
          <w:sz w:val="24"/>
          <w:szCs w:val="24"/>
        </w:rPr>
        <w:t>, J., 2019. On the importance of sustainable human resource management for the adoption of sustainable development goals. </w:t>
      </w:r>
      <w:r>
        <w:rPr>
          <w:i/>
          <w:color w:val="222222"/>
          <w:sz w:val="24"/>
          <w:szCs w:val="24"/>
        </w:rPr>
        <w:t>Resources, Conservation and Recycling</w:t>
      </w:r>
      <w:r>
        <w:rPr>
          <w:color w:val="222222"/>
          <w:sz w:val="24"/>
          <w:szCs w:val="24"/>
        </w:rPr>
        <w:t>.141</w:t>
      </w:r>
      <w:r>
        <w:rPr>
          <w:i/>
          <w:color w:val="222222"/>
          <w:sz w:val="24"/>
          <w:szCs w:val="24"/>
        </w:rPr>
        <w:t>.</w:t>
      </w:r>
      <w:r>
        <w:rPr>
          <w:color w:val="222222"/>
          <w:sz w:val="24"/>
          <w:szCs w:val="24"/>
        </w:rPr>
        <w:t xml:space="preserve"> pp.109-122.</w:t>
      </w:r>
    </w:p>
    <w:p w14:paraId="0000003E" w14:textId="77777777" w:rsidR="00153FA0" w:rsidRDefault="007C48AE">
      <w:pPr>
        <w:pBdr>
          <w:top w:val="nil"/>
          <w:left w:val="nil"/>
          <w:bottom w:val="nil"/>
          <w:right w:val="nil"/>
          <w:between w:val="nil"/>
        </w:pBdr>
        <w:spacing w:line="360" w:lineRule="auto"/>
        <w:ind w:left="1320" w:hanging="1290"/>
        <w:jc w:val="both"/>
        <w:rPr>
          <w:color w:val="222222"/>
          <w:sz w:val="24"/>
          <w:szCs w:val="24"/>
        </w:rPr>
      </w:pPr>
      <w:proofErr w:type="spellStart"/>
      <w:r>
        <w:rPr>
          <w:color w:val="222222"/>
          <w:sz w:val="24"/>
          <w:szCs w:val="24"/>
        </w:rPr>
        <w:t>Gravili</w:t>
      </w:r>
      <w:proofErr w:type="spellEnd"/>
      <w:r>
        <w:rPr>
          <w:color w:val="222222"/>
          <w:sz w:val="24"/>
          <w:szCs w:val="24"/>
        </w:rPr>
        <w:t>, G. and Fait, M., 2016. </w:t>
      </w:r>
      <w:r>
        <w:rPr>
          <w:i/>
          <w:color w:val="222222"/>
          <w:sz w:val="24"/>
          <w:szCs w:val="24"/>
        </w:rPr>
        <w:t xml:space="preserve">Social recruitment </w:t>
      </w:r>
      <w:r>
        <w:rPr>
          <w:i/>
          <w:color w:val="222222"/>
          <w:sz w:val="24"/>
          <w:szCs w:val="24"/>
        </w:rPr>
        <w:t>in HRM: a theoretical approach and empirical analysis</w:t>
      </w:r>
      <w:r>
        <w:rPr>
          <w:color w:val="222222"/>
          <w:sz w:val="24"/>
          <w:szCs w:val="24"/>
        </w:rPr>
        <w:t>. Emerald Group Publishing.</w:t>
      </w:r>
    </w:p>
    <w:p w14:paraId="0000003F" w14:textId="77777777" w:rsidR="00153FA0" w:rsidRDefault="007C48AE">
      <w:pPr>
        <w:pBdr>
          <w:top w:val="nil"/>
          <w:left w:val="nil"/>
          <w:bottom w:val="nil"/>
          <w:right w:val="nil"/>
          <w:between w:val="nil"/>
        </w:pBdr>
        <w:spacing w:line="360" w:lineRule="auto"/>
        <w:ind w:left="1320" w:hanging="1290"/>
        <w:jc w:val="both"/>
        <w:rPr>
          <w:color w:val="000000"/>
          <w:sz w:val="24"/>
          <w:szCs w:val="24"/>
        </w:rPr>
      </w:pPr>
      <w:r>
        <w:rPr>
          <w:color w:val="222222"/>
          <w:sz w:val="24"/>
          <w:szCs w:val="24"/>
        </w:rPr>
        <w:t>Hong, J.F., Zhao, X. and Stanley Snell, R., 2019. Collaborative-based HRM practices and open innovation: a conceptual review. </w:t>
      </w:r>
      <w:r>
        <w:rPr>
          <w:i/>
          <w:color w:val="222222"/>
          <w:sz w:val="24"/>
          <w:szCs w:val="24"/>
        </w:rPr>
        <w:t>The International Journal of Human Resource Manag</w:t>
      </w:r>
      <w:r>
        <w:rPr>
          <w:i/>
          <w:color w:val="222222"/>
          <w:sz w:val="24"/>
          <w:szCs w:val="24"/>
        </w:rPr>
        <w:t>ement</w:t>
      </w:r>
      <w:r>
        <w:rPr>
          <w:color w:val="222222"/>
          <w:sz w:val="24"/>
          <w:szCs w:val="24"/>
        </w:rPr>
        <w:t>, </w:t>
      </w:r>
      <w:r>
        <w:rPr>
          <w:i/>
          <w:color w:val="222222"/>
          <w:sz w:val="24"/>
          <w:szCs w:val="24"/>
        </w:rPr>
        <w:t>30</w:t>
      </w:r>
      <w:r>
        <w:rPr>
          <w:color w:val="222222"/>
          <w:sz w:val="24"/>
          <w:szCs w:val="24"/>
        </w:rPr>
        <w:t>(1), pp.31-62.</w:t>
      </w:r>
    </w:p>
    <w:p w14:paraId="00000040" w14:textId="77777777" w:rsidR="00153FA0" w:rsidRDefault="007C48AE">
      <w:pPr>
        <w:pBdr>
          <w:top w:val="nil"/>
          <w:left w:val="nil"/>
          <w:bottom w:val="nil"/>
          <w:right w:val="nil"/>
          <w:between w:val="nil"/>
        </w:pBdr>
        <w:spacing w:line="360" w:lineRule="auto"/>
        <w:ind w:left="1320" w:hanging="1290"/>
        <w:jc w:val="both"/>
        <w:rPr>
          <w:color w:val="222222"/>
          <w:sz w:val="24"/>
          <w:szCs w:val="24"/>
        </w:rPr>
      </w:pPr>
      <w:r>
        <w:rPr>
          <w:color w:val="000000"/>
          <w:sz w:val="24"/>
          <w:szCs w:val="24"/>
        </w:rPr>
        <w:t>John, R. and Taylor, B., 2016. Human resource management.</w:t>
      </w:r>
    </w:p>
    <w:p w14:paraId="00000041" w14:textId="77777777" w:rsidR="00153FA0" w:rsidRDefault="007C48AE">
      <w:pPr>
        <w:pBdr>
          <w:top w:val="nil"/>
          <w:left w:val="nil"/>
          <w:bottom w:val="nil"/>
          <w:right w:val="nil"/>
          <w:between w:val="nil"/>
        </w:pBdr>
        <w:spacing w:line="360" w:lineRule="auto"/>
        <w:ind w:left="1320" w:hanging="1290"/>
        <w:jc w:val="both"/>
        <w:rPr>
          <w:color w:val="222222"/>
          <w:sz w:val="24"/>
          <w:szCs w:val="24"/>
        </w:rPr>
      </w:pPr>
      <w:proofErr w:type="spellStart"/>
      <w:r>
        <w:rPr>
          <w:color w:val="222222"/>
          <w:sz w:val="24"/>
          <w:szCs w:val="24"/>
        </w:rPr>
        <w:t>Kerdpitak</w:t>
      </w:r>
      <w:proofErr w:type="spellEnd"/>
      <w:r>
        <w:rPr>
          <w:color w:val="222222"/>
          <w:sz w:val="24"/>
          <w:szCs w:val="24"/>
        </w:rPr>
        <w:t>, C., 2020. The Effects of Environmental Management and HRM Practices on the Operational Performance in Thai Pharmaceutical Industry. </w:t>
      </w:r>
      <w:r>
        <w:rPr>
          <w:i/>
          <w:color w:val="222222"/>
          <w:sz w:val="24"/>
          <w:szCs w:val="24"/>
        </w:rPr>
        <w:t>Systematic Reviews in Pharmacy</w:t>
      </w:r>
      <w:r>
        <w:rPr>
          <w:color w:val="222222"/>
          <w:sz w:val="24"/>
          <w:szCs w:val="24"/>
        </w:rPr>
        <w:t>,</w:t>
      </w:r>
      <w:r>
        <w:rPr>
          <w:color w:val="222222"/>
          <w:sz w:val="24"/>
          <w:szCs w:val="24"/>
        </w:rPr>
        <w:t> </w:t>
      </w:r>
      <w:r>
        <w:rPr>
          <w:i/>
          <w:color w:val="222222"/>
          <w:sz w:val="24"/>
          <w:szCs w:val="24"/>
        </w:rPr>
        <w:t>11</w:t>
      </w:r>
      <w:r>
        <w:rPr>
          <w:color w:val="222222"/>
          <w:sz w:val="24"/>
          <w:szCs w:val="24"/>
        </w:rPr>
        <w:t>(2), pp.555-565.</w:t>
      </w:r>
    </w:p>
    <w:p w14:paraId="00000042" w14:textId="77777777" w:rsidR="00153FA0" w:rsidRDefault="007C48AE">
      <w:pPr>
        <w:pBdr>
          <w:top w:val="nil"/>
          <w:left w:val="nil"/>
          <w:bottom w:val="nil"/>
          <w:right w:val="nil"/>
          <w:between w:val="nil"/>
        </w:pBdr>
        <w:spacing w:line="360" w:lineRule="auto"/>
        <w:ind w:left="1320" w:hanging="1290"/>
        <w:jc w:val="both"/>
        <w:rPr>
          <w:color w:val="222222"/>
          <w:sz w:val="24"/>
          <w:szCs w:val="24"/>
        </w:rPr>
      </w:pPr>
      <w:r>
        <w:rPr>
          <w:color w:val="222222"/>
          <w:sz w:val="24"/>
          <w:szCs w:val="24"/>
        </w:rPr>
        <w:t xml:space="preserve">McColl, R. and </w:t>
      </w:r>
      <w:proofErr w:type="spellStart"/>
      <w:r>
        <w:rPr>
          <w:color w:val="222222"/>
          <w:sz w:val="24"/>
          <w:szCs w:val="24"/>
        </w:rPr>
        <w:t>Michelotti</w:t>
      </w:r>
      <w:proofErr w:type="spellEnd"/>
      <w:r>
        <w:rPr>
          <w:color w:val="222222"/>
          <w:sz w:val="24"/>
          <w:szCs w:val="24"/>
        </w:rPr>
        <w:t>, M., 2019. Sorry, could you repeat the question? Exploring video‐interview recruitment practice in HRM. </w:t>
      </w:r>
      <w:r>
        <w:rPr>
          <w:i/>
          <w:color w:val="222222"/>
          <w:sz w:val="24"/>
          <w:szCs w:val="24"/>
        </w:rPr>
        <w:t>Human Resource Management Journal</w:t>
      </w:r>
      <w:r>
        <w:rPr>
          <w:color w:val="222222"/>
          <w:sz w:val="24"/>
          <w:szCs w:val="24"/>
        </w:rPr>
        <w:t>, </w:t>
      </w:r>
      <w:r>
        <w:rPr>
          <w:i/>
          <w:color w:val="222222"/>
          <w:sz w:val="24"/>
          <w:szCs w:val="24"/>
        </w:rPr>
        <w:t>29</w:t>
      </w:r>
      <w:r>
        <w:rPr>
          <w:color w:val="222222"/>
          <w:sz w:val="24"/>
          <w:szCs w:val="24"/>
        </w:rPr>
        <w:t>(4), pp.637-656.</w:t>
      </w:r>
    </w:p>
    <w:p w14:paraId="00000043" w14:textId="77777777" w:rsidR="00153FA0" w:rsidRDefault="007C48AE">
      <w:pPr>
        <w:pBdr>
          <w:top w:val="nil"/>
          <w:left w:val="nil"/>
          <w:bottom w:val="nil"/>
          <w:right w:val="nil"/>
          <w:between w:val="nil"/>
        </w:pBdr>
        <w:spacing w:line="360" w:lineRule="auto"/>
        <w:ind w:left="1320" w:hanging="1290"/>
        <w:jc w:val="both"/>
        <w:rPr>
          <w:color w:val="000000"/>
          <w:sz w:val="24"/>
          <w:szCs w:val="24"/>
        </w:rPr>
      </w:pPr>
      <w:r>
        <w:rPr>
          <w:color w:val="222222"/>
          <w:sz w:val="24"/>
          <w:szCs w:val="24"/>
        </w:rPr>
        <w:t>Stewart, G.L. and Brown, K.G., 2019. </w:t>
      </w:r>
      <w:r>
        <w:rPr>
          <w:i/>
          <w:color w:val="222222"/>
          <w:sz w:val="24"/>
          <w:szCs w:val="24"/>
        </w:rPr>
        <w:t>Human resource management</w:t>
      </w:r>
      <w:r>
        <w:rPr>
          <w:color w:val="222222"/>
          <w:sz w:val="24"/>
          <w:szCs w:val="24"/>
        </w:rPr>
        <w:t>. John Wiley &amp; Sons.</w:t>
      </w:r>
    </w:p>
    <w:p w14:paraId="00000044" w14:textId="77777777" w:rsidR="00153FA0" w:rsidRDefault="00153FA0">
      <w:pPr>
        <w:pBdr>
          <w:top w:val="nil"/>
          <w:left w:val="nil"/>
          <w:bottom w:val="nil"/>
          <w:right w:val="nil"/>
          <w:between w:val="nil"/>
        </w:pBdr>
        <w:spacing w:line="360" w:lineRule="auto"/>
        <w:jc w:val="both"/>
        <w:rPr>
          <w:color w:val="000000"/>
          <w:sz w:val="24"/>
          <w:szCs w:val="24"/>
        </w:rPr>
      </w:pPr>
    </w:p>
    <w:sectPr w:rsidR="00153FA0">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A17226"/>
    <w:multiLevelType w:val="multilevel"/>
    <w:tmpl w:val="CDB65EDC"/>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FA0"/>
    <w:rsid w:val="00105F73"/>
    <w:rsid w:val="00127132"/>
    <w:rsid w:val="001345C7"/>
    <w:rsid w:val="00153FA0"/>
    <w:rsid w:val="00342100"/>
    <w:rsid w:val="003E5C04"/>
    <w:rsid w:val="0061792C"/>
    <w:rsid w:val="007C48AE"/>
    <w:rsid w:val="007E3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74361"/>
  <w15:docId w15:val="{C7F7D227-589D-44EE-A255-4DF1557B6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line="360" w:lineRule="auto"/>
      <w:ind w:left="432" w:hanging="432"/>
      <w:jc w:val="both"/>
      <w:outlineLvl w:val="0"/>
    </w:pPr>
    <w:rPr>
      <w:b/>
      <w:color w:val="000000"/>
      <w:sz w:val="28"/>
      <w:szCs w:val="28"/>
    </w:rPr>
  </w:style>
  <w:style w:type="paragraph" w:styleId="Heading2">
    <w:name w:val="heading 2"/>
    <w:basedOn w:val="Normal"/>
    <w:next w:val="Normal"/>
    <w:pPr>
      <w:keepNext/>
      <w:keepLines/>
      <w:pBdr>
        <w:top w:val="nil"/>
        <w:left w:val="nil"/>
        <w:bottom w:val="nil"/>
        <w:right w:val="nil"/>
        <w:between w:val="nil"/>
      </w:pBdr>
      <w:spacing w:line="360" w:lineRule="auto"/>
      <w:ind w:left="576" w:hanging="576"/>
      <w:jc w:val="both"/>
      <w:outlineLvl w:val="1"/>
    </w:pPr>
    <w:rPr>
      <w:color w:val="000000"/>
      <w:sz w:val="24"/>
      <w:szCs w:val="24"/>
      <w:u w:val="single"/>
    </w:rPr>
  </w:style>
  <w:style w:type="paragraph" w:styleId="Heading3">
    <w:name w:val="heading 3"/>
    <w:basedOn w:val="Normal"/>
    <w:next w:val="Normal"/>
    <w:pPr>
      <w:keepNext/>
      <w:pBdr>
        <w:top w:val="nil"/>
        <w:left w:val="nil"/>
        <w:bottom w:val="nil"/>
        <w:right w:val="nil"/>
        <w:between w:val="nil"/>
      </w:pBdr>
      <w:spacing w:before="240" w:after="120" w:line="360" w:lineRule="auto"/>
      <w:ind w:left="720" w:hanging="720"/>
      <w:jc w:val="both"/>
      <w:outlineLvl w:val="2"/>
    </w:pPr>
    <w:rPr>
      <w:rFonts w:ascii="Arial" w:eastAsia="Arial" w:hAnsi="Arial" w:cs="Arial"/>
      <w:b/>
      <w:color w:val="000000"/>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Ljupco</dc:creator>
  <cp:lastModifiedBy>Najdov, Ljupcho (Student)</cp:lastModifiedBy>
  <cp:revision>2</cp:revision>
  <dcterms:created xsi:type="dcterms:W3CDTF">2020-12-14T21:06:00Z</dcterms:created>
  <dcterms:modified xsi:type="dcterms:W3CDTF">2020-12-14T21:06:00Z</dcterms:modified>
</cp:coreProperties>
</file>