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1E2" w:rsidRPr="00414BFF" w:rsidRDefault="00C051E2" w:rsidP="00C051E2">
      <w:pPr>
        <w:rPr>
          <w:b/>
          <w:lang w:val="en-GB"/>
        </w:rPr>
      </w:pPr>
      <w:bookmarkStart w:id="0" w:name="_GoBack"/>
      <w:bookmarkEnd w:id="0"/>
      <w:r w:rsidRPr="00414BFF">
        <w:rPr>
          <w:noProof/>
        </w:rPr>
        <w:drawing>
          <wp:anchor distT="0" distB="0" distL="114300" distR="114300" simplePos="0" relativeHeight="251659264" behindDoc="0" locked="0" layoutInCell="1" allowOverlap="1" wp14:anchorId="5C02E8AA" wp14:editId="76A4ABC7">
            <wp:simplePos x="457200" y="457200"/>
            <wp:positionH relativeFrom="column">
              <wp:align>left</wp:align>
            </wp:positionH>
            <wp:positionV relativeFrom="paragraph">
              <wp:align>top</wp:align>
            </wp:positionV>
            <wp:extent cx="1809750" cy="723900"/>
            <wp:effectExtent l="0" t="0" r="0" b="0"/>
            <wp:wrapSquare wrapText="bothSides"/>
            <wp:docPr id="16" name="Picture 1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414BFF">
        <w:rPr>
          <w:lang w:val="en-GB"/>
        </w:rPr>
        <w:t xml:space="preserve"> </w:t>
      </w:r>
      <w:r w:rsidRPr="00414BFF">
        <w:rPr>
          <w:lang w:val="en-GB"/>
        </w:rPr>
        <w:br/>
      </w:r>
    </w:p>
    <w:p w:rsidR="007C5967" w:rsidRPr="00414BFF" w:rsidRDefault="007C5967">
      <w:pPr>
        <w:rPr>
          <w:noProof/>
        </w:rPr>
      </w:pPr>
    </w:p>
    <w:p w:rsidR="00C051E2" w:rsidRPr="00414BFF" w:rsidRDefault="005A638A">
      <w:r>
        <w:rPr>
          <w:noProof/>
        </w:rPr>
        <w:drawing>
          <wp:inline distT="0" distB="0" distL="0" distR="0" wp14:anchorId="26B2C61C" wp14:editId="5F71DF61">
            <wp:extent cx="6027370" cy="306842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039306" cy="3074497"/>
                    </a:xfrm>
                    <a:prstGeom prst="rect">
                      <a:avLst/>
                    </a:prstGeom>
                  </pic:spPr>
                </pic:pic>
              </a:graphicData>
            </a:graphic>
          </wp:inline>
        </w:drawing>
      </w:r>
      <w:r>
        <w:rPr>
          <w:noProof/>
        </w:rPr>
        <w:drawing>
          <wp:inline distT="0" distB="0" distL="0" distR="0" wp14:anchorId="194E52C9" wp14:editId="7BEC2189">
            <wp:extent cx="6075165" cy="1763485"/>
            <wp:effectExtent l="0" t="0" r="1905"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078924" cy="1764576"/>
                    </a:xfrm>
                    <a:prstGeom prst="rect">
                      <a:avLst/>
                    </a:prstGeom>
                  </pic:spPr>
                </pic:pic>
              </a:graphicData>
            </a:graphic>
          </wp:inline>
        </w:drawing>
      </w:r>
      <w:r w:rsidR="00C051E2" w:rsidRPr="00414BFF">
        <w:br w:type="page"/>
      </w:r>
    </w:p>
    <w:p w:rsidR="0041573E" w:rsidRPr="00414BFF" w:rsidRDefault="0041573E" w:rsidP="0041573E">
      <w:pPr>
        <w:pStyle w:val="AssignmentBody15space"/>
        <w:rPr>
          <w:b/>
          <w:sz w:val="28"/>
        </w:rPr>
      </w:pPr>
      <w:r w:rsidRPr="00414BFF">
        <w:rPr>
          <w:b/>
          <w:sz w:val="28"/>
        </w:rPr>
        <w:lastRenderedPageBreak/>
        <w:t>Executive Summary</w:t>
      </w:r>
    </w:p>
    <w:p w:rsidR="00BF04D0" w:rsidRPr="00414BFF" w:rsidRDefault="00ED4C4E" w:rsidP="00414BFF">
      <w:pPr>
        <w:pStyle w:val="AssignmentBody15space"/>
      </w:pPr>
      <w:r>
        <w:t>Esprit</w:t>
      </w:r>
      <w:r w:rsidR="00BF04D0" w:rsidRPr="00414BFF">
        <w:rPr>
          <w:rFonts w:hAnsi="Calibri"/>
        </w:rPr>
        <w:t xml:space="preserve"> International S.A </w:t>
      </w:r>
      <w:r w:rsidR="00BF04D0" w:rsidRPr="00414BFF">
        <w:t>is a manufacturer and retailer of skincare, body an</w:t>
      </w:r>
      <w:r w:rsidR="00FE2961" w:rsidRPr="00414BFF">
        <w:t>d home products. Its products are</w:t>
      </w:r>
      <w:r w:rsidR="00BF04D0" w:rsidRPr="00414BFF">
        <w:t xml:space="preserve"> natural and organic ingredient-based. </w:t>
      </w:r>
      <w:r w:rsidR="00FE2961" w:rsidRPr="00414BFF">
        <w:t xml:space="preserve">With analysis the skincare and cosmetics industry by using </w:t>
      </w:r>
      <w:r w:rsidR="00414BFF" w:rsidRPr="00414BFF">
        <w:t xml:space="preserve">PEST and investigate </w:t>
      </w:r>
      <w:r>
        <w:t>Esprit</w:t>
      </w:r>
      <w:r w:rsidR="00414BFF" w:rsidRPr="00414BFF">
        <w:t xml:space="preserve">’s present marketing strategies, </w:t>
      </w:r>
      <w:r>
        <w:t>Esprit</w:t>
      </w:r>
      <w:r w:rsidR="00414BFF" w:rsidRPr="00414BFF">
        <w:t xml:space="preserve"> is suggested to shift its target group to millennial and leverage the</w:t>
      </w:r>
      <w:r w:rsidR="00693583">
        <w:t xml:space="preserve"> advanced technology and social media </w:t>
      </w:r>
      <w:r w:rsidR="00414BFF" w:rsidRPr="00414BFF">
        <w:t>platforms to launch its marketing plan so that to sustain its competitive advantage to the future.</w:t>
      </w:r>
    </w:p>
    <w:p w:rsidR="00BF04D0" w:rsidRPr="00414BFF" w:rsidRDefault="00853D82" w:rsidP="00B21A7E">
      <w:pPr>
        <w:pStyle w:val="AssignmentBody15space"/>
      </w:pPr>
      <w:r w:rsidRPr="00414BFF">
        <w:t xml:space="preserve">Key Words: </w:t>
      </w:r>
    </w:p>
    <w:p w:rsidR="0041573E" w:rsidRPr="00414BFF" w:rsidRDefault="0041573E">
      <w:r w:rsidRPr="00414BFF">
        <w:br w:type="page"/>
      </w:r>
    </w:p>
    <w:sdt>
      <w:sdtPr>
        <w:rPr>
          <w:rFonts w:ascii="Calibri" w:eastAsiaTheme="minorEastAsia" w:hAnsiTheme="minorHAnsi" w:cstheme="minorBidi"/>
          <w:b w:val="0"/>
          <w:bCs w:val="0"/>
          <w:color w:val="auto"/>
          <w:sz w:val="22"/>
          <w:szCs w:val="22"/>
          <w:lang w:eastAsia="zh-TW"/>
        </w:rPr>
        <w:id w:val="-1558931208"/>
        <w:docPartObj>
          <w:docPartGallery w:val="Table of Contents"/>
          <w:docPartUnique/>
        </w:docPartObj>
      </w:sdtPr>
      <w:sdtEndPr>
        <w:rPr>
          <w:noProof/>
        </w:rPr>
      </w:sdtEndPr>
      <w:sdtContent>
        <w:p w:rsidR="00406774" w:rsidRPr="00792AC1" w:rsidRDefault="00406774" w:rsidP="00792AC1">
          <w:pPr>
            <w:pStyle w:val="TOCHeading"/>
            <w:tabs>
              <w:tab w:val="left" w:pos="8640"/>
            </w:tabs>
            <w:spacing w:line="360" w:lineRule="auto"/>
            <w:rPr>
              <w:rFonts w:ascii="Times New Roman" w:eastAsiaTheme="minorEastAsia" w:hAnsi="Times New Roman" w:cs="Times New Roman"/>
              <w:bCs w:val="0"/>
              <w:color w:val="auto"/>
              <w:sz w:val="36"/>
              <w:szCs w:val="22"/>
              <w:lang w:eastAsia="zh-TW"/>
            </w:rPr>
          </w:pPr>
          <w:r w:rsidRPr="00792AC1">
            <w:rPr>
              <w:rFonts w:ascii="Times New Roman" w:eastAsiaTheme="minorEastAsia" w:hAnsi="Times New Roman" w:cs="Times New Roman"/>
              <w:bCs w:val="0"/>
              <w:color w:val="auto"/>
              <w:sz w:val="36"/>
              <w:szCs w:val="22"/>
              <w:highlight w:val="cyan"/>
              <w:lang w:eastAsia="zh-TW"/>
            </w:rPr>
            <w:t xml:space="preserve">Analysis of </w:t>
          </w:r>
          <w:r w:rsidR="00DE7D3C" w:rsidRPr="00792AC1">
            <w:rPr>
              <w:rFonts w:ascii="Times New Roman" w:eastAsiaTheme="minorEastAsia" w:hAnsi="Times New Roman" w:cs="Times New Roman"/>
              <w:bCs w:val="0"/>
              <w:color w:val="auto"/>
              <w:sz w:val="36"/>
              <w:szCs w:val="22"/>
              <w:highlight w:val="cyan"/>
              <w:lang w:eastAsia="zh-TW"/>
            </w:rPr>
            <w:t>Causal Wear</w:t>
          </w:r>
          <w:r w:rsidRPr="00792AC1">
            <w:rPr>
              <w:rFonts w:ascii="Times New Roman" w:eastAsiaTheme="minorEastAsia" w:hAnsi="Times New Roman" w:cs="Times New Roman"/>
              <w:bCs w:val="0"/>
              <w:color w:val="auto"/>
              <w:sz w:val="36"/>
              <w:szCs w:val="22"/>
              <w:highlight w:val="cyan"/>
              <w:lang w:eastAsia="zh-TW"/>
            </w:rPr>
            <w:t xml:space="preserve"> Industry and the </w:t>
          </w:r>
          <w:r w:rsidR="00DE7D3C" w:rsidRPr="00792AC1">
            <w:rPr>
              <w:rFonts w:ascii="Times New Roman" w:eastAsiaTheme="minorEastAsia" w:hAnsi="Times New Roman" w:cs="Times New Roman"/>
              <w:bCs w:val="0"/>
              <w:color w:val="auto"/>
              <w:sz w:val="36"/>
              <w:szCs w:val="22"/>
              <w:highlight w:val="cyan"/>
              <w:lang w:eastAsia="zh-TW"/>
            </w:rPr>
            <w:t>Strategic</w:t>
          </w:r>
          <w:r w:rsidRPr="00792AC1">
            <w:rPr>
              <w:rFonts w:ascii="Times New Roman" w:eastAsiaTheme="minorEastAsia" w:hAnsi="Times New Roman" w:cs="Times New Roman"/>
              <w:bCs w:val="0"/>
              <w:color w:val="auto"/>
              <w:sz w:val="36"/>
              <w:szCs w:val="22"/>
              <w:highlight w:val="cyan"/>
              <w:lang w:eastAsia="zh-TW"/>
            </w:rPr>
            <w:t xml:space="preserve"> Plan of </w:t>
          </w:r>
          <w:r w:rsidR="00ED4C4E" w:rsidRPr="00792AC1">
            <w:rPr>
              <w:rFonts w:ascii="Times New Roman" w:eastAsiaTheme="minorEastAsia" w:hAnsi="Times New Roman" w:cs="Times New Roman"/>
              <w:bCs w:val="0"/>
              <w:color w:val="auto"/>
              <w:sz w:val="36"/>
              <w:szCs w:val="22"/>
              <w:highlight w:val="cyan"/>
              <w:lang w:eastAsia="zh-TW"/>
            </w:rPr>
            <w:t>Esprit</w:t>
          </w:r>
          <w:r w:rsidR="007B36CC" w:rsidRPr="00792AC1">
            <w:rPr>
              <w:rFonts w:ascii="Times New Roman" w:eastAsiaTheme="minorEastAsia" w:hAnsi="Times New Roman" w:cs="Times New Roman"/>
              <w:bCs w:val="0"/>
              <w:color w:val="auto"/>
              <w:sz w:val="36"/>
              <w:szCs w:val="22"/>
              <w:highlight w:val="cyan"/>
              <w:lang w:eastAsia="zh-TW"/>
            </w:rPr>
            <w:t xml:space="preserve"> Holding</w:t>
          </w:r>
          <w:r w:rsidR="00792AC1">
            <w:rPr>
              <w:rFonts w:ascii="Times New Roman" w:eastAsiaTheme="minorEastAsia" w:hAnsi="Times New Roman" w:cs="Times New Roman"/>
              <w:bCs w:val="0"/>
              <w:color w:val="auto"/>
              <w:sz w:val="36"/>
              <w:szCs w:val="22"/>
              <w:highlight w:val="cyan"/>
              <w:lang w:eastAsia="zh-TW"/>
            </w:rPr>
            <w:t>s</w:t>
          </w:r>
          <w:r w:rsidR="007B36CC" w:rsidRPr="00792AC1">
            <w:rPr>
              <w:rFonts w:ascii="Times New Roman" w:eastAsiaTheme="minorEastAsia" w:hAnsi="Times New Roman" w:cs="Times New Roman"/>
              <w:bCs w:val="0"/>
              <w:color w:val="auto"/>
              <w:sz w:val="36"/>
              <w:szCs w:val="22"/>
              <w:highlight w:val="cyan"/>
              <w:lang w:eastAsia="zh-TW"/>
            </w:rPr>
            <w:t xml:space="preserve"> Limited</w:t>
          </w:r>
          <w:r w:rsidRPr="00792AC1">
            <w:rPr>
              <w:rFonts w:ascii="Times New Roman" w:eastAsiaTheme="minorEastAsia" w:hAnsi="Times New Roman" w:cs="Times New Roman"/>
              <w:bCs w:val="0"/>
              <w:color w:val="auto"/>
              <w:sz w:val="36"/>
              <w:szCs w:val="22"/>
              <w:highlight w:val="cyan"/>
              <w:lang w:eastAsia="zh-TW"/>
            </w:rPr>
            <w:t xml:space="preserve"> </w:t>
          </w:r>
          <w:r w:rsidR="00DE7D3C" w:rsidRPr="00792AC1">
            <w:rPr>
              <w:rFonts w:ascii="Times New Roman" w:eastAsiaTheme="minorEastAsia" w:hAnsi="Times New Roman" w:cs="Times New Roman"/>
              <w:bCs w:val="0"/>
              <w:color w:val="auto"/>
              <w:sz w:val="36"/>
              <w:szCs w:val="22"/>
              <w:highlight w:val="cyan"/>
              <w:lang w:eastAsia="zh-TW"/>
            </w:rPr>
            <w:t>in Hong Kong</w:t>
          </w:r>
        </w:p>
        <w:p w:rsidR="00A129AF" w:rsidRPr="00C2550C" w:rsidRDefault="00A129AF" w:rsidP="003C06EE">
          <w:pPr>
            <w:pStyle w:val="TOCHeading"/>
            <w:tabs>
              <w:tab w:val="left" w:pos="8640"/>
            </w:tabs>
            <w:spacing w:line="360" w:lineRule="auto"/>
            <w:rPr>
              <w:rFonts w:ascii="Times New Roman" w:hAnsi="Times New Roman" w:cs="Times New Roman"/>
              <w:color w:val="auto"/>
              <w:sz w:val="32"/>
              <w:szCs w:val="32"/>
            </w:rPr>
          </w:pPr>
          <w:r w:rsidRPr="00C2550C">
            <w:rPr>
              <w:rFonts w:ascii="Times New Roman" w:hAnsi="Times New Roman" w:cs="Times New Roman"/>
              <w:color w:val="auto"/>
              <w:sz w:val="32"/>
              <w:szCs w:val="32"/>
            </w:rPr>
            <w:t>Contents</w:t>
          </w:r>
        </w:p>
        <w:p w:rsidR="00A129AF" w:rsidRPr="00C2550C" w:rsidRDefault="00FE2961" w:rsidP="003C06EE">
          <w:pPr>
            <w:tabs>
              <w:tab w:val="left" w:pos="8640"/>
            </w:tabs>
            <w:spacing w:line="360" w:lineRule="auto"/>
            <w:rPr>
              <w:rFonts w:ascii="Times New Roman" w:hAnsi="Times New Roman" w:cs="Times New Roman"/>
              <w:sz w:val="24"/>
              <w:szCs w:val="24"/>
              <w:lang w:eastAsia="ja-JP"/>
            </w:rPr>
          </w:pPr>
          <w:r w:rsidRPr="00C2550C">
            <w:rPr>
              <w:rFonts w:ascii="Times New Roman" w:hAnsi="Times New Roman" w:cs="Times New Roman"/>
              <w:sz w:val="24"/>
              <w:szCs w:val="24"/>
              <w:lang w:eastAsia="ja-JP"/>
            </w:rPr>
            <w:t>Executive Summary</w:t>
          </w:r>
        </w:p>
        <w:p w:rsidR="00C2550C" w:rsidRPr="00C2550C" w:rsidRDefault="00A129AF">
          <w:pPr>
            <w:pStyle w:val="TOC1"/>
            <w:tabs>
              <w:tab w:val="left" w:pos="440"/>
              <w:tab w:val="right" w:leader="dot" w:pos="8900"/>
            </w:tabs>
            <w:rPr>
              <w:rFonts w:ascii="Times New Roman" w:hAnsi="Times New Roman" w:cs="Times New Roman"/>
              <w:noProof/>
              <w:sz w:val="24"/>
              <w:szCs w:val="24"/>
            </w:rPr>
          </w:pPr>
          <w:r w:rsidRPr="00C2550C">
            <w:rPr>
              <w:rFonts w:ascii="Times New Roman" w:hAnsi="Times New Roman" w:cs="Times New Roman"/>
              <w:sz w:val="24"/>
              <w:szCs w:val="24"/>
            </w:rPr>
            <w:fldChar w:fldCharType="begin"/>
          </w:r>
          <w:r w:rsidRPr="00C2550C">
            <w:rPr>
              <w:rFonts w:ascii="Times New Roman" w:hAnsi="Times New Roman" w:cs="Times New Roman"/>
              <w:sz w:val="24"/>
              <w:szCs w:val="24"/>
            </w:rPr>
            <w:instrText xml:space="preserve"> TOC \o "1-3" \h \z \u </w:instrText>
          </w:r>
          <w:r w:rsidRPr="00C2550C">
            <w:rPr>
              <w:rFonts w:ascii="Times New Roman" w:hAnsi="Times New Roman" w:cs="Times New Roman"/>
              <w:sz w:val="24"/>
              <w:szCs w:val="24"/>
            </w:rPr>
            <w:fldChar w:fldCharType="separate"/>
          </w:r>
          <w:hyperlink w:anchor="_Toc12657055" w:history="1">
            <w:r w:rsidR="00C2550C" w:rsidRPr="00C2550C">
              <w:rPr>
                <w:rStyle w:val="Hyperlink"/>
                <w:rFonts w:ascii="Times New Roman" w:eastAsia="Times New Roman" w:hAnsi="Times New Roman" w:cs="Times New Roman"/>
                <w:noProof/>
                <w:sz w:val="24"/>
                <w:szCs w:val="24"/>
              </w:rPr>
              <w:t>1.</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Introduction</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_Toc12657055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440"/>
              <w:tab w:val="right" w:leader="dot" w:pos="8900"/>
            </w:tabs>
            <w:rPr>
              <w:rFonts w:ascii="Times New Roman" w:hAnsi="Times New Roman" w:cs="Times New Roman"/>
              <w:noProof/>
              <w:sz w:val="24"/>
              <w:szCs w:val="24"/>
            </w:rPr>
          </w:pPr>
          <w:hyperlink w:anchor="_Toc12657056" w:history="1">
            <w:r w:rsidR="00C2550C" w:rsidRPr="00C2550C">
              <w:rPr>
                <w:rStyle w:val="Hyperlink"/>
                <w:rFonts w:ascii="Times New Roman" w:hAnsi="Times New Roman" w:cs="Times New Roman"/>
                <w:noProof/>
                <w:sz w:val="24"/>
                <w:szCs w:val="24"/>
              </w:rPr>
              <w:t>2.</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Situation Analysis</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_Toc12657056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2</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660"/>
              <w:tab w:val="right" w:leader="dot" w:pos="8900"/>
            </w:tabs>
            <w:rPr>
              <w:rFonts w:ascii="Times New Roman" w:hAnsi="Times New Roman" w:cs="Times New Roman"/>
              <w:noProof/>
              <w:sz w:val="24"/>
              <w:szCs w:val="24"/>
            </w:rPr>
          </w:pPr>
          <w:hyperlink w:anchor="_Toc12657057" w:history="1">
            <w:r w:rsidR="00C2550C" w:rsidRPr="00C2550C">
              <w:rPr>
                <w:rStyle w:val="Hyperlink"/>
                <w:rFonts w:ascii="Times New Roman" w:hAnsi="Times New Roman" w:cs="Times New Roman"/>
                <w:noProof/>
                <w:sz w:val="24"/>
                <w:szCs w:val="24"/>
              </w:rPr>
              <w:t>2.1.</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lang w:val="en-HK"/>
              </w:rPr>
              <w:t>Macro Environment</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_Toc12657057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2</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880"/>
              <w:tab w:val="right" w:leader="dot" w:pos="8900"/>
            </w:tabs>
            <w:rPr>
              <w:rFonts w:ascii="Times New Roman" w:hAnsi="Times New Roman" w:cs="Times New Roman"/>
              <w:noProof/>
              <w:sz w:val="24"/>
              <w:szCs w:val="24"/>
            </w:rPr>
          </w:pPr>
          <w:hyperlink w:anchor="_Toc12657058" w:history="1">
            <w:r w:rsidR="00C2550C" w:rsidRPr="00C2550C">
              <w:rPr>
                <w:rStyle w:val="Hyperlink"/>
                <w:rFonts w:ascii="Times New Roman" w:hAnsi="Times New Roman" w:cs="Times New Roman"/>
                <w:noProof/>
                <w:sz w:val="24"/>
                <w:szCs w:val="24"/>
              </w:rPr>
              <w:t>2.1.1.</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Political Factors</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_Toc12657058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2</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880"/>
              <w:tab w:val="right" w:leader="dot" w:pos="8900"/>
            </w:tabs>
            <w:rPr>
              <w:rFonts w:ascii="Times New Roman" w:hAnsi="Times New Roman" w:cs="Times New Roman"/>
              <w:noProof/>
              <w:sz w:val="24"/>
              <w:szCs w:val="24"/>
            </w:rPr>
          </w:pPr>
          <w:hyperlink w:anchor="_Toc12657059" w:history="1">
            <w:r w:rsidR="00C2550C" w:rsidRPr="00C2550C">
              <w:rPr>
                <w:rStyle w:val="Hyperlink"/>
                <w:rFonts w:ascii="Times New Roman" w:hAnsi="Times New Roman" w:cs="Times New Roman"/>
                <w:noProof/>
                <w:sz w:val="24"/>
                <w:szCs w:val="24"/>
              </w:rPr>
              <w:t>2.1.2.</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Economic Factors</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_Toc12657059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3</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880"/>
              <w:tab w:val="right" w:leader="dot" w:pos="8900"/>
            </w:tabs>
            <w:rPr>
              <w:rFonts w:ascii="Times New Roman" w:hAnsi="Times New Roman" w:cs="Times New Roman"/>
              <w:noProof/>
              <w:sz w:val="24"/>
              <w:szCs w:val="24"/>
            </w:rPr>
          </w:pPr>
          <w:hyperlink w:anchor="_Toc12657060" w:history="1">
            <w:r w:rsidR="00C2550C" w:rsidRPr="00C2550C">
              <w:rPr>
                <w:rStyle w:val="Hyperlink"/>
                <w:rFonts w:ascii="Times New Roman" w:hAnsi="Times New Roman" w:cs="Times New Roman"/>
                <w:noProof/>
                <w:sz w:val="24"/>
                <w:szCs w:val="24"/>
              </w:rPr>
              <w:t>2.1.3.</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Socio-cultural Factors</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_Toc12657060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5</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880"/>
              <w:tab w:val="right" w:leader="dot" w:pos="8900"/>
            </w:tabs>
            <w:rPr>
              <w:rFonts w:ascii="Times New Roman" w:hAnsi="Times New Roman" w:cs="Times New Roman"/>
              <w:noProof/>
              <w:sz w:val="24"/>
              <w:szCs w:val="24"/>
            </w:rPr>
          </w:pPr>
          <w:hyperlink w:anchor="_Toc12657061" w:history="1">
            <w:r w:rsidR="00C2550C" w:rsidRPr="00C2550C">
              <w:rPr>
                <w:rStyle w:val="Hyperlink"/>
                <w:rFonts w:ascii="Times New Roman" w:hAnsi="Times New Roman" w:cs="Times New Roman"/>
                <w:noProof/>
                <w:sz w:val="24"/>
                <w:szCs w:val="24"/>
              </w:rPr>
              <w:t>2.1.4.</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Technological Factors</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_Toc12657061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7</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660"/>
              <w:tab w:val="right" w:leader="dot" w:pos="8900"/>
            </w:tabs>
            <w:rPr>
              <w:rFonts w:ascii="Times New Roman" w:hAnsi="Times New Roman" w:cs="Times New Roman"/>
              <w:noProof/>
              <w:sz w:val="24"/>
              <w:szCs w:val="24"/>
            </w:rPr>
          </w:pPr>
          <w:hyperlink w:anchor="_Toc12657062" w:history="1">
            <w:r w:rsidR="00C2550C" w:rsidRPr="00C2550C">
              <w:rPr>
                <w:rStyle w:val="Hyperlink"/>
                <w:rFonts w:ascii="Times New Roman" w:hAnsi="Times New Roman" w:cs="Times New Roman"/>
                <w:noProof/>
                <w:sz w:val="24"/>
                <w:szCs w:val="24"/>
              </w:rPr>
              <w:t>2.2.</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Micro Environment</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_Toc12657062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8</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660"/>
              <w:tab w:val="right" w:leader="dot" w:pos="8900"/>
            </w:tabs>
            <w:rPr>
              <w:rFonts w:ascii="Times New Roman" w:hAnsi="Times New Roman" w:cs="Times New Roman"/>
              <w:noProof/>
              <w:sz w:val="24"/>
              <w:szCs w:val="24"/>
            </w:rPr>
          </w:pPr>
          <w:hyperlink w:anchor="_Toc12657063" w:history="1">
            <w:r w:rsidR="00C2550C" w:rsidRPr="00C2550C">
              <w:rPr>
                <w:rStyle w:val="Hyperlink"/>
                <w:rFonts w:ascii="Times New Roman" w:hAnsi="Times New Roman" w:cs="Times New Roman"/>
                <w:noProof/>
                <w:sz w:val="24"/>
                <w:szCs w:val="24"/>
              </w:rPr>
              <w:t>2.3.</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What is the industrial trend in the coming three years in Hong Kong?</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_Toc12657063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11</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440"/>
              <w:tab w:val="right" w:leader="dot" w:pos="8900"/>
            </w:tabs>
            <w:rPr>
              <w:rFonts w:ascii="Times New Roman" w:hAnsi="Times New Roman" w:cs="Times New Roman"/>
              <w:noProof/>
              <w:sz w:val="24"/>
              <w:szCs w:val="24"/>
            </w:rPr>
          </w:pPr>
          <w:hyperlink w:anchor="_Toc12657064" w:history="1">
            <w:r w:rsidR="00C2550C" w:rsidRPr="00C2550C">
              <w:rPr>
                <w:rStyle w:val="Hyperlink"/>
                <w:rFonts w:ascii="Times New Roman" w:hAnsi="Times New Roman" w:cs="Times New Roman"/>
                <w:noProof/>
                <w:sz w:val="24"/>
                <w:szCs w:val="24"/>
              </w:rPr>
              <w:t>3.</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Market Strategy</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_Toc12657064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13</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660"/>
              <w:tab w:val="right" w:leader="dot" w:pos="8900"/>
            </w:tabs>
            <w:rPr>
              <w:rFonts w:ascii="Times New Roman" w:hAnsi="Times New Roman" w:cs="Times New Roman"/>
              <w:noProof/>
              <w:sz w:val="24"/>
              <w:szCs w:val="24"/>
            </w:rPr>
          </w:pPr>
          <w:hyperlink w:anchor="_Toc12657065" w:history="1">
            <w:r w:rsidR="00C2550C" w:rsidRPr="00C2550C">
              <w:rPr>
                <w:rStyle w:val="Hyperlink"/>
                <w:rFonts w:ascii="Times New Roman" w:hAnsi="Times New Roman" w:cs="Times New Roman"/>
                <w:noProof/>
                <w:sz w:val="24"/>
                <w:szCs w:val="24"/>
              </w:rPr>
              <w:t>3.1.</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4P</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_Toc12657065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13</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880"/>
              <w:tab w:val="right" w:leader="dot" w:pos="8900"/>
            </w:tabs>
            <w:rPr>
              <w:rFonts w:ascii="Times New Roman" w:hAnsi="Times New Roman" w:cs="Times New Roman"/>
              <w:noProof/>
              <w:sz w:val="24"/>
              <w:szCs w:val="24"/>
            </w:rPr>
          </w:pPr>
          <w:hyperlink w:anchor="_Toc12657066" w:history="1">
            <w:r w:rsidR="00C2550C" w:rsidRPr="00C2550C">
              <w:rPr>
                <w:rStyle w:val="Hyperlink"/>
                <w:rFonts w:ascii="Times New Roman" w:hAnsi="Times New Roman" w:cs="Times New Roman"/>
                <w:noProof/>
                <w:sz w:val="24"/>
                <w:szCs w:val="24"/>
              </w:rPr>
              <w:t>3.1.1.</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Product</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_Toc12657066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13</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880"/>
              <w:tab w:val="right" w:leader="dot" w:pos="8900"/>
            </w:tabs>
            <w:rPr>
              <w:rFonts w:ascii="Times New Roman" w:hAnsi="Times New Roman" w:cs="Times New Roman"/>
              <w:noProof/>
              <w:sz w:val="24"/>
              <w:szCs w:val="24"/>
            </w:rPr>
          </w:pPr>
          <w:hyperlink w:anchor="_Toc12657067" w:history="1">
            <w:r w:rsidR="00C2550C" w:rsidRPr="00C2550C">
              <w:rPr>
                <w:rStyle w:val="Hyperlink"/>
                <w:rFonts w:ascii="Times New Roman" w:hAnsi="Times New Roman" w:cs="Times New Roman"/>
                <w:noProof/>
                <w:sz w:val="24"/>
                <w:szCs w:val="24"/>
              </w:rPr>
              <w:t>3.1.2.</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Price</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_Toc12657067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13</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880"/>
              <w:tab w:val="right" w:leader="dot" w:pos="8900"/>
            </w:tabs>
            <w:rPr>
              <w:rFonts w:ascii="Times New Roman" w:hAnsi="Times New Roman" w:cs="Times New Roman"/>
              <w:noProof/>
              <w:sz w:val="24"/>
              <w:szCs w:val="24"/>
            </w:rPr>
          </w:pPr>
          <w:hyperlink w:anchor="_Toc12657068" w:history="1">
            <w:r w:rsidR="00C2550C" w:rsidRPr="00C2550C">
              <w:rPr>
                <w:rStyle w:val="Hyperlink"/>
                <w:rFonts w:ascii="Times New Roman" w:hAnsi="Times New Roman" w:cs="Times New Roman"/>
                <w:noProof/>
                <w:sz w:val="24"/>
                <w:szCs w:val="24"/>
              </w:rPr>
              <w:t>3.1.3.</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Place</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_Toc12657068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14</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880"/>
              <w:tab w:val="right" w:leader="dot" w:pos="8900"/>
            </w:tabs>
            <w:rPr>
              <w:rFonts w:ascii="Times New Roman" w:hAnsi="Times New Roman" w:cs="Times New Roman"/>
              <w:noProof/>
              <w:sz w:val="24"/>
              <w:szCs w:val="24"/>
            </w:rPr>
          </w:pPr>
          <w:hyperlink w:anchor="_Toc12657069" w:history="1">
            <w:r w:rsidR="00C2550C" w:rsidRPr="00C2550C">
              <w:rPr>
                <w:rStyle w:val="Hyperlink"/>
                <w:rFonts w:ascii="Times New Roman" w:hAnsi="Times New Roman" w:cs="Times New Roman"/>
                <w:noProof/>
                <w:sz w:val="24"/>
                <w:szCs w:val="24"/>
              </w:rPr>
              <w:t>3.1.4.</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Promotion</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_Toc12657069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15</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660"/>
              <w:tab w:val="right" w:leader="dot" w:pos="8900"/>
            </w:tabs>
            <w:rPr>
              <w:rFonts w:ascii="Times New Roman" w:hAnsi="Times New Roman" w:cs="Times New Roman"/>
              <w:noProof/>
              <w:sz w:val="24"/>
              <w:szCs w:val="24"/>
            </w:rPr>
          </w:pPr>
          <w:hyperlink w:anchor="_Toc12657070" w:history="1">
            <w:r w:rsidR="00C2550C" w:rsidRPr="00C2550C">
              <w:rPr>
                <w:rStyle w:val="Hyperlink"/>
                <w:rFonts w:ascii="Times New Roman" w:hAnsi="Times New Roman" w:cs="Times New Roman"/>
                <w:noProof/>
                <w:sz w:val="24"/>
                <w:szCs w:val="24"/>
              </w:rPr>
              <w:t>3.2.</w:t>
            </w:r>
            <w:r w:rsidR="00C2550C" w:rsidRPr="00C2550C">
              <w:rPr>
                <w:rFonts w:ascii="Times New Roman" w:hAnsi="Times New Roman" w:cs="Times New Roman"/>
                <w:noProof/>
                <w:sz w:val="24"/>
                <w:szCs w:val="24"/>
              </w:rPr>
              <w:tab/>
            </w:r>
            <w:r w:rsidR="00ED4C4E">
              <w:rPr>
                <w:rStyle w:val="Hyperlink"/>
                <w:rFonts w:ascii="Times New Roman" w:hAnsi="Times New Roman" w:cs="Times New Roman"/>
                <w:noProof/>
                <w:sz w:val="24"/>
                <w:szCs w:val="24"/>
              </w:rPr>
              <w:t>Esprit</w:t>
            </w:r>
            <w:r w:rsidR="00C2550C" w:rsidRPr="00C2550C">
              <w:rPr>
                <w:rStyle w:val="Hyperlink"/>
                <w:rFonts w:ascii="Times New Roman" w:hAnsi="Times New Roman" w:cs="Times New Roman"/>
                <w:noProof/>
                <w:sz w:val="24"/>
                <w:szCs w:val="24"/>
              </w:rPr>
              <w:t>’s STP</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_Toc12657070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15</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880"/>
              <w:tab w:val="right" w:leader="dot" w:pos="8900"/>
            </w:tabs>
            <w:rPr>
              <w:rFonts w:ascii="Times New Roman" w:hAnsi="Times New Roman" w:cs="Times New Roman"/>
              <w:noProof/>
              <w:sz w:val="24"/>
              <w:szCs w:val="24"/>
            </w:rPr>
          </w:pPr>
          <w:hyperlink w:anchor="_Toc12657071" w:history="1">
            <w:r w:rsidR="00C2550C" w:rsidRPr="00C2550C">
              <w:rPr>
                <w:rStyle w:val="Hyperlink"/>
                <w:rFonts w:ascii="Times New Roman" w:hAnsi="Times New Roman" w:cs="Times New Roman"/>
                <w:noProof/>
                <w:sz w:val="24"/>
                <w:szCs w:val="24"/>
              </w:rPr>
              <w:t>3.2.1.</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Segmentation</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_Toc12657071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15</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880"/>
              <w:tab w:val="right" w:leader="dot" w:pos="8900"/>
            </w:tabs>
            <w:rPr>
              <w:rFonts w:ascii="Times New Roman" w:hAnsi="Times New Roman" w:cs="Times New Roman"/>
              <w:noProof/>
              <w:sz w:val="24"/>
              <w:szCs w:val="24"/>
            </w:rPr>
          </w:pPr>
          <w:hyperlink w:anchor="_Toc12657072" w:history="1">
            <w:r w:rsidR="00C2550C" w:rsidRPr="00C2550C">
              <w:rPr>
                <w:rStyle w:val="Hyperlink"/>
                <w:rFonts w:ascii="Times New Roman" w:hAnsi="Times New Roman" w:cs="Times New Roman"/>
                <w:noProof/>
                <w:sz w:val="24"/>
                <w:szCs w:val="24"/>
              </w:rPr>
              <w:t>3.2.2.</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Positioning</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_Toc12657072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16</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880"/>
              <w:tab w:val="right" w:leader="dot" w:pos="8900"/>
            </w:tabs>
            <w:rPr>
              <w:rFonts w:ascii="Times New Roman" w:hAnsi="Times New Roman" w:cs="Times New Roman"/>
              <w:noProof/>
              <w:sz w:val="24"/>
              <w:szCs w:val="24"/>
            </w:rPr>
          </w:pPr>
          <w:hyperlink w:anchor="_Toc12657073" w:history="1">
            <w:r w:rsidR="00C2550C" w:rsidRPr="00C2550C">
              <w:rPr>
                <w:rStyle w:val="Hyperlink"/>
                <w:rFonts w:ascii="Times New Roman" w:hAnsi="Times New Roman" w:cs="Times New Roman"/>
                <w:noProof/>
                <w:sz w:val="24"/>
                <w:szCs w:val="24"/>
              </w:rPr>
              <w:t>3.2.3.</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Targeting</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_Toc12657073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16</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660"/>
              <w:tab w:val="right" w:leader="dot" w:pos="8900"/>
            </w:tabs>
            <w:rPr>
              <w:rFonts w:ascii="Times New Roman" w:hAnsi="Times New Roman" w:cs="Times New Roman"/>
              <w:noProof/>
              <w:sz w:val="24"/>
              <w:szCs w:val="24"/>
            </w:rPr>
          </w:pPr>
          <w:hyperlink w:anchor="_Toc12657074" w:history="1">
            <w:r w:rsidR="00C2550C" w:rsidRPr="00C2550C">
              <w:rPr>
                <w:rStyle w:val="Hyperlink"/>
                <w:rFonts w:ascii="Times New Roman" w:hAnsi="Times New Roman" w:cs="Times New Roman"/>
                <w:noProof/>
                <w:sz w:val="24"/>
                <w:szCs w:val="24"/>
              </w:rPr>
              <w:t>3.3.</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 xml:space="preserve">Critical Success Factors for </w:t>
            </w:r>
            <w:r w:rsidR="00ED4C4E">
              <w:rPr>
                <w:rStyle w:val="Hyperlink"/>
                <w:rFonts w:ascii="Times New Roman" w:hAnsi="Times New Roman" w:cs="Times New Roman"/>
                <w:noProof/>
                <w:sz w:val="24"/>
                <w:szCs w:val="24"/>
              </w:rPr>
              <w:t>Esprit</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_Toc12657074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16</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440"/>
              <w:tab w:val="right" w:leader="dot" w:pos="8900"/>
            </w:tabs>
            <w:rPr>
              <w:rFonts w:ascii="Times New Roman" w:hAnsi="Times New Roman" w:cs="Times New Roman"/>
              <w:noProof/>
              <w:sz w:val="24"/>
              <w:szCs w:val="24"/>
            </w:rPr>
          </w:pPr>
          <w:hyperlink w:anchor="_Toc12657075" w:history="1">
            <w:r w:rsidR="00C2550C" w:rsidRPr="00C2550C">
              <w:rPr>
                <w:rStyle w:val="Hyperlink"/>
                <w:rFonts w:ascii="Times New Roman" w:hAnsi="Times New Roman" w:cs="Times New Roman"/>
                <w:noProof/>
                <w:sz w:val="24"/>
                <w:szCs w:val="24"/>
              </w:rPr>
              <w:t>4.</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Recommendation and Conclusion</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_Toc12657075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17</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660"/>
              <w:tab w:val="right" w:leader="dot" w:pos="8900"/>
            </w:tabs>
            <w:rPr>
              <w:rFonts w:ascii="Times New Roman" w:hAnsi="Times New Roman" w:cs="Times New Roman"/>
              <w:noProof/>
              <w:sz w:val="24"/>
              <w:szCs w:val="24"/>
            </w:rPr>
          </w:pPr>
          <w:hyperlink w:anchor="_Toc12657076" w:history="1">
            <w:r w:rsidR="00C2550C" w:rsidRPr="00C2550C">
              <w:rPr>
                <w:rStyle w:val="Hyperlink"/>
                <w:rFonts w:ascii="Times New Roman" w:hAnsi="Times New Roman" w:cs="Times New Roman"/>
                <w:noProof/>
                <w:sz w:val="24"/>
                <w:szCs w:val="24"/>
              </w:rPr>
              <w:t>4.1.</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Recommendations</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_Toc12657076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17</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880"/>
              <w:tab w:val="right" w:leader="dot" w:pos="8900"/>
            </w:tabs>
            <w:rPr>
              <w:rFonts w:ascii="Times New Roman" w:hAnsi="Times New Roman" w:cs="Times New Roman"/>
              <w:noProof/>
              <w:sz w:val="24"/>
              <w:szCs w:val="24"/>
            </w:rPr>
          </w:pPr>
          <w:hyperlink w:anchor="_Toc12657077" w:history="1">
            <w:r w:rsidR="00C2550C" w:rsidRPr="00C2550C">
              <w:rPr>
                <w:rStyle w:val="Hyperlink"/>
                <w:rFonts w:ascii="Times New Roman" w:hAnsi="Times New Roman" w:cs="Times New Roman"/>
                <w:noProof/>
                <w:sz w:val="24"/>
                <w:szCs w:val="24"/>
              </w:rPr>
              <w:t>4.1.1.</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AR helps luxury brands compete with large groups</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_Toc12657077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17</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880"/>
              <w:tab w:val="right" w:leader="dot" w:pos="8900"/>
            </w:tabs>
            <w:rPr>
              <w:rFonts w:ascii="Times New Roman" w:hAnsi="Times New Roman" w:cs="Times New Roman"/>
              <w:noProof/>
              <w:sz w:val="24"/>
              <w:szCs w:val="24"/>
            </w:rPr>
          </w:pPr>
          <w:hyperlink w:anchor="_Toc12657078" w:history="1">
            <w:r w:rsidR="00C2550C" w:rsidRPr="00C2550C">
              <w:rPr>
                <w:rStyle w:val="Hyperlink"/>
                <w:rFonts w:ascii="Times New Roman" w:hAnsi="Times New Roman" w:cs="Times New Roman"/>
                <w:noProof/>
                <w:sz w:val="24"/>
                <w:szCs w:val="24"/>
              </w:rPr>
              <w:t>4.1.2.</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Instagram to boost the brand awareness among young customers</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_Toc12657078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17</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left" w:pos="660"/>
              <w:tab w:val="right" w:leader="dot" w:pos="8900"/>
            </w:tabs>
            <w:rPr>
              <w:rFonts w:ascii="Times New Roman" w:hAnsi="Times New Roman" w:cs="Times New Roman"/>
              <w:noProof/>
              <w:sz w:val="24"/>
              <w:szCs w:val="24"/>
            </w:rPr>
          </w:pPr>
          <w:hyperlink w:anchor="_Toc12657079" w:history="1">
            <w:r w:rsidR="00C2550C" w:rsidRPr="00C2550C">
              <w:rPr>
                <w:rStyle w:val="Hyperlink"/>
                <w:rFonts w:ascii="Times New Roman" w:hAnsi="Times New Roman" w:cs="Times New Roman"/>
                <w:noProof/>
                <w:sz w:val="24"/>
                <w:szCs w:val="24"/>
              </w:rPr>
              <w:t>4.2.</w:t>
            </w:r>
            <w:r w:rsidR="00C2550C" w:rsidRPr="00C2550C">
              <w:rPr>
                <w:rFonts w:ascii="Times New Roman" w:hAnsi="Times New Roman" w:cs="Times New Roman"/>
                <w:noProof/>
                <w:sz w:val="24"/>
                <w:szCs w:val="24"/>
              </w:rPr>
              <w:tab/>
            </w:r>
            <w:r w:rsidR="00C2550C" w:rsidRPr="00C2550C">
              <w:rPr>
                <w:rStyle w:val="Hyperlink"/>
                <w:rFonts w:ascii="Times New Roman" w:hAnsi="Times New Roman" w:cs="Times New Roman"/>
                <w:noProof/>
                <w:sz w:val="24"/>
                <w:szCs w:val="24"/>
              </w:rPr>
              <w:t>Conclusion</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_Toc12657079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19</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OC1"/>
            <w:tabs>
              <w:tab w:val="right" w:leader="dot" w:pos="8900"/>
            </w:tabs>
            <w:rPr>
              <w:rFonts w:ascii="Times New Roman" w:hAnsi="Times New Roman" w:cs="Times New Roman"/>
              <w:noProof/>
              <w:sz w:val="24"/>
              <w:szCs w:val="24"/>
            </w:rPr>
          </w:pPr>
          <w:hyperlink w:anchor="_Toc12657080" w:history="1">
            <w:r w:rsidR="00C2550C" w:rsidRPr="00C2550C">
              <w:rPr>
                <w:rStyle w:val="Hyperlink"/>
                <w:rFonts w:ascii="Times New Roman" w:hAnsi="Times New Roman" w:cs="Times New Roman"/>
                <w:noProof/>
                <w:sz w:val="24"/>
                <w:szCs w:val="24"/>
              </w:rPr>
              <w:t>Bibliography</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_Toc12657080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i</w:t>
            </w:r>
            <w:r w:rsidR="00C2550C" w:rsidRPr="00C2550C">
              <w:rPr>
                <w:rFonts w:ascii="Times New Roman" w:hAnsi="Times New Roman" w:cs="Times New Roman"/>
                <w:noProof/>
                <w:webHidden/>
                <w:sz w:val="24"/>
                <w:szCs w:val="24"/>
              </w:rPr>
              <w:fldChar w:fldCharType="end"/>
            </w:r>
          </w:hyperlink>
        </w:p>
        <w:p w:rsidR="00FE2961" w:rsidRPr="00414BFF" w:rsidRDefault="00A129AF" w:rsidP="00FE2961">
          <w:pPr>
            <w:pStyle w:val="TOC1"/>
            <w:tabs>
              <w:tab w:val="right" w:leader="dot" w:pos="8900"/>
            </w:tabs>
            <w:rPr>
              <w:noProof/>
            </w:rPr>
          </w:pPr>
          <w:r w:rsidRPr="00C2550C">
            <w:rPr>
              <w:rFonts w:ascii="Times New Roman" w:hAnsi="Times New Roman" w:cs="Times New Roman"/>
              <w:bCs/>
              <w:noProof/>
              <w:sz w:val="24"/>
              <w:szCs w:val="24"/>
            </w:rPr>
            <w:fldChar w:fldCharType="end"/>
          </w:r>
        </w:p>
      </w:sdtContent>
    </w:sdt>
    <w:p w:rsidR="00D379DB" w:rsidRDefault="00D379DB">
      <w:pPr>
        <w:rPr>
          <w:rFonts w:ascii="Times New Roman" w:hAnsi="Times New Roman" w:cs="Times New Roman"/>
          <w:b/>
          <w:sz w:val="24"/>
        </w:rPr>
      </w:pPr>
      <w:r>
        <w:rPr>
          <w:b/>
        </w:rPr>
        <w:br w:type="page"/>
      </w:r>
    </w:p>
    <w:p w:rsidR="00414BFF" w:rsidRPr="00D379DB" w:rsidRDefault="00414BFF" w:rsidP="00414BFF">
      <w:pPr>
        <w:pStyle w:val="AssignmentBody15space"/>
        <w:spacing w:line="240" w:lineRule="auto"/>
        <w:rPr>
          <w:noProof/>
          <w:sz w:val="32"/>
          <w:szCs w:val="24"/>
        </w:rPr>
      </w:pPr>
      <w:r w:rsidRPr="00D379DB">
        <w:rPr>
          <w:b/>
          <w:sz w:val="32"/>
          <w:szCs w:val="24"/>
        </w:rPr>
        <w:lastRenderedPageBreak/>
        <w:t>List of Figure</w:t>
      </w:r>
    </w:p>
    <w:p w:rsidR="00414BFF" w:rsidRPr="00D379DB" w:rsidRDefault="00414BFF">
      <w:pPr>
        <w:pStyle w:val="TableofFigures"/>
        <w:tabs>
          <w:tab w:val="right" w:leader="dot" w:pos="8900"/>
        </w:tabs>
        <w:rPr>
          <w:rFonts w:ascii="Times New Roman" w:hAnsi="Times New Roman" w:cs="Times New Roman"/>
          <w:sz w:val="24"/>
          <w:szCs w:val="24"/>
        </w:rPr>
      </w:pPr>
    </w:p>
    <w:p w:rsidR="00C2550C" w:rsidRPr="00C2550C" w:rsidRDefault="00C2550C">
      <w:pPr>
        <w:pStyle w:val="TableofFigures"/>
        <w:tabs>
          <w:tab w:val="right" w:leader="dot" w:pos="8900"/>
        </w:tabs>
        <w:rPr>
          <w:rFonts w:ascii="Times New Roman" w:hAnsi="Times New Roman" w:cs="Times New Roman"/>
          <w:smallCaps w:val="0"/>
          <w:noProof/>
          <w:sz w:val="24"/>
          <w:szCs w:val="24"/>
        </w:rPr>
      </w:pPr>
      <w:r w:rsidRPr="00C2550C">
        <w:rPr>
          <w:rFonts w:ascii="Times New Roman" w:hAnsi="Times New Roman" w:cs="Times New Roman"/>
          <w:sz w:val="24"/>
          <w:szCs w:val="24"/>
        </w:rPr>
        <w:fldChar w:fldCharType="begin"/>
      </w:r>
      <w:r w:rsidRPr="00C2550C">
        <w:rPr>
          <w:rFonts w:ascii="Times New Roman" w:hAnsi="Times New Roman" w:cs="Times New Roman"/>
          <w:sz w:val="24"/>
          <w:szCs w:val="24"/>
        </w:rPr>
        <w:instrText xml:space="preserve"> TOC \h \z \c "Figure" </w:instrText>
      </w:r>
      <w:r w:rsidRPr="00C2550C">
        <w:rPr>
          <w:rFonts w:ascii="Times New Roman" w:hAnsi="Times New Roman" w:cs="Times New Roman"/>
          <w:sz w:val="24"/>
          <w:szCs w:val="24"/>
        </w:rPr>
        <w:fldChar w:fldCharType="separate"/>
      </w:r>
      <w:hyperlink w:anchor="_Toc12657131" w:history="1">
        <w:r w:rsidRPr="00C2550C">
          <w:rPr>
            <w:rStyle w:val="Hyperlink"/>
            <w:rFonts w:ascii="Times New Roman" w:hAnsi="Times New Roman" w:cs="Times New Roman"/>
            <w:noProof/>
            <w:sz w:val="24"/>
            <w:szCs w:val="24"/>
          </w:rPr>
          <w:t>Figure 1: Hong Kong GDP Trend</w:t>
        </w:r>
        <w:r w:rsidRPr="00C2550C">
          <w:rPr>
            <w:rFonts w:ascii="Times New Roman" w:hAnsi="Times New Roman" w:cs="Times New Roman"/>
            <w:noProof/>
            <w:webHidden/>
            <w:sz w:val="24"/>
            <w:szCs w:val="24"/>
          </w:rPr>
          <w:tab/>
        </w:r>
        <w:r w:rsidRPr="00C2550C">
          <w:rPr>
            <w:rFonts w:ascii="Times New Roman" w:hAnsi="Times New Roman" w:cs="Times New Roman"/>
            <w:noProof/>
            <w:webHidden/>
            <w:sz w:val="24"/>
            <w:szCs w:val="24"/>
          </w:rPr>
          <w:fldChar w:fldCharType="begin"/>
        </w:r>
        <w:r w:rsidRPr="00C2550C">
          <w:rPr>
            <w:rFonts w:ascii="Times New Roman" w:hAnsi="Times New Roman" w:cs="Times New Roman"/>
            <w:noProof/>
            <w:webHidden/>
            <w:sz w:val="24"/>
            <w:szCs w:val="24"/>
          </w:rPr>
          <w:instrText xml:space="preserve"> PAGEREF _Toc12657131 \h </w:instrText>
        </w:r>
        <w:r w:rsidRPr="00C2550C">
          <w:rPr>
            <w:rFonts w:ascii="Times New Roman" w:hAnsi="Times New Roman" w:cs="Times New Roman"/>
            <w:noProof/>
            <w:webHidden/>
            <w:sz w:val="24"/>
            <w:szCs w:val="24"/>
          </w:rPr>
        </w:r>
        <w:r w:rsidRPr="00C2550C">
          <w:rPr>
            <w:rFonts w:ascii="Times New Roman" w:hAnsi="Times New Roman" w:cs="Times New Roman"/>
            <w:noProof/>
            <w:webHidden/>
            <w:sz w:val="24"/>
            <w:szCs w:val="24"/>
          </w:rPr>
          <w:fldChar w:fldCharType="separate"/>
        </w:r>
        <w:r w:rsidRPr="00C2550C">
          <w:rPr>
            <w:rFonts w:ascii="Times New Roman" w:hAnsi="Times New Roman" w:cs="Times New Roman"/>
            <w:noProof/>
            <w:webHidden/>
            <w:sz w:val="24"/>
            <w:szCs w:val="24"/>
          </w:rPr>
          <w:t>3</w:t>
        </w:r>
        <w:r w:rsidRPr="00C2550C">
          <w:rPr>
            <w:rFonts w:ascii="Times New Roman" w:hAnsi="Times New Roman" w:cs="Times New Roman"/>
            <w:noProof/>
            <w:webHidden/>
            <w:sz w:val="24"/>
            <w:szCs w:val="24"/>
          </w:rPr>
          <w:fldChar w:fldCharType="end"/>
        </w:r>
      </w:hyperlink>
    </w:p>
    <w:p w:rsidR="00C2550C" w:rsidRPr="00C2550C" w:rsidRDefault="000615BE">
      <w:pPr>
        <w:pStyle w:val="TableofFigures"/>
        <w:tabs>
          <w:tab w:val="right" w:leader="dot" w:pos="8900"/>
        </w:tabs>
        <w:rPr>
          <w:rFonts w:ascii="Times New Roman" w:hAnsi="Times New Roman" w:cs="Times New Roman"/>
          <w:smallCaps w:val="0"/>
          <w:noProof/>
          <w:sz w:val="24"/>
          <w:szCs w:val="24"/>
        </w:rPr>
      </w:pPr>
      <w:hyperlink w:anchor="_Toc12657132" w:history="1">
        <w:r w:rsidR="00C2550C" w:rsidRPr="00C2550C">
          <w:rPr>
            <w:rStyle w:val="Hyperlink"/>
            <w:rFonts w:ascii="Times New Roman" w:hAnsi="Times New Roman" w:cs="Times New Roman"/>
            <w:noProof/>
            <w:sz w:val="24"/>
            <w:szCs w:val="24"/>
          </w:rPr>
          <w:t>Figure 2: The Revenue Growth in the Skincare and Cosmetic Industry in Hong Kong</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_Toc12657132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4</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ableofFigures"/>
        <w:tabs>
          <w:tab w:val="right" w:leader="dot" w:pos="8900"/>
        </w:tabs>
        <w:rPr>
          <w:rFonts w:ascii="Times New Roman" w:hAnsi="Times New Roman" w:cs="Times New Roman"/>
          <w:smallCaps w:val="0"/>
          <w:noProof/>
          <w:sz w:val="24"/>
          <w:szCs w:val="24"/>
        </w:rPr>
      </w:pPr>
      <w:hyperlink w:anchor="_Toc12657133" w:history="1">
        <w:r w:rsidR="00C2550C" w:rsidRPr="00C2550C">
          <w:rPr>
            <w:rStyle w:val="Hyperlink"/>
            <w:rFonts w:ascii="Times New Roman" w:hAnsi="Times New Roman" w:cs="Times New Roman"/>
            <w:noProof/>
            <w:sz w:val="24"/>
            <w:szCs w:val="24"/>
          </w:rPr>
          <w:t>Figure 3: Top 5 Countries of the Most Revenue Generated in Skincare &amp; Cosmetics Industry</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_Toc12657133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5</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ableofFigures"/>
        <w:tabs>
          <w:tab w:val="right" w:leader="dot" w:pos="8900"/>
        </w:tabs>
        <w:rPr>
          <w:rFonts w:ascii="Times New Roman" w:hAnsi="Times New Roman" w:cs="Times New Roman"/>
          <w:smallCaps w:val="0"/>
          <w:noProof/>
          <w:sz w:val="24"/>
          <w:szCs w:val="24"/>
        </w:rPr>
      </w:pPr>
      <w:hyperlink w:anchor="_Toc12657134" w:history="1">
        <w:r w:rsidR="00C2550C" w:rsidRPr="00C2550C">
          <w:rPr>
            <w:rStyle w:val="Hyperlink"/>
            <w:rFonts w:ascii="Times New Roman" w:hAnsi="Times New Roman" w:cs="Times New Roman"/>
            <w:noProof/>
            <w:sz w:val="24"/>
            <w:szCs w:val="24"/>
          </w:rPr>
          <w:t>Figure 4: Hong Kong Female Spend More on Skincare</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_Toc12657134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6</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ableofFigures"/>
        <w:tabs>
          <w:tab w:val="right" w:leader="dot" w:pos="8900"/>
        </w:tabs>
        <w:rPr>
          <w:rFonts w:ascii="Times New Roman" w:hAnsi="Times New Roman" w:cs="Times New Roman"/>
          <w:smallCaps w:val="0"/>
          <w:noProof/>
          <w:sz w:val="24"/>
          <w:szCs w:val="24"/>
        </w:rPr>
      </w:pPr>
      <w:hyperlink w:anchor="_Toc12657135" w:history="1">
        <w:r w:rsidR="00C2550C" w:rsidRPr="00C2550C">
          <w:rPr>
            <w:rStyle w:val="Hyperlink"/>
            <w:rFonts w:ascii="Times New Roman" w:hAnsi="Times New Roman" w:cs="Times New Roman"/>
            <w:noProof/>
            <w:sz w:val="24"/>
            <w:szCs w:val="24"/>
          </w:rPr>
          <w:t>Figure 5: Age 35-44 Have the Highest Spending</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_Toc12657135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6</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ableofFigures"/>
        <w:tabs>
          <w:tab w:val="right" w:leader="dot" w:pos="8900"/>
        </w:tabs>
        <w:rPr>
          <w:rFonts w:ascii="Times New Roman" w:hAnsi="Times New Roman" w:cs="Times New Roman"/>
          <w:smallCaps w:val="0"/>
          <w:noProof/>
          <w:sz w:val="24"/>
          <w:szCs w:val="24"/>
        </w:rPr>
      </w:pPr>
      <w:hyperlink w:anchor="_Toc12657136" w:history="1">
        <w:r w:rsidR="00C2550C" w:rsidRPr="00C2550C">
          <w:rPr>
            <w:rStyle w:val="Hyperlink"/>
            <w:rFonts w:ascii="Times New Roman" w:hAnsi="Times New Roman" w:cs="Times New Roman"/>
            <w:noProof/>
            <w:sz w:val="24"/>
            <w:szCs w:val="24"/>
          </w:rPr>
          <w:t>Figure 6: Total Spending - Skincare VS Cosmetics</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_Toc12657136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7</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ableofFigures"/>
        <w:tabs>
          <w:tab w:val="right" w:leader="dot" w:pos="8900"/>
        </w:tabs>
        <w:rPr>
          <w:rFonts w:ascii="Times New Roman" w:hAnsi="Times New Roman" w:cs="Times New Roman"/>
          <w:smallCaps w:val="0"/>
          <w:noProof/>
          <w:sz w:val="24"/>
          <w:szCs w:val="24"/>
        </w:rPr>
      </w:pPr>
      <w:hyperlink w:anchor="_Toc12657137" w:history="1">
        <w:r w:rsidR="00C2550C" w:rsidRPr="00C2550C">
          <w:rPr>
            <w:rStyle w:val="Hyperlink"/>
            <w:rFonts w:ascii="Times New Roman" w:hAnsi="Times New Roman" w:cs="Times New Roman"/>
            <w:noProof/>
            <w:sz w:val="24"/>
            <w:szCs w:val="24"/>
          </w:rPr>
          <w:t>Figure 7: Instagram KOL</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_Toc12657137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18</w:t>
        </w:r>
        <w:r w:rsidR="00C2550C" w:rsidRPr="00C2550C">
          <w:rPr>
            <w:rFonts w:ascii="Times New Roman" w:hAnsi="Times New Roman" w:cs="Times New Roman"/>
            <w:noProof/>
            <w:webHidden/>
            <w:sz w:val="24"/>
            <w:szCs w:val="24"/>
          </w:rPr>
          <w:fldChar w:fldCharType="end"/>
        </w:r>
      </w:hyperlink>
    </w:p>
    <w:p w:rsidR="00C2550C" w:rsidRPr="00C2550C" w:rsidRDefault="000615BE">
      <w:pPr>
        <w:pStyle w:val="TableofFigures"/>
        <w:tabs>
          <w:tab w:val="right" w:leader="dot" w:pos="8900"/>
        </w:tabs>
        <w:rPr>
          <w:rFonts w:ascii="Times New Roman" w:hAnsi="Times New Roman" w:cs="Times New Roman"/>
          <w:smallCaps w:val="0"/>
          <w:noProof/>
          <w:sz w:val="24"/>
          <w:szCs w:val="24"/>
        </w:rPr>
      </w:pPr>
      <w:hyperlink w:anchor="_Toc12657138" w:history="1">
        <w:r w:rsidR="00C2550C" w:rsidRPr="00C2550C">
          <w:rPr>
            <w:rStyle w:val="Hyperlink"/>
            <w:rFonts w:ascii="Times New Roman" w:hAnsi="Times New Roman" w:cs="Times New Roman"/>
            <w:noProof/>
            <w:sz w:val="24"/>
            <w:szCs w:val="24"/>
          </w:rPr>
          <w:t>Figure 8: Online retail penetrating rate in Hong Kong is far lagged behind</w:t>
        </w:r>
        <w:r w:rsidR="00C2550C" w:rsidRPr="00C2550C">
          <w:rPr>
            <w:rFonts w:ascii="Times New Roman" w:hAnsi="Times New Roman" w:cs="Times New Roman"/>
            <w:noProof/>
            <w:webHidden/>
            <w:sz w:val="24"/>
            <w:szCs w:val="24"/>
          </w:rPr>
          <w:tab/>
        </w:r>
        <w:r w:rsidR="00C2550C" w:rsidRPr="00C2550C">
          <w:rPr>
            <w:rFonts w:ascii="Times New Roman" w:hAnsi="Times New Roman" w:cs="Times New Roman"/>
            <w:noProof/>
            <w:webHidden/>
            <w:sz w:val="24"/>
            <w:szCs w:val="24"/>
          </w:rPr>
          <w:fldChar w:fldCharType="begin"/>
        </w:r>
        <w:r w:rsidR="00C2550C" w:rsidRPr="00C2550C">
          <w:rPr>
            <w:rFonts w:ascii="Times New Roman" w:hAnsi="Times New Roman" w:cs="Times New Roman"/>
            <w:noProof/>
            <w:webHidden/>
            <w:sz w:val="24"/>
            <w:szCs w:val="24"/>
          </w:rPr>
          <w:instrText xml:space="preserve"> PAGEREF _Toc12657138 \h </w:instrText>
        </w:r>
        <w:r w:rsidR="00C2550C" w:rsidRPr="00C2550C">
          <w:rPr>
            <w:rFonts w:ascii="Times New Roman" w:hAnsi="Times New Roman" w:cs="Times New Roman"/>
            <w:noProof/>
            <w:webHidden/>
            <w:sz w:val="24"/>
            <w:szCs w:val="24"/>
          </w:rPr>
        </w:r>
        <w:r w:rsidR="00C2550C" w:rsidRPr="00C2550C">
          <w:rPr>
            <w:rFonts w:ascii="Times New Roman" w:hAnsi="Times New Roman" w:cs="Times New Roman"/>
            <w:noProof/>
            <w:webHidden/>
            <w:sz w:val="24"/>
            <w:szCs w:val="24"/>
          </w:rPr>
          <w:fldChar w:fldCharType="separate"/>
        </w:r>
        <w:r w:rsidR="00C2550C" w:rsidRPr="00C2550C">
          <w:rPr>
            <w:rFonts w:ascii="Times New Roman" w:hAnsi="Times New Roman" w:cs="Times New Roman"/>
            <w:noProof/>
            <w:webHidden/>
            <w:sz w:val="24"/>
            <w:szCs w:val="24"/>
          </w:rPr>
          <w:t>i</w:t>
        </w:r>
        <w:r w:rsidR="00C2550C" w:rsidRPr="00C2550C">
          <w:rPr>
            <w:rFonts w:ascii="Times New Roman" w:hAnsi="Times New Roman" w:cs="Times New Roman"/>
            <w:noProof/>
            <w:webHidden/>
            <w:sz w:val="24"/>
            <w:szCs w:val="24"/>
          </w:rPr>
          <w:fldChar w:fldCharType="end"/>
        </w:r>
      </w:hyperlink>
    </w:p>
    <w:p w:rsidR="00414BFF" w:rsidRPr="00D379DB" w:rsidRDefault="00C2550C" w:rsidP="00B37928">
      <w:pPr>
        <w:pStyle w:val="AssignmentBody15space"/>
        <w:spacing w:line="240" w:lineRule="auto"/>
        <w:rPr>
          <w:szCs w:val="24"/>
        </w:rPr>
      </w:pPr>
      <w:r w:rsidRPr="00C2550C">
        <w:rPr>
          <w:szCs w:val="24"/>
        </w:rPr>
        <w:fldChar w:fldCharType="end"/>
      </w:r>
    </w:p>
    <w:p w:rsidR="00414BFF" w:rsidRPr="00D379DB" w:rsidRDefault="00414BFF" w:rsidP="00B37928">
      <w:pPr>
        <w:pStyle w:val="AssignmentBody15space"/>
        <w:spacing w:line="240" w:lineRule="auto"/>
        <w:rPr>
          <w:b/>
          <w:sz w:val="32"/>
          <w:szCs w:val="24"/>
        </w:rPr>
      </w:pPr>
      <w:r w:rsidRPr="00D379DB">
        <w:rPr>
          <w:b/>
          <w:sz w:val="32"/>
          <w:szCs w:val="24"/>
        </w:rPr>
        <w:t xml:space="preserve">List </w:t>
      </w:r>
      <w:r w:rsidR="00114B8E" w:rsidRPr="00D379DB">
        <w:rPr>
          <w:b/>
          <w:sz w:val="32"/>
          <w:szCs w:val="24"/>
        </w:rPr>
        <w:t>o</w:t>
      </w:r>
      <w:r w:rsidR="00032585" w:rsidRPr="00D379DB">
        <w:rPr>
          <w:b/>
          <w:sz w:val="32"/>
          <w:szCs w:val="24"/>
        </w:rPr>
        <w:t xml:space="preserve">f </w:t>
      </w:r>
      <w:r w:rsidRPr="00D379DB">
        <w:rPr>
          <w:b/>
          <w:sz w:val="32"/>
          <w:szCs w:val="24"/>
        </w:rPr>
        <w:t>Table</w:t>
      </w:r>
    </w:p>
    <w:p w:rsidR="00414BFF" w:rsidRPr="00D379DB" w:rsidRDefault="00414BFF">
      <w:pPr>
        <w:pStyle w:val="TableofFigures"/>
        <w:tabs>
          <w:tab w:val="right" w:leader="dot" w:pos="8900"/>
        </w:tabs>
        <w:rPr>
          <w:rFonts w:ascii="Times New Roman" w:hAnsi="Times New Roman" w:cs="Times New Roman"/>
          <w:smallCaps w:val="0"/>
          <w:noProof/>
          <w:sz w:val="24"/>
          <w:szCs w:val="24"/>
        </w:rPr>
      </w:pPr>
      <w:r w:rsidRPr="00D379DB">
        <w:rPr>
          <w:rFonts w:ascii="Times New Roman" w:hAnsi="Times New Roman" w:cs="Times New Roman"/>
          <w:noProof/>
          <w:sz w:val="24"/>
          <w:szCs w:val="24"/>
        </w:rPr>
        <w:fldChar w:fldCharType="begin"/>
      </w:r>
      <w:r w:rsidRPr="00D379DB">
        <w:rPr>
          <w:rFonts w:ascii="Times New Roman" w:hAnsi="Times New Roman" w:cs="Times New Roman"/>
          <w:noProof/>
          <w:sz w:val="24"/>
          <w:szCs w:val="24"/>
        </w:rPr>
        <w:instrText xml:space="preserve"> TOC \h \z \c "Table" </w:instrText>
      </w:r>
      <w:r w:rsidRPr="00D379DB">
        <w:rPr>
          <w:rFonts w:ascii="Times New Roman" w:hAnsi="Times New Roman" w:cs="Times New Roman"/>
          <w:noProof/>
          <w:sz w:val="24"/>
          <w:szCs w:val="24"/>
        </w:rPr>
        <w:fldChar w:fldCharType="separate"/>
      </w:r>
      <w:hyperlink w:anchor="_Toc12651760" w:history="1">
        <w:r w:rsidRPr="00D379DB">
          <w:rPr>
            <w:rStyle w:val="Hyperlink"/>
            <w:rFonts w:ascii="Times New Roman" w:hAnsi="Times New Roman" w:cs="Times New Roman"/>
            <w:noProof/>
            <w:sz w:val="24"/>
            <w:szCs w:val="24"/>
          </w:rPr>
          <w:t xml:space="preserve">Table </w:t>
        </w:r>
        <w:r w:rsidR="00032585" w:rsidRPr="00D379DB">
          <w:rPr>
            <w:rStyle w:val="Hyperlink"/>
            <w:rFonts w:ascii="Times New Roman" w:hAnsi="Times New Roman" w:cs="Times New Roman"/>
            <w:noProof/>
            <w:sz w:val="24"/>
            <w:szCs w:val="24"/>
          </w:rPr>
          <w:t xml:space="preserve">1: </w:t>
        </w:r>
        <w:r w:rsidRPr="00D379DB">
          <w:rPr>
            <w:rStyle w:val="Hyperlink"/>
            <w:rFonts w:ascii="Times New Roman" w:hAnsi="Times New Roman" w:cs="Times New Roman"/>
            <w:noProof/>
            <w:sz w:val="24"/>
            <w:szCs w:val="24"/>
          </w:rPr>
          <w:t xml:space="preserve">The Top Beauty Companies </w:t>
        </w:r>
        <w:r w:rsidR="00032585" w:rsidRPr="00D379DB">
          <w:rPr>
            <w:rStyle w:val="Hyperlink"/>
            <w:rFonts w:ascii="Times New Roman" w:hAnsi="Times New Roman" w:cs="Times New Roman"/>
            <w:noProof/>
            <w:sz w:val="24"/>
            <w:szCs w:val="24"/>
          </w:rPr>
          <w:t xml:space="preserve">And Their </w:t>
        </w:r>
        <w:r w:rsidRPr="00D379DB">
          <w:rPr>
            <w:rStyle w:val="Hyperlink"/>
            <w:rFonts w:ascii="Times New Roman" w:hAnsi="Times New Roman" w:cs="Times New Roman"/>
            <w:noProof/>
            <w:sz w:val="24"/>
            <w:szCs w:val="24"/>
          </w:rPr>
          <w:t xml:space="preserve">Skincare Brands </w:t>
        </w:r>
        <w:r w:rsidR="00032585" w:rsidRPr="00D379DB">
          <w:rPr>
            <w:rStyle w:val="Hyperlink"/>
            <w:rFonts w:ascii="Times New Roman" w:hAnsi="Times New Roman" w:cs="Times New Roman"/>
            <w:noProof/>
            <w:sz w:val="24"/>
            <w:szCs w:val="24"/>
          </w:rPr>
          <w:t xml:space="preserve">In </w:t>
        </w:r>
        <w:r w:rsidRPr="00D379DB">
          <w:rPr>
            <w:rStyle w:val="Hyperlink"/>
            <w:rFonts w:ascii="Times New Roman" w:hAnsi="Times New Roman" w:cs="Times New Roman"/>
            <w:noProof/>
            <w:sz w:val="24"/>
            <w:szCs w:val="24"/>
          </w:rPr>
          <w:t>Hong Kong</w:t>
        </w:r>
        <w:r w:rsidR="00032585" w:rsidRPr="00D379DB">
          <w:rPr>
            <w:rFonts w:ascii="Times New Roman" w:hAnsi="Times New Roman" w:cs="Times New Roman"/>
            <w:noProof/>
            <w:webHidden/>
            <w:sz w:val="24"/>
            <w:szCs w:val="24"/>
          </w:rPr>
          <w:tab/>
        </w:r>
        <w:r w:rsidRPr="00D379DB">
          <w:rPr>
            <w:rFonts w:ascii="Times New Roman" w:hAnsi="Times New Roman" w:cs="Times New Roman"/>
            <w:noProof/>
            <w:webHidden/>
            <w:sz w:val="24"/>
            <w:szCs w:val="24"/>
          </w:rPr>
          <w:fldChar w:fldCharType="begin"/>
        </w:r>
        <w:r w:rsidRPr="00D379DB">
          <w:rPr>
            <w:rFonts w:ascii="Times New Roman" w:hAnsi="Times New Roman" w:cs="Times New Roman"/>
            <w:noProof/>
            <w:webHidden/>
            <w:sz w:val="24"/>
            <w:szCs w:val="24"/>
          </w:rPr>
          <w:instrText xml:space="preserve"> PAGEREF _Toc12651760 \h </w:instrText>
        </w:r>
        <w:r w:rsidRPr="00D379DB">
          <w:rPr>
            <w:rFonts w:ascii="Times New Roman" w:hAnsi="Times New Roman" w:cs="Times New Roman"/>
            <w:noProof/>
            <w:webHidden/>
            <w:sz w:val="24"/>
            <w:szCs w:val="24"/>
          </w:rPr>
        </w:r>
        <w:r w:rsidRPr="00D379DB">
          <w:rPr>
            <w:rFonts w:ascii="Times New Roman" w:hAnsi="Times New Roman" w:cs="Times New Roman"/>
            <w:noProof/>
            <w:webHidden/>
            <w:sz w:val="24"/>
            <w:szCs w:val="24"/>
          </w:rPr>
          <w:fldChar w:fldCharType="separate"/>
        </w:r>
        <w:r w:rsidR="00032585" w:rsidRPr="00D379DB">
          <w:rPr>
            <w:rFonts w:ascii="Times New Roman" w:hAnsi="Times New Roman" w:cs="Times New Roman"/>
            <w:noProof/>
            <w:webHidden/>
            <w:sz w:val="24"/>
            <w:szCs w:val="24"/>
          </w:rPr>
          <w:t>9</w:t>
        </w:r>
        <w:r w:rsidRPr="00D379DB">
          <w:rPr>
            <w:rFonts w:ascii="Times New Roman" w:hAnsi="Times New Roman" w:cs="Times New Roman"/>
            <w:noProof/>
            <w:webHidden/>
            <w:sz w:val="24"/>
            <w:szCs w:val="24"/>
          </w:rPr>
          <w:fldChar w:fldCharType="end"/>
        </w:r>
      </w:hyperlink>
    </w:p>
    <w:p w:rsidR="00414BFF" w:rsidRPr="00D379DB" w:rsidRDefault="000615BE">
      <w:pPr>
        <w:pStyle w:val="TableofFigures"/>
        <w:tabs>
          <w:tab w:val="right" w:leader="dot" w:pos="8900"/>
        </w:tabs>
        <w:rPr>
          <w:rFonts w:ascii="Times New Roman" w:hAnsi="Times New Roman" w:cs="Times New Roman"/>
          <w:smallCaps w:val="0"/>
          <w:noProof/>
          <w:sz w:val="24"/>
          <w:szCs w:val="24"/>
        </w:rPr>
      </w:pPr>
      <w:hyperlink w:anchor="_Toc12651761" w:history="1">
        <w:r w:rsidR="00414BFF" w:rsidRPr="00D379DB">
          <w:rPr>
            <w:rStyle w:val="Hyperlink"/>
            <w:rFonts w:ascii="Times New Roman" w:hAnsi="Times New Roman" w:cs="Times New Roman"/>
            <w:noProof/>
            <w:sz w:val="24"/>
            <w:szCs w:val="24"/>
          </w:rPr>
          <w:t xml:space="preserve">Table </w:t>
        </w:r>
        <w:r w:rsidR="00032585" w:rsidRPr="00D379DB">
          <w:rPr>
            <w:rStyle w:val="Hyperlink"/>
            <w:rFonts w:ascii="Times New Roman" w:hAnsi="Times New Roman" w:cs="Times New Roman"/>
            <w:noProof/>
            <w:sz w:val="24"/>
            <w:szCs w:val="24"/>
          </w:rPr>
          <w:t xml:space="preserve">2: </w:t>
        </w:r>
        <w:r w:rsidR="00414BFF" w:rsidRPr="00D379DB">
          <w:rPr>
            <w:rStyle w:val="Hyperlink"/>
            <w:rFonts w:ascii="Times New Roman" w:hAnsi="Times New Roman" w:cs="Times New Roman"/>
            <w:noProof/>
            <w:sz w:val="24"/>
            <w:szCs w:val="24"/>
          </w:rPr>
          <w:t xml:space="preserve">Current </w:t>
        </w:r>
        <w:r w:rsidR="00ED4C4E">
          <w:rPr>
            <w:rStyle w:val="Hyperlink"/>
            <w:rFonts w:ascii="Times New Roman" w:hAnsi="Times New Roman" w:cs="Times New Roman"/>
            <w:noProof/>
            <w:sz w:val="24"/>
            <w:szCs w:val="24"/>
          </w:rPr>
          <w:t>Esprit</w:t>
        </w:r>
        <w:r w:rsidR="00414BFF" w:rsidRPr="00D379DB">
          <w:rPr>
            <w:rStyle w:val="Hyperlink"/>
            <w:rFonts w:ascii="Times New Roman" w:hAnsi="Times New Roman" w:cs="Times New Roman"/>
            <w:noProof/>
            <w:sz w:val="24"/>
            <w:szCs w:val="24"/>
          </w:rPr>
          <w:t xml:space="preserve"> STP </w:t>
        </w:r>
        <w:r w:rsidR="00032585" w:rsidRPr="00D379DB">
          <w:rPr>
            <w:rStyle w:val="Hyperlink"/>
            <w:rFonts w:ascii="Times New Roman" w:hAnsi="Times New Roman" w:cs="Times New Roman"/>
            <w:noProof/>
            <w:sz w:val="24"/>
            <w:szCs w:val="24"/>
          </w:rPr>
          <w:t xml:space="preserve">In </w:t>
        </w:r>
        <w:r w:rsidR="00414BFF" w:rsidRPr="00D379DB">
          <w:rPr>
            <w:rStyle w:val="Hyperlink"/>
            <w:rFonts w:ascii="Times New Roman" w:hAnsi="Times New Roman" w:cs="Times New Roman"/>
            <w:noProof/>
            <w:sz w:val="24"/>
            <w:szCs w:val="24"/>
          </w:rPr>
          <w:t xml:space="preserve">Hong Kong </w:t>
        </w:r>
        <w:r w:rsidR="00032585" w:rsidRPr="00D379DB">
          <w:rPr>
            <w:rStyle w:val="Hyperlink"/>
            <w:rFonts w:ascii="Times New Roman" w:hAnsi="Times New Roman" w:cs="Times New Roman"/>
            <w:noProof/>
            <w:sz w:val="24"/>
            <w:szCs w:val="24"/>
          </w:rPr>
          <w:t>Market</w:t>
        </w:r>
        <w:r w:rsidR="00032585" w:rsidRPr="00D379DB">
          <w:rPr>
            <w:rFonts w:ascii="Times New Roman" w:hAnsi="Times New Roman" w:cs="Times New Roman"/>
            <w:noProof/>
            <w:webHidden/>
            <w:sz w:val="24"/>
            <w:szCs w:val="24"/>
          </w:rPr>
          <w:tab/>
        </w:r>
        <w:r w:rsidR="00414BFF" w:rsidRPr="00D379DB">
          <w:rPr>
            <w:rFonts w:ascii="Times New Roman" w:hAnsi="Times New Roman" w:cs="Times New Roman"/>
            <w:noProof/>
            <w:webHidden/>
            <w:sz w:val="24"/>
            <w:szCs w:val="24"/>
          </w:rPr>
          <w:fldChar w:fldCharType="begin"/>
        </w:r>
        <w:r w:rsidR="00414BFF" w:rsidRPr="00D379DB">
          <w:rPr>
            <w:rFonts w:ascii="Times New Roman" w:hAnsi="Times New Roman" w:cs="Times New Roman"/>
            <w:noProof/>
            <w:webHidden/>
            <w:sz w:val="24"/>
            <w:szCs w:val="24"/>
          </w:rPr>
          <w:instrText xml:space="preserve"> PAGEREF _Toc12651761 \h </w:instrText>
        </w:r>
        <w:r w:rsidR="00414BFF" w:rsidRPr="00D379DB">
          <w:rPr>
            <w:rFonts w:ascii="Times New Roman" w:hAnsi="Times New Roman" w:cs="Times New Roman"/>
            <w:noProof/>
            <w:webHidden/>
            <w:sz w:val="24"/>
            <w:szCs w:val="24"/>
          </w:rPr>
        </w:r>
        <w:r w:rsidR="00414BFF" w:rsidRPr="00D379DB">
          <w:rPr>
            <w:rFonts w:ascii="Times New Roman" w:hAnsi="Times New Roman" w:cs="Times New Roman"/>
            <w:noProof/>
            <w:webHidden/>
            <w:sz w:val="24"/>
            <w:szCs w:val="24"/>
          </w:rPr>
          <w:fldChar w:fldCharType="separate"/>
        </w:r>
        <w:r w:rsidR="00032585" w:rsidRPr="00D379DB">
          <w:rPr>
            <w:rFonts w:ascii="Times New Roman" w:hAnsi="Times New Roman" w:cs="Times New Roman"/>
            <w:noProof/>
            <w:webHidden/>
            <w:sz w:val="24"/>
            <w:szCs w:val="24"/>
          </w:rPr>
          <w:t>15</w:t>
        </w:r>
        <w:r w:rsidR="00414BFF" w:rsidRPr="00D379DB">
          <w:rPr>
            <w:rFonts w:ascii="Times New Roman" w:hAnsi="Times New Roman" w:cs="Times New Roman"/>
            <w:noProof/>
            <w:webHidden/>
            <w:sz w:val="24"/>
            <w:szCs w:val="24"/>
          </w:rPr>
          <w:fldChar w:fldCharType="end"/>
        </w:r>
      </w:hyperlink>
    </w:p>
    <w:p w:rsidR="00414BFF" w:rsidRPr="00414BFF" w:rsidRDefault="00414BFF" w:rsidP="00B37928">
      <w:pPr>
        <w:pStyle w:val="AssignmentBody15space"/>
        <w:spacing w:line="240" w:lineRule="auto"/>
        <w:rPr>
          <w:noProof/>
        </w:rPr>
      </w:pPr>
      <w:r w:rsidRPr="00D379DB">
        <w:rPr>
          <w:noProof/>
          <w:szCs w:val="24"/>
        </w:rPr>
        <w:fldChar w:fldCharType="end"/>
      </w:r>
    </w:p>
    <w:p w:rsidR="00B37928" w:rsidRPr="00414BFF" w:rsidRDefault="00B37928" w:rsidP="00B37928">
      <w:pPr>
        <w:pStyle w:val="AssignmentBody15space"/>
        <w:spacing w:line="240" w:lineRule="auto"/>
        <w:rPr>
          <w:sz w:val="22"/>
        </w:rPr>
      </w:pPr>
    </w:p>
    <w:p w:rsidR="00B37928" w:rsidRPr="00414BFF" w:rsidRDefault="00B37928">
      <w:r w:rsidRPr="00414BFF">
        <w:br w:type="page"/>
      </w:r>
    </w:p>
    <w:p w:rsidR="00147D96" w:rsidRPr="00414BFF" w:rsidRDefault="00147D96" w:rsidP="003C06EE">
      <w:pPr>
        <w:spacing w:line="360" w:lineRule="auto"/>
        <w:rPr>
          <w:rFonts w:hAnsi="Calibri"/>
          <w:b/>
          <w:sz w:val="24"/>
          <w:szCs w:val="24"/>
        </w:rPr>
        <w:sectPr w:rsidR="00147D96" w:rsidRPr="00414BFF" w:rsidSect="00B37928">
          <w:footerReference w:type="default" r:id="rId13"/>
          <w:headerReference w:type="first" r:id="rId14"/>
          <w:footerReference w:type="first" r:id="rId15"/>
          <w:pgSz w:w="12240" w:h="15840"/>
          <w:pgMar w:top="1440" w:right="1260" w:bottom="1080" w:left="2070" w:header="720" w:footer="450" w:gutter="0"/>
          <w:pgNumType w:start="1"/>
          <w:cols w:space="720"/>
          <w:titlePg/>
          <w:docGrid w:linePitch="360"/>
        </w:sectPr>
      </w:pPr>
    </w:p>
    <w:p w:rsidR="00A129AF" w:rsidRPr="00414BFF" w:rsidRDefault="00A129AF" w:rsidP="00C051F9">
      <w:pPr>
        <w:pStyle w:val="ListParagraph"/>
        <w:numPr>
          <w:ilvl w:val="0"/>
          <w:numId w:val="1"/>
        </w:numPr>
        <w:spacing w:line="360" w:lineRule="auto"/>
        <w:ind w:left="0"/>
        <w:jc w:val="both"/>
        <w:outlineLvl w:val="0"/>
        <w:rPr>
          <w:rFonts w:ascii="Times New Roman" w:eastAsia="Times New Roman" w:hAnsi="Times New Roman" w:cs="Times New Roman"/>
          <w:sz w:val="28"/>
          <w:szCs w:val="24"/>
        </w:rPr>
      </w:pPr>
      <w:bookmarkStart w:id="1" w:name="_Toc12657055"/>
      <w:r w:rsidRPr="00414BFF">
        <w:rPr>
          <w:rFonts w:ascii="Times New Roman" w:hAnsi="Times New Roman" w:cs="Times New Roman"/>
          <w:b/>
          <w:sz w:val="28"/>
          <w:szCs w:val="24"/>
        </w:rPr>
        <w:lastRenderedPageBreak/>
        <w:t>Introduction</w:t>
      </w:r>
      <w:bookmarkEnd w:id="1"/>
      <w:r w:rsidRPr="00414BFF">
        <w:rPr>
          <w:rFonts w:ascii="Times New Roman" w:hAnsi="Times New Roman" w:cs="Times New Roman"/>
          <w:sz w:val="28"/>
          <w:szCs w:val="24"/>
        </w:rPr>
        <w:tab/>
      </w:r>
    </w:p>
    <w:p w:rsidR="00202B21" w:rsidRPr="003108F6" w:rsidRDefault="00ED4C4E" w:rsidP="003108F6">
      <w:pPr>
        <w:pStyle w:val="AssignmentBody15space"/>
        <w:spacing w:line="480" w:lineRule="auto"/>
      </w:pPr>
      <w:r w:rsidRPr="003108F6">
        <w:t>Esprit</w:t>
      </w:r>
      <w:r w:rsidR="00F92E51" w:rsidRPr="003108F6">
        <w:rPr>
          <w:rFonts w:hAnsi="Calibri"/>
        </w:rPr>
        <w:t xml:space="preserve"> </w:t>
      </w:r>
      <w:r w:rsidR="00C8458F" w:rsidRPr="003108F6">
        <w:rPr>
          <w:rFonts w:hAnsi="Calibri"/>
        </w:rPr>
        <w:t>Holdings Limited</w:t>
      </w:r>
      <w:r w:rsidR="00F92E51" w:rsidRPr="003108F6">
        <w:rPr>
          <w:rFonts w:hAnsi="Calibri"/>
        </w:rPr>
        <w:t xml:space="preserve"> (</w:t>
      </w:r>
      <w:r w:rsidR="00C8458F" w:rsidRPr="003108F6">
        <w:rPr>
          <w:rFonts w:hAnsi="Calibri"/>
        </w:rPr>
        <w:t>Esprit</w:t>
      </w:r>
      <w:r w:rsidR="00F92E51" w:rsidRPr="003108F6">
        <w:rPr>
          <w:rFonts w:hAnsi="Calibri"/>
        </w:rPr>
        <w:t xml:space="preserve">) is a </w:t>
      </w:r>
      <w:r w:rsidR="00C8458F" w:rsidRPr="003108F6">
        <w:rPr>
          <w:rFonts w:hAnsi="Calibri"/>
        </w:rPr>
        <w:t xml:space="preserve">Hong Kong listed </w:t>
      </w:r>
      <w:r w:rsidR="00F92E51" w:rsidRPr="003108F6">
        <w:rPr>
          <w:rFonts w:hAnsi="Calibri"/>
        </w:rPr>
        <w:t xml:space="preserve">company </w:t>
      </w:r>
      <w:r w:rsidR="00727FF0" w:rsidRPr="003108F6">
        <w:rPr>
          <w:rFonts w:hAnsi="Calibri"/>
        </w:rPr>
        <w:t>(SEHK</w:t>
      </w:r>
      <w:r w:rsidR="00202B21" w:rsidRPr="003108F6">
        <w:rPr>
          <w:rFonts w:hAnsi="Calibri"/>
        </w:rPr>
        <w:t>: 330</w:t>
      </w:r>
      <w:r w:rsidR="00F92E51" w:rsidRPr="003108F6">
        <w:rPr>
          <w:rFonts w:hAnsi="Calibri"/>
        </w:rPr>
        <w:t xml:space="preserve">). </w:t>
      </w:r>
      <w:r w:rsidR="00F92E51" w:rsidRPr="003108F6">
        <w:t>The group</w:t>
      </w:r>
      <w:r w:rsidR="0032462F" w:rsidRPr="003108F6">
        <w:t xml:space="preserve"> is a </w:t>
      </w:r>
      <w:r w:rsidR="00727FF0" w:rsidRPr="003108F6">
        <w:t>manufacturer,</w:t>
      </w:r>
      <w:r w:rsidR="00C7409B" w:rsidRPr="003108F6">
        <w:t xml:space="preserve"> </w:t>
      </w:r>
      <w:r w:rsidR="0032462F" w:rsidRPr="003108F6">
        <w:t>retailer</w:t>
      </w:r>
      <w:r w:rsidR="00727FF0" w:rsidRPr="003108F6">
        <w:t xml:space="preserve"> and wholesale distributor</w:t>
      </w:r>
      <w:r w:rsidR="0032462F" w:rsidRPr="003108F6">
        <w:t xml:space="preserve"> of </w:t>
      </w:r>
      <w:r w:rsidR="00727FF0" w:rsidRPr="003108F6">
        <w:t>f</w:t>
      </w:r>
      <w:r w:rsidR="00202B21" w:rsidRPr="003108F6">
        <w:t xml:space="preserve">ashion and non-apparel products, such as </w:t>
      </w:r>
      <w:r w:rsidR="00F92E51" w:rsidRPr="003108F6">
        <w:t>skincare, body and home products</w:t>
      </w:r>
      <w:r w:rsidR="00FF4D23" w:rsidRPr="003108F6">
        <w:t>, under two brands</w:t>
      </w:r>
      <w:r w:rsidR="009F0A86" w:rsidRPr="003108F6">
        <w:t>, namely</w:t>
      </w:r>
      <w:r w:rsidR="00FF4D23" w:rsidRPr="003108F6">
        <w:t xml:space="preserve"> Esprit and edc by Esprit.</w:t>
      </w:r>
      <w:r w:rsidR="008A7E88" w:rsidRPr="003108F6">
        <w:t xml:space="preserve"> </w:t>
      </w:r>
      <w:sdt>
        <w:sdtPr>
          <w:id w:val="-1060237949"/>
          <w:citation/>
        </w:sdtPr>
        <w:sdtContent>
          <w:r w:rsidR="008A7E88" w:rsidRPr="003108F6">
            <w:fldChar w:fldCharType="begin"/>
          </w:r>
          <w:r w:rsidR="008A7E88" w:rsidRPr="003108F6">
            <w:rPr>
              <w:lang w:val="en-HK"/>
            </w:rPr>
            <w:instrText xml:space="preserve"> CITATION The19 \l 15369 </w:instrText>
          </w:r>
          <w:r w:rsidR="008A7E88" w:rsidRPr="003108F6">
            <w:fldChar w:fldCharType="separate"/>
          </w:r>
          <w:r w:rsidR="008A7E88" w:rsidRPr="003108F6">
            <w:rPr>
              <w:noProof/>
              <w:lang w:val="en-HK"/>
            </w:rPr>
            <w:t>(The Wall Street Journal., 2019)</w:t>
          </w:r>
          <w:r w:rsidR="008A7E88" w:rsidRPr="003108F6">
            <w:fldChar w:fldCharType="end"/>
          </w:r>
        </w:sdtContent>
      </w:sdt>
    </w:p>
    <w:p w:rsidR="00964FF2" w:rsidRPr="003108F6" w:rsidRDefault="001D1AE4" w:rsidP="003108F6">
      <w:pPr>
        <w:pStyle w:val="AssignmentBody15space"/>
        <w:spacing w:line="480" w:lineRule="auto"/>
      </w:pPr>
      <w:r w:rsidRPr="003108F6">
        <w:t xml:space="preserve">The </w:t>
      </w:r>
      <w:r w:rsidR="00ED4C4E" w:rsidRPr="003108F6">
        <w:t>Esprit</w:t>
      </w:r>
      <w:r w:rsidRPr="003108F6">
        <w:t xml:space="preserve">’s founder, </w:t>
      </w:r>
      <w:r w:rsidR="00202B21" w:rsidRPr="003108F6">
        <w:t>Susie Tompkins and Douglas Tompkins</w:t>
      </w:r>
      <w:r w:rsidR="00AB7BA6" w:rsidRPr="003108F6">
        <w:t>,</w:t>
      </w:r>
      <w:r w:rsidR="00202B21" w:rsidRPr="003108F6">
        <w:t xml:space="preserve"> </w:t>
      </w:r>
      <w:r w:rsidRPr="003108F6">
        <w:t>created i</w:t>
      </w:r>
      <w:r w:rsidR="00C44D55" w:rsidRPr="003108F6">
        <w:t>t</w:t>
      </w:r>
      <w:r w:rsidR="00202B21" w:rsidRPr="003108F6">
        <w:t xml:space="preserve">s first line of products in 1968 and </w:t>
      </w:r>
      <w:proofErr w:type="gramStart"/>
      <w:r w:rsidR="00202B21" w:rsidRPr="003108F6">
        <w:t>its</w:t>
      </w:r>
      <w:proofErr w:type="gramEnd"/>
      <w:r w:rsidR="00202B21" w:rsidRPr="003108F6">
        <w:t xml:space="preserve"> headquarter is locating in Hong Kong. As at 30 June 2019</w:t>
      </w:r>
      <w:r w:rsidR="00C7409B" w:rsidRPr="003108F6">
        <w:t>,</w:t>
      </w:r>
      <w:r w:rsidR="00C44D55" w:rsidRPr="003108F6">
        <w:t xml:space="preserve"> </w:t>
      </w:r>
      <w:r w:rsidR="00ED4C4E" w:rsidRPr="003108F6">
        <w:t>Esprit</w:t>
      </w:r>
      <w:r w:rsidR="00C44D55" w:rsidRPr="003108F6">
        <w:t xml:space="preserve"> products are </w:t>
      </w:r>
      <w:r w:rsidR="00C7409B" w:rsidRPr="003108F6">
        <w:t>in presence over</w:t>
      </w:r>
      <w:r w:rsidR="00A86E15" w:rsidRPr="003108F6">
        <w:t xml:space="preserve"> </w:t>
      </w:r>
      <w:r w:rsidR="009F0A86" w:rsidRPr="003108F6">
        <w:t>40</w:t>
      </w:r>
      <w:r w:rsidR="00A86E15" w:rsidRPr="003108F6">
        <w:t xml:space="preserve"> countries through </w:t>
      </w:r>
      <w:r w:rsidR="00C7409B" w:rsidRPr="003108F6">
        <w:t>more</w:t>
      </w:r>
      <w:r w:rsidR="009F0A86" w:rsidRPr="003108F6">
        <w:t xml:space="preserve"> 580 </w:t>
      </w:r>
      <w:r w:rsidR="00C7409B" w:rsidRPr="003108F6">
        <w:t>store</w:t>
      </w:r>
      <w:r w:rsidR="00C44D55" w:rsidRPr="003108F6">
        <w:t xml:space="preserve"> locations</w:t>
      </w:r>
      <w:r w:rsidR="009F0A86" w:rsidRPr="003108F6">
        <w:t xml:space="preserve"> and more 5,400 wholesale of points of sales</w:t>
      </w:r>
      <w:r w:rsidR="001345E6" w:rsidRPr="003108F6">
        <w:t xml:space="preserve"> </w:t>
      </w:r>
      <w:sdt>
        <w:sdtPr>
          <w:id w:val="-1836827824"/>
          <w:citation/>
        </w:sdtPr>
        <w:sdtContent>
          <w:r w:rsidR="001345E6" w:rsidRPr="003108F6">
            <w:fldChar w:fldCharType="begin"/>
          </w:r>
          <w:r w:rsidR="001345E6" w:rsidRPr="003108F6">
            <w:rPr>
              <w:lang w:val="en-HK"/>
            </w:rPr>
            <w:instrText xml:space="preserve"> CITATION Zha19 \l 15369 </w:instrText>
          </w:r>
          <w:r w:rsidR="001345E6" w:rsidRPr="003108F6">
            <w:fldChar w:fldCharType="separate"/>
          </w:r>
          <w:r w:rsidR="001345E6" w:rsidRPr="003108F6">
            <w:rPr>
              <w:noProof/>
              <w:lang w:val="en-HK"/>
            </w:rPr>
            <w:t>(Zhai, 2019)</w:t>
          </w:r>
          <w:r w:rsidR="001345E6" w:rsidRPr="003108F6">
            <w:fldChar w:fldCharType="end"/>
          </w:r>
        </w:sdtContent>
      </w:sdt>
      <w:r w:rsidR="009F0A86" w:rsidRPr="003108F6">
        <w:t xml:space="preserve">. </w:t>
      </w:r>
      <w:r w:rsidR="00B24675" w:rsidRPr="003108F6">
        <w:t xml:space="preserve">The Company recorded revenue reached HK$12,932 million in FY18/19, which a decline of -12.9% year-on-year. </w:t>
      </w:r>
      <w:r w:rsidR="00A86E15" w:rsidRPr="003108F6">
        <w:t xml:space="preserve">Geographically, </w:t>
      </w:r>
      <w:r w:rsidR="009F0A86" w:rsidRPr="003108F6">
        <w:t>Germany</w:t>
      </w:r>
      <w:r w:rsidR="00EF0195" w:rsidRPr="003108F6">
        <w:t xml:space="preserve"> is the key market</w:t>
      </w:r>
      <w:r w:rsidR="00A86E15" w:rsidRPr="003108F6">
        <w:t xml:space="preserve"> to </w:t>
      </w:r>
      <w:r w:rsidR="008A2325" w:rsidRPr="003108F6">
        <w:rPr>
          <w:rFonts w:hint="eastAsia"/>
        </w:rPr>
        <w:t>contribute the group</w:t>
      </w:r>
      <w:r w:rsidR="008A2325" w:rsidRPr="003108F6">
        <w:t>’</w:t>
      </w:r>
      <w:r w:rsidR="008A2325" w:rsidRPr="003108F6">
        <w:rPr>
          <w:rFonts w:hint="eastAsia"/>
        </w:rPr>
        <w:t>s o</w:t>
      </w:r>
      <w:r w:rsidR="00A86E15" w:rsidRPr="003108F6">
        <w:t xml:space="preserve">verall </w:t>
      </w:r>
      <w:r w:rsidR="008A2325" w:rsidRPr="003108F6">
        <w:rPr>
          <w:rFonts w:hint="eastAsia"/>
        </w:rPr>
        <w:t>financial g</w:t>
      </w:r>
      <w:r w:rsidR="00A86E15" w:rsidRPr="003108F6">
        <w:t>rowth.</w:t>
      </w:r>
      <w:r w:rsidR="00EF0195" w:rsidRPr="003108F6">
        <w:t xml:space="preserve"> It accounted for 51.7% of total Group’s </w:t>
      </w:r>
      <w:r w:rsidR="009F0A86" w:rsidRPr="003108F6">
        <w:t>revenue that around</w:t>
      </w:r>
      <w:r w:rsidR="00EF0195" w:rsidRPr="003108F6">
        <w:t xml:space="preserve"> HK$6,687 million in FY18/19 while Hong Kong is a tiny piece of business for Esprit. Hong Kong’s n</w:t>
      </w:r>
      <w:r w:rsidR="00A5169C" w:rsidRPr="003108F6">
        <w:rPr>
          <w:rFonts w:hint="eastAsia"/>
        </w:rPr>
        <w:t>et</w:t>
      </w:r>
      <w:r w:rsidR="00A5169C" w:rsidRPr="003108F6">
        <w:t xml:space="preserve"> sales</w:t>
      </w:r>
      <w:r w:rsidR="00EF0195" w:rsidRPr="003108F6">
        <w:t xml:space="preserve"> in F</w:t>
      </w:r>
      <w:r w:rsidR="00824597" w:rsidRPr="003108F6">
        <w:t>Y</w:t>
      </w:r>
      <w:r w:rsidR="00A5169C" w:rsidRPr="003108F6">
        <w:t>18</w:t>
      </w:r>
      <w:r w:rsidR="00824597" w:rsidRPr="003108F6">
        <w:t>/19</w:t>
      </w:r>
      <w:r w:rsidR="00A5169C" w:rsidRPr="003108F6">
        <w:t xml:space="preserve"> </w:t>
      </w:r>
      <w:r w:rsidR="00824597" w:rsidRPr="003108F6">
        <w:t>plunged to</w:t>
      </w:r>
      <w:r w:rsidR="00824597" w:rsidRPr="003108F6">
        <w:rPr>
          <w:rFonts w:hint="eastAsia"/>
        </w:rPr>
        <w:t xml:space="preserve"> HK$</w:t>
      </w:r>
      <w:r w:rsidR="00824597" w:rsidRPr="003108F6">
        <w:t>104 million</w:t>
      </w:r>
      <w:r w:rsidR="00C8458F" w:rsidRPr="003108F6">
        <w:t xml:space="preserve"> </w:t>
      </w:r>
      <w:r w:rsidR="00A5169C" w:rsidRPr="003108F6">
        <w:rPr>
          <w:rFonts w:hint="eastAsia"/>
        </w:rPr>
        <w:t xml:space="preserve">that was </w:t>
      </w:r>
      <w:r w:rsidR="00824597" w:rsidRPr="003108F6">
        <w:t>a</w:t>
      </w:r>
      <w:r w:rsidR="00795627" w:rsidRPr="003108F6">
        <w:t xml:space="preserve"> </w:t>
      </w:r>
      <w:r w:rsidR="00EF0195" w:rsidRPr="003108F6">
        <w:t>decrease</w:t>
      </w:r>
      <w:r w:rsidR="00824597" w:rsidRPr="003108F6">
        <w:t xml:space="preserve"> of 41</w:t>
      </w:r>
      <w:r w:rsidR="00A5169C" w:rsidRPr="003108F6">
        <w:t xml:space="preserve">% as compared </w:t>
      </w:r>
      <w:r w:rsidR="00A5169C" w:rsidRPr="003108F6">
        <w:rPr>
          <w:rFonts w:hint="eastAsia"/>
        </w:rPr>
        <w:t>the year before</w:t>
      </w:r>
      <w:r w:rsidR="00795627" w:rsidRPr="003108F6">
        <w:t xml:space="preserve">. </w:t>
      </w:r>
      <w:r w:rsidR="00A5169C" w:rsidRPr="003108F6">
        <w:rPr>
          <w:rFonts w:hint="eastAsia"/>
        </w:rPr>
        <w:t>It was</w:t>
      </w:r>
      <w:r w:rsidR="00A5169C" w:rsidRPr="003108F6">
        <w:t xml:space="preserve"> </w:t>
      </w:r>
      <w:r w:rsidR="00824597" w:rsidRPr="003108F6">
        <w:t xml:space="preserve">only </w:t>
      </w:r>
      <w:r w:rsidR="00A5169C" w:rsidRPr="003108F6">
        <w:t>contributing</w:t>
      </w:r>
      <w:r w:rsidR="00824597" w:rsidRPr="003108F6">
        <w:t xml:space="preserve"> 0.8</w:t>
      </w:r>
      <w:r w:rsidR="00A5169C" w:rsidRPr="003108F6">
        <w:t xml:space="preserve">% to </w:t>
      </w:r>
      <w:r w:rsidR="00A5169C" w:rsidRPr="003108F6">
        <w:rPr>
          <w:rFonts w:hint="eastAsia"/>
        </w:rPr>
        <w:t>o</w:t>
      </w:r>
      <w:r w:rsidR="00795627" w:rsidRPr="003108F6">
        <w:t xml:space="preserve">verall </w:t>
      </w:r>
      <w:r w:rsidR="00A5169C" w:rsidRPr="003108F6">
        <w:rPr>
          <w:rFonts w:hint="eastAsia"/>
        </w:rPr>
        <w:t>g</w:t>
      </w:r>
      <w:r w:rsidR="00795627" w:rsidRPr="003108F6">
        <w:t>rowth.</w:t>
      </w:r>
      <w:r w:rsidR="003A4DA6" w:rsidRPr="003108F6">
        <w:t xml:space="preserve"> </w:t>
      </w:r>
      <w:sdt>
        <w:sdtPr>
          <w:id w:val="1867408977"/>
          <w:citation/>
        </w:sdtPr>
        <w:sdtContent>
          <w:r w:rsidR="00C8458F" w:rsidRPr="003108F6">
            <w:fldChar w:fldCharType="begin"/>
          </w:r>
          <w:r w:rsidR="00C8458F" w:rsidRPr="003108F6">
            <w:rPr>
              <w:lang w:val="en-HK"/>
            </w:rPr>
            <w:instrText xml:space="preserve"> CITATION LOc19 \l 15369 </w:instrText>
          </w:r>
          <w:r w:rsidR="00C8458F" w:rsidRPr="003108F6">
            <w:fldChar w:fldCharType="separate"/>
          </w:r>
          <w:r w:rsidR="00C8458F" w:rsidRPr="003108F6">
            <w:rPr>
              <w:noProof/>
              <w:lang w:val="en-HK"/>
            </w:rPr>
            <w:t xml:space="preserve"> (Esprit Holdings Limited, 2019)</w:t>
          </w:r>
          <w:r w:rsidR="00C8458F" w:rsidRPr="003108F6">
            <w:fldChar w:fldCharType="end"/>
          </w:r>
        </w:sdtContent>
      </w:sdt>
    </w:p>
    <w:p w:rsidR="00BE205E" w:rsidRPr="003108F6" w:rsidRDefault="00BE205E" w:rsidP="003108F6">
      <w:pPr>
        <w:pStyle w:val="AssignmentBody15space"/>
        <w:spacing w:line="480" w:lineRule="auto"/>
      </w:pPr>
      <w:r w:rsidRPr="003108F6">
        <w:t>Another distribution channel for Esprit is e-shop platform that generated HK$3,728 million in FY18/</w:t>
      </w:r>
      <w:r w:rsidR="00B24675" w:rsidRPr="003108F6">
        <w:t xml:space="preserve">19, which mainly contributed from Germany and rest of Europe. There was no sales is generated from Hong Kong market via e-shop channel. </w:t>
      </w:r>
      <w:sdt>
        <w:sdtPr>
          <w:id w:val="-1951233657"/>
          <w:citation/>
        </w:sdtPr>
        <w:sdtContent>
          <w:r w:rsidR="00B24675" w:rsidRPr="003108F6">
            <w:fldChar w:fldCharType="begin"/>
          </w:r>
          <w:r w:rsidR="00B24675" w:rsidRPr="003108F6">
            <w:rPr>
              <w:lang w:val="en-HK"/>
            </w:rPr>
            <w:instrText xml:space="preserve"> CITATION LOc19 \l 15369 </w:instrText>
          </w:r>
          <w:r w:rsidR="00B24675" w:rsidRPr="003108F6">
            <w:fldChar w:fldCharType="separate"/>
          </w:r>
          <w:r w:rsidR="00B24675" w:rsidRPr="003108F6">
            <w:rPr>
              <w:noProof/>
              <w:lang w:val="en-HK"/>
            </w:rPr>
            <w:t xml:space="preserve"> (Esprit Holdings Limited, 2019)</w:t>
          </w:r>
          <w:r w:rsidR="00B24675" w:rsidRPr="003108F6">
            <w:fldChar w:fldCharType="end"/>
          </w:r>
        </w:sdtContent>
      </w:sdt>
    </w:p>
    <w:p w:rsidR="00A129AF" w:rsidRPr="00414BFF" w:rsidRDefault="006853C6" w:rsidP="003108F6">
      <w:pPr>
        <w:pStyle w:val="AssignmentBody15space"/>
        <w:spacing w:line="480" w:lineRule="auto"/>
        <w:rPr>
          <w:szCs w:val="24"/>
          <w:u w:val="single"/>
        </w:rPr>
      </w:pPr>
      <w:r w:rsidRPr="003108F6">
        <w:t xml:space="preserve">In June 2018, the Company appointed Mr. Kristiansen as the Group CEO. Mr. Kristiansen led the management team conducting the Company strategic plan regarding the Company ability to adopt the rapidly market </w:t>
      </w:r>
      <w:r w:rsidR="000E195C" w:rsidRPr="003108F6">
        <w:t>change.</w:t>
      </w:r>
      <w:sdt>
        <w:sdtPr>
          <w:id w:val="-1809767025"/>
          <w:citation/>
        </w:sdtPr>
        <w:sdtContent>
          <w:r w:rsidRPr="003108F6">
            <w:fldChar w:fldCharType="begin"/>
          </w:r>
          <w:r w:rsidRPr="003108F6">
            <w:rPr>
              <w:lang w:val="en-HK"/>
            </w:rPr>
            <w:instrText xml:space="preserve"> CITATION LOc19 \l 15369 </w:instrText>
          </w:r>
          <w:r w:rsidRPr="003108F6">
            <w:fldChar w:fldCharType="separate"/>
          </w:r>
          <w:r w:rsidRPr="003108F6">
            <w:rPr>
              <w:noProof/>
              <w:lang w:val="en-HK"/>
            </w:rPr>
            <w:t xml:space="preserve"> (Esprit Holdings Limited, 2019)</w:t>
          </w:r>
          <w:r w:rsidRPr="003108F6">
            <w:fldChar w:fldCharType="end"/>
          </w:r>
        </w:sdtContent>
      </w:sdt>
      <w:r w:rsidR="000E195C" w:rsidRPr="003108F6">
        <w:t xml:space="preserve"> </w:t>
      </w:r>
      <w:r w:rsidR="00FB4043" w:rsidRPr="003108F6">
        <w:t xml:space="preserve">In this paper, we would </w:t>
      </w:r>
      <w:r w:rsidR="00356C4E" w:rsidRPr="003108F6">
        <w:t>evaluate</w:t>
      </w:r>
      <w:r w:rsidR="00FB4043" w:rsidRPr="003108F6">
        <w:t xml:space="preserve"> </w:t>
      </w:r>
      <w:r w:rsidR="00445B18" w:rsidRPr="003108F6">
        <w:t xml:space="preserve">the current </w:t>
      </w:r>
      <w:r w:rsidR="00356C4E" w:rsidRPr="003108F6">
        <w:t>Esprit’s strategy</w:t>
      </w:r>
      <w:r w:rsidR="00FB4043" w:rsidRPr="003108F6">
        <w:t xml:space="preserve"> plan. </w:t>
      </w:r>
      <w:r w:rsidR="00525F08" w:rsidRPr="003108F6">
        <w:t xml:space="preserve">With </w:t>
      </w:r>
      <w:r w:rsidR="00445B18" w:rsidRPr="003108F6">
        <w:t>nowadays</w:t>
      </w:r>
      <w:r w:rsidR="00356C4E" w:rsidRPr="003108F6">
        <w:t xml:space="preserve"> adverse financial </w:t>
      </w:r>
      <w:r w:rsidR="00356C4E" w:rsidRPr="003108F6">
        <w:lastRenderedPageBreak/>
        <w:t>performance</w:t>
      </w:r>
      <w:r w:rsidR="00525F08" w:rsidRPr="003108F6">
        <w:rPr>
          <w:rFonts w:hint="eastAsia"/>
        </w:rPr>
        <w:t xml:space="preserve"> and </w:t>
      </w:r>
      <w:r w:rsidR="00525F08" w:rsidRPr="003108F6">
        <w:t>ambiguous</w:t>
      </w:r>
      <w:r w:rsidR="00356C4E" w:rsidRPr="003108F6">
        <w:t xml:space="preserve"> market positioning</w:t>
      </w:r>
      <w:r w:rsidR="00D7293B" w:rsidRPr="003108F6">
        <w:t xml:space="preserve">, </w:t>
      </w:r>
      <w:r w:rsidR="00356C4E" w:rsidRPr="003108F6">
        <w:t xml:space="preserve">and </w:t>
      </w:r>
      <w:r w:rsidR="00D7293B" w:rsidRPr="003108F6">
        <w:t>under the technology</w:t>
      </w:r>
      <w:r w:rsidR="00BF04D0" w:rsidRPr="003108F6">
        <w:t xml:space="preserve"> is keep</w:t>
      </w:r>
      <w:r w:rsidR="00356C4E" w:rsidRPr="003108F6">
        <w:t>ing</w:t>
      </w:r>
      <w:r w:rsidR="00BF04D0" w:rsidRPr="003108F6">
        <w:t xml:space="preserve"> evolving</w:t>
      </w:r>
      <w:r w:rsidR="00525F08" w:rsidRPr="003108F6">
        <w:t xml:space="preserve">, how </w:t>
      </w:r>
      <w:r w:rsidR="00935AD4" w:rsidRPr="003108F6">
        <w:rPr>
          <w:rFonts w:hint="eastAsia"/>
        </w:rPr>
        <w:t xml:space="preserve">does </w:t>
      </w:r>
      <w:r w:rsidR="00525F08" w:rsidRPr="003108F6">
        <w:rPr>
          <w:rFonts w:hint="eastAsia"/>
        </w:rPr>
        <w:t>Esprit</w:t>
      </w:r>
      <w:r w:rsidR="00D7293B" w:rsidRPr="003108F6">
        <w:t xml:space="preserve"> </w:t>
      </w:r>
      <w:r w:rsidR="00356C4E" w:rsidRPr="003108F6">
        <w:t>regain</w:t>
      </w:r>
      <w:r w:rsidR="00D7293B" w:rsidRPr="003108F6">
        <w:t xml:space="preserve"> it</w:t>
      </w:r>
      <w:r w:rsidR="00014320" w:rsidRPr="003108F6">
        <w:t>s</w:t>
      </w:r>
      <w:r w:rsidR="00D7293B" w:rsidRPr="003108F6">
        <w:t xml:space="preserve"> competitive advantage</w:t>
      </w:r>
      <w:r w:rsidR="00525F08" w:rsidRPr="003108F6">
        <w:rPr>
          <w:rFonts w:hint="eastAsia"/>
        </w:rPr>
        <w:t xml:space="preserve"> </w:t>
      </w:r>
      <w:r w:rsidR="00445B18" w:rsidRPr="003108F6">
        <w:rPr>
          <w:rFonts w:hint="eastAsia"/>
        </w:rPr>
        <w:t xml:space="preserve">in </w:t>
      </w:r>
      <w:r w:rsidR="00445B18" w:rsidRPr="003108F6">
        <w:t>such</w:t>
      </w:r>
      <w:r w:rsidR="00935AD4" w:rsidRPr="003108F6">
        <w:rPr>
          <w:rFonts w:hint="eastAsia"/>
        </w:rPr>
        <w:t xml:space="preserve"> </w:t>
      </w:r>
      <w:r w:rsidR="00DE08FA" w:rsidRPr="003108F6">
        <w:t>fierce</w:t>
      </w:r>
      <w:r w:rsidR="00935AD4" w:rsidRPr="003108F6">
        <w:rPr>
          <w:rFonts w:hint="eastAsia"/>
        </w:rPr>
        <w:t xml:space="preserve"> competition industry </w:t>
      </w:r>
      <w:r w:rsidR="00D7293B" w:rsidRPr="003108F6">
        <w:t>in the future.</w:t>
      </w:r>
      <w:r w:rsidR="00A129AF" w:rsidRPr="00414BFF">
        <w:rPr>
          <w:szCs w:val="24"/>
        </w:rPr>
        <w:br w:type="page"/>
      </w:r>
    </w:p>
    <w:p w:rsidR="00B947A2" w:rsidRPr="00F502F4" w:rsidRDefault="00D172E3" w:rsidP="00F502F4">
      <w:pPr>
        <w:pStyle w:val="ListParagraph"/>
        <w:numPr>
          <w:ilvl w:val="0"/>
          <w:numId w:val="1"/>
        </w:numPr>
        <w:spacing w:line="360" w:lineRule="auto"/>
        <w:ind w:left="0"/>
        <w:jc w:val="both"/>
        <w:outlineLvl w:val="0"/>
        <w:rPr>
          <w:rFonts w:ascii="Times New Roman" w:hAnsi="Times New Roman" w:cs="Times New Roman"/>
          <w:b/>
          <w:sz w:val="28"/>
          <w:szCs w:val="24"/>
        </w:rPr>
      </w:pPr>
      <w:bookmarkStart w:id="2" w:name="_Toc12657056"/>
      <w:r w:rsidRPr="00F502F4">
        <w:rPr>
          <w:rFonts w:ascii="Times New Roman" w:hAnsi="Times New Roman" w:cs="Times New Roman"/>
          <w:b/>
          <w:sz w:val="28"/>
          <w:szCs w:val="24"/>
        </w:rPr>
        <w:lastRenderedPageBreak/>
        <w:t>Hong Kong Clothing Industry</w:t>
      </w:r>
      <w:r w:rsidR="00921CB2" w:rsidRPr="00F502F4">
        <w:rPr>
          <w:rFonts w:ascii="Times New Roman" w:hAnsi="Times New Roman" w:cs="Times New Roman"/>
          <w:b/>
          <w:sz w:val="28"/>
          <w:szCs w:val="24"/>
        </w:rPr>
        <w:t xml:space="preserve"> </w:t>
      </w:r>
      <w:r w:rsidR="00B947A2" w:rsidRPr="00F502F4">
        <w:rPr>
          <w:rFonts w:ascii="Times New Roman" w:hAnsi="Times New Roman" w:cs="Times New Roman"/>
          <w:b/>
          <w:sz w:val="28"/>
          <w:szCs w:val="24"/>
        </w:rPr>
        <w:t>Analysis</w:t>
      </w:r>
      <w:bookmarkEnd w:id="2"/>
    </w:p>
    <w:p w:rsidR="007F17C5" w:rsidRPr="00B069D9" w:rsidRDefault="007F17C5" w:rsidP="00ED7E6D">
      <w:pPr>
        <w:pStyle w:val="AssignmentHeading"/>
        <w:ind w:left="142" w:hanging="142"/>
      </w:pPr>
      <w:bookmarkStart w:id="3" w:name="_Toc12657057"/>
      <w:r w:rsidRPr="00B069D9">
        <w:rPr>
          <w:lang w:val="en-HK"/>
        </w:rPr>
        <w:t>Macro Environment</w:t>
      </w:r>
      <w:bookmarkEnd w:id="3"/>
    </w:p>
    <w:p w:rsidR="007F17C5" w:rsidRPr="00B069D9" w:rsidRDefault="007F17C5" w:rsidP="009B6388">
      <w:pPr>
        <w:pStyle w:val="AssignmentBody15space"/>
        <w:spacing w:line="480" w:lineRule="auto"/>
      </w:pPr>
      <w:r w:rsidRPr="00B069D9">
        <w:t xml:space="preserve">To formulate the </w:t>
      </w:r>
      <w:r w:rsidR="00320B39" w:rsidRPr="00B069D9">
        <w:t>strategic plan for</w:t>
      </w:r>
      <w:r w:rsidRPr="00B069D9">
        <w:t xml:space="preserve"> </w:t>
      </w:r>
      <w:r w:rsidR="00ED4C4E" w:rsidRPr="00B069D9">
        <w:t>Esprit</w:t>
      </w:r>
      <w:r w:rsidRPr="00B069D9">
        <w:t xml:space="preserve">’s </w:t>
      </w:r>
      <w:r w:rsidR="00320B39" w:rsidRPr="00B069D9">
        <w:t>H</w:t>
      </w:r>
      <w:r w:rsidR="00ED4C4E" w:rsidRPr="00B069D9">
        <w:t>oldings</w:t>
      </w:r>
      <w:r w:rsidR="00320B39" w:rsidRPr="00B069D9">
        <w:t xml:space="preserve"> Limited,</w:t>
      </w:r>
      <w:r w:rsidR="00ED4C4E" w:rsidRPr="00B069D9">
        <w:t xml:space="preserve"> </w:t>
      </w:r>
      <w:r w:rsidR="00320B39" w:rsidRPr="00B069D9">
        <w:t>this first priority is to understand</w:t>
      </w:r>
      <w:r w:rsidRPr="00B069D9">
        <w:t xml:space="preserve"> the industrial environmental trends and the changes are expected to happen in </w:t>
      </w:r>
      <w:r w:rsidR="009D433B" w:rsidRPr="00B069D9">
        <w:t>Hong Kong.</w:t>
      </w:r>
      <w:r w:rsidR="009D433B" w:rsidRPr="00B069D9">
        <w:rPr>
          <w:noProof/>
          <w:lang w:val="en-HK"/>
        </w:rPr>
        <w:t xml:space="preserve"> Keller &amp; Kotler (2009) </w:t>
      </w:r>
      <w:r w:rsidRPr="00B069D9">
        <w:rPr>
          <w:noProof/>
          <w:lang w:val="en-HK"/>
        </w:rPr>
        <w:t xml:space="preserve">depiected </w:t>
      </w:r>
      <w:r w:rsidRPr="00B069D9">
        <w:t xml:space="preserve">that the marketing environment affects </w:t>
      </w:r>
      <w:r w:rsidR="00ED4C4E" w:rsidRPr="00B069D9">
        <w:t>Company’s</w:t>
      </w:r>
      <w:r w:rsidRPr="00B069D9">
        <w:t xml:space="preserve"> management’s capabilities to establish and maintain long-</w:t>
      </w:r>
      <w:r w:rsidR="005150BC" w:rsidRPr="00B069D9">
        <w:t>term relationships between the c</w:t>
      </w:r>
      <w:r w:rsidRPr="00B069D9">
        <w:t>ompany and targeted customers. Macro and </w:t>
      </w:r>
      <w:r w:rsidRPr="00B069D9">
        <w:rPr>
          <w:rStyle w:val="hit"/>
        </w:rPr>
        <w:t>micro</w:t>
      </w:r>
      <w:r w:rsidRPr="00B069D9">
        <w:t> </w:t>
      </w:r>
      <w:r w:rsidRPr="00B069D9">
        <w:rPr>
          <w:rStyle w:val="hit"/>
        </w:rPr>
        <w:t>environment</w:t>
      </w:r>
      <w:r w:rsidRPr="00B069D9">
        <w:t> have very important roles to </w:t>
      </w:r>
      <w:r w:rsidR="00ED4C4E" w:rsidRPr="00B069D9">
        <w:t xml:space="preserve">sustain the Company’s growth. </w:t>
      </w:r>
      <w:r w:rsidRPr="00B069D9">
        <w:t xml:space="preserve">Thus, </w:t>
      </w:r>
      <w:r w:rsidR="00ED4C4E" w:rsidRPr="00B069D9">
        <w:t>Esprit</w:t>
      </w:r>
      <w:r w:rsidRPr="00B069D9">
        <w:t xml:space="preserve"> </w:t>
      </w:r>
      <w:r w:rsidR="00ED4C4E" w:rsidRPr="00B069D9">
        <w:t>needs</w:t>
      </w:r>
      <w:r w:rsidRPr="00B069D9">
        <w:t xml:space="preserve"> to analyze the global and Hong Kong environment</w:t>
      </w:r>
      <w:r w:rsidR="005150BC" w:rsidRPr="00B069D9">
        <w:t>s</w:t>
      </w:r>
      <w:r w:rsidRPr="00B069D9">
        <w:t xml:space="preserve"> that surrounding them.</w:t>
      </w:r>
    </w:p>
    <w:p w:rsidR="00611AD0" w:rsidRDefault="00611AD0" w:rsidP="00E35FD2">
      <w:pPr>
        <w:pStyle w:val="AssignmentBody15space"/>
        <w:spacing w:line="480" w:lineRule="auto"/>
        <w:rPr>
          <w:color w:val="0070C0"/>
        </w:rPr>
      </w:pPr>
      <w:r w:rsidRPr="00B069D9">
        <w:t xml:space="preserve">The clothing industry </w:t>
      </w:r>
      <w:r w:rsidR="00475DCD" w:rsidRPr="00B069D9">
        <w:t xml:space="preserve">here </w:t>
      </w:r>
      <w:r w:rsidRPr="00B069D9">
        <w:t xml:space="preserve">is a major </w:t>
      </w:r>
      <w:r w:rsidR="00475DCD" w:rsidRPr="00B069D9">
        <w:t xml:space="preserve">part of the Hong Kong </w:t>
      </w:r>
      <w:r w:rsidRPr="00B069D9">
        <w:t>m</w:t>
      </w:r>
      <w:r w:rsidR="00475DCD" w:rsidRPr="00B069D9">
        <w:t xml:space="preserve">anufacturing sector, </w:t>
      </w:r>
      <w:r w:rsidRPr="00B069D9">
        <w:t xml:space="preserve">with 603 </w:t>
      </w:r>
      <w:r w:rsidR="00475DCD" w:rsidRPr="00B069D9">
        <w:t xml:space="preserve">manufacturing employers </w:t>
      </w:r>
      <w:r w:rsidRPr="00B069D9">
        <w:t xml:space="preserve">hiring 4,027 workers as of March 2018. </w:t>
      </w:r>
      <w:r w:rsidR="00475DCD" w:rsidRPr="00B069D9">
        <w:t xml:space="preserve">Most of them have set up offshore production lines and factories in order to reduce the </w:t>
      </w:r>
      <w:r w:rsidR="00383CE2" w:rsidRPr="00B069D9">
        <w:t xml:space="preserve">expense expenses, </w:t>
      </w:r>
      <w:r w:rsidR="009B6388">
        <w:t>so the number of clothing manufactures here is minimal</w:t>
      </w:r>
      <w:r w:rsidRPr="00B069D9">
        <w:t xml:space="preserve">. </w:t>
      </w:r>
      <w:sdt>
        <w:sdtPr>
          <w:id w:val="-741014917"/>
          <w:citation/>
        </w:sdtPr>
        <w:sdtContent>
          <w:r w:rsidRPr="00B069D9">
            <w:fldChar w:fldCharType="begin"/>
          </w:r>
          <w:r w:rsidRPr="00B069D9">
            <w:rPr>
              <w:lang w:val="en-HK"/>
            </w:rPr>
            <w:instrText xml:space="preserve"> CITATION Cha18 \l 15369 </w:instrText>
          </w:r>
          <w:r w:rsidRPr="00B069D9">
            <w:fldChar w:fldCharType="separate"/>
          </w:r>
          <w:r w:rsidRPr="00B069D9">
            <w:rPr>
              <w:noProof/>
              <w:lang w:val="en-HK"/>
            </w:rPr>
            <w:t>(Chan, 2018)</w:t>
          </w:r>
          <w:r w:rsidRPr="00B069D9">
            <w:fldChar w:fldCharType="end"/>
          </w:r>
        </w:sdtContent>
      </w:sdt>
      <w:r w:rsidR="00E35FD2">
        <w:t xml:space="preserve">. </w:t>
      </w:r>
      <w:r w:rsidRPr="005E5070">
        <w:t>More and more Hong Kong’s manufacturers relocate their factories to</w:t>
      </w:r>
      <w:r w:rsidR="005E5070" w:rsidRPr="005E5070">
        <w:t xml:space="preserve"> the country other than China, such as</w:t>
      </w:r>
      <w:r w:rsidRPr="005E5070">
        <w:t xml:space="preserve"> Vietnam, Cambodia, due to </w:t>
      </w:r>
      <w:r w:rsidR="005E5070" w:rsidRPr="005E5070">
        <w:t>recent tense US trading war, uprising</w:t>
      </w:r>
      <w:r w:rsidRPr="005E5070">
        <w:t xml:space="preserve"> labor costs, </w:t>
      </w:r>
      <w:r w:rsidR="005E5070" w:rsidRPr="005E5070">
        <w:t>strict</w:t>
      </w:r>
      <w:r w:rsidRPr="005E5070">
        <w:t xml:space="preserve"> environmental </w:t>
      </w:r>
      <w:r w:rsidR="005E5070">
        <w:t xml:space="preserve">rules and regulations </w:t>
      </w:r>
      <w:r w:rsidRPr="005E5070">
        <w:t xml:space="preserve">in the Mainland China. </w:t>
      </w:r>
      <w:sdt>
        <w:sdtPr>
          <w:id w:val="1886211827"/>
          <w:citation/>
        </w:sdtPr>
        <w:sdtContent>
          <w:r w:rsidRPr="005E5070">
            <w:fldChar w:fldCharType="begin"/>
          </w:r>
          <w:r w:rsidRPr="005E5070">
            <w:rPr>
              <w:lang w:val="en-HK"/>
            </w:rPr>
            <w:instrText xml:space="preserve"> CITATION HKK18 \l 15369 </w:instrText>
          </w:r>
          <w:r w:rsidRPr="005E5070">
            <w:fldChar w:fldCharType="separate"/>
          </w:r>
          <w:r w:rsidRPr="005E5070">
            <w:rPr>
              <w:noProof/>
              <w:lang w:val="en-HK"/>
            </w:rPr>
            <w:t>(HK Knitwear Exporters and Manufacturers Ass Ltd, 2018)</w:t>
          </w:r>
          <w:r w:rsidRPr="005E5070">
            <w:fldChar w:fldCharType="end"/>
          </w:r>
        </w:sdtContent>
      </w:sdt>
      <w:r w:rsidR="00A55DBD">
        <w:t xml:space="preserve"> </w:t>
      </w:r>
      <w:r w:rsidR="00A146E3" w:rsidRPr="00A21B17">
        <w:t>Hong Kong is</w:t>
      </w:r>
      <w:r w:rsidR="00A55DBD" w:rsidRPr="00A21B17">
        <w:t xml:space="preserve"> changing its role as a clothing sourcing hub globally. They </w:t>
      </w:r>
      <w:r w:rsidR="00A146E3" w:rsidRPr="00A21B17">
        <w:t xml:space="preserve">are experienced in </w:t>
      </w:r>
      <w:r w:rsidR="00A55DBD" w:rsidRPr="00A21B17">
        <w:t>high value-added tasks, like supply chain, marketing and retailing, product design and development, and also the quality</w:t>
      </w:r>
      <w:r w:rsidR="00A146E3" w:rsidRPr="00A21B17">
        <w:t>. The</w:t>
      </w:r>
      <w:r w:rsidR="00A21B17" w:rsidRPr="00A21B17">
        <w:t>ir</w:t>
      </w:r>
      <w:r w:rsidR="00A146E3" w:rsidRPr="00A21B17">
        <w:t xml:space="preserve"> professionalism that they command</w:t>
      </w:r>
      <w:r w:rsidR="00A21B17" w:rsidRPr="00A21B17">
        <w:t xml:space="preserve"> is experienced and is hardly matched elsewhere</w:t>
      </w:r>
      <w:r w:rsidR="00E35FD2">
        <w:t xml:space="preserve">. </w:t>
      </w:r>
    </w:p>
    <w:p w:rsidR="007F17C5" w:rsidRPr="00414BFF" w:rsidRDefault="007F17C5" w:rsidP="000B492B">
      <w:pPr>
        <w:pStyle w:val="AssignmentHeading"/>
        <w:numPr>
          <w:ilvl w:val="2"/>
          <w:numId w:val="1"/>
        </w:numPr>
        <w:ind w:left="709" w:firstLine="0"/>
      </w:pPr>
      <w:bookmarkStart w:id="4" w:name="_Toc12657058"/>
      <w:r w:rsidRPr="00414BFF">
        <w:t>Politic</w:t>
      </w:r>
      <w:r w:rsidR="001350AA" w:rsidRPr="00414BFF">
        <w:t xml:space="preserve">al </w:t>
      </w:r>
      <w:r w:rsidR="00B51F57" w:rsidRPr="00414BFF">
        <w:t>Factors</w:t>
      </w:r>
      <w:bookmarkEnd w:id="4"/>
    </w:p>
    <w:p w:rsidR="007F17C5" w:rsidRPr="00414BFF" w:rsidRDefault="007F17C5" w:rsidP="00DB3DDF">
      <w:pPr>
        <w:pStyle w:val="AssignmentBody15space"/>
        <w:spacing w:line="480" w:lineRule="auto"/>
        <w:ind w:left="709"/>
      </w:pPr>
      <w:r w:rsidRPr="00414BFF">
        <w:lastRenderedPageBreak/>
        <w:t>Some political factors may impinge the business operations unconsciously</w:t>
      </w:r>
      <w:r w:rsidR="005150BC">
        <w:t>, f</w:t>
      </w:r>
      <w:r w:rsidRPr="00414BFF">
        <w:t xml:space="preserve">or example international campaigns, local trading practices, legislations on merging and acquisitions, controls and </w:t>
      </w:r>
      <w:r w:rsidR="001F1202">
        <w:t>guidelines on advertising.</w:t>
      </w:r>
    </w:p>
    <w:p w:rsidR="00DB3DDF" w:rsidRPr="0063748C" w:rsidRDefault="00DB3DDF" w:rsidP="0063748C">
      <w:pPr>
        <w:pStyle w:val="AssignmentBody15space"/>
        <w:spacing w:line="480" w:lineRule="auto"/>
        <w:ind w:left="709"/>
        <w:rPr>
          <w:u w:val="single"/>
        </w:rPr>
      </w:pPr>
      <w:r w:rsidRPr="0063748C">
        <w:rPr>
          <w:u w:val="single"/>
        </w:rPr>
        <w:t>Closer Economic Partnership Arrangement (CEPA)</w:t>
      </w:r>
    </w:p>
    <w:p w:rsidR="00694F22" w:rsidRPr="0063748C" w:rsidRDefault="00694F22" w:rsidP="0063748C">
      <w:pPr>
        <w:pStyle w:val="AssignmentBody15space"/>
        <w:spacing w:line="480" w:lineRule="auto"/>
        <w:ind w:left="709"/>
      </w:pPr>
      <w:r w:rsidRPr="0063748C">
        <w:t>Clothing</w:t>
      </w:r>
      <w:r w:rsidR="008E7500" w:rsidRPr="0063748C">
        <w:t xml:space="preserve"> products</w:t>
      </w:r>
      <w:r w:rsidR="007F17C5" w:rsidRPr="0063748C">
        <w:t xml:space="preserve"> produced in Hong Kong can enter China market tariff free because of the implementation of Chinese mainland and Hong Kong Closer Economic Partnership Arrangement (CEPA) in </w:t>
      </w:r>
      <w:r w:rsidR="00CB252C" w:rsidRPr="0063748C">
        <w:t xml:space="preserve">January </w:t>
      </w:r>
      <w:r w:rsidR="007F17C5" w:rsidRPr="0063748C">
        <w:t>2006. Taxation cost incurred here is much lower than the company operates the business in other countries.</w:t>
      </w:r>
      <w:r w:rsidRPr="0063748C">
        <w:t xml:space="preserve"> For those clothing products will still subject to tariff rate of 7 to 25% if entering the mainland</w:t>
      </w:r>
      <w:r w:rsidR="00660F00" w:rsidRPr="0063748C">
        <w:t xml:space="preserve">. </w:t>
      </w:r>
      <w:sdt>
        <w:sdtPr>
          <w:id w:val="1573392034"/>
          <w:citation/>
        </w:sdtPr>
        <w:sdtContent>
          <w:r w:rsidR="00660F00" w:rsidRPr="0063748C">
            <w:fldChar w:fldCharType="begin"/>
          </w:r>
          <w:r w:rsidR="00660F00" w:rsidRPr="0063748C">
            <w:rPr>
              <w:lang w:val="en-HK"/>
            </w:rPr>
            <w:instrText xml:space="preserve"> CITATION Tra18 \l 15369 </w:instrText>
          </w:r>
          <w:r w:rsidR="00660F00" w:rsidRPr="0063748C">
            <w:fldChar w:fldCharType="separate"/>
          </w:r>
          <w:r w:rsidR="00660F00" w:rsidRPr="0063748C">
            <w:rPr>
              <w:noProof/>
              <w:lang w:val="en-HK"/>
            </w:rPr>
            <w:t>(Trade and Industry Department, 2018)</w:t>
          </w:r>
          <w:r w:rsidR="00660F00" w:rsidRPr="0063748C">
            <w:fldChar w:fldCharType="end"/>
          </w:r>
        </w:sdtContent>
      </w:sdt>
    </w:p>
    <w:p w:rsidR="002552EA" w:rsidRPr="0063748C" w:rsidRDefault="002552EA" w:rsidP="003E2FFB">
      <w:pPr>
        <w:pStyle w:val="AssignmentBody15space"/>
        <w:spacing w:line="480" w:lineRule="auto"/>
        <w:ind w:left="709"/>
        <w:rPr>
          <w:u w:val="single"/>
        </w:rPr>
      </w:pPr>
      <w:r w:rsidRPr="0063748C">
        <w:rPr>
          <w:u w:val="single"/>
        </w:rPr>
        <w:t>Hong Kong Protest in 2019</w:t>
      </w:r>
    </w:p>
    <w:p w:rsidR="00BC1EB8" w:rsidRDefault="0063748C" w:rsidP="00197EF2">
      <w:pPr>
        <w:pStyle w:val="AssignmentBody15space"/>
        <w:spacing w:line="480" w:lineRule="auto"/>
        <w:ind w:left="709"/>
      </w:pPr>
      <w:r w:rsidRPr="0063748C">
        <w:t>The civil protest in Hong Kong start</w:t>
      </w:r>
      <w:r>
        <w:t>s</w:t>
      </w:r>
      <w:r w:rsidRPr="0063748C">
        <w:t xml:space="preserve"> in June 2019, which is </w:t>
      </w:r>
      <w:r w:rsidR="001C2FF3" w:rsidRPr="0063748C">
        <w:t xml:space="preserve">having a direct impact </w:t>
      </w:r>
      <w:r>
        <w:t>to</w:t>
      </w:r>
      <w:r w:rsidR="001C2FF3" w:rsidRPr="0063748C">
        <w:t xml:space="preserve"> </w:t>
      </w:r>
      <w:r w:rsidRPr="0063748C">
        <w:t xml:space="preserve">Hong Kong’s retail </w:t>
      </w:r>
      <w:r>
        <w:t>stores</w:t>
      </w:r>
      <w:r w:rsidR="001C2FF3" w:rsidRPr="0063748C">
        <w:t xml:space="preserve">. </w:t>
      </w:r>
      <w:r w:rsidR="005B446C">
        <w:t xml:space="preserve">Retailer revenues </w:t>
      </w:r>
      <w:r w:rsidR="007073B9">
        <w:t xml:space="preserve">were sharp dropped immediately that result of the operation hours are disturbed especially on Saturdays, Sundays and public holidays. </w:t>
      </w:r>
      <w:r w:rsidR="006F0EC4">
        <w:t xml:space="preserve">The latest figures released </w:t>
      </w:r>
      <w:r w:rsidR="006F0EC4" w:rsidRPr="006F0EC4">
        <w:t>from</w:t>
      </w:r>
      <w:r w:rsidR="00D51A57" w:rsidRPr="006F0EC4">
        <w:t xml:space="preserve"> </w:t>
      </w:r>
      <w:r w:rsidR="004B6A54" w:rsidRPr="006F0EC4">
        <w:t>T</w:t>
      </w:r>
      <w:r w:rsidR="007073B9" w:rsidRPr="006F0EC4">
        <w:t>he</w:t>
      </w:r>
      <w:r w:rsidR="00D51A57" w:rsidRPr="006F0EC4">
        <w:t xml:space="preserve"> Hong Kong Tourism Board, the</w:t>
      </w:r>
      <w:r w:rsidR="006F0EC4">
        <w:t xml:space="preserve"> number of visitor arrived declined 8.4% year-on-year in the July 2019.</w:t>
      </w:r>
      <w:r w:rsidR="00D51A57">
        <w:t xml:space="preserve"> </w:t>
      </w:r>
      <w:r w:rsidR="007073B9">
        <w:t xml:space="preserve"> </w:t>
      </w:r>
      <w:r w:rsidR="006F0EC4">
        <w:t>The United States</w:t>
      </w:r>
      <w:r w:rsidR="006F0EC4" w:rsidRPr="006F0EC4">
        <w:t xml:space="preserve">, </w:t>
      </w:r>
      <w:r w:rsidR="001C2FF3" w:rsidRPr="006F0EC4">
        <w:t xml:space="preserve">Australia, </w:t>
      </w:r>
      <w:r w:rsidR="006F0EC4">
        <w:t xml:space="preserve">Japan and </w:t>
      </w:r>
      <w:r w:rsidR="001C2FF3" w:rsidRPr="006F0EC4">
        <w:t xml:space="preserve">the UK </w:t>
      </w:r>
      <w:r w:rsidR="006F0EC4" w:rsidRPr="006F0EC4">
        <w:t>had</w:t>
      </w:r>
      <w:r w:rsidR="001C2FF3" w:rsidRPr="006F0EC4">
        <w:t xml:space="preserve"> issued</w:t>
      </w:r>
      <w:r w:rsidR="006F0EC4">
        <w:t xml:space="preserve"> a heightened travel advisory</w:t>
      </w:r>
      <w:r w:rsidR="001C2FF3" w:rsidRPr="006F0EC4">
        <w:t xml:space="preserve"> </w:t>
      </w:r>
      <w:r w:rsidR="006F0EC4">
        <w:t>onto</w:t>
      </w:r>
      <w:r w:rsidR="001C2FF3" w:rsidRPr="006F0EC4">
        <w:t xml:space="preserve"> Hong K</w:t>
      </w:r>
      <w:r w:rsidR="006F0EC4" w:rsidRPr="006F0EC4">
        <w:t>ong</w:t>
      </w:r>
      <w:r w:rsidR="006F0EC4">
        <w:t xml:space="preserve"> because of the protest</w:t>
      </w:r>
      <w:r w:rsidR="001C2FF3" w:rsidRPr="006F0EC4">
        <w:t xml:space="preserve">. </w:t>
      </w:r>
      <w:sdt>
        <w:sdtPr>
          <w:id w:val="-1954851929"/>
          <w:citation/>
        </w:sdtPr>
        <w:sdtContent>
          <w:r w:rsidR="001C2FF3" w:rsidRPr="006F0EC4">
            <w:fldChar w:fldCharType="begin"/>
          </w:r>
          <w:r w:rsidR="001C2FF3" w:rsidRPr="006F0EC4">
            <w:rPr>
              <w:lang w:val="en-HK"/>
            </w:rPr>
            <w:instrText xml:space="preserve"> CITATION Fit19 \l 15369 </w:instrText>
          </w:r>
          <w:r w:rsidR="001C2FF3" w:rsidRPr="006F0EC4">
            <w:fldChar w:fldCharType="separate"/>
          </w:r>
          <w:r w:rsidR="001C2FF3" w:rsidRPr="006F0EC4">
            <w:rPr>
              <w:noProof/>
              <w:lang w:val="en-HK"/>
            </w:rPr>
            <w:t>(Fitch Solutions Group Limited, 2019)</w:t>
          </w:r>
          <w:r w:rsidR="001C2FF3" w:rsidRPr="006F0EC4">
            <w:fldChar w:fldCharType="end"/>
          </w:r>
        </w:sdtContent>
      </w:sdt>
      <w:r w:rsidR="00456833">
        <w:t xml:space="preserve"> The protest also impacts Esprit</w:t>
      </w:r>
      <w:r w:rsidR="00580E2B">
        <w:t>’s</w:t>
      </w:r>
      <w:r w:rsidR="00456833">
        <w:t xml:space="preserve"> business </w:t>
      </w:r>
      <w:r w:rsidR="00580E2B">
        <w:t xml:space="preserve">because of traffic is down everywhere that result in </w:t>
      </w:r>
      <w:r w:rsidR="00456833">
        <w:t xml:space="preserve">its sale dropped </w:t>
      </w:r>
      <w:r w:rsidR="00580E2B">
        <w:t>40%.</w:t>
      </w:r>
    </w:p>
    <w:p w:rsidR="00341453" w:rsidRPr="00341453" w:rsidRDefault="00A24AC7" w:rsidP="00A24AC7">
      <w:pPr>
        <w:pStyle w:val="AssignmentBody15space"/>
        <w:spacing w:line="480" w:lineRule="auto"/>
        <w:ind w:left="709"/>
      </w:pPr>
      <w:r>
        <w:t>Swire P</w:t>
      </w:r>
      <w:r w:rsidR="00C97774">
        <w:t xml:space="preserve">roperties and </w:t>
      </w:r>
      <w:proofErr w:type="spellStart"/>
      <w:r w:rsidR="00C97774" w:rsidRPr="00C97774">
        <w:t>Hysan</w:t>
      </w:r>
      <w:proofErr w:type="spellEnd"/>
      <w:r w:rsidR="00C97774" w:rsidRPr="00C97774">
        <w:t xml:space="preserve"> Development </w:t>
      </w:r>
      <w:r>
        <w:t>imitated</w:t>
      </w:r>
      <w:r w:rsidR="00C97774">
        <w:t xml:space="preserve"> the rent cuts offer</w:t>
      </w:r>
      <w:r>
        <w:t>s</w:t>
      </w:r>
      <w:r w:rsidR="00C97774">
        <w:t xml:space="preserve"> to the retailers that </w:t>
      </w:r>
      <w:proofErr w:type="gramStart"/>
      <w:r w:rsidR="00C97774">
        <w:t>is</w:t>
      </w:r>
      <w:proofErr w:type="gramEnd"/>
      <w:r w:rsidR="00C97774">
        <w:t xml:space="preserve"> suffering from the protest</w:t>
      </w:r>
      <w:r w:rsidR="00C97774" w:rsidRPr="00C97774">
        <w:t xml:space="preserve"> while Link </w:t>
      </w:r>
      <w:proofErr w:type="spellStart"/>
      <w:r w:rsidR="00C97774" w:rsidRPr="00C97774">
        <w:t>Reit</w:t>
      </w:r>
      <w:proofErr w:type="spellEnd"/>
      <w:r w:rsidR="00C97774" w:rsidRPr="00C97774">
        <w:t xml:space="preserve"> </w:t>
      </w:r>
      <w:r w:rsidR="00C97774">
        <w:t>has other measurement</w:t>
      </w:r>
      <w:r w:rsidR="00C97774" w:rsidRPr="00C97774">
        <w:t xml:space="preserve"> to help </w:t>
      </w:r>
      <w:r w:rsidR="00C97774" w:rsidRPr="00C97774">
        <w:lastRenderedPageBreak/>
        <w:t>retailers</w:t>
      </w:r>
      <w:r w:rsidR="00C97774">
        <w:t xml:space="preserve">. </w:t>
      </w:r>
      <w:sdt>
        <w:sdtPr>
          <w:id w:val="419144441"/>
          <w:citation/>
        </w:sdtPr>
        <w:sdtContent>
          <w:r w:rsidR="00C97774">
            <w:fldChar w:fldCharType="begin"/>
          </w:r>
          <w:r w:rsidR="00C97774">
            <w:rPr>
              <w:lang w:val="en-HK"/>
            </w:rPr>
            <w:instrText xml:space="preserve"> CITATION Leu19 \l 15369 </w:instrText>
          </w:r>
          <w:r w:rsidR="00C97774">
            <w:fldChar w:fldCharType="separate"/>
          </w:r>
          <w:r w:rsidR="00C97774" w:rsidRPr="00C97774">
            <w:rPr>
              <w:noProof/>
              <w:lang w:val="en-HK"/>
            </w:rPr>
            <w:t>(Leung, 2019)</w:t>
          </w:r>
          <w:r w:rsidR="00C97774">
            <w:fldChar w:fldCharType="end"/>
          </w:r>
        </w:sdtContent>
      </w:sdt>
      <w:r w:rsidR="00C97774">
        <w:t xml:space="preserve"> Esprit management reverted that the Company would find the opportunity to find the development room if a rental here is cheaper and it is quiet down in the soci</w:t>
      </w:r>
      <w:r w:rsidR="00C97774" w:rsidRPr="00A24AC7">
        <w:t>ety</w:t>
      </w:r>
      <w:r w:rsidR="00341453" w:rsidRPr="00A24AC7">
        <w:t xml:space="preserve"> </w:t>
      </w:r>
      <w:sdt>
        <w:sdtPr>
          <w:id w:val="-521939147"/>
          <w:citation/>
        </w:sdtPr>
        <w:sdtContent>
          <w:r w:rsidR="00341453" w:rsidRPr="00A24AC7">
            <w:fldChar w:fldCharType="begin"/>
          </w:r>
          <w:r w:rsidR="00341453" w:rsidRPr="00A24AC7">
            <w:rPr>
              <w:lang w:val="en-HK"/>
            </w:rPr>
            <w:instrText xml:space="preserve"> CITATION Tho19 \l 15369 </w:instrText>
          </w:r>
          <w:r w:rsidR="00341453" w:rsidRPr="00A24AC7">
            <w:fldChar w:fldCharType="separate"/>
          </w:r>
          <w:r w:rsidR="00341453" w:rsidRPr="00A24AC7">
            <w:rPr>
              <w:noProof/>
              <w:lang w:val="en-HK"/>
            </w:rPr>
            <w:t>(Fair Disclosure Wire, 2019)</w:t>
          </w:r>
          <w:r w:rsidR="00341453" w:rsidRPr="00A24AC7">
            <w:fldChar w:fldCharType="end"/>
          </w:r>
        </w:sdtContent>
      </w:sdt>
    </w:p>
    <w:p w:rsidR="007F17C5" w:rsidRPr="00414BFF" w:rsidRDefault="00BD34AC" w:rsidP="0090461D">
      <w:pPr>
        <w:pStyle w:val="AssignmentHeading"/>
        <w:numPr>
          <w:ilvl w:val="2"/>
          <w:numId w:val="1"/>
        </w:numPr>
        <w:ind w:left="1276" w:hanging="567"/>
      </w:pPr>
      <w:bookmarkStart w:id="5" w:name="_Toc12657059"/>
      <w:r w:rsidRPr="00414BFF">
        <w:t xml:space="preserve">Economic </w:t>
      </w:r>
      <w:r w:rsidR="007F17C5" w:rsidRPr="00414BFF">
        <w:t>Factor</w:t>
      </w:r>
      <w:r w:rsidR="001350AA" w:rsidRPr="00414BFF">
        <w:t>s</w:t>
      </w:r>
      <w:bookmarkEnd w:id="5"/>
    </w:p>
    <w:p w:rsidR="001219F3" w:rsidRDefault="001219F3" w:rsidP="005A17FD">
      <w:pPr>
        <w:pStyle w:val="AssignmentBody15space"/>
        <w:spacing w:line="480" w:lineRule="auto"/>
        <w:ind w:left="709"/>
      </w:pPr>
      <w:r>
        <w:t>Esprit</w:t>
      </w:r>
      <w:r w:rsidRPr="00414BFF">
        <w:t xml:space="preserve"> has to keep track on economic factors at both domestic and international levels so that the company could be aware of the coming threats and take corresponding remedial measurements to keep itself at a better position in the market. </w:t>
      </w:r>
    </w:p>
    <w:p w:rsidR="00AB00DD" w:rsidRDefault="005A5A5B" w:rsidP="00603339">
      <w:pPr>
        <w:pStyle w:val="AssignmentBody15space"/>
        <w:spacing w:line="480" w:lineRule="auto"/>
        <w:ind w:left="709"/>
      </w:pPr>
      <w:r w:rsidRPr="00EE3020">
        <w:t>In 2019, Hong Kong’s Gross Domestic Product (GDP) was worth US$362</w:t>
      </w:r>
      <w:r w:rsidR="004C69BC">
        <w:t>.99</w:t>
      </w:r>
      <w:r w:rsidRPr="00EE3020">
        <w:t xml:space="preserve"> billion. </w:t>
      </w:r>
      <w:sdt>
        <w:sdtPr>
          <w:id w:val="-848869456"/>
          <w:citation/>
        </w:sdtPr>
        <w:sdtContent>
          <w:r w:rsidRPr="00EE3020">
            <w:fldChar w:fldCharType="begin"/>
          </w:r>
          <w:r w:rsidRPr="00EE3020">
            <w:instrText xml:space="preserve"> CITATION Tra19 \l 15369 </w:instrText>
          </w:r>
          <w:r w:rsidRPr="00EE3020">
            <w:fldChar w:fldCharType="separate"/>
          </w:r>
          <w:r w:rsidRPr="00EE3020">
            <w:rPr>
              <w:noProof/>
            </w:rPr>
            <w:t>(Trade Economics, 2019)</w:t>
          </w:r>
          <w:r w:rsidRPr="00EE3020">
            <w:fldChar w:fldCharType="end"/>
          </w:r>
        </w:sdtContent>
      </w:sdt>
      <w:r w:rsidRPr="00EE3020">
        <w:t xml:space="preserve"> From figure 1, the Hong Kong GDP </w:t>
      </w:r>
      <w:r w:rsidR="00DE7304">
        <w:t>curve</w:t>
      </w:r>
      <w:r w:rsidRPr="00EE3020">
        <w:t xml:space="preserve"> is going </w:t>
      </w:r>
      <w:r w:rsidR="00DE7304">
        <w:t>up steady</w:t>
      </w:r>
      <w:r w:rsidRPr="00EE3020">
        <w:t xml:space="preserve">, it depicts the economic is </w:t>
      </w:r>
      <w:r w:rsidR="00DE7304">
        <w:t>growth</w:t>
      </w:r>
      <w:r w:rsidRPr="00EE3020">
        <w:t xml:space="preserve">. Aged between 25-34 Hong Kong consumers is the largest age </w:t>
      </w:r>
      <w:r w:rsidR="00EE3020" w:rsidRPr="00EE3020">
        <w:t>group (35.5%) is</w:t>
      </w:r>
      <w:r w:rsidRPr="00EE3020">
        <w:t xml:space="preserve"> also the larger group of buyer of fashion products. </w:t>
      </w:r>
      <w:sdt>
        <w:sdtPr>
          <w:id w:val="-2121364848"/>
          <w:citation/>
        </w:sdtPr>
        <w:sdtContent>
          <w:r w:rsidRPr="00EE3020">
            <w:fldChar w:fldCharType="begin"/>
          </w:r>
          <w:r w:rsidR="00CD2044">
            <w:rPr>
              <w:lang w:val="en-HK"/>
            </w:rPr>
            <w:instrText xml:space="preserve">CITATION Sta19 \l 15369 </w:instrText>
          </w:r>
          <w:r w:rsidRPr="00EE3020">
            <w:fldChar w:fldCharType="separate"/>
          </w:r>
          <w:r w:rsidR="00CD2044" w:rsidRPr="00CD2044">
            <w:rPr>
              <w:noProof/>
              <w:lang w:val="en-HK"/>
            </w:rPr>
            <w:t>(Statista Global Consumer Survey, 2019)</w:t>
          </w:r>
          <w:r w:rsidRPr="00EE3020">
            <w:fldChar w:fldCharType="end"/>
          </w:r>
        </w:sdtContent>
      </w:sdt>
      <w:r w:rsidR="00EC4507">
        <w:t xml:space="preserve"> Compared to 3.1% of unemployment rate between 2014 and 2018, in 2019, the rate is reaching 2.9% which is a very low figure regarding a city. This would expect the</w:t>
      </w:r>
      <w:r w:rsidR="00EC4507" w:rsidRPr="00EC4507">
        <w:t xml:space="preserve"> household and per capita income </w:t>
      </w:r>
      <w:r w:rsidR="00EC4507">
        <w:t>is growing up.</w:t>
      </w:r>
      <w:r w:rsidR="00EC4507" w:rsidRPr="00EC4507">
        <w:t xml:space="preserve"> </w:t>
      </w:r>
      <w:sdt>
        <w:sdtPr>
          <w:id w:val="-1250886442"/>
          <w:citation/>
        </w:sdtPr>
        <w:sdtContent>
          <w:r w:rsidR="00EC4507" w:rsidRPr="00EC4507">
            <w:fldChar w:fldCharType="begin"/>
          </w:r>
          <w:r w:rsidR="00EC4507" w:rsidRPr="00EC4507">
            <w:rPr>
              <w:lang w:val="en-HK"/>
            </w:rPr>
            <w:instrText xml:space="preserve"> CITATION Fit19 \l 15369 </w:instrText>
          </w:r>
          <w:r w:rsidR="00EC4507" w:rsidRPr="00EC4507">
            <w:fldChar w:fldCharType="separate"/>
          </w:r>
          <w:r w:rsidR="00EC4507" w:rsidRPr="00EC4507">
            <w:rPr>
              <w:noProof/>
              <w:lang w:val="en-HK"/>
            </w:rPr>
            <w:t>(Fitch Solutions Group Limited, 2019)</w:t>
          </w:r>
          <w:r w:rsidR="00EC4507" w:rsidRPr="00EC4507">
            <w:fldChar w:fldCharType="end"/>
          </w:r>
        </w:sdtContent>
      </w:sdt>
      <w:r w:rsidR="00EC4507">
        <w:t xml:space="preserve"> However, the protest breakout from June 2019, this is expected the unemployme</w:t>
      </w:r>
      <w:r w:rsidR="003D2D8C">
        <w:t>nt rate might rise in next year and might impact the Hong Kong consumers’ spending power.</w:t>
      </w:r>
    </w:p>
    <w:p w:rsidR="000927FB" w:rsidRDefault="000927FB" w:rsidP="00603339">
      <w:pPr>
        <w:pStyle w:val="TableTittleNew"/>
        <w:spacing w:after="0" w:line="240" w:lineRule="atLeast"/>
        <w:ind w:left="1276"/>
      </w:pPr>
      <w:r>
        <w:t xml:space="preserve">Figure </w:t>
      </w:r>
      <w:r w:rsidR="009E3652">
        <w:fldChar w:fldCharType="begin"/>
      </w:r>
      <w:r w:rsidR="009E3652">
        <w:instrText xml:space="preserve"> SEQ Figure \* ARABIC </w:instrText>
      </w:r>
      <w:r w:rsidR="009E3652">
        <w:fldChar w:fldCharType="separate"/>
      </w:r>
      <w:r w:rsidR="009E3652">
        <w:rPr>
          <w:noProof/>
        </w:rPr>
        <w:t>1</w:t>
      </w:r>
      <w:r w:rsidR="009E3652">
        <w:fldChar w:fldCharType="end"/>
      </w:r>
      <w:r>
        <w:t>:</w:t>
      </w:r>
      <w:r w:rsidRPr="00872CD9">
        <w:t xml:space="preserve"> GDP Gro</w:t>
      </w:r>
      <w:r>
        <w:t xml:space="preserve">wth </w:t>
      </w:r>
      <w:r w:rsidR="004C69BC">
        <w:t>in Hong Kong</w:t>
      </w:r>
    </w:p>
    <w:p w:rsidR="000927FB" w:rsidRDefault="009A4B5F" w:rsidP="00603339">
      <w:pPr>
        <w:pStyle w:val="AssignmentBody15space"/>
        <w:spacing w:after="0" w:line="240" w:lineRule="atLeast"/>
        <w:ind w:left="1156"/>
        <w:rPr>
          <w:highlight w:val="cyan"/>
        </w:rPr>
      </w:pPr>
      <w:r>
        <w:rPr>
          <w:noProof/>
        </w:rPr>
        <w:lastRenderedPageBreak/>
        <w:drawing>
          <wp:inline distT="0" distB="0" distL="0" distR="0" wp14:anchorId="23688DF4" wp14:editId="7D1A96E3">
            <wp:extent cx="4615200" cy="198857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625774" cy="1993134"/>
                    </a:xfrm>
                    <a:prstGeom prst="rect">
                      <a:avLst/>
                    </a:prstGeom>
                  </pic:spPr>
                </pic:pic>
              </a:graphicData>
            </a:graphic>
          </wp:inline>
        </w:drawing>
      </w:r>
    </w:p>
    <w:p w:rsidR="005E5070" w:rsidRDefault="000927FB" w:rsidP="00603339">
      <w:pPr>
        <w:pStyle w:val="AssignmentBody15space"/>
        <w:spacing w:after="0" w:line="240" w:lineRule="atLeast"/>
        <w:ind w:left="1156"/>
        <w:rPr>
          <w:noProof/>
          <w:sz w:val="22"/>
          <w:lang w:val="en-HK"/>
        </w:rPr>
      </w:pPr>
      <w:r w:rsidRPr="00C552FD">
        <w:rPr>
          <w:sz w:val="22"/>
        </w:rPr>
        <w:t>(Source:</w:t>
      </w:r>
      <w:r w:rsidR="009A4B5F" w:rsidRPr="00C552FD">
        <w:rPr>
          <w:noProof/>
          <w:sz w:val="22"/>
          <w:lang w:val="en-HK"/>
        </w:rPr>
        <w:t xml:space="preserve"> Trade Economics, 2019)</w:t>
      </w:r>
    </w:p>
    <w:p w:rsidR="00217E36" w:rsidRPr="00C552FD" w:rsidRDefault="00217E36" w:rsidP="00603339">
      <w:pPr>
        <w:pStyle w:val="AssignmentBody15space"/>
        <w:spacing w:after="0" w:line="240" w:lineRule="atLeast"/>
        <w:ind w:left="1156"/>
        <w:rPr>
          <w:sz w:val="22"/>
        </w:rPr>
      </w:pPr>
    </w:p>
    <w:p w:rsidR="006047D5" w:rsidRPr="00414BFF" w:rsidRDefault="006047D5" w:rsidP="00603339">
      <w:pPr>
        <w:spacing w:after="0" w:line="240" w:lineRule="atLeast"/>
        <w:ind w:left="709"/>
      </w:pPr>
      <w:bookmarkStart w:id="6" w:name="_Toc12651714"/>
      <w:bookmarkStart w:id="7" w:name="_Toc12657132"/>
      <w:r w:rsidRPr="00414BFF">
        <w:rPr>
          <w:rStyle w:val="TableTittleNewChar"/>
        </w:rPr>
        <w:t xml:space="preserve">Figure </w:t>
      </w:r>
      <w:r w:rsidR="009E3652">
        <w:rPr>
          <w:rStyle w:val="TableTittleNewChar"/>
        </w:rPr>
        <w:fldChar w:fldCharType="begin"/>
      </w:r>
      <w:r w:rsidR="009E3652">
        <w:rPr>
          <w:rStyle w:val="TableTittleNewChar"/>
        </w:rPr>
        <w:instrText xml:space="preserve"> SEQ Figure \* ARABIC </w:instrText>
      </w:r>
      <w:r w:rsidR="009E3652">
        <w:rPr>
          <w:rStyle w:val="TableTittleNewChar"/>
        </w:rPr>
        <w:fldChar w:fldCharType="separate"/>
      </w:r>
      <w:r w:rsidR="009E3652">
        <w:rPr>
          <w:rStyle w:val="TableTittleNewChar"/>
          <w:noProof/>
        </w:rPr>
        <w:t>2</w:t>
      </w:r>
      <w:r w:rsidR="009E3652">
        <w:rPr>
          <w:rStyle w:val="TableTittleNewChar"/>
        </w:rPr>
        <w:fldChar w:fldCharType="end"/>
      </w:r>
      <w:r w:rsidRPr="00414BFF">
        <w:rPr>
          <w:rStyle w:val="TableTittleNewChar"/>
        </w:rPr>
        <w:t xml:space="preserve">: The Revenue Growth in the </w:t>
      </w:r>
      <w:r w:rsidR="002B09D8">
        <w:rPr>
          <w:rStyle w:val="TableTittleNewChar"/>
        </w:rPr>
        <w:t>Fashion</w:t>
      </w:r>
      <w:r w:rsidRPr="00414BFF">
        <w:rPr>
          <w:rStyle w:val="TableTittleNewChar"/>
        </w:rPr>
        <w:t xml:space="preserve"> Industry in </w:t>
      </w:r>
      <w:r w:rsidR="00A01514" w:rsidRPr="00414BFF">
        <w:rPr>
          <w:rStyle w:val="TableTittleNewChar"/>
        </w:rPr>
        <w:t>Hong Kong</w:t>
      </w:r>
      <w:bookmarkEnd w:id="6"/>
      <w:bookmarkEnd w:id="7"/>
      <w:r w:rsidRPr="00414BFF">
        <w:t xml:space="preserve"> </w:t>
      </w:r>
      <w:r w:rsidR="002B09D8">
        <w:rPr>
          <w:noProof/>
        </w:rPr>
        <w:drawing>
          <wp:inline distT="0" distB="0" distL="0" distR="0" wp14:anchorId="001B8D16" wp14:editId="3C0039D1">
            <wp:extent cx="4492800" cy="1956960"/>
            <wp:effectExtent l="0" t="0" r="3175"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493044" cy="1957066"/>
                    </a:xfrm>
                    <a:prstGeom prst="rect">
                      <a:avLst/>
                    </a:prstGeom>
                  </pic:spPr>
                </pic:pic>
              </a:graphicData>
            </a:graphic>
          </wp:inline>
        </w:drawing>
      </w:r>
    </w:p>
    <w:p w:rsidR="006047D5" w:rsidRPr="00414BFF" w:rsidRDefault="002B09D8" w:rsidP="00603339">
      <w:pPr>
        <w:pStyle w:val="TableTittleNew"/>
        <w:spacing w:line="240" w:lineRule="atLeast"/>
        <w:ind w:left="709"/>
        <w:rPr>
          <w:noProof/>
          <w:lang w:val="en-HK"/>
        </w:rPr>
      </w:pPr>
      <w:r>
        <w:t>(</w:t>
      </w:r>
      <w:r w:rsidR="006047D5" w:rsidRPr="00414BFF">
        <w:t xml:space="preserve">Source: </w:t>
      </w:r>
      <w:r w:rsidR="00B14D70" w:rsidRPr="00B14D70">
        <w:rPr>
          <w:noProof/>
          <w:lang w:val="en-HK"/>
        </w:rPr>
        <w:t>Statista Global Consumer Survey, 2019)</w:t>
      </w:r>
    </w:p>
    <w:p w:rsidR="00E056F4" w:rsidRPr="00414BFF" w:rsidRDefault="006047D5" w:rsidP="00603339">
      <w:pPr>
        <w:pStyle w:val="AssignmentBody15space"/>
        <w:spacing w:before="240" w:line="480" w:lineRule="auto"/>
        <w:ind w:left="709"/>
      </w:pPr>
      <w:r w:rsidRPr="00414BFF">
        <w:rPr>
          <w:lang w:val="en-HK"/>
        </w:rPr>
        <w:t xml:space="preserve">According to </w:t>
      </w:r>
      <w:r w:rsidR="00B14D70" w:rsidRPr="00B14D70">
        <w:rPr>
          <w:noProof/>
          <w:lang w:val="en-HK"/>
        </w:rPr>
        <w:t>S</w:t>
      </w:r>
      <w:r w:rsidR="00B14D70">
        <w:rPr>
          <w:noProof/>
          <w:lang w:val="en-HK"/>
        </w:rPr>
        <w:t>tatista Global Consumer Survey (</w:t>
      </w:r>
      <w:r w:rsidR="00B14D70" w:rsidRPr="00B14D70">
        <w:rPr>
          <w:noProof/>
          <w:lang w:val="en-HK"/>
        </w:rPr>
        <w:t>2019)</w:t>
      </w:r>
      <w:r w:rsidR="007A719E">
        <w:rPr>
          <w:noProof/>
          <w:lang w:val="en-HK"/>
        </w:rPr>
        <w:t xml:space="preserve"> </w:t>
      </w:r>
      <w:r w:rsidR="002B09D8" w:rsidRPr="00414BFF">
        <w:rPr>
          <w:noProof/>
          <w:lang w:val="en-HK"/>
        </w:rPr>
        <w:t>revenue</w:t>
      </w:r>
      <w:r w:rsidR="00D45FEB" w:rsidRPr="00414BFF">
        <w:t xml:space="preserve"> in the </w:t>
      </w:r>
      <w:r w:rsidR="002B09D8">
        <w:t>fashion</w:t>
      </w:r>
      <w:r w:rsidR="00D45FEB" w:rsidRPr="00414BFF">
        <w:t xml:space="preserve"> market </w:t>
      </w:r>
      <w:r w:rsidR="00A01514" w:rsidRPr="00414BFF">
        <w:t xml:space="preserve">in Hong Kong </w:t>
      </w:r>
      <w:r w:rsidR="002B09D8">
        <w:t>amounts to US$1,236</w:t>
      </w:r>
      <w:r w:rsidR="00465E01" w:rsidRPr="00414BFF">
        <w:t xml:space="preserve"> million</w:t>
      </w:r>
      <w:r w:rsidR="00D45FEB" w:rsidRPr="00414BFF">
        <w:t xml:space="preserve"> in 2019</w:t>
      </w:r>
      <w:r w:rsidR="002B09D8">
        <w:t xml:space="preserve"> (figure 3</w:t>
      </w:r>
      <w:r w:rsidRPr="00414BFF">
        <w:t>)</w:t>
      </w:r>
      <w:r w:rsidR="00D45FEB" w:rsidRPr="00414BFF">
        <w:t xml:space="preserve">. </w:t>
      </w:r>
      <w:r w:rsidR="00465E01" w:rsidRPr="00414BFF">
        <w:t xml:space="preserve">It is </w:t>
      </w:r>
      <w:r w:rsidR="00D45FEB" w:rsidRPr="00414BFF">
        <w:t xml:space="preserve">expected </w:t>
      </w:r>
      <w:r w:rsidR="00465E01" w:rsidRPr="00414BFF">
        <w:t xml:space="preserve">that the market is gradually </w:t>
      </w:r>
      <w:r w:rsidR="00262ED4">
        <w:t>grow by 9.4</w:t>
      </w:r>
      <w:r w:rsidR="00D45FEB" w:rsidRPr="00414BFF">
        <w:t xml:space="preserve">% </w:t>
      </w:r>
      <w:r w:rsidR="00465E01" w:rsidRPr="00414BFF">
        <w:t xml:space="preserve">annually </w:t>
      </w:r>
      <w:r w:rsidR="00D45FEB" w:rsidRPr="00414BFF">
        <w:t>(CAGR 2019-2023).</w:t>
      </w:r>
      <w:r w:rsidR="00465E01" w:rsidRPr="00414BFF">
        <w:t xml:space="preserve"> </w:t>
      </w:r>
      <w:r w:rsidR="00FF3490">
        <w:t xml:space="preserve">From figure </w:t>
      </w:r>
      <w:r w:rsidR="002B09D8">
        <w:t>4</w:t>
      </w:r>
      <w:r w:rsidR="00A01514" w:rsidRPr="00414BFF">
        <w:t>, it shows</w:t>
      </w:r>
      <w:r w:rsidR="00262ED4">
        <w:t xml:space="preserve"> </w:t>
      </w:r>
      <w:r w:rsidR="00262ED4">
        <w:rPr>
          <w:shd w:val="clear" w:color="auto" w:fill="FFFFFF"/>
        </w:rPr>
        <w:t xml:space="preserve">the industry volume of US$281,979 million in the year of 2019 in which the most revenue is generated from China </w:t>
      </w:r>
      <w:r w:rsidR="00A01514" w:rsidRPr="00414BFF">
        <w:t>(US$</w:t>
      </w:r>
      <w:r w:rsidR="002B09D8">
        <w:t xml:space="preserve">281,979 million </w:t>
      </w:r>
      <w:r w:rsidR="00A01514" w:rsidRPr="00414BFF">
        <w:t xml:space="preserve">in 2019) and followed by </w:t>
      </w:r>
      <w:r w:rsidR="002B09D8">
        <w:t>the US</w:t>
      </w:r>
      <w:r w:rsidR="00A01514" w:rsidRPr="00414BFF">
        <w:t xml:space="preserve">, Japan, </w:t>
      </w:r>
      <w:r w:rsidR="002B09D8">
        <w:t>the UK</w:t>
      </w:r>
      <w:r w:rsidR="00A01514" w:rsidRPr="00414BFF">
        <w:t xml:space="preserve"> and </w:t>
      </w:r>
      <w:r w:rsidR="002B09D8">
        <w:t>Germany</w:t>
      </w:r>
      <w:r w:rsidR="00A01514" w:rsidRPr="00414BFF">
        <w:t xml:space="preserve">. </w:t>
      </w:r>
      <w:r w:rsidR="00262ED4">
        <w:t xml:space="preserve">Meanwhile, Hong Kong is ranked at 15 around the Globe. </w:t>
      </w:r>
      <w:r w:rsidR="00465E01" w:rsidRPr="00414BFF">
        <w:t>And the largest segment is “</w:t>
      </w:r>
      <w:r w:rsidR="001219F3">
        <w:t>Apparel</w:t>
      </w:r>
      <w:r w:rsidR="00465E01" w:rsidRPr="00414BFF">
        <w:t xml:space="preserve">” </w:t>
      </w:r>
      <w:r w:rsidR="00262ED4">
        <w:t>with the market volume of US$875</w:t>
      </w:r>
      <w:r w:rsidR="00465E01" w:rsidRPr="00414BFF">
        <w:t xml:space="preserve"> million</w:t>
      </w:r>
      <w:r w:rsidRPr="00414BFF">
        <w:t xml:space="preserve"> this year</w:t>
      </w:r>
      <w:r w:rsidR="00465E01" w:rsidRPr="00414BFF">
        <w:t xml:space="preserve">. </w:t>
      </w:r>
    </w:p>
    <w:p w:rsidR="00514DB6" w:rsidRPr="00414BFF" w:rsidRDefault="00A01514" w:rsidP="00C552FD">
      <w:pPr>
        <w:pStyle w:val="AssignmentBody15space"/>
        <w:spacing w:after="0" w:line="480" w:lineRule="auto"/>
        <w:ind w:left="709"/>
      </w:pPr>
      <w:r w:rsidRPr="00414BFF">
        <w:lastRenderedPageBreak/>
        <w:t>Compared with the top 5 countries, Hong Kong’s revenue in the market is only US$1,</w:t>
      </w:r>
      <w:r w:rsidR="002B09D8">
        <w:t>236 million</w:t>
      </w:r>
      <w:r w:rsidRPr="00414BFF">
        <w:t xml:space="preserve"> that shows</w:t>
      </w:r>
      <w:r w:rsidR="008E7500" w:rsidRPr="00414BFF">
        <w:t xml:space="preserve"> </w:t>
      </w:r>
      <w:r w:rsidR="002B09D8">
        <w:t>fashion</w:t>
      </w:r>
      <w:r w:rsidR="008E7500" w:rsidRPr="00414BFF">
        <w:t xml:space="preserve"> market in the region is very small. Nonetheless, huge number of internationa</w:t>
      </w:r>
      <w:r w:rsidR="00AD139A">
        <w:t>l brands in presence Hong Kong,</w:t>
      </w:r>
      <w:r w:rsidR="008E7500" w:rsidRPr="00414BFF">
        <w:t xml:space="preserve"> proves that they treat Hong Kong is a step stone to China’s giant skincare and cosmetics market.</w:t>
      </w:r>
    </w:p>
    <w:p w:rsidR="00D45FEB" w:rsidRPr="00414BFF" w:rsidRDefault="00F510B8" w:rsidP="00BF27A6">
      <w:pPr>
        <w:pStyle w:val="TableTittleNew"/>
        <w:spacing w:after="0" w:line="240" w:lineRule="atLeast"/>
        <w:ind w:left="709"/>
      </w:pPr>
      <w:bookmarkStart w:id="8" w:name="_Toc12651715"/>
      <w:bookmarkStart w:id="9" w:name="_Toc12657133"/>
      <w:r w:rsidRPr="00414BFF">
        <w:t xml:space="preserve">Figure </w:t>
      </w:r>
      <w:r w:rsidR="009E3652">
        <w:fldChar w:fldCharType="begin"/>
      </w:r>
      <w:r w:rsidR="009E3652">
        <w:instrText xml:space="preserve"> SEQ Figure \* ARABIC </w:instrText>
      </w:r>
      <w:r w:rsidR="009E3652">
        <w:fldChar w:fldCharType="separate"/>
      </w:r>
      <w:r w:rsidR="009E3652">
        <w:rPr>
          <w:noProof/>
        </w:rPr>
        <w:t>3</w:t>
      </w:r>
      <w:r w:rsidR="009E3652">
        <w:fldChar w:fldCharType="end"/>
      </w:r>
      <w:r w:rsidRPr="00414BFF">
        <w:t xml:space="preserve">: Top 5 </w:t>
      </w:r>
      <w:r w:rsidR="00853BDB" w:rsidRPr="00414BFF">
        <w:t xml:space="preserve">Countries </w:t>
      </w:r>
      <w:r w:rsidRPr="00414BFF">
        <w:t xml:space="preserve">of the Most Revenue </w:t>
      </w:r>
      <w:r w:rsidR="00853BDB" w:rsidRPr="00414BFF">
        <w:t xml:space="preserve">Generated </w:t>
      </w:r>
      <w:r w:rsidRPr="00414BFF">
        <w:t xml:space="preserve">in </w:t>
      </w:r>
      <w:r w:rsidR="00E80F37">
        <w:t>Fashion</w:t>
      </w:r>
      <w:r w:rsidRPr="00414BFF">
        <w:t xml:space="preserve"> Industry</w:t>
      </w:r>
      <w:bookmarkEnd w:id="8"/>
      <w:bookmarkEnd w:id="9"/>
      <w:r w:rsidRPr="00414BFF">
        <w:t xml:space="preserve"> </w:t>
      </w:r>
      <w:r w:rsidR="00E80F37">
        <w:rPr>
          <w:noProof/>
        </w:rPr>
        <w:drawing>
          <wp:inline distT="0" distB="0" distL="0" distR="0" wp14:anchorId="6FB6E2F0" wp14:editId="562CFB82">
            <wp:extent cx="4975466" cy="216720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994267" cy="2175389"/>
                    </a:xfrm>
                    <a:prstGeom prst="rect">
                      <a:avLst/>
                    </a:prstGeom>
                  </pic:spPr>
                </pic:pic>
              </a:graphicData>
            </a:graphic>
          </wp:inline>
        </w:drawing>
      </w:r>
    </w:p>
    <w:p w:rsidR="00217E36" w:rsidRPr="00414BFF" w:rsidRDefault="00217E36" w:rsidP="00217E36">
      <w:pPr>
        <w:pStyle w:val="TableTittleNew"/>
        <w:spacing w:line="480" w:lineRule="auto"/>
        <w:ind w:left="709"/>
        <w:rPr>
          <w:noProof/>
          <w:lang w:val="en-HK"/>
        </w:rPr>
      </w:pPr>
      <w:r>
        <w:t>(</w:t>
      </w:r>
      <w:r w:rsidRPr="00414BFF">
        <w:t xml:space="preserve">Source: </w:t>
      </w:r>
      <w:r w:rsidRPr="00B14D70">
        <w:rPr>
          <w:noProof/>
          <w:lang w:val="en-HK"/>
        </w:rPr>
        <w:t>Statista Global Consumer Survey, 2019)</w:t>
      </w:r>
    </w:p>
    <w:p w:rsidR="00414D3A" w:rsidRPr="00414D3A" w:rsidRDefault="00E133FF" w:rsidP="00217E36">
      <w:pPr>
        <w:pStyle w:val="AssignmentBody15space"/>
        <w:spacing w:before="240" w:line="480" w:lineRule="auto"/>
        <w:ind w:left="709"/>
        <w:rPr>
          <w:u w:val="single"/>
        </w:rPr>
      </w:pPr>
      <w:r>
        <w:rPr>
          <w:u w:val="single"/>
        </w:rPr>
        <w:t xml:space="preserve">Industrial financial support from the </w:t>
      </w:r>
      <w:r w:rsidR="00D56F2A">
        <w:rPr>
          <w:u w:val="single"/>
        </w:rPr>
        <w:t xml:space="preserve">HK </w:t>
      </w:r>
      <w:r>
        <w:rPr>
          <w:u w:val="single"/>
        </w:rPr>
        <w:t>government</w:t>
      </w:r>
      <w:r w:rsidR="00414D3A" w:rsidRPr="00414D3A">
        <w:rPr>
          <w:u w:val="single"/>
        </w:rPr>
        <w:t xml:space="preserve"> </w:t>
      </w:r>
    </w:p>
    <w:p w:rsidR="006B6448" w:rsidRDefault="006B6448" w:rsidP="00642311">
      <w:pPr>
        <w:pStyle w:val="AssignmentBody15space"/>
        <w:spacing w:line="480" w:lineRule="auto"/>
        <w:ind w:left="709"/>
      </w:pPr>
      <w:r>
        <w:t>From</w:t>
      </w:r>
      <w:r w:rsidR="00EA21B7" w:rsidRPr="00414D3A">
        <w:t xml:space="preserve"> the </w:t>
      </w:r>
      <w:r>
        <w:t>FY</w:t>
      </w:r>
      <w:r w:rsidR="00D56F2A">
        <w:t>2016-17 b</w:t>
      </w:r>
      <w:r w:rsidR="00EA21B7" w:rsidRPr="00414D3A">
        <w:t xml:space="preserve">udget announced </w:t>
      </w:r>
      <w:r>
        <w:t>by Hong Kong Government that there is</w:t>
      </w:r>
      <w:r w:rsidR="00EA21B7" w:rsidRPr="00414D3A">
        <w:t xml:space="preserve"> HK$500 million has been earmarked to </w:t>
      </w:r>
      <w:r>
        <w:t xml:space="preserve">Hong Kong fashion market for the industrial development enhancement through below purposes: </w:t>
      </w:r>
      <w:sdt>
        <w:sdtPr>
          <w:id w:val="-1504968482"/>
          <w:citation/>
        </w:sdtPr>
        <w:sdtContent>
          <w:r w:rsidRPr="00414D3A">
            <w:fldChar w:fldCharType="begin"/>
          </w:r>
          <w:r w:rsidRPr="00414D3A">
            <w:rPr>
              <w:lang w:val="en-HK"/>
            </w:rPr>
            <w:instrText xml:space="preserve">CITATION Cha18 \l 15369 </w:instrText>
          </w:r>
          <w:r w:rsidRPr="00414D3A">
            <w:fldChar w:fldCharType="separate"/>
          </w:r>
          <w:r w:rsidRPr="00414D3A">
            <w:rPr>
              <w:noProof/>
              <w:lang w:val="en-HK"/>
            </w:rPr>
            <w:t>(Chan, 2018)</w:t>
          </w:r>
          <w:r w:rsidRPr="00414D3A">
            <w:fldChar w:fldCharType="end"/>
          </w:r>
        </w:sdtContent>
      </w:sdt>
    </w:p>
    <w:p w:rsidR="00CC3C6E" w:rsidRDefault="00EA21B7" w:rsidP="00642311">
      <w:pPr>
        <w:pStyle w:val="AssignmentBody15space"/>
        <w:spacing w:line="480" w:lineRule="auto"/>
        <w:ind w:left="709"/>
      </w:pPr>
      <w:r w:rsidRPr="00414D3A">
        <w:t xml:space="preserve">(a) </w:t>
      </w:r>
      <w:r w:rsidR="00CC3C6E">
        <w:t>Promoting Hong Kong</w:t>
      </w:r>
      <w:r w:rsidRPr="00414D3A">
        <w:t xml:space="preserve"> fashion designers and emerging fashion br</w:t>
      </w:r>
      <w:r w:rsidR="00E133FF">
        <w:t xml:space="preserve">ands </w:t>
      </w:r>
    </w:p>
    <w:p w:rsidR="006B6448" w:rsidRDefault="00EA21B7" w:rsidP="00642311">
      <w:pPr>
        <w:pStyle w:val="AssignmentBody15space"/>
        <w:spacing w:line="480" w:lineRule="auto"/>
        <w:ind w:left="709"/>
      </w:pPr>
      <w:r w:rsidRPr="00414D3A">
        <w:t xml:space="preserve">(b) </w:t>
      </w:r>
      <w:r w:rsidR="00CC3C6E">
        <w:t>S</w:t>
      </w:r>
      <w:r w:rsidR="00E133FF">
        <w:t>et up</w:t>
      </w:r>
      <w:r w:rsidRPr="00414D3A">
        <w:t xml:space="preserve"> an incubation </w:t>
      </w:r>
      <w:r w:rsidR="00E133FF">
        <w:t xml:space="preserve">fashion </w:t>
      </w:r>
      <w:proofErr w:type="spellStart"/>
      <w:r w:rsidRPr="00414D3A">
        <w:t>programme</w:t>
      </w:r>
      <w:proofErr w:type="spellEnd"/>
      <w:r w:rsidRPr="00414D3A">
        <w:t xml:space="preserve"> for </w:t>
      </w:r>
      <w:r w:rsidR="00E133FF">
        <w:t>young</w:t>
      </w:r>
      <w:r w:rsidRPr="00414D3A">
        <w:t xml:space="preserve"> designers, drawing on the </w:t>
      </w:r>
      <w:r w:rsidR="00E133FF">
        <w:t>fashion experience from other industry</w:t>
      </w:r>
      <w:r w:rsidRPr="00414D3A">
        <w:t xml:space="preserve"> capitals like</w:t>
      </w:r>
      <w:r w:rsidR="00E133FF">
        <w:t xml:space="preserve"> New York, Japan, London </w:t>
      </w:r>
      <w:r w:rsidRPr="00414D3A">
        <w:t xml:space="preserve">and Seoul; and </w:t>
      </w:r>
    </w:p>
    <w:p w:rsidR="00EA21B7" w:rsidRDefault="00EA21B7" w:rsidP="00642311">
      <w:pPr>
        <w:pStyle w:val="AssignmentBody15space"/>
        <w:spacing w:line="480" w:lineRule="auto"/>
        <w:ind w:left="709"/>
      </w:pPr>
      <w:r w:rsidRPr="00414D3A">
        <w:t xml:space="preserve">(c) </w:t>
      </w:r>
      <w:r w:rsidR="00425289">
        <w:t xml:space="preserve">Providing technical support and </w:t>
      </w:r>
      <w:r w:rsidR="00E133FF">
        <w:t xml:space="preserve">training to the young fashion designers via </w:t>
      </w:r>
      <w:r w:rsidR="00425289">
        <w:t>establishing</w:t>
      </w:r>
      <w:r w:rsidR="00E133FF">
        <w:t xml:space="preserve"> the</w:t>
      </w:r>
      <w:r w:rsidRPr="00414D3A">
        <w:t xml:space="preserve"> resource</w:t>
      </w:r>
      <w:r w:rsidR="00E133FF">
        <w:t>s</w:t>
      </w:r>
      <w:r w:rsidR="00CC3C6E">
        <w:t xml:space="preserve"> </w:t>
      </w:r>
      <w:proofErr w:type="spellStart"/>
      <w:r w:rsidR="00CC3C6E">
        <w:t>centre</w:t>
      </w:r>
      <w:proofErr w:type="spellEnd"/>
      <w:r w:rsidR="00CC3C6E">
        <w:t>.</w:t>
      </w:r>
    </w:p>
    <w:p w:rsidR="00C03089" w:rsidRDefault="00DE19FC" w:rsidP="000B492B">
      <w:pPr>
        <w:pStyle w:val="AssignmentHeading"/>
        <w:numPr>
          <w:ilvl w:val="2"/>
          <w:numId w:val="1"/>
        </w:numPr>
        <w:ind w:left="1276" w:hanging="567"/>
      </w:pPr>
      <w:bookmarkStart w:id="10" w:name="_Toc12657060"/>
      <w:r w:rsidRPr="00414BFF">
        <w:lastRenderedPageBreak/>
        <w:t>Socio-cultural</w:t>
      </w:r>
      <w:r w:rsidR="001350AA" w:rsidRPr="00414BFF">
        <w:t xml:space="preserve"> </w:t>
      </w:r>
      <w:r w:rsidRPr="00414BFF">
        <w:t>Factors</w:t>
      </w:r>
      <w:bookmarkEnd w:id="10"/>
    </w:p>
    <w:p w:rsidR="005157D6" w:rsidRDefault="00AF00DD" w:rsidP="004C7694">
      <w:pPr>
        <w:pStyle w:val="AssignmentBody15space"/>
        <w:ind w:left="709"/>
        <w:rPr>
          <w:rFonts w:eastAsia="Times New Roman" w:cstheme="minorHAnsi"/>
          <w:szCs w:val="24"/>
        </w:rPr>
      </w:pPr>
      <w:r w:rsidRPr="00414BFF">
        <w:rPr>
          <w:rFonts w:eastAsia="Times New Roman" w:cstheme="minorHAnsi"/>
          <w:szCs w:val="24"/>
        </w:rPr>
        <w:t>Numbers of</w:t>
      </w:r>
      <w:r w:rsidR="00AE37EF" w:rsidRPr="00414BFF">
        <w:rPr>
          <w:rFonts w:eastAsia="Times New Roman" w:cstheme="minorHAnsi"/>
          <w:szCs w:val="24"/>
        </w:rPr>
        <w:t xml:space="preserve"> studies </w:t>
      </w:r>
      <w:r w:rsidRPr="00414BFF">
        <w:rPr>
          <w:rFonts w:eastAsia="Times New Roman" w:cstheme="minorHAnsi"/>
          <w:szCs w:val="24"/>
        </w:rPr>
        <w:t>proved</w:t>
      </w:r>
      <w:r w:rsidR="00AE37EF" w:rsidRPr="00414BFF">
        <w:rPr>
          <w:rFonts w:eastAsia="Times New Roman" w:cstheme="minorHAnsi"/>
          <w:szCs w:val="24"/>
        </w:rPr>
        <w:t xml:space="preserve"> that </w:t>
      </w:r>
      <w:r w:rsidRPr="00414BFF">
        <w:rPr>
          <w:rFonts w:eastAsia="Times New Roman" w:cstheme="minorHAnsi"/>
          <w:szCs w:val="24"/>
        </w:rPr>
        <w:t>the demographic factor is</w:t>
      </w:r>
      <w:r w:rsidR="00AE37EF" w:rsidRPr="00414BFF">
        <w:rPr>
          <w:rFonts w:eastAsia="Times New Roman" w:cstheme="minorHAnsi"/>
          <w:szCs w:val="24"/>
        </w:rPr>
        <w:t xml:space="preserve"> one of the most influencing </w:t>
      </w:r>
      <w:r w:rsidRPr="00414BFF">
        <w:rPr>
          <w:rFonts w:eastAsia="Times New Roman" w:cstheme="minorHAnsi"/>
          <w:szCs w:val="24"/>
        </w:rPr>
        <w:t>elements</w:t>
      </w:r>
      <w:r w:rsidR="00AE37EF" w:rsidRPr="00414BFF">
        <w:rPr>
          <w:rFonts w:eastAsia="Times New Roman" w:cstheme="minorHAnsi"/>
          <w:szCs w:val="24"/>
        </w:rPr>
        <w:t xml:space="preserve"> in predicting consumer </w:t>
      </w:r>
      <w:r w:rsidRPr="00414BFF">
        <w:rPr>
          <w:rFonts w:eastAsia="Times New Roman" w:cstheme="minorHAnsi"/>
          <w:szCs w:val="24"/>
        </w:rPr>
        <w:t>behavior</w:t>
      </w:r>
      <w:r w:rsidR="00AE37EF" w:rsidRPr="00414BFF">
        <w:rPr>
          <w:rFonts w:eastAsia="Times New Roman" w:cstheme="minorHAnsi"/>
          <w:szCs w:val="24"/>
        </w:rPr>
        <w:t xml:space="preserve"> towards </w:t>
      </w:r>
      <w:r w:rsidR="005157D6">
        <w:rPr>
          <w:rFonts w:eastAsia="Times New Roman" w:cstheme="minorHAnsi"/>
          <w:szCs w:val="24"/>
        </w:rPr>
        <w:t xml:space="preserve">apparel products. </w:t>
      </w:r>
    </w:p>
    <w:p w:rsidR="004C7694" w:rsidRDefault="004C7694" w:rsidP="00017DD1">
      <w:pPr>
        <w:pStyle w:val="TableTittleNew"/>
        <w:spacing w:line="240" w:lineRule="atLeast"/>
        <w:ind w:left="709"/>
      </w:pPr>
      <w:r>
        <w:t xml:space="preserve">Figure </w:t>
      </w:r>
      <w:r w:rsidR="009E3652">
        <w:fldChar w:fldCharType="begin"/>
      </w:r>
      <w:r w:rsidR="009E3652">
        <w:instrText xml:space="preserve"> SEQ Figure \* ARABIC </w:instrText>
      </w:r>
      <w:r w:rsidR="009E3652">
        <w:fldChar w:fldCharType="separate"/>
      </w:r>
      <w:r w:rsidR="009E3652">
        <w:rPr>
          <w:noProof/>
        </w:rPr>
        <w:t>4</w:t>
      </w:r>
      <w:r w:rsidR="009E3652">
        <w:fldChar w:fldCharType="end"/>
      </w:r>
      <w:r>
        <w:t xml:space="preserve">: </w:t>
      </w:r>
      <w:r w:rsidR="00CD2044">
        <w:t>Clothing Spenders Distribution</w:t>
      </w:r>
    </w:p>
    <w:p w:rsidR="004C7694" w:rsidRDefault="004C7694" w:rsidP="005157D6">
      <w:pPr>
        <w:pStyle w:val="AssignmentBody15space"/>
        <w:spacing w:line="240" w:lineRule="atLeast"/>
        <w:ind w:left="709"/>
      </w:pPr>
      <w:r>
        <w:rPr>
          <w:noProof/>
        </w:rPr>
        <w:drawing>
          <wp:inline distT="0" distB="0" distL="0" distR="0" wp14:anchorId="16B9A0D7" wp14:editId="6A5C202F">
            <wp:extent cx="4284000" cy="1976315"/>
            <wp:effectExtent l="0" t="0" r="2540"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290340" cy="1979240"/>
                    </a:xfrm>
                    <a:prstGeom prst="rect">
                      <a:avLst/>
                    </a:prstGeom>
                  </pic:spPr>
                </pic:pic>
              </a:graphicData>
            </a:graphic>
          </wp:inline>
        </w:drawing>
      </w:r>
    </w:p>
    <w:p w:rsidR="004C7694" w:rsidRPr="00FB5C47" w:rsidRDefault="004C7694" w:rsidP="005157D6">
      <w:pPr>
        <w:pStyle w:val="AssignmentBody15space"/>
        <w:spacing w:line="480" w:lineRule="auto"/>
        <w:ind w:left="709"/>
        <w:rPr>
          <w:strike/>
        </w:rPr>
      </w:pPr>
      <w:r w:rsidRPr="008D380D">
        <w:rPr>
          <w:sz w:val="22"/>
        </w:rPr>
        <w:t xml:space="preserve">(Source: </w:t>
      </w:r>
      <w:r w:rsidR="00CD2044" w:rsidRPr="00CD2044">
        <w:rPr>
          <w:noProof/>
          <w:sz w:val="22"/>
          <w:lang w:val="en-HK"/>
        </w:rPr>
        <w:t>Statista Global Consumer Survey, 2019)</w:t>
      </w:r>
    </w:p>
    <w:p w:rsidR="00140D9F" w:rsidRDefault="001333A3" w:rsidP="00A76520">
      <w:pPr>
        <w:pStyle w:val="AssignmentBody15space"/>
        <w:spacing w:line="480" w:lineRule="auto"/>
        <w:ind w:left="709"/>
      </w:pPr>
      <w:r w:rsidRPr="00414BFF">
        <w:t>The above figure</w:t>
      </w:r>
      <w:r w:rsidR="005F694A" w:rsidRPr="00414BFF">
        <w:t>s</w:t>
      </w:r>
      <w:r w:rsidRPr="00414BFF">
        <w:t xml:space="preserve"> showed</w:t>
      </w:r>
      <w:r w:rsidR="00FB5C47">
        <w:t xml:space="preserve"> that consumers aged 35 to 3</w:t>
      </w:r>
      <w:r w:rsidR="00140D9F" w:rsidRPr="00414BFF">
        <w:t xml:space="preserve">4 </w:t>
      </w:r>
      <w:r w:rsidR="005F694A" w:rsidRPr="00414BFF">
        <w:t xml:space="preserve">are </w:t>
      </w:r>
      <w:r w:rsidR="00140D9F" w:rsidRPr="00414BFF">
        <w:t xml:space="preserve">generally the biggest </w:t>
      </w:r>
      <w:r w:rsidR="004C7694">
        <w:t xml:space="preserve">clothing </w:t>
      </w:r>
      <w:r w:rsidR="00140D9F" w:rsidRPr="00414BFF">
        <w:t>spenders</w:t>
      </w:r>
      <w:r w:rsidR="00CD2044">
        <w:t xml:space="preserve"> who keep regular pattern to do purchasing clothing</w:t>
      </w:r>
      <w:r w:rsidR="00140D9F" w:rsidRPr="00414BFF">
        <w:t>.</w:t>
      </w:r>
      <w:sdt>
        <w:sdtPr>
          <w:id w:val="1304437824"/>
          <w:citation/>
        </w:sdtPr>
        <w:sdtContent>
          <w:r w:rsidR="00CD2044">
            <w:fldChar w:fldCharType="begin"/>
          </w:r>
          <w:r w:rsidR="00CD2044">
            <w:rPr>
              <w:lang w:val="en-HK"/>
            </w:rPr>
            <w:instrText xml:space="preserve">CITATION Sta19 \l 15369 </w:instrText>
          </w:r>
          <w:r w:rsidR="00CD2044">
            <w:fldChar w:fldCharType="separate"/>
          </w:r>
          <w:r w:rsidR="00CD2044">
            <w:rPr>
              <w:noProof/>
              <w:lang w:val="en-HK"/>
            </w:rPr>
            <w:t xml:space="preserve"> </w:t>
          </w:r>
          <w:r w:rsidR="00CD2044" w:rsidRPr="00CD2044">
            <w:rPr>
              <w:noProof/>
              <w:lang w:val="en-HK"/>
            </w:rPr>
            <w:t>(Statista Global Consumer Survey, 2019)</w:t>
          </w:r>
          <w:r w:rsidR="00CD2044">
            <w:fldChar w:fldCharType="end"/>
          </w:r>
        </w:sdtContent>
      </w:sdt>
      <w:r w:rsidR="00140D9F" w:rsidRPr="00414BFF">
        <w:t xml:space="preserve"> </w:t>
      </w:r>
      <w:r w:rsidR="00AA3944" w:rsidRPr="00414BFF">
        <w:t>Meanwhile, the</w:t>
      </w:r>
      <w:r w:rsidR="00140D9F" w:rsidRPr="00414BFF">
        <w:t xml:space="preserve"> different age groups vary in their preferences of purchase cha</w:t>
      </w:r>
      <w:r w:rsidR="00AA3944" w:rsidRPr="00414BFF">
        <w:t>nnel. So, it is essentially</w:t>
      </w:r>
      <w:r w:rsidR="00140D9F" w:rsidRPr="00414BFF">
        <w:t xml:space="preserve"> for </w:t>
      </w:r>
      <w:r w:rsidR="00ED4C4E">
        <w:t>Esprit</w:t>
      </w:r>
      <w:r w:rsidR="00AA3944" w:rsidRPr="00414BFF">
        <w:t xml:space="preserve"> to formulate the strategies </w:t>
      </w:r>
      <w:r w:rsidR="005F694A" w:rsidRPr="00414BFF">
        <w:t xml:space="preserve">to gain the bigger market share </w:t>
      </w:r>
      <w:r w:rsidR="00AA3944" w:rsidRPr="00414BFF">
        <w:t>with using appropriate sales channels to get connected with its relevant age groups customers.</w:t>
      </w:r>
    </w:p>
    <w:p w:rsidR="005157D6" w:rsidRDefault="005157D6" w:rsidP="00A76520">
      <w:pPr>
        <w:pStyle w:val="AssignmentBody15space"/>
        <w:spacing w:line="480" w:lineRule="auto"/>
        <w:ind w:left="709"/>
        <w:rPr>
          <w:strike/>
        </w:rPr>
      </w:pPr>
      <w:r>
        <w:rPr>
          <w:noProof/>
          <w:lang w:val="en-HK"/>
        </w:rPr>
        <w:t>The Consumer Council (</w:t>
      </w:r>
      <w:r w:rsidRPr="008D380D">
        <w:rPr>
          <w:noProof/>
          <w:lang w:val="en-HK"/>
        </w:rPr>
        <w:t>2016)</w:t>
      </w:r>
      <w:r>
        <w:rPr>
          <w:noProof/>
          <w:lang w:val="en-HK"/>
        </w:rPr>
        <w:t xml:space="preserve"> </w:t>
      </w:r>
      <w:r w:rsidRPr="00414BFF">
        <w:rPr>
          <w:rFonts w:hAnsi="Calibri"/>
        </w:rPr>
        <w:t>stated that 35% of consumer aged 35-44 would shop online, but with elderly, like aged 55 or above, least of them would like to do online shopping. 51% of post-secondary educated people are online consumers. In general, Hong Kong people who do online shopping mainly are highly educated and they aged young and middle.</w:t>
      </w:r>
      <w:r w:rsidRPr="00FB5C47">
        <w:rPr>
          <w:strike/>
        </w:rPr>
        <w:t xml:space="preserve"> </w:t>
      </w:r>
    </w:p>
    <w:p w:rsidR="00C03089" w:rsidRPr="00414BFF" w:rsidRDefault="001350AA" w:rsidP="00DB327E">
      <w:pPr>
        <w:pStyle w:val="AssignmentHeading"/>
        <w:numPr>
          <w:ilvl w:val="2"/>
          <w:numId w:val="1"/>
        </w:numPr>
        <w:ind w:left="1276" w:hanging="567"/>
      </w:pPr>
      <w:bookmarkStart w:id="11" w:name="_Toc12657061"/>
      <w:r w:rsidRPr="00414BFF">
        <w:lastRenderedPageBreak/>
        <w:t>Technological Factors</w:t>
      </w:r>
      <w:bookmarkEnd w:id="11"/>
      <w:r w:rsidR="00DD772B">
        <w:t xml:space="preserve"> </w:t>
      </w:r>
    </w:p>
    <w:p w:rsidR="00DB327E" w:rsidRPr="00576FBD" w:rsidRDefault="0097211C" w:rsidP="00463A2E">
      <w:pPr>
        <w:pStyle w:val="AssignmentBody15space"/>
        <w:spacing w:line="480" w:lineRule="auto"/>
        <w:ind w:left="709"/>
      </w:pPr>
      <w:r w:rsidRPr="00463A2E">
        <w:t>In the past, the goods consumer bought was decided by the collection of people ranged from designer, wholesaler, souring parties to retailer through many months ago</w:t>
      </w:r>
      <w:r w:rsidR="00C84149" w:rsidRPr="00463A2E">
        <w:t xml:space="preserve">. </w:t>
      </w:r>
      <w:r w:rsidRPr="00463A2E">
        <w:t>Nowadays is</w:t>
      </w:r>
      <w:r w:rsidR="00C84149" w:rsidRPr="00463A2E">
        <w:t xml:space="preserve"> the digital era</w:t>
      </w:r>
      <w:r w:rsidR="00463A2E" w:rsidRPr="00463A2E">
        <w:t>. The</w:t>
      </w:r>
      <w:r w:rsidR="00576FBD">
        <w:t xml:space="preserve"> information</w:t>
      </w:r>
      <w:r w:rsidR="00463A2E" w:rsidRPr="00463A2E">
        <w:t xml:space="preserve"> technology provided</w:t>
      </w:r>
      <w:r w:rsidR="00C84149" w:rsidRPr="00463A2E">
        <w:t xml:space="preserve"> has </w:t>
      </w:r>
      <w:r w:rsidRPr="00463A2E">
        <w:t>completely changed</w:t>
      </w:r>
      <w:r w:rsidR="00C84149" w:rsidRPr="00463A2E">
        <w:t xml:space="preserve"> </w:t>
      </w:r>
      <w:r w:rsidRPr="00463A2E">
        <w:t>the fashion business model</w:t>
      </w:r>
      <w:r w:rsidR="00C84149" w:rsidRPr="00463A2E">
        <w:t xml:space="preserve">. </w:t>
      </w:r>
      <w:r w:rsidR="00463A2E">
        <w:t>S</w:t>
      </w:r>
      <w:r w:rsidR="007E06C6">
        <w:t>ocial media and E-commerce allows consumers easily access the most popular product information and follow the clothing trend closely</w:t>
      </w:r>
      <w:r w:rsidR="00576FBD">
        <w:t xml:space="preserve"> from around the </w:t>
      </w:r>
      <w:r w:rsidR="00D33469">
        <w:t>globe</w:t>
      </w:r>
      <w:r w:rsidR="007E06C6" w:rsidRPr="007E06C6">
        <w:t>. So, this turns t</w:t>
      </w:r>
      <w:r w:rsidR="00C84149" w:rsidRPr="007E06C6">
        <w:t>he new generation customers become much more sophisticated</w:t>
      </w:r>
      <w:r w:rsidR="007E06C6">
        <w:t xml:space="preserve"> and </w:t>
      </w:r>
      <w:r w:rsidR="007E06C6" w:rsidRPr="00A964CD">
        <w:t xml:space="preserve">increasingly interested in personalized products that can differentiate themselves. </w:t>
      </w:r>
      <w:sdt>
        <w:sdtPr>
          <w:id w:val="-1210722451"/>
          <w:citation/>
        </w:sdtPr>
        <w:sdtContent>
          <w:r w:rsidR="00C84149" w:rsidRPr="00A964CD">
            <w:fldChar w:fldCharType="begin"/>
          </w:r>
          <w:r w:rsidR="00C84149" w:rsidRPr="00A964CD">
            <w:rPr>
              <w:lang w:val="en-HK"/>
            </w:rPr>
            <w:instrText xml:space="preserve"> CITATION HKK18 \l 15369 </w:instrText>
          </w:r>
          <w:r w:rsidR="00C84149" w:rsidRPr="00A964CD">
            <w:fldChar w:fldCharType="separate"/>
          </w:r>
          <w:r w:rsidR="00C84149" w:rsidRPr="00A964CD">
            <w:rPr>
              <w:noProof/>
              <w:lang w:val="en-HK"/>
            </w:rPr>
            <w:t>(HK Knitwear Exporters and Manufacturers Ass Ltd, 2018)</w:t>
          </w:r>
          <w:r w:rsidR="00C84149" w:rsidRPr="00A964CD">
            <w:fldChar w:fldCharType="end"/>
          </w:r>
        </w:sdtContent>
      </w:sdt>
      <w:r w:rsidR="00576FBD">
        <w:t xml:space="preserve"> Such valuable product information also is a chief resource that contributes to inter-enterprise competition, trading </w:t>
      </w:r>
      <w:r w:rsidR="00576FBD" w:rsidRPr="00576FBD">
        <w:t>relationships on their negotiations for their business.</w:t>
      </w:r>
      <w:r w:rsidR="00DB327E" w:rsidRPr="00576FBD">
        <w:t xml:space="preserve"> </w:t>
      </w:r>
      <w:sdt>
        <w:sdtPr>
          <w:id w:val="-2125058227"/>
          <w:citation/>
        </w:sdtPr>
        <w:sdtContent>
          <w:r w:rsidR="00DB327E" w:rsidRPr="00576FBD">
            <w:fldChar w:fldCharType="begin"/>
          </w:r>
          <w:r w:rsidR="00DB327E" w:rsidRPr="00576FBD">
            <w:rPr>
              <w:lang w:val="en-HK"/>
            </w:rPr>
            <w:instrText xml:space="preserve"> CITATION YuJ \l 15369 </w:instrText>
          </w:r>
          <w:r w:rsidR="00DB327E" w:rsidRPr="00576FBD">
            <w:fldChar w:fldCharType="separate"/>
          </w:r>
          <w:r w:rsidR="00DB327E" w:rsidRPr="00576FBD">
            <w:rPr>
              <w:noProof/>
              <w:lang w:val="en-HK"/>
            </w:rPr>
            <w:t>(Yu, et al., 2012)</w:t>
          </w:r>
          <w:r w:rsidR="00DB327E" w:rsidRPr="00576FBD">
            <w:fldChar w:fldCharType="end"/>
          </w:r>
        </w:sdtContent>
      </w:sdt>
    </w:p>
    <w:p w:rsidR="00DB327E" w:rsidRDefault="00C84149" w:rsidP="00586866">
      <w:pPr>
        <w:pStyle w:val="AssignmentBody15space"/>
        <w:spacing w:line="480" w:lineRule="auto"/>
        <w:ind w:left="709"/>
      </w:pPr>
      <w:r w:rsidRPr="00576FBD">
        <w:t xml:space="preserve">Under </w:t>
      </w:r>
      <w:r w:rsidR="00576FBD" w:rsidRPr="00576FBD">
        <w:t>such</w:t>
      </w:r>
      <w:r w:rsidRPr="00576FBD">
        <w:t xml:space="preserve"> circumstance, </w:t>
      </w:r>
      <w:r w:rsidR="00576FBD" w:rsidRPr="00576FBD">
        <w:t>a new “norm” is formed – the fashion business should</w:t>
      </w:r>
      <w:r w:rsidR="00576FBD">
        <w:t xml:space="preserve"> by</w:t>
      </w:r>
      <w:r w:rsidR="00576FBD" w:rsidRPr="00576FBD">
        <w:t xml:space="preserve"> run in a more agile supply chain, ability to predict </w:t>
      </w:r>
      <w:r w:rsidRPr="00576FBD">
        <w:t xml:space="preserve">personalization </w:t>
      </w:r>
      <w:r w:rsidR="00576FBD" w:rsidRPr="00576FBD">
        <w:t>product and good consumer interaction model in a very near future.</w:t>
      </w:r>
      <w:r w:rsidRPr="00576FBD">
        <w:t xml:space="preserve"> </w:t>
      </w:r>
      <w:sdt>
        <w:sdtPr>
          <w:id w:val="-762994849"/>
          <w:citation/>
        </w:sdtPr>
        <w:sdtContent>
          <w:r w:rsidRPr="00576FBD">
            <w:fldChar w:fldCharType="begin"/>
          </w:r>
          <w:r w:rsidRPr="00576FBD">
            <w:rPr>
              <w:lang w:val="en-HK"/>
            </w:rPr>
            <w:instrText xml:space="preserve"> CITATION HKK18 \l 15369 </w:instrText>
          </w:r>
          <w:r w:rsidRPr="00576FBD">
            <w:fldChar w:fldCharType="separate"/>
          </w:r>
          <w:r w:rsidRPr="00576FBD">
            <w:rPr>
              <w:noProof/>
              <w:lang w:val="en-HK"/>
            </w:rPr>
            <w:t>(HK Knitwear Exporters and Manufacturers Ass Ltd, 2018)</w:t>
          </w:r>
          <w:r w:rsidRPr="00576FBD">
            <w:fldChar w:fldCharType="end"/>
          </w:r>
        </w:sdtContent>
      </w:sdt>
    </w:p>
    <w:p w:rsidR="001B1DC9" w:rsidRPr="00576BB4" w:rsidRDefault="001B1DC9" w:rsidP="006258C5">
      <w:pPr>
        <w:pStyle w:val="AssignmentHeading"/>
        <w:numPr>
          <w:ilvl w:val="2"/>
          <w:numId w:val="1"/>
        </w:numPr>
        <w:spacing w:line="480" w:lineRule="auto"/>
        <w:ind w:left="1276" w:hanging="567"/>
      </w:pPr>
      <w:r w:rsidRPr="00576BB4">
        <w:t>Environmental Factor</w:t>
      </w:r>
    </w:p>
    <w:p w:rsidR="004F003C" w:rsidRDefault="008A01CA" w:rsidP="006258C5">
      <w:pPr>
        <w:pStyle w:val="AssignmentBody15space"/>
        <w:spacing w:line="480" w:lineRule="auto"/>
        <w:ind w:left="709"/>
      </w:pPr>
      <w:r w:rsidRPr="00576BB4">
        <w:t>T</w:t>
      </w:r>
      <w:r w:rsidR="002F32A8" w:rsidRPr="00576BB4">
        <w:t>he</w:t>
      </w:r>
      <w:r w:rsidRPr="00576BB4">
        <w:t xml:space="preserve"> fashion</w:t>
      </w:r>
      <w:r w:rsidR="002F32A8" w:rsidRPr="00576BB4">
        <w:t xml:space="preserve"> industry has been </w:t>
      </w:r>
      <w:r w:rsidR="00576BB4" w:rsidRPr="00576BB4">
        <w:t xml:space="preserve">criticized </w:t>
      </w:r>
      <w:r w:rsidR="002F32A8" w:rsidRPr="00576BB4">
        <w:t>as the second most polluting industry</w:t>
      </w:r>
      <w:r w:rsidR="00576BB4" w:rsidRPr="00576BB4">
        <w:t xml:space="preserve"> that is impacting on planet.</w:t>
      </w:r>
      <w:r w:rsidR="006C13CC">
        <w:t xml:space="preserve"> Thus, many leading brands have joined the sustainable fashion campaigns.</w:t>
      </w:r>
      <w:r w:rsidR="00030BDF">
        <w:t xml:space="preserve"> They </w:t>
      </w:r>
      <w:r w:rsidR="009A6247">
        <w:t>include</w:t>
      </w:r>
      <w:r w:rsidR="00030BDF">
        <w:t xml:space="preserve"> H&amp;M, Patagonia, ASOS, etc. They have launched initiatives on the </w:t>
      </w:r>
      <w:r w:rsidR="00030BDF" w:rsidRPr="00030BDF">
        <w:t>entire production</w:t>
      </w:r>
      <w:r w:rsidR="001B1DC9" w:rsidRPr="00030BDF">
        <w:t xml:space="preserve"> lifecycle f</w:t>
      </w:r>
      <w:r w:rsidR="00030BDF" w:rsidRPr="00030BDF">
        <w:t>rom recycling to regeneration. There were</w:t>
      </w:r>
      <w:r w:rsidR="001B1DC9" w:rsidRPr="00030BDF">
        <w:t xml:space="preserve"> a total of 142 brands</w:t>
      </w:r>
      <w:r w:rsidR="00030BDF" w:rsidRPr="00030BDF">
        <w:t xml:space="preserve"> from 64 companies</w:t>
      </w:r>
      <w:r w:rsidR="001B1DC9" w:rsidRPr="00030BDF">
        <w:t xml:space="preserve"> signed the Circular Fashion System </w:t>
      </w:r>
      <w:r w:rsidR="001B1DC9" w:rsidRPr="00030BDF">
        <w:lastRenderedPageBreak/>
        <w:t xml:space="preserve">Commitment </w:t>
      </w:r>
      <w:r w:rsidR="00030BDF" w:rsidRPr="00030BDF">
        <w:t>2020 at Copenhagen Fashion Summit in 2017.</w:t>
      </w:r>
      <w:r w:rsidR="001B1DC9" w:rsidRPr="00030BDF">
        <w:t xml:space="preserve"> </w:t>
      </w:r>
      <w:r w:rsidR="004A266F">
        <w:t xml:space="preserve">The motivation behind the industry is induced be the raising awareness of consumers’ minds and behaviors, </w:t>
      </w:r>
      <w:r w:rsidR="00BC4DD4" w:rsidRPr="00BC4DD4">
        <w:t xml:space="preserve">especially the </w:t>
      </w:r>
      <w:proofErr w:type="spellStart"/>
      <w:r w:rsidR="00BC4DD4" w:rsidRPr="00BC4DD4">
        <w:t>Generatoin</w:t>
      </w:r>
      <w:proofErr w:type="spellEnd"/>
      <w:r w:rsidR="00BC4DD4" w:rsidRPr="00BC4DD4">
        <w:t xml:space="preserve"> Z and the </w:t>
      </w:r>
      <w:proofErr w:type="spellStart"/>
      <w:r w:rsidR="00BC4DD4" w:rsidRPr="00BC4DD4">
        <w:t>Millennials</w:t>
      </w:r>
      <w:proofErr w:type="spellEnd"/>
      <w:r w:rsidR="00BC4DD4" w:rsidRPr="00BC4DD4">
        <w:t>.</w:t>
      </w:r>
      <w:r w:rsidR="00BC4DD4">
        <w:t xml:space="preserve"> It is reported that much </w:t>
      </w:r>
      <w:r w:rsidR="00BC4DD4" w:rsidRPr="00BC4DD4">
        <w:t xml:space="preserve">of </w:t>
      </w:r>
      <w:proofErr w:type="spellStart"/>
      <w:r w:rsidR="001B1DC9" w:rsidRPr="00BC4DD4">
        <w:t>millennials</w:t>
      </w:r>
      <w:proofErr w:type="spellEnd"/>
      <w:r w:rsidR="001B1DC9" w:rsidRPr="00BC4DD4">
        <w:t xml:space="preserve"> are </w:t>
      </w:r>
      <w:r w:rsidR="00BC4DD4" w:rsidRPr="00BC4DD4">
        <w:t xml:space="preserve">not hesitate to </w:t>
      </w:r>
      <w:r w:rsidR="001B1DC9" w:rsidRPr="00BC4DD4">
        <w:t xml:space="preserve">pay more </w:t>
      </w:r>
      <w:r w:rsidR="00572686">
        <w:t>for</w:t>
      </w:r>
      <w:r w:rsidR="001B1DC9" w:rsidRPr="00BC4DD4">
        <w:t xml:space="preserve"> th</w:t>
      </w:r>
      <w:r w:rsidR="00572686">
        <w:t>e</w:t>
      </w:r>
      <w:r w:rsidR="001B1DC9" w:rsidRPr="00BC4DD4">
        <w:t xml:space="preserve"> brands </w:t>
      </w:r>
      <w:r w:rsidR="00572686">
        <w:t xml:space="preserve">that </w:t>
      </w:r>
      <w:r w:rsidR="001B1DC9" w:rsidRPr="00BC4DD4">
        <w:t xml:space="preserve">with high sustainable credibility. </w:t>
      </w:r>
      <w:r w:rsidR="00531C86">
        <w:t>This also assists the brands to build esteemed reputation and loyal customer base</w:t>
      </w:r>
      <w:r w:rsidR="00531C86" w:rsidRPr="004F5E3A">
        <w:t>.</w:t>
      </w:r>
      <w:r w:rsidR="00AD2502" w:rsidRPr="004F5E3A">
        <w:t xml:space="preserve"> </w:t>
      </w:r>
      <w:sdt>
        <w:sdtPr>
          <w:id w:val="-190996279"/>
          <w:citation/>
        </w:sdtPr>
        <w:sdtContent>
          <w:r w:rsidR="00AD2502" w:rsidRPr="004F5E3A">
            <w:fldChar w:fldCharType="begin"/>
          </w:r>
          <w:r w:rsidR="00AD2502" w:rsidRPr="004F5E3A">
            <w:rPr>
              <w:lang w:val="en-HK"/>
            </w:rPr>
            <w:instrText xml:space="preserve"> CITATION HKK18 \l 15369 </w:instrText>
          </w:r>
          <w:r w:rsidR="00AD2502" w:rsidRPr="004F5E3A">
            <w:fldChar w:fldCharType="separate"/>
          </w:r>
          <w:r w:rsidR="00AD2502" w:rsidRPr="004F5E3A">
            <w:rPr>
              <w:noProof/>
              <w:lang w:val="en-HK"/>
            </w:rPr>
            <w:t>(HK Knitwear Exporters and Manufacturers Ass Ltd, 2018)</w:t>
          </w:r>
          <w:r w:rsidR="00AD2502" w:rsidRPr="004F5E3A">
            <w:fldChar w:fldCharType="end"/>
          </w:r>
        </w:sdtContent>
      </w:sdt>
      <w:r w:rsidR="004F5E3A" w:rsidRPr="004F003C">
        <w:rPr>
          <w:b/>
        </w:rPr>
        <w:t xml:space="preserve"> </w:t>
      </w:r>
    </w:p>
    <w:p w:rsidR="000B492B" w:rsidRDefault="000B492B" w:rsidP="00C204AB">
      <w:pPr>
        <w:pStyle w:val="AssignmentHeading"/>
        <w:spacing w:before="240" w:line="480" w:lineRule="auto"/>
        <w:ind w:left="0" w:firstLine="0"/>
      </w:pPr>
      <w:bookmarkStart w:id="12" w:name="_Toc12657062"/>
      <w:r w:rsidRPr="00414BFF">
        <w:t>Micro Environment</w:t>
      </w:r>
      <w:bookmarkEnd w:id="12"/>
    </w:p>
    <w:p w:rsidR="00185713" w:rsidRDefault="00185713" w:rsidP="00C204AB">
      <w:pPr>
        <w:pStyle w:val="AssignmentHeading"/>
        <w:numPr>
          <w:ilvl w:val="2"/>
          <w:numId w:val="1"/>
        </w:numPr>
        <w:spacing w:before="240" w:line="480" w:lineRule="auto"/>
        <w:ind w:left="1418" w:hanging="709"/>
      </w:pPr>
      <w:r>
        <w:t>The Five Forces Framework</w:t>
      </w:r>
    </w:p>
    <w:p w:rsidR="00734242" w:rsidRPr="00501742" w:rsidRDefault="00734242" w:rsidP="00087C02">
      <w:pPr>
        <w:pStyle w:val="AssignmentBody15space"/>
        <w:spacing w:line="480" w:lineRule="auto"/>
        <w:ind w:left="709"/>
        <w:rPr>
          <w:u w:val="single"/>
        </w:rPr>
      </w:pPr>
      <w:r w:rsidRPr="00501742">
        <w:rPr>
          <w:u w:val="single"/>
        </w:rPr>
        <w:t xml:space="preserve">Rivalry </w:t>
      </w:r>
      <w:proofErr w:type="gramStart"/>
      <w:r w:rsidRPr="00501742">
        <w:rPr>
          <w:u w:val="single"/>
        </w:rPr>
        <w:t>Among</w:t>
      </w:r>
      <w:proofErr w:type="gramEnd"/>
      <w:r w:rsidRPr="00501742">
        <w:rPr>
          <w:u w:val="single"/>
        </w:rPr>
        <w:t xml:space="preserve"> Competing Firms</w:t>
      </w:r>
    </w:p>
    <w:p w:rsidR="00734242" w:rsidRDefault="004140A5" w:rsidP="007B2506">
      <w:pPr>
        <w:pStyle w:val="AssignmentBody15space"/>
        <w:spacing w:before="240" w:line="480" w:lineRule="auto"/>
        <w:ind w:left="709"/>
      </w:pPr>
      <w:r w:rsidRPr="00687FE6">
        <w:t xml:space="preserve">The </w:t>
      </w:r>
      <w:r w:rsidR="007C3A82" w:rsidRPr="00687FE6">
        <w:t>sustainability of</w:t>
      </w:r>
      <w:r w:rsidRPr="00687FE6">
        <w:t xml:space="preserve"> industry </w:t>
      </w:r>
      <w:r w:rsidR="007C3A82" w:rsidRPr="00687FE6">
        <w:t>force</w:t>
      </w:r>
      <w:r w:rsidRPr="00687FE6">
        <w:t xml:space="preserve"> depends on the intensity and nature of </w:t>
      </w:r>
      <w:r w:rsidR="00687FE6" w:rsidRPr="00687FE6">
        <w:t xml:space="preserve">the </w:t>
      </w:r>
      <w:r w:rsidRPr="00687FE6">
        <w:t xml:space="preserve">rivalry among competing firms in the fashion industry. </w:t>
      </w:r>
      <w:r w:rsidR="00FC72E0" w:rsidRPr="00EB6F0F">
        <w:t>Here in Hong Kong, you can find a large number of retail</w:t>
      </w:r>
      <w:r w:rsidR="00687FE6">
        <w:t>er</w:t>
      </w:r>
      <w:r w:rsidR="00FC72E0" w:rsidRPr="00EB6F0F">
        <w:t>s, no matter luxury brands</w:t>
      </w:r>
      <w:r w:rsidR="00687FE6">
        <w:t>, chain stores</w:t>
      </w:r>
      <w:r w:rsidR="00FC72E0" w:rsidRPr="00EB6F0F">
        <w:t xml:space="preserve"> or small boutique</w:t>
      </w:r>
      <w:r w:rsidR="00687FE6">
        <w:t>s</w:t>
      </w:r>
      <w:r w:rsidR="00FC72E0" w:rsidRPr="00EB6F0F">
        <w:t>, they are</w:t>
      </w:r>
      <w:r w:rsidR="00734242" w:rsidRPr="00EB6F0F">
        <w:t xml:space="preserve"> sell</w:t>
      </w:r>
      <w:r w:rsidR="00FC72E0" w:rsidRPr="00EB6F0F">
        <w:t>ing</w:t>
      </w:r>
      <w:r w:rsidR="00734242" w:rsidRPr="00EB6F0F">
        <w:t xml:space="preserve"> very similar products</w:t>
      </w:r>
      <w:r w:rsidR="000C0614">
        <w:t>. Nonetheless, there is</w:t>
      </w:r>
      <w:r w:rsidR="00734242" w:rsidRPr="00EB6F0F">
        <w:t xml:space="preserve"> the</w:t>
      </w:r>
      <w:r w:rsidR="000C0614">
        <w:t xml:space="preserve"> very strong</w:t>
      </w:r>
      <w:r w:rsidR="00734242" w:rsidRPr="00EB6F0F">
        <w:t xml:space="preserve"> concept of brands, </w:t>
      </w:r>
      <w:r w:rsidR="000C0614">
        <w:t>hence part of the</w:t>
      </w:r>
      <w:r w:rsidR="00734242" w:rsidRPr="00EB6F0F">
        <w:t xml:space="preserve"> companies </w:t>
      </w:r>
      <w:r w:rsidR="000C0614">
        <w:t xml:space="preserve">able </w:t>
      </w:r>
      <w:r w:rsidR="00734242" w:rsidRPr="00EB6F0F">
        <w:t xml:space="preserve">to sell apparel for </w:t>
      </w:r>
      <w:r w:rsidR="000C0614">
        <w:t>extremely high</w:t>
      </w:r>
      <w:r w:rsidR="00734242" w:rsidRPr="00EB6F0F">
        <w:t xml:space="preserve"> rates. </w:t>
      </w:r>
      <w:r w:rsidR="003A4A69">
        <w:t>And nowadays, it is only limited room for innovation and the market seems becoming saturated about such similar apparel. In such circumstances, the competition among the brands is strongly intense</w:t>
      </w:r>
      <w:r w:rsidR="008C65A0">
        <w:t>.</w:t>
      </w:r>
      <w:sdt>
        <w:sdtPr>
          <w:id w:val="1518728933"/>
          <w:citation/>
        </w:sdtPr>
        <w:sdtContent>
          <w:r w:rsidR="008C65A0">
            <w:fldChar w:fldCharType="begin"/>
          </w:r>
          <w:r w:rsidR="008C65A0">
            <w:rPr>
              <w:lang w:val="en-HK"/>
            </w:rPr>
            <w:instrText xml:space="preserve"> CITATION Tho16 \l 15369 </w:instrText>
          </w:r>
          <w:r w:rsidR="008C65A0">
            <w:fldChar w:fldCharType="separate"/>
          </w:r>
          <w:r w:rsidR="008C65A0">
            <w:rPr>
              <w:noProof/>
              <w:lang w:val="en-HK"/>
            </w:rPr>
            <w:t xml:space="preserve"> </w:t>
          </w:r>
          <w:r w:rsidR="008C65A0" w:rsidRPr="008C65A0">
            <w:rPr>
              <w:noProof/>
              <w:lang w:val="en-HK"/>
            </w:rPr>
            <w:t>(Bush, 2016)</w:t>
          </w:r>
          <w:r w:rsidR="008C65A0">
            <w:fldChar w:fldCharType="end"/>
          </w:r>
        </w:sdtContent>
      </w:sdt>
    </w:p>
    <w:p w:rsidR="00062247" w:rsidRPr="00414BFF" w:rsidRDefault="00062247" w:rsidP="000F4753">
      <w:pPr>
        <w:pStyle w:val="AssignmentBody15space"/>
        <w:spacing w:line="480" w:lineRule="auto"/>
        <w:ind w:left="709"/>
      </w:pPr>
      <w:r>
        <w:t>Esprit</w:t>
      </w:r>
      <w:r w:rsidRPr="00414BFF">
        <w:t xml:space="preserve"> operates in Hong Kong, definitely, in which it has to face a fierce business competition among wide variety of international </w:t>
      </w:r>
      <w:r>
        <w:t xml:space="preserve">or </w:t>
      </w:r>
      <w:r w:rsidR="00BA3B01">
        <w:t>domestic’s</w:t>
      </w:r>
      <w:r w:rsidRPr="00414BFF">
        <w:t xml:space="preserve"> competitors. To prevent losing market share to the competitors, </w:t>
      </w:r>
      <w:r>
        <w:t>Esprit</w:t>
      </w:r>
      <w:r w:rsidRPr="00414BFF">
        <w:t xml:space="preserve"> have to retain its com</w:t>
      </w:r>
      <w:r w:rsidR="00BA3B01">
        <w:t xml:space="preserve">petitive </w:t>
      </w:r>
      <w:r w:rsidR="00BA3B01">
        <w:lastRenderedPageBreak/>
        <w:t>advantage by formulate its</w:t>
      </w:r>
      <w:r w:rsidRPr="00414BFF">
        <w:t xml:space="preserve"> strategies</w:t>
      </w:r>
      <w:r w:rsidR="00BA3B01">
        <w:t xml:space="preserve"> plan</w:t>
      </w:r>
      <w:r w:rsidRPr="00414BFF">
        <w:t xml:space="preserve">.  Otherwise, it may suffer from adversely financial loss. </w:t>
      </w:r>
    </w:p>
    <w:p w:rsidR="00772958" w:rsidRDefault="00772958" w:rsidP="000F4753">
      <w:pPr>
        <w:pStyle w:val="AssignmentBody15space"/>
        <w:spacing w:line="480" w:lineRule="auto"/>
        <w:ind w:left="709"/>
      </w:pPr>
      <w:r>
        <w:t>A</w:t>
      </w:r>
      <w:r w:rsidRPr="00414BFF">
        <w:t xml:space="preserve"> number of </w:t>
      </w:r>
      <w:r>
        <w:t>competitors in Hong Kong market</w:t>
      </w:r>
      <w:r w:rsidRPr="00414BFF">
        <w:t xml:space="preserve"> (Table 1), including</w:t>
      </w:r>
      <w:r>
        <w:t xml:space="preserve"> </w:t>
      </w:r>
      <w:r w:rsidRPr="00772958">
        <w:t>F</w:t>
      </w:r>
      <w:r>
        <w:t>ast Retailing</w:t>
      </w:r>
      <w:r w:rsidR="00335000">
        <w:t xml:space="preserve"> (the parent company of Uniqlo)</w:t>
      </w:r>
      <w:r>
        <w:t xml:space="preserve">, H&amp;M, </w:t>
      </w:r>
      <w:r w:rsidRPr="00772958">
        <w:t>Inditex</w:t>
      </w:r>
      <w:r w:rsidR="00335000">
        <w:t xml:space="preserve"> (the parent company of Zara)</w:t>
      </w:r>
      <w:r w:rsidRPr="00772958">
        <w:t xml:space="preserve"> </w:t>
      </w:r>
      <w:r w:rsidRPr="00414BFF">
        <w:t xml:space="preserve">have been dominating the </w:t>
      </w:r>
      <w:r>
        <w:t>fashion</w:t>
      </w:r>
      <w:r w:rsidRPr="00414BFF">
        <w:t xml:space="preserve"> </w:t>
      </w:r>
      <w:r w:rsidR="007A4179">
        <w:t>industry</w:t>
      </w:r>
      <w:r w:rsidRPr="00414BFF">
        <w:t xml:space="preserve">. Other popular brands like </w:t>
      </w:r>
      <w:r w:rsidR="007A4179">
        <w:t xml:space="preserve">Calvin Klein, Giordano, </w:t>
      </w:r>
      <w:proofErr w:type="gramStart"/>
      <w:r w:rsidR="007A4179">
        <w:t>Guess</w:t>
      </w:r>
      <w:proofErr w:type="gramEnd"/>
      <w:r w:rsidR="007A4179">
        <w:t xml:space="preserve">? </w:t>
      </w:r>
      <w:r w:rsidRPr="00414BFF">
        <w:t xml:space="preserve">can also be easily found in big shopping malls and the major department stores, e.g. Sogo. </w:t>
      </w:r>
      <w:r w:rsidR="002A7DFB">
        <w:t xml:space="preserve">Recent years, some global brands launches their store in Hong Kong, J.Crew (May 2014) and Top Shop (June 2013) from UK, Hobbs from US (December 2018@IFC mall), Canada Goose (October 2018@IFC mall) from Canada. </w:t>
      </w:r>
      <w:r w:rsidRPr="00414BFF">
        <w:t xml:space="preserve"> </w:t>
      </w:r>
      <w:sdt>
        <w:sdtPr>
          <w:id w:val="1065301566"/>
          <w:citation/>
        </w:sdtPr>
        <w:sdtContent>
          <w:r w:rsidR="00564AEB" w:rsidRPr="00564AEB">
            <w:fldChar w:fldCharType="begin"/>
          </w:r>
          <w:r w:rsidR="00564AEB" w:rsidRPr="00564AEB">
            <w:rPr>
              <w:lang w:val="en-HK"/>
            </w:rPr>
            <w:instrText xml:space="preserve"> CITATION Fit19 \l 15369 </w:instrText>
          </w:r>
          <w:r w:rsidR="00564AEB" w:rsidRPr="00564AEB">
            <w:fldChar w:fldCharType="separate"/>
          </w:r>
          <w:r w:rsidR="00564AEB" w:rsidRPr="00564AEB">
            <w:rPr>
              <w:noProof/>
              <w:lang w:val="en-HK"/>
            </w:rPr>
            <w:t>(Fitch Solutions Group Limited, 2019)</w:t>
          </w:r>
          <w:r w:rsidR="00564AEB" w:rsidRPr="00564AEB">
            <w:fldChar w:fldCharType="end"/>
          </w:r>
        </w:sdtContent>
      </w:sdt>
      <w:r w:rsidR="00564AEB">
        <w:t xml:space="preserve"> This phenomenon indicated that many international brands anticipant Hong Kong </w:t>
      </w:r>
      <w:proofErr w:type="gramStart"/>
      <w:r w:rsidR="00564AEB">
        <w:t>is  potential</w:t>
      </w:r>
      <w:proofErr w:type="gramEnd"/>
      <w:r w:rsidR="00564AEB">
        <w:t xml:space="preserve"> location to expand their</w:t>
      </w:r>
      <w:r w:rsidR="00933294">
        <w:t xml:space="preserve"> fashion</w:t>
      </w:r>
      <w:r w:rsidR="00564AEB">
        <w:t xml:space="preserve"> business and </w:t>
      </w:r>
      <w:r w:rsidR="000B12B2">
        <w:t xml:space="preserve">also </w:t>
      </w:r>
      <w:r w:rsidR="00933294">
        <w:t>because of the high spending market here.</w:t>
      </w:r>
    </w:p>
    <w:p w:rsidR="00951D6E" w:rsidRDefault="00951D6E" w:rsidP="00C204AB">
      <w:pPr>
        <w:pStyle w:val="TableTittleNew"/>
        <w:spacing w:after="0" w:line="240" w:lineRule="atLeast"/>
        <w:ind w:left="426"/>
      </w:pPr>
      <w:r>
        <w:t xml:space="preserve">Table </w:t>
      </w:r>
      <w:r>
        <w:fldChar w:fldCharType="begin"/>
      </w:r>
      <w:r>
        <w:instrText xml:space="preserve"> SEQ Table \* ARABIC </w:instrText>
      </w:r>
      <w:r>
        <w:fldChar w:fldCharType="separate"/>
      </w:r>
      <w:r w:rsidR="00A7352F">
        <w:rPr>
          <w:noProof/>
        </w:rPr>
        <w:t>1</w:t>
      </w:r>
      <w:r>
        <w:fldChar w:fldCharType="end"/>
      </w:r>
      <w:r>
        <w:t>: The Competitors List of Esprit</w:t>
      </w:r>
    </w:p>
    <w:p w:rsidR="00772958" w:rsidRDefault="00772958" w:rsidP="00C204AB">
      <w:pPr>
        <w:pStyle w:val="AssignmentBody15space"/>
        <w:spacing w:after="0" w:line="240" w:lineRule="atLeast"/>
        <w:ind w:left="284"/>
        <w:jc w:val="center"/>
      </w:pPr>
      <w:r>
        <w:rPr>
          <w:noProof/>
        </w:rPr>
        <w:drawing>
          <wp:inline distT="0" distB="0" distL="0" distR="0" wp14:anchorId="7BFC16E6" wp14:editId="110776A9">
            <wp:extent cx="5882400" cy="2846930"/>
            <wp:effectExtent l="0" t="0" r="444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880231" cy="2845880"/>
                    </a:xfrm>
                    <a:prstGeom prst="rect">
                      <a:avLst/>
                    </a:prstGeom>
                  </pic:spPr>
                </pic:pic>
              </a:graphicData>
            </a:graphic>
          </wp:inline>
        </w:drawing>
      </w:r>
    </w:p>
    <w:p w:rsidR="00951D6E" w:rsidRDefault="00951D6E" w:rsidP="00637FB3">
      <w:pPr>
        <w:pStyle w:val="TableTittleNew"/>
        <w:spacing w:after="0" w:line="240" w:lineRule="atLeast"/>
      </w:pPr>
      <w:r>
        <w:t xml:space="preserve">(Source: </w:t>
      </w:r>
      <w:r w:rsidRPr="00951D6E">
        <w:rPr>
          <w:noProof/>
          <w:lang w:val="en-HK"/>
        </w:rPr>
        <w:t>Hoovers, 2019)</w:t>
      </w:r>
    </w:p>
    <w:p w:rsidR="00734242" w:rsidRPr="003A095B" w:rsidRDefault="00734242" w:rsidP="00DC6537">
      <w:pPr>
        <w:pStyle w:val="AssignmentBody15space"/>
        <w:spacing w:before="240" w:line="480" w:lineRule="auto"/>
        <w:ind w:left="709"/>
        <w:rPr>
          <w:u w:val="single"/>
        </w:rPr>
      </w:pPr>
      <w:r w:rsidRPr="003A095B">
        <w:rPr>
          <w:u w:val="single"/>
        </w:rPr>
        <w:t>Bargaining Power of Consumers</w:t>
      </w:r>
    </w:p>
    <w:p w:rsidR="00734242" w:rsidRDefault="00734242" w:rsidP="007B2506">
      <w:pPr>
        <w:pStyle w:val="AssignmentBody15space"/>
        <w:spacing w:before="240" w:line="480" w:lineRule="auto"/>
        <w:ind w:left="709"/>
      </w:pPr>
      <w:r w:rsidRPr="003A095B">
        <w:lastRenderedPageBreak/>
        <w:t xml:space="preserve">Customer power/force tends to be lower if the cost for the customers to switch to other brands is high. </w:t>
      </w:r>
      <w:sdt>
        <w:sdtPr>
          <w:id w:val="-1805764717"/>
          <w:citation/>
        </w:sdtPr>
        <w:sdtContent>
          <w:r w:rsidRPr="003A095B">
            <w:fldChar w:fldCharType="begin"/>
          </w:r>
          <w:r w:rsidRPr="003A095B">
            <w:rPr>
              <w:lang w:val="en-HK"/>
            </w:rPr>
            <w:instrText xml:space="preserve"> CITATION Bay10 \l 15369 </w:instrText>
          </w:r>
          <w:r w:rsidRPr="003A095B">
            <w:fldChar w:fldCharType="separate"/>
          </w:r>
          <w:r w:rsidRPr="003A095B">
            <w:rPr>
              <w:noProof/>
              <w:lang w:val="en-HK"/>
            </w:rPr>
            <w:t>(Baye, 2010)</w:t>
          </w:r>
          <w:r w:rsidRPr="003A095B">
            <w:fldChar w:fldCharType="end"/>
          </w:r>
        </w:sdtContent>
      </w:sdt>
      <w:r w:rsidRPr="003A095B">
        <w:t xml:space="preserve"> The bargaining ability of customers is first important force, which customers can choose not to buy products or switch retailers.</w:t>
      </w:r>
      <w:r>
        <w:t xml:space="preserve"> In fashion industry, the consumer force is relatively high as there are many alternative brands for customers to consider for and the switching cost is low if the brand has not provide any incentive to stay. Esprit has not provided any incentive plan or customer loyal scheme, thus its consumers switching cost to other is low, hence the bargaining power of consumers is high.</w:t>
      </w:r>
      <w:r w:rsidR="0062371C">
        <w:t xml:space="preserve"> Customers switch to other brands directly affect Esprit’s revenue amount.</w:t>
      </w:r>
    </w:p>
    <w:p w:rsidR="00910762" w:rsidRPr="00B279D3" w:rsidRDefault="00072AF0" w:rsidP="00CE6CBD">
      <w:pPr>
        <w:pStyle w:val="AssignmentBody15space"/>
        <w:spacing w:after="0" w:line="480" w:lineRule="auto"/>
        <w:ind w:left="709"/>
        <w:rPr>
          <w:u w:val="single"/>
        </w:rPr>
      </w:pPr>
      <w:r w:rsidRPr="00B279D3">
        <w:rPr>
          <w:u w:val="single"/>
        </w:rPr>
        <w:t>Bargaining Power of Suppliers</w:t>
      </w:r>
    </w:p>
    <w:p w:rsidR="00B279D3" w:rsidRDefault="00B279D3" w:rsidP="00CE6CBD">
      <w:pPr>
        <w:pStyle w:val="AssignmentBody15space"/>
        <w:spacing w:after="0" w:line="480" w:lineRule="auto"/>
        <w:ind w:left="709"/>
      </w:pPr>
      <w:r w:rsidRPr="00B279D3">
        <w:t xml:space="preserve">The </w:t>
      </w:r>
      <w:r w:rsidR="00061882">
        <w:t>force</w:t>
      </w:r>
      <w:r w:rsidR="006266EC" w:rsidRPr="00B279D3">
        <w:t xml:space="preserve"> </w:t>
      </w:r>
      <w:r w:rsidR="00061882">
        <w:t>of</w:t>
      </w:r>
      <w:r w:rsidRPr="00B279D3">
        <w:t xml:space="preserve"> the suppliers </w:t>
      </w:r>
      <w:r w:rsidR="006266EC" w:rsidRPr="00B279D3">
        <w:t>tend</w:t>
      </w:r>
      <w:r w:rsidR="00061882">
        <w:t>s</w:t>
      </w:r>
      <w:r w:rsidR="006266EC" w:rsidRPr="00B279D3">
        <w:t xml:space="preserve"> to be lower </w:t>
      </w:r>
      <w:r w:rsidRPr="00B279D3">
        <w:t>if</w:t>
      </w:r>
      <w:r w:rsidR="006266EC" w:rsidRPr="00B279D3">
        <w:t xml:space="preserve"> </w:t>
      </w:r>
      <w:r w:rsidRPr="00B279D3">
        <w:t>they</w:t>
      </w:r>
      <w:r w:rsidR="006266EC" w:rsidRPr="00B279D3">
        <w:t xml:space="preserve"> have the </w:t>
      </w:r>
      <w:r w:rsidRPr="00B279D3">
        <w:t xml:space="preserve">bargaining </w:t>
      </w:r>
      <w:r w:rsidR="006266EC" w:rsidRPr="00B279D3">
        <w:t>power to negotiate</w:t>
      </w:r>
      <w:r w:rsidRPr="00B279D3">
        <w:t xml:space="preserve"> the favorable terms. However, this bargaining power tends to be decrease if the input is relatively standardized and no room to be negotiated.</w:t>
      </w:r>
      <w:r w:rsidR="006266EC" w:rsidRPr="00B279D3">
        <w:t xml:space="preserve"> </w:t>
      </w:r>
      <w:sdt>
        <w:sdtPr>
          <w:id w:val="-653374003"/>
          <w:citation/>
        </w:sdtPr>
        <w:sdtContent>
          <w:r w:rsidR="006266EC" w:rsidRPr="00B279D3">
            <w:fldChar w:fldCharType="begin"/>
          </w:r>
          <w:r w:rsidR="00123ED3" w:rsidRPr="00B279D3">
            <w:rPr>
              <w:lang w:val="en-HK"/>
            </w:rPr>
            <w:instrText xml:space="preserve">CITATION Bay10 \l 15369 </w:instrText>
          </w:r>
          <w:r w:rsidR="006266EC" w:rsidRPr="00B279D3">
            <w:fldChar w:fldCharType="separate"/>
          </w:r>
          <w:r w:rsidR="00123ED3" w:rsidRPr="00B279D3">
            <w:rPr>
              <w:noProof/>
              <w:lang w:val="en-HK"/>
            </w:rPr>
            <w:t>(Baye, 2010)</w:t>
          </w:r>
          <w:r w:rsidR="006266EC" w:rsidRPr="00B279D3">
            <w:fldChar w:fldCharType="end"/>
          </w:r>
        </w:sdtContent>
      </w:sdt>
      <w:r w:rsidRPr="00B279D3">
        <w:t xml:space="preserve"> </w:t>
      </w:r>
    </w:p>
    <w:p w:rsidR="00185713" w:rsidRDefault="00B279D3" w:rsidP="00087C02">
      <w:pPr>
        <w:pStyle w:val="AssignmentBody15space"/>
        <w:spacing w:before="240" w:after="0" w:line="480" w:lineRule="auto"/>
        <w:ind w:left="709"/>
      </w:pPr>
      <w:r>
        <w:t>In the past few years, Esprit has drastically reduced the number of their supply chain partners that they’ve worked for long time</w:t>
      </w:r>
      <w:r w:rsidR="00571E9B">
        <w:t xml:space="preserve"> and regular reviews on their performance are conducted every six months</w:t>
      </w:r>
      <w:r>
        <w:t>.</w:t>
      </w:r>
      <w:sdt>
        <w:sdtPr>
          <w:id w:val="-1020316044"/>
          <w:citation/>
        </w:sdtPr>
        <w:sdtContent>
          <w:r w:rsidRPr="00B279D3">
            <w:fldChar w:fldCharType="begin"/>
          </w:r>
          <w:r w:rsidRPr="00B279D3">
            <w:rPr>
              <w:lang w:val="en-HK"/>
            </w:rPr>
            <w:instrText xml:space="preserve"> CITATION Esp18 \l 15369 </w:instrText>
          </w:r>
          <w:r w:rsidRPr="00B279D3">
            <w:fldChar w:fldCharType="separate"/>
          </w:r>
          <w:r w:rsidRPr="00B279D3">
            <w:rPr>
              <w:noProof/>
              <w:lang w:val="en-HK"/>
            </w:rPr>
            <w:t xml:space="preserve"> (Esprit Holdings Limited, 2018)</w:t>
          </w:r>
          <w:r w:rsidRPr="00B279D3">
            <w:fldChar w:fldCharType="end"/>
          </w:r>
        </w:sdtContent>
      </w:sdt>
      <w:r>
        <w:t xml:space="preserve"> This helps Esprit easily to manage their partners and their </w:t>
      </w:r>
      <w:r w:rsidR="001A22C6">
        <w:t>production orders and operations</w:t>
      </w:r>
      <w:r>
        <w:t xml:space="preserve"> </w:t>
      </w:r>
      <w:r w:rsidR="001A22C6">
        <w:t>are</w:t>
      </w:r>
      <w:r>
        <w:t xml:space="preserve"> more focus on certain suppliers so that to increase Esprit’</w:t>
      </w:r>
      <w:r w:rsidR="001A22C6">
        <w:t>s bargaining power over them</w:t>
      </w:r>
      <w:r>
        <w:t xml:space="preserve">. </w:t>
      </w:r>
      <w:r w:rsidR="00CB08DA">
        <w:t>And this may help Esprit to decrease the production cost and finally increase the Company revenue.</w:t>
      </w:r>
    </w:p>
    <w:p w:rsidR="00880C10" w:rsidRPr="003E4E9F" w:rsidRDefault="00880C10" w:rsidP="00087C02">
      <w:pPr>
        <w:pStyle w:val="AssignmentBody15space"/>
        <w:spacing w:before="240" w:line="480" w:lineRule="auto"/>
        <w:ind w:left="709"/>
        <w:rPr>
          <w:u w:val="single"/>
        </w:rPr>
      </w:pPr>
      <w:r w:rsidRPr="003E4E9F">
        <w:rPr>
          <w:u w:val="single"/>
        </w:rPr>
        <w:t>Potential Entry of New Competitors</w:t>
      </w:r>
    </w:p>
    <w:p w:rsidR="009A433D" w:rsidRDefault="00B43528" w:rsidP="00087C02">
      <w:pPr>
        <w:pStyle w:val="AssignmentBody15space"/>
        <w:spacing w:before="240" w:line="480" w:lineRule="auto"/>
        <w:ind w:left="709"/>
      </w:pPr>
      <w:r>
        <w:lastRenderedPageBreak/>
        <w:t>In case new entries</w:t>
      </w:r>
      <w:r w:rsidR="009809EC" w:rsidRPr="009809EC">
        <w:t xml:space="preserve"> </w:t>
      </w:r>
      <w:r>
        <w:t>formulate its own business strategies to promote its products,</w:t>
      </w:r>
      <w:r w:rsidR="009809EC" w:rsidRPr="009809EC">
        <w:t xml:space="preserve"> </w:t>
      </w:r>
      <w:r>
        <w:t xml:space="preserve">the barrier to the fashion industry is not high in Hong </w:t>
      </w:r>
      <w:r w:rsidR="009E67DB">
        <w:t>Kong;</w:t>
      </w:r>
      <w:r>
        <w:t xml:space="preserve"> they will be able to set up the novel brands here. However, t</w:t>
      </w:r>
      <w:r w:rsidR="009809EC" w:rsidRPr="009809EC">
        <w:t xml:space="preserve">he industry </w:t>
      </w:r>
      <w:r w:rsidR="009E67DB">
        <w:t>now is as the state of</w:t>
      </w:r>
      <w:r w:rsidR="009809EC" w:rsidRPr="009809EC">
        <w:t xml:space="preserve"> ‘high risk, high </w:t>
      </w:r>
      <w:r w:rsidR="009E67DB" w:rsidRPr="009809EC">
        <w:t>reward’</w:t>
      </w:r>
      <w:r w:rsidR="00644A90">
        <w:t xml:space="preserve"> </w:t>
      </w:r>
      <w:sdt>
        <w:sdtPr>
          <w:id w:val="-148066434"/>
          <w:citation/>
        </w:sdtPr>
        <w:sdtContent>
          <w:r w:rsidR="009E67DB">
            <w:fldChar w:fldCharType="begin"/>
          </w:r>
          <w:r w:rsidR="009E67DB">
            <w:rPr>
              <w:lang w:val="en-HK"/>
            </w:rPr>
            <w:instrText xml:space="preserve">CITATION Tho16 \l 15369 </w:instrText>
          </w:r>
          <w:r w:rsidR="009E67DB">
            <w:fldChar w:fldCharType="separate"/>
          </w:r>
          <w:r w:rsidR="009E67DB" w:rsidRPr="009E67DB">
            <w:rPr>
              <w:noProof/>
              <w:lang w:val="en-HK"/>
            </w:rPr>
            <w:t>(Bush, 2016)</w:t>
          </w:r>
          <w:r w:rsidR="009E67DB">
            <w:fldChar w:fldCharType="end"/>
          </w:r>
        </w:sdtContent>
      </w:sdt>
      <w:r w:rsidR="009E67DB" w:rsidRPr="009809EC">
        <w:t>,</w:t>
      </w:r>
      <w:r w:rsidR="009E67DB">
        <w:t xml:space="preserve"> if the strategies is not unique enough, or it just copied from its rivalry, the chance can be sustain is not high. Thus, this entry force is not high.</w:t>
      </w:r>
    </w:p>
    <w:p w:rsidR="00734242" w:rsidRPr="005F7200" w:rsidRDefault="00734242" w:rsidP="00087C02">
      <w:pPr>
        <w:pStyle w:val="AssignmentBody15space"/>
        <w:spacing w:before="240" w:line="480" w:lineRule="auto"/>
        <w:ind w:left="709"/>
        <w:rPr>
          <w:u w:val="single"/>
        </w:rPr>
      </w:pPr>
      <w:r w:rsidRPr="005F7200">
        <w:rPr>
          <w:u w:val="single"/>
        </w:rPr>
        <w:t>Potential Development of Substitute Products</w:t>
      </w:r>
    </w:p>
    <w:p w:rsidR="00734242" w:rsidRPr="005F7200" w:rsidRDefault="00734242" w:rsidP="00087C02">
      <w:pPr>
        <w:pStyle w:val="AssignmentBody15space"/>
        <w:spacing w:line="480" w:lineRule="auto"/>
        <w:ind w:left="709"/>
        <w:rPr>
          <w:highlight w:val="cyan"/>
        </w:rPr>
      </w:pPr>
      <w:r>
        <w:t>In the fashion industry</w:t>
      </w:r>
      <w:r w:rsidRPr="005F7200">
        <w:t>, there is little</w:t>
      </w:r>
      <w:r>
        <w:t xml:space="preserve"> or none of products</w:t>
      </w:r>
      <w:r w:rsidRPr="005F7200">
        <w:t xml:space="preserve"> to substitute clothes with. </w:t>
      </w:r>
      <w:r>
        <w:t>Such force is negligible.</w:t>
      </w:r>
    </w:p>
    <w:p w:rsidR="009E3652" w:rsidRDefault="000615BE" w:rsidP="00276965">
      <w:pPr>
        <w:pStyle w:val="AssignmentBody15space"/>
        <w:spacing w:line="480" w:lineRule="auto"/>
        <w:ind w:left="709"/>
      </w:pPr>
      <w:r w:rsidRPr="000A522F">
        <w:t>To sum up</w:t>
      </w:r>
      <w:r w:rsidR="006D3793">
        <w:t xml:space="preserve"> as below figure</w:t>
      </w:r>
      <w:r w:rsidRPr="000A522F">
        <w:t xml:space="preserve">, it is difficult dive into the emerging fashion industry, </w:t>
      </w:r>
      <w:r w:rsidR="000A522F" w:rsidRPr="000A522F">
        <w:t>even if there is few threats and low bargaining power from the suppliers, customers force is so high and the force of rivalry among completiv</w:t>
      </w:r>
      <w:r w:rsidR="000A522F" w:rsidRPr="000A522F">
        <w:rPr>
          <w:rFonts w:hint="eastAsia"/>
        </w:rPr>
        <w:t>e</w:t>
      </w:r>
      <w:r w:rsidR="000A522F" w:rsidRPr="000A522F">
        <w:t xml:space="preserve"> firms is extremely high – i.e. splendid of choice of brands, make it difficult to sustain.</w:t>
      </w:r>
    </w:p>
    <w:p w:rsidR="009E3652" w:rsidRDefault="009E3652" w:rsidP="009E3652">
      <w:pPr>
        <w:pStyle w:val="TableTittleNew"/>
      </w:pPr>
      <w:r>
        <w:t xml:space="preserve">Figure </w:t>
      </w:r>
      <w:r>
        <w:fldChar w:fldCharType="begin"/>
      </w:r>
      <w:r>
        <w:instrText xml:space="preserve"> SEQ Figure \* ARABIC </w:instrText>
      </w:r>
      <w:r>
        <w:fldChar w:fldCharType="separate"/>
      </w:r>
      <w:r>
        <w:rPr>
          <w:noProof/>
        </w:rPr>
        <w:t>5</w:t>
      </w:r>
      <w:r>
        <w:fldChar w:fldCharType="end"/>
      </w:r>
      <w:r>
        <w:t>: The five force model of Esprit Holdings Ltd.</w:t>
      </w:r>
    </w:p>
    <w:p w:rsidR="000A522F" w:rsidRDefault="006C2DF0" w:rsidP="009E3652">
      <w:pPr>
        <w:pStyle w:val="AssignmentBody15space"/>
        <w:ind w:left="709"/>
        <w:jc w:val="center"/>
        <w:rPr>
          <w:highlight w:val="cyan"/>
        </w:rPr>
      </w:pPr>
      <w:r>
        <w:rPr>
          <w:noProof/>
        </w:rPr>
        <w:drawing>
          <wp:inline distT="0" distB="0" distL="0" distR="0" wp14:anchorId="173B18E8" wp14:editId="5137487C">
            <wp:extent cx="4041802" cy="302573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042155" cy="3026003"/>
                    </a:xfrm>
                    <a:prstGeom prst="rect">
                      <a:avLst/>
                    </a:prstGeom>
                  </pic:spPr>
                </pic:pic>
              </a:graphicData>
            </a:graphic>
          </wp:inline>
        </w:drawing>
      </w:r>
    </w:p>
    <w:p w:rsidR="009E3652" w:rsidRPr="009E3652" w:rsidRDefault="009E3652" w:rsidP="009E3652">
      <w:pPr>
        <w:pStyle w:val="AssignmentBody15space"/>
        <w:ind w:left="1843"/>
        <w:jc w:val="left"/>
      </w:pPr>
      <w:r w:rsidRPr="009E3652">
        <w:lastRenderedPageBreak/>
        <w:t>(Source: Created by the Author)</w:t>
      </w:r>
    </w:p>
    <w:p w:rsidR="009B558A" w:rsidRDefault="009B558A">
      <w:pPr>
        <w:rPr>
          <w:rFonts w:ascii="Times New Roman" w:hAnsi="Calibri" w:cs="Times New Roman"/>
          <w:b/>
          <w:sz w:val="28"/>
          <w:szCs w:val="24"/>
        </w:rPr>
      </w:pPr>
      <w:bookmarkStart w:id="13" w:name="_Toc12657064"/>
      <w:r>
        <w:rPr>
          <w:rFonts w:hAnsi="Calibri"/>
        </w:rPr>
        <w:br w:type="page"/>
      </w:r>
    </w:p>
    <w:p w:rsidR="009B558A" w:rsidRDefault="009B558A" w:rsidP="00180FFE">
      <w:pPr>
        <w:pStyle w:val="ListParagraph"/>
        <w:numPr>
          <w:ilvl w:val="0"/>
          <w:numId w:val="1"/>
        </w:numPr>
        <w:spacing w:line="480" w:lineRule="auto"/>
        <w:ind w:left="0"/>
        <w:jc w:val="both"/>
        <w:outlineLvl w:val="0"/>
        <w:rPr>
          <w:rFonts w:ascii="Times New Roman" w:hAnsi="Times New Roman" w:cs="Times New Roman"/>
          <w:b/>
          <w:sz w:val="28"/>
          <w:szCs w:val="24"/>
        </w:rPr>
      </w:pPr>
      <w:r w:rsidRPr="00F502F4">
        <w:rPr>
          <w:rFonts w:ascii="Times New Roman" w:hAnsi="Times New Roman" w:cs="Times New Roman"/>
          <w:b/>
          <w:sz w:val="28"/>
          <w:szCs w:val="24"/>
        </w:rPr>
        <w:lastRenderedPageBreak/>
        <w:t xml:space="preserve">Corporate </w:t>
      </w:r>
      <w:r w:rsidR="00B947A2" w:rsidRPr="00F502F4">
        <w:rPr>
          <w:rFonts w:ascii="Times New Roman" w:hAnsi="Times New Roman" w:cs="Times New Roman"/>
          <w:b/>
          <w:sz w:val="28"/>
          <w:szCs w:val="24"/>
        </w:rPr>
        <w:t>Strategy</w:t>
      </w:r>
      <w:bookmarkEnd w:id="13"/>
      <w:r w:rsidRPr="00F502F4">
        <w:rPr>
          <w:rFonts w:ascii="Times New Roman" w:hAnsi="Times New Roman" w:cs="Times New Roman"/>
          <w:b/>
          <w:sz w:val="28"/>
          <w:szCs w:val="24"/>
        </w:rPr>
        <w:t xml:space="preserve"> and Business Strategy</w:t>
      </w:r>
    </w:p>
    <w:p w:rsidR="00FA0D91" w:rsidRDefault="00E97024" w:rsidP="00180FFE">
      <w:pPr>
        <w:pStyle w:val="AssignmentBody15space"/>
        <w:spacing w:line="480" w:lineRule="auto"/>
      </w:pPr>
      <w:r w:rsidRPr="00FA0D91">
        <w:t xml:space="preserve">To against the backdrop of the challenging business operating environment in globe, Esprit has </w:t>
      </w:r>
      <w:r w:rsidR="00FA0D91" w:rsidRPr="00FA0D91">
        <w:t xml:space="preserve">formulated a clear </w:t>
      </w:r>
      <w:r w:rsidR="00FA0D91">
        <w:t>S</w:t>
      </w:r>
      <w:r w:rsidR="00FA0D91" w:rsidRPr="00FA0D91">
        <w:t>trategy Plan in</w:t>
      </w:r>
      <w:r w:rsidR="00FA0D91">
        <w:t xml:space="preserve"> 2018 </w:t>
      </w:r>
      <w:r w:rsidRPr="00FA0D91">
        <w:t xml:space="preserve">in order to </w:t>
      </w:r>
      <w:r w:rsidR="00FA0D91">
        <w:t xml:space="preserve">restore the Company to sustainable growth and increase the profitability. </w:t>
      </w:r>
    </w:p>
    <w:p w:rsidR="00FA0D91" w:rsidRPr="00180FFE" w:rsidRDefault="00FA0D91" w:rsidP="00180FFE">
      <w:pPr>
        <w:pStyle w:val="AssignmentBody15space"/>
        <w:spacing w:line="480" w:lineRule="auto"/>
      </w:pPr>
      <w:r w:rsidRPr="00180FFE">
        <w:t xml:space="preserve">This Strategy Plan involves 2 </w:t>
      </w:r>
      <w:r w:rsidR="00180FFE" w:rsidRPr="00180FFE">
        <w:t xml:space="preserve">directions </w:t>
      </w:r>
      <w:sdt>
        <w:sdtPr>
          <w:id w:val="-967349372"/>
          <w:citation/>
        </w:sdtPr>
        <w:sdtContent>
          <w:r w:rsidRPr="00180FFE">
            <w:fldChar w:fldCharType="begin"/>
          </w:r>
          <w:r w:rsidRPr="00180FFE">
            <w:instrText xml:space="preserve"> CITATION Tho19 \l 15369 </w:instrText>
          </w:r>
          <w:r w:rsidRPr="00180FFE">
            <w:fldChar w:fldCharType="separate"/>
          </w:r>
          <w:r w:rsidRPr="00180FFE">
            <w:t>(Fair Disclosure Wire, 2019)</w:t>
          </w:r>
          <w:r w:rsidRPr="00180FFE">
            <w:fldChar w:fldCharType="end"/>
          </w:r>
        </w:sdtContent>
      </w:sdt>
      <w:proofErr w:type="gramStart"/>
      <w:r w:rsidRPr="00180FFE">
        <w:t>,:</w:t>
      </w:r>
      <w:proofErr w:type="gramEnd"/>
      <w:r w:rsidRPr="00180FFE">
        <w:t xml:space="preserve"> </w:t>
      </w:r>
    </w:p>
    <w:p w:rsidR="00FA0D91" w:rsidRPr="00180FFE" w:rsidRDefault="00FA0D91" w:rsidP="00180FFE">
      <w:pPr>
        <w:pStyle w:val="AssignmentBody15space"/>
        <w:numPr>
          <w:ilvl w:val="0"/>
          <w:numId w:val="9"/>
        </w:numPr>
        <w:spacing w:line="480" w:lineRule="auto"/>
      </w:pPr>
      <w:r w:rsidRPr="00180FFE">
        <w:t xml:space="preserve">Business Strategy: establishing a new model for our business in all the channels, that is the brand, the product, the digital experience; </w:t>
      </w:r>
    </w:p>
    <w:p w:rsidR="00FA0D91" w:rsidRPr="00180FFE" w:rsidRDefault="00FA0D91" w:rsidP="00180FFE">
      <w:pPr>
        <w:pStyle w:val="AssignmentBody15space"/>
        <w:numPr>
          <w:ilvl w:val="0"/>
          <w:numId w:val="9"/>
        </w:numPr>
        <w:spacing w:line="480" w:lineRule="auto"/>
      </w:pPr>
      <w:r w:rsidRPr="00180FFE">
        <w:t xml:space="preserve">Corporate Strategy: </w:t>
      </w:r>
      <w:r w:rsidR="00180FFE" w:rsidRPr="00180FFE">
        <w:t xml:space="preserve">restructure the cost base to </w:t>
      </w:r>
      <w:r w:rsidRPr="00180FFE">
        <w:t>construct a powerful organiz</w:t>
      </w:r>
      <w:r w:rsidR="00180FFE" w:rsidRPr="00180FFE">
        <w:t>ation</w:t>
      </w:r>
    </w:p>
    <w:p w:rsidR="009B558A" w:rsidRDefault="009C1F83" w:rsidP="004078F9">
      <w:pPr>
        <w:pStyle w:val="AssignmentHeading"/>
        <w:spacing w:line="480" w:lineRule="auto"/>
        <w:ind w:left="567" w:hanging="567"/>
      </w:pPr>
      <w:r>
        <w:t>Business</w:t>
      </w:r>
      <w:r w:rsidR="009B558A">
        <w:t xml:space="preserve"> Strategy</w:t>
      </w:r>
    </w:p>
    <w:p w:rsidR="00FE3274" w:rsidRPr="00124A29" w:rsidRDefault="007B4CF5" w:rsidP="00124A29">
      <w:pPr>
        <w:pStyle w:val="AssignmentHeading"/>
        <w:numPr>
          <w:ilvl w:val="2"/>
          <w:numId w:val="1"/>
        </w:numPr>
        <w:spacing w:line="480" w:lineRule="auto"/>
        <w:ind w:left="709" w:hanging="142"/>
      </w:pPr>
      <w:r>
        <w:t>Sharpen Esprit’s</w:t>
      </w:r>
      <w:r w:rsidR="00FE3274" w:rsidRPr="00124A29">
        <w:t xml:space="preserve"> Brand Identity </w:t>
      </w:r>
    </w:p>
    <w:p w:rsidR="00124A29" w:rsidRDefault="004078F9" w:rsidP="00BF786E">
      <w:pPr>
        <w:pStyle w:val="AssignmentBody15space"/>
        <w:spacing w:line="480" w:lineRule="auto"/>
        <w:ind w:left="567"/>
      </w:pPr>
      <w:r w:rsidRPr="00124A29">
        <w:t>Esprit has redefined both its brand’s positioning and it target customer.</w:t>
      </w:r>
      <w:r w:rsidRPr="00124A29">
        <w:rPr>
          <w:b/>
        </w:rPr>
        <w:t xml:space="preserve"> </w:t>
      </w:r>
      <w:r w:rsidR="00124A29" w:rsidRPr="00124A29">
        <w:t>“</w:t>
      </w:r>
      <w:r w:rsidR="00FE3274" w:rsidRPr="00124A29">
        <w:t>ESPRIT is not fast fashion. ESPRIT is not a discounter</w:t>
      </w:r>
      <w:r w:rsidR="00124A29" w:rsidRPr="00124A29">
        <w:t>”</w:t>
      </w:r>
      <w:r w:rsidR="00FE3274" w:rsidRPr="00124A29">
        <w:t>.</w:t>
      </w:r>
      <w:r w:rsidR="00124A29" w:rsidRPr="00124A29">
        <w:t xml:space="preserve"> </w:t>
      </w:r>
      <w:sdt>
        <w:sdtPr>
          <w:id w:val="-577744313"/>
          <w:citation/>
        </w:sdtPr>
        <w:sdtContent>
          <w:r w:rsidR="00124A29" w:rsidRPr="00124A29">
            <w:fldChar w:fldCharType="begin"/>
          </w:r>
          <w:r w:rsidR="00124A29" w:rsidRPr="00124A29">
            <w:rPr>
              <w:lang w:val="en-HK"/>
            </w:rPr>
            <w:instrText xml:space="preserve"> CITATION LOc19 \l 15369 </w:instrText>
          </w:r>
          <w:r w:rsidR="00124A29" w:rsidRPr="00124A29">
            <w:fldChar w:fldCharType="separate"/>
          </w:r>
          <w:r w:rsidR="00124A29" w:rsidRPr="00124A29">
            <w:rPr>
              <w:noProof/>
              <w:lang w:val="en-HK"/>
            </w:rPr>
            <w:t>(Esprit Holdings Limited, 2019)</w:t>
          </w:r>
          <w:r w:rsidR="00124A29" w:rsidRPr="00124A29">
            <w:fldChar w:fldCharType="end"/>
          </w:r>
        </w:sdtContent>
      </w:sdt>
      <w:r w:rsidR="00124A29" w:rsidRPr="00124A29">
        <w:t> </w:t>
      </w:r>
    </w:p>
    <w:p w:rsidR="00CD72AE" w:rsidRPr="00124A29" w:rsidRDefault="00CD72AE" w:rsidP="00BF786E">
      <w:pPr>
        <w:pStyle w:val="AssignmentBody15space"/>
        <w:spacing w:line="480" w:lineRule="auto"/>
        <w:ind w:left="567"/>
      </w:pPr>
      <w:r>
        <w:t>Esprit wants its brand which is a brand with a purpose – To delivery Joy. The brand</w:t>
      </w:r>
      <w:r w:rsidRPr="00CD72AE">
        <w:t xml:space="preserve"> stand</w:t>
      </w:r>
      <w:r>
        <w:t>s</w:t>
      </w:r>
      <w:r w:rsidRPr="00CD72AE">
        <w:t xml:space="preserve"> for</w:t>
      </w:r>
      <w:r>
        <w:t xml:space="preserve"> - </w:t>
      </w:r>
      <w:r w:rsidRPr="00CD72AE">
        <w:t>radical positivity</w:t>
      </w:r>
      <w:r>
        <w:t xml:space="preserve">, with the vision is – Offer </w:t>
      </w:r>
      <w:r w:rsidRPr="00124A29">
        <w:t>products that m</w:t>
      </w:r>
      <w:r>
        <w:t xml:space="preserve">ake people feel good every day. </w:t>
      </w:r>
      <w:sdt>
        <w:sdtPr>
          <w:id w:val="1856926999"/>
          <w:citation/>
        </w:sdtPr>
        <w:sdtContent>
          <w:r w:rsidR="004747C4" w:rsidRPr="00124A29">
            <w:fldChar w:fldCharType="begin"/>
          </w:r>
          <w:r w:rsidR="004747C4" w:rsidRPr="00124A29">
            <w:rPr>
              <w:lang w:val="en-HK"/>
            </w:rPr>
            <w:instrText xml:space="preserve"> CITATION LOc19 \l 15369 </w:instrText>
          </w:r>
          <w:r w:rsidR="004747C4" w:rsidRPr="00124A29">
            <w:fldChar w:fldCharType="separate"/>
          </w:r>
          <w:r w:rsidR="004747C4" w:rsidRPr="00124A29">
            <w:rPr>
              <w:noProof/>
              <w:lang w:val="en-HK"/>
            </w:rPr>
            <w:t>(Esprit Holdings Limited, 2019)</w:t>
          </w:r>
          <w:r w:rsidR="004747C4" w:rsidRPr="00124A29">
            <w:fldChar w:fldCharType="end"/>
          </w:r>
        </w:sdtContent>
      </w:sdt>
      <w:r w:rsidR="004747C4" w:rsidRPr="00124A29">
        <w:t> </w:t>
      </w:r>
    </w:p>
    <w:p w:rsidR="00FE3274" w:rsidRDefault="00FE3274" w:rsidP="00BF786E">
      <w:pPr>
        <w:pStyle w:val="AssignmentBody15space"/>
        <w:spacing w:line="480" w:lineRule="auto"/>
        <w:ind w:left="567"/>
      </w:pPr>
      <w:r w:rsidRPr="00124A29">
        <w:t xml:space="preserve">With this new brand </w:t>
      </w:r>
      <w:r w:rsidR="00CD72AE">
        <w:t>spirit</w:t>
      </w:r>
      <w:r w:rsidRPr="00124A29">
        <w:t xml:space="preserve">, </w:t>
      </w:r>
      <w:r w:rsidR="00CD72AE">
        <w:t xml:space="preserve">the </w:t>
      </w:r>
      <w:r w:rsidRPr="00124A29">
        <w:t>mission is</w:t>
      </w:r>
      <w:r w:rsidR="00CD72AE">
        <w:t xml:space="preserve"> expected</w:t>
      </w:r>
      <w:r w:rsidRPr="00124A29">
        <w:t xml:space="preserve"> to deliver a consistent</w:t>
      </w:r>
      <w:r w:rsidR="00CD72AE">
        <w:t xml:space="preserve"> customer shopping</w:t>
      </w:r>
      <w:r w:rsidRPr="00124A29">
        <w:t xml:space="preserve"> experience with a clear handwriting.</w:t>
      </w:r>
      <w:r w:rsidR="00F32E7E" w:rsidRPr="00124A29">
        <w:t xml:space="preserve"> </w:t>
      </w:r>
    </w:p>
    <w:p w:rsidR="006D2461" w:rsidRDefault="006D2461" w:rsidP="007B485D">
      <w:pPr>
        <w:pStyle w:val="AssignmentBody15space"/>
        <w:spacing w:line="480" w:lineRule="auto"/>
        <w:ind w:left="567"/>
      </w:pPr>
      <w:proofErr w:type="gramStart"/>
      <w:r w:rsidRPr="00C72FAD">
        <w:t>edc</w:t>
      </w:r>
      <w:proofErr w:type="gramEnd"/>
      <w:r w:rsidRPr="00C72FAD">
        <w:t xml:space="preserve"> </w:t>
      </w:r>
      <w:r w:rsidR="00C72FAD" w:rsidRPr="00C72FAD">
        <w:t xml:space="preserve">is another brand of Esprit. Many of its wholesaler </w:t>
      </w:r>
      <w:r w:rsidRPr="00C72FAD">
        <w:t>complain</w:t>
      </w:r>
      <w:r w:rsidR="00C72FAD" w:rsidRPr="00C72FAD">
        <w:t>ed</w:t>
      </w:r>
      <w:r w:rsidRPr="00C72FAD">
        <w:t xml:space="preserve"> that nobody can see a difference</w:t>
      </w:r>
      <w:r w:rsidR="00C72FAD" w:rsidRPr="00C72FAD">
        <w:t xml:space="preserve"> between Esprit</w:t>
      </w:r>
      <w:r w:rsidR="00C72FAD">
        <w:t xml:space="preserve"> and</w:t>
      </w:r>
      <w:r w:rsidR="00C72FAD" w:rsidRPr="00C72FAD">
        <w:t xml:space="preserve"> edc. Two brands </w:t>
      </w:r>
      <w:r w:rsidRPr="00C72FAD">
        <w:t xml:space="preserve">become the same over time. </w:t>
      </w:r>
      <w:proofErr w:type="spellStart"/>
      <w:proofErr w:type="gramStart"/>
      <w:r w:rsidR="00C72FAD">
        <w:t>e</w:t>
      </w:r>
      <w:r w:rsidR="00C72FAD" w:rsidRPr="00C72FAD">
        <w:t>dc</w:t>
      </w:r>
      <w:r w:rsidR="006826C0">
        <w:t>’s</w:t>
      </w:r>
      <w:proofErr w:type="spellEnd"/>
      <w:proofErr w:type="gramEnd"/>
      <w:r w:rsidR="006826C0">
        <w:t xml:space="preserve"> </w:t>
      </w:r>
      <w:r w:rsidR="006826C0">
        <w:lastRenderedPageBreak/>
        <w:t>design</w:t>
      </w:r>
      <w:r w:rsidR="00C72FAD" w:rsidRPr="00C72FAD">
        <w:t xml:space="preserve"> </w:t>
      </w:r>
      <w:r w:rsidR="006826C0">
        <w:t xml:space="preserve">will be </w:t>
      </w:r>
      <w:r w:rsidRPr="00C72FAD">
        <w:t>much younger, more urban, more street</w:t>
      </w:r>
      <w:r w:rsidR="000D17DB">
        <w:t>-</w:t>
      </w:r>
      <w:r w:rsidRPr="00C72FAD">
        <w:t xml:space="preserve">wear, so </w:t>
      </w:r>
      <w:r w:rsidR="006826C0">
        <w:t xml:space="preserve">that to </w:t>
      </w:r>
      <w:r w:rsidRPr="00C72FAD">
        <w:t>target a brand-new audience.</w:t>
      </w:r>
      <w:r>
        <w:t xml:space="preserve"> </w:t>
      </w:r>
    </w:p>
    <w:p w:rsidR="00C6005E" w:rsidRPr="00C6005E" w:rsidRDefault="00C6005E" w:rsidP="00C6005E">
      <w:pPr>
        <w:pStyle w:val="AssignmentBody15space"/>
        <w:ind w:left="567"/>
        <w:rPr>
          <w:u w:val="single"/>
        </w:rPr>
      </w:pPr>
      <w:r w:rsidRPr="00C6005E">
        <w:rPr>
          <w:u w:val="single"/>
        </w:rPr>
        <w:t>Evaluation:</w:t>
      </w:r>
    </w:p>
    <w:p w:rsidR="007F465B" w:rsidRDefault="00D9051A" w:rsidP="007B485D">
      <w:pPr>
        <w:pStyle w:val="AssignmentBody15space"/>
        <w:spacing w:line="480" w:lineRule="auto"/>
        <w:ind w:left="567"/>
      </w:pPr>
      <w:r w:rsidRPr="00D9051A">
        <w:t>It is a top urge that Esprit re-build</w:t>
      </w:r>
      <w:r w:rsidR="00BF786E">
        <w:t>s it brands</w:t>
      </w:r>
      <w:r w:rsidRPr="00D9051A">
        <w:t>. Its brand</w:t>
      </w:r>
      <w:r w:rsidR="00BF786E">
        <w:t>s</w:t>
      </w:r>
      <w:r w:rsidRPr="00D9051A">
        <w:t xml:space="preserve"> identity is inconsistent what their strategy doing – they are not selling clothing at the way of value-for-money, however, Esprit always provided high discount for their customers.</w:t>
      </w:r>
      <w:r w:rsidR="000962F6">
        <w:t xml:space="preserve"> Esprit devalued its own </w:t>
      </w:r>
      <w:r w:rsidR="00BF786E">
        <w:t>label. T</w:t>
      </w:r>
      <w:r w:rsidR="000962F6">
        <w:t>he sale turnover is 5 times higher compared with the same month in last year, while they are doing the discount.</w:t>
      </w:r>
      <w:r w:rsidRPr="00D9051A">
        <w:t xml:space="preserve"> </w:t>
      </w:r>
      <w:sdt>
        <w:sdtPr>
          <w:id w:val="749391810"/>
          <w:citation/>
        </w:sdtPr>
        <w:sdtContent>
          <w:r w:rsidR="000962F6">
            <w:fldChar w:fldCharType="begin"/>
          </w:r>
          <w:r w:rsidR="000962F6">
            <w:rPr>
              <w:lang w:val="en-HK"/>
            </w:rPr>
            <w:instrText xml:space="preserve"> CITATION Tho19 \l 15369 </w:instrText>
          </w:r>
          <w:r w:rsidR="000962F6">
            <w:fldChar w:fldCharType="separate"/>
          </w:r>
          <w:r w:rsidR="000962F6" w:rsidRPr="000962F6">
            <w:rPr>
              <w:noProof/>
              <w:lang w:val="en-HK"/>
            </w:rPr>
            <w:t>(Fair Disclosure Wire, 2019)</w:t>
          </w:r>
          <w:r w:rsidR="000962F6">
            <w:fldChar w:fldCharType="end"/>
          </w:r>
        </w:sdtContent>
      </w:sdt>
      <w:r w:rsidR="000962F6">
        <w:t xml:space="preserve"> Due to lack of the customer focus, its product was not able to attract it target audience</w:t>
      </w:r>
      <w:r w:rsidR="000962F6" w:rsidRPr="000962F6">
        <w:t xml:space="preserve">. </w:t>
      </w:r>
    </w:p>
    <w:p w:rsidR="00247276" w:rsidRPr="00247276" w:rsidRDefault="007F465B" w:rsidP="007B485D">
      <w:pPr>
        <w:pStyle w:val="AssignmentBody15space"/>
        <w:spacing w:line="480" w:lineRule="auto"/>
        <w:ind w:left="567"/>
      </w:pPr>
      <w:r>
        <w:t xml:space="preserve">Under such circumstances, Esprit resulted in failing to achieve the expected profit and what we descript is “the organization being stuck in the middle-of-the road”. </w:t>
      </w:r>
      <w:r w:rsidR="000962F6" w:rsidRPr="000962F6">
        <w:t xml:space="preserve">A bold change is needed. Brand Health Tracker survey </w:t>
      </w:r>
      <w:sdt>
        <w:sdtPr>
          <w:id w:val="954223530"/>
          <w:citation/>
        </w:sdtPr>
        <w:sdtContent>
          <w:r w:rsidR="000962F6" w:rsidRPr="000962F6">
            <w:fldChar w:fldCharType="begin"/>
          </w:r>
          <w:r w:rsidR="000962F6" w:rsidRPr="000962F6">
            <w:rPr>
              <w:lang w:val="en-HK"/>
            </w:rPr>
            <w:instrText xml:space="preserve"> CITATION Sto8b \l 15369 </w:instrText>
          </w:r>
          <w:r w:rsidR="000962F6" w:rsidRPr="000962F6">
            <w:fldChar w:fldCharType="separate"/>
          </w:r>
          <w:r w:rsidR="000962F6" w:rsidRPr="000962F6">
            <w:rPr>
              <w:noProof/>
              <w:lang w:val="en-HK"/>
            </w:rPr>
            <w:t>(Stockdill, 2018b)</w:t>
          </w:r>
          <w:r w:rsidR="000962F6" w:rsidRPr="000962F6">
            <w:fldChar w:fldCharType="end"/>
          </w:r>
        </w:sdtContent>
      </w:sdt>
      <w:r w:rsidR="000962F6" w:rsidRPr="000962F6">
        <w:t xml:space="preserve"> revealed that 87 percent people in Germany gave position comments on Esprit’s brands awareness change.</w:t>
      </w:r>
    </w:p>
    <w:p w:rsidR="004747C4" w:rsidRPr="00BF786E" w:rsidRDefault="004747C4" w:rsidP="007B485D">
      <w:pPr>
        <w:pStyle w:val="AssignmentHeading"/>
        <w:numPr>
          <w:ilvl w:val="2"/>
          <w:numId w:val="1"/>
        </w:numPr>
        <w:spacing w:line="480" w:lineRule="auto"/>
        <w:ind w:left="709" w:hanging="142"/>
      </w:pPr>
      <w:r w:rsidRPr="00BF786E">
        <w:t>Improving the Product Offering </w:t>
      </w:r>
    </w:p>
    <w:p w:rsidR="00714343" w:rsidRDefault="00BF786E" w:rsidP="007B485D">
      <w:pPr>
        <w:pStyle w:val="AssignmentBody15space"/>
        <w:spacing w:line="480" w:lineRule="auto"/>
        <w:ind w:left="567"/>
      </w:pPr>
      <w:r w:rsidRPr="00601CD3">
        <w:t>Esprit is</w:t>
      </w:r>
      <w:r w:rsidR="004747C4" w:rsidRPr="00601CD3">
        <w:t xml:space="preserve"> revamp</w:t>
      </w:r>
      <w:r w:rsidRPr="00601CD3">
        <w:t>ing its</w:t>
      </w:r>
      <w:r w:rsidR="004747C4" w:rsidRPr="00601CD3">
        <w:t xml:space="preserve"> product</w:t>
      </w:r>
      <w:r w:rsidRPr="00601CD3">
        <w:t>s</w:t>
      </w:r>
      <w:r w:rsidR="004747C4" w:rsidRPr="00601CD3">
        <w:t xml:space="preserve"> offering </w:t>
      </w:r>
      <w:r w:rsidRPr="00601CD3">
        <w:t xml:space="preserve">which is more commercial and that is what customers actually want now. </w:t>
      </w:r>
      <w:r w:rsidR="00601CD3" w:rsidRPr="00601CD3">
        <w:t>The product’s style, quality and price are all customer focused.</w:t>
      </w:r>
      <w:sdt>
        <w:sdtPr>
          <w:id w:val="441588653"/>
          <w:citation/>
        </w:sdtPr>
        <w:sdtContent>
          <w:r w:rsidR="00601CD3" w:rsidRPr="00601CD3">
            <w:fldChar w:fldCharType="begin"/>
          </w:r>
          <w:r w:rsidR="00601CD3" w:rsidRPr="00601CD3">
            <w:rPr>
              <w:lang w:val="en-HK"/>
            </w:rPr>
            <w:instrText xml:space="preserve"> CITATION Tho19 \l 15369 </w:instrText>
          </w:r>
          <w:r w:rsidR="00601CD3" w:rsidRPr="00601CD3">
            <w:fldChar w:fldCharType="separate"/>
          </w:r>
          <w:r w:rsidR="00601CD3" w:rsidRPr="00601CD3">
            <w:rPr>
              <w:noProof/>
              <w:lang w:val="en-HK"/>
            </w:rPr>
            <w:t xml:space="preserve"> (Fair Disclosure Wire, 2019)</w:t>
          </w:r>
          <w:r w:rsidR="00601CD3" w:rsidRPr="00601CD3">
            <w:fldChar w:fldCharType="end"/>
          </w:r>
        </w:sdtContent>
      </w:sdt>
      <w:r w:rsidR="00273FAD">
        <w:t xml:space="preserve"> </w:t>
      </w:r>
      <w:r w:rsidR="00273FAD" w:rsidRPr="00714343">
        <w:t xml:space="preserve">Esprit will </w:t>
      </w:r>
      <w:r w:rsidR="00273FAD">
        <w:t>cut</w:t>
      </w:r>
      <w:r w:rsidR="00273FAD" w:rsidRPr="00714343">
        <w:t xml:space="preserve"> the number of stock options by 20-30 percent. It leads to lower the development cost and simply the stock management.</w:t>
      </w:r>
      <w:r w:rsidR="00273FAD">
        <w:t xml:space="preserve"> And allow customers to easily make a decision</w:t>
      </w:r>
      <w:r w:rsidR="00273FAD" w:rsidRPr="00273FAD">
        <w:t>.</w:t>
      </w:r>
      <w:r w:rsidR="00714343" w:rsidRPr="00273FAD">
        <w:t xml:space="preserve"> </w:t>
      </w:r>
      <w:sdt>
        <w:sdtPr>
          <w:id w:val="-119079698"/>
          <w:citation/>
        </w:sdtPr>
        <w:sdtContent>
          <w:r w:rsidR="00714343" w:rsidRPr="00273FAD">
            <w:fldChar w:fldCharType="begin"/>
          </w:r>
          <w:r w:rsidR="00714343" w:rsidRPr="00273FAD">
            <w:rPr>
              <w:lang w:val="en-HK"/>
            </w:rPr>
            <w:instrText xml:space="preserve"> CITATION Tho19 \l 15369 </w:instrText>
          </w:r>
          <w:r w:rsidR="00714343" w:rsidRPr="00273FAD">
            <w:fldChar w:fldCharType="separate"/>
          </w:r>
          <w:r w:rsidR="00714343" w:rsidRPr="00273FAD">
            <w:rPr>
              <w:noProof/>
              <w:lang w:val="en-HK"/>
            </w:rPr>
            <w:t>(Fair Disclosure Wire, 2019)</w:t>
          </w:r>
          <w:r w:rsidR="00714343" w:rsidRPr="00273FAD">
            <w:fldChar w:fldCharType="end"/>
          </w:r>
        </w:sdtContent>
      </w:sdt>
    </w:p>
    <w:p w:rsidR="00464DEF" w:rsidRPr="00565A8B" w:rsidRDefault="00565A8B" w:rsidP="007B485D">
      <w:pPr>
        <w:pStyle w:val="AssignmentBody15space"/>
        <w:spacing w:line="480" w:lineRule="auto"/>
        <w:ind w:left="567"/>
      </w:pPr>
      <w:r w:rsidRPr="00565A8B">
        <w:lastRenderedPageBreak/>
        <w:t>Esprit’s</w:t>
      </w:r>
      <w:r w:rsidR="00464DEF" w:rsidRPr="00565A8B">
        <w:t xml:space="preserve"> competitors </w:t>
      </w:r>
      <w:r w:rsidRPr="00565A8B">
        <w:t xml:space="preserve">are </w:t>
      </w:r>
      <w:r w:rsidR="00464DEF" w:rsidRPr="00565A8B">
        <w:t>offer</w:t>
      </w:r>
      <w:r w:rsidRPr="00565A8B">
        <w:t>ing</w:t>
      </w:r>
      <w:r w:rsidR="00464DEF" w:rsidRPr="00565A8B">
        <w:t xml:space="preserve"> 30-40 per cent black</w:t>
      </w:r>
      <w:r w:rsidRPr="00565A8B">
        <w:t>, while they have 15 per cent. In order to be more customer focus and follow the fashion trend, Esprit</w:t>
      </w:r>
      <w:r w:rsidR="00464DEF" w:rsidRPr="00565A8B">
        <w:t xml:space="preserve"> will strengthen its </w:t>
      </w:r>
      <w:r>
        <w:t>lines offering</w:t>
      </w:r>
      <w:r w:rsidR="00464DEF" w:rsidRPr="00565A8B">
        <w:t xml:space="preserve"> of neutrals</w:t>
      </w:r>
      <w:r>
        <w:t>, such as</w:t>
      </w:r>
      <w:r w:rsidR="00464DEF" w:rsidRPr="00565A8B">
        <w:t xml:space="preserve"> black, white, </w:t>
      </w:r>
      <w:r w:rsidRPr="00565A8B">
        <w:t xml:space="preserve">beige </w:t>
      </w:r>
      <w:r>
        <w:t>or grey.</w:t>
      </w:r>
      <w:r w:rsidR="00464DEF" w:rsidRPr="00565A8B">
        <w:t xml:space="preserve"> </w:t>
      </w:r>
      <w:sdt>
        <w:sdtPr>
          <w:id w:val="-1082681474"/>
          <w:citation/>
        </w:sdtPr>
        <w:sdtContent>
          <w:r w:rsidR="00464DEF" w:rsidRPr="00565A8B">
            <w:fldChar w:fldCharType="begin"/>
          </w:r>
          <w:r w:rsidR="00464DEF" w:rsidRPr="00565A8B">
            <w:rPr>
              <w:lang w:val="en-HK"/>
            </w:rPr>
            <w:instrText xml:space="preserve"> CITATION Sto8b \l 15369 </w:instrText>
          </w:r>
          <w:r w:rsidR="00464DEF" w:rsidRPr="00565A8B">
            <w:fldChar w:fldCharType="separate"/>
          </w:r>
          <w:r w:rsidR="00464DEF" w:rsidRPr="00565A8B">
            <w:rPr>
              <w:noProof/>
              <w:lang w:val="en-HK"/>
            </w:rPr>
            <w:t>(Stockdill, 2018b)</w:t>
          </w:r>
          <w:r w:rsidR="00464DEF" w:rsidRPr="00565A8B">
            <w:fldChar w:fldCharType="end"/>
          </w:r>
        </w:sdtContent>
      </w:sdt>
    </w:p>
    <w:p w:rsidR="00601CD3" w:rsidRPr="00F66400" w:rsidRDefault="00F42133" w:rsidP="007B485D">
      <w:pPr>
        <w:pStyle w:val="AssignmentBody15space"/>
        <w:spacing w:line="480" w:lineRule="auto"/>
        <w:ind w:left="567"/>
        <w:rPr>
          <w:highlight w:val="cyan"/>
        </w:rPr>
      </w:pPr>
      <w:r w:rsidRPr="00F42133">
        <w:t>To improve the production efficiency, Esprit would get a core fabric</w:t>
      </w:r>
      <w:r w:rsidR="00714343" w:rsidRPr="00F42133">
        <w:t xml:space="preserve"> in place</w:t>
      </w:r>
      <w:r w:rsidRPr="00F42133">
        <w:t xml:space="preserve"> for T-shirt</w:t>
      </w:r>
      <w:r>
        <w:t xml:space="preserve"> production</w:t>
      </w:r>
      <w:r w:rsidRPr="00F42133">
        <w:t xml:space="preserve"> </w:t>
      </w:r>
      <w:sdt>
        <w:sdtPr>
          <w:id w:val="1635051514"/>
          <w:citation/>
        </w:sdtPr>
        <w:sdtContent>
          <w:r w:rsidRPr="00F42133">
            <w:fldChar w:fldCharType="begin"/>
          </w:r>
          <w:r w:rsidRPr="00F42133">
            <w:rPr>
              <w:lang w:val="en-HK"/>
            </w:rPr>
            <w:instrText xml:space="preserve"> CITATION Sto8b \l 15369 </w:instrText>
          </w:r>
          <w:r w:rsidRPr="00F42133">
            <w:fldChar w:fldCharType="separate"/>
          </w:r>
          <w:r w:rsidRPr="00F42133">
            <w:rPr>
              <w:noProof/>
              <w:lang w:val="en-HK"/>
            </w:rPr>
            <w:t>(Stockdill, 2018b)</w:t>
          </w:r>
          <w:r w:rsidRPr="00F42133">
            <w:fldChar w:fldCharType="end"/>
          </w:r>
        </w:sdtContent>
      </w:sdt>
      <w:r w:rsidRPr="00F42133">
        <w:t xml:space="preserve">. They would not follow what they did </w:t>
      </w:r>
      <w:r w:rsidR="00C03298" w:rsidRPr="00F42133">
        <w:t>before changing</w:t>
      </w:r>
      <w:r w:rsidRPr="00F42133">
        <w:t xml:space="preserve"> the fabric every time. </w:t>
      </w:r>
      <w:r>
        <w:t xml:space="preserve">They also invest in </w:t>
      </w:r>
      <w:r w:rsidR="00714343" w:rsidRPr="00F42133">
        <w:t>forecasting tools</w:t>
      </w:r>
      <w:r>
        <w:t xml:space="preserve"> </w:t>
      </w:r>
      <w:sdt>
        <w:sdtPr>
          <w:id w:val="-1368521081"/>
          <w:citation/>
        </w:sdtPr>
        <w:sdtContent>
          <w:r w:rsidRPr="00F42133">
            <w:fldChar w:fldCharType="begin"/>
          </w:r>
          <w:r w:rsidRPr="00F42133">
            <w:rPr>
              <w:lang w:val="en-HK"/>
            </w:rPr>
            <w:instrText xml:space="preserve"> CITATION Sto8b \l 15369 </w:instrText>
          </w:r>
          <w:r w:rsidRPr="00F42133">
            <w:fldChar w:fldCharType="separate"/>
          </w:r>
          <w:r w:rsidRPr="00F42133">
            <w:rPr>
              <w:noProof/>
              <w:lang w:val="en-HK"/>
            </w:rPr>
            <w:t>(Stockdill, 2018b)</w:t>
          </w:r>
          <w:r w:rsidRPr="00F42133">
            <w:fldChar w:fldCharType="end"/>
          </w:r>
        </w:sdtContent>
      </w:sdt>
      <w:r>
        <w:t xml:space="preserve"> </w:t>
      </w:r>
      <w:r w:rsidRPr="007E402D">
        <w:t xml:space="preserve">that will plan far batter </w:t>
      </w:r>
      <w:r w:rsidR="007E402D" w:rsidRPr="007E402D">
        <w:t>by market demand rather than using the past sale forecasting</w:t>
      </w:r>
      <w:r w:rsidR="007E402D">
        <w:t xml:space="preserve"> </w:t>
      </w:r>
      <w:sdt>
        <w:sdtPr>
          <w:id w:val="1287080879"/>
          <w:citation/>
        </w:sdtPr>
        <w:sdtContent>
          <w:r w:rsidR="007E402D" w:rsidRPr="007E402D">
            <w:fldChar w:fldCharType="begin"/>
          </w:r>
          <w:r w:rsidR="007E402D" w:rsidRPr="007E402D">
            <w:rPr>
              <w:lang w:val="en-HK"/>
            </w:rPr>
            <w:instrText xml:space="preserve"> CITATION YuJ \l 15369 </w:instrText>
          </w:r>
          <w:r w:rsidR="007E402D" w:rsidRPr="007E402D">
            <w:fldChar w:fldCharType="separate"/>
          </w:r>
          <w:r w:rsidR="007E402D" w:rsidRPr="007E402D">
            <w:rPr>
              <w:noProof/>
              <w:lang w:val="en-HK"/>
            </w:rPr>
            <w:t>(Yu, et al., 2012)</w:t>
          </w:r>
          <w:r w:rsidR="007E402D" w:rsidRPr="007E402D">
            <w:fldChar w:fldCharType="end"/>
          </w:r>
        </w:sdtContent>
      </w:sdt>
      <w:r w:rsidR="007E402D" w:rsidRPr="007E402D">
        <w:t xml:space="preserve"> </w:t>
      </w:r>
      <w:r w:rsidRPr="007E402D">
        <w:t>in order t</w:t>
      </w:r>
      <w:r>
        <w:t xml:space="preserve">o minimize the excess stocks which are finally be </w:t>
      </w:r>
      <w:r w:rsidR="00D1247B">
        <w:t>mark</w:t>
      </w:r>
      <w:r w:rsidR="008A5C2D">
        <w:t xml:space="preserve">ed </w:t>
      </w:r>
      <w:r w:rsidR="00D1247B">
        <w:t>down</w:t>
      </w:r>
      <w:r>
        <w:t xml:space="preserve"> and pushed to customers and avoiding to dilutes the brand image.</w:t>
      </w:r>
    </w:p>
    <w:p w:rsidR="00B304EE" w:rsidRPr="00B304EE" w:rsidRDefault="00B304EE" w:rsidP="00E56899">
      <w:pPr>
        <w:pStyle w:val="AssignmentBody15space"/>
        <w:spacing w:line="480" w:lineRule="auto"/>
        <w:ind w:left="567"/>
      </w:pPr>
      <w:r w:rsidRPr="00B304EE">
        <w:t>To cope with the change of products offering plan, Esprit employed new Chief Product and Brand Officer, they will refined the brand direction base on the Company’</w:t>
      </w:r>
      <w:r>
        <w:t xml:space="preserve">s mission, vision and purpose to improve the Esprit products’ quality. </w:t>
      </w:r>
      <w:sdt>
        <w:sdtPr>
          <w:id w:val="-150519715"/>
          <w:citation/>
        </w:sdtPr>
        <w:sdtContent>
          <w:r>
            <w:fldChar w:fldCharType="begin"/>
          </w:r>
          <w:r>
            <w:rPr>
              <w:lang w:val="en-HK"/>
            </w:rPr>
            <w:instrText xml:space="preserve"> CITATION LOc19 \l 15369 </w:instrText>
          </w:r>
          <w:r>
            <w:fldChar w:fldCharType="separate"/>
          </w:r>
          <w:r w:rsidRPr="00B304EE">
            <w:rPr>
              <w:noProof/>
              <w:lang w:val="en-HK"/>
            </w:rPr>
            <w:t>(Esprit Holdings Limited, 2019)</w:t>
          </w:r>
          <w:r>
            <w:fldChar w:fldCharType="end"/>
          </w:r>
        </w:sdtContent>
      </w:sdt>
    </w:p>
    <w:p w:rsidR="00C6005E" w:rsidRDefault="004747C4" w:rsidP="00E56899">
      <w:pPr>
        <w:pStyle w:val="AssignmentBody15space"/>
        <w:spacing w:line="480" w:lineRule="auto"/>
        <w:ind w:left="567"/>
      </w:pPr>
      <w:r w:rsidRPr="00AA3219">
        <w:rPr>
          <w:b/>
          <w:u w:val="single"/>
        </w:rPr>
        <w:t>Market Practice</w:t>
      </w:r>
      <w:r w:rsidRPr="00AA3219">
        <w:t xml:space="preserve">: </w:t>
      </w:r>
    </w:p>
    <w:p w:rsidR="004747C4" w:rsidRPr="00520A70" w:rsidRDefault="00C6005E" w:rsidP="00E56899">
      <w:pPr>
        <w:pStyle w:val="AssignmentBody15space"/>
        <w:spacing w:line="480" w:lineRule="auto"/>
        <w:ind w:left="567"/>
        <w:rPr>
          <w:highlight w:val="cyan"/>
        </w:rPr>
      </w:pPr>
      <w:r>
        <w:t>S</w:t>
      </w:r>
      <w:r w:rsidR="001A14F2" w:rsidRPr="00AA3219">
        <w:t xml:space="preserve">ustainable fashion is a hot topic in the industry. Brands are widely applied the concept of a circular economy by enable the reuse of textile fabric </w:t>
      </w:r>
      <w:r w:rsidR="00AA3219" w:rsidRPr="00AA3219">
        <w:t>while</w:t>
      </w:r>
      <w:r w:rsidR="001A14F2" w:rsidRPr="00AA3219">
        <w:t xml:space="preserve"> the product is at end-of-life stage. </w:t>
      </w:r>
      <w:r w:rsidR="004747C4" w:rsidRPr="00AA3219">
        <w:t xml:space="preserve">Against this backdrop, </w:t>
      </w:r>
      <w:r w:rsidR="00AA3219">
        <w:t xml:space="preserve">more brands in the market </w:t>
      </w:r>
      <w:proofErr w:type="gramStart"/>
      <w:r w:rsidR="00AA3219">
        <w:t>is</w:t>
      </w:r>
      <w:proofErr w:type="gramEnd"/>
      <w:r w:rsidR="00AA3219">
        <w:t xml:space="preserve"> </w:t>
      </w:r>
      <w:r w:rsidR="00AA3219" w:rsidRPr="00AA3219">
        <w:t>certificated</w:t>
      </w:r>
      <w:r w:rsidR="001A14F2" w:rsidRPr="00AA3219">
        <w:t xml:space="preserve">. The Global Organic Textile Standard (GOTS) which is </w:t>
      </w:r>
      <w:r w:rsidR="00AA3219">
        <w:t xml:space="preserve">one </w:t>
      </w:r>
      <w:r w:rsidR="001A14F2" w:rsidRPr="00AA3219">
        <w:t xml:space="preserve">of the </w:t>
      </w:r>
      <w:r w:rsidR="00AA3219" w:rsidRPr="00AA3219">
        <w:t>traceability</w:t>
      </w:r>
      <w:r w:rsidR="001A14F2" w:rsidRPr="00AA3219">
        <w:t xml:space="preserve"> standard. </w:t>
      </w:r>
      <w:r w:rsidR="004747C4" w:rsidRPr="00AA3219">
        <w:t>5,024 facilities across 62 countries</w:t>
      </w:r>
      <w:r w:rsidR="00AA3219">
        <w:t xml:space="preserve"> are certified in 2017, and the number increased 8% compared with 2016.</w:t>
      </w:r>
      <w:r w:rsidR="004747C4" w:rsidRPr="00AA3219">
        <w:t xml:space="preserve"> Reputable </w:t>
      </w:r>
      <w:r w:rsidR="00AA3219" w:rsidRPr="00AA3219">
        <w:t xml:space="preserve">brands includes </w:t>
      </w:r>
      <w:r w:rsidR="004747C4" w:rsidRPr="00AA3219">
        <w:rPr>
          <w:iCs/>
          <w:bdr w:val="none" w:sz="0" w:space="0" w:color="auto" w:frame="1"/>
        </w:rPr>
        <w:t xml:space="preserve">Nike, Adidas, H&amp;M, </w:t>
      </w:r>
      <w:r w:rsidR="00AA3219" w:rsidRPr="00AA3219">
        <w:rPr>
          <w:iCs/>
          <w:bdr w:val="none" w:sz="0" w:space="0" w:color="auto" w:frame="1"/>
        </w:rPr>
        <w:t>Wal-Mart have already certified its product of sustainable products.</w:t>
      </w:r>
    </w:p>
    <w:p w:rsidR="00FE3274" w:rsidRPr="00E56899" w:rsidRDefault="00FE3274" w:rsidP="00E56899">
      <w:pPr>
        <w:pStyle w:val="AssignmentHeading"/>
        <w:numPr>
          <w:ilvl w:val="2"/>
          <w:numId w:val="1"/>
        </w:numPr>
        <w:spacing w:line="480" w:lineRule="auto"/>
        <w:ind w:left="709" w:hanging="142"/>
      </w:pPr>
      <w:r w:rsidRPr="00E56899">
        <w:lastRenderedPageBreak/>
        <w:t>Enhance Customer Experience </w:t>
      </w:r>
    </w:p>
    <w:p w:rsidR="00E56899" w:rsidRPr="00E56899" w:rsidRDefault="00E56899" w:rsidP="00E56899">
      <w:pPr>
        <w:pStyle w:val="AssignmentBody15space"/>
        <w:spacing w:line="480" w:lineRule="auto"/>
        <w:ind w:left="567"/>
        <w:rPr>
          <w:highlight w:val="cyan"/>
        </w:rPr>
      </w:pPr>
      <w:r w:rsidRPr="00E56899">
        <w:t xml:space="preserve">Esprit will be a brand that is customer focused by utilizing it customers and competitors’ data to improve its consumers’ shopping experience via both online platform and the brick-and-mortar stores. Meanwhile, Esprit also launches product collaboration with Craig &amp; Karl on limited-edition collection. </w:t>
      </w:r>
      <w:sdt>
        <w:sdtPr>
          <w:id w:val="849912108"/>
          <w:citation/>
        </w:sdtPr>
        <w:sdtContent>
          <w:r>
            <w:fldChar w:fldCharType="begin"/>
          </w:r>
          <w:r>
            <w:rPr>
              <w:lang w:val="en-HK"/>
            </w:rPr>
            <w:instrText xml:space="preserve"> CITATION Cha18 \l 15369 </w:instrText>
          </w:r>
          <w:r>
            <w:fldChar w:fldCharType="separate"/>
          </w:r>
          <w:r w:rsidRPr="00E56899">
            <w:rPr>
              <w:noProof/>
              <w:lang w:val="en-HK"/>
            </w:rPr>
            <w:t>(Chan, 2018)</w:t>
          </w:r>
          <w:r>
            <w:fldChar w:fldCharType="end"/>
          </w:r>
        </w:sdtContent>
      </w:sdt>
    </w:p>
    <w:p w:rsidR="00E56899" w:rsidRDefault="00E56899" w:rsidP="00E56899">
      <w:pPr>
        <w:pStyle w:val="AssignmentBody15space"/>
        <w:spacing w:line="480" w:lineRule="auto"/>
        <w:ind w:left="567"/>
      </w:pPr>
      <w:r w:rsidRPr="00E56899">
        <w:t>To strengthen the customers’ engagement, Esprit will increase the intensity of online presence, via the online platform - Instagram to direct communicate with its target audience to understand their thoughts and needs. Instagram also allow company feature real-time content. Esprit will also re-launch a CRM loyalty program. All above initiatives clearly depicts what Esprit doing putting the customer’s needs at the focus. </w:t>
      </w:r>
      <w:sdt>
        <w:sdtPr>
          <w:id w:val="-1225141307"/>
          <w:citation/>
        </w:sdtPr>
        <w:sdtContent>
          <w:r w:rsidRPr="00E56899">
            <w:fldChar w:fldCharType="begin"/>
          </w:r>
          <w:r w:rsidRPr="00E56899">
            <w:instrText xml:space="preserve"> CITATION LOc19 \l 15369 </w:instrText>
          </w:r>
          <w:r w:rsidRPr="00E56899">
            <w:fldChar w:fldCharType="separate"/>
          </w:r>
          <w:r w:rsidRPr="00E56899">
            <w:t>(Esprit Holdings Limited, 2019)</w:t>
          </w:r>
          <w:r w:rsidRPr="00E56899">
            <w:fldChar w:fldCharType="end"/>
          </w:r>
        </w:sdtContent>
      </w:sdt>
    </w:p>
    <w:p w:rsidR="003126E7" w:rsidRPr="00E56899" w:rsidRDefault="00283FB7" w:rsidP="002149AB">
      <w:pPr>
        <w:pStyle w:val="AssignmentBody15space"/>
        <w:spacing w:line="480" w:lineRule="auto"/>
        <w:ind w:left="567"/>
      </w:pPr>
      <w:r w:rsidRPr="00070C47">
        <w:t xml:space="preserve">To align with the brand name is </w:t>
      </w:r>
      <w:r w:rsidR="001E250C" w:rsidRPr="00070C47">
        <w:t>mentioned</w:t>
      </w:r>
      <w:r w:rsidRPr="00070C47">
        <w:t xml:space="preserve"> </w:t>
      </w:r>
      <w:r w:rsidR="001E250C">
        <w:t>Esprit opened the</w:t>
      </w:r>
      <w:r w:rsidRPr="00070C47">
        <w:t xml:space="preserve"> first pilot concept store in </w:t>
      </w:r>
      <w:proofErr w:type="spellStart"/>
      <w:r w:rsidRPr="00070C47">
        <w:t>Beijin</w:t>
      </w:r>
      <w:proofErr w:type="spellEnd"/>
      <w:r w:rsidRPr="00070C47">
        <w:t xml:space="preserve"> in August 2019. The concept store’s image and renovation is storytelling will let its customer feel what Esprit’s brand name is. </w:t>
      </w:r>
      <w:r w:rsidR="001E250C">
        <w:t xml:space="preserve">It is simple, fresh, clean and minimalistic. It looks amazing with not much options there with the music that lift </w:t>
      </w:r>
      <w:r w:rsidR="001E250C" w:rsidRPr="00A43C10">
        <w:t>your spirit</w:t>
      </w:r>
      <w:r w:rsidR="00A43C10">
        <w:t>.</w:t>
      </w:r>
      <w:r w:rsidRPr="00A43C10">
        <w:t xml:space="preserve"> </w:t>
      </w:r>
      <w:sdt>
        <w:sdtPr>
          <w:id w:val="1973396612"/>
          <w:citation/>
        </w:sdtPr>
        <w:sdtContent>
          <w:r w:rsidRPr="00A43C10">
            <w:fldChar w:fldCharType="begin"/>
          </w:r>
          <w:r w:rsidRPr="00A43C10">
            <w:rPr>
              <w:lang w:val="en-HK"/>
            </w:rPr>
            <w:instrText xml:space="preserve"> CITATION Sto8b \l 15369 </w:instrText>
          </w:r>
          <w:r w:rsidRPr="00A43C10">
            <w:fldChar w:fldCharType="separate"/>
          </w:r>
          <w:r w:rsidRPr="00A43C10">
            <w:rPr>
              <w:noProof/>
              <w:lang w:val="en-HK"/>
            </w:rPr>
            <w:t>(Stockdill, 2018b)</w:t>
          </w:r>
          <w:r w:rsidRPr="00A43C10">
            <w:fldChar w:fldCharType="end"/>
          </w:r>
        </w:sdtContent>
      </w:sdt>
    </w:p>
    <w:p w:rsidR="00FE3274" w:rsidRPr="00E02985" w:rsidRDefault="009C1F83" w:rsidP="00825844">
      <w:pPr>
        <w:pStyle w:val="AssignmentHeading"/>
        <w:spacing w:line="480" w:lineRule="auto"/>
        <w:ind w:left="567" w:hanging="567"/>
      </w:pPr>
      <w:r w:rsidRPr="00E02985">
        <w:t>Corporate Strategy</w:t>
      </w:r>
    </w:p>
    <w:p w:rsidR="009C1F83" w:rsidRPr="00644A90" w:rsidRDefault="009C1F83" w:rsidP="00825844">
      <w:pPr>
        <w:pStyle w:val="AssignmentHeading"/>
        <w:numPr>
          <w:ilvl w:val="2"/>
          <w:numId w:val="1"/>
        </w:numPr>
        <w:spacing w:line="480" w:lineRule="auto"/>
        <w:ind w:left="709" w:hanging="142"/>
      </w:pPr>
      <w:r w:rsidRPr="00644A90">
        <w:t>Restructure the Cost Base</w:t>
      </w:r>
      <w:r w:rsidR="00765AF3" w:rsidRPr="00644A90">
        <w:t xml:space="preserve"> and Build a Powerful Organization </w:t>
      </w:r>
    </w:p>
    <w:p w:rsidR="0076232E" w:rsidRDefault="007E402D" w:rsidP="00D753F2">
      <w:pPr>
        <w:pStyle w:val="AssignmentBody15space"/>
        <w:ind w:left="567"/>
      </w:pPr>
      <w:r w:rsidRPr="00C07D55">
        <w:t xml:space="preserve">The Company </w:t>
      </w:r>
      <w:r w:rsidR="00C07D55" w:rsidRPr="00C07D55">
        <w:t>had ma</w:t>
      </w:r>
      <w:r w:rsidR="00C07D55">
        <w:t>d</w:t>
      </w:r>
      <w:r w:rsidR="00C07D55" w:rsidRPr="00C07D55">
        <w:t>e the plan to eliminate the under-performance stores</w:t>
      </w:r>
      <w:r w:rsidR="00C07D55">
        <w:t xml:space="preserve"> </w:t>
      </w:r>
      <w:r w:rsidR="00765AF3">
        <w:t xml:space="preserve">and reduce the number of staff </w:t>
      </w:r>
      <w:r w:rsidR="00C07D55">
        <w:t>in the globe s</w:t>
      </w:r>
      <w:r w:rsidR="00C07D55" w:rsidRPr="00C07D55">
        <w:t xml:space="preserve">o that </w:t>
      </w:r>
      <w:r w:rsidR="00FE3274" w:rsidRPr="00C07D55">
        <w:t>to rationalize operations</w:t>
      </w:r>
      <w:r w:rsidR="00C07D55" w:rsidRPr="00C07D55">
        <w:t xml:space="preserve"> and turn the organization </w:t>
      </w:r>
      <w:r w:rsidR="00B51C5D">
        <w:t xml:space="preserve">will </w:t>
      </w:r>
      <w:r w:rsidR="00C07D55" w:rsidRPr="00C07D55">
        <w:t>be leaner and more efficient</w:t>
      </w:r>
      <w:r w:rsidR="0040644D">
        <w:t xml:space="preserve"> to sustain profitable growth.</w:t>
      </w:r>
      <w:r w:rsidR="00C07D55" w:rsidRPr="00C07D55">
        <w:t xml:space="preserve"> </w:t>
      </w:r>
      <w:r w:rsidR="00765AF3">
        <w:t xml:space="preserve">It targets </w:t>
      </w:r>
      <w:r w:rsidR="00765AF3" w:rsidRPr="00765AF3">
        <w:t xml:space="preserve">eliminate the occupancy cost and personnel cost </w:t>
      </w:r>
      <w:r w:rsidR="00CA2C68">
        <w:t>3</w:t>
      </w:r>
      <w:r w:rsidR="00765AF3" w:rsidRPr="00765AF3">
        <w:t xml:space="preserve">7 percent and 20 percent </w:t>
      </w:r>
      <w:r w:rsidR="00765AF3" w:rsidRPr="00765AF3">
        <w:lastRenderedPageBreak/>
        <w:t>respectively</w:t>
      </w:r>
      <w:r w:rsidR="0040644D">
        <w:t>.</w:t>
      </w:r>
      <w:r w:rsidR="00765AF3" w:rsidRPr="00765AF3">
        <w:t xml:space="preserve"> </w:t>
      </w:r>
      <w:r w:rsidR="00167199" w:rsidRPr="00765AF3">
        <w:t>Esprit</w:t>
      </w:r>
      <w:r w:rsidR="00167199">
        <w:t xml:space="preserve"> </w:t>
      </w:r>
      <w:r w:rsidR="00CA2C68">
        <w:t xml:space="preserve">thus </w:t>
      </w:r>
      <w:r w:rsidR="00167199">
        <w:t xml:space="preserve">has closed 169 </w:t>
      </w:r>
      <w:r w:rsidR="00CA2C68">
        <w:t xml:space="preserve">unprofitable </w:t>
      </w:r>
      <w:r w:rsidR="00167199">
        <w:t xml:space="preserve">stores, made 14 rental </w:t>
      </w:r>
      <w:r w:rsidR="00BA13A6">
        <w:t>reductions</w:t>
      </w:r>
      <w:r w:rsidR="00167199">
        <w:t xml:space="preserve"> with the </w:t>
      </w:r>
      <w:r w:rsidR="00167199" w:rsidRPr="00765AF3">
        <w:t>landlord</w:t>
      </w:r>
      <w:r w:rsidR="00BA13A6" w:rsidRPr="00765AF3">
        <w:t>. And the remaining 20 stores are planned to be closed (or with rent reduction instead) in FY19/20.</w:t>
      </w:r>
      <w:r w:rsidR="00765AF3">
        <w:t xml:space="preserve"> </w:t>
      </w:r>
    </w:p>
    <w:p w:rsidR="00AF70B1" w:rsidRPr="000175DD" w:rsidRDefault="00A8308A" w:rsidP="00E4613E">
      <w:pPr>
        <w:pStyle w:val="AssignmentBody15space"/>
        <w:spacing w:line="480" w:lineRule="auto"/>
        <w:ind w:left="567"/>
      </w:pPr>
      <w:r w:rsidRPr="000175DD">
        <w:t>For the senior management as example, the team</w:t>
      </w:r>
      <w:r w:rsidR="00B76B3C">
        <w:t xml:space="preserve"> only consists</w:t>
      </w:r>
      <w:r w:rsidR="00E4613E">
        <w:t xml:space="preserve"> of</w:t>
      </w:r>
      <w:r w:rsidR="00B76B3C">
        <w:t xml:space="preserve"> </w:t>
      </w:r>
      <w:r w:rsidR="000175DD" w:rsidRPr="000175DD">
        <w:t>CEO, chairman, head of mark</w:t>
      </w:r>
      <w:r w:rsidR="000175DD">
        <w:t>et</w:t>
      </w:r>
      <w:r w:rsidR="000175DD" w:rsidRPr="000175DD">
        <w:t xml:space="preserve">ing, CEO for Asia, Chief Brand </w:t>
      </w:r>
      <w:r w:rsidR="00B76B3C">
        <w:t>Offer and Chief Product Officer, in which</w:t>
      </w:r>
      <w:r w:rsidR="00B76B3C" w:rsidRPr="000175DD">
        <w:t xml:space="preserve"> culled from thirteen to six.</w:t>
      </w:r>
      <w:r w:rsidR="00B76B3C">
        <w:t xml:space="preserve"> </w:t>
      </w:r>
      <w:r w:rsidR="000175DD" w:rsidRPr="000175DD">
        <w:t>This is to</w:t>
      </w:r>
      <w:r w:rsidR="00AF70B1" w:rsidRPr="000175DD">
        <w:t xml:space="preserve"> reduce hierarchy </w:t>
      </w:r>
      <w:r w:rsidR="000175DD" w:rsidRPr="000175DD">
        <w:t xml:space="preserve">and </w:t>
      </w:r>
      <w:r w:rsidR="00AF70B1" w:rsidRPr="000175DD">
        <w:t>allow faster decision making.</w:t>
      </w:r>
      <w:r w:rsidR="00AF70B1" w:rsidRPr="000175DD">
        <w:rPr>
          <w:b/>
        </w:rPr>
        <w:t xml:space="preserve"> </w:t>
      </w:r>
      <w:r w:rsidR="00AF70B1" w:rsidRPr="000175DD">
        <w:t xml:space="preserve">It will merge five offices at headquarters into one and reduce the size of the office in Hong Kong. </w:t>
      </w:r>
      <w:sdt>
        <w:sdtPr>
          <w:id w:val="-1978826846"/>
          <w:citation/>
        </w:sdtPr>
        <w:sdtContent>
          <w:r w:rsidR="00AF70B1" w:rsidRPr="000175DD">
            <w:fldChar w:fldCharType="begin"/>
          </w:r>
          <w:r w:rsidR="00AF70B1" w:rsidRPr="000175DD">
            <w:rPr>
              <w:lang w:val="en-HK"/>
            </w:rPr>
            <w:instrText xml:space="preserve"> CITATION Sto8b \l 15369 </w:instrText>
          </w:r>
          <w:r w:rsidR="00AF70B1" w:rsidRPr="000175DD">
            <w:fldChar w:fldCharType="separate"/>
          </w:r>
          <w:r w:rsidR="00AF70B1" w:rsidRPr="000175DD">
            <w:rPr>
              <w:noProof/>
              <w:lang w:val="en-HK"/>
            </w:rPr>
            <w:t>(Stockdill, 2018b)</w:t>
          </w:r>
          <w:r w:rsidR="00AF70B1" w:rsidRPr="000175DD">
            <w:fldChar w:fldCharType="end"/>
          </w:r>
        </w:sdtContent>
      </w:sdt>
      <w:r w:rsidR="000175DD" w:rsidRPr="000175DD">
        <w:t xml:space="preserve"> The simplified organization got 31% less staff in Hong Kong headquarters. Meanwhile, the space of head office is also reduced and 75%cost on the rental is saved.</w:t>
      </w:r>
      <w:r w:rsidR="00AF70B1" w:rsidRPr="000175DD">
        <w:rPr>
          <w:b/>
        </w:rPr>
        <w:t xml:space="preserve"> </w:t>
      </w:r>
      <w:r w:rsidR="00E4613E">
        <w:t>And</w:t>
      </w:r>
      <w:r w:rsidR="000175DD" w:rsidRPr="000175DD">
        <w:t>,</w:t>
      </w:r>
      <w:r w:rsidR="00AF70B1" w:rsidRPr="000175DD">
        <w:t xml:space="preserve"> in Germany, </w:t>
      </w:r>
      <w:r w:rsidR="00E254C3">
        <w:t>the five</w:t>
      </w:r>
      <w:r w:rsidR="000175DD" w:rsidRPr="000175DD">
        <w:t xml:space="preserve"> offices </w:t>
      </w:r>
      <w:proofErr w:type="gramStart"/>
      <w:r w:rsidR="000175DD" w:rsidRPr="000175DD">
        <w:t>is</w:t>
      </w:r>
      <w:proofErr w:type="gramEnd"/>
      <w:r w:rsidR="000175DD" w:rsidRPr="000175DD">
        <w:t xml:space="preserve"> combined into </w:t>
      </w:r>
      <w:r w:rsidR="00E254C3">
        <w:t>one</w:t>
      </w:r>
      <w:r w:rsidR="000175DD" w:rsidRPr="000175DD">
        <w:t>.</w:t>
      </w:r>
      <w:sdt>
        <w:sdtPr>
          <w:id w:val="-786587695"/>
          <w:citation/>
        </w:sdtPr>
        <w:sdtContent>
          <w:r w:rsidR="00AF70B1" w:rsidRPr="000175DD">
            <w:fldChar w:fldCharType="begin"/>
          </w:r>
          <w:r w:rsidR="00AF70B1" w:rsidRPr="000175DD">
            <w:rPr>
              <w:lang w:val="en-HK"/>
            </w:rPr>
            <w:instrText xml:space="preserve"> CITATION Tho19 \l 15369 </w:instrText>
          </w:r>
          <w:r w:rsidR="00AF70B1" w:rsidRPr="000175DD">
            <w:fldChar w:fldCharType="separate"/>
          </w:r>
          <w:r w:rsidR="00AF70B1" w:rsidRPr="000175DD">
            <w:rPr>
              <w:noProof/>
              <w:lang w:val="en-HK"/>
            </w:rPr>
            <w:t xml:space="preserve"> (Fair Disclosure Wire, 2019)</w:t>
          </w:r>
          <w:r w:rsidR="00AF70B1" w:rsidRPr="000175DD">
            <w:fldChar w:fldCharType="end"/>
          </w:r>
        </w:sdtContent>
      </w:sdt>
    </w:p>
    <w:p w:rsidR="00C6005E" w:rsidRPr="00E254C3" w:rsidRDefault="00D753F2" w:rsidP="00E4613E">
      <w:pPr>
        <w:pStyle w:val="AssignmentBody15space"/>
        <w:spacing w:line="480" w:lineRule="auto"/>
        <w:ind w:left="567"/>
      </w:pPr>
      <w:r w:rsidRPr="00E254C3">
        <w:t>Evaluation:</w:t>
      </w:r>
    </w:p>
    <w:p w:rsidR="000F4ECA" w:rsidRPr="00016891" w:rsidRDefault="00C6005E" w:rsidP="00E4613E">
      <w:pPr>
        <w:pStyle w:val="AssignmentBody15space"/>
        <w:spacing w:line="480" w:lineRule="auto"/>
        <w:ind w:left="567"/>
        <w:rPr>
          <w:highlight w:val="cyan"/>
        </w:rPr>
      </w:pPr>
      <w:r w:rsidRPr="00E254C3">
        <w:t>Esprit is building up a healthier cost base now</w:t>
      </w:r>
      <w:r w:rsidR="00E254C3">
        <w:t xml:space="preserve"> by using the retrenchment strategy which aims to reverse the declining sales or turnover by regrouping through the assets / stores</w:t>
      </w:r>
      <w:r w:rsidR="008A4AE4">
        <w:t xml:space="preserve"> </w:t>
      </w:r>
      <w:r w:rsidR="00E254C3">
        <w:t>/ cost, etc. In the case of Esprit, it cut down part of its human resource, locations and product options.</w:t>
      </w:r>
      <w:r w:rsidRPr="00E254C3">
        <w:t xml:space="preserve"> It is estimated the annualized savings for the C</w:t>
      </w:r>
      <w:r w:rsidR="00E254C3">
        <w:t>ompany of $2 billion in FY19/20,</w:t>
      </w:r>
      <w:r w:rsidRPr="00E254C3">
        <w:t xml:space="preserve"> </w:t>
      </w:r>
      <w:r w:rsidR="00E254C3">
        <w:t>s</w:t>
      </w:r>
      <w:r w:rsidRPr="00E254C3">
        <w:t>uch is critical to provide operation leverage in nearly future.</w:t>
      </w:r>
      <w:r w:rsidR="00A5448A" w:rsidRPr="00E254C3">
        <w:t xml:space="preserve"> It is </w:t>
      </w:r>
      <w:r w:rsidR="00E254C3" w:rsidRPr="00E254C3">
        <w:t>expect</w:t>
      </w:r>
      <w:r w:rsidR="00A5448A" w:rsidRPr="00E254C3">
        <w:t xml:space="preserve"> in the coming 3 years, the gross profit rate will increase 3 to 5 points.</w:t>
      </w:r>
      <w:sdt>
        <w:sdtPr>
          <w:id w:val="1020818190"/>
          <w:citation/>
        </w:sdtPr>
        <w:sdtContent>
          <w:r w:rsidR="00D753F2" w:rsidRPr="00E254C3">
            <w:fldChar w:fldCharType="begin"/>
          </w:r>
          <w:r w:rsidR="00D753F2" w:rsidRPr="00E254C3">
            <w:rPr>
              <w:lang w:val="en-HK"/>
            </w:rPr>
            <w:instrText xml:space="preserve"> CITATION Tho19 \l 15369 </w:instrText>
          </w:r>
          <w:r w:rsidR="00D753F2" w:rsidRPr="00E254C3">
            <w:fldChar w:fldCharType="separate"/>
          </w:r>
          <w:r w:rsidR="00D753F2" w:rsidRPr="00E254C3">
            <w:rPr>
              <w:noProof/>
              <w:lang w:val="en-HK"/>
            </w:rPr>
            <w:t xml:space="preserve"> (Fair Disclosure Wire, 2019)</w:t>
          </w:r>
          <w:r w:rsidR="00D753F2" w:rsidRPr="00E254C3">
            <w:fldChar w:fldCharType="end"/>
          </w:r>
        </w:sdtContent>
      </w:sdt>
      <w:r w:rsidR="00D753F2" w:rsidRPr="00E254C3">
        <w:t xml:space="preserve"> </w:t>
      </w:r>
    </w:p>
    <w:p w:rsidR="00F502F4" w:rsidRDefault="00F502F4">
      <w:pPr>
        <w:rPr>
          <w:rFonts w:ascii="Times New Roman" w:hAnsi="Times New Roman" w:cs="Times New Roman"/>
          <w:sz w:val="24"/>
          <w:highlight w:val="lightGray"/>
        </w:rPr>
      </w:pPr>
      <w:r>
        <w:rPr>
          <w:highlight w:val="lightGray"/>
        </w:rPr>
        <w:br w:type="page"/>
      </w:r>
    </w:p>
    <w:p w:rsidR="008B3A2D" w:rsidRDefault="008B3A2D" w:rsidP="00F502F4">
      <w:pPr>
        <w:pStyle w:val="ListParagraph"/>
        <w:numPr>
          <w:ilvl w:val="0"/>
          <w:numId w:val="1"/>
        </w:numPr>
        <w:spacing w:line="360" w:lineRule="auto"/>
        <w:ind w:left="0"/>
        <w:jc w:val="both"/>
        <w:outlineLvl w:val="0"/>
        <w:rPr>
          <w:rFonts w:ascii="Times New Roman" w:hAnsi="Times New Roman" w:cs="Times New Roman"/>
          <w:b/>
          <w:sz w:val="28"/>
          <w:szCs w:val="24"/>
        </w:rPr>
      </w:pPr>
      <w:r w:rsidRPr="00F502F4">
        <w:rPr>
          <w:rFonts w:ascii="Times New Roman" w:hAnsi="Times New Roman" w:cs="Times New Roman"/>
          <w:b/>
          <w:sz w:val="28"/>
          <w:szCs w:val="24"/>
        </w:rPr>
        <w:lastRenderedPageBreak/>
        <w:t>Recommendation</w:t>
      </w:r>
    </w:p>
    <w:p w:rsidR="002946D6" w:rsidRDefault="002946D6" w:rsidP="002946D6">
      <w:pPr>
        <w:pStyle w:val="AssignmentHeading"/>
        <w:ind w:left="567" w:hanging="567"/>
      </w:pPr>
      <w:r>
        <w:t>SWOT</w:t>
      </w:r>
    </w:p>
    <w:p w:rsidR="00A7352F" w:rsidRDefault="00A7352F" w:rsidP="00A7352F">
      <w:pPr>
        <w:pStyle w:val="TableTittleNew"/>
        <w:ind w:left="0"/>
      </w:pPr>
      <w:bookmarkStart w:id="14" w:name="_Toc534563996"/>
      <w:r>
        <w:t xml:space="preserve">Table </w:t>
      </w:r>
      <w:r>
        <w:fldChar w:fldCharType="begin"/>
      </w:r>
      <w:r>
        <w:instrText xml:space="preserve"> SEQ Table \* ARABIC </w:instrText>
      </w:r>
      <w:r>
        <w:fldChar w:fldCharType="separate"/>
      </w:r>
      <w:r>
        <w:rPr>
          <w:noProof/>
        </w:rPr>
        <w:t>2</w:t>
      </w:r>
      <w:r>
        <w:fldChar w:fldCharType="end"/>
      </w:r>
      <w:r>
        <w:t xml:space="preserve">: </w:t>
      </w:r>
      <w:r w:rsidRPr="00B607C3">
        <w:t>SWOT analysis for Esprit Holdings Limited</w:t>
      </w:r>
    </w:p>
    <w:p w:rsidR="00585B62" w:rsidRDefault="00A7352F" w:rsidP="00A7352F">
      <w:pPr>
        <w:pStyle w:val="TableTittleNew"/>
        <w:ind w:left="0"/>
        <w:rPr>
          <w:rStyle w:val="TableTittleNewChar"/>
        </w:rPr>
      </w:pPr>
      <w:r>
        <w:rPr>
          <w:noProof/>
        </w:rPr>
        <w:drawing>
          <wp:inline distT="0" distB="0" distL="0" distR="0" wp14:anchorId="7B28E790" wp14:editId="6B48722D">
            <wp:extent cx="6035040" cy="4471475"/>
            <wp:effectExtent l="0" t="0" r="381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6038456" cy="4474006"/>
                    </a:xfrm>
                    <a:prstGeom prst="rect">
                      <a:avLst/>
                    </a:prstGeom>
                  </pic:spPr>
                </pic:pic>
              </a:graphicData>
            </a:graphic>
          </wp:inline>
        </w:drawing>
      </w:r>
      <w:r w:rsidR="00585B62" w:rsidRPr="00A7352F">
        <w:rPr>
          <w:rStyle w:val="TableTittleNewChar"/>
        </w:rPr>
        <w:t>(Source: Created by the Author)</w:t>
      </w:r>
    </w:p>
    <w:p w:rsidR="008C7EBE" w:rsidRDefault="008C7EBE" w:rsidP="008C7EBE">
      <w:pPr>
        <w:pStyle w:val="AssignmentHeading"/>
        <w:numPr>
          <w:ilvl w:val="2"/>
          <w:numId w:val="1"/>
        </w:numPr>
        <w:ind w:left="1276" w:hanging="850"/>
      </w:pPr>
      <w:r>
        <w:t>S1O1</w:t>
      </w:r>
      <w:r w:rsidR="0075210D">
        <w:t>: Fashion Guru</w:t>
      </w:r>
    </w:p>
    <w:p w:rsidR="008C7EBE" w:rsidRDefault="008C7EBE" w:rsidP="008C7EBE">
      <w:pPr>
        <w:pStyle w:val="AssignmentHeading"/>
        <w:numPr>
          <w:ilvl w:val="0"/>
          <w:numId w:val="0"/>
        </w:numPr>
        <w:ind w:left="1276"/>
      </w:pPr>
    </w:p>
    <w:p w:rsidR="008C7EBE" w:rsidRDefault="008C7EBE" w:rsidP="008C7EBE">
      <w:pPr>
        <w:pStyle w:val="AssignmentHeading"/>
        <w:numPr>
          <w:ilvl w:val="2"/>
          <w:numId w:val="1"/>
        </w:numPr>
        <w:ind w:left="1276" w:hanging="850"/>
      </w:pPr>
      <w:r>
        <w:t>W1T1</w:t>
      </w:r>
      <w:r w:rsidR="003603BF">
        <w:t>: Acquire a Potential Brand Labels</w:t>
      </w:r>
    </w:p>
    <w:p w:rsidR="003603BF" w:rsidRDefault="003603BF" w:rsidP="003603BF">
      <w:pPr>
        <w:pStyle w:val="ListParagraph"/>
      </w:pPr>
      <w:r>
        <w:t xml:space="preserve">Horizontal </w:t>
      </w:r>
      <w:proofErr w:type="spellStart"/>
      <w:r>
        <w:t>Intgration</w:t>
      </w:r>
      <w:proofErr w:type="spellEnd"/>
    </w:p>
    <w:p w:rsidR="003603BF" w:rsidRDefault="003603BF" w:rsidP="003603BF">
      <w:pPr>
        <w:pStyle w:val="AssignmentHeading"/>
        <w:numPr>
          <w:ilvl w:val="0"/>
          <w:numId w:val="0"/>
        </w:numPr>
        <w:ind w:left="1276"/>
      </w:pPr>
    </w:p>
    <w:p w:rsidR="008C7EBE" w:rsidRDefault="008C7EBE" w:rsidP="008876A9">
      <w:pPr>
        <w:pStyle w:val="AssignmentHeading"/>
        <w:numPr>
          <w:ilvl w:val="2"/>
          <w:numId w:val="15"/>
        </w:numPr>
        <w:spacing w:line="480" w:lineRule="auto"/>
        <w:ind w:left="426" w:firstLine="0"/>
      </w:pPr>
      <w:r>
        <w:t>W1O3O2</w:t>
      </w:r>
    </w:p>
    <w:p w:rsidR="008C7EBE" w:rsidRDefault="008C7EBE" w:rsidP="008876A9">
      <w:pPr>
        <w:pStyle w:val="AssignmentHeading"/>
        <w:numPr>
          <w:ilvl w:val="2"/>
          <w:numId w:val="15"/>
        </w:numPr>
        <w:spacing w:line="480" w:lineRule="auto"/>
        <w:ind w:left="426" w:firstLine="0"/>
      </w:pPr>
      <w:r>
        <w:lastRenderedPageBreak/>
        <w:t>S2T2</w:t>
      </w:r>
      <w:r w:rsidR="0075210D">
        <w:t xml:space="preserve">: </w:t>
      </w:r>
      <w:r>
        <w:t>Develop Omni-channels Digital Platforms</w:t>
      </w:r>
    </w:p>
    <w:p w:rsidR="00BF42D8" w:rsidRDefault="006C6E82" w:rsidP="00AE49B9">
      <w:pPr>
        <w:pStyle w:val="AssignmentBody15space"/>
        <w:spacing w:line="480" w:lineRule="auto"/>
        <w:ind w:left="426"/>
      </w:pPr>
      <w:r w:rsidRPr="00941891">
        <w:rPr>
          <w:rFonts w:eastAsia="Times New Roman" w:cstheme="minorHAnsi"/>
          <w:szCs w:val="18"/>
        </w:rPr>
        <w:t>S</w:t>
      </w:r>
      <w:r w:rsidRPr="00941891">
        <w:rPr>
          <w:rFonts w:eastAsia="Times New Roman" w:cstheme="minorHAnsi"/>
          <w:szCs w:val="18"/>
        </w:rPr>
        <w:t xml:space="preserve">hopping </w:t>
      </w:r>
      <w:r w:rsidRPr="00941891">
        <w:rPr>
          <w:rFonts w:eastAsia="Times New Roman" w:cstheme="minorHAnsi"/>
          <w:szCs w:val="18"/>
        </w:rPr>
        <w:t xml:space="preserve">via the mobile Apps or online </w:t>
      </w:r>
      <w:r w:rsidRPr="00941891">
        <w:rPr>
          <w:rFonts w:eastAsia="Times New Roman" w:cstheme="minorHAnsi"/>
          <w:szCs w:val="18"/>
        </w:rPr>
        <w:t>is inc</w:t>
      </w:r>
      <w:r w:rsidRPr="00941891">
        <w:rPr>
          <w:rFonts w:eastAsia="Times New Roman" w:cstheme="minorHAnsi"/>
          <w:szCs w:val="18"/>
        </w:rPr>
        <w:t xml:space="preserve">reasingly popular in fashion industry market. For those online shoppers, they think purchasing via Apps is their lifestyle rather than </w:t>
      </w:r>
      <w:r w:rsidR="00941891" w:rsidRPr="00941891">
        <w:rPr>
          <w:rFonts w:eastAsia="Times New Roman" w:cstheme="minorHAnsi"/>
          <w:szCs w:val="18"/>
        </w:rPr>
        <w:t>a tool</w:t>
      </w:r>
      <w:r w:rsidRPr="00941891">
        <w:rPr>
          <w:rFonts w:eastAsia="Times New Roman" w:cstheme="minorHAnsi"/>
          <w:szCs w:val="18"/>
        </w:rPr>
        <w:t>.</w:t>
      </w:r>
      <w:sdt>
        <w:sdtPr>
          <w:rPr>
            <w:rFonts w:eastAsia="Times New Roman" w:cstheme="minorHAnsi"/>
            <w:szCs w:val="18"/>
          </w:rPr>
          <w:id w:val="-1618211264"/>
          <w:citation/>
        </w:sdtPr>
        <w:sdtEndPr>
          <w:rPr>
            <w:rStyle w:val="AssignmentBody15spaceChar"/>
            <w:rFonts w:eastAsiaTheme="minorEastAsia" w:cs="Times New Roman"/>
            <w:szCs w:val="22"/>
          </w:rPr>
        </w:sdtEndPr>
        <w:sdtContent>
          <w:r w:rsidRPr="00941891">
            <w:rPr>
              <w:rStyle w:val="AssignmentBody15spaceChar"/>
            </w:rPr>
            <w:fldChar w:fldCharType="begin"/>
          </w:r>
          <w:r w:rsidRPr="00941891">
            <w:rPr>
              <w:rStyle w:val="AssignmentBody15spaceChar"/>
            </w:rPr>
            <w:instrText xml:space="preserve"> CITATION Cha18 \l 15369 </w:instrText>
          </w:r>
          <w:r w:rsidRPr="00941891">
            <w:rPr>
              <w:rStyle w:val="AssignmentBody15spaceChar"/>
            </w:rPr>
            <w:fldChar w:fldCharType="separate"/>
          </w:r>
          <w:r w:rsidRPr="00941891">
            <w:rPr>
              <w:rStyle w:val="AssignmentBody15spaceChar"/>
            </w:rPr>
            <w:t xml:space="preserve"> </w:t>
          </w:r>
          <w:r w:rsidRPr="00941891">
            <w:rPr>
              <w:rStyle w:val="AssignmentBody15spaceChar"/>
              <w:lang w:val="en-HK"/>
            </w:rPr>
            <w:t>(Chan, 2018)</w:t>
          </w:r>
          <w:r w:rsidRPr="00941891">
            <w:rPr>
              <w:rStyle w:val="AssignmentBody15spaceChar"/>
            </w:rPr>
            <w:fldChar w:fldCharType="end"/>
          </w:r>
        </w:sdtContent>
      </w:sdt>
      <w:r w:rsidRPr="00941891">
        <w:rPr>
          <w:rStyle w:val="AssignmentBody15spaceChar"/>
        </w:rPr>
        <w:t xml:space="preserve"> However, GO-Globe (2018) revealed that </w:t>
      </w:r>
      <w:r w:rsidR="00BF42D8" w:rsidRPr="00941891">
        <w:rPr>
          <w:rFonts w:cs="Times LT Std"/>
          <w:color w:val="000000"/>
          <w:sz w:val="23"/>
          <w:szCs w:val="23"/>
        </w:rPr>
        <w:t xml:space="preserve">Hong Kong e-Commerce is in its infancy phase, there are </w:t>
      </w:r>
      <w:r w:rsidR="00BF42D8" w:rsidRPr="00941891">
        <w:rPr>
          <w:rFonts w:hAnsi="Calibri"/>
        </w:rPr>
        <w:t xml:space="preserve">88% </w:t>
      </w:r>
      <w:r w:rsidR="00BF42D8" w:rsidRPr="00941891">
        <w:t>of consumers purchased online at least one in the last three months and four out of ten of them place the order via their mobile phone in the last three months.</w:t>
      </w:r>
      <w:r w:rsidRPr="00941891">
        <w:t xml:space="preserve"> But, everyone will agree that t</w:t>
      </w:r>
      <w:r w:rsidR="00BF42D8" w:rsidRPr="00941891">
        <w:t>he e-Commerce market in Hong Kong is growing unconscious steadily.</w:t>
      </w:r>
      <w:bookmarkEnd w:id="14"/>
    </w:p>
    <w:p w:rsidR="00941891" w:rsidRPr="00941891" w:rsidRDefault="00941891" w:rsidP="00AE49B9">
      <w:pPr>
        <w:pStyle w:val="AssignmentBody15space"/>
        <w:spacing w:line="480" w:lineRule="auto"/>
        <w:ind w:left="426"/>
      </w:pPr>
      <w:r>
        <w:t>Using the discount sale to push the revenue is recommended for Esprit. However, to promote Esprit Omni-channel</w:t>
      </w:r>
      <w:r w:rsidR="00C9751B">
        <w:t>s</w:t>
      </w:r>
      <w:r w:rsidR="00B13E4B">
        <w:t xml:space="preserve"> (both online and offline) digital platforms</w:t>
      </w:r>
      <w:r>
        <w:t>, Esprit can accept a certain discount for its product if they are order online and pick up at the brick-and-mortar stores so that to boost the footprints for Esprit store and minimize the product delivery cost.</w:t>
      </w:r>
    </w:p>
    <w:p w:rsidR="0021270A" w:rsidRDefault="00152345" w:rsidP="00AE49B9">
      <w:pPr>
        <w:pStyle w:val="AssignmentBody15space"/>
        <w:spacing w:line="480" w:lineRule="auto"/>
        <w:ind w:left="426"/>
        <w:rPr>
          <w:rStyle w:val="AssignmentBody15spaceChar"/>
        </w:rPr>
      </w:pPr>
      <w:r w:rsidRPr="00347B73">
        <w:t xml:space="preserve">Esprit should start using new technology such as Augmented Reality (AR) and Artificial Intelligence (AI) may fulfill their customers’ expectation. AR </w:t>
      </w:r>
      <w:r>
        <w:t xml:space="preserve">can be </w:t>
      </w:r>
      <w:r w:rsidRPr="00347B73">
        <w:t>combined</w:t>
      </w:r>
      <w:r w:rsidRPr="00F31DFE">
        <w:t xml:space="preserve"> with </w:t>
      </w:r>
      <w:r>
        <w:t>its</w:t>
      </w:r>
      <w:r w:rsidRPr="00F31DFE">
        <w:t xml:space="preserve"> brick-and-mortar stores to uplift the customers’ shopping experience. AR technologies helps consumers </w:t>
      </w:r>
      <w:r w:rsidRPr="00F31DFE">
        <w:t>visualize</w:t>
      </w:r>
      <w:r w:rsidRPr="00F31DFE">
        <w:t xml:space="preserve"> new products and let them “feel” or “try” the products at home before making purchases. </w:t>
      </w:r>
      <w:sdt>
        <w:sdtPr>
          <w:id w:val="1749995310"/>
          <w:citation/>
        </w:sdtPr>
        <w:sdtContent>
          <w:r w:rsidRPr="00F31DFE">
            <w:fldChar w:fldCharType="begin"/>
          </w:r>
          <w:r w:rsidRPr="00F31DFE">
            <w:rPr>
              <w:lang w:val="en-HK"/>
            </w:rPr>
            <w:instrText xml:space="preserve">CITATION Ari18 \l 15369 </w:instrText>
          </w:r>
          <w:r w:rsidRPr="00F31DFE">
            <w:fldChar w:fldCharType="separate"/>
          </w:r>
          <w:r w:rsidRPr="00F31DFE">
            <w:rPr>
              <w:noProof/>
              <w:lang w:val="en-HK"/>
            </w:rPr>
            <w:t>(Arienti, et al., 2018)</w:t>
          </w:r>
          <w:r w:rsidRPr="00F31DFE">
            <w:fldChar w:fldCharType="end"/>
          </w:r>
        </w:sdtContent>
      </w:sdt>
      <w:r>
        <w:t xml:space="preserve"> Esprit should closely follow the trend that development of some online shopping technologies such as </w:t>
      </w:r>
      <w:r w:rsidR="00093223" w:rsidRPr="00152345">
        <w:rPr>
          <w:rFonts w:eastAsia="Times New Roman" w:cstheme="minorHAnsi"/>
          <w:szCs w:val="18"/>
        </w:rPr>
        <w:t>virtual fitting</w:t>
      </w:r>
      <w:r w:rsidRPr="00152345">
        <w:rPr>
          <w:rFonts w:eastAsia="Times New Roman" w:cstheme="minorHAnsi"/>
          <w:szCs w:val="18"/>
        </w:rPr>
        <w:t xml:space="preserve"> by AR</w:t>
      </w:r>
      <w:r w:rsidR="00093223" w:rsidRPr="00152345">
        <w:rPr>
          <w:rFonts w:eastAsia="Times New Roman" w:cstheme="minorHAnsi"/>
          <w:szCs w:val="18"/>
        </w:rPr>
        <w:t xml:space="preserve">, video shopping </w:t>
      </w:r>
      <w:r w:rsidRPr="00152345">
        <w:rPr>
          <w:rFonts w:eastAsia="Times New Roman" w:cstheme="minorHAnsi"/>
          <w:szCs w:val="18"/>
        </w:rPr>
        <w:t xml:space="preserve">by AR </w:t>
      </w:r>
      <w:r w:rsidR="00093223" w:rsidRPr="00152345">
        <w:rPr>
          <w:rFonts w:eastAsia="Times New Roman" w:cstheme="minorHAnsi"/>
          <w:szCs w:val="18"/>
        </w:rPr>
        <w:t>and mobile snapshot for</w:t>
      </w:r>
      <w:r w:rsidR="00093223" w:rsidRPr="00F31DFE">
        <w:rPr>
          <w:rFonts w:eastAsia="Times New Roman" w:cstheme="minorHAnsi"/>
          <w:szCs w:val="18"/>
        </w:rPr>
        <w:t xml:space="preserve"> clothing. </w:t>
      </w:r>
      <w:sdt>
        <w:sdtPr>
          <w:rPr>
            <w:rStyle w:val="AssignmentBody15spaceChar"/>
          </w:rPr>
          <w:id w:val="-1892255750"/>
          <w:citation/>
        </w:sdtPr>
        <w:sdtContent>
          <w:r w:rsidR="00093223" w:rsidRPr="00F31DFE">
            <w:rPr>
              <w:rStyle w:val="AssignmentBody15spaceChar"/>
            </w:rPr>
            <w:fldChar w:fldCharType="begin"/>
          </w:r>
          <w:r w:rsidR="00093223" w:rsidRPr="00F31DFE">
            <w:rPr>
              <w:rStyle w:val="AssignmentBody15spaceChar"/>
            </w:rPr>
            <w:instrText xml:space="preserve"> CITATION Cha18 \l 15369 </w:instrText>
          </w:r>
          <w:r w:rsidR="00093223" w:rsidRPr="00F31DFE">
            <w:rPr>
              <w:rStyle w:val="AssignmentBody15spaceChar"/>
            </w:rPr>
            <w:fldChar w:fldCharType="separate"/>
          </w:r>
          <w:r w:rsidR="00093223" w:rsidRPr="00F31DFE">
            <w:rPr>
              <w:rStyle w:val="AssignmentBody15spaceChar"/>
              <w:lang w:val="en-HK"/>
            </w:rPr>
            <w:t>(Chan, 2018)</w:t>
          </w:r>
          <w:r w:rsidR="00093223" w:rsidRPr="00F31DFE">
            <w:rPr>
              <w:rStyle w:val="AssignmentBody15spaceChar"/>
            </w:rPr>
            <w:fldChar w:fldCharType="end"/>
          </w:r>
        </w:sdtContent>
      </w:sdt>
      <w:bookmarkStart w:id="15" w:name="_Toc534564009"/>
    </w:p>
    <w:p w:rsidR="00EE3F1E" w:rsidRPr="00D82746" w:rsidRDefault="00EE3F1E" w:rsidP="00AE49B9">
      <w:pPr>
        <w:pStyle w:val="AssignmentHeading"/>
        <w:numPr>
          <w:ilvl w:val="3"/>
          <w:numId w:val="1"/>
        </w:numPr>
        <w:tabs>
          <w:tab w:val="left" w:pos="426"/>
        </w:tabs>
        <w:spacing w:line="480" w:lineRule="auto"/>
      </w:pPr>
      <w:r w:rsidRPr="00D82746">
        <w:t>BCG Model</w:t>
      </w:r>
    </w:p>
    <w:p w:rsidR="00EE3F1E" w:rsidRPr="00D82746" w:rsidRDefault="00D82746" w:rsidP="00AE49B9">
      <w:pPr>
        <w:pStyle w:val="AssignmentBody15space"/>
        <w:spacing w:line="480" w:lineRule="auto"/>
        <w:ind w:left="993"/>
        <w:rPr>
          <w:rFonts w:hAnsi="Calibri"/>
        </w:rPr>
      </w:pPr>
      <w:r w:rsidRPr="00D82746">
        <w:rPr>
          <w:rFonts w:hAnsi="Calibri"/>
        </w:rPr>
        <w:lastRenderedPageBreak/>
        <w:t>From the BCG matrix in figure 7</w:t>
      </w:r>
      <w:r w:rsidR="00EE3F1E" w:rsidRPr="00D82746">
        <w:rPr>
          <w:rFonts w:hAnsi="Calibri"/>
        </w:rPr>
        <w:t xml:space="preserve"> (Boston Consulting Group, quoted in Value base management.net), </w:t>
      </w:r>
      <w:r w:rsidRPr="00D82746">
        <w:rPr>
          <w:rFonts w:hAnsi="Calibri"/>
        </w:rPr>
        <w:t>Esprit</w:t>
      </w:r>
      <w:r w:rsidRPr="00D82746">
        <w:rPr>
          <w:rFonts w:hAnsi="Calibri"/>
        </w:rPr>
        <w:t>’</w:t>
      </w:r>
      <w:r w:rsidRPr="00D82746">
        <w:rPr>
          <w:rFonts w:hAnsi="Calibri"/>
        </w:rPr>
        <w:t>s E-shop in Hong Kong</w:t>
      </w:r>
      <w:r w:rsidR="00EE3F1E" w:rsidRPr="00D82746">
        <w:rPr>
          <w:rFonts w:hAnsi="Calibri"/>
        </w:rPr>
        <w:t xml:space="preserve"> falls in the question marks quadrant </w:t>
      </w:r>
      <w:r w:rsidR="00EE3F1E" w:rsidRPr="00D82746">
        <w:rPr>
          <w:rFonts w:hAnsi="Calibri"/>
        </w:rPr>
        <w:t>–</w:t>
      </w:r>
      <w:r w:rsidR="00EE3F1E" w:rsidRPr="00D82746">
        <w:rPr>
          <w:rFonts w:hAnsi="Calibri"/>
        </w:rPr>
        <w:t xml:space="preserve"> with high-market-share, low-competitive-index. Refer to Wickham (2012), the phase also called </w:t>
      </w:r>
      <w:r w:rsidR="00EE3F1E" w:rsidRPr="00D82746">
        <w:rPr>
          <w:rFonts w:hAnsi="Calibri"/>
        </w:rPr>
        <w:t>‘</w:t>
      </w:r>
      <w:r w:rsidR="00EE3F1E" w:rsidRPr="00D82746">
        <w:rPr>
          <w:rFonts w:hAnsi="Calibri"/>
        </w:rPr>
        <w:t>problem children</w:t>
      </w:r>
      <w:r w:rsidR="00EE3F1E" w:rsidRPr="00D82746">
        <w:rPr>
          <w:rFonts w:hAnsi="Calibri"/>
        </w:rPr>
        <w:t>’</w:t>
      </w:r>
      <w:r w:rsidR="00EE3F1E" w:rsidRPr="00D82746">
        <w:rPr>
          <w:rFonts w:hAnsi="Calibri"/>
        </w:rPr>
        <w:t xml:space="preserve">, the Company does invest in improving the competitive advantage </w:t>
      </w:r>
      <w:r w:rsidR="00EE3F1E" w:rsidRPr="00D82746">
        <w:rPr>
          <w:rFonts w:hAnsi="Calibri"/>
        </w:rPr>
        <w:t>–</w:t>
      </w:r>
      <w:r w:rsidR="00EE3F1E" w:rsidRPr="00D82746">
        <w:rPr>
          <w:rFonts w:hAnsi="Calibri"/>
        </w:rPr>
        <w:t xml:space="preserve"> investing on the </w:t>
      </w:r>
      <w:r w:rsidRPr="00D82746">
        <w:rPr>
          <w:rFonts w:hAnsi="Calibri"/>
        </w:rPr>
        <w:t>tools for develop the AR, AI and big data analysis program</w:t>
      </w:r>
      <w:r w:rsidR="00EE3F1E" w:rsidRPr="00D82746">
        <w:rPr>
          <w:rFonts w:hAnsi="Calibri"/>
        </w:rPr>
        <w:t xml:space="preserve">. Once the market share is increasing, Esprit would moves to star quadrant then </w:t>
      </w:r>
      <w:r w:rsidR="00EE3F1E" w:rsidRPr="00D82746">
        <w:rPr>
          <w:rFonts w:hAnsi="Calibri"/>
        </w:rPr>
        <w:t>–</w:t>
      </w:r>
      <w:r w:rsidR="00EE3F1E" w:rsidRPr="00D82746">
        <w:rPr>
          <w:rFonts w:hAnsi="Calibri"/>
        </w:rPr>
        <w:t xml:space="preserve"> that is high-growth, high-competitive index. </w:t>
      </w:r>
    </w:p>
    <w:p w:rsidR="00EE3F1E" w:rsidRPr="0040250A" w:rsidRDefault="00EE3F1E" w:rsidP="00EE3F1E">
      <w:pPr>
        <w:pStyle w:val="AssignmentBody15space"/>
        <w:jc w:val="center"/>
        <w:rPr>
          <w:highlight w:val="cyan"/>
        </w:rPr>
      </w:pPr>
      <w:r w:rsidRPr="0040250A">
        <w:rPr>
          <w:noProof/>
          <w:highlight w:val="cyan"/>
        </w:rPr>
        <w:drawing>
          <wp:inline distT="0" distB="0" distL="0" distR="0" wp14:anchorId="555113B8" wp14:editId="226E5EED">
            <wp:extent cx="3262746" cy="268696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266322" cy="2689911"/>
                    </a:xfrm>
                    <a:prstGeom prst="rect">
                      <a:avLst/>
                    </a:prstGeom>
                  </pic:spPr>
                </pic:pic>
              </a:graphicData>
            </a:graphic>
          </wp:inline>
        </w:drawing>
      </w:r>
    </w:p>
    <w:p w:rsidR="00EE3F1E" w:rsidRPr="00C82F8F" w:rsidRDefault="00EE3F1E" w:rsidP="00EE3F1E">
      <w:pPr>
        <w:pStyle w:val="TableTittleNew"/>
        <w:ind w:right="688"/>
      </w:pPr>
      <w:bookmarkStart w:id="16" w:name="_Toc534646927"/>
      <w:r w:rsidRPr="00C82F8F">
        <w:t xml:space="preserve">Figure </w:t>
      </w:r>
      <w:r w:rsidRPr="00C82F8F">
        <w:fldChar w:fldCharType="begin"/>
      </w:r>
      <w:r w:rsidRPr="00C82F8F">
        <w:instrText xml:space="preserve"> SEQ Figure \* ARABIC </w:instrText>
      </w:r>
      <w:r w:rsidRPr="00C82F8F">
        <w:fldChar w:fldCharType="separate"/>
      </w:r>
      <w:r w:rsidRPr="00C82F8F">
        <w:rPr>
          <w:noProof/>
        </w:rPr>
        <w:t>7</w:t>
      </w:r>
      <w:r w:rsidRPr="00C82F8F">
        <w:fldChar w:fldCharType="end"/>
      </w:r>
      <w:r w:rsidRPr="00C82F8F">
        <w:t>: BCG Matrix (Source: Boston Consulting Group, quoted in Value base management.net, 2016)</w:t>
      </w:r>
      <w:bookmarkEnd w:id="16"/>
    </w:p>
    <w:p w:rsidR="008C7EBE" w:rsidRPr="00F502F4" w:rsidRDefault="008C7EBE" w:rsidP="00256B54">
      <w:pPr>
        <w:pStyle w:val="AssignmentHeading"/>
        <w:numPr>
          <w:ilvl w:val="2"/>
          <w:numId w:val="15"/>
        </w:numPr>
        <w:spacing w:before="240" w:line="480" w:lineRule="auto"/>
        <w:ind w:left="426" w:firstLine="0"/>
      </w:pPr>
      <w:bookmarkStart w:id="17" w:name="_Toc534564010"/>
      <w:bookmarkEnd w:id="15"/>
      <w:r>
        <w:t>Best Utilize the Big Data Capability</w:t>
      </w:r>
    </w:p>
    <w:p w:rsidR="00BF42D8" w:rsidRDefault="00241060" w:rsidP="00AE49B9">
      <w:pPr>
        <w:pStyle w:val="AssignmentBody15space"/>
        <w:spacing w:line="480" w:lineRule="auto"/>
        <w:ind w:left="426"/>
      </w:pPr>
      <w:r w:rsidRPr="006A17CB">
        <w:t xml:space="preserve">One of the most valuable intangible assets of the Company is its customer database and the information about their buying behaviors. Galloway (2016, quoted in KPMG, 2016b, p.14), Finance Director with Dairy Farm, mentioned that technology nowadays allows online retailers to build one-to-one relationship with their customers, the promotion </w:t>
      </w:r>
      <w:r w:rsidRPr="006A17CB">
        <w:lastRenderedPageBreak/>
        <w:t xml:space="preserve">information for customers are more personalize, precise and informed, which greatly help to raise the bar of customer’s  expectation. To extend the business scope, </w:t>
      </w:r>
      <w:r w:rsidR="00BE6CD4" w:rsidRPr="006A17CB">
        <w:t>Esprit</w:t>
      </w:r>
      <w:r w:rsidR="00625BD4" w:rsidRPr="006A17CB">
        <w:t xml:space="preserve"> </w:t>
      </w:r>
      <w:r w:rsidRPr="006A17CB">
        <w:t>should strengthen its digital marketing team and utilize its Big Data capabilities, and provide commercial advertising solution and production services to its suppliers and merchant partners.</w:t>
      </w:r>
      <w:bookmarkEnd w:id="17"/>
    </w:p>
    <w:p w:rsidR="00CD21C4" w:rsidRPr="00163BF6" w:rsidRDefault="00AE49B9" w:rsidP="00AE49B9">
      <w:pPr>
        <w:pStyle w:val="AssignmentHeading"/>
        <w:numPr>
          <w:ilvl w:val="3"/>
          <w:numId w:val="1"/>
        </w:numPr>
        <w:tabs>
          <w:tab w:val="left" w:pos="426"/>
        </w:tabs>
        <w:spacing w:line="480" w:lineRule="auto"/>
      </w:pPr>
      <w:r w:rsidRPr="00163BF6">
        <w:t>Personalized F</w:t>
      </w:r>
      <w:r w:rsidR="00CD21C4" w:rsidRPr="00163BF6">
        <w:t xml:space="preserve">ashion </w:t>
      </w:r>
    </w:p>
    <w:p w:rsidR="007043F8" w:rsidRDefault="00AE49B9" w:rsidP="00AE49B9">
      <w:pPr>
        <w:pStyle w:val="AssignmentBody15space"/>
        <w:spacing w:line="480" w:lineRule="auto"/>
        <w:ind w:left="1134"/>
        <w:rPr>
          <w:b/>
        </w:rPr>
      </w:pPr>
      <w:r w:rsidRPr="00163BF6">
        <w:t>P</w:t>
      </w:r>
      <w:r w:rsidR="00CD21C4" w:rsidRPr="00163BF6">
        <w:t>ersonalization is no longer a VIP only service in luxury fashion</w:t>
      </w:r>
      <w:r w:rsidRPr="00163BF6">
        <w:t xml:space="preserve">, nowadays, the advance development of </w:t>
      </w:r>
      <w:r w:rsidRPr="00163BF6">
        <w:t>digital and technological advances</w:t>
      </w:r>
      <w:r w:rsidRPr="00163BF6">
        <w:t xml:space="preserve">, consumers can be simply created his/her personalize labels, customized style products online or in brick-and-mortar location. </w:t>
      </w:r>
      <w:sdt>
        <w:sdtPr>
          <w:id w:val="-2111046766"/>
          <w:citation/>
        </w:sdtPr>
        <w:sdtContent>
          <w:r w:rsidRPr="00163BF6">
            <w:fldChar w:fldCharType="begin"/>
          </w:r>
          <w:r w:rsidRPr="00163BF6">
            <w:rPr>
              <w:lang w:val="en-HK"/>
            </w:rPr>
            <w:instrText xml:space="preserve"> CITATION Sto8b \l 15369 </w:instrText>
          </w:r>
          <w:r w:rsidRPr="00163BF6">
            <w:fldChar w:fldCharType="separate"/>
          </w:r>
          <w:r w:rsidRPr="00163BF6">
            <w:rPr>
              <w:noProof/>
              <w:lang w:val="en-HK"/>
            </w:rPr>
            <w:t>(Stockdill, 2018b)</w:t>
          </w:r>
          <w:r w:rsidRPr="00163BF6">
            <w:fldChar w:fldCharType="end"/>
          </w:r>
        </w:sdtContent>
      </w:sdt>
      <w:r w:rsidRPr="00163BF6">
        <w:t xml:space="preserve"> Esprit should </w:t>
      </w:r>
      <w:proofErr w:type="spellStart"/>
      <w:r w:rsidRPr="00163BF6">
        <w:t>recived</w:t>
      </w:r>
      <w:proofErr w:type="spellEnd"/>
      <w:r w:rsidRPr="00163BF6">
        <w:t xml:space="preserve"> its consumers designs that can be used for big data analysis and predict the coming trend or estimate its customers’’ favors / style, so that to enhance the customer’s engagement and loyalty.</w:t>
      </w:r>
      <w:r>
        <w:t xml:space="preserve"> </w:t>
      </w:r>
    </w:p>
    <w:p w:rsidR="00F25DA2" w:rsidRDefault="00F25DA2" w:rsidP="00F25DA2">
      <w:pPr>
        <w:pStyle w:val="AssignmentBody15space"/>
        <w:ind w:left="567"/>
        <w:jc w:val="center"/>
      </w:pPr>
      <w:r>
        <w:rPr>
          <w:noProof/>
        </w:rPr>
        <w:lastRenderedPageBreak/>
        <w:drawing>
          <wp:inline distT="0" distB="0" distL="0" distR="0" wp14:anchorId="2229EB8F" wp14:editId="3D3E8A77">
            <wp:extent cx="4005347" cy="3751385"/>
            <wp:effectExtent l="0" t="0" r="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005942" cy="3751943"/>
                    </a:xfrm>
                    <a:prstGeom prst="rect">
                      <a:avLst/>
                    </a:prstGeom>
                  </pic:spPr>
                </pic:pic>
              </a:graphicData>
            </a:graphic>
          </wp:inline>
        </w:drawing>
      </w:r>
    </w:p>
    <w:p w:rsidR="00F25DA2" w:rsidRPr="00414BFF" w:rsidRDefault="00F25DA2" w:rsidP="00F25DA2">
      <w:pPr>
        <w:pStyle w:val="AssignmentBody15space"/>
        <w:ind w:left="567"/>
      </w:pPr>
    </w:p>
    <w:p w:rsidR="00101878" w:rsidRPr="00414BFF" w:rsidRDefault="00101878">
      <w:pPr>
        <w:rPr>
          <w:rFonts w:ascii="Times New Roman" w:hAnsi="Times New Roman" w:cs="Times New Roman"/>
          <w:sz w:val="24"/>
        </w:rPr>
      </w:pPr>
      <w:r w:rsidRPr="00414BFF">
        <w:br w:type="page"/>
      </w:r>
    </w:p>
    <w:p w:rsidR="00F81E9C" w:rsidRPr="00414BFF" w:rsidRDefault="00B947A2" w:rsidP="00E30188">
      <w:pPr>
        <w:pStyle w:val="NoSpacing"/>
        <w:numPr>
          <w:ilvl w:val="0"/>
          <w:numId w:val="1"/>
        </w:numPr>
      </w:pPr>
      <w:bookmarkStart w:id="18" w:name="_Toc12657079"/>
      <w:r w:rsidRPr="00414BFF">
        <w:lastRenderedPageBreak/>
        <w:t>Conclusion</w:t>
      </w:r>
      <w:bookmarkEnd w:id="18"/>
      <w:r w:rsidR="00C43813" w:rsidRPr="00414BFF">
        <w:tab/>
      </w:r>
    </w:p>
    <w:p w:rsidR="00995E1E" w:rsidRDefault="00677E56" w:rsidP="0078431D">
      <w:pPr>
        <w:pStyle w:val="AssignmentBody15space"/>
      </w:pPr>
      <w:r w:rsidRPr="00251F6A">
        <w:t xml:space="preserve">Hong Kong </w:t>
      </w:r>
      <w:r>
        <w:t xml:space="preserve">is hosting numerous </w:t>
      </w:r>
      <w:r w:rsidRPr="00251F6A">
        <w:t xml:space="preserve">of </w:t>
      </w:r>
      <w:r>
        <w:t>international</w:t>
      </w:r>
      <w:r w:rsidRPr="00251F6A">
        <w:t xml:space="preserve"> fashion </w:t>
      </w:r>
      <w:r>
        <w:t>brands</w:t>
      </w:r>
      <w:r w:rsidRPr="00251F6A">
        <w:t xml:space="preserve"> across the spectrum, from mass market fast-fashion to high-end</w:t>
      </w:r>
      <w:r>
        <w:t xml:space="preserve"> </w:t>
      </w:r>
      <w:r w:rsidRPr="00251F6A">
        <w:t xml:space="preserve">designer labels. </w:t>
      </w:r>
      <w:r w:rsidR="00D13E12" w:rsidRPr="00D13E12">
        <w:t xml:space="preserve">Hong Kong Business (2017) concluded that </w:t>
      </w:r>
      <w:r w:rsidR="00995E1E" w:rsidRPr="00D13E12">
        <w:t>different sectors of the retail industry</w:t>
      </w:r>
      <w:r w:rsidR="00FA1628">
        <w:t>,</w:t>
      </w:r>
      <w:r w:rsidR="00FA1628" w:rsidRPr="00FA1628">
        <w:t xml:space="preserve"> </w:t>
      </w:r>
      <w:r w:rsidR="00FA1628" w:rsidRPr="00D13E12">
        <w:t xml:space="preserve">even come </w:t>
      </w:r>
      <w:r w:rsidR="00FA1628">
        <w:t xml:space="preserve">from the </w:t>
      </w:r>
      <w:r w:rsidR="00FA1628" w:rsidRPr="00D13E12">
        <w:t>same backdrop</w:t>
      </w:r>
      <w:r w:rsidR="00FA1628" w:rsidRPr="00D13E12">
        <w:t xml:space="preserve">, </w:t>
      </w:r>
      <w:r w:rsidR="00995E1E" w:rsidRPr="00D13E12">
        <w:t>different customer loyalty approaches</w:t>
      </w:r>
      <w:r w:rsidR="00FA1628">
        <w:t xml:space="preserve"> is required</w:t>
      </w:r>
      <w:r w:rsidR="00995E1E" w:rsidRPr="00D13E12">
        <w:t>. Brand</w:t>
      </w:r>
      <w:r w:rsidR="00FA1628">
        <w:t>s should start by listen / know individual consumer’s</w:t>
      </w:r>
      <w:r w:rsidR="00995E1E" w:rsidRPr="00D13E12">
        <w:t xml:space="preserve"> buying </w:t>
      </w:r>
      <w:r w:rsidR="0083577B" w:rsidRPr="00D13E12">
        <w:t>behaviors</w:t>
      </w:r>
      <w:r w:rsidR="00995E1E" w:rsidRPr="00D13E12">
        <w:t xml:space="preserve"> and purchasing decisions </w:t>
      </w:r>
      <w:r w:rsidR="00FA1628">
        <w:t xml:space="preserve">by </w:t>
      </w:r>
      <w:r w:rsidR="00995E1E" w:rsidRPr="00D13E12">
        <w:t>the aid of customer</w:t>
      </w:r>
      <w:r w:rsidR="00FA1628">
        <w:t>s</w:t>
      </w:r>
      <w:r w:rsidR="00995E1E" w:rsidRPr="00D13E12">
        <w:t xml:space="preserve"> data analytics</w:t>
      </w:r>
      <w:r w:rsidR="00FA1628">
        <w:t xml:space="preserve"> so that to engage customer and strengthen the customer relationship by formulating an integrated strategy</w:t>
      </w:r>
      <w:r w:rsidR="00D13E12">
        <w:t>.</w:t>
      </w:r>
      <w:r w:rsidR="00995E1E" w:rsidRPr="00D13E12">
        <w:t xml:space="preserve"> </w:t>
      </w:r>
      <w:r w:rsidR="00FA1628">
        <w:t>Ultimately, the group can optimize the Company’s profit and maintain the competitive advantage.</w:t>
      </w:r>
    </w:p>
    <w:p w:rsidR="00677E56" w:rsidRDefault="007C761A" w:rsidP="00F66BEB">
      <w:pPr>
        <w:pStyle w:val="AssignmentBody15space"/>
      </w:pPr>
      <w:r w:rsidRPr="00414BFF">
        <w:t xml:space="preserve">To </w:t>
      </w:r>
      <w:r w:rsidR="007325F1" w:rsidRPr="00414BFF">
        <w:t>sustain our competitive advantages</w:t>
      </w:r>
      <w:r w:rsidRPr="00414BFF">
        <w:t xml:space="preserve">, </w:t>
      </w:r>
      <w:r w:rsidR="007325F1" w:rsidRPr="00414BFF">
        <w:t xml:space="preserve">the company </w:t>
      </w:r>
      <w:r w:rsidRPr="00414BFF">
        <w:t>need</w:t>
      </w:r>
      <w:r w:rsidR="007325F1" w:rsidRPr="00414BFF">
        <w:t>s</w:t>
      </w:r>
      <w:r w:rsidRPr="00414BFF">
        <w:t xml:space="preserve"> to throw out old playbook. </w:t>
      </w:r>
      <w:r w:rsidR="008A2083">
        <w:t>The</w:t>
      </w:r>
      <w:r w:rsidR="007325F1" w:rsidRPr="00414BFF">
        <w:t xml:space="preserve"> </w:t>
      </w:r>
      <w:r w:rsidR="008A2083">
        <w:t>industry</w:t>
      </w:r>
      <w:r w:rsidRPr="00414BFF">
        <w:t xml:space="preserve"> </w:t>
      </w:r>
      <w:r w:rsidR="008A2083">
        <w:t>is more transparency about the product information as the advance technology development. The fashion</w:t>
      </w:r>
      <w:r w:rsidR="007325F1" w:rsidRPr="00414BFF">
        <w:t xml:space="preserve"> market – actually is real to apply on all </w:t>
      </w:r>
      <w:r w:rsidR="005C3BC4">
        <w:t>industries</w:t>
      </w:r>
      <w:r w:rsidR="007325F1" w:rsidRPr="00414BFF">
        <w:t xml:space="preserve"> - </w:t>
      </w:r>
      <w:r w:rsidRPr="00414BFF">
        <w:t xml:space="preserve">that will be successful, will be </w:t>
      </w:r>
      <w:r w:rsidR="007325F1" w:rsidRPr="00414BFF">
        <w:t xml:space="preserve">true and </w:t>
      </w:r>
      <w:r w:rsidR="00AB2568">
        <w:t>customer-</w:t>
      </w:r>
      <w:r w:rsidR="00F66BEB">
        <w:t>focused</w:t>
      </w:r>
      <w:r w:rsidRPr="00414BFF">
        <w:t xml:space="preserve">, and </w:t>
      </w:r>
      <w:r w:rsidR="008A2083">
        <w:t>equipped with</w:t>
      </w:r>
      <w:r w:rsidRPr="00414BFF">
        <w:t xml:space="preserve"> the digital platforms</w:t>
      </w:r>
      <w:r w:rsidR="007325F1" w:rsidRPr="00414BFF">
        <w:t xml:space="preserve"> or </w:t>
      </w:r>
      <w:r w:rsidR="008A2083">
        <w:t>tools</w:t>
      </w:r>
      <w:r w:rsidRPr="00414BFF">
        <w:t xml:space="preserve"> to achieve </w:t>
      </w:r>
      <w:r w:rsidR="007325F1" w:rsidRPr="00414BFF">
        <w:t xml:space="preserve">their </w:t>
      </w:r>
      <w:r w:rsidR="008A2083">
        <w:t xml:space="preserve">Company </w:t>
      </w:r>
      <w:r w:rsidR="007325F1" w:rsidRPr="00414BFF">
        <w:t>objectives.</w:t>
      </w:r>
      <w:r w:rsidRPr="00414BFF">
        <w:t xml:space="preserve"> </w:t>
      </w:r>
    </w:p>
    <w:p w:rsidR="00107F85" w:rsidRPr="00414BFF" w:rsidRDefault="00107F85" w:rsidP="00677E56">
      <w:pPr>
        <w:pStyle w:val="AssignmentBody15space"/>
        <w:rPr>
          <w:rFonts w:hAnsi="Calibri"/>
          <w:b/>
          <w:strike/>
        </w:rPr>
      </w:pPr>
      <w:r w:rsidRPr="00414BFF">
        <w:rPr>
          <w:rFonts w:hAnsi="Calibri"/>
          <w:b/>
          <w:strike/>
        </w:rPr>
        <w:br w:type="page"/>
      </w:r>
    </w:p>
    <w:p w:rsidR="00FF3717" w:rsidRPr="00414BFF" w:rsidRDefault="00FF3717" w:rsidP="00F81E9C">
      <w:pPr>
        <w:rPr>
          <w:rFonts w:ascii="Times New Roman" w:hAnsi="Times New Roman" w:cs="Times New Roman"/>
          <w:b/>
          <w:sz w:val="32"/>
        </w:rPr>
        <w:sectPr w:rsidR="00FF3717" w:rsidRPr="00414BFF" w:rsidSect="006058F3">
          <w:footerReference w:type="default" r:id="rId25"/>
          <w:type w:val="continuous"/>
          <w:pgSz w:w="12240" w:h="15840"/>
          <w:pgMar w:top="1440" w:right="1260" w:bottom="1080" w:left="2070" w:header="720" w:footer="450" w:gutter="0"/>
          <w:pgNumType w:start="1"/>
          <w:cols w:space="720"/>
          <w:titlePg/>
          <w:docGrid w:linePitch="360"/>
        </w:sectPr>
      </w:pPr>
    </w:p>
    <w:bookmarkStart w:id="19" w:name="_Toc12657080" w:displacedByCustomXml="next"/>
    <w:sdt>
      <w:sdtPr>
        <w:rPr>
          <w:rFonts w:ascii="Calibri" w:eastAsiaTheme="minorEastAsia" w:hAnsiTheme="minorHAnsi" w:cstheme="minorBidi"/>
          <w:b w:val="0"/>
          <w:bCs w:val="0"/>
          <w:color w:val="auto"/>
          <w:sz w:val="22"/>
          <w:szCs w:val="22"/>
        </w:rPr>
        <w:id w:val="-547842112"/>
        <w:docPartObj>
          <w:docPartGallery w:val="Bibliographies"/>
          <w:docPartUnique/>
        </w:docPartObj>
      </w:sdtPr>
      <w:sdtContent>
        <w:p w:rsidR="001040BE" w:rsidRPr="00D379DB" w:rsidRDefault="001040BE">
          <w:pPr>
            <w:pStyle w:val="Heading1"/>
            <w:rPr>
              <w:color w:val="auto"/>
              <w:sz w:val="32"/>
            </w:rPr>
          </w:pPr>
          <w:r w:rsidRPr="00D379DB">
            <w:rPr>
              <w:color w:val="auto"/>
              <w:sz w:val="32"/>
            </w:rPr>
            <w:t>Bibliography</w:t>
          </w:r>
          <w:bookmarkEnd w:id="19"/>
        </w:p>
        <w:sdt>
          <w:sdtPr>
            <w:id w:val="111145805"/>
            <w:bibliography/>
          </w:sdtPr>
          <w:sdtContent>
            <w:p w:rsidR="00EC4832" w:rsidRDefault="00EC4832" w:rsidP="00EC4832">
              <w:pPr>
                <w:pStyle w:val="Bibliography"/>
              </w:pPr>
            </w:p>
            <w:p w:rsidR="00D26B16" w:rsidRPr="00D26B16" w:rsidRDefault="00D26B16" w:rsidP="00D26B16"/>
            <w:p w:rsidR="001040BE" w:rsidRDefault="000615BE" w:rsidP="004A3059">
              <w:pPr>
                <w:pStyle w:val="Bibliography"/>
              </w:pPr>
            </w:p>
          </w:sdtContent>
        </w:sdt>
      </w:sdtContent>
    </w:sdt>
    <w:p w:rsidR="00E33924" w:rsidRPr="00414BFF" w:rsidRDefault="00E33924" w:rsidP="00BE2D24"/>
    <w:p w:rsidR="007B2121" w:rsidRPr="00414BFF" w:rsidRDefault="007B2121" w:rsidP="00F81E9C">
      <w:pPr>
        <w:rPr>
          <w:rFonts w:ascii="Times New Roman" w:hAnsi="Times New Roman" w:cs="Times New Roman"/>
          <w:b/>
          <w:sz w:val="32"/>
        </w:rPr>
        <w:sectPr w:rsidR="007B2121" w:rsidRPr="00414BFF" w:rsidSect="00FF3717">
          <w:pgSz w:w="12240" w:h="15840"/>
          <w:pgMar w:top="1440" w:right="1260" w:bottom="1080" w:left="2070" w:header="720" w:footer="450" w:gutter="0"/>
          <w:pgNumType w:fmt="lowerRoman" w:start="1"/>
          <w:cols w:space="720"/>
          <w:titlePg/>
          <w:docGrid w:linePitch="360"/>
        </w:sectPr>
      </w:pPr>
    </w:p>
    <w:p w:rsidR="00F81E9C" w:rsidRPr="00414BFF" w:rsidRDefault="00F81E9C" w:rsidP="00F81E9C">
      <w:pPr>
        <w:rPr>
          <w:rFonts w:ascii="Times New Roman" w:eastAsiaTheme="majorEastAsia" w:hAnsi="Times New Roman" w:cs="Times New Roman"/>
          <w:b/>
          <w:bCs/>
          <w:sz w:val="28"/>
          <w:szCs w:val="28"/>
          <w:u w:val="single"/>
        </w:rPr>
      </w:pPr>
      <w:r w:rsidRPr="00414BFF">
        <w:rPr>
          <w:rFonts w:ascii="Times New Roman" w:eastAsiaTheme="majorEastAsia" w:hAnsi="Times New Roman" w:cs="Times New Roman"/>
          <w:b/>
          <w:bCs/>
          <w:sz w:val="28"/>
          <w:szCs w:val="28"/>
          <w:u w:val="single"/>
        </w:rPr>
        <w:lastRenderedPageBreak/>
        <w:t>Appendix</w:t>
      </w:r>
      <w:r w:rsidR="003553C6">
        <w:rPr>
          <w:rFonts w:ascii="Times New Roman" w:eastAsiaTheme="majorEastAsia" w:hAnsi="Times New Roman" w:cs="Times New Roman"/>
          <w:b/>
          <w:bCs/>
          <w:sz w:val="28"/>
          <w:szCs w:val="28"/>
          <w:u w:val="single"/>
        </w:rPr>
        <w:t xml:space="preserve"> 1:</w:t>
      </w:r>
    </w:p>
    <w:p w:rsidR="008C2E87" w:rsidRPr="00864D21" w:rsidRDefault="008C2E87" w:rsidP="008C2E87">
      <w:pPr>
        <w:pStyle w:val="AssignmentBody15space"/>
        <w:ind w:left="709"/>
      </w:pPr>
      <w:r>
        <w:t>E</w:t>
      </w:r>
      <w:r w:rsidRPr="00864D21">
        <w:t xml:space="preserve">nvironmental Impacts </w:t>
      </w:r>
    </w:p>
    <w:p w:rsidR="004F5E3A" w:rsidRDefault="008C2E87" w:rsidP="004F5E3A">
      <w:pPr>
        <w:pStyle w:val="AssignmentBody15space"/>
        <w:spacing w:line="480" w:lineRule="auto"/>
        <w:ind w:left="709"/>
      </w:pPr>
      <w:r w:rsidRPr="00497444">
        <w:t xml:space="preserve">As </w:t>
      </w:r>
      <w:r w:rsidR="00701F33" w:rsidRPr="00497444">
        <w:t>a second large</w:t>
      </w:r>
      <w:r w:rsidRPr="00497444">
        <w:t xml:space="preserve"> consumer industry, the fashion industry has a </w:t>
      </w:r>
      <w:r w:rsidR="00701F33" w:rsidRPr="00497444">
        <w:t>€</w:t>
      </w:r>
      <w:r w:rsidRPr="00497444">
        <w:t>1.5 trilli</w:t>
      </w:r>
      <w:r w:rsidR="00701F33" w:rsidRPr="00497444">
        <w:t xml:space="preserve">on </w:t>
      </w:r>
      <w:r w:rsidRPr="00497444">
        <w:t xml:space="preserve">market with </w:t>
      </w:r>
      <w:r w:rsidR="00701F33" w:rsidRPr="00497444">
        <w:t>more</w:t>
      </w:r>
      <w:r w:rsidRPr="00497444">
        <w:t xml:space="preserve"> 300 million people in 2016.</w:t>
      </w:r>
      <w:r w:rsidR="004F5E3A" w:rsidRPr="00497444">
        <w:t xml:space="preserve"> But it is estimated 85% of the discarded clothes were sent to the landfill. Although there are different on-going</w:t>
      </w:r>
      <w:r w:rsidR="00701F33" w:rsidRPr="00497444">
        <w:t xml:space="preserve"> programs in circular fashion, around</w:t>
      </w:r>
      <w:r w:rsidR="004F5E3A" w:rsidRPr="00497444">
        <w:t xml:space="preserve"> 15% of </w:t>
      </w:r>
      <w:r w:rsidR="00701F33" w:rsidRPr="00497444">
        <w:t>these wastes</w:t>
      </w:r>
      <w:r w:rsidR="004F5E3A" w:rsidRPr="00497444">
        <w:t xml:space="preserve"> was reused or recycled. </w:t>
      </w:r>
      <w:sdt>
        <w:sdtPr>
          <w:id w:val="-1465956763"/>
          <w:citation/>
        </w:sdtPr>
        <w:sdtContent>
          <w:r w:rsidR="004F5E3A" w:rsidRPr="00497444">
            <w:fldChar w:fldCharType="begin"/>
          </w:r>
          <w:r w:rsidR="004F5E3A" w:rsidRPr="00497444">
            <w:rPr>
              <w:lang w:val="en-HK"/>
            </w:rPr>
            <w:instrText xml:space="preserve"> CITATION HKK18 \l 15369 </w:instrText>
          </w:r>
          <w:r w:rsidR="004F5E3A" w:rsidRPr="00497444">
            <w:fldChar w:fldCharType="separate"/>
          </w:r>
          <w:r w:rsidR="004F5E3A" w:rsidRPr="00497444">
            <w:rPr>
              <w:noProof/>
              <w:lang w:val="en-HK"/>
            </w:rPr>
            <w:t>(HK Knitwear Exporters and Manufacturers Ass Ltd, 2018)</w:t>
          </w:r>
          <w:r w:rsidR="004F5E3A" w:rsidRPr="00497444">
            <w:fldChar w:fldCharType="end"/>
          </w:r>
        </w:sdtContent>
      </w:sdt>
    </w:p>
    <w:p w:rsidR="008C2E87" w:rsidRDefault="008C2E87" w:rsidP="00024970">
      <w:pPr>
        <w:pStyle w:val="TableTittleNew"/>
        <w:spacing w:line="240" w:lineRule="atLeast"/>
        <w:ind w:left="709"/>
      </w:pPr>
      <w:r>
        <w:t xml:space="preserve">Figure </w:t>
      </w:r>
      <w:r w:rsidR="009E3652">
        <w:fldChar w:fldCharType="begin"/>
      </w:r>
      <w:r w:rsidR="009E3652">
        <w:instrText xml:space="preserve"> SEQ Figure \* ARABIC </w:instrText>
      </w:r>
      <w:r w:rsidR="009E3652">
        <w:fldChar w:fldCharType="separate"/>
      </w:r>
      <w:r w:rsidR="009E3652">
        <w:rPr>
          <w:noProof/>
        </w:rPr>
        <w:t>9</w:t>
      </w:r>
      <w:r w:rsidR="009E3652">
        <w:fldChar w:fldCharType="end"/>
      </w:r>
      <w:r>
        <w:t>: Impacts on Environment from Fashion Industry</w:t>
      </w:r>
    </w:p>
    <w:p w:rsidR="008C2E87" w:rsidRDefault="008C2E87" w:rsidP="00024970">
      <w:pPr>
        <w:pStyle w:val="AssignmentBody15space"/>
        <w:spacing w:line="240" w:lineRule="atLeast"/>
        <w:ind w:left="709"/>
      </w:pPr>
      <w:r>
        <w:rPr>
          <w:noProof/>
        </w:rPr>
        <w:drawing>
          <wp:inline distT="0" distB="0" distL="0" distR="0" wp14:anchorId="2352D5F1" wp14:editId="3BE648CE">
            <wp:extent cx="4245935" cy="2088038"/>
            <wp:effectExtent l="0" t="0" r="254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248153" cy="2089129"/>
                    </a:xfrm>
                    <a:prstGeom prst="rect">
                      <a:avLst/>
                    </a:prstGeom>
                  </pic:spPr>
                </pic:pic>
              </a:graphicData>
            </a:graphic>
          </wp:inline>
        </w:drawing>
      </w:r>
    </w:p>
    <w:p w:rsidR="003553C6" w:rsidRPr="00F42133" w:rsidRDefault="008C2E87" w:rsidP="003553C6">
      <w:pPr>
        <w:pStyle w:val="TableTittleNew"/>
        <w:spacing w:line="240" w:lineRule="atLeast"/>
        <w:ind w:left="709"/>
        <w:rPr>
          <w:b/>
        </w:rPr>
      </w:pPr>
      <w:r w:rsidRPr="008C2E87">
        <w:rPr>
          <w:bCs/>
        </w:rPr>
        <w:t xml:space="preserve">(Source: </w:t>
      </w:r>
      <w:r w:rsidRPr="008C2E87">
        <w:rPr>
          <w:noProof/>
          <w:lang w:val="en-HK"/>
        </w:rPr>
        <w:t>HK Knitwear Exporters and Manufacturers Ass Ltd, 2018)</w:t>
      </w:r>
    </w:p>
    <w:p w:rsidR="003553C6" w:rsidRPr="00414BFF" w:rsidRDefault="003553C6" w:rsidP="003553C6">
      <w:pPr>
        <w:rPr>
          <w:rFonts w:ascii="Times New Roman" w:eastAsiaTheme="majorEastAsia" w:hAnsi="Times New Roman" w:cs="Times New Roman"/>
          <w:b/>
          <w:bCs/>
          <w:sz w:val="28"/>
          <w:szCs w:val="28"/>
          <w:u w:val="single"/>
        </w:rPr>
      </w:pPr>
      <w:r w:rsidRPr="00414BFF">
        <w:rPr>
          <w:rFonts w:ascii="Times New Roman" w:eastAsiaTheme="majorEastAsia" w:hAnsi="Times New Roman" w:cs="Times New Roman"/>
          <w:b/>
          <w:bCs/>
          <w:sz w:val="28"/>
          <w:szCs w:val="28"/>
          <w:u w:val="single"/>
        </w:rPr>
        <w:t>Appendix</w:t>
      </w:r>
      <w:r>
        <w:rPr>
          <w:rFonts w:ascii="Times New Roman" w:eastAsiaTheme="majorEastAsia" w:hAnsi="Times New Roman" w:cs="Times New Roman"/>
          <w:b/>
          <w:bCs/>
          <w:sz w:val="28"/>
          <w:szCs w:val="28"/>
          <w:u w:val="single"/>
        </w:rPr>
        <w:t xml:space="preserve"> 2:</w:t>
      </w:r>
    </w:p>
    <w:p w:rsidR="003553C6" w:rsidRDefault="003553C6" w:rsidP="003553C6">
      <w:pPr>
        <w:pStyle w:val="TableTittleNew"/>
      </w:pPr>
      <w:r>
        <w:t xml:space="preserve">Table </w:t>
      </w:r>
      <w:r>
        <w:fldChar w:fldCharType="begin"/>
      </w:r>
      <w:r>
        <w:instrText xml:space="preserve"> SEQ Table \* ARABIC </w:instrText>
      </w:r>
      <w:r>
        <w:fldChar w:fldCharType="separate"/>
      </w:r>
      <w:r w:rsidR="00A7352F">
        <w:rPr>
          <w:noProof/>
        </w:rPr>
        <w:t>3</w:t>
      </w:r>
      <w:r>
        <w:fldChar w:fldCharType="end"/>
      </w:r>
      <w:r>
        <w:t>: Esprit changes its color proportion of assortment</w:t>
      </w:r>
    </w:p>
    <w:p w:rsidR="003553C6" w:rsidRPr="003553C6" w:rsidRDefault="003553C6" w:rsidP="003553C6">
      <w:pPr>
        <w:pStyle w:val="AssignmentBody15space"/>
        <w:ind w:left="567"/>
      </w:pPr>
      <w:r w:rsidRPr="003553C6">
        <w:rPr>
          <w:noProof/>
        </w:rPr>
        <w:drawing>
          <wp:inline distT="0" distB="0" distL="0" distR="0" wp14:anchorId="7845802E" wp14:editId="1D53666A">
            <wp:extent cx="3693042" cy="1787657"/>
            <wp:effectExtent l="0" t="0" r="3175" b="3175"/>
            <wp:docPr id="13" name="Picture 13" descr="Esprit change the balanc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prit change the balance">
                      <a:hlinkClick r:id="rId27"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97852" cy="1789986"/>
                    </a:xfrm>
                    <a:prstGeom prst="rect">
                      <a:avLst/>
                    </a:prstGeom>
                    <a:noFill/>
                    <a:ln>
                      <a:noFill/>
                    </a:ln>
                  </pic:spPr>
                </pic:pic>
              </a:graphicData>
            </a:graphic>
          </wp:inline>
        </w:drawing>
      </w:r>
    </w:p>
    <w:p w:rsidR="003553C6" w:rsidRPr="003553C6" w:rsidRDefault="003553C6" w:rsidP="003553C6">
      <w:pPr>
        <w:pStyle w:val="TableTittleNew"/>
        <w:ind w:left="567"/>
      </w:pPr>
      <w:r w:rsidRPr="003553C6">
        <w:t xml:space="preserve">(Source: </w:t>
      </w:r>
      <w:r w:rsidRPr="003553C6">
        <w:rPr>
          <w:noProof/>
          <w:lang w:val="en-HK"/>
        </w:rPr>
        <w:t>Stockdill, 2018b)</w:t>
      </w:r>
    </w:p>
    <w:p w:rsidR="003553C6" w:rsidRPr="008C2E87" w:rsidRDefault="003553C6" w:rsidP="00024970">
      <w:pPr>
        <w:pStyle w:val="TableTittleNew"/>
        <w:spacing w:line="240" w:lineRule="atLeast"/>
        <w:ind w:left="709"/>
      </w:pPr>
    </w:p>
    <w:p w:rsidR="00FF3717" w:rsidRPr="00414BFF" w:rsidRDefault="00FF3717" w:rsidP="003C06EE">
      <w:pPr>
        <w:spacing w:after="0" w:line="360" w:lineRule="auto"/>
        <w:jc w:val="both"/>
        <w:rPr>
          <w:rFonts w:eastAsia="Times New Roman" w:hAnsi="Calibri" w:cs="Times New Roman"/>
          <w:i/>
          <w:sz w:val="20"/>
          <w:szCs w:val="20"/>
        </w:rPr>
        <w:sectPr w:rsidR="00FF3717" w:rsidRPr="00414BFF" w:rsidSect="00FF3717">
          <w:pgSz w:w="12240" w:h="15840"/>
          <w:pgMar w:top="1440" w:right="1260" w:bottom="1080" w:left="2070" w:header="720" w:footer="450" w:gutter="0"/>
          <w:pgNumType w:fmt="lowerRoman" w:start="1"/>
          <w:cols w:space="720"/>
          <w:titlePg/>
          <w:docGrid w:linePitch="360"/>
        </w:sectPr>
      </w:pPr>
    </w:p>
    <w:p w:rsidR="00A129AF" w:rsidRPr="00414BFF" w:rsidRDefault="00977083" w:rsidP="003C06EE">
      <w:pPr>
        <w:pStyle w:val="BodyText1"/>
        <w:spacing w:line="360" w:lineRule="auto"/>
        <w:jc w:val="both"/>
        <w:rPr>
          <w:rFonts w:ascii="Arial" w:hAnsi="Arial" w:cs="Arial"/>
          <w:sz w:val="22"/>
          <w:szCs w:val="22"/>
        </w:rPr>
      </w:pPr>
      <w:r>
        <w:rPr>
          <w:noProof/>
          <w:lang w:val="en-US" w:eastAsia="zh-TW"/>
        </w:rPr>
        <w:lastRenderedPageBreak/>
        <w:drawing>
          <wp:inline distT="0" distB="0" distL="0" distR="0" wp14:anchorId="57BD8E66" wp14:editId="6A2C2EB4">
            <wp:extent cx="5657850" cy="226978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657850" cy="2269789"/>
                    </a:xfrm>
                    <a:prstGeom prst="rect">
                      <a:avLst/>
                    </a:prstGeom>
                  </pic:spPr>
                </pic:pic>
              </a:graphicData>
            </a:graphic>
          </wp:inline>
        </w:drawing>
      </w:r>
    </w:p>
    <w:p w:rsidR="00A129AF" w:rsidRPr="00414BFF" w:rsidRDefault="007C5967" w:rsidP="003C06EE">
      <w:pPr>
        <w:spacing w:line="360" w:lineRule="auto"/>
        <w:rPr>
          <w:rFonts w:ascii="Arial" w:hAnsi="Arial" w:cs="Arial"/>
        </w:rPr>
      </w:pPr>
      <w:r w:rsidRPr="00414BFF">
        <w:rPr>
          <w:noProof/>
        </w:rPr>
        <w:drawing>
          <wp:inline distT="0" distB="0" distL="0" distR="0" wp14:anchorId="2944302F" wp14:editId="37F943AE">
            <wp:extent cx="5819775" cy="53625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835032" cy="5376633"/>
                    </a:xfrm>
                    <a:prstGeom prst="rect">
                      <a:avLst/>
                    </a:prstGeom>
                  </pic:spPr>
                </pic:pic>
              </a:graphicData>
            </a:graphic>
          </wp:inline>
        </w:drawing>
      </w:r>
    </w:p>
    <w:p w:rsidR="00A129AF" w:rsidRPr="00414BFF" w:rsidRDefault="00A129AF" w:rsidP="003C06EE">
      <w:pPr>
        <w:spacing w:after="0" w:line="360" w:lineRule="auto"/>
        <w:jc w:val="both"/>
        <w:rPr>
          <w:rFonts w:eastAsia="Times New Roman" w:hAnsi="Calibri" w:cs="Times New Roman"/>
          <w:sz w:val="20"/>
          <w:szCs w:val="20"/>
        </w:rPr>
      </w:pPr>
    </w:p>
    <w:p w:rsidR="00A129AF" w:rsidRPr="00414BFF" w:rsidRDefault="00A129AF" w:rsidP="003C06EE">
      <w:pPr>
        <w:spacing w:after="0" w:line="360" w:lineRule="auto"/>
        <w:jc w:val="both"/>
        <w:rPr>
          <w:rFonts w:eastAsia="Times New Roman" w:hAnsi="Calibri" w:cs="Times New Roman"/>
          <w:sz w:val="20"/>
          <w:szCs w:val="20"/>
        </w:rPr>
      </w:pPr>
    </w:p>
    <w:p w:rsidR="00292251" w:rsidRPr="00414BFF" w:rsidRDefault="00977083" w:rsidP="007C5967">
      <w:r>
        <w:rPr>
          <w:noProof/>
        </w:rPr>
        <w:lastRenderedPageBreak/>
        <w:drawing>
          <wp:inline distT="0" distB="0" distL="0" distR="0" wp14:anchorId="07C572AF" wp14:editId="32F0C170">
            <wp:extent cx="5750307" cy="2665046"/>
            <wp:effectExtent l="0" t="0" r="3175"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759185" cy="2669160"/>
                    </a:xfrm>
                    <a:prstGeom prst="rect">
                      <a:avLst/>
                    </a:prstGeom>
                  </pic:spPr>
                </pic:pic>
              </a:graphicData>
            </a:graphic>
          </wp:inline>
        </w:drawing>
      </w:r>
    </w:p>
    <w:p w:rsidR="00414BFF" w:rsidRPr="00414BFF" w:rsidRDefault="00414BFF"/>
    <w:sectPr w:rsidR="00414BFF" w:rsidRPr="00414BFF" w:rsidSect="00FF3717">
      <w:pgSz w:w="12240" w:h="15840"/>
      <w:pgMar w:top="1440" w:right="1260" w:bottom="1080" w:left="2070" w:header="720" w:footer="450" w:gutter="0"/>
      <w:pgNumType w:fmt="lowerRoman"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D5B" w:rsidRDefault="00C07D5B" w:rsidP="00A129AF">
      <w:pPr>
        <w:spacing w:after="0" w:line="240" w:lineRule="auto"/>
      </w:pPr>
      <w:r>
        <w:separator/>
      </w:r>
    </w:p>
  </w:endnote>
  <w:endnote w:type="continuationSeparator" w:id="0">
    <w:p w:rsidR="00C07D5B" w:rsidRDefault="00C07D5B" w:rsidP="00A12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Arial Unicode MS"/>
    <w:panose1 w:val="02010601000101010101"/>
    <w:charset w:val="88"/>
    <w:family w:val="auto"/>
    <w:notTrueType/>
    <w:pitch w:val="variable"/>
    <w:sig w:usb0="00000000" w:usb1="08080000" w:usb2="00000010" w:usb3="00000000" w:csb0="001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Light">
    <w:altName w:val="Source Sans Pro Light"/>
    <w:panose1 w:val="00000000000000000000"/>
    <w:charset w:val="00"/>
    <w:family w:val="swiss"/>
    <w:notTrueType/>
    <w:pitch w:val="default"/>
    <w:sig w:usb0="00000003" w:usb1="00000000" w:usb2="00000000" w:usb3="00000000" w:csb0="00000001" w:csb1="00000000"/>
  </w:font>
  <w:font w:name="JLL Hand">
    <w:altName w:val="JLL Hand"/>
    <w:panose1 w:val="00000000000000000000"/>
    <w:charset w:val="00"/>
    <w:family w:val="swiss"/>
    <w:notTrueType/>
    <w:pitch w:val="default"/>
    <w:sig w:usb0="00000003" w:usb1="00000000" w:usb2="00000000" w:usb3="00000000" w:csb0="00000001" w:csb1="00000000"/>
  </w:font>
  <w:font w:name="Source Sans Pro Semibold">
    <w:altName w:val="Source Sans Pro Semibold"/>
    <w:panose1 w:val="00000000000000000000"/>
    <w:charset w:val="00"/>
    <w:family w:val="swiss"/>
    <w:notTrueType/>
    <w:pitch w:val="default"/>
    <w:sig w:usb0="00000003" w:usb1="00000000" w:usb2="00000000" w:usb3="00000000" w:csb0="00000001" w:csb1="00000000"/>
  </w:font>
  <w:font w:name="Times LT Std">
    <w:altName w:val="Times LT Std"/>
    <w:panose1 w:val="00000000000000000000"/>
    <w:charset w:val="00"/>
    <w:family w:val="roman"/>
    <w:notTrueType/>
    <w:pitch w:val="default"/>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1D0" w:rsidRDefault="009B51D0">
    <w:pPr>
      <w:pStyle w:val="Footer"/>
      <w:jc w:val="right"/>
    </w:pPr>
  </w:p>
  <w:p w:rsidR="009B51D0" w:rsidRDefault="009B51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362899620"/>
      <w:docPartObj>
        <w:docPartGallery w:val="Page Numbers (Bottom of Page)"/>
        <w:docPartUnique/>
      </w:docPartObj>
    </w:sdtPr>
    <w:sdtEndPr>
      <w:rPr>
        <w:noProof/>
      </w:rPr>
    </w:sdtEndPr>
    <w:sdtContent>
      <w:p w:rsidR="009B51D0" w:rsidRPr="00F502F4" w:rsidRDefault="009B51D0">
        <w:pPr>
          <w:pStyle w:val="Footer"/>
          <w:jc w:val="right"/>
          <w:rPr>
            <w:rFonts w:ascii="Times New Roman" w:hAnsi="Times New Roman" w:cs="Times New Roman"/>
          </w:rPr>
        </w:pPr>
        <w:r w:rsidRPr="00F502F4">
          <w:rPr>
            <w:rFonts w:ascii="Times New Roman" w:hAnsi="Times New Roman" w:cs="Times New Roman"/>
          </w:rPr>
          <w:fldChar w:fldCharType="begin"/>
        </w:r>
        <w:r w:rsidRPr="00F502F4">
          <w:rPr>
            <w:rFonts w:ascii="Times New Roman" w:hAnsi="Times New Roman" w:cs="Times New Roman"/>
          </w:rPr>
          <w:instrText xml:space="preserve"> PAGE   \* MERGEFORMAT </w:instrText>
        </w:r>
        <w:r w:rsidRPr="00F502F4">
          <w:rPr>
            <w:rFonts w:ascii="Times New Roman" w:hAnsi="Times New Roman" w:cs="Times New Roman"/>
          </w:rPr>
          <w:fldChar w:fldCharType="separate"/>
        </w:r>
        <w:r w:rsidR="008D71AE">
          <w:rPr>
            <w:rFonts w:ascii="Times New Roman" w:hAnsi="Times New Roman" w:cs="Times New Roman"/>
            <w:noProof/>
          </w:rPr>
          <w:t>1</w:t>
        </w:r>
        <w:r w:rsidRPr="00F502F4">
          <w:rPr>
            <w:rFonts w:ascii="Times New Roman" w:hAnsi="Times New Roman" w:cs="Times New Roman"/>
            <w:noProof/>
          </w:rPr>
          <w:fldChar w:fldCharType="end"/>
        </w:r>
      </w:p>
    </w:sdtContent>
  </w:sdt>
  <w:p w:rsidR="009B51D0" w:rsidRDefault="009B51D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4250407"/>
      <w:docPartObj>
        <w:docPartGallery w:val="Page Numbers (Bottom of Page)"/>
        <w:docPartUnique/>
      </w:docPartObj>
    </w:sdtPr>
    <w:sdtEndPr>
      <w:rPr>
        <w:noProof/>
      </w:rPr>
    </w:sdtEndPr>
    <w:sdtContent>
      <w:p w:rsidR="009B51D0" w:rsidRDefault="009B51D0">
        <w:pPr>
          <w:pStyle w:val="Footer"/>
          <w:jc w:val="right"/>
        </w:pPr>
        <w:r>
          <w:fldChar w:fldCharType="begin"/>
        </w:r>
        <w:r>
          <w:instrText xml:space="preserve"> PAGE   \* MERGEFORMAT </w:instrText>
        </w:r>
        <w:r>
          <w:fldChar w:fldCharType="separate"/>
        </w:r>
        <w:r w:rsidR="008D71AE">
          <w:rPr>
            <w:noProof/>
          </w:rPr>
          <w:t>3</w:t>
        </w:r>
        <w:r>
          <w:rPr>
            <w:noProof/>
          </w:rPr>
          <w:fldChar w:fldCharType="end"/>
        </w:r>
      </w:p>
    </w:sdtContent>
  </w:sdt>
  <w:p w:rsidR="009B51D0" w:rsidRDefault="009B51D0">
    <w:pPr>
      <w:pStyle w:val="Footer"/>
    </w:pPr>
  </w:p>
  <w:p w:rsidR="009B51D0" w:rsidRDefault="009B51D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D5B" w:rsidRDefault="00C07D5B" w:rsidP="00A129AF">
      <w:pPr>
        <w:spacing w:after="0" w:line="240" w:lineRule="auto"/>
      </w:pPr>
      <w:r>
        <w:separator/>
      </w:r>
    </w:p>
  </w:footnote>
  <w:footnote w:type="continuationSeparator" w:id="0">
    <w:p w:rsidR="00C07D5B" w:rsidRDefault="00C07D5B" w:rsidP="00A129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1D0" w:rsidRDefault="009B51D0">
    <w:pPr>
      <w:pStyle w:val="Header"/>
      <w:jc w:val="right"/>
    </w:pPr>
  </w:p>
  <w:p w:rsidR="009B51D0" w:rsidRDefault="009B51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A3316"/>
    <w:multiLevelType w:val="hybridMultilevel"/>
    <w:tmpl w:val="1D906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B9774D"/>
    <w:multiLevelType w:val="hybridMultilevel"/>
    <w:tmpl w:val="13782A74"/>
    <w:lvl w:ilvl="0" w:tplc="8EEC6932">
      <w:numFmt w:val="bullet"/>
      <w:lvlText w:val="-"/>
      <w:lvlJc w:val="left"/>
      <w:pPr>
        <w:ind w:left="1636" w:hanging="360"/>
      </w:pPr>
      <w:rPr>
        <w:rFonts w:ascii="Times New Roman" w:eastAsiaTheme="minorEastAsia"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2">
    <w:nsid w:val="1E3040C1"/>
    <w:multiLevelType w:val="hybridMultilevel"/>
    <w:tmpl w:val="760AB99E"/>
    <w:lvl w:ilvl="0" w:tplc="E354CB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F10B4F"/>
    <w:multiLevelType w:val="hybridMultilevel"/>
    <w:tmpl w:val="FEB4F2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061234A"/>
    <w:multiLevelType w:val="hybridMultilevel"/>
    <w:tmpl w:val="00785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3F312A0"/>
    <w:multiLevelType w:val="multilevel"/>
    <w:tmpl w:val="4F303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7F96B4A"/>
    <w:multiLevelType w:val="multilevel"/>
    <w:tmpl w:val="7B24B046"/>
    <w:lvl w:ilvl="0">
      <w:start w:val="1"/>
      <w:numFmt w:val="decimal"/>
      <w:lvlText w:val="%1."/>
      <w:lvlJc w:val="left"/>
      <w:pPr>
        <w:ind w:left="360" w:hanging="360"/>
      </w:pPr>
      <w:rPr>
        <w:rFonts w:ascii="Times New Roman" w:hAnsi="Times New Roman" w:cs="Times New Roman" w:hint="default"/>
        <w:b/>
        <w:sz w:val="28"/>
      </w:rPr>
    </w:lvl>
    <w:lvl w:ilvl="1">
      <w:start w:val="1"/>
      <w:numFmt w:val="bullet"/>
      <w:lvlText w:val=""/>
      <w:lvlJc w:val="left"/>
      <w:pPr>
        <w:ind w:left="432" w:hanging="432"/>
      </w:pPr>
      <w:rPr>
        <w:rFonts w:ascii="Symbol" w:hAnsi="Symbol" w:hint="default"/>
      </w:rPr>
    </w:lvl>
    <w:lvl w:ilvl="2">
      <w:start w:val="1"/>
      <w:numFmt w:val="decimal"/>
      <w:lvlText w:val="%1.%2.%3."/>
      <w:lvlJc w:val="left"/>
      <w:pPr>
        <w:ind w:left="1639"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0A3E3E"/>
    <w:multiLevelType w:val="hybridMultilevel"/>
    <w:tmpl w:val="26444E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C8B4273"/>
    <w:multiLevelType w:val="multilevel"/>
    <w:tmpl w:val="868E96EC"/>
    <w:lvl w:ilvl="0">
      <w:start w:val="1"/>
      <w:numFmt w:val="decimal"/>
      <w:lvlText w:val="%1."/>
      <w:lvlJc w:val="left"/>
      <w:pPr>
        <w:ind w:left="360" w:hanging="360"/>
      </w:pPr>
      <w:rPr>
        <w:rFonts w:ascii="Times New Roman" w:hAnsi="Times New Roman" w:cs="Times New Roman" w:hint="default"/>
        <w:b/>
        <w:sz w:val="28"/>
      </w:rPr>
    </w:lvl>
    <w:lvl w:ilvl="1">
      <w:start w:val="1"/>
      <w:numFmt w:val="decimal"/>
      <w:pStyle w:val="AssignmentHeading"/>
      <w:lvlText w:val="%1.%2."/>
      <w:lvlJc w:val="left"/>
      <w:pPr>
        <w:ind w:left="432" w:hanging="432"/>
      </w:pPr>
      <w:rPr>
        <w:rFonts w:hint="default"/>
      </w:rPr>
    </w:lvl>
    <w:lvl w:ilvl="2">
      <w:start w:val="1"/>
      <w:numFmt w:val="decimal"/>
      <w:lvlText w:val="%1.%2.%3."/>
      <w:lvlJc w:val="left"/>
      <w:pPr>
        <w:ind w:left="1639"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9"/>
  </w:num>
  <w:num w:numId="2">
    <w:abstractNumId w:val="5"/>
  </w:num>
  <w:num w:numId="3">
    <w:abstractNumId w:val="8"/>
  </w:num>
  <w:num w:numId="4">
    <w:abstractNumId w:val="0"/>
  </w:num>
  <w:num w:numId="5">
    <w:abstractNumId w:val="3"/>
  </w:num>
  <w:num w:numId="6">
    <w:abstractNumId w:val="1"/>
  </w:num>
  <w:num w:numId="7">
    <w:abstractNumId w:val="6"/>
  </w:num>
  <w:num w:numId="8">
    <w:abstractNumId w:val="9"/>
  </w:num>
  <w:num w:numId="9">
    <w:abstractNumId w:val="2"/>
  </w:num>
  <w:num w:numId="10">
    <w:abstractNumId w:val="4"/>
  </w:num>
  <w:num w:numId="11">
    <w:abstractNumId w:val="7"/>
  </w:num>
  <w:num w:numId="12">
    <w:abstractNumId w:val="9"/>
  </w:num>
  <w:num w:numId="13">
    <w:abstractNumId w:val="9"/>
  </w:num>
  <w:num w:numId="14">
    <w:abstractNumId w:val="9"/>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9AF"/>
    <w:rsid w:val="00001BB6"/>
    <w:rsid w:val="000020E8"/>
    <w:rsid w:val="00002143"/>
    <w:rsid w:val="00002432"/>
    <w:rsid w:val="00006EED"/>
    <w:rsid w:val="00007235"/>
    <w:rsid w:val="000076CE"/>
    <w:rsid w:val="00014320"/>
    <w:rsid w:val="00016891"/>
    <w:rsid w:val="000175DD"/>
    <w:rsid w:val="000176A6"/>
    <w:rsid w:val="00017DD1"/>
    <w:rsid w:val="0002077B"/>
    <w:rsid w:val="0002079D"/>
    <w:rsid w:val="00020C4A"/>
    <w:rsid w:val="000211B5"/>
    <w:rsid w:val="0002177C"/>
    <w:rsid w:val="00022DB8"/>
    <w:rsid w:val="00024970"/>
    <w:rsid w:val="0002721B"/>
    <w:rsid w:val="00030BDF"/>
    <w:rsid w:val="000324E2"/>
    <w:rsid w:val="00032585"/>
    <w:rsid w:val="00034372"/>
    <w:rsid w:val="00035714"/>
    <w:rsid w:val="00042578"/>
    <w:rsid w:val="00046805"/>
    <w:rsid w:val="00056045"/>
    <w:rsid w:val="000615BE"/>
    <w:rsid w:val="00061882"/>
    <w:rsid w:val="00061DE9"/>
    <w:rsid w:val="00062247"/>
    <w:rsid w:val="00062B5B"/>
    <w:rsid w:val="000639BD"/>
    <w:rsid w:val="00063C1B"/>
    <w:rsid w:val="000644E3"/>
    <w:rsid w:val="00070C47"/>
    <w:rsid w:val="00071563"/>
    <w:rsid w:val="00071B05"/>
    <w:rsid w:val="00072299"/>
    <w:rsid w:val="00072AF0"/>
    <w:rsid w:val="00072C70"/>
    <w:rsid w:val="000745F5"/>
    <w:rsid w:val="000751FE"/>
    <w:rsid w:val="00075BF6"/>
    <w:rsid w:val="00076648"/>
    <w:rsid w:val="000772EE"/>
    <w:rsid w:val="0007796F"/>
    <w:rsid w:val="00082AE7"/>
    <w:rsid w:val="00082D11"/>
    <w:rsid w:val="00086184"/>
    <w:rsid w:val="00087B23"/>
    <w:rsid w:val="00087C02"/>
    <w:rsid w:val="00090446"/>
    <w:rsid w:val="00090F08"/>
    <w:rsid w:val="000927FB"/>
    <w:rsid w:val="00093223"/>
    <w:rsid w:val="00095313"/>
    <w:rsid w:val="00095CA2"/>
    <w:rsid w:val="000962F6"/>
    <w:rsid w:val="00096BD0"/>
    <w:rsid w:val="000973A6"/>
    <w:rsid w:val="00097C8E"/>
    <w:rsid w:val="000A095A"/>
    <w:rsid w:val="000A19F1"/>
    <w:rsid w:val="000A48F5"/>
    <w:rsid w:val="000A522F"/>
    <w:rsid w:val="000A7393"/>
    <w:rsid w:val="000A7C4C"/>
    <w:rsid w:val="000B12B2"/>
    <w:rsid w:val="000B16DB"/>
    <w:rsid w:val="000B492B"/>
    <w:rsid w:val="000B724F"/>
    <w:rsid w:val="000B7973"/>
    <w:rsid w:val="000C0614"/>
    <w:rsid w:val="000C14DC"/>
    <w:rsid w:val="000C17FF"/>
    <w:rsid w:val="000C385B"/>
    <w:rsid w:val="000C609F"/>
    <w:rsid w:val="000C67A5"/>
    <w:rsid w:val="000D08CA"/>
    <w:rsid w:val="000D17DB"/>
    <w:rsid w:val="000D2050"/>
    <w:rsid w:val="000D39D9"/>
    <w:rsid w:val="000D4CD6"/>
    <w:rsid w:val="000E195C"/>
    <w:rsid w:val="000E2AC2"/>
    <w:rsid w:val="000E798B"/>
    <w:rsid w:val="000F0095"/>
    <w:rsid w:val="000F0F30"/>
    <w:rsid w:val="000F1CC6"/>
    <w:rsid w:val="000F3081"/>
    <w:rsid w:val="000F4419"/>
    <w:rsid w:val="000F472B"/>
    <w:rsid w:val="000F4753"/>
    <w:rsid w:val="000F4ECA"/>
    <w:rsid w:val="000F68C1"/>
    <w:rsid w:val="000F7445"/>
    <w:rsid w:val="001010FC"/>
    <w:rsid w:val="0010149D"/>
    <w:rsid w:val="00101878"/>
    <w:rsid w:val="00102EA9"/>
    <w:rsid w:val="001040BE"/>
    <w:rsid w:val="001049E0"/>
    <w:rsid w:val="00105C34"/>
    <w:rsid w:val="00107F85"/>
    <w:rsid w:val="0011018A"/>
    <w:rsid w:val="00110C1F"/>
    <w:rsid w:val="0011277A"/>
    <w:rsid w:val="00113CD5"/>
    <w:rsid w:val="00114B8E"/>
    <w:rsid w:val="001219F3"/>
    <w:rsid w:val="00123ED3"/>
    <w:rsid w:val="00124A29"/>
    <w:rsid w:val="00126533"/>
    <w:rsid w:val="001278B8"/>
    <w:rsid w:val="00132D19"/>
    <w:rsid w:val="00132FAA"/>
    <w:rsid w:val="001333A3"/>
    <w:rsid w:val="00133B87"/>
    <w:rsid w:val="00134200"/>
    <w:rsid w:val="001345E6"/>
    <w:rsid w:val="00135091"/>
    <w:rsid w:val="001350AA"/>
    <w:rsid w:val="00136B45"/>
    <w:rsid w:val="00140D9F"/>
    <w:rsid w:val="00143DC5"/>
    <w:rsid w:val="00147D96"/>
    <w:rsid w:val="00152345"/>
    <w:rsid w:val="00156037"/>
    <w:rsid w:val="0015705C"/>
    <w:rsid w:val="0015748B"/>
    <w:rsid w:val="00163BF6"/>
    <w:rsid w:val="00167199"/>
    <w:rsid w:val="00172847"/>
    <w:rsid w:val="00172933"/>
    <w:rsid w:val="00172D93"/>
    <w:rsid w:val="001736ED"/>
    <w:rsid w:val="00175E38"/>
    <w:rsid w:val="00177DD6"/>
    <w:rsid w:val="001805FD"/>
    <w:rsid w:val="00180997"/>
    <w:rsid w:val="00180FFE"/>
    <w:rsid w:val="001820B9"/>
    <w:rsid w:val="001841B3"/>
    <w:rsid w:val="00185713"/>
    <w:rsid w:val="00185A2A"/>
    <w:rsid w:val="0018708C"/>
    <w:rsid w:val="001909E9"/>
    <w:rsid w:val="00190A3E"/>
    <w:rsid w:val="001937B9"/>
    <w:rsid w:val="00197EF2"/>
    <w:rsid w:val="001A0210"/>
    <w:rsid w:val="001A0B75"/>
    <w:rsid w:val="001A1396"/>
    <w:rsid w:val="001A1490"/>
    <w:rsid w:val="001A14F2"/>
    <w:rsid w:val="001A22C6"/>
    <w:rsid w:val="001A3740"/>
    <w:rsid w:val="001A4C7B"/>
    <w:rsid w:val="001A5082"/>
    <w:rsid w:val="001A62C5"/>
    <w:rsid w:val="001B0F4B"/>
    <w:rsid w:val="001B0FC4"/>
    <w:rsid w:val="001B1D82"/>
    <w:rsid w:val="001B1DC9"/>
    <w:rsid w:val="001B4050"/>
    <w:rsid w:val="001B67B3"/>
    <w:rsid w:val="001B6D30"/>
    <w:rsid w:val="001B7219"/>
    <w:rsid w:val="001C02E7"/>
    <w:rsid w:val="001C2FF3"/>
    <w:rsid w:val="001C42C5"/>
    <w:rsid w:val="001C485F"/>
    <w:rsid w:val="001C4E65"/>
    <w:rsid w:val="001C65B4"/>
    <w:rsid w:val="001C79E1"/>
    <w:rsid w:val="001D195A"/>
    <w:rsid w:val="001D1AE4"/>
    <w:rsid w:val="001D2613"/>
    <w:rsid w:val="001D29AE"/>
    <w:rsid w:val="001D4760"/>
    <w:rsid w:val="001D56CC"/>
    <w:rsid w:val="001D6CCC"/>
    <w:rsid w:val="001E028D"/>
    <w:rsid w:val="001E250C"/>
    <w:rsid w:val="001E3A9D"/>
    <w:rsid w:val="001E3C69"/>
    <w:rsid w:val="001E73AB"/>
    <w:rsid w:val="001E79DC"/>
    <w:rsid w:val="001F1202"/>
    <w:rsid w:val="001F1E95"/>
    <w:rsid w:val="001F66E6"/>
    <w:rsid w:val="00200CC3"/>
    <w:rsid w:val="00202B21"/>
    <w:rsid w:val="00202EE2"/>
    <w:rsid w:val="00203BDB"/>
    <w:rsid w:val="00204BD2"/>
    <w:rsid w:val="002053DB"/>
    <w:rsid w:val="0020542A"/>
    <w:rsid w:val="00207E60"/>
    <w:rsid w:val="00210581"/>
    <w:rsid w:val="002108B6"/>
    <w:rsid w:val="0021270A"/>
    <w:rsid w:val="0021285A"/>
    <w:rsid w:val="002149AB"/>
    <w:rsid w:val="00215289"/>
    <w:rsid w:val="0021533A"/>
    <w:rsid w:val="00216B58"/>
    <w:rsid w:val="00217685"/>
    <w:rsid w:val="00217A25"/>
    <w:rsid w:val="00217E36"/>
    <w:rsid w:val="002208F0"/>
    <w:rsid w:val="002211CB"/>
    <w:rsid w:val="00223061"/>
    <w:rsid w:val="0022502B"/>
    <w:rsid w:val="0023529A"/>
    <w:rsid w:val="0023675E"/>
    <w:rsid w:val="00236B76"/>
    <w:rsid w:val="00236FE4"/>
    <w:rsid w:val="00237B64"/>
    <w:rsid w:val="00240068"/>
    <w:rsid w:val="00240772"/>
    <w:rsid w:val="00241060"/>
    <w:rsid w:val="00241D86"/>
    <w:rsid w:val="00243AE7"/>
    <w:rsid w:val="00244034"/>
    <w:rsid w:val="00245339"/>
    <w:rsid w:val="00247276"/>
    <w:rsid w:val="002476E0"/>
    <w:rsid w:val="00251F6A"/>
    <w:rsid w:val="00253217"/>
    <w:rsid w:val="00253627"/>
    <w:rsid w:val="002552EA"/>
    <w:rsid w:val="00256B54"/>
    <w:rsid w:val="002571FE"/>
    <w:rsid w:val="002572FE"/>
    <w:rsid w:val="00260265"/>
    <w:rsid w:val="0026093E"/>
    <w:rsid w:val="00260A3C"/>
    <w:rsid w:val="00260C7A"/>
    <w:rsid w:val="00261555"/>
    <w:rsid w:val="00262ED4"/>
    <w:rsid w:val="00262EF3"/>
    <w:rsid w:val="0026687B"/>
    <w:rsid w:val="002672DF"/>
    <w:rsid w:val="00271269"/>
    <w:rsid w:val="002722AF"/>
    <w:rsid w:val="00273FAD"/>
    <w:rsid w:val="00275159"/>
    <w:rsid w:val="00276965"/>
    <w:rsid w:val="00280ACF"/>
    <w:rsid w:val="0028174E"/>
    <w:rsid w:val="002833A3"/>
    <w:rsid w:val="00283FB7"/>
    <w:rsid w:val="00284369"/>
    <w:rsid w:val="00290BFF"/>
    <w:rsid w:val="00290D0F"/>
    <w:rsid w:val="00291E47"/>
    <w:rsid w:val="00292251"/>
    <w:rsid w:val="00294181"/>
    <w:rsid w:val="002946D6"/>
    <w:rsid w:val="00296D53"/>
    <w:rsid w:val="002A5B5A"/>
    <w:rsid w:val="002A7DFB"/>
    <w:rsid w:val="002B09D8"/>
    <w:rsid w:val="002B23D3"/>
    <w:rsid w:val="002B3F3A"/>
    <w:rsid w:val="002B45F2"/>
    <w:rsid w:val="002B5C3E"/>
    <w:rsid w:val="002B7491"/>
    <w:rsid w:val="002C0DED"/>
    <w:rsid w:val="002C1423"/>
    <w:rsid w:val="002C3DF9"/>
    <w:rsid w:val="002C6819"/>
    <w:rsid w:val="002C6CD2"/>
    <w:rsid w:val="002D3E92"/>
    <w:rsid w:val="002D4D6F"/>
    <w:rsid w:val="002D5D9A"/>
    <w:rsid w:val="002E5E12"/>
    <w:rsid w:val="002E6164"/>
    <w:rsid w:val="002E6483"/>
    <w:rsid w:val="002F0F53"/>
    <w:rsid w:val="002F32A8"/>
    <w:rsid w:val="002F5989"/>
    <w:rsid w:val="002F6C1B"/>
    <w:rsid w:val="002F77F7"/>
    <w:rsid w:val="002F7E95"/>
    <w:rsid w:val="003017BB"/>
    <w:rsid w:val="003029CD"/>
    <w:rsid w:val="00304576"/>
    <w:rsid w:val="003054CD"/>
    <w:rsid w:val="0030780E"/>
    <w:rsid w:val="003108F6"/>
    <w:rsid w:val="003126E7"/>
    <w:rsid w:val="0031421B"/>
    <w:rsid w:val="00315FD5"/>
    <w:rsid w:val="00316E52"/>
    <w:rsid w:val="003171F8"/>
    <w:rsid w:val="00320B39"/>
    <w:rsid w:val="003211D7"/>
    <w:rsid w:val="003236E0"/>
    <w:rsid w:val="0032462F"/>
    <w:rsid w:val="00331802"/>
    <w:rsid w:val="003322CE"/>
    <w:rsid w:val="00334B34"/>
    <w:rsid w:val="00334BD8"/>
    <w:rsid w:val="00335000"/>
    <w:rsid w:val="00335044"/>
    <w:rsid w:val="00336F67"/>
    <w:rsid w:val="003375DF"/>
    <w:rsid w:val="003376A8"/>
    <w:rsid w:val="003403FB"/>
    <w:rsid w:val="00341453"/>
    <w:rsid w:val="00343A91"/>
    <w:rsid w:val="003458EF"/>
    <w:rsid w:val="00345DF3"/>
    <w:rsid w:val="00346428"/>
    <w:rsid w:val="00347B43"/>
    <w:rsid w:val="00347B73"/>
    <w:rsid w:val="00347E34"/>
    <w:rsid w:val="003548C3"/>
    <w:rsid w:val="00354BAC"/>
    <w:rsid w:val="003553C6"/>
    <w:rsid w:val="00356716"/>
    <w:rsid w:val="00356ABD"/>
    <w:rsid w:val="00356C0F"/>
    <w:rsid w:val="00356C4E"/>
    <w:rsid w:val="003574A8"/>
    <w:rsid w:val="003603BF"/>
    <w:rsid w:val="00360CC0"/>
    <w:rsid w:val="00366502"/>
    <w:rsid w:val="00372258"/>
    <w:rsid w:val="0038313B"/>
    <w:rsid w:val="00383CE2"/>
    <w:rsid w:val="003843B1"/>
    <w:rsid w:val="00387BD5"/>
    <w:rsid w:val="00390225"/>
    <w:rsid w:val="00393A98"/>
    <w:rsid w:val="00393AEF"/>
    <w:rsid w:val="003941E9"/>
    <w:rsid w:val="00394288"/>
    <w:rsid w:val="003A095B"/>
    <w:rsid w:val="003A1D3E"/>
    <w:rsid w:val="003A4A69"/>
    <w:rsid w:val="003A4DA6"/>
    <w:rsid w:val="003A7F6A"/>
    <w:rsid w:val="003B0AE3"/>
    <w:rsid w:val="003B167F"/>
    <w:rsid w:val="003B1AC5"/>
    <w:rsid w:val="003B3A6F"/>
    <w:rsid w:val="003B4C29"/>
    <w:rsid w:val="003B675A"/>
    <w:rsid w:val="003B7E5D"/>
    <w:rsid w:val="003C06EE"/>
    <w:rsid w:val="003C2813"/>
    <w:rsid w:val="003C6C0A"/>
    <w:rsid w:val="003C718E"/>
    <w:rsid w:val="003D062C"/>
    <w:rsid w:val="003D15A8"/>
    <w:rsid w:val="003D1927"/>
    <w:rsid w:val="003D2D8C"/>
    <w:rsid w:val="003D34AE"/>
    <w:rsid w:val="003D3E1C"/>
    <w:rsid w:val="003D5885"/>
    <w:rsid w:val="003D5B15"/>
    <w:rsid w:val="003E1130"/>
    <w:rsid w:val="003E2FFB"/>
    <w:rsid w:val="003E3E68"/>
    <w:rsid w:val="003E4E9F"/>
    <w:rsid w:val="003E5260"/>
    <w:rsid w:val="003F23B7"/>
    <w:rsid w:val="003F4CA1"/>
    <w:rsid w:val="003F5559"/>
    <w:rsid w:val="003F6894"/>
    <w:rsid w:val="003F699A"/>
    <w:rsid w:val="00400F4E"/>
    <w:rsid w:val="00402319"/>
    <w:rsid w:val="0040250A"/>
    <w:rsid w:val="0040644D"/>
    <w:rsid w:val="00406774"/>
    <w:rsid w:val="004078F9"/>
    <w:rsid w:val="00410ED7"/>
    <w:rsid w:val="00411C33"/>
    <w:rsid w:val="004140A5"/>
    <w:rsid w:val="00414BFF"/>
    <w:rsid w:val="00414D3A"/>
    <w:rsid w:val="0041573E"/>
    <w:rsid w:val="00415F07"/>
    <w:rsid w:val="00416760"/>
    <w:rsid w:val="004173B0"/>
    <w:rsid w:val="00421CCB"/>
    <w:rsid w:val="004234D2"/>
    <w:rsid w:val="00424547"/>
    <w:rsid w:val="00425289"/>
    <w:rsid w:val="00425362"/>
    <w:rsid w:val="00425593"/>
    <w:rsid w:val="004255E1"/>
    <w:rsid w:val="00426AE8"/>
    <w:rsid w:val="00431909"/>
    <w:rsid w:val="00432992"/>
    <w:rsid w:val="004367AD"/>
    <w:rsid w:val="00436E84"/>
    <w:rsid w:val="00443FA8"/>
    <w:rsid w:val="00445B18"/>
    <w:rsid w:val="00447E03"/>
    <w:rsid w:val="00452554"/>
    <w:rsid w:val="00453883"/>
    <w:rsid w:val="0045584E"/>
    <w:rsid w:val="0045653F"/>
    <w:rsid w:val="00456833"/>
    <w:rsid w:val="004638B8"/>
    <w:rsid w:val="00463A2E"/>
    <w:rsid w:val="00464DEF"/>
    <w:rsid w:val="00465E01"/>
    <w:rsid w:val="00466A1C"/>
    <w:rsid w:val="00467123"/>
    <w:rsid w:val="00470154"/>
    <w:rsid w:val="00471CCC"/>
    <w:rsid w:val="0047284B"/>
    <w:rsid w:val="004731E1"/>
    <w:rsid w:val="0047438A"/>
    <w:rsid w:val="004743DE"/>
    <w:rsid w:val="004747C4"/>
    <w:rsid w:val="00474E76"/>
    <w:rsid w:val="00475DCD"/>
    <w:rsid w:val="00477710"/>
    <w:rsid w:val="0048162E"/>
    <w:rsid w:val="00485862"/>
    <w:rsid w:val="00485C69"/>
    <w:rsid w:val="00485DF7"/>
    <w:rsid w:val="00485E35"/>
    <w:rsid w:val="004906CF"/>
    <w:rsid w:val="004923ED"/>
    <w:rsid w:val="00493AF4"/>
    <w:rsid w:val="004944AC"/>
    <w:rsid w:val="004961A0"/>
    <w:rsid w:val="00497411"/>
    <w:rsid w:val="00497444"/>
    <w:rsid w:val="00497E61"/>
    <w:rsid w:val="004A00C9"/>
    <w:rsid w:val="004A266F"/>
    <w:rsid w:val="004A3059"/>
    <w:rsid w:val="004A644B"/>
    <w:rsid w:val="004B4E25"/>
    <w:rsid w:val="004B542C"/>
    <w:rsid w:val="004B5E00"/>
    <w:rsid w:val="004B6A54"/>
    <w:rsid w:val="004C4B30"/>
    <w:rsid w:val="004C69BC"/>
    <w:rsid w:val="004C70F7"/>
    <w:rsid w:val="004C7694"/>
    <w:rsid w:val="004D06AB"/>
    <w:rsid w:val="004D0941"/>
    <w:rsid w:val="004D3495"/>
    <w:rsid w:val="004D6B2F"/>
    <w:rsid w:val="004D70B3"/>
    <w:rsid w:val="004E0B61"/>
    <w:rsid w:val="004E1C20"/>
    <w:rsid w:val="004E2ACF"/>
    <w:rsid w:val="004E4E4E"/>
    <w:rsid w:val="004F003C"/>
    <w:rsid w:val="004F5E3A"/>
    <w:rsid w:val="00501742"/>
    <w:rsid w:val="00501A25"/>
    <w:rsid w:val="005026B3"/>
    <w:rsid w:val="00503AC6"/>
    <w:rsid w:val="00513329"/>
    <w:rsid w:val="005145DB"/>
    <w:rsid w:val="00514DB6"/>
    <w:rsid w:val="005150BC"/>
    <w:rsid w:val="0051522D"/>
    <w:rsid w:val="005157D6"/>
    <w:rsid w:val="00516D2A"/>
    <w:rsid w:val="00520A70"/>
    <w:rsid w:val="00525F08"/>
    <w:rsid w:val="005270EC"/>
    <w:rsid w:val="00531131"/>
    <w:rsid w:val="00531C86"/>
    <w:rsid w:val="00532843"/>
    <w:rsid w:val="005333F5"/>
    <w:rsid w:val="005340BE"/>
    <w:rsid w:val="00534BD2"/>
    <w:rsid w:val="00535A1D"/>
    <w:rsid w:val="005368AB"/>
    <w:rsid w:val="00537EFE"/>
    <w:rsid w:val="0054624E"/>
    <w:rsid w:val="0054650A"/>
    <w:rsid w:val="0054652A"/>
    <w:rsid w:val="0054681F"/>
    <w:rsid w:val="005515BC"/>
    <w:rsid w:val="0055461C"/>
    <w:rsid w:val="005557FE"/>
    <w:rsid w:val="00557606"/>
    <w:rsid w:val="005618E1"/>
    <w:rsid w:val="005637D8"/>
    <w:rsid w:val="00564AEB"/>
    <w:rsid w:val="00565A8B"/>
    <w:rsid w:val="00567492"/>
    <w:rsid w:val="00570E98"/>
    <w:rsid w:val="00571C16"/>
    <w:rsid w:val="00571E9B"/>
    <w:rsid w:val="00572686"/>
    <w:rsid w:val="00572CB1"/>
    <w:rsid w:val="00573357"/>
    <w:rsid w:val="00573504"/>
    <w:rsid w:val="0057374F"/>
    <w:rsid w:val="0057554A"/>
    <w:rsid w:val="0057601B"/>
    <w:rsid w:val="00576A59"/>
    <w:rsid w:val="00576BB4"/>
    <w:rsid w:val="00576FBD"/>
    <w:rsid w:val="0058043B"/>
    <w:rsid w:val="00580E2B"/>
    <w:rsid w:val="00583A26"/>
    <w:rsid w:val="005841D5"/>
    <w:rsid w:val="00585A05"/>
    <w:rsid w:val="00585B62"/>
    <w:rsid w:val="005861F9"/>
    <w:rsid w:val="0058635C"/>
    <w:rsid w:val="00586866"/>
    <w:rsid w:val="00590A18"/>
    <w:rsid w:val="00590E77"/>
    <w:rsid w:val="00591AC9"/>
    <w:rsid w:val="00591F21"/>
    <w:rsid w:val="00592880"/>
    <w:rsid w:val="00593E22"/>
    <w:rsid w:val="005959C3"/>
    <w:rsid w:val="005963B8"/>
    <w:rsid w:val="005A0BA9"/>
    <w:rsid w:val="005A17FD"/>
    <w:rsid w:val="005A5A5B"/>
    <w:rsid w:val="005A638A"/>
    <w:rsid w:val="005A6AF9"/>
    <w:rsid w:val="005B0DFD"/>
    <w:rsid w:val="005B1EC8"/>
    <w:rsid w:val="005B3948"/>
    <w:rsid w:val="005B446C"/>
    <w:rsid w:val="005B5FD2"/>
    <w:rsid w:val="005C37E2"/>
    <w:rsid w:val="005C3BC4"/>
    <w:rsid w:val="005C3C86"/>
    <w:rsid w:val="005C4675"/>
    <w:rsid w:val="005C500B"/>
    <w:rsid w:val="005D0D2B"/>
    <w:rsid w:val="005D1CC9"/>
    <w:rsid w:val="005D302C"/>
    <w:rsid w:val="005E1CA6"/>
    <w:rsid w:val="005E5070"/>
    <w:rsid w:val="005F1B53"/>
    <w:rsid w:val="005F35C0"/>
    <w:rsid w:val="005F3878"/>
    <w:rsid w:val="005F694A"/>
    <w:rsid w:val="005F7200"/>
    <w:rsid w:val="005F7EDA"/>
    <w:rsid w:val="00601CD3"/>
    <w:rsid w:val="00602660"/>
    <w:rsid w:val="006026AA"/>
    <w:rsid w:val="00603339"/>
    <w:rsid w:val="006039FD"/>
    <w:rsid w:val="006047D5"/>
    <w:rsid w:val="006058F3"/>
    <w:rsid w:val="006105D2"/>
    <w:rsid w:val="00610F54"/>
    <w:rsid w:val="006112AD"/>
    <w:rsid w:val="00611AD0"/>
    <w:rsid w:val="00612C9F"/>
    <w:rsid w:val="0061409E"/>
    <w:rsid w:val="006201C9"/>
    <w:rsid w:val="0062051A"/>
    <w:rsid w:val="006225B6"/>
    <w:rsid w:val="0062371C"/>
    <w:rsid w:val="006255EE"/>
    <w:rsid w:val="006258C5"/>
    <w:rsid w:val="00625BD4"/>
    <w:rsid w:val="006266EC"/>
    <w:rsid w:val="00626EEC"/>
    <w:rsid w:val="0063311E"/>
    <w:rsid w:val="00633482"/>
    <w:rsid w:val="00633F90"/>
    <w:rsid w:val="006361F2"/>
    <w:rsid w:val="00636260"/>
    <w:rsid w:val="00636AE4"/>
    <w:rsid w:val="00637038"/>
    <w:rsid w:val="0063748C"/>
    <w:rsid w:val="00637794"/>
    <w:rsid w:val="00637FB3"/>
    <w:rsid w:val="00640A17"/>
    <w:rsid w:val="00640FE5"/>
    <w:rsid w:val="00641A97"/>
    <w:rsid w:val="00642311"/>
    <w:rsid w:val="00642803"/>
    <w:rsid w:val="0064314E"/>
    <w:rsid w:val="00643291"/>
    <w:rsid w:val="00643671"/>
    <w:rsid w:val="00643B2E"/>
    <w:rsid w:val="00643E4B"/>
    <w:rsid w:val="00643EE5"/>
    <w:rsid w:val="00644A90"/>
    <w:rsid w:val="0064778F"/>
    <w:rsid w:val="0065053A"/>
    <w:rsid w:val="006537AC"/>
    <w:rsid w:val="00656BB2"/>
    <w:rsid w:val="00660F00"/>
    <w:rsid w:val="00662107"/>
    <w:rsid w:val="00663353"/>
    <w:rsid w:val="0067404A"/>
    <w:rsid w:val="006749A5"/>
    <w:rsid w:val="006757B9"/>
    <w:rsid w:val="00675AC7"/>
    <w:rsid w:val="00676790"/>
    <w:rsid w:val="00676EE8"/>
    <w:rsid w:val="00677177"/>
    <w:rsid w:val="00677E56"/>
    <w:rsid w:val="00682088"/>
    <w:rsid w:val="006826C0"/>
    <w:rsid w:val="0068432E"/>
    <w:rsid w:val="00684475"/>
    <w:rsid w:val="006853C6"/>
    <w:rsid w:val="00686AE6"/>
    <w:rsid w:val="00687CFC"/>
    <w:rsid w:val="00687FE6"/>
    <w:rsid w:val="00690E32"/>
    <w:rsid w:val="006928EE"/>
    <w:rsid w:val="00693583"/>
    <w:rsid w:val="00693728"/>
    <w:rsid w:val="00693C66"/>
    <w:rsid w:val="0069464C"/>
    <w:rsid w:val="00694F22"/>
    <w:rsid w:val="0069503C"/>
    <w:rsid w:val="006950ED"/>
    <w:rsid w:val="006968C7"/>
    <w:rsid w:val="006978EF"/>
    <w:rsid w:val="006A0126"/>
    <w:rsid w:val="006A034C"/>
    <w:rsid w:val="006A17CB"/>
    <w:rsid w:val="006A28E2"/>
    <w:rsid w:val="006A2BDF"/>
    <w:rsid w:val="006A3CB8"/>
    <w:rsid w:val="006A3FAD"/>
    <w:rsid w:val="006A4E61"/>
    <w:rsid w:val="006A5D89"/>
    <w:rsid w:val="006A5EC0"/>
    <w:rsid w:val="006B081C"/>
    <w:rsid w:val="006B0F22"/>
    <w:rsid w:val="006B1E28"/>
    <w:rsid w:val="006B40AE"/>
    <w:rsid w:val="006B6448"/>
    <w:rsid w:val="006C053F"/>
    <w:rsid w:val="006C060A"/>
    <w:rsid w:val="006C13CC"/>
    <w:rsid w:val="006C24BA"/>
    <w:rsid w:val="006C2DF0"/>
    <w:rsid w:val="006C2ED9"/>
    <w:rsid w:val="006C4B78"/>
    <w:rsid w:val="006C5BB2"/>
    <w:rsid w:val="006C60E7"/>
    <w:rsid w:val="006C6E82"/>
    <w:rsid w:val="006C7798"/>
    <w:rsid w:val="006D2144"/>
    <w:rsid w:val="006D2461"/>
    <w:rsid w:val="006D3219"/>
    <w:rsid w:val="006D3793"/>
    <w:rsid w:val="006D6889"/>
    <w:rsid w:val="006D7F83"/>
    <w:rsid w:val="006E01C1"/>
    <w:rsid w:val="006E0D89"/>
    <w:rsid w:val="006E313A"/>
    <w:rsid w:val="006E3928"/>
    <w:rsid w:val="006E4137"/>
    <w:rsid w:val="006E6A32"/>
    <w:rsid w:val="006E6C9A"/>
    <w:rsid w:val="006E7EEF"/>
    <w:rsid w:val="006F0EC4"/>
    <w:rsid w:val="006F1439"/>
    <w:rsid w:val="006F38E5"/>
    <w:rsid w:val="006F4568"/>
    <w:rsid w:val="00701715"/>
    <w:rsid w:val="007019AB"/>
    <w:rsid w:val="00701F33"/>
    <w:rsid w:val="00703046"/>
    <w:rsid w:val="00703731"/>
    <w:rsid w:val="007043F8"/>
    <w:rsid w:val="007073B9"/>
    <w:rsid w:val="00707876"/>
    <w:rsid w:val="00711C25"/>
    <w:rsid w:val="00714343"/>
    <w:rsid w:val="0071743B"/>
    <w:rsid w:val="00723E3C"/>
    <w:rsid w:val="00725C13"/>
    <w:rsid w:val="00727FF0"/>
    <w:rsid w:val="00730C20"/>
    <w:rsid w:val="007313BA"/>
    <w:rsid w:val="007325F1"/>
    <w:rsid w:val="00733529"/>
    <w:rsid w:val="00734155"/>
    <w:rsid w:val="00734242"/>
    <w:rsid w:val="007349F3"/>
    <w:rsid w:val="00735F96"/>
    <w:rsid w:val="00736874"/>
    <w:rsid w:val="00736893"/>
    <w:rsid w:val="007419AF"/>
    <w:rsid w:val="007419D5"/>
    <w:rsid w:val="007431EC"/>
    <w:rsid w:val="00745C6D"/>
    <w:rsid w:val="00745FE7"/>
    <w:rsid w:val="00746F8E"/>
    <w:rsid w:val="00747D8A"/>
    <w:rsid w:val="00751377"/>
    <w:rsid w:val="0075210D"/>
    <w:rsid w:val="00752B7A"/>
    <w:rsid w:val="00753043"/>
    <w:rsid w:val="00754524"/>
    <w:rsid w:val="00755361"/>
    <w:rsid w:val="00755DB2"/>
    <w:rsid w:val="00756685"/>
    <w:rsid w:val="00760AA6"/>
    <w:rsid w:val="00761647"/>
    <w:rsid w:val="00761727"/>
    <w:rsid w:val="0076232E"/>
    <w:rsid w:val="00765AF3"/>
    <w:rsid w:val="00766929"/>
    <w:rsid w:val="007679CF"/>
    <w:rsid w:val="00770902"/>
    <w:rsid w:val="00771926"/>
    <w:rsid w:val="00772958"/>
    <w:rsid w:val="0077379B"/>
    <w:rsid w:val="00775341"/>
    <w:rsid w:val="007758D4"/>
    <w:rsid w:val="00776F7C"/>
    <w:rsid w:val="007776E3"/>
    <w:rsid w:val="00781051"/>
    <w:rsid w:val="00781B2A"/>
    <w:rsid w:val="0078431D"/>
    <w:rsid w:val="00784572"/>
    <w:rsid w:val="007872AD"/>
    <w:rsid w:val="0079103F"/>
    <w:rsid w:val="00792AC1"/>
    <w:rsid w:val="007936E8"/>
    <w:rsid w:val="00795627"/>
    <w:rsid w:val="007A0FDD"/>
    <w:rsid w:val="007A11C5"/>
    <w:rsid w:val="007A4179"/>
    <w:rsid w:val="007A468D"/>
    <w:rsid w:val="007A70F9"/>
    <w:rsid w:val="007A719E"/>
    <w:rsid w:val="007B1E27"/>
    <w:rsid w:val="007B2121"/>
    <w:rsid w:val="007B2506"/>
    <w:rsid w:val="007B252A"/>
    <w:rsid w:val="007B36CC"/>
    <w:rsid w:val="007B36FF"/>
    <w:rsid w:val="007B3BF5"/>
    <w:rsid w:val="007B485D"/>
    <w:rsid w:val="007B4CB3"/>
    <w:rsid w:val="007B4CF5"/>
    <w:rsid w:val="007B64FA"/>
    <w:rsid w:val="007B76B7"/>
    <w:rsid w:val="007B7D31"/>
    <w:rsid w:val="007C148A"/>
    <w:rsid w:val="007C3A82"/>
    <w:rsid w:val="007C4892"/>
    <w:rsid w:val="007C5967"/>
    <w:rsid w:val="007C61D5"/>
    <w:rsid w:val="007C6646"/>
    <w:rsid w:val="007C761A"/>
    <w:rsid w:val="007C79E5"/>
    <w:rsid w:val="007D409C"/>
    <w:rsid w:val="007D6572"/>
    <w:rsid w:val="007D7378"/>
    <w:rsid w:val="007E050F"/>
    <w:rsid w:val="007E06C6"/>
    <w:rsid w:val="007E3367"/>
    <w:rsid w:val="007E3EED"/>
    <w:rsid w:val="007E402D"/>
    <w:rsid w:val="007E4136"/>
    <w:rsid w:val="007E57C6"/>
    <w:rsid w:val="007E7004"/>
    <w:rsid w:val="007F17C5"/>
    <w:rsid w:val="007F18BD"/>
    <w:rsid w:val="007F297B"/>
    <w:rsid w:val="007F36BD"/>
    <w:rsid w:val="007F3F91"/>
    <w:rsid w:val="007F465B"/>
    <w:rsid w:val="00801272"/>
    <w:rsid w:val="00802285"/>
    <w:rsid w:val="00803103"/>
    <w:rsid w:val="0080333E"/>
    <w:rsid w:val="008071E3"/>
    <w:rsid w:val="00807FA0"/>
    <w:rsid w:val="00812352"/>
    <w:rsid w:val="0081370F"/>
    <w:rsid w:val="00813F96"/>
    <w:rsid w:val="00823047"/>
    <w:rsid w:val="00824597"/>
    <w:rsid w:val="00825362"/>
    <w:rsid w:val="00825844"/>
    <w:rsid w:val="00827132"/>
    <w:rsid w:val="00834072"/>
    <w:rsid w:val="0083577B"/>
    <w:rsid w:val="00840513"/>
    <w:rsid w:val="00841AA9"/>
    <w:rsid w:val="0084388E"/>
    <w:rsid w:val="0084479E"/>
    <w:rsid w:val="00845F35"/>
    <w:rsid w:val="00846C9B"/>
    <w:rsid w:val="008519E1"/>
    <w:rsid w:val="00851DA6"/>
    <w:rsid w:val="008533C1"/>
    <w:rsid w:val="00853BDB"/>
    <w:rsid w:val="00853D82"/>
    <w:rsid w:val="0085794F"/>
    <w:rsid w:val="00857C57"/>
    <w:rsid w:val="00860B48"/>
    <w:rsid w:val="00862AEB"/>
    <w:rsid w:val="008637B5"/>
    <w:rsid w:val="00864D21"/>
    <w:rsid w:val="00866D85"/>
    <w:rsid w:val="0087267C"/>
    <w:rsid w:val="008732D4"/>
    <w:rsid w:val="00873A70"/>
    <w:rsid w:val="00875BD2"/>
    <w:rsid w:val="0087688F"/>
    <w:rsid w:val="008768A9"/>
    <w:rsid w:val="00877163"/>
    <w:rsid w:val="00877C20"/>
    <w:rsid w:val="008809A5"/>
    <w:rsid w:val="00880B4D"/>
    <w:rsid w:val="00880C10"/>
    <w:rsid w:val="0088247A"/>
    <w:rsid w:val="00883719"/>
    <w:rsid w:val="00886804"/>
    <w:rsid w:val="008876A9"/>
    <w:rsid w:val="00893EFC"/>
    <w:rsid w:val="00893F25"/>
    <w:rsid w:val="0089565A"/>
    <w:rsid w:val="00897A7F"/>
    <w:rsid w:val="008A01CA"/>
    <w:rsid w:val="008A0284"/>
    <w:rsid w:val="008A18A0"/>
    <w:rsid w:val="008A1A56"/>
    <w:rsid w:val="008A2083"/>
    <w:rsid w:val="008A2325"/>
    <w:rsid w:val="008A324E"/>
    <w:rsid w:val="008A3913"/>
    <w:rsid w:val="008A4AE4"/>
    <w:rsid w:val="008A5B0C"/>
    <w:rsid w:val="008A5C2D"/>
    <w:rsid w:val="008A7E88"/>
    <w:rsid w:val="008B0BD2"/>
    <w:rsid w:val="008B3A2D"/>
    <w:rsid w:val="008B4F57"/>
    <w:rsid w:val="008B6E8A"/>
    <w:rsid w:val="008B72C7"/>
    <w:rsid w:val="008C09DA"/>
    <w:rsid w:val="008C2E87"/>
    <w:rsid w:val="008C4B80"/>
    <w:rsid w:val="008C65A0"/>
    <w:rsid w:val="008C7EBE"/>
    <w:rsid w:val="008D0220"/>
    <w:rsid w:val="008D046D"/>
    <w:rsid w:val="008D2A01"/>
    <w:rsid w:val="008D37F9"/>
    <w:rsid w:val="008D380D"/>
    <w:rsid w:val="008D430C"/>
    <w:rsid w:val="008D4580"/>
    <w:rsid w:val="008D71AE"/>
    <w:rsid w:val="008E26D8"/>
    <w:rsid w:val="008E7500"/>
    <w:rsid w:val="008F07CC"/>
    <w:rsid w:val="008F2A32"/>
    <w:rsid w:val="008F589C"/>
    <w:rsid w:val="008F7A7A"/>
    <w:rsid w:val="008F7D12"/>
    <w:rsid w:val="0090137D"/>
    <w:rsid w:val="00902764"/>
    <w:rsid w:val="0090461D"/>
    <w:rsid w:val="00910762"/>
    <w:rsid w:val="009126F7"/>
    <w:rsid w:val="0091583E"/>
    <w:rsid w:val="00920476"/>
    <w:rsid w:val="00921A17"/>
    <w:rsid w:val="00921CB2"/>
    <w:rsid w:val="0092220A"/>
    <w:rsid w:val="00925ECD"/>
    <w:rsid w:val="00926BE2"/>
    <w:rsid w:val="009308DB"/>
    <w:rsid w:val="009317DE"/>
    <w:rsid w:val="00933294"/>
    <w:rsid w:val="00934276"/>
    <w:rsid w:val="00935AD4"/>
    <w:rsid w:val="00941105"/>
    <w:rsid w:val="00941891"/>
    <w:rsid w:val="009432FB"/>
    <w:rsid w:val="00944DBE"/>
    <w:rsid w:val="00950FA6"/>
    <w:rsid w:val="00951D6E"/>
    <w:rsid w:val="00953923"/>
    <w:rsid w:val="00953F47"/>
    <w:rsid w:val="00957688"/>
    <w:rsid w:val="00960087"/>
    <w:rsid w:val="00960508"/>
    <w:rsid w:val="0096070E"/>
    <w:rsid w:val="009619C7"/>
    <w:rsid w:val="00963948"/>
    <w:rsid w:val="00964FF2"/>
    <w:rsid w:val="00965563"/>
    <w:rsid w:val="00966EAA"/>
    <w:rsid w:val="0097165A"/>
    <w:rsid w:val="00971964"/>
    <w:rsid w:val="0097211C"/>
    <w:rsid w:val="009734B8"/>
    <w:rsid w:val="00973C5F"/>
    <w:rsid w:val="00974B80"/>
    <w:rsid w:val="00977083"/>
    <w:rsid w:val="009776E7"/>
    <w:rsid w:val="009809EC"/>
    <w:rsid w:val="00981D27"/>
    <w:rsid w:val="00981D61"/>
    <w:rsid w:val="00982D78"/>
    <w:rsid w:val="00983524"/>
    <w:rsid w:val="00983CA1"/>
    <w:rsid w:val="009848B8"/>
    <w:rsid w:val="00984E66"/>
    <w:rsid w:val="00987846"/>
    <w:rsid w:val="00987FA1"/>
    <w:rsid w:val="00993D16"/>
    <w:rsid w:val="009951C3"/>
    <w:rsid w:val="00995E1E"/>
    <w:rsid w:val="00997C6C"/>
    <w:rsid w:val="009A03BA"/>
    <w:rsid w:val="009A273F"/>
    <w:rsid w:val="009A355F"/>
    <w:rsid w:val="009A41FD"/>
    <w:rsid w:val="009A433D"/>
    <w:rsid w:val="009A4B5F"/>
    <w:rsid w:val="009A5145"/>
    <w:rsid w:val="009A5870"/>
    <w:rsid w:val="009A6247"/>
    <w:rsid w:val="009B3393"/>
    <w:rsid w:val="009B38B4"/>
    <w:rsid w:val="009B3C5F"/>
    <w:rsid w:val="009B4826"/>
    <w:rsid w:val="009B4917"/>
    <w:rsid w:val="009B4FD9"/>
    <w:rsid w:val="009B51D0"/>
    <w:rsid w:val="009B558A"/>
    <w:rsid w:val="009B5923"/>
    <w:rsid w:val="009B6388"/>
    <w:rsid w:val="009B68C9"/>
    <w:rsid w:val="009B7C29"/>
    <w:rsid w:val="009C044E"/>
    <w:rsid w:val="009C1038"/>
    <w:rsid w:val="009C1F83"/>
    <w:rsid w:val="009C328E"/>
    <w:rsid w:val="009C64CC"/>
    <w:rsid w:val="009D2878"/>
    <w:rsid w:val="009D2C40"/>
    <w:rsid w:val="009D2C41"/>
    <w:rsid w:val="009D433B"/>
    <w:rsid w:val="009D4974"/>
    <w:rsid w:val="009D792F"/>
    <w:rsid w:val="009E1822"/>
    <w:rsid w:val="009E3652"/>
    <w:rsid w:val="009E59B8"/>
    <w:rsid w:val="009E67DB"/>
    <w:rsid w:val="009E731C"/>
    <w:rsid w:val="009F0A86"/>
    <w:rsid w:val="00A01514"/>
    <w:rsid w:val="00A02ADE"/>
    <w:rsid w:val="00A04EE3"/>
    <w:rsid w:val="00A05538"/>
    <w:rsid w:val="00A07F62"/>
    <w:rsid w:val="00A10A9A"/>
    <w:rsid w:val="00A11033"/>
    <w:rsid w:val="00A11360"/>
    <w:rsid w:val="00A11FA5"/>
    <w:rsid w:val="00A12247"/>
    <w:rsid w:val="00A129AF"/>
    <w:rsid w:val="00A146E3"/>
    <w:rsid w:val="00A14A43"/>
    <w:rsid w:val="00A154D2"/>
    <w:rsid w:val="00A2006E"/>
    <w:rsid w:val="00A212E4"/>
    <w:rsid w:val="00A21B17"/>
    <w:rsid w:val="00A2291D"/>
    <w:rsid w:val="00A24026"/>
    <w:rsid w:val="00A24AC7"/>
    <w:rsid w:val="00A24B8E"/>
    <w:rsid w:val="00A2523C"/>
    <w:rsid w:val="00A2667D"/>
    <w:rsid w:val="00A27219"/>
    <w:rsid w:val="00A27D3B"/>
    <w:rsid w:val="00A3173D"/>
    <w:rsid w:val="00A37070"/>
    <w:rsid w:val="00A37FBB"/>
    <w:rsid w:val="00A40948"/>
    <w:rsid w:val="00A40ECB"/>
    <w:rsid w:val="00A41581"/>
    <w:rsid w:val="00A427C6"/>
    <w:rsid w:val="00A42CB0"/>
    <w:rsid w:val="00A437EF"/>
    <w:rsid w:val="00A43C10"/>
    <w:rsid w:val="00A45AD2"/>
    <w:rsid w:val="00A50141"/>
    <w:rsid w:val="00A50BE8"/>
    <w:rsid w:val="00A5169C"/>
    <w:rsid w:val="00A52F98"/>
    <w:rsid w:val="00A541BB"/>
    <w:rsid w:val="00A5448A"/>
    <w:rsid w:val="00A54B4B"/>
    <w:rsid w:val="00A55370"/>
    <w:rsid w:val="00A55DBD"/>
    <w:rsid w:val="00A6412D"/>
    <w:rsid w:val="00A66488"/>
    <w:rsid w:val="00A677EE"/>
    <w:rsid w:val="00A67B10"/>
    <w:rsid w:val="00A71507"/>
    <w:rsid w:val="00A73337"/>
    <w:rsid w:val="00A7352F"/>
    <w:rsid w:val="00A73E3D"/>
    <w:rsid w:val="00A7601E"/>
    <w:rsid w:val="00A76520"/>
    <w:rsid w:val="00A774C1"/>
    <w:rsid w:val="00A8308A"/>
    <w:rsid w:val="00A8545C"/>
    <w:rsid w:val="00A85C99"/>
    <w:rsid w:val="00A863DF"/>
    <w:rsid w:val="00A86E15"/>
    <w:rsid w:val="00A877AF"/>
    <w:rsid w:val="00A90A6C"/>
    <w:rsid w:val="00A9455D"/>
    <w:rsid w:val="00A95EB9"/>
    <w:rsid w:val="00A964CD"/>
    <w:rsid w:val="00AA1735"/>
    <w:rsid w:val="00AA3219"/>
    <w:rsid w:val="00AA3944"/>
    <w:rsid w:val="00AA3D54"/>
    <w:rsid w:val="00AA42D0"/>
    <w:rsid w:val="00AA5A19"/>
    <w:rsid w:val="00AB00DD"/>
    <w:rsid w:val="00AB237B"/>
    <w:rsid w:val="00AB2568"/>
    <w:rsid w:val="00AB5CBA"/>
    <w:rsid w:val="00AB6C18"/>
    <w:rsid w:val="00AB7BA6"/>
    <w:rsid w:val="00AC55E4"/>
    <w:rsid w:val="00AC71B6"/>
    <w:rsid w:val="00AD019E"/>
    <w:rsid w:val="00AD0E8A"/>
    <w:rsid w:val="00AD1381"/>
    <w:rsid w:val="00AD139A"/>
    <w:rsid w:val="00AD2502"/>
    <w:rsid w:val="00AD4FBD"/>
    <w:rsid w:val="00AE00E4"/>
    <w:rsid w:val="00AE1B1A"/>
    <w:rsid w:val="00AE2470"/>
    <w:rsid w:val="00AE3525"/>
    <w:rsid w:val="00AE37EF"/>
    <w:rsid w:val="00AE49B9"/>
    <w:rsid w:val="00AE614E"/>
    <w:rsid w:val="00AF00DD"/>
    <w:rsid w:val="00AF3F4F"/>
    <w:rsid w:val="00AF3F82"/>
    <w:rsid w:val="00AF588D"/>
    <w:rsid w:val="00AF70B1"/>
    <w:rsid w:val="00B02423"/>
    <w:rsid w:val="00B02AC5"/>
    <w:rsid w:val="00B02DBE"/>
    <w:rsid w:val="00B0417F"/>
    <w:rsid w:val="00B069D9"/>
    <w:rsid w:val="00B1259F"/>
    <w:rsid w:val="00B12CFD"/>
    <w:rsid w:val="00B13067"/>
    <w:rsid w:val="00B13E4B"/>
    <w:rsid w:val="00B14D70"/>
    <w:rsid w:val="00B153F6"/>
    <w:rsid w:val="00B161A6"/>
    <w:rsid w:val="00B2011E"/>
    <w:rsid w:val="00B21A7E"/>
    <w:rsid w:val="00B21AA4"/>
    <w:rsid w:val="00B21D91"/>
    <w:rsid w:val="00B24675"/>
    <w:rsid w:val="00B26D76"/>
    <w:rsid w:val="00B279D3"/>
    <w:rsid w:val="00B304EE"/>
    <w:rsid w:val="00B30EA8"/>
    <w:rsid w:val="00B315B4"/>
    <w:rsid w:val="00B341F8"/>
    <w:rsid w:val="00B34F69"/>
    <w:rsid w:val="00B37928"/>
    <w:rsid w:val="00B406AD"/>
    <w:rsid w:val="00B41D99"/>
    <w:rsid w:val="00B42B86"/>
    <w:rsid w:val="00B43528"/>
    <w:rsid w:val="00B43BAA"/>
    <w:rsid w:val="00B43C00"/>
    <w:rsid w:val="00B4683C"/>
    <w:rsid w:val="00B476FC"/>
    <w:rsid w:val="00B51291"/>
    <w:rsid w:val="00B51C5D"/>
    <w:rsid w:val="00B51F57"/>
    <w:rsid w:val="00B52315"/>
    <w:rsid w:val="00B53BED"/>
    <w:rsid w:val="00B54396"/>
    <w:rsid w:val="00B55E48"/>
    <w:rsid w:val="00B56296"/>
    <w:rsid w:val="00B63A14"/>
    <w:rsid w:val="00B64AEE"/>
    <w:rsid w:val="00B66EE8"/>
    <w:rsid w:val="00B72101"/>
    <w:rsid w:val="00B72A16"/>
    <w:rsid w:val="00B752D3"/>
    <w:rsid w:val="00B758CE"/>
    <w:rsid w:val="00B764E4"/>
    <w:rsid w:val="00B76B3C"/>
    <w:rsid w:val="00B7762F"/>
    <w:rsid w:val="00B80B61"/>
    <w:rsid w:val="00B8151A"/>
    <w:rsid w:val="00B92D24"/>
    <w:rsid w:val="00B93AA4"/>
    <w:rsid w:val="00B93D18"/>
    <w:rsid w:val="00B942F6"/>
    <w:rsid w:val="00B947A2"/>
    <w:rsid w:val="00B958C5"/>
    <w:rsid w:val="00B96FF6"/>
    <w:rsid w:val="00BA0361"/>
    <w:rsid w:val="00BA13A6"/>
    <w:rsid w:val="00BA3B01"/>
    <w:rsid w:val="00BA5D00"/>
    <w:rsid w:val="00BA5EBC"/>
    <w:rsid w:val="00BB0079"/>
    <w:rsid w:val="00BB1C12"/>
    <w:rsid w:val="00BB21E6"/>
    <w:rsid w:val="00BB243E"/>
    <w:rsid w:val="00BB4253"/>
    <w:rsid w:val="00BB57EA"/>
    <w:rsid w:val="00BC1EB8"/>
    <w:rsid w:val="00BC3EBF"/>
    <w:rsid w:val="00BC4DD4"/>
    <w:rsid w:val="00BC5274"/>
    <w:rsid w:val="00BC74DD"/>
    <w:rsid w:val="00BC7B13"/>
    <w:rsid w:val="00BD07ED"/>
    <w:rsid w:val="00BD0B39"/>
    <w:rsid w:val="00BD133C"/>
    <w:rsid w:val="00BD168A"/>
    <w:rsid w:val="00BD34AC"/>
    <w:rsid w:val="00BE0B26"/>
    <w:rsid w:val="00BE205E"/>
    <w:rsid w:val="00BE2B0B"/>
    <w:rsid w:val="00BE2D24"/>
    <w:rsid w:val="00BE38B1"/>
    <w:rsid w:val="00BE6CD4"/>
    <w:rsid w:val="00BF04D0"/>
    <w:rsid w:val="00BF1035"/>
    <w:rsid w:val="00BF154C"/>
    <w:rsid w:val="00BF27A6"/>
    <w:rsid w:val="00BF3BE5"/>
    <w:rsid w:val="00BF42D8"/>
    <w:rsid w:val="00BF5D78"/>
    <w:rsid w:val="00BF786E"/>
    <w:rsid w:val="00C00887"/>
    <w:rsid w:val="00C02709"/>
    <w:rsid w:val="00C02FF3"/>
    <w:rsid w:val="00C03089"/>
    <w:rsid w:val="00C03133"/>
    <w:rsid w:val="00C03297"/>
    <w:rsid w:val="00C03298"/>
    <w:rsid w:val="00C051E2"/>
    <w:rsid w:val="00C051F9"/>
    <w:rsid w:val="00C0694B"/>
    <w:rsid w:val="00C07D55"/>
    <w:rsid w:val="00C07D5B"/>
    <w:rsid w:val="00C10D3E"/>
    <w:rsid w:val="00C14DF2"/>
    <w:rsid w:val="00C17C22"/>
    <w:rsid w:val="00C204AB"/>
    <w:rsid w:val="00C22241"/>
    <w:rsid w:val="00C242DE"/>
    <w:rsid w:val="00C2550C"/>
    <w:rsid w:val="00C310D8"/>
    <w:rsid w:val="00C323BB"/>
    <w:rsid w:val="00C3444E"/>
    <w:rsid w:val="00C368A0"/>
    <w:rsid w:val="00C42488"/>
    <w:rsid w:val="00C43813"/>
    <w:rsid w:val="00C44D55"/>
    <w:rsid w:val="00C46F8F"/>
    <w:rsid w:val="00C4700C"/>
    <w:rsid w:val="00C47C60"/>
    <w:rsid w:val="00C52915"/>
    <w:rsid w:val="00C552FD"/>
    <w:rsid w:val="00C6005E"/>
    <w:rsid w:val="00C6097E"/>
    <w:rsid w:val="00C60DF2"/>
    <w:rsid w:val="00C6109B"/>
    <w:rsid w:val="00C62F29"/>
    <w:rsid w:val="00C63AFF"/>
    <w:rsid w:val="00C72FAD"/>
    <w:rsid w:val="00C7409B"/>
    <w:rsid w:val="00C7639C"/>
    <w:rsid w:val="00C76CDE"/>
    <w:rsid w:val="00C77A1F"/>
    <w:rsid w:val="00C80229"/>
    <w:rsid w:val="00C808FD"/>
    <w:rsid w:val="00C80F3D"/>
    <w:rsid w:val="00C81A07"/>
    <w:rsid w:val="00C82F8F"/>
    <w:rsid w:val="00C84149"/>
    <w:rsid w:val="00C8458F"/>
    <w:rsid w:val="00C85BE5"/>
    <w:rsid w:val="00C90E25"/>
    <w:rsid w:val="00C93B0E"/>
    <w:rsid w:val="00C96431"/>
    <w:rsid w:val="00C9751B"/>
    <w:rsid w:val="00C97774"/>
    <w:rsid w:val="00C97948"/>
    <w:rsid w:val="00C97FD8"/>
    <w:rsid w:val="00CA0814"/>
    <w:rsid w:val="00CA0F9C"/>
    <w:rsid w:val="00CA1448"/>
    <w:rsid w:val="00CA1ABB"/>
    <w:rsid w:val="00CA1D30"/>
    <w:rsid w:val="00CA23F6"/>
    <w:rsid w:val="00CA2C68"/>
    <w:rsid w:val="00CA4F52"/>
    <w:rsid w:val="00CA59BD"/>
    <w:rsid w:val="00CB08DA"/>
    <w:rsid w:val="00CB252C"/>
    <w:rsid w:val="00CB307E"/>
    <w:rsid w:val="00CB36F3"/>
    <w:rsid w:val="00CB5758"/>
    <w:rsid w:val="00CB6E33"/>
    <w:rsid w:val="00CB6E6B"/>
    <w:rsid w:val="00CB7732"/>
    <w:rsid w:val="00CC00DA"/>
    <w:rsid w:val="00CC1238"/>
    <w:rsid w:val="00CC16FD"/>
    <w:rsid w:val="00CC3C6E"/>
    <w:rsid w:val="00CC7C01"/>
    <w:rsid w:val="00CD0241"/>
    <w:rsid w:val="00CD2044"/>
    <w:rsid w:val="00CD21C4"/>
    <w:rsid w:val="00CD2F16"/>
    <w:rsid w:val="00CD42C3"/>
    <w:rsid w:val="00CD4DA4"/>
    <w:rsid w:val="00CD6367"/>
    <w:rsid w:val="00CD72AE"/>
    <w:rsid w:val="00CE0FAB"/>
    <w:rsid w:val="00CE232E"/>
    <w:rsid w:val="00CE591C"/>
    <w:rsid w:val="00CE6012"/>
    <w:rsid w:val="00CE67E8"/>
    <w:rsid w:val="00CE6CBD"/>
    <w:rsid w:val="00CE7753"/>
    <w:rsid w:val="00CE79D0"/>
    <w:rsid w:val="00CF2316"/>
    <w:rsid w:val="00CF3FDB"/>
    <w:rsid w:val="00CF4EFB"/>
    <w:rsid w:val="00D00375"/>
    <w:rsid w:val="00D03CB7"/>
    <w:rsid w:val="00D043BC"/>
    <w:rsid w:val="00D074D8"/>
    <w:rsid w:val="00D1247B"/>
    <w:rsid w:val="00D129C4"/>
    <w:rsid w:val="00D12EE7"/>
    <w:rsid w:val="00D13E12"/>
    <w:rsid w:val="00D14FDB"/>
    <w:rsid w:val="00D1729E"/>
    <w:rsid w:val="00D172E3"/>
    <w:rsid w:val="00D17677"/>
    <w:rsid w:val="00D2413A"/>
    <w:rsid w:val="00D26B16"/>
    <w:rsid w:val="00D307DF"/>
    <w:rsid w:val="00D30E00"/>
    <w:rsid w:val="00D30FCE"/>
    <w:rsid w:val="00D3102B"/>
    <w:rsid w:val="00D32767"/>
    <w:rsid w:val="00D33334"/>
    <w:rsid w:val="00D33469"/>
    <w:rsid w:val="00D34BAD"/>
    <w:rsid w:val="00D379DB"/>
    <w:rsid w:val="00D45FEB"/>
    <w:rsid w:val="00D4674B"/>
    <w:rsid w:val="00D51A57"/>
    <w:rsid w:val="00D530F8"/>
    <w:rsid w:val="00D56F2A"/>
    <w:rsid w:val="00D5721E"/>
    <w:rsid w:val="00D572CC"/>
    <w:rsid w:val="00D574FD"/>
    <w:rsid w:val="00D613E2"/>
    <w:rsid w:val="00D613FB"/>
    <w:rsid w:val="00D623B8"/>
    <w:rsid w:val="00D62B26"/>
    <w:rsid w:val="00D63009"/>
    <w:rsid w:val="00D64D17"/>
    <w:rsid w:val="00D7187F"/>
    <w:rsid w:val="00D7293B"/>
    <w:rsid w:val="00D7312B"/>
    <w:rsid w:val="00D7336F"/>
    <w:rsid w:val="00D74613"/>
    <w:rsid w:val="00D753F2"/>
    <w:rsid w:val="00D77726"/>
    <w:rsid w:val="00D81057"/>
    <w:rsid w:val="00D818D1"/>
    <w:rsid w:val="00D82746"/>
    <w:rsid w:val="00D84B1E"/>
    <w:rsid w:val="00D875CD"/>
    <w:rsid w:val="00D8786A"/>
    <w:rsid w:val="00D9051A"/>
    <w:rsid w:val="00D9329C"/>
    <w:rsid w:val="00D93F94"/>
    <w:rsid w:val="00D958B7"/>
    <w:rsid w:val="00D95D2D"/>
    <w:rsid w:val="00D966C7"/>
    <w:rsid w:val="00D9678D"/>
    <w:rsid w:val="00DA11FF"/>
    <w:rsid w:val="00DA4131"/>
    <w:rsid w:val="00DA47C9"/>
    <w:rsid w:val="00DA5082"/>
    <w:rsid w:val="00DB018B"/>
    <w:rsid w:val="00DB20F2"/>
    <w:rsid w:val="00DB327E"/>
    <w:rsid w:val="00DB3DDF"/>
    <w:rsid w:val="00DB4782"/>
    <w:rsid w:val="00DB4ADE"/>
    <w:rsid w:val="00DB6D49"/>
    <w:rsid w:val="00DC1EDD"/>
    <w:rsid w:val="00DC40D0"/>
    <w:rsid w:val="00DC50E3"/>
    <w:rsid w:val="00DC5496"/>
    <w:rsid w:val="00DC5A64"/>
    <w:rsid w:val="00DC6537"/>
    <w:rsid w:val="00DC7449"/>
    <w:rsid w:val="00DD0A54"/>
    <w:rsid w:val="00DD1DBA"/>
    <w:rsid w:val="00DD2CEC"/>
    <w:rsid w:val="00DD488A"/>
    <w:rsid w:val="00DD6462"/>
    <w:rsid w:val="00DD653D"/>
    <w:rsid w:val="00DD772B"/>
    <w:rsid w:val="00DD7BA8"/>
    <w:rsid w:val="00DE08FA"/>
    <w:rsid w:val="00DE19FC"/>
    <w:rsid w:val="00DE24D7"/>
    <w:rsid w:val="00DE38B6"/>
    <w:rsid w:val="00DE44C3"/>
    <w:rsid w:val="00DE6579"/>
    <w:rsid w:val="00DE7304"/>
    <w:rsid w:val="00DE7D3C"/>
    <w:rsid w:val="00DF2F05"/>
    <w:rsid w:val="00DF6D86"/>
    <w:rsid w:val="00DF6F50"/>
    <w:rsid w:val="00DF72D7"/>
    <w:rsid w:val="00E007A9"/>
    <w:rsid w:val="00E007F3"/>
    <w:rsid w:val="00E02985"/>
    <w:rsid w:val="00E04899"/>
    <w:rsid w:val="00E056F4"/>
    <w:rsid w:val="00E07882"/>
    <w:rsid w:val="00E07CEE"/>
    <w:rsid w:val="00E133FF"/>
    <w:rsid w:val="00E14A43"/>
    <w:rsid w:val="00E14FC7"/>
    <w:rsid w:val="00E15D7F"/>
    <w:rsid w:val="00E21129"/>
    <w:rsid w:val="00E254C3"/>
    <w:rsid w:val="00E30188"/>
    <w:rsid w:val="00E305C0"/>
    <w:rsid w:val="00E31624"/>
    <w:rsid w:val="00E33924"/>
    <w:rsid w:val="00E35FD2"/>
    <w:rsid w:val="00E40A75"/>
    <w:rsid w:val="00E4613E"/>
    <w:rsid w:val="00E46C13"/>
    <w:rsid w:val="00E50699"/>
    <w:rsid w:val="00E5245F"/>
    <w:rsid w:val="00E5288E"/>
    <w:rsid w:val="00E5311B"/>
    <w:rsid w:val="00E55908"/>
    <w:rsid w:val="00E56899"/>
    <w:rsid w:val="00E56E6F"/>
    <w:rsid w:val="00E5736A"/>
    <w:rsid w:val="00E63470"/>
    <w:rsid w:val="00E66C14"/>
    <w:rsid w:val="00E76F00"/>
    <w:rsid w:val="00E7712D"/>
    <w:rsid w:val="00E779C5"/>
    <w:rsid w:val="00E80F37"/>
    <w:rsid w:val="00E8104B"/>
    <w:rsid w:val="00E83FCC"/>
    <w:rsid w:val="00E8499C"/>
    <w:rsid w:val="00E921CD"/>
    <w:rsid w:val="00E92CE1"/>
    <w:rsid w:val="00E938F3"/>
    <w:rsid w:val="00E966F4"/>
    <w:rsid w:val="00E97024"/>
    <w:rsid w:val="00EA0937"/>
    <w:rsid w:val="00EA21B7"/>
    <w:rsid w:val="00EB0FBD"/>
    <w:rsid w:val="00EB260D"/>
    <w:rsid w:val="00EB37DA"/>
    <w:rsid w:val="00EB6F0F"/>
    <w:rsid w:val="00EB739D"/>
    <w:rsid w:val="00EB74F9"/>
    <w:rsid w:val="00EC4507"/>
    <w:rsid w:val="00EC4832"/>
    <w:rsid w:val="00EC49E0"/>
    <w:rsid w:val="00EC6DE4"/>
    <w:rsid w:val="00ED2EED"/>
    <w:rsid w:val="00ED2F26"/>
    <w:rsid w:val="00ED3ECA"/>
    <w:rsid w:val="00ED4C4E"/>
    <w:rsid w:val="00ED7806"/>
    <w:rsid w:val="00ED7E6D"/>
    <w:rsid w:val="00EE119F"/>
    <w:rsid w:val="00EE29AA"/>
    <w:rsid w:val="00EE2C5A"/>
    <w:rsid w:val="00EE3020"/>
    <w:rsid w:val="00EE323D"/>
    <w:rsid w:val="00EE3F1E"/>
    <w:rsid w:val="00EE7202"/>
    <w:rsid w:val="00EE7DDE"/>
    <w:rsid w:val="00EF0195"/>
    <w:rsid w:val="00EF0F4B"/>
    <w:rsid w:val="00EF1DBC"/>
    <w:rsid w:val="00EF310D"/>
    <w:rsid w:val="00EF3A67"/>
    <w:rsid w:val="00EF4339"/>
    <w:rsid w:val="00EF4967"/>
    <w:rsid w:val="00EF6FDA"/>
    <w:rsid w:val="00F00752"/>
    <w:rsid w:val="00F00FC1"/>
    <w:rsid w:val="00F02933"/>
    <w:rsid w:val="00F0469C"/>
    <w:rsid w:val="00F064F7"/>
    <w:rsid w:val="00F10777"/>
    <w:rsid w:val="00F11287"/>
    <w:rsid w:val="00F11663"/>
    <w:rsid w:val="00F11D3B"/>
    <w:rsid w:val="00F13155"/>
    <w:rsid w:val="00F137D7"/>
    <w:rsid w:val="00F13849"/>
    <w:rsid w:val="00F1544C"/>
    <w:rsid w:val="00F16C91"/>
    <w:rsid w:val="00F17317"/>
    <w:rsid w:val="00F20EBC"/>
    <w:rsid w:val="00F22E39"/>
    <w:rsid w:val="00F24EFC"/>
    <w:rsid w:val="00F25DA2"/>
    <w:rsid w:val="00F3005C"/>
    <w:rsid w:val="00F312D5"/>
    <w:rsid w:val="00F31DFE"/>
    <w:rsid w:val="00F32E7E"/>
    <w:rsid w:val="00F35A3A"/>
    <w:rsid w:val="00F407DD"/>
    <w:rsid w:val="00F40EB3"/>
    <w:rsid w:val="00F42133"/>
    <w:rsid w:val="00F427C1"/>
    <w:rsid w:val="00F43AAE"/>
    <w:rsid w:val="00F43ED5"/>
    <w:rsid w:val="00F44E10"/>
    <w:rsid w:val="00F46BF6"/>
    <w:rsid w:val="00F47113"/>
    <w:rsid w:val="00F502F4"/>
    <w:rsid w:val="00F50A85"/>
    <w:rsid w:val="00F510B8"/>
    <w:rsid w:val="00F54588"/>
    <w:rsid w:val="00F55640"/>
    <w:rsid w:val="00F57336"/>
    <w:rsid w:val="00F57755"/>
    <w:rsid w:val="00F5795C"/>
    <w:rsid w:val="00F6112E"/>
    <w:rsid w:val="00F620F0"/>
    <w:rsid w:val="00F6426A"/>
    <w:rsid w:val="00F66400"/>
    <w:rsid w:val="00F66BEB"/>
    <w:rsid w:val="00F6790D"/>
    <w:rsid w:val="00F71AB5"/>
    <w:rsid w:val="00F75512"/>
    <w:rsid w:val="00F81E9C"/>
    <w:rsid w:val="00F82768"/>
    <w:rsid w:val="00F83D87"/>
    <w:rsid w:val="00F87324"/>
    <w:rsid w:val="00F87380"/>
    <w:rsid w:val="00F92E51"/>
    <w:rsid w:val="00F947B0"/>
    <w:rsid w:val="00F972D3"/>
    <w:rsid w:val="00F97A0D"/>
    <w:rsid w:val="00FA0D91"/>
    <w:rsid w:val="00FA14C2"/>
    <w:rsid w:val="00FA1628"/>
    <w:rsid w:val="00FA5BD7"/>
    <w:rsid w:val="00FA5D1E"/>
    <w:rsid w:val="00FA6F3A"/>
    <w:rsid w:val="00FA7224"/>
    <w:rsid w:val="00FB0A92"/>
    <w:rsid w:val="00FB4043"/>
    <w:rsid w:val="00FB5C47"/>
    <w:rsid w:val="00FC1C69"/>
    <w:rsid w:val="00FC4FBB"/>
    <w:rsid w:val="00FC718C"/>
    <w:rsid w:val="00FC72E0"/>
    <w:rsid w:val="00FC7CB6"/>
    <w:rsid w:val="00FD033B"/>
    <w:rsid w:val="00FD11EF"/>
    <w:rsid w:val="00FD1364"/>
    <w:rsid w:val="00FD53DB"/>
    <w:rsid w:val="00FD61E2"/>
    <w:rsid w:val="00FD70A3"/>
    <w:rsid w:val="00FD72C5"/>
    <w:rsid w:val="00FE1B55"/>
    <w:rsid w:val="00FE26A6"/>
    <w:rsid w:val="00FE2961"/>
    <w:rsid w:val="00FE3135"/>
    <w:rsid w:val="00FE3274"/>
    <w:rsid w:val="00FE3B98"/>
    <w:rsid w:val="00FE59BE"/>
    <w:rsid w:val="00FE6C6A"/>
    <w:rsid w:val="00FE7260"/>
    <w:rsid w:val="00FF19A8"/>
    <w:rsid w:val="00FF3490"/>
    <w:rsid w:val="00FF3717"/>
    <w:rsid w:val="00FF399B"/>
    <w:rsid w:val="00FF4D23"/>
    <w:rsid w:val="00FF70EB"/>
    <w:rsid w:val="00FF7562"/>
    <w:rsid w:val="00FF7C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9AF"/>
    <w:rPr>
      <w:rFonts w:ascii="Calibri"/>
    </w:rPr>
  </w:style>
  <w:style w:type="paragraph" w:styleId="Heading1">
    <w:name w:val="heading 1"/>
    <w:basedOn w:val="Normal"/>
    <w:next w:val="Normal"/>
    <w:link w:val="Heading1Char"/>
    <w:uiPriority w:val="9"/>
    <w:qFormat/>
    <w:rsid w:val="00A129AF"/>
    <w:pPr>
      <w:keepNext/>
      <w:keepLines/>
      <w:spacing w:before="480" w:after="0"/>
      <w:outlineLvl w:val="0"/>
    </w:pPr>
    <w:rPr>
      <w:rFonts w:ascii="Cambria" w:eastAsiaTheme="majorEastAsia" w:hAnsiTheme="majorHAnsi" w:cstheme="majorBidi"/>
      <w:b/>
      <w:bCs/>
      <w:color w:val="365F91"/>
      <w:sz w:val="28"/>
      <w:szCs w:val="28"/>
    </w:rPr>
  </w:style>
  <w:style w:type="paragraph" w:styleId="Heading2">
    <w:name w:val="heading 2"/>
    <w:basedOn w:val="Normal"/>
    <w:next w:val="Normal"/>
    <w:link w:val="Heading2Char"/>
    <w:uiPriority w:val="9"/>
    <w:semiHidden/>
    <w:unhideWhenUsed/>
    <w:qFormat/>
    <w:rsid w:val="00A129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5668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051E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9AF"/>
    <w:rPr>
      <w:rFonts w:ascii="Cambria" w:eastAsiaTheme="majorEastAsia" w:hAnsiTheme="majorHAnsi" w:cstheme="majorBidi"/>
      <w:b/>
      <w:bCs/>
      <w:color w:val="365F91"/>
      <w:sz w:val="28"/>
      <w:szCs w:val="28"/>
    </w:rPr>
  </w:style>
  <w:style w:type="character" w:customStyle="1" w:styleId="Heading2Char">
    <w:name w:val="Heading 2 Char"/>
    <w:basedOn w:val="DefaultParagraphFont"/>
    <w:link w:val="Heading2"/>
    <w:uiPriority w:val="9"/>
    <w:semiHidden/>
    <w:rsid w:val="00A129AF"/>
    <w:rPr>
      <w:rFonts w:asciiTheme="majorHAnsi" w:eastAsiaTheme="majorEastAsia" w:hAnsiTheme="majorHAnsi" w:cstheme="majorBidi"/>
      <w:b/>
      <w:bCs/>
      <w:color w:val="4F81BD" w:themeColor="accent1"/>
      <w:sz w:val="26"/>
      <w:szCs w:val="26"/>
    </w:rPr>
  </w:style>
  <w:style w:type="paragraph" w:styleId="ListParagraph">
    <w:name w:val="List Paragraph"/>
    <w:basedOn w:val="Normal"/>
    <w:link w:val="ListParagraphChar"/>
    <w:uiPriority w:val="99"/>
    <w:qFormat/>
    <w:rsid w:val="00A129AF"/>
    <w:pPr>
      <w:ind w:left="720"/>
      <w:contextualSpacing/>
    </w:pPr>
  </w:style>
  <w:style w:type="paragraph" w:styleId="TOCHeading">
    <w:name w:val="TOC Heading"/>
    <w:basedOn w:val="Heading1"/>
    <w:next w:val="Normal"/>
    <w:uiPriority w:val="39"/>
    <w:unhideWhenUsed/>
    <w:qFormat/>
    <w:rsid w:val="00A129AF"/>
    <w:pPr>
      <w:outlineLvl w:val="9"/>
    </w:pPr>
    <w:rPr>
      <w:lang w:eastAsia="ja-JP"/>
    </w:rPr>
  </w:style>
  <w:style w:type="paragraph" w:styleId="TOC1">
    <w:name w:val="toc 1"/>
    <w:basedOn w:val="Normal"/>
    <w:next w:val="Normal"/>
    <w:autoRedefine/>
    <w:uiPriority w:val="39"/>
    <w:unhideWhenUsed/>
    <w:qFormat/>
    <w:rsid w:val="00A129AF"/>
    <w:pPr>
      <w:spacing w:after="100"/>
    </w:pPr>
  </w:style>
  <w:style w:type="character" w:styleId="Hyperlink">
    <w:name w:val="Hyperlink"/>
    <w:basedOn w:val="DefaultParagraphFont"/>
    <w:uiPriority w:val="99"/>
    <w:unhideWhenUsed/>
    <w:rsid w:val="00A129AF"/>
    <w:rPr>
      <w:color w:val="0000FF"/>
      <w:u w:val="single"/>
    </w:rPr>
  </w:style>
  <w:style w:type="paragraph" w:styleId="Footer">
    <w:name w:val="footer"/>
    <w:basedOn w:val="Normal"/>
    <w:link w:val="FooterChar"/>
    <w:uiPriority w:val="99"/>
    <w:unhideWhenUsed/>
    <w:rsid w:val="00A129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29AF"/>
    <w:rPr>
      <w:rFonts w:ascii="Calibri"/>
    </w:rPr>
  </w:style>
  <w:style w:type="paragraph" w:styleId="BalloonText">
    <w:name w:val="Balloon Text"/>
    <w:basedOn w:val="Normal"/>
    <w:link w:val="BalloonTextChar"/>
    <w:uiPriority w:val="99"/>
    <w:semiHidden/>
    <w:unhideWhenUsed/>
    <w:rsid w:val="00A129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9AF"/>
    <w:rPr>
      <w:rFonts w:ascii="Tahoma" w:hAnsi="Tahoma" w:cs="Tahoma"/>
      <w:sz w:val="16"/>
      <w:szCs w:val="16"/>
    </w:rPr>
  </w:style>
  <w:style w:type="paragraph" w:styleId="Title">
    <w:name w:val="Title"/>
    <w:basedOn w:val="Normal"/>
    <w:link w:val="TitleChar"/>
    <w:rsid w:val="00A129AF"/>
    <w:pPr>
      <w:spacing w:after="300"/>
    </w:pPr>
    <w:rPr>
      <w:color w:val="17365D"/>
      <w:sz w:val="52"/>
    </w:rPr>
  </w:style>
  <w:style w:type="character" w:customStyle="1" w:styleId="TitleChar">
    <w:name w:val="Title Char"/>
    <w:basedOn w:val="DefaultParagraphFont"/>
    <w:link w:val="Title"/>
    <w:rsid w:val="00A129AF"/>
    <w:rPr>
      <w:rFonts w:ascii="Calibri"/>
      <w:color w:val="17365D"/>
      <w:sz w:val="52"/>
    </w:rPr>
  </w:style>
  <w:style w:type="paragraph" w:styleId="Subtitle">
    <w:name w:val="Subtitle"/>
    <w:basedOn w:val="Normal"/>
    <w:link w:val="SubtitleChar"/>
    <w:rsid w:val="00A129AF"/>
    <w:rPr>
      <w:i/>
      <w:color w:val="4F81BD"/>
      <w:sz w:val="24"/>
    </w:rPr>
  </w:style>
  <w:style w:type="character" w:customStyle="1" w:styleId="SubtitleChar">
    <w:name w:val="Subtitle Char"/>
    <w:basedOn w:val="DefaultParagraphFont"/>
    <w:link w:val="Subtitle"/>
    <w:rsid w:val="00A129AF"/>
    <w:rPr>
      <w:rFonts w:ascii="Calibri"/>
      <w:i/>
      <w:color w:val="4F81BD"/>
      <w:sz w:val="24"/>
    </w:rPr>
  </w:style>
  <w:style w:type="paragraph" w:styleId="NormalWeb">
    <w:name w:val="Normal (Web)"/>
    <w:basedOn w:val="Normal"/>
    <w:uiPriority w:val="99"/>
    <w:unhideWhenUsed/>
    <w:rsid w:val="00A129AF"/>
    <w:pPr>
      <w:spacing w:before="100" w:beforeAutospacing="1" w:after="100" w:afterAutospacing="1" w:line="240" w:lineRule="auto"/>
    </w:pPr>
    <w:rPr>
      <w:rFonts w:ascii="Times New Roman" w:hAnsi="Times New Roman" w:cs="Times New Roman"/>
      <w:sz w:val="20"/>
      <w:szCs w:val="20"/>
    </w:rPr>
  </w:style>
  <w:style w:type="character" w:styleId="Strong">
    <w:name w:val="Strong"/>
    <w:basedOn w:val="DefaultParagraphFont"/>
    <w:uiPriority w:val="22"/>
    <w:qFormat/>
    <w:rsid w:val="00A129AF"/>
    <w:rPr>
      <w:b/>
      <w:bCs/>
    </w:rPr>
  </w:style>
  <w:style w:type="paragraph" w:styleId="EndnoteText">
    <w:name w:val="endnote text"/>
    <w:basedOn w:val="Normal"/>
    <w:link w:val="EndnoteTextChar"/>
    <w:uiPriority w:val="99"/>
    <w:unhideWhenUsed/>
    <w:rsid w:val="00A129AF"/>
    <w:pPr>
      <w:spacing w:after="0" w:line="240" w:lineRule="auto"/>
    </w:pPr>
    <w:rPr>
      <w:sz w:val="24"/>
      <w:szCs w:val="24"/>
    </w:rPr>
  </w:style>
  <w:style w:type="character" w:customStyle="1" w:styleId="EndnoteTextChar">
    <w:name w:val="Endnote Text Char"/>
    <w:basedOn w:val="DefaultParagraphFont"/>
    <w:link w:val="EndnoteText"/>
    <w:uiPriority w:val="99"/>
    <w:rsid w:val="00A129AF"/>
    <w:rPr>
      <w:rFonts w:ascii="Calibri"/>
      <w:sz w:val="24"/>
      <w:szCs w:val="24"/>
    </w:rPr>
  </w:style>
  <w:style w:type="character" w:styleId="EndnoteReference">
    <w:name w:val="endnote reference"/>
    <w:basedOn w:val="DefaultParagraphFont"/>
    <w:uiPriority w:val="99"/>
    <w:unhideWhenUsed/>
    <w:rsid w:val="00A129AF"/>
    <w:rPr>
      <w:vertAlign w:val="superscript"/>
    </w:rPr>
  </w:style>
  <w:style w:type="paragraph" w:styleId="Header">
    <w:name w:val="header"/>
    <w:basedOn w:val="Normal"/>
    <w:link w:val="HeaderChar"/>
    <w:uiPriority w:val="99"/>
    <w:unhideWhenUsed/>
    <w:rsid w:val="00A129AF"/>
    <w:pPr>
      <w:tabs>
        <w:tab w:val="center" w:pos="4153"/>
        <w:tab w:val="right" w:pos="8306"/>
      </w:tabs>
      <w:spacing w:after="0" w:line="240" w:lineRule="auto"/>
    </w:pPr>
  </w:style>
  <w:style w:type="character" w:customStyle="1" w:styleId="HeaderChar">
    <w:name w:val="Header Char"/>
    <w:basedOn w:val="DefaultParagraphFont"/>
    <w:link w:val="Header"/>
    <w:uiPriority w:val="99"/>
    <w:rsid w:val="00A129AF"/>
    <w:rPr>
      <w:rFonts w:ascii="Calibri"/>
    </w:rPr>
  </w:style>
  <w:style w:type="character" w:styleId="FollowedHyperlink">
    <w:name w:val="FollowedHyperlink"/>
    <w:basedOn w:val="DefaultParagraphFont"/>
    <w:uiPriority w:val="99"/>
    <w:semiHidden/>
    <w:unhideWhenUsed/>
    <w:rsid w:val="00A129AF"/>
    <w:rPr>
      <w:color w:val="800080" w:themeColor="followedHyperlink"/>
      <w:u w:val="single"/>
    </w:rPr>
  </w:style>
  <w:style w:type="character" w:styleId="LineNumber">
    <w:name w:val="line number"/>
    <w:basedOn w:val="DefaultParagraphFont"/>
    <w:uiPriority w:val="99"/>
    <w:semiHidden/>
    <w:unhideWhenUsed/>
    <w:rsid w:val="00A129AF"/>
  </w:style>
  <w:style w:type="paragraph" w:customStyle="1" w:styleId="Default">
    <w:name w:val="Default"/>
    <w:rsid w:val="00A129AF"/>
    <w:pPr>
      <w:widowControl w:val="0"/>
      <w:autoSpaceDE w:val="0"/>
      <w:autoSpaceDN w:val="0"/>
      <w:adjustRightInd w:val="0"/>
      <w:spacing w:after="0" w:line="240" w:lineRule="auto"/>
    </w:pPr>
    <w:rPr>
      <w:rFonts w:ascii="Source Sans Pro Light" w:hAnsi="Source Sans Pro Light" w:cs="Source Sans Pro Light"/>
      <w:color w:val="000000"/>
      <w:sz w:val="24"/>
      <w:szCs w:val="24"/>
    </w:rPr>
  </w:style>
  <w:style w:type="character" w:customStyle="1" w:styleId="A3">
    <w:name w:val="A3"/>
    <w:uiPriority w:val="99"/>
    <w:rsid w:val="00A129AF"/>
    <w:rPr>
      <w:rFonts w:cs="Source Sans Pro Light"/>
      <w:color w:val="000000"/>
      <w:sz w:val="22"/>
      <w:szCs w:val="22"/>
    </w:rPr>
  </w:style>
  <w:style w:type="paragraph" w:customStyle="1" w:styleId="Pa0">
    <w:name w:val="Pa0"/>
    <w:basedOn w:val="Default"/>
    <w:next w:val="Default"/>
    <w:uiPriority w:val="99"/>
    <w:rsid w:val="00A129AF"/>
    <w:pPr>
      <w:spacing w:line="241" w:lineRule="atLeast"/>
    </w:pPr>
    <w:rPr>
      <w:rFonts w:ascii="JLL Hand" w:hAnsi="JLL Hand" w:cs="Times New Roman"/>
      <w:color w:val="auto"/>
    </w:rPr>
  </w:style>
  <w:style w:type="character" w:customStyle="1" w:styleId="A1">
    <w:name w:val="A1"/>
    <w:uiPriority w:val="99"/>
    <w:rsid w:val="00A129AF"/>
    <w:rPr>
      <w:rFonts w:ascii="Source Sans Pro Light" w:hAnsi="Source Sans Pro Light" w:cs="Source Sans Pro Light"/>
      <w:color w:val="000000"/>
      <w:sz w:val="36"/>
      <w:szCs w:val="36"/>
    </w:rPr>
  </w:style>
  <w:style w:type="paragraph" w:styleId="TOC2">
    <w:name w:val="toc 2"/>
    <w:basedOn w:val="Normal"/>
    <w:next w:val="Normal"/>
    <w:autoRedefine/>
    <w:uiPriority w:val="39"/>
    <w:semiHidden/>
    <w:unhideWhenUsed/>
    <w:qFormat/>
    <w:rsid w:val="00A129AF"/>
    <w:pPr>
      <w:spacing w:after="100"/>
      <w:ind w:left="220"/>
    </w:pPr>
    <w:rPr>
      <w:rFonts w:asciiTheme="minorHAnsi"/>
      <w:lang w:eastAsia="ja-JP"/>
    </w:rPr>
  </w:style>
  <w:style w:type="paragraph" w:styleId="TOC3">
    <w:name w:val="toc 3"/>
    <w:basedOn w:val="Normal"/>
    <w:next w:val="Normal"/>
    <w:autoRedefine/>
    <w:uiPriority w:val="39"/>
    <w:semiHidden/>
    <w:unhideWhenUsed/>
    <w:qFormat/>
    <w:rsid w:val="00A129AF"/>
    <w:pPr>
      <w:spacing w:after="100"/>
      <w:ind w:left="440"/>
    </w:pPr>
    <w:rPr>
      <w:rFonts w:asciiTheme="minorHAnsi"/>
      <w:lang w:eastAsia="ja-JP"/>
    </w:rPr>
  </w:style>
  <w:style w:type="paragraph" w:styleId="Caption">
    <w:name w:val="caption"/>
    <w:basedOn w:val="Normal"/>
    <w:next w:val="Normal"/>
    <w:link w:val="CaptionChar"/>
    <w:uiPriority w:val="35"/>
    <w:unhideWhenUsed/>
    <w:qFormat/>
    <w:rsid w:val="00A129AF"/>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A129AF"/>
    <w:pPr>
      <w:spacing w:after="0"/>
      <w:ind w:left="440" w:hanging="440"/>
    </w:pPr>
    <w:rPr>
      <w:rFonts w:asciiTheme="minorHAnsi" w:cstheme="minorHAnsi"/>
      <w:smallCaps/>
      <w:sz w:val="20"/>
      <w:szCs w:val="20"/>
    </w:rPr>
  </w:style>
  <w:style w:type="character" w:customStyle="1" w:styleId="A10">
    <w:name w:val="A10"/>
    <w:uiPriority w:val="99"/>
    <w:rsid w:val="00A129AF"/>
    <w:rPr>
      <w:rFonts w:cs="Source Sans Pro Semibold"/>
      <w:b/>
      <w:bCs/>
      <w:color w:val="000000"/>
      <w:sz w:val="16"/>
      <w:szCs w:val="16"/>
    </w:rPr>
  </w:style>
  <w:style w:type="character" w:customStyle="1" w:styleId="A4">
    <w:name w:val="A4"/>
    <w:uiPriority w:val="99"/>
    <w:rsid w:val="00A129AF"/>
    <w:rPr>
      <w:rFonts w:ascii="Source Sans Pro Light" w:hAnsi="Source Sans Pro Light" w:cs="Source Sans Pro Light"/>
      <w:color w:val="000000"/>
      <w:sz w:val="42"/>
      <w:szCs w:val="42"/>
    </w:rPr>
  </w:style>
  <w:style w:type="paragraph" w:customStyle="1" w:styleId="Pa1">
    <w:name w:val="Pa1"/>
    <w:basedOn w:val="Default"/>
    <w:next w:val="Default"/>
    <w:uiPriority w:val="99"/>
    <w:rsid w:val="00A129AF"/>
    <w:pPr>
      <w:widowControl/>
      <w:spacing w:line="241" w:lineRule="atLeast"/>
    </w:pPr>
    <w:rPr>
      <w:rFonts w:ascii="Source Sans Pro Semibold" w:hAnsi="Source Sans Pro Semibold" w:cstheme="minorBidi"/>
      <w:color w:val="auto"/>
    </w:rPr>
  </w:style>
  <w:style w:type="character" w:customStyle="1" w:styleId="A7">
    <w:name w:val="A7"/>
    <w:uiPriority w:val="99"/>
    <w:rsid w:val="00A129AF"/>
    <w:rPr>
      <w:rFonts w:cs="Source Sans Pro Semibold"/>
      <w:color w:val="000000"/>
      <w:sz w:val="18"/>
      <w:szCs w:val="18"/>
    </w:rPr>
  </w:style>
  <w:style w:type="paragraph" w:styleId="NoSpacing">
    <w:name w:val="No Spacing"/>
    <w:aliases w:val="AssignmentSubtitle"/>
    <w:basedOn w:val="AssignmentHeading"/>
    <w:uiPriority w:val="1"/>
    <w:qFormat/>
    <w:rsid w:val="00A55370"/>
  </w:style>
  <w:style w:type="character" w:customStyle="1" w:styleId="A5">
    <w:name w:val="A5"/>
    <w:uiPriority w:val="99"/>
    <w:rsid w:val="00A129AF"/>
    <w:rPr>
      <w:rFonts w:cs="Times LT Std"/>
      <w:color w:val="000000"/>
      <w:sz w:val="14"/>
      <w:szCs w:val="14"/>
    </w:rPr>
  </w:style>
  <w:style w:type="paragraph" w:styleId="Bibliography">
    <w:name w:val="Bibliography"/>
    <w:basedOn w:val="Normal"/>
    <w:next w:val="Normal"/>
    <w:uiPriority w:val="37"/>
    <w:unhideWhenUsed/>
    <w:rsid w:val="00A129AF"/>
  </w:style>
  <w:style w:type="character" w:styleId="Emphasis">
    <w:name w:val="Emphasis"/>
    <w:basedOn w:val="DefaultParagraphFont"/>
    <w:uiPriority w:val="20"/>
    <w:qFormat/>
    <w:rsid w:val="00A129AF"/>
    <w:rPr>
      <w:i/>
      <w:iCs/>
    </w:rPr>
  </w:style>
  <w:style w:type="paragraph" w:customStyle="1" w:styleId="BodyText1">
    <w:name w:val="Body Text1"/>
    <w:basedOn w:val="Normal"/>
    <w:uiPriority w:val="99"/>
    <w:rsid w:val="00A129AF"/>
    <w:pPr>
      <w:tabs>
        <w:tab w:val="left" w:pos="720"/>
        <w:tab w:val="left" w:pos="1440"/>
      </w:tabs>
      <w:spacing w:after="0" w:line="240" w:lineRule="auto"/>
    </w:pPr>
    <w:rPr>
      <w:rFonts w:ascii="CG Times (WN)" w:eastAsia="PMingLiU" w:hAnsi="CG Times (WN)" w:cs="Times New Roman"/>
      <w:sz w:val="24"/>
      <w:szCs w:val="20"/>
      <w:lang w:val="en-GB" w:eastAsia="en-US"/>
    </w:rPr>
  </w:style>
  <w:style w:type="paragraph" w:customStyle="1" w:styleId="BulletedList">
    <w:name w:val="Bulleted List"/>
    <w:basedOn w:val="Normal"/>
    <w:uiPriority w:val="99"/>
    <w:rsid w:val="00A129AF"/>
    <w:pPr>
      <w:numPr>
        <w:numId w:val="2"/>
      </w:numPr>
      <w:spacing w:before="120" w:after="240" w:line="240" w:lineRule="auto"/>
    </w:pPr>
    <w:rPr>
      <w:rFonts w:ascii="Verdana" w:eastAsia="PMingLiU" w:hAnsi="Verdana" w:cs="Times New Roman"/>
      <w:sz w:val="16"/>
      <w:szCs w:val="24"/>
      <w:lang w:eastAsia="en-US"/>
    </w:rPr>
  </w:style>
  <w:style w:type="paragraph" w:styleId="FootnoteText">
    <w:name w:val="footnote text"/>
    <w:basedOn w:val="Normal"/>
    <w:link w:val="FootnoteTextChar"/>
    <w:uiPriority w:val="99"/>
    <w:semiHidden/>
    <w:unhideWhenUsed/>
    <w:rsid w:val="00A129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29AF"/>
    <w:rPr>
      <w:rFonts w:ascii="Calibri"/>
      <w:sz w:val="20"/>
      <w:szCs w:val="20"/>
    </w:rPr>
  </w:style>
  <w:style w:type="character" w:styleId="FootnoteReference">
    <w:name w:val="footnote reference"/>
    <w:basedOn w:val="DefaultParagraphFont"/>
    <w:uiPriority w:val="99"/>
    <w:semiHidden/>
    <w:unhideWhenUsed/>
    <w:rsid w:val="00A129AF"/>
    <w:rPr>
      <w:vertAlign w:val="superscript"/>
    </w:rPr>
  </w:style>
  <w:style w:type="paragraph" w:customStyle="1" w:styleId="AssignmentBody15space">
    <w:name w:val="Assignment Body 1.5 space"/>
    <w:aliases w:val="font 12"/>
    <w:basedOn w:val="Normal"/>
    <w:link w:val="AssignmentBody15spaceChar"/>
    <w:qFormat/>
    <w:rsid w:val="00A129AF"/>
    <w:pPr>
      <w:spacing w:line="360" w:lineRule="auto"/>
      <w:jc w:val="both"/>
    </w:pPr>
    <w:rPr>
      <w:rFonts w:ascii="Times New Roman" w:hAnsi="Times New Roman" w:cs="Times New Roman"/>
      <w:sz w:val="24"/>
    </w:rPr>
  </w:style>
  <w:style w:type="paragraph" w:customStyle="1" w:styleId="TableTittle">
    <w:name w:val="Table Tittle"/>
    <w:basedOn w:val="Caption"/>
    <w:link w:val="TableTittleChar"/>
    <w:rsid w:val="00A129AF"/>
    <w:rPr>
      <w:rFonts w:ascii="Times New Roman" w:hAnsi="Times New Roman" w:cs="Times New Roman"/>
      <w:b w:val="0"/>
    </w:rPr>
  </w:style>
  <w:style w:type="character" w:customStyle="1" w:styleId="AssignmentBody15spaceChar">
    <w:name w:val="Assignment Body 1.5 space Char"/>
    <w:aliases w:val="font 12 Char"/>
    <w:basedOn w:val="DefaultParagraphFont"/>
    <w:link w:val="AssignmentBody15space"/>
    <w:rsid w:val="00A129AF"/>
    <w:rPr>
      <w:rFonts w:ascii="Times New Roman" w:hAnsi="Times New Roman" w:cs="Times New Roman"/>
      <w:sz w:val="24"/>
    </w:rPr>
  </w:style>
  <w:style w:type="paragraph" w:customStyle="1" w:styleId="Table">
    <w:name w:val="Table"/>
    <w:basedOn w:val="Caption"/>
    <w:link w:val="TableChar"/>
    <w:qFormat/>
    <w:rsid w:val="00A129AF"/>
    <w:rPr>
      <w:b w:val="0"/>
    </w:rPr>
  </w:style>
  <w:style w:type="character" w:customStyle="1" w:styleId="CaptionChar">
    <w:name w:val="Caption Char"/>
    <w:basedOn w:val="DefaultParagraphFont"/>
    <w:link w:val="Caption"/>
    <w:uiPriority w:val="35"/>
    <w:rsid w:val="00A129AF"/>
    <w:rPr>
      <w:rFonts w:ascii="Calibri"/>
      <w:b/>
      <w:bCs/>
      <w:color w:val="4F81BD" w:themeColor="accent1"/>
      <w:sz w:val="18"/>
      <w:szCs w:val="18"/>
    </w:rPr>
  </w:style>
  <w:style w:type="character" w:customStyle="1" w:styleId="TableTittleChar">
    <w:name w:val="Table Tittle Char"/>
    <w:basedOn w:val="CaptionChar"/>
    <w:link w:val="TableTittle"/>
    <w:rsid w:val="00A129AF"/>
    <w:rPr>
      <w:rFonts w:ascii="Times New Roman" w:hAnsi="Times New Roman" w:cs="Times New Roman"/>
      <w:b w:val="0"/>
      <w:bCs/>
      <w:color w:val="4F81BD" w:themeColor="accent1"/>
      <w:sz w:val="18"/>
      <w:szCs w:val="18"/>
    </w:rPr>
  </w:style>
  <w:style w:type="character" w:customStyle="1" w:styleId="qowt-font4-arial">
    <w:name w:val="qowt-font4-arial"/>
    <w:basedOn w:val="DefaultParagraphFont"/>
    <w:rsid w:val="00A129AF"/>
  </w:style>
  <w:style w:type="character" w:customStyle="1" w:styleId="TableChar">
    <w:name w:val="Table Char"/>
    <w:basedOn w:val="CaptionChar"/>
    <w:link w:val="Table"/>
    <w:rsid w:val="00A129AF"/>
    <w:rPr>
      <w:rFonts w:ascii="Calibri"/>
      <w:b w:val="0"/>
      <w:bCs/>
      <w:color w:val="4F81BD" w:themeColor="accent1"/>
      <w:sz w:val="18"/>
      <w:szCs w:val="18"/>
    </w:rPr>
  </w:style>
  <w:style w:type="character" w:customStyle="1" w:styleId="Heading3Char">
    <w:name w:val="Heading 3 Char"/>
    <w:basedOn w:val="DefaultParagraphFont"/>
    <w:link w:val="Heading3"/>
    <w:uiPriority w:val="9"/>
    <w:semiHidden/>
    <w:rsid w:val="00756685"/>
    <w:rPr>
      <w:rFonts w:asciiTheme="majorHAnsi" w:eastAsiaTheme="majorEastAsia" w:hAnsiTheme="majorHAnsi" w:cstheme="majorBidi"/>
      <w:b/>
      <w:bCs/>
      <w:color w:val="4F81BD" w:themeColor="accent1"/>
    </w:rPr>
  </w:style>
  <w:style w:type="paragraph" w:customStyle="1" w:styleId="AssignmentHeading">
    <w:name w:val="AssignmentHeading"/>
    <w:basedOn w:val="ListParagraph"/>
    <w:link w:val="AssignmentHeadingChar"/>
    <w:qFormat/>
    <w:rsid w:val="00A55370"/>
    <w:pPr>
      <w:numPr>
        <w:ilvl w:val="1"/>
        <w:numId w:val="1"/>
      </w:numPr>
      <w:spacing w:line="360" w:lineRule="auto"/>
      <w:jc w:val="both"/>
      <w:outlineLvl w:val="0"/>
    </w:pPr>
    <w:rPr>
      <w:rFonts w:ascii="Times New Roman" w:hAnsi="Times New Roman" w:cs="Times New Roman"/>
      <w:b/>
      <w:sz w:val="28"/>
      <w:szCs w:val="24"/>
    </w:rPr>
  </w:style>
  <w:style w:type="character" w:customStyle="1" w:styleId="ListParagraphChar">
    <w:name w:val="List Paragraph Char"/>
    <w:basedOn w:val="DefaultParagraphFont"/>
    <w:link w:val="ListParagraph"/>
    <w:uiPriority w:val="99"/>
    <w:rsid w:val="00A55370"/>
    <w:rPr>
      <w:rFonts w:ascii="Calibri"/>
    </w:rPr>
  </w:style>
  <w:style w:type="character" w:customStyle="1" w:styleId="AssignmentHeadingChar">
    <w:name w:val="AssignmentHeading Char"/>
    <w:basedOn w:val="ListParagraphChar"/>
    <w:link w:val="AssignmentHeading"/>
    <w:rsid w:val="00A55370"/>
    <w:rPr>
      <w:rFonts w:ascii="Times New Roman" w:hAnsi="Times New Roman" w:cs="Times New Roman"/>
      <w:b/>
      <w:sz w:val="28"/>
      <w:szCs w:val="24"/>
    </w:rPr>
  </w:style>
  <w:style w:type="character" w:styleId="PlaceholderText">
    <w:name w:val="Placeholder Text"/>
    <w:basedOn w:val="DefaultParagraphFont"/>
    <w:uiPriority w:val="99"/>
    <w:semiHidden/>
    <w:rsid w:val="009E59B8"/>
    <w:rPr>
      <w:color w:val="808080"/>
    </w:rPr>
  </w:style>
  <w:style w:type="character" w:customStyle="1" w:styleId="Heading4Char">
    <w:name w:val="Heading 4 Char"/>
    <w:basedOn w:val="DefaultParagraphFont"/>
    <w:link w:val="Heading4"/>
    <w:uiPriority w:val="9"/>
    <w:semiHidden/>
    <w:rsid w:val="00C051E2"/>
    <w:rPr>
      <w:rFonts w:asciiTheme="majorHAnsi" w:eastAsiaTheme="majorEastAsia" w:hAnsiTheme="majorHAnsi" w:cstheme="majorBidi"/>
      <w:b/>
      <w:bCs/>
      <w:i/>
      <w:iCs/>
      <w:color w:val="4F81BD" w:themeColor="accent1"/>
    </w:rPr>
  </w:style>
  <w:style w:type="character" w:customStyle="1" w:styleId="hit">
    <w:name w:val="hit"/>
    <w:basedOn w:val="DefaultParagraphFont"/>
    <w:rsid w:val="00926BE2"/>
  </w:style>
  <w:style w:type="paragraph" w:customStyle="1" w:styleId="generic-articlebody">
    <w:name w:val="generic-article__body"/>
    <w:basedOn w:val="Normal"/>
    <w:rsid w:val="00241D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TittleNew">
    <w:name w:val="Table Tittle New"/>
    <w:basedOn w:val="Normal"/>
    <w:link w:val="TableTittleNewChar"/>
    <w:qFormat/>
    <w:rsid w:val="00F510B8"/>
    <w:pPr>
      <w:ind w:left="1418"/>
    </w:pPr>
    <w:rPr>
      <w:rFonts w:ascii="Times New Roman" w:hAnsi="Times New Roman" w:cs="Times New Roman"/>
    </w:rPr>
  </w:style>
  <w:style w:type="character" w:customStyle="1" w:styleId="TableTittleNewChar">
    <w:name w:val="Table Tittle New Char"/>
    <w:basedOn w:val="DefaultParagraphFont"/>
    <w:link w:val="TableTittleNew"/>
    <w:rsid w:val="00F510B8"/>
    <w:rPr>
      <w:rFonts w:ascii="Times New Roman" w:hAnsi="Times New Roman" w:cs="Times New Roman"/>
    </w:rPr>
  </w:style>
  <w:style w:type="table" w:styleId="TableGrid">
    <w:name w:val="Table Grid"/>
    <w:basedOn w:val="TableNormal"/>
    <w:uiPriority w:val="59"/>
    <w:rsid w:val="00456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9AF"/>
    <w:rPr>
      <w:rFonts w:ascii="Calibri"/>
    </w:rPr>
  </w:style>
  <w:style w:type="paragraph" w:styleId="Heading1">
    <w:name w:val="heading 1"/>
    <w:basedOn w:val="Normal"/>
    <w:next w:val="Normal"/>
    <w:link w:val="Heading1Char"/>
    <w:uiPriority w:val="9"/>
    <w:qFormat/>
    <w:rsid w:val="00A129AF"/>
    <w:pPr>
      <w:keepNext/>
      <w:keepLines/>
      <w:spacing w:before="480" w:after="0"/>
      <w:outlineLvl w:val="0"/>
    </w:pPr>
    <w:rPr>
      <w:rFonts w:ascii="Cambria" w:eastAsiaTheme="majorEastAsia" w:hAnsiTheme="majorHAnsi" w:cstheme="majorBidi"/>
      <w:b/>
      <w:bCs/>
      <w:color w:val="365F91"/>
      <w:sz w:val="28"/>
      <w:szCs w:val="28"/>
    </w:rPr>
  </w:style>
  <w:style w:type="paragraph" w:styleId="Heading2">
    <w:name w:val="heading 2"/>
    <w:basedOn w:val="Normal"/>
    <w:next w:val="Normal"/>
    <w:link w:val="Heading2Char"/>
    <w:uiPriority w:val="9"/>
    <w:semiHidden/>
    <w:unhideWhenUsed/>
    <w:qFormat/>
    <w:rsid w:val="00A129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5668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051E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9AF"/>
    <w:rPr>
      <w:rFonts w:ascii="Cambria" w:eastAsiaTheme="majorEastAsia" w:hAnsiTheme="majorHAnsi" w:cstheme="majorBidi"/>
      <w:b/>
      <w:bCs/>
      <w:color w:val="365F91"/>
      <w:sz w:val="28"/>
      <w:szCs w:val="28"/>
    </w:rPr>
  </w:style>
  <w:style w:type="character" w:customStyle="1" w:styleId="Heading2Char">
    <w:name w:val="Heading 2 Char"/>
    <w:basedOn w:val="DefaultParagraphFont"/>
    <w:link w:val="Heading2"/>
    <w:uiPriority w:val="9"/>
    <w:semiHidden/>
    <w:rsid w:val="00A129AF"/>
    <w:rPr>
      <w:rFonts w:asciiTheme="majorHAnsi" w:eastAsiaTheme="majorEastAsia" w:hAnsiTheme="majorHAnsi" w:cstheme="majorBidi"/>
      <w:b/>
      <w:bCs/>
      <w:color w:val="4F81BD" w:themeColor="accent1"/>
      <w:sz w:val="26"/>
      <w:szCs w:val="26"/>
    </w:rPr>
  </w:style>
  <w:style w:type="paragraph" w:styleId="ListParagraph">
    <w:name w:val="List Paragraph"/>
    <w:basedOn w:val="Normal"/>
    <w:link w:val="ListParagraphChar"/>
    <w:uiPriority w:val="99"/>
    <w:qFormat/>
    <w:rsid w:val="00A129AF"/>
    <w:pPr>
      <w:ind w:left="720"/>
      <w:contextualSpacing/>
    </w:pPr>
  </w:style>
  <w:style w:type="paragraph" w:styleId="TOCHeading">
    <w:name w:val="TOC Heading"/>
    <w:basedOn w:val="Heading1"/>
    <w:next w:val="Normal"/>
    <w:uiPriority w:val="39"/>
    <w:unhideWhenUsed/>
    <w:qFormat/>
    <w:rsid w:val="00A129AF"/>
    <w:pPr>
      <w:outlineLvl w:val="9"/>
    </w:pPr>
    <w:rPr>
      <w:lang w:eastAsia="ja-JP"/>
    </w:rPr>
  </w:style>
  <w:style w:type="paragraph" w:styleId="TOC1">
    <w:name w:val="toc 1"/>
    <w:basedOn w:val="Normal"/>
    <w:next w:val="Normal"/>
    <w:autoRedefine/>
    <w:uiPriority w:val="39"/>
    <w:unhideWhenUsed/>
    <w:qFormat/>
    <w:rsid w:val="00A129AF"/>
    <w:pPr>
      <w:spacing w:after="100"/>
    </w:pPr>
  </w:style>
  <w:style w:type="character" w:styleId="Hyperlink">
    <w:name w:val="Hyperlink"/>
    <w:basedOn w:val="DefaultParagraphFont"/>
    <w:uiPriority w:val="99"/>
    <w:unhideWhenUsed/>
    <w:rsid w:val="00A129AF"/>
    <w:rPr>
      <w:color w:val="0000FF"/>
      <w:u w:val="single"/>
    </w:rPr>
  </w:style>
  <w:style w:type="paragraph" w:styleId="Footer">
    <w:name w:val="footer"/>
    <w:basedOn w:val="Normal"/>
    <w:link w:val="FooterChar"/>
    <w:uiPriority w:val="99"/>
    <w:unhideWhenUsed/>
    <w:rsid w:val="00A129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29AF"/>
    <w:rPr>
      <w:rFonts w:ascii="Calibri"/>
    </w:rPr>
  </w:style>
  <w:style w:type="paragraph" w:styleId="BalloonText">
    <w:name w:val="Balloon Text"/>
    <w:basedOn w:val="Normal"/>
    <w:link w:val="BalloonTextChar"/>
    <w:uiPriority w:val="99"/>
    <w:semiHidden/>
    <w:unhideWhenUsed/>
    <w:rsid w:val="00A129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9AF"/>
    <w:rPr>
      <w:rFonts w:ascii="Tahoma" w:hAnsi="Tahoma" w:cs="Tahoma"/>
      <w:sz w:val="16"/>
      <w:szCs w:val="16"/>
    </w:rPr>
  </w:style>
  <w:style w:type="paragraph" w:styleId="Title">
    <w:name w:val="Title"/>
    <w:basedOn w:val="Normal"/>
    <w:link w:val="TitleChar"/>
    <w:rsid w:val="00A129AF"/>
    <w:pPr>
      <w:spacing w:after="300"/>
    </w:pPr>
    <w:rPr>
      <w:color w:val="17365D"/>
      <w:sz w:val="52"/>
    </w:rPr>
  </w:style>
  <w:style w:type="character" w:customStyle="1" w:styleId="TitleChar">
    <w:name w:val="Title Char"/>
    <w:basedOn w:val="DefaultParagraphFont"/>
    <w:link w:val="Title"/>
    <w:rsid w:val="00A129AF"/>
    <w:rPr>
      <w:rFonts w:ascii="Calibri"/>
      <w:color w:val="17365D"/>
      <w:sz w:val="52"/>
    </w:rPr>
  </w:style>
  <w:style w:type="paragraph" w:styleId="Subtitle">
    <w:name w:val="Subtitle"/>
    <w:basedOn w:val="Normal"/>
    <w:link w:val="SubtitleChar"/>
    <w:rsid w:val="00A129AF"/>
    <w:rPr>
      <w:i/>
      <w:color w:val="4F81BD"/>
      <w:sz w:val="24"/>
    </w:rPr>
  </w:style>
  <w:style w:type="character" w:customStyle="1" w:styleId="SubtitleChar">
    <w:name w:val="Subtitle Char"/>
    <w:basedOn w:val="DefaultParagraphFont"/>
    <w:link w:val="Subtitle"/>
    <w:rsid w:val="00A129AF"/>
    <w:rPr>
      <w:rFonts w:ascii="Calibri"/>
      <w:i/>
      <w:color w:val="4F81BD"/>
      <w:sz w:val="24"/>
    </w:rPr>
  </w:style>
  <w:style w:type="paragraph" w:styleId="NormalWeb">
    <w:name w:val="Normal (Web)"/>
    <w:basedOn w:val="Normal"/>
    <w:uiPriority w:val="99"/>
    <w:unhideWhenUsed/>
    <w:rsid w:val="00A129AF"/>
    <w:pPr>
      <w:spacing w:before="100" w:beforeAutospacing="1" w:after="100" w:afterAutospacing="1" w:line="240" w:lineRule="auto"/>
    </w:pPr>
    <w:rPr>
      <w:rFonts w:ascii="Times New Roman" w:hAnsi="Times New Roman" w:cs="Times New Roman"/>
      <w:sz w:val="20"/>
      <w:szCs w:val="20"/>
    </w:rPr>
  </w:style>
  <w:style w:type="character" w:styleId="Strong">
    <w:name w:val="Strong"/>
    <w:basedOn w:val="DefaultParagraphFont"/>
    <w:uiPriority w:val="22"/>
    <w:qFormat/>
    <w:rsid w:val="00A129AF"/>
    <w:rPr>
      <w:b/>
      <w:bCs/>
    </w:rPr>
  </w:style>
  <w:style w:type="paragraph" w:styleId="EndnoteText">
    <w:name w:val="endnote text"/>
    <w:basedOn w:val="Normal"/>
    <w:link w:val="EndnoteTextChar"/>
    <w:uiPriority w:val="99"/>
    <w:unhideWhenUsed/>
    <w:rsid w:val="00A129AF"/>
    <w:pPr>
      <w:spacing w:after="0" w:line="240" w:lineRule="auto"/>
    </w:pPr>
    <w:rPr>
      <w:sz w:val="24"/>
      <w:szCs w:val="24"/>
    </w:rPr>
  </w:style>
  <w:style w:type="character" w:customStyle="1" w:styleId="EndnoteTextChar">
    <w:name w:val="Endnote Text Char"/>
    <w:basedOn w:val="DefaultParagraphFont"/>
    <w:link w:val="EndnoteText"/>
    <w:uiPriority w:val="99"/>
    <w:rsid w:val="00A129AF"/>
    <w:rPr>
      <w:rFonts w:ascii="Calibri"/>
      <w:sz w:val="24"/>
      <w:szCs w:val="24"/>
    </w:rPr>
  </w:style>
  <w:style w:type="character" w:styleId="EndnoteReference">
    <w:name w:val="endnote reference"/>
    <w:basedOn w:val="DefaultParagraphFont"/>
    <w:uiPriority w:val="99"/>
    <w:unhideWhenUsed/>
    <w:rsid w:val="00A129AF"/>
    <w:rPr>
      <w:vertAlign w:val="superscript"/>
    </w:rPr>
  </w:style>
  <w:style w:type="paragraph" w:styleId="Header">
    <w:name w:val="header"/>
    <w:basedOn w:val="Normal"/>
    <w:link w:val="HeaderChar"/>
    <w:uiPriority w:val="99"/>
    <w:unhideWhenUsed/>
    <w:rsid w:val="00A129AF"/>
    <w:pPr>
      <w:tabs>
        <w:tab w:val="center" w:pos="4153"/>
        <w:tab w:val="right" w:pos="8306"/>
      </w:tabs>
      <w:spacing w:after="0" w:line="240" w:lineRule="auto"/>
    </w:pPr>
  </w:style>
  <w:style w:type="character" w:customStyle="1" w:styleId="HeaderChar">
    <w:name w:val="Header Char"/>
    <w:basedOn w:val="DefaultParagraphFont"/>
    <w:link w:val="Header"/>
    <w:uiPriority w:val="99"/>
    <w:rsid w:val="00A129AF"/>
    <w:rPr>
      <w:rFonts w:ascii="Calibri"/>
    </w:rPr>
  </w:style>
  <w:style w:type="character" w:styleId="FollowedHyperlink">
    <w:name w:val="FollowedHyperlink"/>
    <w:basedOn w:val="DefaultParagraphFont"/>
    <w:uiPriority w:val="99"/>
    <w:semiHidden/>
    <w:unhideWhenUsed/>
    <w:rsid w:val="00A129AF"/>
    <w:rPr>
      <w:color w:val="800080" w:themeColor="followedHyperlink"/>
      <w:u w:val="single"/>
    </w:rPr>
  </w:style>
  <w:style w:type="character" w:styleId="LineNumber">
    <w:name w:val="line number"/>
    <w:basedOn w:val="DefaultParagraphFont"/>
    <w:uiPriority w:val="99"/>
    <w:semiHidden/>
    <w:unhideWhenUsed/>
    <w:rsid w:val="00A129AF"/>
  </w:style>
  <w:style w:type="paragraph" w:customStyle="1" w:styleId="Default">
    <w:name w:val="Default"/>
    <w:rsid w:val="00A129AF"/>
    <w:pPr>
      <w:widowControl w:val="0"/>
      <w:autoSpaceDE w:val="0"/>
      <w:autoSpaceDN w:val="0"/>
      <w:adjustRightInd w:val="0"/>
      <w:spacing w:after="0" w:line="240" w:lineRule="auto"/>
    </w:pPr>
    <w:rPr>
      <w:rFonts w:ascii="Source Sans Pro Light" w:hAnsi="Source Sans Pro Light" w:cs="Source Sans Pro Light"/>
      <w:color w:val="000000"/>
      <w:sz w:val="24"/>
      <w:szCs w:val="24"/>
    </w:rPr>
  </w:style>
  <w:style w:type="character" w:customStyle="1" w:styleId="A3">
    <w:name w:val="A3"/>
    <w:uiPriority w:val="99"/>
    <w:rsid w:val="00A129AF"/>
    <w:rPr>
      <w:rFonts w:cs="Source Sans Pro Light"/>
      <w:color w:val="000000"/>
      <w:sz w:val="22"/>
      <w:szCs w:val="22"/>
    </w:rPr>
  </w:style>
  <w:style w:type="paragraph" w:customStyle="1" w:styleId="Pa0">
    <w:name w:val="Pa0"/>
    <w:basedOn w:val="Default"/>
    <w:next w:val="Default"/>
    <w:uiPriority w:val="99"/>
    <w:rsid w:val="00A129AF"/>
    <w:pPr>
      <w:spacing w:line="241" w:lineRule="atLeast"/>
    </w:pPr>
    <w:rPr>
      <w:rFonts w:ascii="JLL Hand" w:hAnsi="JLL Hand" w:cs="Times New Roman"/>
      <w:color w:val="auto"/>
    </w:rPr>
  </w:style>
  <w:style w:type="character" w:customStyle="1" w:styleId="A1">
    <w:name w:val="A1"/>
    <w:uiPriority w:val="99"/>
    <w:rsid w:val="00A129AF"/>
    <w:rPr>
      <w:rFonts w:ascii="Source Sans Pro Light" w:hAnsi="Source Sans Pro Light" w:cs="Source Sans Pro Light"/>
      <w:color w:val="000000"/>
      <w:sz w:val="36"/>
      <w:szCs w:val="36"/>
    </w:rPr>
  </w:style>
  <w:style w:type="paragraph" w:styleId="TOC2">
    <w:name w:val="toc 2"/>
    <w:basedOn w:val="Normal"/>
    <w:next w:val="Normal"/>
    <w:autoRedefine/>
    <w:uiPriority w:val="39"/>
    <w:semiHidden/>
    <w:unhideWhenUsed/>
    <w:qFormat/>
    <w:rsid w:val="00A129AF"/>
    <w:pPr>
      <w:spacing w:after="100"/>
      <w:ind w:left="220"/>
    </w:pPr>
    <w:rPr>
      <w:rFonts w:asciiTheme="minorHAnsi"/>
      <w:lang w:eastAsia="ja-JP"/>
    </w:rPr>
  </w:style>
  <w:style w:type="paragraph" w:styleId="TOC3">
    <w:name w:val="toc 3"/>
    <w:basedOn w:val="Normal"/>
    <w:next w:val="Normal"/>
    <w:autoRedefine/>
    <w:uiPriority w:val="39"/>
    <w:semiHidden/>
    <w:unhideWhenUsed/>
    <w:qFormat/>
    <w:rsid w:val="00A129AF"/>
    <w:pPr>
      <w:spacing w:after="100"/>
      <w:ind w:left="440"/>
    </w:pPr>
    <w:rPr>
      <w:rFonts w:asciiTheme="minorHAnsi"/>
      <w:lang w:eastAsia="ja-JP"/>
    </w:rPr>
  </w:style>
  <w:style w:type="paragraph" w:styleId="Caption">
    <w:name w:val="caption"/>
    <w:basedOn w:val="Normal"/>
    <w:next w:val="Normal"/>
    <w:link w:val="CaptionChar"/>
    <w:uiPriority w:val="35"/>
    <w:unhideWhenUsed/>
    <w:qFormat/>
    <w:rsid w:val="00A129AF"/>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A129AF"/>
    <w:pPr>
      <w:spacing w:after="0"/>
      <w:ind w:left="440" w:hanging="440"/>
    </w:pPr>
    <w:rPr>
      <w:rFonts w:asciiTheme="minorHAnsi" w:cstheme="minorHAnsi"/>
      <w:smallCaps/>
      <w:sz w:val="20"/>
      <w:szCs w:val="20"/>
    </w:rPr>
  </w:style>
  <w:style w:type="character" w:customStyle="1" w:styleId="A10">
    <w:name w:val="A10"/>
    <w:uiPriority w:val="99"/>
    <w:rsid w:val="00A129AF"/>
    <w:rPr>
      <w:rFonts w:cs="Source Sans Pro Semibold"/>
      <w:b/>
      <w:bCs/>
      <w:color w:val="000000"/>
      <w:sz w:val="16"/>
      <w:szCs w:val="16"/>
    </w:rPr>
  </w:style>
  <w:style w:type="character" w:customStyle="1" w:styleId="A4">
    <w:name w:val="A4"/>
    <w:uiPriority w:val="99"/>
    <w:rsid w:val="00A129AF"/>
    <w:rPr>
      <w:rFonts w:ascii="Source Sans Pro Light" w:hAnsi="Source Sans Pro Light" w:cs="Source Sans Pro Light"/>
      <w:color w:val="000000"/>
      <w:sz w:val="42"/>
      <w:szCs w:val="42"/>
    </w:rPr>
  </w:style>
  <w:style w:type="paragraph" w:customStyle="1" w:styleId="Pa1">
    <w:name w:val="Pa1"/>
    <w:basedOn w:val="Default"/>
    <w:next w:val="Default"/>
    <w:uiPriority w:val="99"/>
    <w:rsid w:val="00A129AF"/>
    <w:pPr>
      <w:widowControl/>
      <w:spacing w:line="241" w:lineRule="atLeast"/>
    </w:pPr>
    <w:rPr>
      <w:rFonts w:ascii="Source Sans Pro Semibold" w:hAnsi="Source Sans Pro Semibold" w:cstheme="minorBidi"/>
      <w:color w:val="auto"/>
    </w:rPr>
  </w:style>
  <w:style w:type="character" w:customStyle="1" w:styleId="A7">
    <w:name w:val="A7"/>
    <w:uiPriority w:val="99"/>
    <w:rsid w:val="00A129AF"/>
    <w:rPr>
      <w:rFonts w:cs="Source Sans Pro Semibold"/>
      <w:color w:val="000000"/>
      <w:sz w:val="18"/>
      <w:szCs w:val="18"/>
    </w:rPr>
  </w:style>
  <w:style w:type="paragraph" w:styleId="NoSpacing">
    <w:name w:val="No Spacing"/>
    <w:aliases w:val="AssignmentSubtitle"/>
    <w:basedOn w:val="AssignmentHeading"/>
    <w:uiPriority w:val="1"/>
    <w:qFormat/>
    <w:rsid w:val="00A55370"/>
  </w:style>
  <w:style w:type="character" w:customStyle="1" w:styleId="A5">
    <w:name w:val="A5"/>
    <w:uiPriority w:val="99"/>
    <w:rsid w:val="00A129AF"/>
    <w:rPr>
      <w:rFonts w:cs="Times LT Std"/>
      <w:color w:val="000000"/>
      <w:sz w:val="14"/>
      <w:szCs w:val="14"/>
    </w:rPr>
  </w:style>
  <w:style w:type="paragraph" w:styleId="Bibliography">
    <w:name w:val="Bibliography"/>
    <w:basedOn w:val="Normal"/>
    <w:next w:val="Normal"/>
    <w:uiPriority w:val="37"/>
    <w:unhideWhenUsed/>
    <w:rsid w:val="00A129AF"/>
  </w:style>
  <w:style w:type="character" w:styleId="Emphasis">
    <w:name w:val="Emphasis"/>
    <w:basedOn w:val="DefaultParagraphFont"/>
    <w:uiPriority w:val="20"/>
    <w:qFormat/>
    <w:rsid w:val="00A129AF"/>
    <w:rPr>
      <w:i/>
      <w:iCs/>
    </w:rPr>
  </w:style>
  <w:style w:type="paragraph" w:customStyle="1" w:styleId="BodyText1">
    <w:name w:val="Body Text1"/>
    <w:basedOn w:val="Normal"/>
    <w:uiPriority w:val="99"/>
    <w:rsid w:val="00A129AF"/>
    <w:pPr>
      <w:tabs>
        <w:tab w:val="left" w:pos="720"/>
        <w:tab w:val="left" w:pos="1440"/>
      </w:tabs>
      <w:spacing w:after="0" w:line="240" w:lineRule="auto"/>
    </w:pPr>
    <w:rPr>
      <w:rFonts w:ascii="CG Times (WN)" w:eastAsia="PMingLiU" w:hAnsi="CG Times (WN)" w:cs="Times New Roman"/>
      <w:sz w:val="24"/>
      <w:szCs w:val="20"/>
      <w:lang w:val="en-GB" w:eastAsia="en-US"/>
    </w:rPr>
  </w:style>
  <w:style w:type="paragraph" w:customStyle="1" w:styleId="BulletedList">
    <w:name w:val="Bulleted List"/>
    <w:basedOn w:val="Normal"/>
    <w:uiPriority w:val="99"/>
    <w:rsid w:val="00A129AF"/>
    <w:pPr>
      <w:numPr>
        <w:numId w:val="2"/>
      </w:numPr>
      <w:spacing w:before="120" w:after="240" w:line="240" w:lineRule="auto"/>
    </w:pPr>
    <w:rPr>
      <w:rFonts w:ascii="Verdana" w:eastAsia="PMingLiU" w:hAnsi="Verdana" w:cs="Times New Roman"/>
      <w:sz w:val="16"/>
      <w:szCs w:val="24"/>
      <w:lang w:eastAsia="en-US"/>
    </w:rPr>
  </w:style>
  <w:style w:type="paragraph" w:styleId="FootnoteText">
    <w:name w:val="footnote text"/>
    <w:basedOn w:val="Normal"/>
    <w:link w:val="FootnoteTextChar"/>
    <w:uiPriority w:val="99"/>
    <w:semiHidden/>
    <w:unhideWhenUsed/>
    <w:rsid w:val="00A129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29AF"/>
    <w:rPr>
      <w:rFonts w:ascii="Calibri"/>
      <w:sz w:val="20"/>
      <w:szCs w:val="20"/>
    </w:rPr>
  </w:style>
  <w:style w:type="character" w:styleId="FootnoteReference">
    <w:name w:val="footnote reference"/>
    <w:basedOn w:val="DefaultParagraphFont"/>
    <w:uiPriority w:val="99"/>
    <w:semiHidden/>
    <w:unhideWhenUsed/>
    <w:rsid w:val="00A129AF"/>
    <w:rPr>
      <w:vertAlign w:val="superscript"/>
    </w:rPr>
  </w:style>
  <w:style w:type="paragraph" w:customStyle="1" w:styleId="AssignmentBody15space">
    <w:name w:val="Assignment Body 1.5 space"/>
    <w:aliases w:val="font 12"/>
    <w:basedOn w:val="Normal"/>
    <w:link w:val="AssignmentBody15spaceChar"/>
    <w:qFormat/>
    <w:rsid w:val="00A129AF"/>
    <w:pPr>
      <w:spacing w:line="360" w:lineRule="auto"/>
      <w:jc w:val="both"/>
    </w:pPr>
    <w:rPr>
      <w:rFonts w:ascii="Times New Roman" w:hAnsi="Times New Roman" w:cs="Times New Roman"/>
      <w:sz w:val="24"/>
    </w:rPr>
  </w:style>
  <w:style w:type="paragraph" w:customStyle="1" w:styleId="TableTittle">
    <w:name w:val="Table Tittle"/>
    <w:basedOn w:val="Caption"/>
    <w:link w:val="TableTittleChar"/>
    <w:rsid w:val="00A129AF"/>
    <w:rPr>
      <w:rFonts w:ascii="Times New Roman" w:hAnsi="Times New Roman" w:cs="Times New Roman"/>
      <w:b w:val="0"/>
    </w:rPr>
  </w:style>
  <w:style w:type="character" w:customStyle="1" w:styleId="AssignmentBody15spaceChar">
    <w:name w:val="Assignment Body 1.5 space Char"/>
    <w:aliases w:val="font 12 Char"/>
    <w:basedOn w:val="DefaultParagraphFont"/>
    <w:link w:val="AssignmentBody15space"/>
    <w:rsid w:val="00A129AF"/>
    <w:rPr>
      <w:rFonts w:ascii="Times New Roman" w:hAnsi="Times New Roman" w:cs="Times New Roman"/>
      <w:sz w:val="24"/>
    </w:rPr>
  </w:style>
  <w:style w:type="paragraph" w:customStyle="1" w:styleId="Table">
    <w:name w:val="Table"/>
    <w:basedOn w:val="Caption"/>
    <w:link w:val="TableChar"/>
    <w:qFormat/>
    <w:rsid w:val="00A129AF"/>
    <w:rPr>
      <w:b w:val="0"/>
    </w:rPr>
  </w:style>
  <w:style w:type="character" w:customStyle="1" w:styleId="CaptionChar">
    <w:name w:val="Caption Char"/>
    <w:basedOn w:val="DefaultParagraphFont"/>
    <w:link w:val="Caption"/>
    <w:uiPriority w:val="35"/>
    <w:rsid w:val="00A129AF"/>
    <w:rPr>
      <w:rFonts w:ascii="Calibri"/>
      <w:b/>
      <w:bCs/>
      <w:color w:val="4F81BD" w:themeColor="accent1"/>
      <w:sz w:val="18"/>
      <w:szCs w:val="18"/>
    </w:rPr>
  </w:style>
  <w:style w:type="character" w:customStyle="1" w:styleId="TableTittleChar">
    <w:name w:val="Table Tittle Char"/>
    <w:basedOn w:val="CaptionChar"/>
    <w:link w:val="TableTittle"/>
    <w:rsid w:val="00A129AF"/>
    <w:rPr>
      <w:rFonts w:ascii="Times New Roman" w:hAnsi="Times New Roman" w:cs="Times New Roman"/>
      <w:b w:val="0"/>
      <w:bCs/>
      <w:color w:val="4F81BD" w:themeColor="accent1"/>
      <w:sz w:val="18"/>
      <w:szCs w:val="18"/>
    </w:rPr>
  </w:style>
  <w:style w:type="character" w:customStyle="1" w:styleId="qowt-font4-arial">
    <w:name w:val="qowt-font4-arial"/>
    <w:basedOn w:val="DefaultParagraphFont"/>
    <w:rsid w:val="00A129AF"/>
  </w:style>
  <w:style w:type="character" w:customStyle="1" w:styleId="TableChar">
    <w:name w:val="Table Char"/>
    <w:basedOn w:val="CaptionChar"/>
    <w:link w:val="Table"/>
    <w:rsid w:val="00A129AF"/>
    <w:rPr>
      <w:rFonts w:ascii="Calibri"/>
      <w:b w:val="0"/>
      <w:bCs/>
      <w:color w:val="4F81BD" w:themeColor="accent1"/>
      <w:sz w:val="18"/>
      <w:szCs w:val="18"/>
    </w:rPr>
  </w:style>
  <w:style w:type="character" w:customStyle="1" w:styleId="Heading3Char">
    <w:name w:val="Heading 3 Char"/>
    <w:basedOn w:val="DefaultParagraphFont"/>
    <w:link w:val="Heading3"/>
    <w:uiPriority w:val="9"/>
    <w:semiHidden/>
    <w:rsid w:val="00756685"/>
    <w:rPr>
      <w:rFonts w:asciiTheme="majorHAnsi" w:eastAsiaTheme="majorEastAsia" w:hAnsiTheme="majorHAnsi" w:cstheme="majorBidi"/>
      <w:b/>
      <w:bCs/>
      <w:color w:val="4F81BD" w:themeColor="accent1"/>
    </w:rPr>
  </w:style>
  <w:style w:type="paragraph" w:customStyle="1" w:styleId="AssignmentHeading">
    <w:name w:val="AssignmentHeading"/>
    <w:basedOn w:val="ListParagraph"/>
    <w:link w:val="AssignmentHeadingChar"/>
    <w:qFormat/>
    <w:rsid w:val="00A55370"/>
    <w:pPr>
      <w:numPr>
        <w:ilvl w:val="1"/>
        <w:numId w:val="1"/>
      </w:numPr>
      <w:spacing w:line="360" w:lineRule="auto"/>
      <w:jc w:val="both"/>
      <w:outlineLvl w:val="0"/>
    </w:pPr>
    <w:rPr>
      <w:rFonts w:ascii="Times New Roman" w:hAnsi="Times New Roman" w:cs="Times New Roman"/>
      <w:b/>
      <w:sz w:val="28"/>
      <w:szCs w:val="24"/>
    </w:rPr>
  </w:style>
  <w:style w:type="character" w:customStyle="1" w:styleId="ListParagraphChar">
    <w:name w:val="List Paragraph Char"/>
    <w:basedOn w:val="DefaultParagraphFont"/>
    <w:link w:val="ListParagraph"/>
    <w:uiPriority w:val="99"/>
    <w:rsid w:val="00A55370"/>
    <w:rPr>
      <w:rFonts w:ascii="Calibri"/>
    </w:rPr>
  </w:style>
  <w:style w:type="character" w:customStyle="1" w:styleId="AssignmentHeadingChar">
    <w:name w:val="AssignmentHeading Char"/>
    <w:basedOn w:val="ListParagraphChar"/>
    <w:link w:val="AssignmentHeading"/>
    <w:rsid w:val="00A55370"/>
    <w:rPr>
      <w:rFonts w:ascii="Times New Roman" w:hAnsi="Times New Roman" w:cs="Times New Roman"/>
      <w:b/>
      <w:sz w:val="28"/>
      <w:szCs w:val="24"/>
    </w:rPr>
  </w:style>
  <w:style w:type="character" w:styleId="PlaceholderText">
    <w:name w:val="Placeholder Text"/>
    <w:basedOn w:val="DefaultParagraphFont"/>
    <w:uiPriority w:val="99"/>
    <w:semiHidden/>
    <w:rsid w:val="009E59B8"/>
    <w:rPr>
      <w:color w:val="808080"/>
    </w:rPr>
  </w:style>
  <w:style w:type="character" w:customStyle="1" w:styleId="Heading4Char">
    <w:name w:val="Heading 4 Char"/>
    <w:basedOn w:val="DefaultParagraphFont"/>
    <w:link w:val="Heading4"/>
    <w:uiPriority w:val="9"/>
    <w:semiHidden/>
    <w:rsid w:val="00C051E2"/>
    <w:rPr>
      <w:rFonts w:asciiTheme="majorHAnsi" w:eastAsiaTheme="majorEastAsia" w:hAnsiTheme="majorHAnsi" w:cstheme="majorBidi"/>
      <w:b/>
      <w:bCs/>
      <w:i/>
      <w:iCs/>
      <w:color w:val="4F81BD" w:themeColor="accent1"/>
    </w:rPr>
  </w:style>
  <w:style w:type="character" w:customStyle="1" w:styleId="hit">
    <w:name w:val="hit"/>
    <w:basedOn w:val="DefaultParagraphFont"/>
    <w:rsid w:val="00926BE2"/>
  </w:style>
  <w:style w:type="paragraph" w:customStyle="1" w:styleId="generic-articlebody">
    <w:name w:val="generic-article__body"/>
    <w:basedOn w:val="Normal"/>
    <w:rsid w:val="00241D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TittleNew">
    <w:name w:val="Table Tittle New"/>
    <w:basedOn w:val="Normal"/>
    <w:link w:val="TableTittleNewChar"/>
    <w:qFormat/>
    <w:rsid w:val="00F510B8"/>
    <w:pPr>
      <w:ind w:left="1418"/>
    </w:pPr>
    <w:rPr>
      <w:rFonts w:ascii="Times New Roman" w:hAnsi="Times New Roman" w:cs="Times New Roman"/>
    </w:rPr>
  </w:style>
  <w:style w:type="character" w:customStyle="1" w:styleId="TableTittleNewChar">
    <w:name w:val="Table Tittle New Char"/>
    <w:basedOn w:val="DefaultParagraphFont"/>
    <w:link w:val="TableTittleNew"/>
    <w:rsid w:val="00F510B8"/>
    <w:rPr>
      <w:rFonts w:ascii="Times New Roman" w:hAnsi="Times New Roman" w:cs="Times New Roman"/>
    </w:rPr>
  </w:style>
  <w:style w:type="table" w:styleId="TableGrid">
    <w:name w:val="Table Grid"/>
    <w:basedOn w:val="TableNormal"/>
    <w:uiPriority w:val="59"/>
    <w:rsid w:val="00456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397888">
      <w:bodyDiv w:val="1"/>
      <w:marLeft w:val="0"/>
      <w:marRight w:val="0"/>
      <w:marTop w:val="0"/>
      <w:marBottom w:val="0"/>
      <w:divBdr>
        <w:top w:val="none" w:sz="0" w:space="0" w:color="auto"/>
        <w:left w:val="none" w:sz="0" w:space="0" w:color="auto"/>
        <w:bottom w:val="none" w:sz="0" w:space="0" w:color="auto"/>
        <w:right w:val="none" w:sz="0" w:space="0" w:color="auto"/>
      </w:divBdr>
    </w:div>
    <w:div w:id="377432556">
      <w:bodyDiv w:val="1"/>
      <w:marLeft w:val="0"/>
      <w:marRight w:val="0"/>
      <w:marTop w:val="0"/>
      <w:marBottom w:val="0"/>
      <w:divBdr>
        <w:top w:val="none" w:sz="0" w:space="0" w:color="auto"/>
        <w:left w:val="none" w:sz="0" w:space="0" w:color="auto"/>
        <w:bottom w:val="none" w:sz="0" w:space="0" w:color="auto"/>
        <w:right w:val="none" w:sz="0" w:space="0" w:color="auto"/>
      </w:divBdr>
    </w:div>
    <w:div w:id="437138443">
      <w:bodyDiv w:val="1"/>
      <w:marLeft w:val="0"/>
      <w:marRight w:val="0"/>
      <w:marTop w:val="0"/>
      <w:marBottom w:val="0"/>
      <w:divBdr>
        <w:top w:val="none" w:sz="0" w:space="0" w:color="auto"/>
        <w:left w:val="none" w:sz="0" w:space="0" w:color="auto"/>
        <w:bottom w:val="none" w:sz="0" w:space="0" w:color="auto"/>
        <w:right w:val="none" w:sz="0" w:space="0" w:color="auto"/>
      </w:divBdr>
      <w:divsChild>
        <w:div w:id="1128472032">
          <w:marLeft w:val="0"/>
          <w:marRight w:val="0"/>
          <w:marTop w:val="75"/>
          <w:marBottom w:val="150"/>
          <w:divBdr>
            <w:top w:val="none" w:sz="0" w:space="0" w:color="auto"/>
            <w:left w:val="none" w:sz="0" w:space="0" w:color="auto"/>
            <w:bottom w:val="none" w:sz="0" w:space="0" w:color="auto"/>
            <w:right w:val="none" w:sz="0" w:space="0" w:color="auto"/>
          </w:divBdr>
        </w:div>
      </w:divsChild>
    </w:div>
    <w:div w:id="533228554">
      <w:bodyDiv w:val="1"/>
      <w:marLeft w:val="0"/>
      <w:marRight w:val="0"/>
      <w:marTop w:val="0"/>
      <w:marBottom w:val="0"/>
      <w:divBdr>
        <w:top w:val="none" w:sz="0" w:space="0" w:color="auto"/>
        <w:left w:val="none" w:sz="0" w:space="0" w:color="auto"/>
        <w:bottom w:val="none" w:sz="0" w:space="0" w:color="auto"/>
        <w:right w:val="none" w:sz="0" w:space="0" w:color="auto"/>
      </w:divBdr>
    </w:div>
    <w:div w:id="579099091">
      <w:bodyDiv w:val="1"/>
      <w:marLeft w:val="0"/>
      <w:marRight w:val="0"/>
      <w:marTop w:val="0"/>
      <w:marBottom w:val="0"/>
      <w:divBdr>
        <w:top w:val="none" w:sz="0" w:space="0" w:color="auto"/>
        <w:left w:val="none" w:sz="0" w:space="0" w:color="auto"/>
        <w:bottom w:val="none" w:sz="0" w:space="0" w:color="auto"/>
        <w:right w:val="none" w:sz="0" w:space="0" w:color="auto"/>
      </w:divBdr>
    </w:div>
    <w:div w:id="632298551">
      <w:bodyDiv w:val="1"/>
      <w:marLeft w:val="0"/>
      <w:marRight w:val="0"/>
      <w:marTop w:val="0"/>
      <w:marBottom w:val="0"/>
      <w:divBdr>
        <w:top w:val="none" w:sz="0" w:space="0" w:color="auto"/>
        <w:left w:val="none" w:sz="0" w:space="0" w:color="auto"/>
        <w:bottom w:val="none" w:sz="0" w:space="0" w:color="auto"/>
        <w:right w:val="none" w:sz="0" w:space="0" w:color="auto"/>
      </w:divBdr>
    </w:div>
    <w:div w:id="772937536">
      <w:bodyDiv w:val="1"/>
      <w:marLeft w:val="0"/>
      <w:marRight w:val="0"/>
      <w:marTop w:val="0"/>
      <w:marBottom w:val="0"/>
      <w:divBdr>
        <w:top w:val="none" w:sz="0" w:space="0" w:color="auto"/>
        <w:left w:val="none" w:sz="0" w:space="0" w:color="auto"/>
        <w:bottom w:val="none" w:sz="0" w:space="0" w:color="auto"/>
        <w:right w:val="none" w:sz="0" w:space="0" w:color="auto"/>
      </w:divBdr>
    </w:div>
    <w:div w:id="796414428">
      <w:bodyDiv w:val="1"/>
      <w:marLeft w:val="0"/>
      <w:marRight w:val="0"/>
      <w:marTop w:val="0"/>
      <w:marBottom w:val="0"/>
      <w:divBdr>
        <w:top w:val="none" w:sz="0" w:space="0" w:color="auto"/>
        <w:left w:val="none" w:sz="0" w:space="0" w:color="auto"/>
        <w:bottom w:val="none" w:sz="0" w:space="0" w:color="auto"/>
        <w:right w:val="none" w:sz="0" w:space="0" w:color="auto"/>
      </w:divBdr>
    </w:div>
    <w:div w:id="802651909">
      <w:bodyDiv w:val="1"/>
      <w:marLeft w:val="0"/>
      <w:marRight w:val="0"/>
      <w:marTop w:val="0"/>
      <w:marBottom w:val="0"/>
      <w:divBdr>
        <w:top w:val="none" w:sz="0" w:space="0" w:color="auto"/>
        <w:left w:val="none" w:sz="0" w:space="0" w:color="auto"/>
        <w:bottom w:val="none" w:sz="0" w:space="0" w:color="auto"/>
        <w:right w:val="none" w:sz="0" w:space="0" w:color="auto"/>
      </w:divBdr>
    </w:div>
    <w:div w:id="899167465">
      <w:bodyDiv w:val="1"/>
      <w:marLeft w:val="0"/>
      <w:marRight w:val="0"/>
      <w:marTop w:val="0"/>
      <w:marBottom w:val="0"/>
      <w:divBdr>
        <w:top w:val="none" w:sz="0" w:space="0" w:color="auto"/>
        <w:left w:val="none" w:sz="0" w:space="0" w:color="auto"/>
        <w:bottom w:val="none" w:sz="0" w:space="0" w:color="auto"/>
        <w:right w:val="none" w:sz="0" w:space="0" w:color="auto"/>
      </w:divBdr>
    </w:div>
    <w:div w:id="1056858474">
      <w:bodyDiv w:val="1"/>
      <w:marLeft w:val="0"/>
      <w:marRight w:val="0"/>
      <w:marTop w:val="0"/>
      <w:marBottom w:val="0"/>
      <w:divBdr>
        <w:top w:val="none" w:sz="0" w:space="0" w:color="auto"/>
        <w:left w:val="none" w:sz="0" w:space="0" w:color="auto"/>
        <w:bottom w:val="none" w:sz="0" w:space="0" w:color="auto"/>
        <w:right w:val="none" w:sz="0" w:space="0" w:color="auto"/>
      </w:divBdr>
    </w:div>
    <w:div w:id="1183980472">
      <w:bodyDiv w:val="1"/>
      <w:marLeft w:val="0"/>
      <w:marRight w:val="0"/>
      <w:marTop w:val="0"/>
      <w:marBottom w:val="0"/>
      <w:divBdr>
        <w:top w:val="none" w:sz="0" w:space="0" w:color="auto"/>
        <w:left w:val="none" w:sz="0" w:space="0" w:color="auto"/>
        <w:bottom w:val="none" w:sz="0" w:space="0" w:color="auto"/>
        <w:right w:val="none" w:sz="0" w:space="0" w:color="auto"/>
      </w:divBdr>
    </w:div>
    <w:div w:id="1230074638">
      <w:bodyDiv w:val="1"/>
      <w:marLeft w:val="0"/>
      <w:marRight w:val="0"/>
      <w:marTop w:val="0"/>
      <w:marBottom w:val="0"/>
      <w:divBdr>
        <w:top w:val="none" w:sz="0" w:space="0" w:color="auto"/>
        <w:left w:val="none" w:sz="0" w:space="0" w:color="auto"/>
        <w:bottom w:val="none" w:sz="0" w:space="0" w:color="auto"/>
        <w:right w:val="none" w:sz="0" w:space="0" w:color="auto"/>
      </w:divBdr>
      <w:divsChild>
        <w:div w:id="1321811654">
          <w:marLeft w:val="0"/>
          <w:marRight w:val="0"/>
          <w:marTop w:val="0"/>
          <w:marBottom w:val="0"/>
          <w:divBdr>
            <w:top w:val="none" w:sz="0" w:space="0" w:color="auto"/>
            <w:left w:val="none" w:sz="0" w:space="0" w:color="auto"/>
            <w:bottom w:val="none" w:sz="0" w:space="0" w:color="auto"/>
            <w:right w:val="none" w:sz="0" w:space="0" w:color="auto"/>
          </w:divBdr>
        </w:div>
        <w:div w:id="1451585969">
          <w:marLeft w:val="0"/>
          <w:marRight w:val="0"/>
          <w:marTop w:val="0"/>
          <w:marBottom w:val="0"/>
          <w:divBdr>
            <w:top w:val="none" w:sz="0" w:space="0" w:color="auto"/>
            <w:left w:val="none" w:sz="0" w:space="0" w:color="auto"/>
            <w:bottom w:val="none" w:sz="0" w:space="0" w:color="auto"/>
            <w:right w:val="none" w:sz="0" w:space="0" w:color="auto"/>
          </w:divBdr>
        </w:div>
      </w:divsChild>
    </w:div>
    <w:div w:id="1275021616">
      <w:bodyDiv w:val="1"/>
      <w:marLeft w:val="0"/>
      <w:marRight w:val="0"/>
      <w:marTop w:val="0"/>
      <w:marBottom w:val="0"/>
      <w:divBdr>
        <w:top w:val="none" w:sz="0" w:space="0" w:color="auto"/>
        <w:left w:val="none" w:sz="0" w:space="0" w:color="auto"/>
        <w:bottom w:val="none" w:sz="0" w:space="0" w:color="auto"/>
        <w:right w:val="none" w:sz="0" w:space="0" w:color="auto"/>
      </w:divBdr>
    </w:div>
    <w:div w:id="1295478841">
      <w:bodyDiv w:val="1"/>
      <w:marLeft w:val="0"/>
      <w:marRight w:val="0"/>
      <w:marTop w:val="0"/>
      <w:marBottom w:val="0"/>
      <w:divBdr>
        <w:top w:val="none" w:sz="0" w:space="0" w:color="auto"/>
        <w:left w:val="none" w:sz="0" w:space="0" w:color="auto"/>
        <w:bottom w:val="none" w:sz="0" w:space="0" w:color="auto"/>
        <w:right w:val="none" w:sz="0" w:space="0" w:color="auto"/>
      </w:divBdr>
    </w:div>
    <w:div w:id="1437404775">
      <w:bodyDiv w:val="1"/>
      <w:marLeft w:val="0"/>
      <w:marRight w:val="0"/>
      <w:marTop w:val="0"/>
      <w:marBottom w:val="0"/>
      <w:divBdr>
        <w:top w:val="none" w:sz="0" w:space="0" w:color="auto"/>
        <w:left w:val="none" w:sz="0" w:space="0" w:color="auto"/>
        <w:bottom w:val="none" w:sz="0" w:space="0" w:color="auto"/>
        <w:right w:val="none" w:sz="0" w:space="0" w:color="auto"/>
      </w:divBdr>
    </w:div>
    <w:div w:id="1487549634">
      <w:bodyDiv w:val="1"/>
      <w:marLeft w:val="0"/>
      <w:marRight w:val="0"/>
      <w:marTop w:val="0"/>
      <w:marBottom w:val="0"/>
      <w:divBdr>
        <w:top w:val="none" w:sz="0" w:space="0" w:color="auto"/>
        <w:left w:val="none" w:sz="0" w:space="0" w:color="auto"/>
        <w:bottom w:val="none" w:sz="0" w:space="0" w:color="auto"/>
        <w:right w:val="none" w:sz="0" w:space="0" w:color="auto"/>
      </w:divBdr>
    </w:div>
    <w:div w:id="1615790664">
      <w:bodyDiv w:val="1"/>
      <w:marLeft w:val="0"/>
      <w:marRight w:val="0"/>
      <w:marTop w:val="0"/>
      <w:marBottom w:val="0"/>
      <w:divBdr>
        <w:top w:val="none" w:sz="0" w:space="0" w:color="auto"/>
        <w:left w:val="none" w:sz="0" w:space="0" w:color="auto"/>
        <w:bottom w:val="none" w:sz="0" w:space="0" w:color="auto"/>
        <w:right w:val="none" w:sz="0" w:space="0" w:color="auto"/>
      </w:divBdr>
    </w:div>
    <w:div w:id="1654329388">
      <w:bodyDiv w:val="1"/>
      <w:marLeft w:val="0"/>
      <w:marRight w:val="0"/>
      <w:marTop w:val="0"/>
      <w:marBottom w:val="0"/>
      <w:divBdr>
        <w:top w:val="none" w:sz="0" w:space="0" w:color="auto"/>
        <w:left w:val="none" w:sz="0" w:space="0" w:color="auto"/>
        <w:bottom w:val="none" w:sz="0" w:space="0" w:color="auto"/>
        <w:right w:val="none" w:sz="0" w:space="0" w:color="auto"/>
      </w:divBdr>
    </w:div>
    <w:div w:id="1729038632">
      <w:bodyDiv w:val="1"/>
      <w:marLeft w:val="0"/>
      <w:marRight w:val="0"/>
      <w:marTop w:val="0"/>
      <w:marBottom w:val="0"/>
      <w:divBdr>
        <w:top w:val="none" w:sz="0" w:space="0" w:color="auto"/>
        <w:left w:val="none" w:sz="0" w:space="0" w:color="auto"/>
        <w:bottom w:val="none" w:sz="0" w:space="0" w:color="auto"/>
        <w:right w:val="none" w:sz="0" w:space="0" w:color="auto"/>
      </w:divBdr>
    </w:div>
    <w:div w:id="1818954461">
      <w:bodyDiv w:val="1"/>
      <w:marLeft w:val="0"/>
      <w:marRight w:val="0"/>
      <w:marTop w:val="0"/>
      <w:marBottom w:val="0"/>
      <w:divBdr>
        <w:top w:val="none" w:sz="0" w:space="0" w:color="auto"/>
        <w:left w:val="none" w:sz="0" w:space="0" w:color="auto"/>
        <w:bottom w:val="none" w:sz="0" w:space="0" w:color="auto"/>
        <w:right w:val="none" w:sz="0" w:space="0" w:color="auto"/>
      </w:divBdr>
    </w:div>
    <w:div w:id="1842507151">
      <w:bodyDiv w:val="1"/>
      <w:marLeft w:val="0"/>
      <w:marRight w:val="0"/>
      <w:marTop w:val="0"/>
      <w:marBottom w:val="0"/>
      <w:divBdr>
        <w:top w:val="none" w:sz="0" w:space="0" w:color="auto"/>
        <w:left w:val="none" w:sz="0" w:space="0" w:color="auto"/>
        <w:bottom w:val="none" w:sz="0" w:space="0" w:color="auto"/>
        <w:right w:val="none" w:sz="0" w:space="0" w:color="auto"/>
      </w:divBdr>
    </w:div>
    <w:div w:id="1967392707">
      <w:bodyDiv w:val="1"/>
      <w:marLeft w:val="0"/>
      <w:marRight w:val="0"/>
      <w:marTop w:val="0"/>
      <w:marBottom w:val="0"/>
      <w:divBdr>
        <w:top w:val="none" w:sz="0" w:space="0" w:color="auto"/>
        <w:left w:val="none" w:sz="0" w:space="0" w:color="auto"/>
        <w:bottom w:val="none" w:sz="0" w:space="0" w:color="auto"/>
        <w:right w:val="none" w:sz="0" w:space="0" w:color="auto"/>
      </w:divBdr>
    </w:div>
    <w:div w:id="200947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footer" Target="footer3.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11.png"/><Relationship Id="rId28" Type="http://schemas.openxmlformats.org/officeDocument/2006/relationships/image" Target="media/image14.png"/><Relationship Id="rId10" Type="http://schemas.openxmlformats.org/officeDocument/2006/relationships/image" Target="cid:image001.png@01D0EA4A.2BD679A0" TargetMode="External"/><Relationship Id="rId19" Type="http://schemas.openxmlformats.org/officeDocument/2006/relationships/image" Target="media/image7.png"/><Relationship Id="rId31" Type="http://schemas.openxmlformats.org/officeDocument/2006/relationships/image" Target="media/image17.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image" Target="media/image10.png"/><Relationship Id="rId27" Type="http://schemas.openxmlformats.org/officeDocument/2006/relationships/hyperlink" Target="https://insideretail.hk/wp-content/uploads/2018/11/Esprit-change-the-balance.png" TargetMode="External"/><Relationship Id="rId30"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Knu18</b:Tag>
    <b:SourceType>InternetSite</b:SourceType>
    <b:Guid>{D2C4D411-2BF9-44FD-9742-229D53848D63}</b:Guid>
    <b:Title>L’Occitane updates engagement and streamlines its digital presence</b:Title>
    <b:Year>2018</b:Year>
    <b:YearAccessed>2019</b:YearAccessed>
    <b:MonthAccessed>6</b:MonthAccessed>
    <b:DayAccessed>2</b:DayAccessed>
    <b:URL>https://stores.org/2018/01/09/five-keys-to-a-better-online-user-experience/</b:URL>
    <b:Author>
      <b:Author>
        <b:NameList>
          <b:Person>
            <b:Last>Knudson</b:Last>
            <b:First>Julie </b:First>
          </b:Person>
        </b:NameList>
      </b:Author>
    </b:Author>
    <b:RefOrder>33</b:RefOrder>
  </b:Source>
  <b:Source>
    <b:Tag>Mos16</b:Tag>
    <b:SourceType>JournalArticle</b:SourceType>
    <b:Guid>{F5981101-DB50-4DF0-87B5-1D1445A19A27}</b:Guid>
    <b:Title>Aanlysis of Macro and Micro Environment</b:Title>
    <b:Year>2016</b:Year>
    <b:JournalName>Academy of Strategic Management Journal </b:JournalName>
    <b:Pages>35-41</b:Pages>
    <b:Volume>15</b:Volume>
    <b:Author>
      <b:Author>
        <b:NameList>
          <b:Person>
            <b:Last>Mose</b:Last>
            <b:First>Abraham </b:First>
          </b:Person>
          <b:Person>
            <b:Last>Syaifuddin</b:Last>
          </b:Person>
        </b:NameList>
      </b:Author>
    </b:Author>
    <b:RefOrder>34</b:RefOrder>
  </b:Source>
  <b:Source>
    <b:Tag>Kel09</b:Tag>
    <b:SourceType>Book</b:SourceType>
    <b:Guid>{3C8B97A5-A022-4BFE-A819-51E15A6477C7}</b:Guid>
    <b:Title>Marketing Management</b:Title>
    <b:Year>2009</b:Year>
    <b:City>PrenticeHall, New Jersey</b:City>
    <b:Publisher>Upper Saddle River</b:Publisher>
    <b:Edition>13th</b:Edition>
    <b:Author>
      <b:Author>
        <b:NameList>
          <b:Person>
            <b:Last> Keller</b:Last>
            <b:First> Kevin-Lane</b:First>
          </b:Person>
          <b:Person>
            <b:Last>Kotler</b:Last>
            <b:First>Philip</b:First>
          </b:Person>
        </b:NameList>
      </b:Author>
    </b:Author>
    <b:RefOrder>35</b:RefOrder>
  </b:Source>
  <b:Source>
    <b:Tag>Pri08</b:Tag>
    <b:SourceType>Book</b:SourceType>
    <b:Guid>{96B82DD4-415B-45C9-A86E-961A365F9B30}</b:Guid>
    <b:Title>Principle of Marketing</b:Title>
    <b:Year>2008</b:Year>
    <b:City>New Jersey</b:City>
    <b:Publisher>Printice Hall International, Inc</b:Publisher>
    <b:Author>
      <b:Author>
        <b:NameList>
          <b:Person>
            <b:Last>Kotler</b:Last>
            <b:First>Philip</b:First>
          </b:Person>
          <b:Person>
            <b:Last>Armstrong</b:Last>
            <b:First>Gary</b:First>
          </b:Person>
        </b:NameList>
      </b:Author>
    </b:Author>
    <b:RefOrder>36</b:RefOrder>
  </b:Source>
  <b:Source>
    <b:Tag>Han06</b:Tag>
    <b:SourceType>Book</b:SourceType>
    <b:Guid>{45B3CCCE-1E71-4B78-9A19-A6CF805AED3C}</b:Guid>
    <b:Title>Management Accounting Edisi 7</b:Title>
    <b:Year>2006</b:Year>
    <b:Publisher>Jakarta: Salemba Empat</b:Publisher>
    <b:Author>
      <b:Author>
        <b:NameList>
          <b:Person>
            <b:Last>Hansen</b:Last>
            <b:First>Don R</b:First>
          </b:Person>
          <b:Person>
            <b:Last>Mowen</b:Last>
            <b:First>Marryanne M</b:First>
          </b:Person>
        </b:NameList>
      </b:Author>
    </b:Author>
    <b:RefOrder>37</b:RefOrder>
  </b:Source>
  <b:Source>
    <b:Tag>Mat16</b:Tag>
    <b:SourceType>JournalArticle</b:SourceType>
    <b:Guid>{F0FE6690-A019-4D94-AECA-8ABB7C83CF6C}</b:Guid>
    <b:Title>Consumers' Purchase Intentions Towards Natural Cosmetics</b:Title>
    <b:Year>2016</b:Year>
    <b:JournalName>Econviews</b:JournalName>
    <b:Pages>53-64</b:Pages>
    <b:Volume>29</b:Volume>
    <b:Author>
      <b:Author>
        <b:NameList>
          <b:Person>
            <b:Last>Matić</b:Last>
            <b:First>Matea </b:First>
          </b:Person>
          <b:Person>
            <b:Last>Puh</b:Last>
            <b:First>Barbara </b:First>
          </b:Person>
        </b:NameList>
      </b:Author>
    </b:Author>
    <b:Issue>1</b:Issue>
    <b:RefOrder>21</b:RefOrder>
  </b:Source>
  <b:Source>
    <b:Tag>Jeu15</b:Tag>
    <b:SourceType>InternetSite</b:SourceType>
    <b:Guid>{5338BB02-7926-4FFB-A953-05B8210D412F}</b:Guid>
    <b:Title>10 Trends of Chinese consumers in Cosmetics</b:Title>
    <b:Year>2015</b:Year>
    <b:YearAccessed>2019</b:YearAccessed>
    <b:MonthAccessed>6</b:MonthAccessed>
    <b:DayAccessed>3</b:DayAccessed>
    <b:URL>http://cosmeticschinaagency.com/10-trends-chinese-consumers-cosmetics/</b:URL>
    <b:Author>
      <b:Author>
        <b:NameList>
          <b:Person>
            <b:Last>Jeune   </b:Last>
            <b:First>Olivier</b:First>
          </b:Person>
        </b:NameList>
      </b:Author>
    </b:Author>
    <b:RefOrder>38</b:RefOrder>
  </b:Source>
  <b:Source>
    <b:Tag>Dae18</b:Tag>
    <b:SourceType>InternetSite</b:SourceType>
    <b:Guid>{9010947F-1D46-41BE-A384-6A306DC42A5E}</b:Guid>
    <b:Title>E-commerce in Hong Kong: Ready for Take-Off</b:Title>
    <b:Year>2018</b:Year>
    <b:YearAccessed>2018</b:YearAccessed>
    <b:MonthAccessed>12</b:MonthAccessed>
    <b:DayAccessed>22</b:DayAccessed>
    <b:URL>https://blog.euromonitor.com/e-commerce-in-hong-kong-ready-for-take-off/</b:URL>
    <b:Author>
      <b:Author>
        <b:NameList>
          <b:Person>
            <b:Last>Leung</b:Last>
            <b:First>Daegal</b:First>
          </b:Person>
        </b:NameList>
      </b:Author>
    </b:Author>
    <b:RefOrder>28</b:RefOrder>
  </b:Source>
  <b:Source>
    <b:Tag>Hal17</b:Tag>
    <b:SourceType>InternetSite</b:SourceType>
    <b:Guid>{335F7518-6B44-4DE9-BBD1-A01B88F6BACD}</b:Guid>
    <b:Title>China’s beauty trends: KOLs, organics, more make-up, and men</b:Title>
    <b:Year>2017</b:Year>
    <b:YearAccessed>2019</b:YearAccessed>
    <b:MonthAccessed>6</b:MonthAccessed>
    <b:DayAccessed>2</b:DayAccessed>
    <b:URL>https://www.scmp.com/lifestyle/fashion-luxury/article/2109267/chinas-beauty-trends-organics-live-streaming-influencers</b:URL>
    <b:Author>
      <b:Author>
        <b:NameList>
          <b:Person>
            <b:Last>Hales   </b:Last>
            <b:First>Clay </b:First>
          </b:Person>
        </b:NameList>
      </b:Author>
    </b:Author>
    <b:RefOrder>39</b:RefOrder>
  </b:Source>
  <b:Source>
    <b:Tag>KoC19</b:Tag>
    <b:SourceType>InternetSite</b:SourceType>
    <b:Guid>{2DE22072-6A90-4661-8522-DCF39C1F52CB}</b:Guid>
    <b:Title>Instagram hits: eight beauty brands that owe their start to social media site</b:Title>
    <b:Year>2018</b:Year>
    <b:YearAccessed>2019</b:YearAccessed>
    <b:MonthAccessed>6</b:MonthAccessed>
    <b:DayAccessed>2</b:DayAccessed>
    <b:URL>https://www.scmp.com/lifestyle/fashion-beauty/article/2167611/instagram-hits-eight-beauty-brands-owe-their-start-social</b:URL>
    <b:Author>
      <b:Author>
        <b:NameList>
          <b:Person>
            <b:Last>Ko   </b:Last>
            <b:First>Christina </b:First>
          </b:Person>
        </b:NameList>
      </b:Author>
    </b:Author>
    <b:RefOrder>30</b:RefOrder>
  </b:Source>
  <b:Source>
    <b:Tag>Nie18</b:Tag>
    <b:SourceType>InternetSite</b:SourceType>
    <b:Guid>{41B91C5B-92BD-43A9-8753-EB9587ED5F65}</b:Guid>
    <b:Title>The Future of Beauty</b:Title>
    <b:Year>2018</b:Year>
    <b:YearAccessed>2019</b:YearAccessed>
    <b:MonthAccessed>6</b:MonthAccessed>
    <b:DayAccessed>2</b:DayAccessed>
    <b:URL>https://www.nielsen.com/nielsen_2018_the-future-of-beauty-report-pdf/</b:URL>
    <b:Author>
      <b:Author>
        <b:NameList>
          <b:Person>
            <b:Last>Nielsen Holdings plc</b:Last>
          </b:Person>
        </b:NameList>
      </b:Author>
    </b:Author>
    <b:RefOrder>32</b:RefOrder>
  </b:Source>
  <b:Source>
    <b:Tag>Hay17</b:Tag>
    <b:SourceType>InternetSite</b:SourceType>
    <b:Guid>{BA1DDDA5-F735-4C8C-8094-3F46FDD685A3}</b:Guid>
    <b:Title>Guide to Hong kong health and Beauty Retail Stores</b:Title>
    <b:Year>2017</b:Year>
    <b:YearAccessed>2019</b:YearAccessed>
    <b:MonthAccessed>6</b:MonthAccessed>
    <b:DayAccessed>2</b:DayAccessed>
    <b:Author>
      <b:Author>
        <b:NameList>
          <b:Person>
            <b:Last>Haydon</b:Last>
            <b:First>Wendy</b:First>
          </b:Person>
          <b:Person>
            <b:Last>Chan</b:Last>
            <b:First>Valerie</b:First>
          </b:Person>
        </b:NameList>
      </b:Author>
    </b:Author>
    <b:RefOrder>20</b:RefOrder>
  </b:Source>
  <b:Source>
    <b:Tag>18</b:Tag>
    <b:SourceType>InternetSite</b:SourceType>
    <b:Guid>{961D8399-3F3B-49A0-9E27-11E8523CA6FA}</b:Guid>
    <b:Title>Cosmetics and Toiletries Industry in Hong Kong</b:Title>
    <b:Year>2018</b:Year>
    <b:YearAccessed>2019</b:YearAccessed>
    <b:MonthAccessed>6</b:MonthAccessed>
    <b:DayAccessed>2</b:DayAccessed>
    <b:URL>https://hkmb.hktdc.com/en/1X006S6I/hktdc-research/Cosmetics-and-Toiletries-Industry-in-Hong-Kong</b:URL>
    <b:Author>
      <b:Author>
        <b:NameList>
          <b:Person>
            <b:Last>Hong Kong Trade Development Council</b:Last>
          </b:Person>
        </b:NameList>
      </b:Author>
    </b:Author>
    <b:RefOrder>40</b:RefOrder>
  </b:Source>
  <b:Source>
    <b:Tag>Ari18</b:Tag>
    <b:SourceType>Report</b:SourceType>
    <b:Guid>{AD4B8E60-C45F-43D6-9778-1E9362DFDD39}</b:Guid>
    <b:Title>Global Powers of Luxury Goods 2018 - Shaping the future of the luxury industry</b:Title>
    <b:Year>2018</b:Year>
    <b:Publisher>Deloitte</b:Publisher>
    <b:City>Italy</b:City>
    <b:Author>
      <b:Author>
        <b:NameList>
          <b:Person>
            <b:Last>Arienti</b:Last>
            <b:First>Patrizia </b:First>
          </b:Person>
          <b:Person>
            <b:Last>Szegedi</b:Last>
            <b:First>Karine </b:First>
          </b:Person>
          <b:Person>
            <b:Last>Sabadie-Faure</b:Last>
            <b:First>Benedicte </b:First>
          </b:Person>
          <b:Person>
            <b:Last>Khanna</b:Last>
            <b:First>Sundeep </b:First>
          </b:Person>
          <b:Person>
            <b:Last>Geddes</b:Last>
            <b:First>Ian </b:First>
          </b:Person>
        </b:NameList>
      </b:Author>
    </b:Author>
    <b:RefOrder>27</b:RefOrder>
  </b:Source>
  <b:Source>
    <b:Tag>Fed16</b:Tag>
    <b:SourceType>InternetSite</b:SourceType>
    <b:Guid>{85DFCBDA-F223-46CC-8CEE-D203A77B8A03}</b:Guid>
    <b:Title>Skincare in Hong Kong: Overview</b:Title>
    <b:Year>2016</b:Year>
    <b:YearAccessed>2019</b:YearAccessed>
    <b:MonthAccessed>6</b:MonthAccessed>
    <b:DayAccessed>2</b:DayAccessed>
    <b:URL>http://www.daxueconsulting.com.hk/skincare-in-hong-kong/</b:URL>
    <b:Author>
      <b:Author>
        <b:NameList>
          <b:Person>
            <b:Last>Federico</b:Last>
          </b:Person>
        </b:NameList>
      </b:Author>
    </b:Author>
    <b:RefOrder>41</b:RefOrder>
  </b:Source>
  <b:Source>
    <b:Tag>Del17</b:Tag>
    <b:SourceType>Report</b:SourceType>
    <b:Guid>{C4117335-F5FC-46E7-B671-CDEF5F39DEC1}</b:Guid>
    <b:Title>Shades for success - Influence in the beauty market</b:Title>
    <b:Year>2017</b:Year>
    <b:Publisher>Deloitte</b:Publisher>
    <b:City>London</b:City>
    <b:Author>
      <b:Author>
        <b:NameList>
          <b:Person>
            <b:Last>Deloitte</b:Last>
          </b:Person>
        </b:NameList>
      </b:Author>
    </b:Author>
    <b:RefOrder>31</b:RefOrder>
  </b:Source>
  <b:Source>
    <b:Tag>Rei</b:Tag>
    <b:SourceType>DocumentFromInternetSite</b:SourceType>
    <b:Guid>{A6265E9C-077C-4FF1-A816-DF2AE16F9BCA}</b:Guid>
    <b:Title>Reimagining Retail-Bricks, mortar, and the evolution of e-commerce in Hong Kong</b:Title>
    <b:Year>2018</b:Year>
    <b:YearAccessed>2019</b:YearAccessed>
    <b:MonthAccessed>6</b:MonthAccessed>
    <b:DayAccessed>2</b:DayAccessed>
    <b:URL>https://access.jll.com/omni-channel-retail-paper-hk/?utm_medium=corporate_website&amp;utm_source=social&amp;utm_content=report_research&amp;utm_campaign=AP-HK-RES-Retail-Omni-Channel-Paper-2018</b:URL>
    <b:Author>
      <b:Author>
        <b:NameList>
          <b:Person>
            <b:Last>Assersohn</b:Last>
            <b:First>Jame</b:First>
          </b:Person>
          <b:Person>
            <b:Last>Chan</b:Last>
            <b:First>Terence</b:First>
          </b:Person>
          <b:Person>
            <b:Last>Cheng</b:Last>
            <b:First>Eric</b:First>
          </b:Person>
          <b:Person>
            <b:Last>Ma</b:Last>
            <b:First>Denis</b:First>
          </b:Person>
          <b:Person>
            <b:Last>Wang</b:Last>
            <b:First>Shawn</b:First>
          </b:Person>
        </b:NameList>
      </b:Author>
    </b:Author>
    <b:RefOrder>42</b:RefOrder>
  </b:Source>
  <b:Source>
    <b:Tag>Ret18</b:Tag>
    <b:SourceType>DocumentFromInternetSite</b:SourceType>
    <b:Guid>{D2D7AB6C-670B-46D5-9655-B950F010B505}</b:Guid>
    <b:Title>Google explains Hong Kong’s E-commerce chanllenge</b:Title>
    <b:Year>2018</b:Year>
    <b:YearAccessed>2019</b:YearAccessed>
    <b:MonthAccessed>6</b:MonthAccessed>
    <b:DayAccessed>2</b:DayAccessed>
    <b:URL>https://www.retailnews.asia/google-explains-hong-kongs-e-commerce-challenges/ </b:URL>
    <b:Author>
      <b:Author>
        <b:NameList>
          <b:Person>
            <b:Last>Retail News Asia</b:Last>
          </b:Person>
        </b:NameList>
      </b:Author>
    </b:Author>
    <b:RefOrder>29</b:RefOrder>
  </b:Source>
  <b:Source>
    <b:Tag>Tra19</b:Tag>
    <b:SourceType>InternetSite</b:SourceType>
    <b:Guid>{E7930CB6-23F6-4A8D-B15B-9A511A19309E}</b:Guid>
    <b:Title>Hong Kong GDP</b:Title>
    <b:Year>2019</b:Year>
    <b:City>https://tradingeconomics.com/hong-kong/gdp</b:City>
    <b:Author>
      <b:Author>
        <b:NameList>
          <b:Person>
            <b:Last>Trade Economics</b:Last>
          </b:Person>
        </b:NameList>
      </b:Author>
    </b:Author>
    <b:YearAccessed>2019</b:YearAccessed>
    <b:MonthAccessed>6</b:MonthAccessed>
    <b:DayAccessed>2</b:DayAccessed>
    <b:URL>https://tradingeconomics.com/hong-kong/gdp</b:URL>
    <b:RefOrder>10</b:RefOrder>
  </b:Source>
  <b:Source>
    <b:Tag>GOG18</b:Tag>
    <b:SourceType>InternetSite</b:SourceType>
    <b:Guid>{C12DAD53-268B-44ED-8B3D-4804B56C3A59}</b:Guid>
    <b:Author>
      <b:Author>
        <b:NameList>
          <b:Person>
            <b:Last>GO-Globe</b:Last>
          </b:Person>
        </b:NameList>
      </b:Author>
    </b:Author>
    <b:Title>Online consumer shopping behavior in Hong Kong - statistics and trends</b:Title>
    <b:Year>2018</b:Year>
    <b:YearAccessed>2018</b:YearAccessed>
    <b:MonthAccessed>12</b:MonthAccessed>
    <b:DayAccessed>22</b:DayAccessed>
    <b:URL>https://www.go-globe.hk/blog/online-consumer-hong-kong/ </b:URL>
    <b:RefOrder>22</b:RefOrder>
  </b:Source>
  <b:Source>
    <b:Tag>Tho19</b:Tag>
    <b:SourceType>Report</b:SourceType>
    <b:Guid>{F0E3C02C-1F15-453B-8BE8-66942016CBB1}</b:Guid>
    <b:Title>Full Year 2019 Esprit Holdings Ltd Earnings Presentation - Final</b:Title>
    <b:Year>2019</b:Year>
    <b:Author>
      <b:Author>
        <b:Corporate>Fair Disclosure Wire</b:Corporate>
      </b:Author>
    </b:Author>
    <b:Publisher>Fair Disclosure Wire</b:Publisher>
    <b:City>Linthicum</b:City>
    <b:RefOrder>9</b:RefOrder>
  </b:Source>
  <b:Source>
    <b:Tag>LOc19</b:Tag>
    <b:SourceType>Report</b:SourceType>
    <b:Guid>{F8A46B5C-C7B1-42FD-8DF7-2834C831E6AE}</b:Guid>
    <b:Title>Esprit Holdings Limited: Annual Result Anouncement For the Year Ended 30 June 2019</b:Title>
    <b:Year>2019</b:Year>
    <b:YearAccessed>2019</b:YearAccessed>
    <b:MonthAccessed>6</b:MonthAccessed>
    <b:DayAccessed>2</b:DayAccessed>
    <b:URL>https://hk.loccitane.com/new-territories-district,39,1,4369,52571.htm</b:URL>
    <b:Author>
      <b:Author>
        <b:NameList>
          <b:Person>
            <b:Last>Esprit Holdings Limited</b:Last>
          </b:Person>
        </b:NameList>
      </b:Author>
    </b:Author>
    <b:Publisher>Esprit Holdings Limited</b:Publisher>
    <b:City>Hong Kong</b:City>
    <b:RefOrder>3</b:RefOrder>
  </b:Source>
  <b:Source>
    <b:Tag>Mil05</b:Tag>
    <b:SourceType>JournalArticle</b:SourceType>
    <b:Guid>{BCD9E763-5FEF-4B54-B85F-5985CD3EB387}</b:Guid>
    <b:Title>Luxury Rushes East: Hong Kong Booms with New Flagships</b:Title>
    <b:Year>2005</b:Year>
    <b:JournalName>WWD: Women's Wear Daily</b:JournalName>
    <b:Pages>1</b:Pages>
    <b:Volume>190</b:Volume>
    <b:Issue>118</b:Issue>
    <b:Author>
      <b:Author>
        <b:NameList>
          <b:Person>
            <b:Last>Miles</b:Last>
            <b:First>Socha</b:First>
          </b:Person>
        </b:NameList>
      </b:Author>
    </b:Author>
    <b:RefOrder>23</b:RefOrder>
  </b:Source>
  <b:Source>
    <b:Tag>Jun16</b:Tag>
    <b:SourceType>JournalArticle</b:SourceType>
    <b:Guid>{72492D43-7604-4FD9-BF52-A2D229C7B4D3}</b:Guid>
    <b:Title>Sustainable Development of Slow Fashion Businesses: Customer Value Approach </b:Title>
    <b:JournalName>Sustainability</b:JournalName>
    <b:Year>2016</b:Year>
    <b:Pages>1-13</b:Pages>
    <b:Volume>8</b:Volume>
    <b:Issue>540</b:Issue>
    <b:Author>
      <b:Author>
        <b:NameList>
          <b:Person>
            <b:Last>Jung</b:Last>
            <b:First>Sojin</b:First>
          </b:Person>
        </b:NameList>
      </b:Author>
    </b:Author>
    <b:RefOrder>43</b:RefOrder>
  </b:Source>
  <b:Source>
    <b:Tag>Cha18</b:Tag>
    <b:SourceType>DocumentFromInternetSite</b:SourceType>
    <b:Guid>{0ABAF8FA-71FD-4789-9052-CAB465B0E365}</b:Guid>
    <b:Title>Clothing Industry in Hong Kong</b:Title>
    <b:Year>2018</b:Year>
    <b:YearAccessed>2019</b:YearAccessed>
    <b:MonthAccessed>Sept</b:MonthAccessed>
    <b:DayAccessed>16</b:DayAccessed>
    <b:URL>http://hong-kong-economy-research.hktdc.com/business-news/article/Hong-Kong-Industry-Profiles/Clothing-Industry-in-Hong-Kong/hkip/en/1/1X000000/1X003DCL.htm</b:URL>
    <b:Author>
      <b:Author>
        <b:NameList>
          <b:Person>
            <b:Last>Chan</b:Last>
            <b:First>Louis</b:First>
          </b:Person>
        </b:NameList>
      </b:Author>
    </b:Author>
    <b:City>Hong Kong</b:City>
    <b:Publisher>HKTDC</b:Publisher>
    <b:Month>Sept</b:Month>
    <b:Day>12</b:Day>
    <b:RefOrder>4</b:RefOrder>
  </b:Source>
  <b:Source>
    <b:Tag>Tra18</b:Tag>
    <b:SourceType>DocumentFromInternetSite</b:SourceType>
    <b:Guid>{FD48516A-C7D2-4181-8D2E-2040F499559B}</b:Guid>
    <b:Title>Goods entitled to CEPA Zero Tariff Preference - Mainland 2018 Tariff Codes, Product Description and Rules of Origin (Updated on 1.7.2018)</b:Title>
    <b:Year>2018</b:Year>
    <b:Month>July</b:Month>
    <b:Day>1</b:Day>
    <b:YearAccessed>2019</b:YearAccessed>
    <b:MonthAccessed>Sept</b:MonthAccessed>
    <b:DayAccessed>16</b:DayAccessed>
    <b:URL>https://www.tid.gov.hk/english/cepa/tradegoods/files/mainland_2018.pdf</b:URL>
    <b:Author>
      <b:Author>
        <b:NameList>
          <b:Person>
            <b:Last>Trade and Industry Department</b:Last>
          </b:Person>
        </b:NameList>
      </b:Author>
    </b:Author>
    <b:RefOrder>6</b:RefOrder>
  </b:Source>
  <b:Source>
    <b:Tag>Man19</b:Tag>
    <b:SourceType>DocumentFromInternetSite</b:SourceType>
    <b:Guid>{17615F57-CD2F-4EC7-A62A-499FBCE07E13}</b:Guid>
    <b:Title>Textiles Industry in Hong Kong</b:Title>
    <b:Year>2019</b:Year>
    <b:Month>Sept</b:Month>
    <b:Day>11</b:Day>
    <b:YearAccessed>2019</b:YearAccessed>
    <b:MonthAccessed>Sept</b:MonthAccessed>
    <b:DayAccessed>16</b:DayAccessed>
    <b:URL>http://hong-kong-economy-research.hktdc.com/business-news/article/Hong-Kong-Industry-Profiles/Textiles-Industry-in-Hong-Kong/hkip/en/1/1X000000/1X0040EM.htm</b:URL>
    <b:Author>
      <b:Author>
        <b:NameList>
          <b:Person>
            <b:Last>Man</b:Last>
            <b:First>Charlotte</b:First>
          </b:Person>
        </b:NameList>
      </b:Author>
    </b:Author>
    <b:RefOrder>44</b:RefOrder>
  </b:Source>
  <b:Source>
    <b:Tag>Fed17</b:Tag>
    <b:SourceType>InternetSite</b:SourceType>
    <b:Guid>{FB128DF6-6FDD-4427-AB16-3FC1A5E77BE3}</b:Guid>
    <b:Title>Market insights: Clothing industry in Hong Kong</b:Title>
    <b:Year>2017</b:Year>
    <b:YearAccessed>2019</b:YearAccessed>
    <b:MonthAccessed>Sept</b:MonthAccessed>
    <b:DayAccessed>16</b:DayAccessed>
    <b:URL>http://www.daxueconsulting.com.hk/clothing-industry-in-hong-kong/</b:URL>
    <b:Author>
      <b:Author>
        <b:NameList>
          <b:Person>
            <b:Last>Federico</b:Last>
          </b:Person>
        </b:NameList>
      </b:Author>
    </b:Author>
    <b:RefOrder>45</b:RefOrder>
  </b:Source>
  <b:Source>
    <b:Tag>Hon05</b:Tag>
    <b:SourceType>InternetSite</b:SourceType>
    <b:Guid>{7742FC4A-7873-4F65-83E7-360BEDE25D36}</b:Guid>
    <b:Title>Top Japanese Casual Wear Brand Launches First Hong Kong</b:Title>
    <b:Year>2005</b:Year>
    <b:YearAccessed>2019</b:YearAccessed>
    <b:MonthAccessed>Sept</b:MonthAccessed>
    <b:DayAccessed>16</b:DayAccessed>
    <b:URL>https://www.info.gov.hk/gia/general/200509/30/P200509300200.htm</b:URL>
    <b:Author>
      <b:Author>
        <b:NameList>
          <b:Person>
            <b:Last>GovHK</b:Last>
          </b:Person>
        </b:NameList>
      </b:Author>
    </b:Author>
    <b:RefOrder>24</b:RefOrder>
  </b:Source>
  <b:Source>
    <b:Tag>Hon17</b:Tag>
    <b:SourceType>InternetSite</b:SourceType>
    <b:Guid>{43B82B6F-8C5F-468A-8BFF-2115FAD775D1}</b:Guid>
    <b:Title>Hong Kong Consumers in a 'Casual' Relationship with Fast-Fashion Retailers</b:Title>
    <b:Year>2017</b:Year>
    <b:YearAccessed>2019</b:YearAccessed>
    <b:MonthAccessed>Sept</b:MonthAccessed>
    <b:DayAccessed>16</b:DayAccessed>
    <b:URL>https://hongkongbusiness.hk/economy/news/hong-kong-consumers-in-casual-relationship-fast-fashion-retailers</b:URL>
    <b:Author>
      <b:Author>
        <b:NameList>
          <b:Person>
            <b:Last>Hong Kong Business</b:Last>
          </b:Person>
        </b:NameList>
      </b:Author>
    </b:Author>
    <b:RefOrder>25</b:RefOrder>
  </b:Source>
  <b:Source>
    <b:Tag>Ame</b:Tag>
    <b:SourceType>Report</b:SourceType>
    <b:Guid>{364442F3-D939-40C5-A6FD-CD26D2F5EF40}</b:Guid>
    <b:Author>
      <b:Author>
        <b:NameList>
          <b:Person>
            <b:Last>Amed</b:Last>
            <b:First>Imran</b:First>
          </b:Person>
          <b:Person>
            <b:Last>Berg</b:Last>
            <b:First>Achim </b:First>
          </b:Person>
          <b:Person>
            <b:Last>Brantberg</b:Last>
            <b:First>Leonie </b:First>
          </b:Person>
          <b:Person>
            <b:Last>Hedrich</b:Last>
            <b:First>Saskia </b:First>
          </b:Person>
          <b:Person>
            <b:Last>Leon</b:Last>
            <b:First>Johnattan </b:First>
          </b:Person>
          <b:Person>
            <b:Last>Young</b:Last>
            <b:First>Robb</b:First>
          </b:Person>
        </b:NameList>
      </b:Author>
    </b:Author>
    <b:Title>The State of Fashion 2017</b:Title>
    <b:Year>2017</b:Year>
    <b:Publisher>McKinsey&amp;Company</b:Publisher>
    <b:City>London</b:City>
    <b:RefOrder>46</b:RefOrder>
  </b:Source>
  <b:Source>
    <b:Tag>Esp18</b:Tag>
    <b:SourceType>Report</b:SourceType>
    <b:Guid>{374730F2-EC84-49EC-9CCC-11FA049536EA}</b:Guid>
    <b:Title>Annual Report 2018</b:Title>
    <b:Year>2018</b:Year>
    <b:City>https://www.esprit.com/index.php?command=ItemDownload&amp;class=Esprit_Model_IR_DocAttachment&amp;identity=1491</b:City>
    <b:Author>
      <b:Author>
        <b:NameList>
          <b:Person>
            <b:Last>Esprit Holdings Limited</b:Last>
          </b:Person>
        </b:NameList>
      </b:Author>
    </b:Author>
    <b:RefOrder>15</b:RefOrder>
  </b:Source>
  <b:Source>
    <b:Tag>Bay10</b:Tag>
    <b:SourceType>Book</b:SourceType>
    <b:Guid>{05F58319-7269-49C9-849A-BC967A868ABF}</b:Guid>
    <b:Title>Managerial Economics and Business Strategy</b:Title>
    <b:Year>2010</b:Year>
    <b:Publisher>McGraw-Hill Education (Asia)</b:Publisher>
    <b:Edition>7th</b:Edition>
    <b:Author>
      <b:Author>
        <b:NameList>
          <b:Person>
            <b:Last>Baye</b:Last>
            <b:First>Michael</b:First>
          </b:Person>
        </b:NameList>
      </b:Author>
    </b:Author>
    <b:City>New York</b:City>
    <b:RefOrder>14</b:RefOrder>
  </b:Source>
  <b:Source>
    <b:Tag>Lee18</b:Tag>
    <b:SourceType>InternetSite</b:SourceType>
    <b:Guid>{8D8FF8CC-4F0B-4FF0-AE79-44331F94127E}</b:Guid>
    <b:Title>Why fast-fashion brands like H&amp;M are losing millennial customers in Malaysia and Singapore</b:Title>
    <b:Year>2018</b:Year>
    <b:YearAccessed>2019</b:YearAccessed>
    <b:MonthAccessed>Sept</b:MonthAccessed>
    <b:DayAccessed>16</b:DayAccessed>
    <b:URL>https://www.scmp.com/lifestyle/fashion-beauty/article/2152687/why-fast-fashion-brands-hm-are-losing-millennial-customers</b:URL>
    <b:Author>
      <b:Author>
        <b:NameList>
          <b:Person>
            <b:Last>Lee </b:Last>
            <b:First>Lian Kong</b:First>
          </b:Person>
        </b:NameList>
      </b:Author>
    </b:Author>
    <b:RefOrder>18</b:RefOrder>
  </b:Source>
  <b:Source>
    <b:Tag>Sto18</b:Tag>
    <b:SourceType>InternetSite</b:SourceType>
    <b:Guid>{74319428-16B9-41F3-830D-2BF4ADEDD529}</b:Guid>
    <b:Title>Fashion Label Esprit Confirms Heavy Loss</b:Title>
    <b:Year>2018</b:Year>
    <b:YearAccessed>2019</b:YearAccessed>
    <b:MonthAccessed>Sept</b:MonthAccessed>
    <b:DayAccessed>16</b:DayAccessed>
    <b:URL>https://insideretail.hk/2018/09/19/fashion-label-esprit-confirms-heavy-loss/</b:URL>
    <b:Author>
      <b:Author>
        <b:NameList>
          <b:Person>
            <b:Last>Stockdill</b:Last>
            <b:First>Robert </b:First>
          </b:Person>
        </b:NameList>
      </b:Author>
    </b:Author>
    <b:RefOrder>47</b:RefOrder>
  </b:Source>
  <b:Source>
    <b:Tag>Sto9b</b:Tag>
    <b:SourceType>InternetSite</b:SourceType>
    <b:Guid>{F1FFEDF1-9F3C-48E9-98D5-A4D735083E5E}</b:Guid>
    <b:Title>Esprit’s Restructure Showing Results Despite Further Sales Decline</b:Title>
    <b:Year>2019b</b:Year>
    <b:YearAccessed>2019</b:YearAccessed>
    <b:MonthAccessed>Sept</b:MonthAccessed>
    <b:DayAccessed>16</b:DayAccessed>
    <b:URL>https://insideretail.hk/2019/04/30/esprits-restructure-showing-results-despite-further-sales-decline/</b:URL>
    <b:Author>
      <b:Author>
        <b:NameList>
          <b:Person>
            <b:Last>Stockdill</b:Last>
            <b:First>Robert </b:First>
          </b:Person>
        </b:NameList>
      </b:Author>
    </b:Author>
    <b:RefOrder>17</b:RefOrder>
  </b:Source>
  <b:Source>
    <b:Tag>Sto19</b:Tag>
    <b:SourceType>InternetSite</b:SourceType>
    <b:Guid>{36C8938A-3535-473B-9580-B1BBBCCD185F}</b:Guid>
    <b:Title>New Esprit Stores Offer Glimpse Of Brand’s Future</b:Title>
    <b:Year>2019a</b:Year>
    <b:YearAccessed>2019</b:YearAccessed>
    <b:MonthAccessed>Sept</b:MonthAccessed>
    <b:DayAccessed>16</b:DayAccessed>
    <b:URL>https://insideretail.hk/2019/02/26/new-esprit-stores-offer-glimpse-of-brands-future/</b:URL>
    <b:Author>
      <b:Author>
        <b:NameList>
          <b:Person>
            <b:Last>Stockdill</b:Last>
            <b:First>Robert</b:First>
          </b:Person>
        </b:NameList>
      </b:Author>
    </b:Author>
    <b:RefOrder>26</b:RefOrder>
  </b:Source>
  <b:Source>
    <b:Tag>Sto8b</b:Tag>
    <b:SourceType>InternetSite</b:SourceType>
    <b:Guid>{FB87EEE6-8D61-48A2-BAD2-A67FEBCF20A7}</b:Guid>
    <b:Title>major Esprit Revamp Will Staff Culled, Stores Closed</b:Title>
    <b:Year>2018b</b:Year>
    <b:YearAccessed>2019</b:YearAccessed>
    <b:MonthAccessed>Sept</b:MonthAccessed>
    <b:DayAccessed>16</b:DayAccessed>
    <b:URL>https://insideretail.hk/2018/11/28/major-esprit-revamp-will-see-staff-culled-stores-closed/</b:URL>
    <b:Author>
      <b:Author>
        <b:NameList>
          <b:Person>
            <b:Last>Stockdill</b:Last>
            <b:First>Robert</b:First>
          </b:Person>
        </b:NameList>
      </b:Author>
    </b:Author>
    <b:RefOrder>16</b:RefOrder>
  </b:Source>
  <b:Source>
    <b:Tag>Qua12</b:Tag>
    <b:SourceType>InternetSite</b:SourceType>
    <b:Guid>{37DC6743-AB1C-4782-8350-5792F3BEB070}</b:Guid>
    <b:Title>Esprit’s Product And Pricing Need Fixing</b:Title>
    <b:Year>2012</b:Year>
    <b:YearAccessed>2019</b:YearAccessed>
    <b:MonthAccessed>Sept</b:MonthAccessed>
    <b:DayAccessed>16</b:DayAccessed>
    <b:URL>https://www.marketwatch.com/story/esprits-product-and-pricing-need-fixing-2012-11-01</b:URL>
    <b:Author>
      <b:Author>
        <b:NameList>
          <b:Person>
            <b:Last>Quan</b:Last>
            <b:First>Kristene</b:First>
          </b:Person>
        </b:NameList>
      </b:Author>
    </b:Author>
    <b:RefOrder>19</b:RefOrder>
  </b:Source>
  <b:Source>
    <b:Tag>YuJ</b:Tag>
    <b:SourceType>JournalArticle</b:SourceType>
    <b:Guid>{50C9F41E-E6EB-4AF2-B697-159AE5A31EAA}</b:Guid>
    <b:Title>Fast Fabric: Development and Production Practices of Dominant Fast Fashion Retailers</b:Title>
    <b:Author>
      <b:Author>
        <b:NameList>
          <b:Person>
            <b:Last>Yu</b:Last>
            <b:First>Jennie Peterson</b:First>
          </b:Person>
          <b:Person>
            <b:Last>Chang</b:Last>
            <b:First>Jimmy</b:First>
          </b:Person>
          <b:Person>
            <b:Last>Wong</b:Last>
            <b:First>Yiu Hing</b:First>
          </b:Person>
          <b:Person>
            <b:Last>Moon</b:Last>
            <b:First>Ka-Leung</b:First>
          </b:Person>
        </b:NameList>
      </b:Author>
    </b:Author>
    <b:JournalName>Research Journal of Textile and Apparel</b:JournalName>
    <b:Year>2012</b:Year>
    <b:Pages>1-17</b:Pages>
    <b:Volume>16</b:Volume>
    <b:Issue>3</b:Issue>
    <b:RefOrder>12</b:RefOrder>
  </b:Source>
  <b:Source>
    <b:Tag>Fit19</b:Tag>
    <b:SourceType>Report</b:SourceType>
    <b:Guid>{291CF790-726E-4976-81E3-78605F3DC1B8}</b:Guid>
    <b:Author>
      <b:Author>
        <b:Corporate>Fitch Solutions Group Limited</b:Corporate>
      </b:Author>
    </b:Author>
    <b:Title>Hong Kong Consumer &amp; Retail Report: Includes 5-year forecasts to 2023</b:Title>
    <b:Year>2019</b:Year>
    <b:Publisher>Fitch Solutions Group Limited</b:Publisher>
    <b:City>London</b:City>
    <b:RefOrder>7</b:RefOrder>
  </b:Source>
  <b:Source>
    <b:Tag>Mil19</b:Tag>
    <b:SourceType>Report</b:SourceType>
    <b:Guid>{69FFF3D3-20E6-47ED-B565-76037488511A}</b:Guid>
    <b:Title>Esprit Holdings Limited</b:Title>
    <b:Year>2019</b:Year>
    <b:Publisher>Hoover's Company Records</b:Publisher>
    <b:Author>
      <b:Author>
        <b:NameList>
          <b:Person>
            <b:Last>Mill</b:Last>
            <b:First>Fort </b:First>
          </b:Person>
        </b:NameList>
      </b:Author>
    </b:Author>
    <b:RefOrder>48</b:RefOrder>
  </b:Source>
  <b:Source>
    <b:Tag>HKK18</b:Tag>
    <b:SourceType>Report</b:SourceType>
    <b:Guid>{0DC85439-2D35-4DBA-B5AE-C0A5EFA3AFB4}</b:Guid>
    <b:Title>A Re-industrialization Roadmap for Hong Kong SMEs of the Textile and Fashion Industry</b:Title>
    <b:Year>2018</b:Year>
    <b:Publisher>Hong Kong Knitwear Exporters and Manufacturers Association Ltd;</b:Publisher>
    <b:City>Hong Kong</b:City>
    <b:Author>
      <b:Author>
        <b:NameList>
          <b:Person>
            <b:Last>HK Knitwear Exporters and Manufacturers Ass Ltd</b:Last>
          </b:Person>
        </b:NameList>
      </b:Author>
    </b:Author>
    <b:RefOrder>5</b:RefOrder>
  </b:Source>
  <b:Source>
    <b:Tag>Zha19</b:Tag>
    <b:SourceType>InternetSite</b:SourceType>
    <b:Guid>{789B2906-313E-4074-8FC4-165DE014EC83}</b:Guid>
    <b:Title>Esprit Loss Narrows To $2.14b</b:Title>
    <b:Year>2019</b:Year>
    <b:YearAccessed>2019</b:YearAccessed>
    <b:MonthAccessed>Sept</b:MonthAccessed>
    <b:DayAccessed>19</b:DayAccessed>
    <b:URL>http://www.thestandard.com.hk/section-news.php?id=211792&amp;sid=2</b:URL>
    <b:Author>
      <b:Author>
        <b:NameList>
          <b:Person>
            <b:Last>Zhai</b:Last>
            <b:First>Stella </b:First>
          </b:Person>
        </b:NameList>
      </b:Author>
    </b:Author>
    <b:RefOrder>2</b:RefOrder>
  </b:Source>
  <b:Source>
    <b:Tag>The19</b:Tag>
    <b:SourceType>InternetSite</b:SourceType>
    <b:Guid>{623D0657-EA50-4040-A6E4-2EF9B124C149}</b:Guid>
    <b:Author>
      <b:Author>
        <b:Corporate>The Wall Street Journal.</b:Corporate>
      </b:Author>
    </b:Author>
    <b:Title>The Wall Street Journal.</b:Title>
    <b:Year>2019</b:Year>
    <b:YearAccessed>2019</b:YearAccessed>
    <b:MonthAccessed>Sept</b:MonthAccessed>
    <b:DayAccessed>19</b:DayAccessed>
    <b:URL>https://quotes.wsj.com/HK/XHKG/330/company-people</b:URL>
    <b:RefOrder>1</b:RefOrder>
  </b:Source>
  <b:Source>
    <b:Tag>Leu19</b:Tag>
    <b:SourceType>InternetSite</b:SourceType>
    <b:Guid>{1DA07E3F-51D8-4F99-8FFE-04CF86173C1F}</b:Guid>
    <b:Title>MTR Corp and Airport Authority plan to offer rent cuts to retailers affected by Hong Kong protests</b:Title>
    <b:Year>2019</b:Year>
    <b:YearAccessed>2019</b:YearAccessed>
    <b:MonthAccessed>Oct</b:MonthAccessed>
    <b:DayAccessed>11</b:DayAccessed>
    <b:URL>https://www.scmp.com/news/hong-kong/hong-kong-economy/article/3032562/mtr-corp-and-airport-authority-plan-offer-rent</b:URL>
    <b:Author>
      <b:Author>
        <b:NameList>
          <b:Person>
            <b:Last>Leung</b:Last>
            <b:First>Kanis </b:First>
          </b:Person>
        </b:NameList>
      </b:Author>
    </b:Author>
    <b:RefOrder>8</b:RefOrder>
  </b:Source>
  <b:Source>
    <b:Tag>Tra10</b:Tag>
    <b:SourceType>InternetSite</b:SourceType>
    <b:Guid>{3CFFE0C6-C77D-4B3E-B157-05EE76B1EA88}</b:Guid>
    <b:Author>
      <b:Author>
        <b:Corporate>Trading Economics</b:Corporate>
        <b:NameList>
          <b:Person>
            <b:Last>Trading Economics</b:Last>
          </b:Person>
        </b:NameList>
      </b:Author>
    </b:Author>
    <b:Title>Hong Kong GDP</b:Title>
    <b:Year>2019</b:Year>
    <b:YearAccessed>2019</b:YearAccessed>
    <b:MonthAccessed>Sept</b:MonthAccessed>
    <b:DayAccessed>16</b:DayAccessed>
    <b:URL>https://tradingeconomics.com/hong-kong/gdp</b:URL>
    <b:RefOrder>49</b:RefOrder>
  </b:Source>
  <b:Source>
    <b:Tag>Ass18</b:Tag>
    <b:SourceType>InternetSite</b:SourceType>
    <b:Guid>{23585AF1-3BF0-4CC0-988D-26A66B5BFB36}</b:Guid>
    <b:Author>
      <b:Author>
        <b:NameList>
          <b:Person>
            <b:Last>Assersohn</b:Last>
            <b:First>James</b:First>
          </b:Person>
          <b:Person>
            <b:Last>Chan</b:Last>
            <b:First>Terence</b:First>
          </b:Person>
          <b:Person>
            <b:Last>Cheng</b:Last>
            <b:First>Eric</b:First>
          </b:Person>
          <b:Person>
            <b:Last>Ma</b:Last>
            <b:First>Denis</b:First>
          </b:Person>
          <b:Person>
            <b:Last>Wang</b:Last>
            <b:First>Shawn</b:First>
          </b:Person>
        </b:NameList>
      </b:Author>
    </b:Author>
    <b:Title>Reimagining Retail-Bricks, mortar, and the evolution of e-commerce in Hong Kong.</b:Title>
    <b:Year>2018</b:Year>
    <b:YearAccessed>2018</b:YearAccessed>
    <b:MonthAccessed>Sept</b:MonthAccessed>
    <b:DayAccessed>16</b:DayAccessed>
    <b:URL>https://access.jll.com/omni-channel-retail-paper-hk/?utm_medium=corporate_website&amp;utm_source=social&amp;utm_content=report_research&amp;utm_campaign=AP-HK-RES-Retail-Omni-Channel-Paper-2018</b:URL>
    <b:RefOrder>50</b:RefOrder>
  </b:Source>
  <b:Source>
    <b:Tag>Sta19</b:Tag>
    <b:SourceType>InternetSite</b:SourceType>
    <b:Guid>{7798D9BF-EC18-4777-B772-DAAB02F5097F}</b:Guid>
    <b:Title>Fashion</b:Title>
    <b:Year>2019</b:Year>
    <b:YearAccessed>2019</b:YearAccessed>
    <b:MonthAccessed>Sept</b:MonthAccessed>
    <b:DayAccessed>16</b:DayAccessed>
    <b:URL>https://www.statista.com/outlook/244/118/fashion/hong-kong</b:URL>
    <b:Author>
      <b:Author>
        <b:Corporate>Statista Global Consumer Survey</b:Corporate>
      </b:Author>
    </b:Author>
    <b:RefOrder>11</b:RefOrder>
  </b:Source>
  <b:Source>
    <b:Tag>Tho16</b:Tag>
    <b:SourceType>InternetSite</b:SourceType>
    <b:Guid>{E7CF5C44-8F6E-4213-B036-6BDCFC2BD1DB}</b:Guid>
    <b:Title>Five Forces Analysis of the Fashion Retail Industry</b:Title>
    <b:Year>2016</b:Year>
    <b:YearAccessed>2019</b:YearAccessed>
    <b:MonthAccessed>Sept</b:MonthAccessed>
    <b:DayAccessed>16</b:DayAccessed>
    <b:URL>https://pestleanalysis.com/five-forces-analysis-of-fashion-retail-industry/</b:URL>
    <b:Author>
      <b:Author>
        <b:NameList>
          <b:Person>
            <b:Last>Bush</b:Last>
            <b:First>Thomas </b:First>
          </b:Person>
        </b:NameList>
      </b:Author>
    </b:Author>
    <b:RefOrder>13</b:RefOrder>
  </b:Source>
  <b:Source>
    <b:Tag>Con160</b:Tag>
    <b:SourceType>InternetSite</b:SourceType>
    <b:Guid>{8F313BBA-CA54-4291-9119-894A2870136B}</b:Guid>
    <b:Title>Online retail: A Study on Hong Kong Consumer Attitudes, Business Practices and Legal Protection</b:Title>
    <b:Year>2016</b:Year>
    <b:YearAccessed>2019</b:YearAccessed>
    <b:MonthAccessed>6</b:MonthAccessed>
    <b:DayAccessed>2</b:DayAccessed>
    <b:URL>https://www.consumer.org.hk/sites/consumer/files/competition_issues/online-retail/full%20report_e.pdf</b:URL>
    <b:Author>
      <b:Author>
        <b:NameList>
          <b:Person>
            <b:Last>The Consumer Council</b:Last>
          </b:Person>
        </b:NameList>
      </b:Author>
    </b:Author>
    <b:RefOrder>51</b:RefOrder>
  </b:Source>
  <b:Source>
    <b:Tag>Hoo19</b:Tag>
    <b:SourceType>Report</b:SourceType>
    <b:Guid>{7BABEC10-ADB2-4174-AB32-C42199C94352}</b:Guid>
    <b:Author>
      <b:Author>
        <b:Corporate>Hoovers</b:Corporate>
      </b:Author>
    </b:Author>
    <b:Title>Esprit Holdings Limited Profile</b:Title>
    <b:Year>2019</b:Year>
    <b:Publisher>Hoovers a D&amp;B Company</b:Publisher>
    <b:RefOrder>52</b:RefOrder>
  </b:Source>
</b:Sources>
</file>

<file path=customXml/itemProps1.xml><?xml version="1.0" encoding="utf-8"?>
<ds:datastoreItem xmlns:ds="http://schemas.openxmlformats.org/officeDocument/2006/customXml" ds:itemID="{D4968511-B191-4071-BE7E-B7DA0E30E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35</Pages>
  <Words>5152</Words>
  <Characters>29367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 Li</dc:creator>
  <cp:lastModifiedBy>Harriet Li</cp:lastModifiedBy>
  <cp:revision>3</cp:revision>
  <cp:lastPrinted>2019-06-28T13:08:00Z</cp:lastPrinted>
  <dcterms:created xsi:type="dcterms:W3CDTF">2019-10-14T11:05:00Z</dcterms:created>
  <dcterms:modified xsi:type="dcterms:W3CDTF">2019-10-14T11:05:00Z</dcterms:modified>
</cp:coreProperties>
</file>