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9863257"/>
        <w:docPartObj>
          <w:docPartGallery w:val="Cover Pages"/>
          <w:docPartUnique/>
        </w:docPartObj>
      </w:sdtPr>
      <w:sdtContent>
        <w:p w14:paraId="6DE71FD5" w14:textId="6871B39C" w:rsidR="0051547E" w:rsidRDefault="0051547E">
          <w:r>
            <w:rPr>
              <w:noProof/>
            </w:rPr>
            <mc:AlternateContent>
              <mc:Choice Requires="wps">
                <w:drawing>
                  <wp:anchor distT="0" distB="0" distL="114300" distR="114300" simplePos="0" relativeHeight="251660288" behindDoc="0" locked="0" layoutInCell="1" allowOverlap="1" wp14:anchorId="345587BB" wp14:editId="2D105C1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32EF7A" w14:textId="05430D26" w:rsidR="0051547E" w:rsidRDefault="0051547E">
                                    <w:pPr>
                                      <w:pStyle w:val="NoSpacing"/>
                                      <w:jc w:val="right"/>
                                      <w:rPr>
                                        <w:color w:val="595959" w:themeColor="text1" w:themeTint="A6"/>
                                        <w:sz w:val="28"/>
                                        <w:szCs w:val="28"/>
                                      </w:rPr>
                                    </w:pPr>
                                    <w:r>
                                      <w:rPr>
                                        <w:color w:val="595959" w:themeColor="text1" w:themeTint="A6"/>
                                        <w:sz w:val="28"/>
                                        <w:szCs w:val="28"/>
                                      </w:rPr>
                                      <w:t>Francois Riches (2318399)</w:t>
                                    </w:r>
                                  </w:p>
                                </w:sdtContent>
                              </w:sdt>
                              <w:p w14:paraId="2E19DD2F" w14:textId="661E40B2" w:rsidR="0051547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B468A">
                                      <w:rPr>
                                        <w:color w:val="595959" w:themeColor="text1" w:themeTint="A6"/>
                                        <w:sz w:val="18"/>
                                        <w:szCs w:val="18"/>
                                      </w:rPr>
                                      <w:t>2318399@student.uwtsd.ac.uk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5587B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32EF7A" w14:textId="05430D26" w:rsidR="0051547E" w:rsidRDefault="0051547E">
                              <w:pPr>
                                <w:pStyle w:val="NoSpacing"/>
                                <w:jc w:val="right"/>
                                <w:rPr>
                                  <w:color w:val="595959" w:themeColor="text1" w:themeTint="A6"/>
                                  <w:sz w:val="28"/>
                                  <w:szCs w:val="28"/>
                                </w:rPr>
                              </w:pPr>
                              <w:r>
                                <w:rPr>
                                  <w:color w:val="595959" w:themeColor="text1" w:themeTint="A6"/>
                                  <w:sz w:val="28"/>
                                  <w:szCs w:val="28"/>
                                </w:rPr>
                                <w:t>Francois Riches (2318399)</w:t>
                              </w:r>
                            </w:p>
                          </w:sdtContent>
                        </w:sdt>
                        <w:p w14:paraId="2E19DD2F" w14:textId="661E40B2" w:rsidR="0051547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B468A">
                                <w:rPr>
                                  <w:color w:val="595959" w:themeColor="text1" w:themeTint="A6"/>
                                  <w:sz w:val="18"/>
                                  <w:szCs w:val="18"/>
                                </w:rPr>
                                <w:t>2318399@student.uwtsd.ac.uk</w:t>
                              </w:r>
                            </w:sdtContent>
                          </w:sdt>
                        </w:p>
                      </w:txbxContent>
                    </v:textbox>
                    <w10:wrap type="square" anchorx="page" anchory="page"/>
                  </v:shape>
                </w:pict>
              </mc:Fallback>
            </mc:AlternateContent>
          </w:r>
        </w:p>
        <w:p w14:paraId="6BEBDBDB" w14:textId="6D046819" w:rsidR="0051547E" w:rsidRDefault="0032648A">
          <w:r>
            <w:rPr>
              <w:noProof/>
            </w:rPr>
            <mc:AlternateContent>
              <mc:Choice Requires="wps">
                <w:drawing>
                  <wp:anchor distT="0" distB="0" distL="114300" distR="114300" simplePos="0" relativeHeight="251661312" behindDoc="0" locked="0" layoutInCell="1" allowOverlap="1" wp14:anchorId="7EBBC1ED" wp14:editId="5D1A6DA8">
                    <wp:simplePos x="0" y="0"/>
                    <wp:positionH relativeFrom="margin">
                      <wp:align>center</wp:align>
                    </wp:positionH>
                    <wp:positionV relativeFrom="page">
                      <wp:posOffset>5455920</wp:posOffset>
                    </wp:positionV>
                    <wp:extent cx="7315200" cy="1009650"/>
                    <wp:effectExtent l="0" t="0" r="0" b="9525"/>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imes New Roman" w:cs="Arial"/>
                                    <w:bCs/>
                                    <w:sz w:val="28"/>
                                    <w:szCs w:val="28"/>
                                    <w:lang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619DCC84" w14:textId="05EC8FB9" w:rsidR="0051547E" w:rsidRPr="00E857B1" w:rsidRDefault="00E857B1" w:rsidP="009950D1">
                                    <w:pPr>
                                      <w:pStyle w:val="NoSpacing"/>
                                      <w:rPr>
                                        <w:color w:val="595959" w:themeColor="text1" w:themeTint="A6"/>
                                        <w:sz w:val="28"/>
                                        <w:szCs w:val="28"/>
                                      </w:rPr>
                                    </w:pPr>
                                    <w:r w:rsidRPr="00E857B1">
                                      <w:rPr>
                                        <w:rFonts w:eastAsia="Times New Roman" w:cs="Arial"/>
                                        <w:bCs/>
                                        <w:sz w:val="28"/>
                                        <w:szCs w:val="28"/>
                                        <w:lang w:eastAsia="en-GB"/>
                                      </w:rPr>
                                      <w:t xml:space="preserve">Module: </w:t>
                                    </w:r>
                                    <w:r w:rsidR="005B378E">
                                      <w:rPr>
                                        <w:rFonts w:eastAsia="Times New Roman" w:cs="Arial"/>
                                        <w:bCs/>
                                        <w:sz w:val="28"/>
                                        <w:szCs w:val="28"/>
                                        <w:lang w:eastAsia="en-GB"/>
                                      </w:rPr>
                                      <w:t>Software Engineering Principles and Testing</w:t>
                                    </w:r>
                                    <w:r w:rsidRPr="00E857B1">
                                      <w:rPr>
                                        <w:rFonts w:eastAsia="Times New Roman" w:cs="Arial"/>
                                        <w:bCs/>
                                        <w:sz w:val="28"/>
                                        <w:szCs w:val="28"/>
                                        <w:lang w:eastAsia="en-GB"/>
                                      </w:rPr>
                                      <w:br/>
                                      <w:t>Module Code: ACC</w:t>
                                    </w:r>
                                    <w:r w:rsidR="005B378E">
                                      <w:rPr>
                                        <w:rFonts w:eastAsia="Times New Roman" w:cs="Arial"/>
                                        <w:bCs/>
                                        <w:sz w:val="28"/>
                                        <w:szCs w:val="28"/>
                                        <w:lang w:eastAsia="en-GB"/>
                                      </w:rPr>
                                      <w:t>B</w:t>
                                    </w:r>
                                    <w:r w:rsidRPr="00E857B1">
                                      <w:rPr>
                                        <w:rFonts w:eastAsia="Times New Roman" w:cs="Arial"/>
                                        <w:bCs/>
                                        <w:sz w:val="28"/>
                                        <w:szCs w:val="28"/>
                                        <w:lang w:eastAsia="en-GB"/>
                                      </w:rPr>
                                      <w:t>50</w:t>
                                    </w:r>
                                    <w:r w:rsidR="0032648A">
                                      <w:rPr>
                                        <w:rFonts w:eastAsia="Times New Roman" w:cs="Arial"/>
                                        <w:bCs/>
                                        <w:sz w:val="28"/>
                                        <w:szCs w:val="28"/>
                                        <w:lang w:eastAsia="en-GB"/>
                                      </w:rPr>
                                      <w:t>3</w:t>
                                    </w:r>
                                    <w:r w:rsidR="005B378E">
                                      <w:rPr>
                                        <w:rFonts w:eastAsia="Times New Roman" w:cs="Arial"/>
                                        <w:bCs/>
                                        <w:sz w:val="28"/>
                                        <w:szCs w:val="28"/>
                                        <w:lang w:eastAsia="en-GB"/>
                                      </w:rPr>
                                      <w:t>0</w:t>
                                    </w:r>
                                    <w:r w:rsidRPr="00E857B1">
                                      <w:rPr>
                                        <w:rFonts w:eastAsia="Times New Roman" w:cs="Arial"/>
                                        <w:bCs/>
                                        <w:sz w:val="28"/>
                                        <w:szCs w:val="28"/>
                                        <w:lang w:eastAsia="en-GB"/>
                                      </w:rPr>
                                      <w:br/>
                                      <w:t>Bachelor of Science: Computing (Software Engineering)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BBC1ED" id="Text Box 53" o:spid="_x0000_s1027" type="#_x0000_t202" style="position:absolute;margin-left:0;margin-top:429.6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" filled="f" stroked="f" strokeweight=".5pt">
                    <v:textbox style="mso-fit-shape-to-text:t" inset="126pt,0,54pt,0">
                      <w:txbxContent>
                        <w:sdt>
                          <w:sdtPr>
                            <w:rPr>
                              <w:rFonts w:eastAsia="Times New Roman" w:cs="Arial"/>
                              <w:bCs/>
                              <w:sz w:val="28"/>
                              <w:szCs w:val="28"/>
                              <w:lang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619DCC84" w14:textId="05EC8FB9" w:rsidR="0051547E" w:rsidRPr="00E857B1" w:rsidRDefault="00E857B1" w:rsidP="009950D1">
                              <w:pPr>
                                <w:pStyle w:val="NoSpacing"/>
                                <w:rPr>
                                  <w:color w:val="595959" w:themeColor="text1" w:themeTint="A6"/>
                                  <w:sz w:val="28"/>
                                  <w:szCs w:val="28"/>
                                </w:rPr>
                              </w:pPr>
                              <w:r w:rsidRPr="00E857B1">
                                <w:rPr>
                                  <w:rFonts w:eastAsia="Times New Roman" w:cs="Arial"/>
                                  <w:bCs/>
                                  <w:sz w:val="28"/>
                                  <w:szCs w:val="28"/>
                                  <w:lang w:eastAsia="en-GB"/>
                                </w:rPr>
                                <w:t xml:space="preserve">Module: </w:t>
                              </w:r>
                              <w:r w:rsidR="005B378E">
                                <w:rPr>
                                  <w:rFonts w:eastAsia="Times New Roman" w:cs="Arial"/>
                                  <w:bCs/>
                                  <w:sz w:val="28"/>
                                  <w:szCs w:val="28"/>
                                  <w:lang w:eastAsia="en-GB"/>
                                </w:rPr>
                                <w:t>Software Engineering Principles and Testing</w:t>
                              </w:r>
                              <w:r w:rsidRPr="00E857B1">
                                <w:rPr>
                                  <w:rFonts w:eastAsia="Times New Roman" w:cs="Arial"/>
                                  <w:bCs/>
                                  <w:sz w:val="28"/>
                                  <w:szCs w:val="28"/>
                                  <w:lang w:eastAsia="en-GB"/>
                                </w:rPr>
                                <w:br/>
                                <w:t>Module Code: ACC</w:t>
                              </w:r>
                              <w:r w:rsidR="005B378E">
                                <w:rPr>
                                  <w:rFonts w:eastAsia="Times New Roman" w:cs="Arial"/>
                                  <w:bCs/>
                                  <w:sz w:val="28"/>
                                  <w:szCs w:val="28"/>
                                  <w:lang w:eastAsia="en-GB"/>
                                </w:rPr>
                                <w:t>B</w:t>
                              </w:r>
                              <w:r w:rsidRPr="00E857B1">
                                <w:rPr>
                                  <w:rFonts w:eastAsia="Times New Roman" w:cs="Arial"/>
                                  <w:bCs/>
                                  <w:sz w:val="28"/>
                                  <w:szCs w:val="28"/>
                                  <w:lang w:eastAsia="en-GB"/>
                                </w:rPr>
                                <w:t>50</w:t>
                              </w:r>
                              <w:r w:rsidR="0032648A">
                                <w:rPr>
                                  <w:rFonts w:eastAsia="Times New Roman" w:cs="Arial"/>
                                  <w:bCs/>
                                  <w:sz w:val="28"/>
                                  <w:szCs w:val="28"/>
                                  <w:lang w:eastAsia="en-GB"/>
                                </w:rPr>
                                <w:t>3</w:t>
                              </w:r>
                              <w:r w:rsidR="005B378E">
                                <w:rPr>
                                  <w:rFonts w:eastAsia="Times New Roman" w:cs="Arial"/>
                                  <w:bCs/>
                                  <w:sz w:val="28"/>
                                  <w:szCs w:val="28"/>
                                  <w:lang w:eastAsia="en-GB"/>
                                </w:rPr>
                                <w:t>0</w:t>
                              </w:r>
                              <w:r w:rsidRPr="00E857B1">
                                <w:rPr>
                                  <w:rFonts w:eastAsia="Times New Roman" w:cs="Arial"/>
                                  <w:bCs/>
                                  <w:sz w:val="28"/>
                                  <w:szCs w:val="28"/>
                                  <w:lang w:eastAsia="en-GB"/>
                                </w:rPr>
                                <w:br/>
                                <w:t>Bachelor of Science: Computing (Software Engineering)</w:t>
                              </w:r>
                            </w:p>
                          </w:sdtContent>
                        </w:sdt>
                      </w:txbxContent>
                    </v:textbox>
                    <w10:wrap type="square" anchorx="margin" anchory="page"/>
                  </v:shape>
                </w:pict>
              </mc:Fallback>
            </mc:AlternateContent>
          </w:r>
          <w:r w:rsidR="003F6A79">
            <w:rPr>
              <w:noProof/>
            </w:rPr>
            <mc:AlternateContent>
              <mc:Choice Requires="wps">
                <w:drawing>
                  <wp:anchor distT="0" distB="0" distL="114300" distR="114300" simplePos="0" relativeHeight="251659264" behindDoc="0" locked="0" layoutInCell="1" allowOverlap="1" wp14:anchorId="4CC4DDE4" wp14:editId="3A12B1CE">
                    <wp:simplePos x="0" y="0"/>
                    <wp:positionH relativeFrom="page">
                      <wp:posOffset>-476250</wp:posOffset>
                    </wp:positionH>
                    <wp:positionV relativeFrom="page">
                      <wp:posOffset>1695450</wp:posOffset>
                    </wp:positionV>
                    <wp:extent cx="7724775" cy="2009775"/>
                    <wp:effectExtent l="0" t="0" r="0" b="9525"/>
                    <wp:wrapSquare wrapText="bothSides"/>
                    <wp:docPr id="154" name="Text Box 54"/>
                    <wp:cNvGraphicFramePr/>
                    <a:graphic xmlns:a="http://schemas.openxmlformats.org/drawingml/2006/main">
                      <a:graphicData uri="http://schemas.microsoft.com/office/word/2010/wordprocessingShape">
                        <wps:wsp>
                          <wps:cNvSpPr txBox="1"/>
                          <wps:spPr>
                            <a:xfrm>
                              <a:off x="0" y="0"/>
                              <a:ext cx="7724775" cy="2009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865E7" w14:textId="6F654736" w:rsidR="0051547E" w:rsidRPr="003F6A79" w:rsidRDefault="00000000" w:rsidP="003F6A79">
                                <w:pPr>
                                  <w:jc w:val="center"/>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57FD">
                                      <w:rPr>
                                        <w:caps/>
                                        <w:sz w:val="64"/>
                                        <w:szCs w:val="64"/>
                                      </w:rPr>
                                      <w:t xml:space="preserve">Software </w:t>
                                    </w:r>
                                    <w:r w:rsidR="00DD7AE7">
                                      <w:rPr>
                                        <w:caps/>
                                        <w:sz w:val="64"/>
                                        <w:szCs w:val="64"/>
                                      </w:rPr>
                                      <w:t>engineering design &amp; testing</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C4DDE4" id="Text Box 54" o:spid="_x0000_s1028" type="#_x0000_t202" style="position:absolute;margin-left:-37.5pt;margin-top:133.5pt;width:608.25pt;height:15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" filled="f" stroked="f" strokeweight=".5pt">
                    <v:textbox inset="126pt,0,54pt,0">
                      <w:txbxContent>
                        <w:p w14:paraId="267865E7" w14:textId="6F654736" w:rsidR="0051547E" w:rsidRPr="003F6A79" w:rsidRDefault="00000000" w:rsidP="003F6A79">
                          <w:pPr>
                            <w:jc w:val="center"/>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57FD">
                                <w:rPr>
                                  <w:caps/>
                                  <w:sz w:val="64"/>
                                  <w:szCs w:val="64"/>
                                </w:rPr>
                                <w:t xml:space="preserve">Software </w:t>
                              </w:r>
                              <w:r w:rsidR="00DD7AE7">
                                <w:rPr>
                                  <w:caps/>
                                  <w:sz w:val="64"/>
                                  <w:szCs w:val="64"/>
                                </w:rPr>
                                <w:t>engineering design &amp; testing</w:t>
                              </w:r>
                            </w:sdtContent>
                          </w:sdt>
                        </w:p>
                      </w:txbxContent>
                    </v:textbox>
                    <w10:wrap type="square" anchorx="page" anchory="page"/>
                  </v:shape>
                </w:pict>
              </mc:Fallback>
            </mc:AlternateContent>
          </w:r>
          <w:r w:rsidR="0051547E">
            <w:br w:type="page"/>
          </w:r>
        </w:p>
      </w:sdtContent>
    </w:sdt>
    <w:sdt>
      <w:sdtPr>
        <w:id w:val="72173809"/>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594C88CC" w14:textId="3FA6EEDF" w:rsidR="001520DC" w:rsidRPr="001520DC" w:rsidRDefault="001520DC">
          <w:pPr>
            <w:pStyle w:val="TOCHeading"/>
            <w:rPr>
              <w:color w:val="auto"/>
            </w:rPr>
          </w:pPr>
          <w:r w:rsidRPr="001520DC">
            <w:rPr>
              <w:color w:val="auto"/>
            </w:rPr>
            <w:t>Contents</w:t>
          </w:r>
        </w:p>
        <w:p w14:paraId="0E3E0749" w14:textId="1D0DC883" w:rsidR="001520DC" w:rsidRDefault="001520DC">
          <w:pPr>
            <w:pStyle w:val="TOC1"/>
            <w:tabs>
              <w:tab w:val="left" w:pos="480"/>
              <w:tab w:val="right" w:leader="dot" w:pos="9016"/>
            </w:tabs>
            <w:rPr>
              <w:noProof/>
            </w:rPr>
          </w:pPr>
          <w:r>
            <w:fldChar w:fldCharType="begin"/>
          </w:r>
          <w:r>
            <w:instrText xml:space="preserve"> TOC \o "1-3" \h \z \u </w:instrText>
          </w:r>
          <w:r>
            <w:fldChar w:fldCharType="separate"/>
          </w:r>
          <w:hyperlink w:anchor="_Toc229374047" w:history="1">
            <w:r w:rsidRPr="00406109">
              <w:rPr>
                <w:rStyle w:val="Hyperlink"/>
                <w:noProof/>
              </w:rPr>
              <w:t>1.</w:t>
            </w:r>
            <w:r>
              <w:rPr>
                <w:noProof/>
              </w:rPr>
              <w:tab/>
            </w:r>
            <w:r w:rsidRPr="00406109">
              <w:rPr>
                <w:rStyle w:val="Hyperlink"/>
                <w:noProof/>
              </w:rPr>
              <w:t>Introduction</w:t>
            </w:r>
            <w:r>
              <w:rPr>
                <w:noProof/>
                <w:webHidden/>
              </w:rPr>
              <w:tab/>
            </w:r>
            <w:r>
              <w:rPr>
                <w:noProof/>
                <w:webHidden/>
              </w:rPr>
              <w:fldChar w:fldCharType="begin"/>
            </w:r>
            <w:r>
              <w:rPr>
                <w:noProof/>
                <w:webHidden/>
              </w:rPr>
              <w:instrText xml:space="preserve"> PAGEREF _Toc229374047 \h </w:instrText>
            </w:r>
            <w:r>
              <w:rPr>
                <w:noProof/>
                <w:webHidden/>
              </w:rPr>
            </w:r>
            <w:r>
              <w:rPr>
                <w:noProof/>
                <w:webHidden/>
              </w:rPr>
              <w:fldChar w:fldCharType="separate"/>
            </w:r>
            <w:r>
              <w:rPr>
                <w:noProof/>
                <w:webHidden/>
              </w:rPr>
              <w:t>2</w:t>
            </w:r>
            <w:r>
              <w:rPr>
                <w:noProof/>
                <w:webHidden/>
              </w:rPr>
              <w:fldChar w:fldCharType="end"/>
            </w:r>
          </w:hyperlink>
        </w:p>
        <w:p w14:paraId="7CAA3BCE" w14:textId="771444C6" w:rsidR="001520DC" w:rsidRDefault="001520DC">
          <w:pPr>
            <w:pStyle w:val="TOC2"/>
            <w:tabs>
              <w:tab w:val="left" w:pos="960"/>
              <w:tab w:val="right" w:leader="dot" w:pos="9016"/>
            </w:tabs>
            <w:rPr>
              <w:noProof/>
            </w:rPr>
          </w:pPr>
          <w:hyperlink w:anchor="_Toc229374048" w:history="1">
            <w:r w:rsidRPr="00406109">
              <w:rPr>
                <w:rStyle w:val="Hyperlink"/>
                <w:noProof/>
              </w:rPr>
              <w:t>1.1.</w:t>
            </w:r>
            <w:r>
              <w:rPr>
                <w:noProof/>
              </w:rPr>
              <w:tab/>
            </w:r>
            <w:r w:rsidRPr="00406109">
              <w:rPr>
                <w:rStyle w:val="Hyperlink"/>
                <w:noProof/>
              </w:rPr>
              <w:t>Task: Battleships Game</w:t>
            </w:r>
            <w:r>
              <w:rPr>
                <w:noProof/>
                <w:webHidden/>
              </w:rPr>
              <w:tab/>
            </w:r>
            <w:r>
              <w:rPr>
                <w:noProof/>
                <w:webHidden/>
              </w:rPr>
              <w:fldChar w:fldCharType="begin"/>
            </w:r>
            <w:r>
              <w:rPr>
                <w:noProof/>
                <w:webHidden/>
              </w:rPr>
              <w:instrText xml:space="preserve"> PAGEREF _Toc229374048 \h </w:instrText>
            </w:r>
            <w:r>
              <w:rPr>
                <w:noProof/>
                <w:webHidden/>
              </w:rPr>
            </w:r>
            <w:r>
              <w:rPr>
                <w:noProof/>
                <w:webHidden/>
              </w:rPr>
              <w:fldChar w:fldCharType="separate"/>
            </w:r>
            <w:r>
              <w:rPr>
                <w:noProof/>
                <w:webHidden/>
              </w:rPr>
              <w:t>2</w:t>
            </w:r>
            <w:r>
              <w:rPr>
                <w:noProof/>
                <w:webHidden/>
              </w:rPr>
              <w:fldChar w:fldCharType="end"/>
            </w:r>
          </w:hyperlink>
        </w:p>
        <w:p w14:paraId="29C54832" w14:textId="01C47841" w:rsidR="001520DC" w:rsidRDefault="001520DC">
          <w:pPr>
            <w:pStyle w:val="TOC2"/>
            <w:tabs>
              <w:tab w:val="left" w:pos="960"/>
              <w:tab w:val="right" w:leader="dot" w:pos="9016"/>
            </w:tabs>
            <w:rPr>
              <w:noProof/>
            </w:rPr>
          </w:pPr>
          <w:hyperlink w:anchor="_Toc229374049" w:history="1">
            <w:r w:rsidRPr="00406109">
              <w:rPr>
                <w:rStyle w:val="Hyperlink"/>
                <w:noProof/>
              </w:rPr>
              <w:t>1.2.</w:t>
            </w:r>
            <w:r>
              <w:rPr>
                <w:noProof/>
              </w:rPr>
              <w:tab/>
            </w:r>
            <w:r w:rsidRPr="00406109">
              <w:rPr>
                <w:rStyle w:val="Hyperlink"/>
                <w:noProof/>
              </w:rPr>
              <w:t>Teamworking</w:t>
            </w:r>
            <w:r>
              <w:rPr>
                <w:noProof/>
                <w:webHidden/>
              </w:rPr>
              <w:tab/>
            </w:r>
            <w:r>
              <w:rPr>
                <w:noProof/>
                <w:webHidden/>
              </w:rPr>
              <w:fldChar w:fldCharType="begin"/>
            </w:r>
            <w:r>
              <w:rPr>
                <w:noProof/>
                <w:webHidden/>
              </w:rPr>
              <w:instrText xml:space="preserve"> PAGEREF _Toc229374049 \h </w:instrText>
            </w:r>
            <w:r>
              <w:rPr>
                <w:noProof/>
                <w:webHidden/>
              </w:rPr>
            </w:r>
            <w:r>
              <w:rPr>
                <w:noProof/>
                <w:webHidden/>
              </w:rPr>
              <w:fldChar w:fldCharType="separate"/>
            </w:r>
            <w:r>
              <w:rPr>
                <w:noProof/>
                <w:webHidden/>
              </w:rPr>
              <w:t>2</w:t>
            </w:r>
            <w:r>
              <w:rPr>
                <w:noProof/>
                <w:webHidden/>
              </w:rPr>
              <w:fldChar w:fldCharType="end"/>
            </w:r>
          </w:hyperlink>
        </w:p>
        <w:p w14:paraId="106F7178" w14:textId="40D45224" w:rsidR="001520DC" w:rsidRDefault="001520DC">
          <w:pPr>
            <w:pStyle w:val="TOC1"/>
            <w:tabs>
              <w:tab w:val="left" w:pos="480"/>
              <w:tab w:val="right" w:leader="dot" w:pos="9016"/>
            </w:tabs>
            <w:rPr>
              <w:noProof/>
            </w:rPr>
          </w:pPr>
          <w:hyperlink w:anchor="_Toc229374050" w:history="1">
            <w:r w:rsidRPr="00406109">
              <w:rPr>
                <w:rStyle w:val="Hyperlink"/>
                <w:noProof/>
              </w:rPr>
              <w:t>2.</w:t>
            </w:r>
            <w:r>
              <w:rPr>
                <w:noProof/>
              </w:rPr>
              <w:tab/>
            </w:r>
            <w:r w:rsidRPr="00406109">
              <w:rPr>
                <w:rStyle w:val="Hyperlink"/>
                <w:noProof/>
              </w:rPr>
              <w:t>User Stories</w:t>
            </w:r>
            <w:r>
              <w:rPr>
                <w:noProof/>
                <w:webHidden/>
              </w:rPr>
              <w:tab/>
            </w:r>
            <w:r>
              <w:rPr>
                <w:noProof/>
                <w:webHidden/>
              </w:rPr>
              <w:fldChar w:fldCharType="begin"/>
            </w:r>
            <w:r>
              <w:rPr>
                <w:noProof/>
                <w:webHidden/>
              </w:rPr>
              <w:instrText xml:space="preserve"> PAGEREF _Toc229374050 \h </w:instrText>
            </w:r>
            <w:r>
              <w:rPr>
                <w:noProof/>
                <w:webHidden/>
              </w:rPr>
            </w:r>
            <w:r>
              <w:rPr>
                <w:noProof/>
                <w:webHidden/>
              </w:rPr>
              <w:fldChar w:fldCharType="separate"/>
            </w:r>
            <w:r>
              <w:rPr>
                <w:noProof/>
                <w:webHidden/>
              </w:rPr>
              <w:t>2</w:t>
            </w:r>
            <w:r>
              <w:rPr>
                <w:noProof/>
                <w:webHidden/>
              </w:rPr>
              <w:fldChar w:fldCharType="end"/>
            </w:r>
          </w:hyperlink>
        </w:p>
        <w:p w14:paraId="1E60D120" w14:textId="78D04D3C" w:rsidR="001520DC" w:rsidRDefault="001520DC">
          <w:pPr>
            <w:pStyle w:val="TOC2"/>
            <w:tabs>
              <w:tab w:val="left" w:pos="960"/>
              <w:tab w:val="right" w:leader="dot" w:pos="9016"/>
            </w:tabs>
            <w:rPr>
              <w:noProof/>
            </w:rPr>
          </w:pPr>
          <w:hyperlink w:anchor="_Toc229374051" w:history="1">
            <w:r w:rsidRPr="00406109">
              <w:rPr>
                <w:rStyle w:val="Hyperlink"/>
                <w:noProof/>
              </w:rPr>
              <w:t>2.1.</w:t>
            </w:r>
            <w:r>
              <w:rPr>
                <w:noProof/>
              </w:rPr>
              <w:tab/>
            </w:r>
            <w:r w:rsidRPr="00406109">
              <w:rPr>
                <w:rStyle w:val="Hyperlink"/>
                <w:noProof/>
              </w:rPr>
              <w:t>The Purpose of User Stories</w:t>
            </w:r>
            <w:r>
              <w:rPr>
                <w:noProof/>
                <w:webHidden/>
              </w:rPr>
              <w:tab/>
            </w:r>
            <w:r>
              <w:rPr>
                <w:noProof/>
                <w:webHidden/>
              </w:rPr>
              <w:fldChar w:fldCharType="begin"/>
            </w:r>
            <w:r>
              <w:rPr>
                <w:noProof/>
                <w:webHidden/>
              </w:rPr>
              <w:instrText xml:space="preserve"> PAGEREF _Toc229374051 \h </w:instrText>
            </w:r>
            <w:r>
              <w:rPr>
                <w:noProof/>
                <w:webHidden/>
              </w:rPr>
            </w:r>
            <w:r>
              <w:rPr>
                <w:noProof/>
                <w:webHidden/>
              </w:rPr>
              <w:fldChar w:fldCharType="separate"/>
            </w:r>
            <w:r>
              <w:rPr>
                <w:noProof/>
                <w:webHidden/>
              </w:rPr>
              <w:t>2</w:t>
            </w:r>
            <w:r>
              <w:rPr>
                <w:noProof/>
                <w:webHidden/>
              </w:rPr>
              <w:fldChar w:fldCharType="end"/>
            </w:r>
          </w:hyperlink>
        </w:p>
        <w:p w14:paraId="03438BE0" w14:textId="49B9B410" w:rsidR="001520DC" w:rsidRDefault="001520DC">
          <w:pPr>
            <w:pStyle w:val="TOC2"/>
            <w:tabs>
              <w:tab w:val="left" w:pos="960"/>
              <w:tab w:val="right" w:leader="dot" w:pos="9016"/>
            </w:tabs>
            <w:rPr>
              <w:noProof/>
            </w:rPr>
          </w:pPr>
          <w:hyperlink w:anchor="_Toc229374052" w:history="1">
            <w:r w:rsidRPr="00406109">
              <w:rPr>
                <w:rStyle w:val="Hyperlink"/>
                <w:noProof/>
              </w:rPr>
              <w:t>2.2.</w:t>
            </w:r>
            <w:r>
              <w:rPr>
                <w:noProof/>
              </w:rPr>
              <w:tab/>
            </w:r>
            <w:r w:rsidRPr="00406109">
              <w:rPr>
                <w:rStyle w:val="Hyperlink"/>
                <w:noProof/>
              </w:rPr>
              <w:t>User Story Mapping</w:t>
            </w:r>
            <w:r>
              <w:rPr>
                <w:noProof/>
                <w:webHidden/>
              </w:rPr>
              <w:tab/>
            </w:r>
            <w:r>
              <w:rPr>
                <w:noProof/>
                <w:webHidden/>
              </w:rPr>
              <w:fldChar w:fldCharType="begin"/>
            </w:r>
            <w:r>
              <w:rPr>
                <w:noProof/>
                <w:webHidden/>
              </w:rPr>
              <w:instrText xml:space="preserve"> PAGEREF _Toc229374052 \h </w:instrText>
            </w:r>
            <w:r>
              <w:rPr>
                <w:noProof/>
                <w:webHidden/>
              </w:rPr>
            </w:r>
            <w:r>
              <w:rPr>
                <w:noProof/>
                <w:webHidden/>
              </w:rPr>
              <w:fldChar w:fldCharType="separate"/>
            </w:r>
            <w:r>
              <w:rPr>
                <w:noProof/>
                <w:webHidden/>
              </w:rPr>
              <w:t>3</w:t>
            </w:r>
            <w:r>
              <w:rPr>
                <w:noProof/>
                <w:webHidden/>
              </w:rPr>
              <w:fldChar w:fldCharType="end"/>
            </w:r>
          </w:hyperlink>
        </w:p>
        <w:p w14:paraId="5159BC48" w14:textId="7ABC3AD9" w:rsidR="001520DC" w:rsidRDefault="001520DC">
          <w:pPr>
            <w:pStyle w:val="TOC2"/>
            <w:tabs>
              <w:tab w:val="left" w:pos="960"/>
              <w:tab w:val="right" w:leader="dot" w:pos="9016"/>
            </w:tabs>
            <w:rPr>
              <w:noProof/>
            </w:rPr>
          </w:pPr>
          <w:hyperlink w:anchor="_Toc229374053" w:history="1">
            <w:r w:rsidRPr="00406109">
              <w:rPr>
                <w:rStyle w:val="Hyperlink"/>
                <w:noProof/>
              </w:rPr>
              <w:t>2.3.</w:t>
            </w:r>
            <w:r>
              <w:rPr>
                <w:noProof/>
              </w:rPr>
              <w:tab/>
            </w:r>
            <w:r w:rsidRPr="00406109">
              <w:rPr>
                <w:rStyle w:val="Hyperlink"/>
                <w:noProof/>
              </w:rPr>
              <w:t>Evaluation of User Stories and Story Mapping</w:t>
            </w:r>
            <w:r>
              <w:rPr>
                <w:noProof/>
                <w:webHidden/>
              </w:rPr>
              <w:tab/>
            </w:r>
            <w:r>
              <w:rPr>
                <w:noProof/>
                <w:webHidden/>
              </w:rPr>
              <w:fldChar w:fldCharType="begin"/>
            </w:r>
            <w:r>
              <w:rPr>
                <w:noProof/>
                <w:webHidden/>
              </w:rPr>
              <w:instrText xml:space="preserve"> PAGEREF _Toc229374053 \h </w:instrText>
            </w:r>
            <w:r>
              <w:rPr>
                <w:noProof/>
                <w:webHidden/>
              </w:rPr>
            </w:r>
            <w:r>
              <w:rPr>
                <w:noProof/>
                <w:webHidden/>
              </w:rPr>
              <w:fldChar w:fldCharType="separate"/>
            </w:r>
            <w:r>
              <w:rPr>
                <w:noProof/>
                <w:webHidden/>
              </w:rPr>
              <w:t>4</w:t>
            </w:r>
            <w:r>
              <w:rPr>
                <w:noProof/>
                <w:webHidden/>
              </w:rPr>
              <w:fldChar w:fldCharType="end"/>
            </w:r>
          </w:hyperlink>
        </w:p>
        <w:p w14:paraId="7A9900EE" w14:textId="545BE3C3" w:rsidR="001520DC" w:rsidRDefault="001520DC">
          <w:pPr>
            <w:pStyle w:val="TOC3"/>
            <w:tabs>
              <w:tab w:val="left" w:pos="1440"/>
              <w:tab w:val="right" w:leader="dot" w:pos="9016"/>
            </w:tabs>
            <w:rPr>
              <w:noProof/>
            </w:rPr>
          </w:pPr>
          <w:hyperlink w:anchor="_Toc229374054" w:history="1">
            <w:r w:rsidRPr="00406109">
              <w:rPr>
                <w:rStyle w:val="Hyperlink"/>
                <w:noProof/>
              </w:rPr>
              <w:t>2.3.1.</w:t>
            </w:r>
            <w:r>
              <w:rPr>
                <w:noProof/>
              </w:rPr>
              <w:tab/>
            </w:r>
            <w:r w:rsidRPr="00406109">
              <w:rPr>
                <w:rStyle w:val="Hyperlink"/>
                <w:noProof/>
              </w:rPr>
              <w:t>User Stories</w:t>
            </w:r>
            <w:r>
              <w:rPr>
                <w:noProof/>
                <w:webHidden/>
              </w:rPr>
              <w:tab/>
            </w:r>
            <w:r>
              <w:rPr>
                <w:noProof/>
                <w:webHidden/>
              </w:rPr>
              <w:fldChar w:fldCharType="begin"/>
            </w:r>
            <w:r>
              <w:rPr>
                <w:noProof/>
                <w:webHidden/>
              </w:rPr>
              <w:instrText xml:space="preserve"> PAGEREF _Toc229374054 \h </w:instrText>
            </w:r>
            <w:r>
              <w:rPr>
                <w:noProof/>
                <w:webHidden/>
              </w:rPr>
            </w:r>
            <w:r>
              <w:rPr>
                <w:noProof/>
                <w:webHidden/>
              </w:rPr>
              <w:fldChar w:fldCharType="separate"/>
            </w:r>
            <w:r>
              <w:rPr>
                <w:noProof/>
                <w:webHidden/>
              </w:rPr>
              <w:t>4</w:t>
            </w:r>
            <w:r>
              <w:rPr>
                <w:noProof/>
                <w:webHidden/>
              </w:rPr>
              <w:fldChar w:fldCharType="end"/>
            </w:r>
          </w:hyperlink>
        </w:p>
        <w:p w14:paraId="5AC59515" w14:textId="27229208" w:rsidR="001520DC" w:rsidRDefault="001520DC">
          <w:pPr>
            <w:pStyle w:val="TOC3"/>
            <w:tabs>
              <w:tab w:val="left" w:pos="1440"/>
              <w:tab w:val="right" w:leader="dot" w:pos="9016"/>
            </w:tabs>
            <w:rPr>
              <w:noProof/>
            </w:rPr>
          </w:pPr>
          <w:hyperlink w:anchor="_Toc229374055" w:history="1">
            <w:r w:rsidRPr="00406109">
              <w:rPr>
                <w:rStyle w:val="Hyperlink"/>
                <w:noProof/>
              </w:rPr>
              <w:t>2.3.2.</w:t>
            </w:r>
            <w:r>
              <w:rPr>
                <w:noProof/>
              </w:rPr>
              <w:tab/>
            </w:r>
            <w:r w:rsidRPr="00406109">
              <w:rPr>
                <w:rStyle w:val="Hyperlink"/>
                <w:noProof/>
              </w:rPr>
              <w:t>Story Mapping</w:t>
            </w:r>
            <w:r>
              <w:rPr>
                <w:noProof/>
                <w:webHidden/>
              </w:rPr>
              <w:tab/>
            </w:r>
            <w:r>
              <w:rPr>
                <w:noProof/>
                <w:webHidden/>
              </w:rPr>
              <w:fldChar w:fldCharType="begin"/>
            </w:r>
            <w:r>
              <w:rPr>
                <w:noProof/>
                <w:webHidden/>
              </w:rPr>
              <w:instrText xml:space="preserve"> PAGEREF _Toc229374055 \h </w:instrText>
            </w:r>
            <w:r>
              <w:rPr>
                <w:noProof/>
                <w:webHidden/>
              </w:rPr>
            </w:r>
            <w:r>
              <w:rPr>
                <w:noProof/>
                <w:webHidden/>
              </w:rPr>
              <w:fldChar w:fldCharType="separate"/>
            </w:r>
            <w:r>
              <w:rPr>
                <w:noProof/>
                <w:webHidden/>
              </w:rPr>
              <w:t>6</w:t>
            </w:r>
            <w:r>
              <w:rPr>
                <w:noProof/>
                <w:webHidden/>
              </w:rPr>
              <w:fldChar w:fldCharType="end"/>
            </w:r>
          </w:hyperlink>
        </w:p>
        <w:p w14:paraId="68F532C0" w14:textId="31931F3A" w:rsidR="001520DC" w:rsidRDefault="001520DC">
          <w:pPr>
            <w:pStyle w:val="TOC3"/>
            <w:tabs>
              <w:tab w:val="left" w:pos="1440"/>
              <w:tab w:val="right" w:leader="dot" w:pos="9016"/>
            </w:tabs>
            <w:rPr>
              <w:noProof/>
            </w:rPr>
          </w:pPr>
          <w:hyperlink w:anchor="_Toc229374056" w:history="1">
            <w:r w:rsidRPr="00406109">
              <w:rPr>
                <w:rStyle w:val="Hyperlink"/>
                <w:noProof/>
              </w:rPr>
              <w:t>2.3.3.</w:t>
            </w:r>
            <w:r>
              <w:rPr>
                <w:noProof/>
              </w:rPr>
              <w:tab/>
            </w:r>
            <w:r w:rsidRPr="00406109">
              <w:rPr>
                <w:rStyle w:val="Hyperlink"/>
                <w:noProof/>
              </w:rPr>
              <w:t>Teamwork</w:t>
            </w:r>
            <w:r>
              <w:rPr>
                <w:noProof/>
                <w:webHidden/>
              </w:rPr>
              <w:tab/>
            </w:r>
            <w:r>
              <w:rPr>
                <w:noProof/>
                <w:webHidden/>
              </w:rPr>
              <w:fldChar w:fldCharType="begin"/>
            </w:r>
            <w:r>
              <w:rPr>
                <w:noProof/>
                <w:webHidden/>
              </w:rPr>
              <w:instrText xml:space="preserve"> PAGEREF _Toc229374056 \h </w:instrText>
            </w:r>
            <w:r>
              <w:rPr>
                <w:noProof/>
                <w:webHidden/>
              </w:rPr>
            </w:r>
            <w:r>
              <w:rPr>
                <w:noProof/>
                <w:webHidden/>
              </w:rPr>
              <w:fldChar w:fldCharType="separate"/>
            </w:r>
            <w:r>
              <w:rPr>
                <w:noProof/>
                <w:webHidden/>
              </w:rPr>
              <w:t>8</w:t>
            </w:r>
            <w:r>
              <w:rPr>
                <w:noProof/>
                <w:webHidden/>
              </w:rPr>
              <w:fldChar w:fldCharType="end"/>
            </w:r>
          </w:hyperlink>
        </w:p>
        <w:p w14:paraId="21A8CDB6" w14:textId="4C8C9BDB" w:rsidR="001520DC" w:rsidRDefault="001520DC">
          <w:pPr>
            <w:pStyle w:val="TOC1"/>
            <w:tabs>
              <w:tab w:val="left" w:pos="480"/>
              <w:tab w:val="right" w:leader="dot" w:pos="9016"/>
            </w:tabs>
            <w:rPr>
              <w:noProof/>
            </w:rPr>
          </w:pPr>
          <w:hyperlink w:anchor="_Toc229374057" w:history="1">
            <w:r w:rsidRPr="00406109">
              <w:rPr>
                <w:rStyle w:val="Hyperlink"/>
                <w:noProof/>
              </w:rPr>
              <w:t>3.</w:t>
            </w:r>
            <w:r>
              <w:rPr>
                <w:noProof/>
              </w:rPr>
              <w:tab/>
            </w:r>
            <w:r w:rsidRPr="00406109">
              <w:rPr>
                <w:rStyle w:val="Hyperlink"/>
                <w:noProof/>
              </w:rPr>
              <w:t>Class Responsibility Collaboration Cards (CRC)</w:t>
            </w:r>
            <w:r>
              <w:rPr>
                <w:noProof/>
                <w:webHidden/>
              </w:rPr>
              <w:tab/>
            </w:r>
            <w:r>
              <w:rPr>
                <w:noProof/>
                <w:webHidden/>
              </w:rPr>
              <w:fldChar w:fldCharType="begin"/>
            </w:r>
            <w:r>
              <w:rPr>
                <w:noProof/>
                <w:webHidden/>
              </w:rPr>
              <w:instrText xml:space="preserve"> PAGEREF _Toc229374057 \h </w:instrText>
            </w:r>
            <w:r>
              <w:rPr>
                <w:noProof/>
                <w:webHidden/>
              </w:rPr>
            </w:r>
            <w:r>
              <w:rPr>
                <w:noProof/>
                <w:webHidden/>
              </w:rPr>
              <w:fldChar w:fldCharType="separate"/>
            </w:r>
            <w:r>
              <w:rPr>
                <w:noProof/>
                <w:webHidden/>
              </w:rPr>
              <w:t>9</w:t>
            </w:r>
            <w:r>
              <w:rPr>
                <w:noProof/>
                <w:webHidden/>
              </w:rPr>
              <w:fldChar w:fldCharType="end"/>
            </w:r>
          </w:hyperlink>
        </w:p>
        <w:p w14:paraId="63E8906A" w14:textId="4FE9ECBA" w:rsidR="001520DC" w:rsidRDefault="001520DC">
          <w:pPr>
            <w:pStyle w:val="TOC2"/>
            <w:tabs>
              <w:tab w:val="left" w:pos="960"/>
              <w:tab w:val="right" w:leader="dot" w:pos="9016"/>
            </w:tabs>
            <w:rPr>
              <w:noProof/>
            </w:rPr>
          </w:pPr>
          <w:hyperlink w:anchor="_Toc229374058" w:history="1">
            <w:r w:rsidRPr="00406109">
              <w:rPr>
                <w:rStyle w:val="Hyperlink"/>
                <w:noProof/>
              </w:rPr>
              <w:t>3.1.</w:t>
            </w:r>
            <w:r>
              <w:rPr>
                <w:noProof/>
              </w:rPr>
              <w:tab/>
            </w:r>
            <w:r w:rsidRPr="00406109">
              <w:rPr>
                <w:rStyle w:val="Hyperlink"/>
                <w:noProof/>
              </w:rPr>
              <w:t>Evaluation of CRC Cards</w:t>
            </w:r>
            <w:r>
              <w:rPr>
                <w:noProof/>
                <w:webHidden/>
              </w:rPr>
              <w:tab/>
            </w:r>
            <w:r>
              <w:rPr>
                <w:noProof/>
                <w:webHidden/>
              </w:rPr>
              <w:fldChar w:fldCharType="begin"/>
            </w:r>
            <w:r>
              <w:rPr>
                <w:noProof/>
                <w:webHidden/>
              </w:rPr>
              <w:instrText xml:space="preserve"> PAGEREF _Toc229374058 \h </w:instrText>
            </w:r>
            <w:r>
              <w:rPr>
                <w:noProof/>
                <w:webHidden/>
              </w:rPr>
            </w:r>
            <w:r>
              <w:rPr>
                <w:noProof/>
                <w:webHidden/>
              </w:rPr>
              <w:fldChar w:fldCharType="separate"/>
            </w:r>
            <w:r>
              <w:rPr>
                <w:noProof/>
                <w:webHidden/>
              </w:rPr>
              <w:t>9</w:t>
            </w:r>
            <w:r>
              <w:rPr>
                <w:noProof/>
                <w:webHidden/>
              </w:rPr>
              <w:fldChar w:fldCharType="end"/>
            </w:r>
          </w:hyperlink>
        </w:p>
        <w:p w14:paraId="6BF90F6B" w14:textId="0A32CF99" w:rsidR="001520DC" w:rsidRDefault="001520DC">
          <w:pPr>
            <w:pStyle w:val="TOC1"/>
            <w:tabs>
              <w:tab w:val="left" w:pos="480"/>
              <w:tab w:val="right" w:leader="dot" w:pos="9016"/>
            </w:tabs>
            <w:rPr>
              <w:noProof/>
            </w:rPr>
          </w:pPr>
          <w:hyperlink w:anchor="_Toc229374059" w:history="1">
            <w:r w:rsidRPr="00406109">
              <w:rPr>
                <w:rStyle w:val="Hyperlink"/>
                <w:noProof/>
              </w:rPr>
              <w:t>4.</w:t>
            </w:r>
            <w:r>
              <w:rPr>
                <w:noProof/>
              </w:rPr>
              <w:tab/>
            </w:r>
            <w:r w:rsidRPr="00406109">
              <w:rPr>
                <w:rStyle w:val="Hyperlink"/>
                <w:noProof/>
              </w:rPr>
              <w:t>Testing</w:t>
            </w:r>
            <w:r>
              <w:rPr>
                <w:noProof/>
                <w:webHidden/>
              </w:rPr>
              <w:tab/>
            </w:r>
            <w:r>
              <w:rPr>
                <w:noProof/>
                <w:webHidden/>
              </w:rPr>
              <w:fldChar w:fldCharType="begin"/>
            </w:r>
            <w:r>
              <w:rPr>
                <w:noProof/>
                <w:webHidden/>
              </w:rPr>
              <w:instrText xml:space="preserve"> PAGEREF _Toc229374059 \h </w:instrText>
            </w:r>
            <w:r>
              <w:rPr>
                <w:noProof/>
                <w:webHidden/>
              </w:rPr>
            </w:r>
            <w:r>
              <w:rPr>
                <w:noProof/>
                <w:webHidden/>
              </w:rPr>
              <w:fldChar w:fldCharType="separate"/>
            </w:r>
            <w:r>
              <w:rPr>
                <w:noProof/>
                <w:webHidden/>
              </w:rPr>
              <w:t>11</w:t>
            </w:r>
            <w:r>
              <w:rPr>
                <w:noProof/>
                <w:webHidden/>
              </w:rPr>
              <w:fldChar w:fldCharType="end"/>
            </w:r>
          </w:hyperlink>
        </w:p>
        <w:p w14:paraId="4CD15EB3" w14:textId="3481AD6F" w:rsidR="001520DC" w:rsidRDefault="001520DC">
          <w:pPr>
            <w:pStyle w:val="TOC2"/>
            <w:tabs>
              <w:tab w:val="left" w:pos="960"/>
              <w:tab w:val="right" w:leader="dot" w:pos="9016"/>
            </w:tabs>
            <w:rPr>
              <w:noProof/>
            </w:rPr>
          </w:pPr>
          <w:hyperlink w:anchor="_Toc229374060" w:history="1">
            <w:r w:rsidRPr="00406109">
              <w:rPr>
                <w:rStyle w:val="Hyperlink"/>
                <w:noProof/>
              </w:rPr>
              <w:t>4.1.</w:t>
            </w:r>
            <w:r>
              <w:rPr>
                <w:noProof/>
              </w:rPr>
              <w:tab/>
            </w:r>
            <w:r w:rsidRPr="00406109">
              <w:rPr>
                <w:rStyle w:val="Hyperlink"/>
                <w:noProof/>
              </w:rPr>
              <w:t>Black Box Testing</w:t>
            </w:r>
            <w:r>
              <w:rPr>
                <w:noProof/>
                <w:webHidden/>
              </w:rPr>
              <w:tab/>
            </w:r>
            <w:r>
              <w:rPr>
                <w:noProof/>
                <w:webHidden/>
              </w:rPr>
              <w:fldChar w:fldCharType="begin"/>
            </w:r>
            <w:r>
              <w:rPr>
                <w:noProof/>
                <w:webHidden/>
              </w:rPr>
              <w:instrText xml:space="preserve"> PAGEREF _Toc229374060 \h </w:instrText>
            </w:r>
            <w:r>
              <w:rPr>
                <w:noProof/>
                <w:webHidden/>
              </w:rPr>
            </w:r>
            <w:r>
              <w:rPr>
                <w:noProof/>
                <w:webHidden/>
              </w:rPr>
              <w:fldChar w:fldCharType="separate"/>
            </w:r>
            <w:r>
              <w:rPr>
                <w:noProof/>
                <w:webHidden/>
              </w:rPr>
              <w:t>11</w:t>
            </w:r>
            <w:r>
              <w:rPr>
                <w:noProof/>
                <w:webHidden/>
              </w:rPr>
              <w:fldChar w:fldCharType="end"/>
            </w:r>
          </w:hyperlink>
        </w:p>
        <w:p w14:paraId="172AE959" w14:textId="5FC931C5" w:rsidR="001520DC" w:rsidRDefault="001520DC">
          <w:pPr>
            <w:pStyle w:val="TOC2"/>
            <w:tabs>
              <w:tab w:val="left" w:pos="960"/>
              <w:tab w:val="right" w:leader="dot" w:pos="9016"/>
            </w:tabs>
            <w:rPr>
              <w:noProof/>
            </w:rPr>
          </w:pPr>
          <w:hyperlink w:anchor="_Toc229374061" w:history="1">
            <w:r w:rsidRPr="00406109">
              <w:rPr>
                <w:rStyle w:val="Hyperlink"/>
                <w:noProof/>
              </w:rPr>
              <w:t>4.2.</w:t>
            </w:r>
            <w:r>
              <w:rPr>
                <w:noProof/>
              </w:rPr>
              <w:tab/>
            </w:r>
            <w:r w:rsidRPr="00406109">
              <w:rPr>
                <w:rStyle w:val="Hyperlink"/>
                <w:noProof/>
              </w:rPr>
              <w:t>White Box Testing</w:t>
            </w:r>
            <w:r>
              <w:rPr>
                <w:noProof/>
                <w:webHidden/>
              </w:rPr>
              <w:tab/>
            </w:r>
            <w:r>
              <w:rPr>
                <w:noProof/>
                <w:webHidden/>
              </w:rPr>
              <w:fldChar w:fldCharType="begin"/>
            </w:r>
            <w:r>
              <w:rPr>
                <w:noProof/>
                <w:webHidden/>
              </w:rPr>
              <w:instrText xml:space="preserve"> PAGEREF _Toc229374061 \h </w:instrText>
            </w:r>
            <w:r>
              <w:rPr>
                <w:noProof/>
                <w:webHidden/>
              </w:rPr>
            </w:r>
            <w:r>
              <w:rPr>
                <w:noProof/>
                <w:webHidden/>
              </w:rPr>
              <w:fldChar w:fldCharType="separate"/>
            </w:r>
            <w:r>
              <w:rPr>
                <w:noProof/>
                <w:webHidden/>
              </w:rPr>
              <w:t>11</w:t>
            </w:r>
            <w:r>
              <w:rPr>
                <w:noProof/>
                <w:webHidden/>
              </w:rPr>
              <w:fldChar w:fldCharType="end"/>
            </w:r>
          </w:hyperlink>
        </w:p>
        <w:p w14:paraId="6446B985" w14:textId="15DE287C" w:rsidR="001520DC" w:rsidRDefault="001520DC">
          <w:pPr>
            <w:pStyle w:val="TOC2"/>
            <w:tabs>
              <w:tab w:val="left" w:pos="960"/>
              <w:tab w:val="right" w:leader="dot" w:pos="9016"/>
            </w:tabs>
            <w:rPr>
              <w:noProof/>
            </w:rPr>
          </w:pPr>
          <w:hyperlink w:anchor="_Toc229374062" w:history="1">
            <w:r w:rsidRPr="00406109">
              <w:rPr>
                <w:rStyle w:val="Hyperlink"/>
                <w:noProof/>
              </w:rPr>
              <w:t>4.3.</w:t>
            </w:r>
            <w:r>
              <w:rPr>
                <w:noProof/>
              </w:rPr>
              <w:tab/>
            </w:r>
            <w:r w:rsidRPr="00406109">
              <w:rPr>
                <w:rStyle w:val="Hyperlink"/>
                <w:noProof/>
              </w:rPr>
              <w:t>Testing the Project</w:t>
            </w:r>
            <w:r>
              <w:rPr>
                <w:noProof/>
                <w:webHidden/>
              </w:rPr>
              <w:tab/>
            </w:r>
            <w:r>
              <w:rPr>
                <w:noProof/>
                <w:webHidden/>
              </w:rPr>
              <w:fldChar w:fldCharType="begin"/>
            </w:r>
            <w:r>
              <w:rPr>
                <w:noProof/>
                <w:webHidden/>
              </w:rPr>
              <w:instrText xml:space="preserve"> PAGEREF _Toc229374062 \h </w:instrText>
            </w:r>
            <w:r>
              <w:rPr>
                <w:noProof/>
                <w:webHidden/>
              </w:rPr>
            </w:r>
            <w:r>
              <w:rPr>
                <w:noProof/>
                <w:webHidden/>
              </w:rPr>
              <w:fldChar w:fldCharType="separate"/>
            </w:r>
            <w:r>
              <w:rPr>
                <w:noProof/>
                <w:webHidden/>
              </w:rPr>
              <w:t>12</w:t>
            </w:r>
            <w:r>
              <w:rPr>
                <w:noProof/>
                <w:webHidden/>
              </w:rPr>
              <w:fldChar w:fldCharType="end"/>
            </w:r>
          </w:hyperlink>
        </w:p>
        <w:p w14:paraId="08481A62" w14:textId="21293618" w:rsidR="001520DC" w:rsidRDefault="001520DC">
          <w:pPr>
            <w:pStyle w:val="TOC2"/>
            <w:tabs>
              <w:tab w:val="right" w:leader="dot" w:pos="9016"/>
            </w:tabs>
            <w:rPr>
              <w:noProof/>
            </w:rPr>
          </w:pPr>
          <w:hyperlink w:anchor="_Toc229374063" w:history="1">
            <w:r w:rsidRPr="00406109">
              <w:rPr>
                <w:rStyle w:val="Hyperlink"/>
                <w:noProof/>
              </w:rPr>
              <w:t>5.4. Unit Testing and White Box Application</w:t>
            </w:r>
            <w:r>
              <w:rPr>
                <w:noProof/>
                <w:webHidden/>
              </w:rPr>
              <w:tab/>
            </w:r>
            <w:r>
              <w:rPr>
                <w:noProof/>
                <w:webHidden/>
              </w:rPr>
              <w:fldChar w:fldCharType="begin"/>
            </w:r>
            <w:r>
              <w:rPr>
                <w:noProof/>
                <w:webHidden/>
              </w:rPr>
              <w:instrText xml:space="preserve"> PAGEREF _Toc229374063 \h </w:instrText>
            </w:r>
            <w:r>
              <w:rPr>
                <w:noProof/>
                <w:webHidden/>
              </w:rPr>
            </w:r>
            <w:r>
              <w:rPr>
                <w:noProof/>
                <w:webHidden/>
              </w:rPr>
              <w:fldChar w:fldCharType="separate"/>
            </w:r>
            <w:r>
              <w:rPr>
                <w:noProof/>
                <w:webHidden/>
              </w:rPr>
              <w:t>15</w:t>
            </w:r>
            <w:r>
              <w:rPr>
                <w:noProof/>
                <w:webHidden/>
              </w:rPr>
              <w:fldChar w:fldCharType="end"/>
            </w:r>
          </w:hyperlink>
        </w:p>
        <w:p w14:paraId="5128C6C4" w14:textId="1FF39EA0" w:rsidR="001520DC" w:rsidRDefault="001520DC">
          <w:pPr>
            <w:pStyle w:val="TOC1"/>
            <w:tabs>
              <w:tab w:val="left" w:pos="480"/>
              <w:tab w:val="right" w:leader="dot" w:pos="9016"/>
            </w:tabs>
            <w:rPr>
              <w:noProof/>
            </w:rPr>
          </w:pPr>
          <w:hyperlink w:anchor="_Toc229374064" w:history="1">
            <w:r w:rsidRPr="00406109">
              <w:rPr>
                <w:rStyle w:val="Hyperlink"/>
                <w:noProof/>
              </w:rPr>
              <w:t>5.</w:t>
            </w:r>
            <w:r>
              <w:rPr>
                <w:noProof/>
              </w:rPr>
              <w:tab/>
            </w:r>
            <w:r w:rsidRPr="00406109">
              <w:rPr>
                <w:rStyle w:val="Hyperlink"/>
                <w:noProof/>
              </w:rPr>
              <w:t>Conclusion</w:t>
            </w:r>
            <w:r>
              <w:rPr>
                <w:noProof/>
                <w:webHidden/>
              </w:rPr>
              <w:tab/>
            </w:r>
            <w:r>
              <w:rPr>
                <w:noProof/>
                <w:webHidden/>
              </w:rPr>
              <w:fldChar w:fldCharType="begin"/>
            </w:r>
            <w:r>
              <w:rPr>
                <w:noProof/>
                <w:webHidden/>
              </w:rPr>
              <w:instrText xml:space="preserve"> PAGEREF _Toc229374064 \h </w:instrText>
            </w:r>
            <w:r>
              <w:rPr>
                <w:noProof/>
                <w:webHidden/>
              </w:rPr>
            </w:r>
            <w:r>
              <w:rPr>
                <w:noProof/>
                <w:webHidden/>
              </w:rPr>
              <w:fldChar w:fldCharType="separate"/>
            </w:r>
            <w:r>
              <w:rPr>
                <w:noProof/>
                <w:webHidden/>
              </w:rPr>
              <w:t>16</w:t>
            </w:r>
            <w:r>
              <w:rPr>
                <w:noProof/>
                <w:webHidden/>
              </w:rPr>
              <w:fldChar w:fldCharType="end"/>
            </w:r>
          </w:hyperlink>
        </w:p>
        <w:p w14:paraId="6828D359" w14:textId="601924D5" w:rsidR="001520DC" w:rsidRDefault="001520DC">
          <w:r>
            <w:rPr>
              <w:b/>
              <w:bCs/>
              <w:noProof/>
            </w:rPr>
            <w:fldChar w:fldCharType="end"/>
          </w:r>
        </w:p>
      </w:sdtContent>
    </w:sdt>
    <w:p w14:paraId="60E9D9F1" w14:textId="1B79618E" w:rsidR="00F8441A" w:rsidRDefault="00F8441A"/>
    <w:p w14:paraId="6AB299BF" w14:textId="77777777" w:rsidR="00A034E8" w:rsidRDefault="00A034E8"/>
    <w:p w14:paraId="6B25E367" w14:textId="1F0D8457" w:rsidR="00A034E8" w:rsidRDefault="00A034E8">
      <w:r>
        <w:br w:type="page"/>
      </w:r>
    </w:p>
    <w:p w14:paraId="78BBCE0E" w14:textId="72B5D872" w:rsidR="004C1DBB" w:rsidRPr="00D017A6" w:rsidRDefault="00D26371" w:rsidP="00D403BE">
      <w:pPr>
        <w:pStyle w:val="Heading1"/>
        <w:numPr>
          <w:ilvl w:val="0"/>
          <w:numId w:val="4"/>
        </w:numPr>
        <w:rPr>
          <w:color w:val="auto"/>
        </w:rPr>
      </w:pPr>
      <w:bookmarkStart w:id="0" w:name="_Toc229374047"/>
      <w:r w:rsidRPr="00D026B2">
        <w:rPr>
          <w:color w:val="auto"/>
        </w:rPr>
        <w:lastRenderedPageBreak/>
        <w:t>Introduction</w:t>
      </w:r>
      <w:bookmarkEnd w:id="0"/>
    </w:p>
    <w:p w14:paraId="3E6D8C98" w14:textId="5AB7B2EE" w:rsidR="006F6F75" w:rsidRPr="00D026B2" w:rsidRDefault="00EC37C2" w:rsidP="006B5E65">
      <w:pPr>
        <w:pStyle w:val="Heading2"/>
        <w:numPr>
          <w:ilvl w:val="1"/>
          <w:numId w:val="4"/>
        </w:numPr>
        <w:rPr>
          <w:color w:val="auto"/>
        </w:rPr>
      </w:pPr>
      <w:bookmarkStart w:id="1" w:name="_Toc229374048"/>
      <w:r w:rsidRPr="00D026B2">
        <w:rPr>
          <w:color w:val="auto"/>
        </w:rPr>
        <w:t>Task: Battleships Game</w:t>
      </w:r>
      <w:bookmarkEnd w:id="1"/>
    </w:p>
    <w:p w14:paraId="67C98125" w14:textId="75EB9ABF" w:rsidR="00E95B5A" w:rsidRDefault="00E56776" w:rsidP="00CE666A">
      <w:r>
        <w:t>Each team was tasked</w:t>
      </w:r>
      <w:r w:rsidR="0002120E">
        <w:t xml:space="preserve"> </w:t>
      </w:r>
      <w:r w:rsidR="00A50E71">
        <w:t>with producing</w:t>
      </w:r>
      <w:r w:rsidR="0002120E">
        <w:t xml:space="preserve"> </w:t>
      </w:r>
      <w:r w:rsidR="00816EDC">
        <w:t>a</w:t>
      </w:r>
      <w:r w:rsidR="0002120E">
        <w:t xml:space="preserve"> development plan </w:t>
      </w:r>
      <w:r w:rsidR="000F25BD">
        <w:t xml:space="preserve">for a Battleships </w:t>
      </w:r>
      <w:r w:rsidR="0061090A">
        <w:t>application</w:t>
      </w:r>
      <w:r w:rsidR="00FA1390">
        <w:t xml:space="preserve"> using Agile </w:t>
      </w:r>
      <w:r w:rsidR="00AF20E5">
        <w:t>M</w:t>
      </w:r>
      <w:r w:rsidR="00FA1390">
        <w:t xml:space="preserve">ethodology, </w:t>
      </w:r>
      <w:r w:rsidR="00816EDC">
        <w:t>u</w:t>
      </w:r>
      <w:r w:rsidR="00AF20E5">
        <w:t xml:space="preserve">ser </w:t>
      </w:r>
      <w:r w:rsidR="00816EDC">
        <w:t>s</w:t>
      </w:r>
      <w:r w:rsidR="00AF20E5">
        <w:t xml:space="preserve">tories, </w:t>
      </w:r>
      <w:r w:rsidR="004C28EB">
        <w:t xml:space="preserve">and </w:t>
      </w:r>
      <w:r w:rsidR="00816EDC">
        <w:t>u</w:t>
      </w:r>
      <w:r w:rsidR="007A7610">
        <w:t xml:space="preserve">ser </w:t>
      </w:r>
      <w:r w:rsidR="00816EDC">
        <w:t>m</w:t>
      </w:r>
      <w:r w:rsidR="007A7610">
        <w:t>apping</w:t>
      </w:r>
      <w:r w:rsidR="004C28EB">
        <w:t xml:space="preserve">. The result </w:t>
      </w:r>
      <w:r w:rsidR="00040A10">
        <w:t xml:space="preserve">would be a </w:t>
      </w:r>
      <w:r w:rsidR="00761835">
        <w:t xml:space="preserve">development map of </w:t>
      </w:r>
      <w:r w:rsidR="00EE54C4">
        <w:t>u</w:t>
      </w:r>
      <w:r w:rsidR="00761835">
        <w:t xml:space="preserve">ser </w:t>
      </w:r>
      <w:r w:rsidR="00EE54C4">
        <w:t>s</w:t>
      </w:r>
      <w:r w:rsidR="00761835">
        <w:t>tories complete with Minimum Viable Product (MVP)</w:t>
      </w:r>
      <w:r w:rsidR="004A2E26">
        <w:t xml:space="preserve">, some </w:t>
      </w:r>
      <w:r w:rsidR="00EE54C4">
        <w:t>w</w:t>
      </w:r>
      <w:r w:rsidR="004A2E26">
        <w:t>ireframe designs of the application</w:t>
      </w:r>
      <w:r w:rsidR="00754E8B">
        <w:t>,</w:t>
      </w:r>
      <w:r w:rsidR="004A2E26">
        <w:t xml:space="preserve"> and </w:t>
      </w:r>
      <w:r w:rsidR="002E1FF3">
        <w:t xml:space="preserve">a set of Class-Responsibility </w:t>
      </w:r>
      <w:r w:rsidR="00754E8B">
        <w:t>Collaboration (CRC) cards.</w:t>
      </w:r>
      <w:r w:rsidR="00A62FC9">
        <w:t xml:space="preserve"> The design was to include all the </w:t>
      </w:r>
      <w:r w:rsidR="00254B36">
        <w:t xml:space="preserve">functionality of the typical Battleships game, including tracking ships, </w:t>
      </w:r>
      <w:r w:rsidR="009F34DA">
        <w:t xml:space="preserve">hits, misses, and </w:t>
      </w:r>
      <w:r w:rsidR="00C07568">
        <w:t>successfu</w:t>
      </w:r>
      <w:r w:rsidR="00752399">
        <w:t>l</w:t>
      </w:r>
      <w:r w:rsidR="00C07568">
        <w:t xml:space="preserve"> sinkings</w:t>
      </w:r>
      <w:r w:rsidR="00752399">
        <w:t xml:space="preserve">. Keeping a turn order and determining a winner by the end. </w:t>
      </w:r>
      <w:r w:rsidR="009E6A4F" w:rsidRPr="009E6A4F">
        <w:t>In addition, two e</w:t>
      </w:r>
      <w:r w:rsidR="00EC6E96">
        <w:t>xtra</w:t>
      </w:r>
      <w:r w:rsidR="009E6A4F" w:rsidRPr="009E6A4F">
        <w:t xml:space="preserve"> gameplay features were </w:t>
      </w:r>
      <w:r w:rsidR="00EC6E96">
        <w:t>required</w:t>
      </w:r>
      <w:r w:rsidR="009E6A4F" w:rsidRPr="009E6A4F">
        <w:t xml:space="preserve"> for use once per game. The first allowed a player to deploy a bomb capable of destroying an entire ship in a single successful hit. The second introduced a counter-manoeuvre mechanic, enabling a player to reposition a ship into available free spaces </w:t>
      </w:r>
      <w:r w:rsidR="00E07306" w:rsidRPr="009E6A4F">
        <w:t>to</w:t>
      </w:r>
      <w:r w:rsidR="009E6A4F" w:rsidRPr="009E6A4F">
        <w:t xml:space="preserve"> avoid an incoming attack.</w:t>
      </w:r>
      <w:r w:rsidR="00462F46" w:rsidRPr="00462F46">
        <w:t xml:space="preserve"> These additional features</w:t>
      </w:r>
      <w:r w:rsidR="00C52D36">
        <w:t xml:space="preserve"> would</w:t>
      </w:r>
      <w:r w:rsidR="00462F46" w:rsidRPr="00462F46">
        <w:t xml:space="preserve"> </w:t>
      </w:r>
      <w:r w:rsidR="006563C4" w:rsidRPr="00462F46">
        <w:t>increase</w:t>
      </w:r>
      <w:r w:rsidR="00462F46" w:rsidRPr="00462F46">
        <w:t xml:space="preserve"> the complexity of both the design and testing requirements</w:t>
      </w:r>
      <w:r w:rsidR="00C52D36">
        <w:t>.</w:t>
      </w:r>
    </w:p>
    <w:p w14:paraId="3248D4B3" w14:textId="77777777" w:rsidR="00F04E34" w:rsidRPr="00D026B2" w:rsidRDefault="00F04E34" w:rsidP="00CE666A"/>
    <w:p w14:paraId="5D395FE7" w14:textId="2016709C" w:rsidR="004C1DBB" w:rsidRPr="00D026B2" w:rsidRDefault="00E95B5A" w:rsidP="006B5E65">
      <w:pPr>
        <w:pStyle w:val="Heading2"/>
        <w:numPr>
          <w:ilvl w:val="1"/>
          <w:numId w:val="4"/>
        </w:numPr>
        <w:rPr>
          <w:color w:val="auto"/>
        </w:rPr>
      </w:pPr>
      <w:bookmarkStart w:id="2" w:name="_Toc229374049"/>
      <w:r w:rsidRPr="00D026B2">
        <w:rPr>
          <w:color w:val="auto"/>
        </w:rPr>
        <w:t>Teamworking</w:t>
      </w:r>
      <w:bookmarkEnd w:id="2"/>
    </w:p>
    <w:p w14:paraId="3845ECB6" w14:textId="0B9372E8" w:rsidR="002311DD" w:rsidRDefault="00B871B4" w:rsidP="005A7077">
      <w:r>
        <w:t xml:space="preserve">To achieve this task, teams worked collaboratively within the class environment, with communication encouraged between members. A shared online workspace was established </w:t>
      </w:r>
      <w:r w:rsidR="0032145E">
        <w:t xml:space="preserve">for each team </w:t>
      </w:r>
      <w:r>
        <w:t>using Miro</w:t>
      </w:r>
      <w:sdt>
        <w:sdtPr>
          <w:id w:val="175005311"/>
          <w:citation/>
        </w:sdtPr>
        <w:sdtContent>
          <w:r w:rsidR="003D37E7">
            <w:fldChar w:fldCharType="begin"/>
          </w:r>
          <w:r w:rsidR="003D37E7">
            <w:instrText xml:space="preserve"> CITATION Mir26 \l 2057 </w:instrText>
          </w:r>
          <w:r w:rsidR="003D37E7">
            <w:fldChar w:fldCharType="separate"/>
          </w:r>
          <w:r w:rsidR="0018012D">
            <w:rPr>
              <w:noProof/>
            </w:rPr>
            <w:t xml:space="preserve"> </w:t>
          </w:r>
          <w:r w:rsidR="0018012D" w:rsidRPr="0018012D">
            <w:rPr>
              <w:noProof/>
            </w:rPr>
            <w:t>[1]</w:t>
          </w:r>
          <w:r w:rsidR="003D37E7">
            <w:fldChar w:fldCharType="end"/>
          </w:r>
        </w:sdtContent>
      </w:sdt>
      <w:r w:rsidR="0032145E">
        <w:t xml:space="preserve"> </w:t>
      </w:r>
      <w:r w:rsidR="00EE6DE9">
        <w:t>.</w:t>
      </w:r>
      <w:r w:rsidR="00EB58FE">
        <w:t xml:space="preserve"> </w:t>
      </w:r>
      <w:r w:rsidR="002311DD">
        <w:t>Each team initially consisted of four to five members.</w:t>
      </w:r>
    </w:p>
    <w:p w14:paraId="48F49308" w14:textId="7A61DF12" w:rsidR="00BD739E" w:rsidRPr="00BD739E" w:rsidRDefault="003D35FC" w:rsidP="00AC69ED">
      <w:r w:rsidRPr="003D35FC">
        <w:t xml:space="preserve">However, the author’s team (hereafter referred </w:t>
      </w:r>
      <w:r w:rsidRPr="00774D90">
        <w:t xml:space="preserve">to as </w:t>
      </w:r>
      <w:r w:rsidR="00774D90">
        <w:t>t</w:t>
      </w:r>
      <w:r w:rsidRPr="00774D90">
        <w:t xml:space="preserve">eam </w:t>
      </w:r>
      <w:r w:rsidR="00774D90">
        <w:t>‘</w:t>
      </w:r>
      <w:r w:rsidRPr="00774D90">
        <w:t>Merge</w:t>
      </w:r>
      <w:r w:rsidR="00774D90">
        <w:t>’</w:t>
      </w:r>
      <w:r w:rsidRPr="00774D90">
        <w:t>)</w:t>
      </w:r>
      <w:r w:rsidRPr="003D35FC">
        <w:t xml:space="preserve"> experienced a reduction in active participation and was subsequently combined with another group. This restructuring had a significant impact on team dynamics and communication, introducing challenges in coordination, consistency, and shared understanding.</w:t>
      </w:r>
    </w:p>
    <w:p w14:paraId="74EB3E78" w14:textId="1FD94AA3" w:rsidR="00B47382" w:rsidRDefault="0099577F" w:rsidP="00B47382">
      <w:pPr>
        <w:pStyle w:val="Heading1"/>
        <w:numPr>
          <w:ilvl w:val="0"/>
          <w:numId w:val="4"/>
        </w:numPr>
        <w:rPr>
          <w:color w:val="auto"/>
        </w:rPr>
      </w:pPr>
      <w:bookmarkStart w:id="3" w:name="_Toc229374050"/>
      <w:r w:rsidRPr="00BD739E">
        <w:rPr>
          <w:color w:val="auto"/>
        </w:rPr>
        <w:t>User Stories</w:t>
      </w:r>
      <w:bookmarkEnd w:id="3"/>
    </w:p>
    <w:p w14:paraId="4C79513E" w14:textId="5B50A2CB" w:rsidR="008572D8" w:rsidRDefault="00935FFD" w:rsidP="00C7171D">
      <w:pPr>
        <w:pStyle w:val="Heading2"/>
        <w:numPr>
          <w:ilvl w:val="1"/>
          <w:numId w:val="4"/>
        </w:numPr>
        <w:rPr>
          <w:color w:val="auto"/>
        </w:rPr>
      </w:pPr>
      <w:bookmarkStart w:id="4" w:name="_Toc229374051"/>
      <w:r w:rsidRPr="00C7171D">
        <w:rPr>
          <w:color w:val="auto"/>
        </w:rPr>
        <w:t xml:space="preserve">The </w:t>
      </w:r>
      <w:r w:rsidR="00C7171D" w:rsidRPr="00C7171D">
        <w:rPr>
          <w:color w:val="auto"/>
        </w:rPr>
        <w:t>P</w:t>
      </w:r>
      <w:r w:rsidRPr="00C7171D">
        <w:rPr>
          <w:color w:val="auto"/>
        </w:rPr>
        <w:t>urpose</w:t>
      </w:r>
      <w:r w:rsidR="00C7171D" w:rsidRPr="00C7171D">
        <w:rPr>
          <w:color w:val="auto"/>
        </w:rPr>
        <w:t xml:space="preserve"> of User Stories</w:t>
      </w:r>
      <w:bookmarkEnd w:id="4"/>
    </w:p>
    <w:p w14:paraId="2D43B037" w14:textId="77777777" w:rsidR="006677A6" w:rsidRDefault="006677A6" w:rsidP="00910E52">
      <w:r>
        <w:t>At first glance, user stories can appear to be a method of collecting individual requirements and combining them into a cohesive product. When organised effectively, they provide a structured way to approach development incrementally, supporting planning, task prioritisation, delegation, and progress tracking.</w:t>
      </w:r>
    </w:p>
    <w:p w14:paraId="7D8F9455" w14:textId="1AD72064" w:rsidR="00910E52" w:rsidRPr="00910E52" w:rsidRDefault="00321631" w:rsidP="00910E52">
      <w:r>
        <w:t xml:space="preserve">However, this initial interpretation overlooks a critical aspect of user stories: their role in facilitating communication and developing shared understanding. The term “user story” is not merely a naming </w:t>
      </w:r>
      <w:r w:rsidR="0045440E">
        <w:t>convention but</w:t>
      </w:r>
      <w:r>
        <w:t xml:space="preserve"> reflects the intention to </w:t>
      </w:r>
      <w:r w:rsidR="004873D1">
        <w:t>create</w:t>
      </w:r>
      <w:r w:rsidR="00594ACE">
        <w:t xml:space="preserve"> the story of</w:t>
      </w:r>
      <w:r>
        <w:t xml:space="preserve"> the user’s experience as they interact with the</w:t>
      </w:r>
      <w:r w:rsidR="009B1D62">
        <w:t xml:space="preserve"> product.</w:t>
      </w:r>
      <w:r w:rsidR="00805C14">
        <w:t xml:space="preserve"> </w:t>
      </w:r>
      <w:r w:rsidR="009B4610">
        <w:t xml:space="preserve">This process is inherently </w:t>
      </w:r>
      <w:r w:rsidR="009B4610">
        <w:lastRenderedPageBreak/>
        <w:t>collaborative, requiring team members to both articulate and discuss how a user progresses through the application</w:t>
      </w:r>
      <w:sdt>
        <w:sdtPr>
          <w:id w:val="1899164407"/>
          <w:citation/>
        </w:sdtPr>
        <w:sdtContent>
          <w:r w:rsidR="003A3B31">
            <w:fldChar w:fldCharType="begin"/>
          </w:r>
          <w:r w:rsidR="003A3B31">
            <w:instrText xml:space="preserve"> CITATION Pat14 \l 2057 </w:instrText>
          </w:r>
          <w:r w:rsidR="003A3B31">
            <w:fldChar w:fldCharType="separate"/>
          </w:r>
          <w:r w:rsidR="0018012D">
            <w:rPr>
              <w:noProof/>
            </w:rPr>
            <w:t xml:space="preserve"> </w:t>
          </w:r>
          <w:r w:rsidR="0018012D" w:rsidRPr="0018012D">
            <w:rPr>
              <w:noProof/>
            </w:rPr>
            <w:t>[2]</w:t>
          </w:r>
          <w:r w:rsidR="003A3B31">
            <w:fldChar w:fldCharType="end"/>
          </w:r>
        </w:sdtContent>
      </w:sdt>
      <w:r w:rsidR="009B4610">
        <w:t>.</w:t>
      </w:r>
    </w:p>
    <w:p w14:paraId="42174B2E" w14:textId="09289DE4" w:rsidR="00362284" w:rsidRDefault="00E97F68" w:rsidP="00362284">
      <w:pPr>
        <w:ind w:left="360" w:firstLine="720"/>
      </w:pPr>
      <w:r w:rsidRPr="006C4E5C">
        <w:rPr>
          <w:i/>
          <w:iCs/>
        </w:rPr>
        <w:t>“Stories</w:t>
      </w:r>
      <w:r w:rsidR="00B0172B" w:rsidRPr="006C4E5C">
        <w:rPr>
          <w:i/>
          <w:iCs/>
        </w:rPr>
        <w:t xml:space="preserve"> in Agile development get their name from how they should be used</w:t>
      </w:r>
      <w:r w:rsidR="00EC7D47" w:rsidRPr="006C4E5C">
        <w:rPr>
          <w:i/>
          <w:iCs/>
        </w:rPr>
        <w:t xml:space="preserve">, not what you write down. If you’re using stories in development and you’re </w:t>
      </w:r>
      <w:r w:rsidR="006E38D7" w:rsidRPr="006C4E5C">
        <w:rPr>
          <w:i/>
          <w:iCs/>
        </w:rPr>
        <w:t>not talking together using words and pictures, you’re doing it wrong.”</w:t>
      </w:r>
      <w:r w:rsidR="006E38D7">
        <w:t xml:space="preserve"> </w:t>
      </w:r>
      <w:r w:rsidR="00DA22CA">
        <w:t>Jeff Patton</w:t>
      </w:r>
      <w:sdt>
        <w:sdtPr>
          <w:id w:val="-1472136919"/>
          <w:citation/>
        </w:sdtPr>
        <w:sdtContent>
          <w:r w:rsidR="00DA22CA">
            <w:fldChar w:fldCharType="begin"/>
          </w:r>
          <w:r w:rsidR="0082457A">
            <w:instrText xml:space="preserve">CITATION Pat14 \p 26 \l 2057 </w:instrText>
          </w:r>
          <w:r w:rsidR="00DA22CA">
            <w:fldChar w:fldCharType="separate"/>
          </w:r>
          <w:r w:rsidR="0018012D">
            <w:rPr>
              <w:noProof/>
            </w:rPr>
            <w:t xml:space="preserve"> </w:t>
          </w:r>
          <w:r w:rsidR="0018012D" w:rsidRPr="0018012D">
            <w:rPr>
              <w:noProof/>
            </w:rPr>
            <w:t>[2, p. 26]</w:t>
          </w:r>
          <w:r w:rsidR="00DA22CA">
            <w:fldChar w:fldCharType="end"/>
          </w:r>
        </w:sdtContent>
      </w:sdt>
      <w:r w:rsidR="0095748C">
        <w:t>.</w:t>
      </w:r>
    </w:p>
    <w:p w14:paraId="494082F7" w14:textId="473DE45E" w:rsidR="00362284" w:rsidRPr="00362284" w:rsidRDefault="00DC52D2" w:rsidP="00362284">
      <w:r>
        <w:t>This highlights that the effectiveness of user stories is not determined solely by their structure, but by the quality of interaction and discussion they generate within the team. It is t</w:t>
      </w:r>
      <w:r w:rsidR="00E1041D" w:rsidRPr="00E1041D">
        <w:t>hrough this discussion, user stories become more than static requirements</w:t>
      </w:r>
      <w:r w:rsidR="00125C5D">
        <w:t>,</w:t>
      </w:r>
      <w:r w:rsidR="00E1041D" w:rsidRPr="00E1041D">
        <w:t xml:space="preserve"> they act as a tool for aligning the team’s understanding of functionality and user experience. This shared understanding is essential to ensuring that the </w:t>
      </w:r>
      <w:r w:rsidR="002D0CCC">
        <w:t>product</w:t>
      </w:r>
      <w:r w:rsidR="00E1041D" w:rsidRPr="00E1041D">
        <w:t xml:space="preserve"> is developed consistently and in a way that reflects user needs</w:t>
      </w:r>
      <w:sdt>
        <w:sdtPr>
          <w:id w:val="1860393479"/>
          <w:citation/>
        </w:sdtPr>
        <w:sdtContent>
          <w:r w:rsidR="003A3B31">
            <w:fldChar w:fldCharType="begin"/>
          </w:r>
          <w:r w:rsidR="003A3B31">
            <w:instrText xml:space="preserve"> CITATION Pat14 \l 2057 </w:instrText>
          </w:r>
          <w:r w:rsidR="003A3B31">
            <w:fldChar w:fldCharType="separate"/>
          </w:r>
          <w:r w:rsidR="0018012D">
            <w:rPr>
              <w:noProof/>
            </w:rPr>
            <w:t xml:space="preserve"> </w:t>
          </w:r>
          <w:r w:rsidR="0018012D" w:rsidRPr="0018012D">
            <w:rPr>
              <w:noProof/>
            </w:rPr>
            <w:t>[2]</w:t>
          </w:r>
          <w:r w:rsidR="003A3B31">
            <w:fldChar w:fldCharType="end"/>
          </w:r>
        </w:sdtContent>
      </w:sdt>
      <w:r w:rsidR="00E1041D" w:rsidRPr="00E1041D">
        <w:t>.</w:t>
      </w:r>
    </w:p>
    <w:p w14:paraId="057F9284" w14:textId="77777777" w:rsidR="006C4E5C" w:rsidRPr="006C4E5C" w:rsidRDefault="006C4E5C" w:rsidP="006C4E5C"/>
    <w:p w14:paraId="007A89F6" w14:textId="3BBE4DCE" w:rsidR="00C7171D" w:rsidRDefault="00010884" w:rsidP="00010884">
      <w:pPr>
        <w:pStyle w:val="Heading2"/>
        <w:numPr>
          <w:ilvl w:val="1"/>
          <w:numId w:val="4"/>
        </w:numPr>
        <w:rPr>
          <w:color w:val="auto"/>
        </w:rPr>
      </w:pPr>
      <w:bookmarkStart w:id="5" w:name="_User_Story_Mapping"/>
      <w:bookmarkStart w:id="6" w:name="_Toc229374052"/>
      <w:bookmarkEnd w:id="5"/>
      <w:r w:rsidRPr="00010884">
        <w:rPr>
          <w:color w:val="auto"/>
        </w:rPr>
        <w:t>User Story Mapping</w:t>
      </w:r>
      <w:bookmarkEnd w:id="6"/>
    </w:p>
    <w:p w14:paraId="14F70282" w14:textId="19B1BA1B" w:rsidR="005F2BFC" w:rsidRDefault="009B211F" w:rsidP="009B211F">
      <w:pPr>
        <w:pStyle w:val="NormalWeb"/>
        <w:rPr>
          <w:rFonts w:asciiTheme="minorHAnsi" w:hAnsiTheme="minorHAnsi"/>
        </w:rPr>
      </w:pPr>
      <w:r w:rsidRPr="009B211F">
        <w:rPr>
          <w:rFonts w:asciiTheme="minorHAnsi" w:hAnsiTheme="minorHAnsi"/>
        </w:rPr>
        <w:t xml:space="preserve">The user story mapping process continues the telling of the user’s journey through the product. User stories are organised along a backbone of </w:t>
      </w:r>
      <w:r w:rsidR="00C31397">
        <w:rPr>
          <w:rFonts w:asciiTheme="minorHAnsi" w:hAnsiTheme="minorHAnsi"/>
        </w:rPr>
        <w:t>activities and steps</w:t>
      </w:r>
      <w:r w:rsidRPr="009B211F">
        <w:rPr>
          <w:rFonts w:asciiTheme="minorHAnsi" w:hAnsiTheme="minorHAnsi"/>
        </w:rPr>
        <w:t xml:space="preserve"> </w:t>
      </w:r>
      <w:r w:rsidR="008054C1">
        <w:rPr>
          <w:rFonts w:asciiTheme="minorHAnsi" w:hAnsiTheme="minorHAnsi"/>
        </w:rPr>
        <w:t>(</w:t>
      </w:r>
      <w:r w:rsidR="00473785">
        <w:rPr>
          <w:rFonts w:asciiTheme="minorHAnsi" w:hAnsiTheme="minorHAnsi"/>
        </w:rPr>
        <w:t xml:space="preserve">see Figure 1) </w:t>
      </w:r>
      <w:r w:rsidRPr="009B211F">
        <w:rPr>
          <w:rFonts w:asciiTheme="minorHAnsi" w:hAnsiTheme="minorHAnsi"/>
        </w:rPr>
        <w:t xml:space="preserve">that the user progresses through while working towards completing their goal. By creating this linear view of the product, teams </w:t>
      </w:r>
      <w:proofErr w:type="gramStart"/>
      <w:r w:rsidRPr="009B211F">
        <w:rPr>
          <w:rFonts w:asciiTheme="minorHAnsi" w:hAnsiTheme="minorHAnsi"/>
        </w:rPr>
        <w:t>are able to</w:t>
      </w:r>
      <w:proofErr w:type="gramEnd"/>
      <w:r w:rsidRPr="009B211F">
        <w:rPr>
          <w:rFonts w:asciiTheme="minorHAnsi" w:hAnsiTheme="minorHAnsi"/>
        </w:rPr>
        <w:t xml:space="preserve"> discuss the flow of the user experience and identify potential “holes in the story”.</w:t>
      </w:r>
      <w:r w:rsidR="00EC0779">
        <w:rPr>
          <w:rFonts w:asciiTheme="minorHAnsi" w:hAnsiTheme="minorHAnsi"/>
        </w:rPr>
        <w:t xml:space="preserve"> </w:t>
      </w:r>
      <w:r w:rsidRPr="009B211F">
        <w:rPr>
          <w:rFonts w:asciiTheme="minorHAnsi" w:hAnsiTheme="minorHAnsi"/>
        </w:rPr>
        <w:t xml:space="preserve">This can be an effective method for identifying faults, missing links, and inconsistencies in user flow before committing to </w:t>
      </w:r>
      <w:r w:rsidR="00C31397">
        <w:rPr>
          <w:rFonts w:asciiTheme="minorHAnsi" w:hAnsiTheme="minorHAnsi"/>
        </w:rPr>
        <w:t>a</w:t>
      </w:r>
      <w:r w:rsidR="005A49E9">
        <w:rPr>
          <w:rFonts w:asciiTheme="minorHAnsi" w:hAnsiTheme="minorHAnsi"/>
        </w:rPr>
        <w:t xml:space="preserve"> set of</w:t>
      </w:r>
      <w:r w:rsidR="00C31397">
        <w:rPr>
          <w:rFonts w:asciiTheme="minorHAnsi" w:hAnsiTheme="minorHAnsi"/>
        </w:rPr>
        <w:t xml:space="preserve"> </w:t>
      </w:r>
      <w:r w:rsidRPr="009B211F">
        <w:rPr>
          <w:rFonts w:asciiTheme="minorHAnsi" w:hAnsiTheme="minorHAnsi"/>
        </w:rPr>
        <w:t>more detailed technical plan</w:t>
      </w:r>
      <w:r w:rsidR="005A49E9">
        <w:rPr>
          <w:rFonts w:asciiTheme="minorHAnsi" w:hAnsiTheme="minorHAnsi"/>
        </w:rPr>
        <w:t>s</w:t>
      </w:r>
      <w:sdt>
        <w:sdtPr>
          <w:rPr>
            <w:rFonts w:asciiTheme="minorHAnsi" w:hAnsiTheme="minorHAnsi"/>
          </w:rPr>
          <w:id w:val="1672452298"/>
          <w:citation/>
        </w:sdtPr>
        <w:sdtContent>
          <w:r w:rsidR="00897AC2">
            <w:rPr>
              <w:rFonts w:asciiTheme="minorHAnsi" w:hAnsiTheme="minorHAnsi"/>
            </w:rPr>
            <w:fldChar w:fldCharType="begin"/>
          </w:r>
          <w:r w:rsidR="00897AC2">
            <w:rPr>
              <w:rFonts w:asciiTheme="minorHAnsi" w:hAnsiTheme="minorHAnsi"/>
            </w:rPr>
            <w:instrText xml:space="preserve"> CITATION Pat14 \l 2057 </w:instrText>
          </w:r>
          <w:r w:rsidR="00897AC2">
            <w:rPr>
              <w:rFonts w:asciiTheme="minorHAnsi" w:hAnsiTheme="minorHAnsi"/>
            </w:rPr>
            <w:fldChar w:fldCharType="separate"/>
          </w:r>
          <w:r w:rsidR="0018012D">
            <w:rPr>
              <w:rFonts w:asciiTheme="minorHAnsi" w:hAnsiTheme="minorHAnsi"/>
              <w:noProof/>
            </w:rPr>
            <w:t xml:space="preserve"> </w:t>
          </w:r>
          <w:r w:rsidR="0018012D" w:rsidRPr="0018012D">
            <w:rPr>
              <w:rFonts w:asciiTheme="minorHAnsi" w:hAnsiTheme="minorHAnsi"/>
              <w:noProof/>
            </w:rPr>
            <w:t>[2]</w:t>
          </w:r>
          <w:r w:rsidR="00897AC2">
            <w:rPr>
              <w:rFonts w:asciiTheme="minorHAnsi" w:hAnsiTheme="minorHAnsi"/>
            </w:rPr>
            <w:fldChar w:fldCharType="end"/>
          </w:r>
        </w:sdtContent>
      </w:sdt>
      <w:r w:rsidRPr="009B211F">
        <w:rPr>
          <w:rFonts w:asciiTheme="minorHAnsi" w:hAnsiTheme="minorHAnsi"/>
        </w:rPr>
        <w:t>.</w:t>
      </w:r>
    </w:p>
    <w:p w14:paraId="75D24439" w14:textId="447E1660" w:rsidR="0007615A" w:rsidRDefault="0007615A" w:rsidP="0007615A">
      <w:pPr>
        <w:pStyle w:val="Caption"/>
        <w:keepNext/>
      </w:pPr>
      <w:r>
        <w:t xml:space="preserve">Figure </w:t>
      </w:r>
      <w:r w:rsidR="004C3B1C">
        <w:fldChar w:fldCharType="begin"/>
      </w:r>
      <w:r w:rsidR="004C3B1C">
        <w:instrText xml:space="preserve"> SEQ Figure \* ARABIC </w:instrText>
      </w:r>
      <w:r w:rsidR="004C3B1C">
        <w:fldChar w:fldCharType="separate"/>
      </w:r>
      <w:r w:rsidR="004C3B1C">
        <w:rPr>
          <w:noProof/>
        </w:rPr>
        <w:t>1</w:t>
      </w:r>
      <w:r w:rsidR="004C3B1C">
        <w:fldChar w:fldCharType="end"/>
      </w:r>
      <w:r>
        <w:t>: User Story Mapping example.</w:t>
      </w:r>
      <w:sdt>
        <w:sdtPr>
          <w:id w:val="-1254662987"/>
          <w:citation/>
        </w:sdtPr>
        <w:sdtContent>
          <w:r>
            <w:fldChar w:fldCharType="begin"/>
          </w:r>
          <w:r>
            <w:instrText xml:space="preserve"> CITATION Hal19 \l 2057 </w:instrText>
          </w:r>
          <w:r>
            <w:fldChar w:fldCharType="separate"/>
          </w:r>
          <w:r w:rsidR="0018012D">
            <w:rPr>
              <w:noProof/>
            </w:rPr>
            <w:t xml:space="preserve"> </w:t>
          </w:r>
          <w:r w:rsidR="0018012D" w:rsidRPr="0018012D">
            <w:rPr>
              <w:noProof/>
            </w:rPr>
            <w:t>[3]</w:t>
          </w:r>
          <w:r>
            <w:fldChar w:fldCharType="end"/>
          </w:r>
        </w:sdtContent>
      </w:sdt>
    </w:p>
    <w:p w14:paraId="5EAE78C6" w14:textId="5EBDC756" w:rsidR="00EB6952" w:rsidRDefault="00AE1E40" w:rsidP="009B211F">
      <w:pPr>
        <w:pStyle w:val="NormalWeb"/>
        <w:rPr>
          <w:rFonts w:asciiTheme="minorHAnsi" w:hAnsiTheme="minorHAnsi"/>
        </w:rPr>
      </w:pPr>
      <w:r w:rsidRPr="00AE1E40">
        <w:rPr>
          <w:rFonts w:asciiTheme="minorHAnsi" w:hAnsiTheme="minorHAnsi"/>
          <w:noProof/>
        </w:rPr>
        <w:drawing>
          <wp:inline distT="0" distB="0" distL="0" distR="0" wp14:anchorId="3054B0C4" wp14:editId="6AA1D0E2">
            <wp:extent cx="5499155" cy="3297299"/>
            <wp:effectExtent l="19050" t="19050" r="25400" b="17780"/>
            <wp:docPr id="1682452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452395" name=""/>
                    <pic:cNvPicPr/>
                  </pic:nvPicPr>
                  <pic:blipFill>
                    <a:blip r:embed="rId12"/>
                    <a:stretch>
                      <a:fillRect/>
                    </a:stretch>
                  </pic:blipFill>
                  <pic:spPr>
                    <a:xfrm>
                      <a:off x="0" y="0"/>
                      <a:ext cx="5539546" cy="3321518"/>
                    </a:xfrm>
                    <a:prstGeom prst="rect">
                      <a:avLst/>
                    </a:prstGeom>
                    <a:ln>
                      <a:solidFill>
                        <a:schemeClr val="accent1"/>
                      </a:solidFill>
                    </a:ln>
                  </pic:spPr>
                </pic:pic>
              </a:graphicData>
            </a:graphic>
          </wp:inline>
        </w:drawing>
      </w:r>
    </w:p>
    <w:p w14:paraId="1E79950D" w14:textId="65C4BF61" w:rsidR="00744DD5" w:rsidRPr="00744DD5" w:rsidRDefault="00744DD5" w:rsidP="00744DD5">
      <w:pPr>
        <w:pStyle w:val="NormalWeb"/>
        <w:rPr>
          <w:rFonts w:asciiTheme="minorHAnsi" w:hAnsiTheme="minorHAnsi"/>
        </w:rPr>
      </w:pPr>
      <w:r w:rsidRPr="00744DD5">
        <w:rPr>
          <w:rFonts w:asciiTheme="minorHAnsi" w:hAnsiTheme="minorHAnsi"/>
        </w:rPr>
        <w:lastRenderedPageBreak/>
        <w:t xml:space="preserve">User stories are placed in descending order of </w:t>
      </w:r>
      <w:proofErr w:type="gramStart"/>
      <w:r w:rsidRPr="00744DD5">
        <w:rPr>
          <w:rFonts w:asciiTheme="minorHAnsi" w:hAnsiTheme="minorHAnsi"/>
        </w:rPr>
        <w:t>priority,</w:t>
      </w:r>
      <w:proofErr w:type="gramEnd"/>
      <w:r w:rsidRPr="00744DD5">
        <w:rPr>
          <w:rFonts w:asciiTheme="minorHAnsi" w:hAnsiTheme="minorHAnsi"/>
        </w:rPr>
        <w:t xml:space="preserve"> with the features they describe naturally organising themselves in a manner </w:t>
      </w:r>
      <w:proofErr w:type="gramStart"/>
      <w:r w:rsidRPr="00744DD5">
        <w:rPr>
          <w:rFonts w:asciiTheme="minorHAnsi" w:hAnsiTheme="minorHAnsi"/>
        </w:rPr>
        <w:t>similar to</w:t>
      </w:r>
      <w:proofErr w:type="gramEnd"/>
      <w:r w:rsidRPr="00744DD5">
        <w:rPr>
          <w:rFonts w:asciiTheme="minorHAnsi" w:hAnsiTheme="minorHAnsi"/>
        </w:rPr>
        <w:t xml:space="preserve"> the </w:t>
      </w:r>
      <w:proofErr w:type="spellStart"/>
      <w:r w:rsidRPr="00744DD5">
        <w:rPr>
          <w:rStyle w:val="whitespace-normal"/>
          <w:rFonts w:asciiTheme="minorHAnsi" w:hAnsiTheme="minorHAnsi"/>
        </w:rPr>
        <w:t>MoSCoW</w:t>
      </w:r>
      <w:proofErr w:type="spellEnd"/>
      <w:r w:rsidRPr="00744DD5">
        <w:rPr>
          <w:rStyle w:val="whitespace-normal"/>
          <w:rFonts w:asciiTheme="minorHAnsi" w:hAnsiTheme="minorHAnsi"/>
        </w:rPr>
        <w:t xml:space="preserve"> method</w:t>
      </w:r>
      <w:r w:rsidRPr="00744DD5">
        <w:rPr>
          <w:rFonts w:asciiTheme="minorHAnsi" w:hAnsiTheme="minorHAnsi"/>
        </w:rPr>
        <w:t xml:space="preserve"> approach. This makes it easier to “slice” the user stories into layers of importance, helping to define which features should be included in the Minimum Viable Product (MVP) and which can be reserved for future iterations</w:t>
      </w:r>
      <w:sdt>
        <w:sdtPr>
          <w:rPr>
            <w:rFonts w:asciiTheme="minorHAnsi" w:hAnsiTheme="minorHAnsi"/>
          </w:rPr>
          <w:id w:val="-425808965"/>
          <w:citation/>
        </w:sdtPr>
        <w:sdtContent>
          <w:r>
            <w:rPr>
              <w:rFonts w:asciiTheme="minorHAnsi" w:hAnsiTheme="minorHAnsi"/>
            </w:rPr>
            <w:fldChar w:fldCharType="begin"/>
          </w:r>
          <w:r>
            <w:rPr>
              <w:rFonts w:asciiTheme="minorHAnsi" w:hAnsiTheme="minorHAnsi"/>
            </w:rPr>
            <w:instrText xml:space="preserve"> CITATION Pat14 \l 2057 </w:instrText>
          </w:r>
          <w:r>
            <w:rPr>
              <w:rFonts w:asciiTheme="minorHAnsi" w:hAnsiTheme="minorHAnsi"/>
            </w:rPr>
            <w:fldChar w:fldCharType="separate"/>
          </w:r>
          <w:r w:rsidR="0018012D">
            <w:rPr>
              <w:rFonts w:asciiTheme="minorHAnsi" w:hAnsiTheme="minorHAnsi"/>
              <w:noProof/>
            </w:rPr>
            <w:t xml:space="preserve"> </w:t>
          </w:r>
          <w:r w:rsidR="0018012D" w:rsidRPr="0018012D">
            <w:rPr>
              <w:rFonts w:asciiTheme="minorHAnsi" w:hAnsiTheme="minorHAnsi"/>
              <w:noProof/>
            </w:rPr>
            <w:t>[2]</w:t>
          </w:r>
          <w:r>
            <w:rPr>
              <w:rFonts w:asciiTheme="minorHAnsi" w:hAnsiTheme="minorHAnsi"/>
            </w:rPr>
            <w:fldChar w:fldCharType="end"/>
          </w:r>
        </w:sdtContent>
      </w:sdt>
      <w:r w:rsidRPr="00744DD5">
        <w:rPr>
          <w:rFonts w:asciiTheme="minorHAnsi" w:hAnsiTheme="minorHAnsi"/>
        </w:rPr>
        <w:t>.</w:t>
      </w:r>
    </w:p>
    <w:p w14:paraId="3957E2B3" w14:textId="2F36A521" w:rsidR="00744DD5" w:rsidRPr="00744DD5" w:rsidRDefault="00744DD5" w:rsidP="00744DD5">
      <w:pPr>
        <w:pStyle w:val="NormalWeb"/>
        <w:rPr>
          <w:rFonts w:asciiTheme="minorHAnsi" w:hAnsiTheme="minorHAnsi"/>
        </w:rPr>
      </w:pPr>
      <w:r w:rsidRPr="00744DD5">
        <w:rPr>
          <w:rFonts w:asciiTheme="minorHAnsi" w:hAnsiTheme="minorHAnsi"/>
        </w:rPr>
        <w:t>It is during this stage of the process that a team can decide how best to define the MVP. In some cases, the MVP is interpreted very literally, with the aim being to deliver the minimum functionality considered acceptable to the client and users. In other cases, the MVP is more strategically focused on delivering a version of the product containing the features likely to provide the greatest impact for the least development effort</w:t>
      </w:r>
      <w:sdt>
        <w:sdtPr>
          <w:rPr>
            <w:rFonts w:asciiTheme="minorHAnsi" w:hAnsiTheme="minorHAnsi"/>
          </w:rPr>
          <w:id w:val="1470548054"/>
          <w:citation/>
        </w:sdtPr>
        <w:sdtContent>
          <w:r>
            <w:rPr>
              <w:rFonts w:asciiTheme="minorHAnsi" w:hAnsiTheme="minorHAnsi"/>
            </w:rPr>
            <w:fldChar w:fldCharType="begin"/>
          </w:r>
          <w:r>
            <w:rPr>
              <w:rFonts w:asciiTheme="minorHAnsi" w:hAnsiTheme="minorHAnsi"/>
            </w:rPr>
            <w:instrText xml:space="preserve"> CITATION Pat14 \l 2057 </w:instrText>
          </w:r>
          <w:r>
            <w:rPr>
              <w:rFonts w:asciiTheme="minorHAnsi" w:hAnsiTheme="minorHAnsi"/>
            </w:rPr>
            <w:fldChar w:fldCharType="separate"/>
          </w:r>
          <w:r w:rsidR="0018012D">
            <w:rPr>
              <w:rFonts w:asciiTheme="minorHAnsi" w:hAnsiTheme="minorHAnsi"/>
              <w:noProof/>
            </w:rPr>
            <w:t xml:space="preserve"> </w:t>
          </w:r>
          <w:r w:rsidR="0018012D" w:rsidRPr="0018012D">
            <w:rPr>
              <w:rFonts w:asciiTheme="minorHAnsi" w:hAnsiTheme="minorHAnsi"/>
              <w:noProof/>
            </w:rPr>
            <w:t>[2]</w:t>
          </w:r>
          <w:r>
            <w:rPr>
              <w:rFonts w:asciiTheme="minorHAnsi" w:hAnsiTheme="minorHAnsi"/>
            </w:rPr>
            <w:fldChar w:fldCharType="end"/>
          </w:r>
        </w:sdtContent>
      </w:sdt>
      <w:r w:rsidRPr="00744DD5">
        <w:rPr>
          <w:rFonts w:asciiTheme="minorHAnsi" w:hAnsiTheme="minorHAnsi"/>
        </w:rPr>
        <w:t>.</w:t>
      </w:r>
    </w:p>
    <w:p w14:paraId="116A80AB" w14:textId="77777777" w:rsidR="007D44F5" w:rsidRPr="009B211F" w:rsidRDefault="007D44F5" w:rsidP="009B211F">
      <w:pPr>
        <w:pStyle w:val="NormalWeb"/>
        <w:rPr>
          <w:rFonts w:asciiTheme="minorHAnsi" w:hAnsiTheme="minorHAnsi"/>
        </w:rPr>
      </w:pPr>
    </w:p>
    <w:p w14:paraId="07420C12" w14:textId="5E81C495" w:rsidR="00DC09B3" w:rsidRPr="00706CD6" w:rsidRDefault="00FB5D9A" w:rsidP="00DC09B3">
      <w:pPr>
        <w:pStyle w:val="Heading2"/>
        <w:numPr>
          <w:ilvl w:val="1"/>
          <w:numId w:val="4"/>
        </w:numPr>
        <w:rPr>
          <w:color w:val="auto"/>
        </w:rPr>
      </w:pPr>
      <w:bookmarkStart w:id="7" w:name="_Toc229374053"/>
      <w:r w:rsidRPr="005F2BFC">
        <w:rPr>
          <w:color w:val="auto"/>
        </w:rPr>
        <w:t xml:space="preserve">Evaluation </w:t>
      </w:r>
      <w:r w:rsidR="005F2BFC" w:rsidRPr="005F2BFC">
        <w:rPr>
          <w:color w:val="auto"/>
        </w:rPr>
        <w:t>of User Stories and Story Mapping</w:t>
      </w:r>
      <w:bookmarkEnd w:id="7"/>
    </w:p>
    <w:p w14:paraId="4B5DC893" w14:textId="75D266E9" w:rsidR="009622F4" w:rsidRDefault="00DC09B3" w:rsidP="00DC09B3">
      <w:pPr>
        <w:pStyle w:val="Heading3"/>
        <w:numPr>
          <w:ilvl w:val="2"/>
          <w:numId w:val="4"/>
        </w:numPr>
        <w:rPr>
          <w:color w:val="auto"/>
        </w:rPr>
      </w:pPr>
      <w:bookmarkStart w:id="8" w:name="_Toc229374054"/>
      <w:r w:rsidRPr="00DC09B3">
        <w:rPr>
          <w:color w:val="auto"/>
        </w:rPr>
        <w:t>User Stories</w:t>
      </w:r>
      <w:bookmarkEnd w:id="8"/>
    </w:p>
    <w:p w14:paraId="5C6F6EE7" w14:textId="43CD8268" w:rsidR="00E27924" w:rsidRDefault="00987E11" w:rsidP="00706CD6">
      <w:r>
        <w:t>User stories in team “Merge” were largely developed as individual pieces of work. The team generally followed the “As a”, “I want”, “So that” structure when writing them. However, they often read more like a list of requirements adapted into user story format, rather than outcomes that had been fully communicated or discussed.</w:t>
      </w:r>
      <w:r w:rsidR="003F3237">
        <w:t xml:space="preserve"> </w:t>
      </w:r>
    </w:p>
    <w:p w14:paraId="40576041" w14:textId="40EFC46D" w:rsidR="00EE4005" w:rsidRPr="00EE4005" w:rsidRDefault="00EE4005" w:rsidP="00EE4005">
      <w:pPr>
        <w:pStyle w:val="Caption"/>
        <w:keepNext/>
        <w:rPr>
          <w:color w:val="auto"/>
        </w:rPr>
      </w:pPr>
      <w:r w:rsidRPr="00EE4005">
        <w:rPr>
          <w:color w:val="auto"/>
        </w:rPr>
        <w:t xml:space="preserve">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2</w:t>
      </w:r>
      <w:r w:rsidR="004C3B1C">
        <w:rPr>
          <w:color w:val="auto"/>
        </w:rPr>
        <w:fldChar w:fldCharType="end"/>
      </w:r>
      <w:r w:rsidRPr="00EE4005">
        <w:rPr>
          <w:color w:val="auto"/>
        </w:rPr>
        <w:t>: An example of user stories from team Merge's project.</w:t>
      </w:r>
    </w:p>
    <w:p w14:paraId="46FAC550" w14:textId="17348F7B" w:rsidR="00EE4005" w:rsidRDefault="00EE4005" w:rsidP="00706CD6">
      <w:r w:rsidRPr="00EE4005">
        <w:rPr>
          <w:noProof/>
        </w:rPr>
        <w:drawing>
          <wp:inline distT="0" distB="0" distL="0" distR="0" wp14:anchorId="56712CD6" wp14:editId="6B3E9279">
            <wp:extent cx="4787620" cy="1714335"/>
            <wp:effectExtent l="19050" t="19050" r="13335" b="19685"/>
            <wp:docPr id="1277072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072641" name=""/>
                    <pic:cNvPicPr/>
                  </pic:nvPicPr>
                  <pic:blipFill>
                    <a:blip r:embed="rId13"/>
                    <a:stretch>
                      <a:fillRect/>
                    </a:stretch>
                  </pic:blipFill>
                  <pic:spPr>
                    <a:xfrm>
                      <a:off x="0" y="0"/>
                      <a:ext cx="4794344" cy="1716743"/>
                    </a:xfrm>
                    <a:prstGeom prst="rect">
                      <a:avLst/>
                    </a:prstGeom>
                    <a:ln>
                      <a:solidFill>
                        <a:schemeClr val="accent1"/>
                      </a:solidFill>
                    </a:ln>
                  </pic:spPr>
                </pic:pic>
              </a:graphicData>
            </a:graphic>
          </wp:inline>
        </w:drawing>
      </w:r>
    </w:p>
    <w:p w14:paraId="56A55B0B" w14:textId="0E89158E" w:rsidR="00C35F00" w:rsidRDefault="000E0106" w:rsidP="00706CD6">
      <w:r>
        <w:t xml:space="preserve">For example, in Figure </w:t>
      </w:r>
      <w:r w:rsidR="0007615A">
        <w:t>2</w:t>
      </w:r>
      <w:r>
        <w:t xml:space="preserve"> the bottom-right user story expresses the ‘want’ for immediate feedback when targeting a grid space. However, the addition of a ‘counter-manoeuvre’ ability would require the opponent to </w:t>
      </w:r>
      <w:proofErr w:type="gramStart"/>
      <w:r>
        <w:t>make a decision</w:t>
      </w:r>
      <w:proofErr w:type="gramEnd"/>
      <w:r>
        <w:t xml:space="preserve"> before that feedback could be given. Additionally, the timescale of the game was never discussed</w:t>
      </w:r>
      <w:r w:rsidR="000D58A6">
        <w:t>,</w:t>
      </w:r>
      <w:r>
        <w:t xml:space="preserve"> turns could be limited by a timer, or games could extend over days, weeks, or even months.</w:t>
      </w:r>
      <w:r w:rsidR="00604ADD" w:rsidRPr="00604ADD">
        <w:t xml:space="preserve"> </w:t>
      </w:r>
      <w:r w:rsidR="00604ADD">
        <w:t xml:space="preserve">This highlights how certain features were not fully considered in relation to one another, leading to ambiguity in how the </w:t>
      </w:r>
      <w:r w:rsidR="0013078A">
        <w:t>application</w:t>
      </w:r>
      <w:r w:rsidR="00604ADD">
        <w:t xml:space="preserve"> should behave. </w:t>
      </w:r>
    </w:p>
    <w:p w14:paraId="3DFCAE88" w14:textId="569DC7BB" w:rsidR="00C02F4F" w:rsidRPr="00C02F4F" w:rsidRDefault="00C02F4F" w:rsidP="00C02F4F">
      <w:pPr>
        <w:pStyle w:val="Caption"/>
        <w:keepNext/>
        <w:rPr>
          <w:color w:val="auto"/>
        </w:rPr>
      </w:pPr>
      <w:r w:rsidRPr="00C02F4F">
        <w:rPr>
          <w:color w:val="auto"/>
        </w:rPr>
        <w:lastRenderedPageBreak/>
        <w:t xml:space="preserve">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3</w:t>
      </w:r>
      <w:r w:rsidR="004C3B1C">
        <w:rPr>
          <w:color w:val="auto"/>
        </w:rPr>
        <w:fldChar w:fldCharType="end"/>
      </w:r>
      <w:r w:rsidRPr="00C02F4F">
        <w:rPr>
          <w:color w:val="auto"/>
        </w:rPr>
        <w:t>: Detailed user story for Ship Placement from team Merge’s project</w:t>
      </w:r>
    </w:p>
    <w:p w14:paraId="5FBFCF7F" w14:textId="76BD4B33" w:rsidR="00C02F4F" w:rsidRDefault="00C02F4F" w:rsidP="00706CD6">
      <w:r w:rsidRPr="00C02F4F">
        <w:rPr>
          <w:noProof/>
        </w:rPr>
        <w:drawing>
          <wp:inline distT="0" distB="0" distL="0" distR="0" wp14:anchorId="56FAD4E5" wp14:editId="1632B610">
            <wp:extent cx="5731510" cy="4384675"/>
            <wp:effectExtent l="19050" t="19050" r="21590" b="15875"/>
            <wp:docPr id="47128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28111" name=""/>
                    <pic:cNvPicPr/>
                  </pic:nvPicPr>
                  <pic:blipFill>
                    <a:blip r:embed="rId14"/>
                    <a:stretch>
                      <a:fillRect/>
                    </a:stretch>
                  </pic:blipFill>
                  <pic:spPr>
                    <a:xfrm>
                      <a:off x="0" y="0"/>
                      <a:ext cx="5731510" cy="4384675"/>
                    </a:xfrm>
                    <a:prstGeom prst="rect">
                      <a:avLst/>
                    </a:prstGeom>
                    <a:ln>
                      <a:solidFill>
                        <a:schemeClr val="accent1"/>
                      </a:solidFill>
                    </a:ln>
                  </pic:spPr>
                </pic:pic>
              </a:graphicData>
            </a:graphic>
          </wp:inline>
        </w:drawing>
      </w:r>
    </w:p>
    <w:p w14:paraId="3CF3C68D" w14:textId="4BBD589F" w:rsidR="00F41B82" w:rsidRPr="00F41B82" w:rsidRDefault="00F41B82" w:rsidP="00F41B82">
      <w:pPr>
        <w:pStyle w:val="NormalWeb"/>
        <w:rPr>
          <w:rFonts w:asciiTheme="minorHAnsi" w:hAnsiTheme="minorHAnsi"/>
        </w:rPr>
      </w:pPr>
      <w:r w:rsidRPr="00F41B82">
        <w:rPr>
          <w:rFonts w:asciiTheme="minorHAnsi" w:hAnsiTheme="minorHAnsi"/>
        </w:rPr>
        <w:t xml:space="preserve">The variation in approach and quality across the user story entries further highlights the individualised nature of the work within </w:t>
      </w:r>
      <w:r>
        <w:rPr>
          <w:rFonts w:asciiTheme="minorHAnsi" w:hAnsiTheme="minorHAnsi"/>
        </w:rPr>
        <w:t>t</w:t>
      </w:r>
      <w:r w:rsidRPr="00F41B82">
        <w:rPr>
          <w:rFonts w:asciiTheme="minorHAnsi" w:hAnsiTheme="minorHAnsi"/>
        </w:rPr>
        <w:t xml:space="preserve">eam Merge. For example, Figure </w:t>
      </w:r>
      <w:r w:rsidR="0007615A">
        <w:rPr>
          <w:rFonts w:asciiTheme="minorHAnsi" w:hAnsiTheme="minorHAnsi"/>
        </w:rPr>
        <w:t>3</w:t>
      </w:r>
      <w:r w:rsidRPr="00F41B82">
        <w:rPr>
          <w:rFonts w:asciiTheme="minorHAnsi" w:hAnsiTheme="minorHAnsi"/>
        </w:rPr>
        <w:t xml:space="preserve"> presents a particularly detailed entry for ‘Ship Placement’. This story considers factors such as time constraints for placement, suggesting the game was not intended for extended, long-term play. It also explores behaviour such as handling inactive users, including the possibility of returning the player to a matchmaking state.</w:t>
      </w:r>
    </w:p>
    <w:p w14:paraId="0B9CA903" w14:textId="4EF37E63" w:rsidR="00472C80" w:rsidRDefault="00F41B82" w:rsidP="00F41B82">
      <w:pPr>
        <w:pStyle w:val="NormalWeb"/>
        <w:rPr>
          <w:rFonts w:asciiTheme="minorHAnsi" w:hAnsiTheme="minorHAnsi"/>
        </w:rPr>
      </w:pPr>
      <w:r w:rsidRPr="00F41B82">
        <w:rPr>
          <w:rFonts w:asciiTheme="minorHAnsi" w:hAnsiTheme="minorHAnsi"/>
        </w:rPr>
        <w:t xml:space="preserve">In addition, the entry includes a set of ten acceptance criteria, demonstrating forward consideration of the </w:t>
      </w:r>
      <w:r w:rsidR="00D922EB">
        <w:rPr>
          <w:rFonts w:asciiTheme="minorHAnsi" w:hAnsiTheme="minorHAnsi"/>
        </w:rPr>
        <w:t xml:space="preserve">building and </w:t>
      </w:r>
      <w:r w:rsidRPr="00F41B82">
        <w:rPr>
          <w:rFonts w:asciiTheme="minorHAnsi" w:hAnsiTheme="minorHAnsi"/>
        </w:rPr>
        <w:t xml:space="preserve">testing </w:t>
      </w:r>
      <w:r w:rsidR="00C045FE" w:rsidRPr="00F41B82">
        <w:rPr>
          <w:rFonts w:asciiTheme="minorHAnsi" w:hAnsiTheme="minorHAnsi"/>
        </w:rPr>
        <w:t>phase</w:t>
      </w:r>
      <w:r w:rsidR="00C045FE">
        <w:rPr>
          <w:rFonts w:asciiTheme="minorHAnsi" w:hAnsiTheme="minorHAnsi"/>
        </w:rPr>
        <w:t xml:space="preserve"> (</w:t>
      </w:r>
      <w:r w:rsidR="006A489C">
        <w:rPr>
          <w:rFonts w:asciiTheme="minorHAnsi" w:hAnsiTheme="minorHAnsi"/>
        </w:rPr>
        <w:t>See Figures</w:t>
      </w:r>
      <w:r w:rsidR="009775CB">
        <w:rPr>
          <w:rFonts w:asciiTheme="minorHAnsi" w:hAnsiTheme="minorHAnsi"/>
        </w:rPr>
        <w:t xml:space="preserve"> </w:t>
      </w:r>
      <w:r w:rsidR="00C045FE">
        <w:rPr>
          <w:rFonts w:asciiTheme="minorHAnsi" w:hAnsiTheme="minorHAnsi"/>
        </w:rPr>
        <w:t>4)</w:t>
      </w:r>
      <w:r w:rsidRPr="00F41B82">
        <w:rPr>
          <w:rFonts w:asciiTheme="minorHAnsi" w:hAnsiTheme="minorHAnsi"/>
        </w:rPr>
        <w:t>. These criteria are clearly structured and cover a range of conditions relevant to the feature.</w:t>
      </w:r>
    </w:p>
    <w:p w14:paraId="00343632" w14:textId="77777777" w:rsidR="00472C80" w:rsidRDefault="009D6308" w:rsidP="00F41B82">
      <w:pPr>
        <w:pStyle w:val="NormalWeb"/>
      </w:pPr>
      <w:r>
        <w:rPr>
          <w:rFonts w:asciiTheme="minorHAnsi" w:hAnsiTheme="minorHAnsi"/>
        </w:rPr>
        <w:br/>
      </w:r>
    </w:p>
    <w:p w14:paraId="6E0FDC9A" w14:textId="0F421CF8" w:rsidR="00472C80" w:rsidRPr="00472C80" w:rsidRDefault="00472C80" w:rsidP="00472C80">
      <w:pPr>
        <w:pStyle w:val="Caption"/>
        <w:keepNext/>
        <w:rPr>
          <w:color w:val="auto"/>
        </w:rPr>
      </w:pPr>
      <w:r w:rsidRPr="00472C80">
        <w:rPr>
          <w:color w:val="auto"/>
        </w:rPr>
        <w:lastRenderedPageBreak/>
        <w:t>Figure</w:t>
      </w:r>
      <w:r w:rsidR="009775CB">
        <w:rPr>
          <w:color w:val="auto"/>
        </w:rPr>
        <w:t>s</w:t>
      </w:r>
      <w:r w:rsidRPr="00472C80">
        <w:rPr>
          <w:color w:val="auto"/>
        </w:rPr>
        <w:t xml:space="preserv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4</w:t>
      </w:r>
      <w:r w:rsidR="004C3B1C">
        <w:rPr>
          <w:color w:val="auto"/>
        </w:rPr>
        <w:fldChar w:fldCharType="end"/>
      </w:r>
      <w:r w:rsidRPr="00472C80">
        <w:rPr>
          <w:color w:val="auto"/>
        </w:rPr>
        <w:t>: 'Ship Placement' acceptance criteria examples from team Merge's project.</w:t>
      </w:r>
    </w:p>
    <w:p w14:paraId="6F14F4AC" w14:textId="6CDA9013" w:rsidR="00F41B82" w:rsidRDefault="00472C80" w:rsidP="00F41B82">
      <w:pPr>
        <w:pStyle w:val="NormalWeb"/>
        <w:rPr>
          <w:rFonts w:asciiTheme="minorHAnsi" w:hAnsiTheme="minorHAnsi"/>
        </w:rPr>
      </w:pPr>
      <w:r w:rsidRPr="00472C80">
        <w:rPr>
          <w:rFonts w:asciiTheme="minorHAnsi" w:hAnsiTheme="minorHAnsi"/>
          <w:noProof/>
        </w:rPr>
        <w:drawing>
          <wp:inline distT="0" distB="0" distL="0" distR="0" wp14:anchorId="364BC715" wp14:editId="7829E5C1">
            <wp:extent cx="2567618" cy="3763645"/>
            <wp:effectExtent l="19050" t="19050" r="23495" b="27305"/>
            <wp:docPr id="1854549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49910" name=""/>
                    <pic:cNvPicPr/>
                  </pic:nvPicPr>
                  <pic:blipFill>
                    <a:blip r:embed="rId15"/>
                    <a:stretch>
                      <a:fillRect/>
                    </a:stretch>
                  </pic:blipFill>
                  <pic:spPr>
                    <a:xfrm>
                      <a:off x="0" y="0"/>
                      <a:ext cx="2576112" cy="3776096"/>
                    </a:xfrm>
                    <a:prstGeom prst="rect">
                      <a:avLst/>
                    </a:prstGeom>
                    <a:ln>
                      <a:solidFill>
                        <a:schemeClr val="accent1"/>
                      </a:solidFill>
                    </a:ln>
                  </pic:spPr>
                </pic:pic>
              </a:graphicData>
            </a:graphic>
          </wp:inline>
        </w:drawing>
      </w:r>
      <w:r w:rsidR="006A489C" w:rsidRPr="00FB63CB">
        <w:rPr>
          <w:rFonts w:asciiTheme="minorHAnsi" w:hAnsiTheme="minorHAnsi"/>
          <w:noProof/>
        </w:rPr>
        <w:drawing>
          <wp:inline distT="0" distB="0" distL="0" distR="0" wp14:anchorId="17D61DCB" wp14:editId="11222918">
            <wp:extent cx="2751555" cy="3764031"/>
            <wp:effectExtent l="19050" t="19050" r="10795" b="27305"/>
            <wp:docPr id="996107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07699" name=""/>
                    <pic:cNvPicPr/>
                  </pic:nvPicPr>
                  <pic:blipFill>
                    <a:blip r:embed="rId16"/>
                    <a:stretch>
                      <a:fillRect/>
                    </a:stretch>
                  </pic:blipFill>
                  <pic:spPr>
                    <a:xfrm>
                      <a:off x="0" y="0"/>
                      <a:ext cx="2764892" cy="3782276"/>
                    </a:xfrm>
                    <a:prstGeom prst="rect">
                      <a:avLst/>
                    </a:prstGeom>
                    <a:ln>
                      <a:solidFill>
                        <a:schemeClr val="accent1"/>
                      </a:solidFill>
                    </a:ln>
                  </pic:spPr>
                </pic:pic>
              </a:graphicData>
            </a:graphic>
          </wp:inline>
        </w:drawing>
      </w:r>
    </w:p>
    <w:p w14:paraId="11FB6871" w14:textId="5F09F332" w:rsidR="006C0DD6" w:rsidRDefault="00F41B82" w:rsidP="006C0DD6">
      <w:pPr>
        <w:pStyle w:val="NormalWeb"/>
        <w:rPr>
          <w:rFonts w:asciiTheme="minorHAnsi" w:hAnsiTheme="minorHAnsi"/>
        </w:rPr>
      </w:pPr>
      <w:r w:rsidRPr="00F41B82">
        <w:rPr>
          <w:rFonts w:asciiTheme="minorHAnsi" w:hAnsiTheme="minorHAnsi"/>
        </w:rPr>
        <w:t>However, this level of detail was not consistent across all user stories. The disparity in quality suggests that stories were developed independently rather than collaboratively, reinforcing the lack of shared understanding within the team.</w:t>
      </w:r>
      <w:r w:rsidR="006C0DD6">
        <w:rPr>
          <w:rFonts w:asciiTheme="minorHAnsi" w:hAnsiTheme="minorHAnsi"/>
        </w:rPr>
        <w:br w:type="page"/>
      </w:r>
    </w:p>
    <w:p w14:paraId="6F0A2412" w14:textId="195F33E2" w:rsidR="00706CD6" w:rsidRDefault="00706CD6" w:rsidP="00706CD6">
      <w:pPr>
        <w:pStyle w:val="Heading3"/>
        <w:numPr>
          <w:ilvl w:val="2"/>
          <w:numId w:val="4"/>
        </w:numPr>
        <w:rPr>
          <w:color w:val="auto"/>
        </w:rPr>
      </w:pPr>
      <w:bookmarkStart w:id="9" w:name="_Toc229374055"/>
      <w:r w:rsidRPr="00706CD6">
        <w:rPr>
          <w:color w:val="auto"/>
        </w:rPr>
        <w:lastRenderedPageBreak/>
        <w:t>Story Mapping</w:t>
      </w:r>
      <w:bookmarkEnd w:id="9"/>
    </w:p>
    <w:p w14:paraId="6D54666E" w14:textId="05F19A75" w:rsidR="00FC0184" w:rsidRDefault="002B0047" w:rsidP="00FC0184">
      <w:r>
        <w:t xml:space="preserve">Figure 5 shows </w:t>
      </w:r>
      <w:r w:rsidR="00EA0267">
        <w:t>a</w:t>
      </w:r>
      <w:r w:rsidR="000B36CD">
        <w:t>n image</w:t>
      </w:r>
      <w:r w:rsidR="00EA0267">
        <w:t xml:space="preserve"> of the story </w:t>
      </w:r>
      <w:r w:rsidR="00A60925">
        <w:t>mapping,</w:t>
      </w:r>
      <w:r w:rsidR="00EA0267">
        <w:t xml:space="preserve"> but </w:t>
      </w:r>
      <w:r w:rsidR="000B36CD">
        <w:t xml:space="preserve">for clarity, </w:t>
      </w:r>
      <w:r w:rsidR="00EA0267">
        <w:t xml:space="preserve">the Backbone is </w:t>
      </w:r>
      <w:r w:rsidR="003222D8">
        <w:t xml:space="preserve">written out bellow. </w:t>
      </w:r>
    </w:p>
    <w:p w14:paraId="74BD8D57" w14:textId="21CB5490" w:rsidR="00A60925" w:rsidRDefault="00A60925" w:rsidP="00A60925">
      <w:pPr>
        <w:pStyle w:val="Caption"/>
        <w:keepNext/>
      </w:pPr>
      <w:r>
        <w:t xml:space="preserve">Figure </w:t>
      </w:r>
      <w:r w:rsidR="004C3B1C">
        <w:fldChar w:fldCharType="begin"/>
      </w:r>
      <w:r w:rsidR="004C3B1C">
        <w:instrText xml:space="preserve"> SEQ Figure \* ARABIC </w:instrText>
      </w:r>
      <w:r w:rsidR="004C3B1C">
        <w:fldChar w:fldCharType="separate"/>
      </w:r>
      <w:r w:rsidR="004C3B1C">
        <w:rPr>
          <w:noProof/>
        </w:rPr>
        <w:t>5</w:t>
      </w:r>
      <w:r w:rsidR="004C3B1C">
        <w:fldChar w:fldCharType="end"/>
      </w:r>
      <w:r>
        <w:t xml:space="preserve">: </w:t>
      </w:r>
      <w:r w:rsidR="000B36CD">
        <w:t>Image</w:t>
      </w:r>
      <w:r>
        <w:t xml:space="preserve"> of team Merge's Story Mapping.</w:t>
      </w:r>
    </w:p>
    <w:p w14:paraId="0A1D5554" w14:textId="6976FA71" w:rsidR="00A60925" w:rsidRPr="00A60925" w:rsidRDefault="000B36CD" w:rsidP="00A60925">
      <w:r w:rsidRPr="000B36CD">
        <w:rPr>
          <w:noProof/>
        </w:rPr>
        <w:drawing>
          <wp:inline distT="0" distB="0" distL="0" distR="0" wp14:anchorId="1472C2FB" wp14:editId="3C37AFFD">
            <wp:extent cx="5731510" cy="2970530"/>
            <wp:effectExtent l="19050" t="19050" r="21590" b="20320"/>
            <wp:docPr id="174248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84793" name=""/>
                    <pic:cNvPicPr/>
                  </pic:nvPicPr>
                  <pic:blipFill>
                    <a:blip r:embed="rId17"/>
                    <a:stretch>
                      <a:fillRect/>
                    </a:stretch>
                  </pic:blipFill>
                  <pic:spPr>
                    <a:xfrm>
                      <a:off x="0" y="0"/>
                      <a:ext cx="5731510" cy="2970530"/>
                    </a:xfrm>
                    <a:prstGeom prst="rect">
                      <a:avLst/>
                    </a:prstGeom>
                    <a:ln>
                      <a:solidFill>
                        <a:schemeClr val="accent1"/>
                      </a:solidFill>
                    </a:ln>
                  </pic:spPr>
                </pic:pic>
              </a:graphicData>
            </a:graphic>
          </wp:inline>
        </w:drawing>
      </w:r>
    </w:p>
    <w:p w14:paraId="49EBFE0D" w14:textId="77777777" w:rsidR="00A60925" w:rsidRPr="00FC0184" w:rsidRDefault="00A60925" w:rsidP="00FC0184"/>
    <w:p w14:paraId="537D6406" w14:textId="71FEC69B" w:rsidR="008304AA" w:rsidRDefault="00747C91" w:rsidP="008304AA">
      <w:pPr>
        <w:rPr>
          <w:b/>
          <w:bCs/>
        </w:rPr>
      </w:pPr>
      <w:r w:rsidRPr="00747C91">
        <w:rPr>
          <w:b/>
          <w:bCs/>
        </w:rPr>
        <w:t>Backbone</w:t>
      </w:r>
      <w:r>
        <w:rPr>
          <w:b/>
          <w:bCs/>
        </w:rPr>
        <w:t>:</w:t>
      </w:r>
    </w:p>
    <w:p w14:paraId="431ED542" w14:textId="77777777" w:rsidR="00747C91" w:rsidRDefault="00747C91" w:rsidP="00747C91">
      <w:pPr>
        <w:pStyle w:val="ListParagraph"/>
        <w:numPr>
          <w:ilvl w:val="0"/>
          <w:numId w:val="6"/>
        </w:numPr>
      </w:pPr>
      <w:r>
        <w:t>Start Game</w:t>
      </w:r>
    </w:p>
    <w:p w14:paraId="10E81082" w14:textId="77777777" w:rsidR="00747C91" w:rsidRDefault="00747C91" w:rsidP="00747C91">
      <w:pPr>
        <w:pStyle w:val="ListParagraph"/>
        <w:numPr>
          <w:ilvl w:val="0"/>
          <w:numId w:val="7"/>
        </w:numPr>
      </w:pPr>
      <w:r>
        <w:t>User setup, registration, and log in.</w:t>
      </w:r>
    </w:p>
    <w:p w14:paraId="31CE024D" w14:textId="77777777" w:rsidR="00747C91" w:rsidRDefault="00747C91" w:rsidP="00747C91">
      <w:pPr>
        <w:pStyle w:val="ListParagraph"/>
        <w:numPr>
          <w:ilvl w:val="0"/>
          <w:numId w:val="7"/>
        </w:numPr>
      </w:pPr>
      <w:r>
        <w:t>Settings and how to play guide.</w:t>
      </w:r>
    </w:p>
    <w:p w14:paraId="473B0ADB" w14:textId="77777777" w:rsidR="00747C91" w:rsidRDefault="00747C91" w:rsidP="00747C91">
      <w:pPr>
        <w:pStyle w:val="ListParagraph"/>
        <w:numPr>
          <w:ilvl w:val="0"/>
          <w:numId w:val="7"/>
        </w:numPr>
      </w:pPr>
      <w:r>
        <w:t>Matchmaking and game networking.</w:t>
      </w:r>
    </w:p>
    <w:p w14:paraId="3F1C46F4" w14:textId="77777777" w:rsidR="00747C91" w:rsidRDefault="00747C91" w:rsidP="00747C91">
      <w:pPr>
        <w:pStyle w:val="ListParagraph"/>
        <w:numPr>
          <w:ilvl w:val="0"/>
          <w:numId w:val="6"/>
        </w:numPr>
      </w:pPr>
      <w:r>
        <w:t>Place Ships</w:t>
      </w:r>
    </w:p>
    <w:p w14:paraId="3ADADED9" w14:textId="77777777" w:rsidR="00747C91" w:rsidRDefault="00747C91" w:rsidP="00747C91">
      <w:pPr>
        <w:pStyle w:val="ListParagraph"/>
        <w:numPr>
          <w:ilvl w:val="0"/>
          <w:numId w:val="8"/>
        </w:numPr>
      </w:pPr>
      <w:r>
        <w:t>Select ships.</w:t>
      </w:r>
    </w:p>
    <w:p w14:paraId="79A40D5C" w14:textId="77777777" w:rsidR="00747C91" w:rsidRDefault="00747C91" w:rsidP="00747C91">
      <w:pPr>
        <w:pStyle w:val="ListParagraph"/>
        <w:numPr>
          <w:ilvl w:val="0"/>
          <w:numId w:val="8"/>
        </w:numPr>
      </w:pPr>
      <w:r>
        <w:t>Choose starting positions and check constraints for selected ship.</w:t>
      </w:r>
    </w:p>
    <w:p w14:paraId="25A17D28" w14:textId="3590940D" w:rsidR="00747C91" w:rsidRDefault="00747C91" w:rsidP="00747C91">
      <w:pPr>
        <w:pStyle w:val="ListParagraph"/>
        <w:numPr>
          <w:ilvl w:val="0"/>
          <w:numId w:val="8"/>
        </w:numPr>
      </w:pPr>
      <w:r>
        <w:t>P</w:t>
      </w:r>
      <w:r w:rsidR="008E6DAC">
        <w:t>l</w:t>
      </w:r>
      <w:r>
        <w:t>ace ship on grid.</w:t>
      </w:r>
    </w:p>
    <w:p w14:paraId="3F4B2F63" w14:textId="77777777" w:rsidR="00747C91" w:rsidRDefault="00747C91" w:rsidP="00747C91">
      <w:pPr>
        <w:pStyle w:val="ListParagraph"/>
        <w:numPr>
          <w:ilvl w:val="0"/>
          <w:numId w:val="6"/>
        </w:numPr>
      </w:pPr>
      <w:r>
        <w:t>Take Turns</w:t>
      </w:r>
    </w:p>
    <w:p w14:paraId="4265CA39" w14:textId="77777777" w:rsidR="00747C91" w:rsidRDefault="00747C91" w:rsidP="00747C91">
      <w:pPr>
        <w:pStyle w:val="ListParagraph"/>
        <w:numPr>
          <w:ilvl w:val="0"/>
          <w:numId w:val="9"/>
        </w:numPr>
      </w:pPr>
      <w:r>
        <w:t>Select a target coordinate.</w:t>
      </w:r>
    </w:p>
    <w:p w14:paraId="560BBDB4" w14:textId="77777777" w:rsidR="00747C91" w:rsidRDefault="00747C91" w:rsidP="00747C91">
      <w:pPr>
        <w:pStyle w:val="ListParagraph"/>
        <w:numPr>
          <w:ilvl w:val="0"/>
          <w:numId w:val="9"/>
        </w:numPr>
      </w:pPr>
      <w:r>
        <w:t>Submit attack.</w:t>
      </w:r>
    </w:p>
    <w:p w14:paraId="1B7989CB" w14:textId="77777777" w:rsidR="00747C91" w:rsidRDefault="00747C91" w:rsidP="00747C91">
      <w:pPr>
        <w:pStyle w:val="ListParagraph"/>
        <w:numPr>
          <w:ilvl w:val="0"/>
          <w:numId w:val="9"/>
        </w:numPr>
      </w:pPr>
      <w:r>
        <w:t>Observe grid.</w:t>
      </w:r>
    </w:p>
    <w:p w14:paraId="20A7FDB3" w14:textId="77777777" w:rsidR="00747C91" w:rsidRDefault="00747C91" w:rsidP="00747C91">
      <w:pPr>
        <w:pStyle w:val="ListParagraph"/>
        <w:numPr>
          <w:ilvl w:val="0"/>
          <w:numId w:val="9"/>
        </w:numPr>
      </w:pPr>
      <w:r>
        <w:t>Wait for opponent turn.</w:t>
      </w:r>
    </w:p>
    <w:p w14:paraId="67BC8468" w14:textId="77777777" w:rsidR="00747C91" w:rsidRDefault="00747C91" w:rsidP="00747C91">
      <w:pPr>
        <w:pStyle w:val="ListParagraph"/>
        <w:numPr>
          <w:ilvl w:val="0"/>
          <w:numId w:val="6"/>
        </w:numPr>
      </w:pPr>
      <w:r>
        <w:t>Use Special Actions</w:t>
      </w:r>
    </w:p>
    <w:p w14:paraId="46307574" w14:textId="77777777" w:rsidR="00747C91" w:rsidRDefault="00747C91" w:rsidP="00747C91">
      <w:pPr>
        <w:pStyle w:val="ListParagraph"/>
        <w:numPr>
          <w:ilvl w:val="0"/>
          <w:numId w:val="10"/>
        </w:numPr>
      </w:pPr>
      <w:r>
        <w:t>Use ‘Drop Bomb’</w:t>
      </w:r>
    </w:p>
    <w:p w14:paraId="4C16BDA7" w14:textId="77777777" w:rsidR="00747C91" w:rsidRDefault="00747C91" w:rsidP="00747C91">
      <w:pPr>
        <w:pStyle w:val="ListParagraph"/>
        <w:numPr>
          <w:ilvl w:val="0"/>
          <w:numId w:val="10"/>
        </w:numPr>
      </w:pPr>
      <w:r>
        <w:t>Counter manoeuvre.</w:t>
      </w:r>
    </w:p>
    <w:p w14:paraId="1F7699B2" w14:textId="77777777" w:rsidR="00747C91" w:rsidRDefault="00747C91" w:rsidP="00747C91">
      <w:pPr>
        <w:pStyle w:val="ListParagraph"/>
        <w:numPr>
          <w:ilvl w:val="0"/>
          <w:numId w:val="6"/>
        </w:numPr>
      </w:pPr>
      <w:r>
        <w:t>Track Progress</w:t>
      </w:r>
    </w:p>
    <w:p w14:paraId="23F2F5F7" w14:textId="77777777" w:rsidR="00747C91" w:rsidRDefault="00747C91" w:rsidP="00747C91">
      <w:pPr>
        <w:pStyle w:val="ListParagraph"/>
        <w:numPr>
          <w:ilvl w:val="0"/>
          <w:numId w:val="11"/>
        </w:numPr>
      </w:pPr>
      <w:r>
        <w:t>HUD visual feedback.</w:t>
      </w:r>
    </w:p>
    <w:p w14:paraId="3AD2D654" w14:textId="77777777" w:rsidR="00747C91" w:rsidRDefault="00747C91" w:rsidP="00747C91">
      <w:pPr>
        <w:pStyle w:val="ListParagraph"/>
        <w:numPr>
          <w:ilvl w:val="0"/>
          <w:numId w:val="6"/>
        </w:numPr>
      </w:pPr>
      <w:r>
        <w:lastRenderedPageBreak/>
        <w:t>Finish the Game</w:t>
      </w:r>
    </w:p>
    <w:p w14:paraId="457526F0" w14:textId="77777777" w:rsidR="00747C91" w:rsidRDefault="00747C91" w:rsidP="00747C91">
      <w:pPr>
        <w:pStyle w:val="ListParagraph"/>
        <w:numPr>
          <w:ilvl w:val="0"/>
          <w:numId w:val="11"/>
        </w:numPr>
      </w:pPr>
      <w:r>
        <w:t>Win and lose states.</w:t>
      </w:r>
    </w:p>
    <w:p w14:paraId="3A639789" w14:textId="77777777" w:rsidR="00747C91" w:rsidRDefault="00747C91" w:rsidP="00747C91">
      <w:pPr>
        <w:pStyle w:val="ListParagraph"/>
        <w:numPr>
          <w:ilvl w:val="0"/>
          <w:numId w:val="6"/>
        </w:numPr>
      </w:pPr>
      <w:r>
        <w:t>Restart Game</w:t>
      </w:r>
    </w:p>
    <w:p w14:paraId="19B92E26" w14:textId="77777777" w:rsidR="00747C91" w:rsidRDefault="00747C91" w:rsidP="00747C91">
      <w:pPr>
        <w:pStyle w:val="ListParagraph"/>
        <w:numPr>
          <w:ilvl w:val="0"/>
          <w:numId w:val="6"/>
        </w:numPr>
      </w:pPr>
      <w:r>
        <w:t>Exit Game</w:t>
      </w:r>
    </w:p>
    <w:p w14:paraId="47B99C28" w14:textId="77777777" w:rsidR="00AA6276" w:rsidRPr="00156482" w:rsidRDefault="00AA6276" w:rsidP="00AA6276">
      <w:pPr>
        <w:pStyle w:val="NormalWeb"/>
        <w:rPr>
          <w:rFonts w:asciiTheme="minorHAnsi" w:hAnsiTheme="minorHAnsi"/>
        </w:rPr>
      </w:pPr>
      <w:r w:rsidRPr="00156482">
        <w:rPr>
          <w:rFonts w:asciiTheme="minorHAnsi" w:hAnsiTheme="minorHAnsi"/>
        </w:rPr>
        <w:t>The story mapping produced by Team “Merge” does follow a logical flow from beginning to end. It is structured around activities and steps that guide the user from starting a game through to its conclusion. The map also includes the option for the user to remain within the application and begin another game, effectively looping back into gameplay, or alternatively exiting the program entirely.</w:t>
      </w:r>
    </w:p>
    <w:p w14:paraId="36A87E60" w14:textId="77777777" w:rsidR="00AA6276" w:rsidRPr="00156482" w:rsidRDefault="00AA6276" w:rsidP="00AA6276">
      <w:pPr>
        <w:pStyle w:val="NormalWeb"/>
        <w:rPr>
          <w:rFonts w:asciiTheme="minorHAnsi" w:hAnsiTheme="minorHAnsi"/>
        </w:rPr>
      </w:pPr>
      <w:r w:rsidRPr="00156482">
        <w:rPr>
          <w:rFonts w:asciiTheme="minorHAnsi" w:hAnsiTheme="minorHAnsi"/>
        </w:rPr>
        <w:t>However, several improvements could have strengthened the structure and clarity of the map. For example, registration could have been separated from the “Start Game” activity into a broader startup category capable of handling login and account creation. The use of special actions could also have been incorporated more directly into the gameplay turn sequence. Additionally, elements such as progress tracking and the HUD may have been better represented as persistent systems active throughout gameplay, rather than isolated steps within the flow.</w:t>
      </w:r>
    </w:p>
    <w:p w14:paraId="79050C87" w14:textId="77777777" w:rsidR="00AA6276" w:rsidRPr="00156482" w:rsidRDefault="00AA6276" w:rsidP="00AA6276">
      <w:pPr>
        <w:pStyle w:val="NormalWeb"/>
        <w:rPr>
          <w:rFonts w:asciiTheme="minorHAnsi" w:hAnsiTheme="minorHAnsi"/>
        </w:rPr>
      </w:pPr>
      <w:r w:rsidRPr="00156482">
        <w:rPr>
          <w:rFonts w:asciiTheme="minorHAnsi" w:hAnsiTheme="minorHAnsi"/>
        </w:rPr>
        <w:t>As with earlier stages of development, the team worked largely independently, and little collaborative discussion took place during the story mapping process. As a result, potential “holes in the story” were not fully explored, and there was limited consideration given to defining the MVP, planning future iterations, or refining the overall user flow collaboratively.</w:t>
      </w:r>
    </w:p>
    <w:p w14:paraId="26D8AC7B" w14:textId="77777777" w:rsidR="00747C91" w:rsidRPr="00747C91" w:rsidRDefault="00747C91" w:rsidP="008304AA">
      <w:pPr>
        <w:rPr>
          <w:b/>
          <w:bCs/>
        </w:rPr>
      </w:pPr>
    </w:p>
    <w:p w14:paraId="77240340" w14:textId="4459B50D" w:rsidR="00A53B6D" w:rsidRPr="009622F4" w:rsidRDefault="009622F4" w:rsidP="009622F4">
      <w:pPr>
        <w:pStyle w:val="Heading3"/>
        <w:numPr>
          <w:ilvl w:val="2"/>
          <w:numId w:val="4"/>
        </w:numPr>
        <w:rPr>
          <w:color w:val="auto"/>
        </w:rPr>
      </w:pPr>
      <w:bookmarkStart w:id="10" w:name="_Toc229374056"/>
      <w:r w:rsidRPr="009622F4">
        <w:rPr>
          <w:color w:val="auto"/>
        </w:rPr>
        <w:t>Teamwork</w:t>
      </w:r>
      <w:bookmarkEnd w:id="10"/>
    </w:p>
    <w:p w14:paraId="49BFBF9B" w14:textId="3BC22D56" w:rsidR="00855369" w:rsidRDefault="00DB3EDE" w:rsidP="00855369">
      <w:r>
        <w:t xml:space="preserve">During the process of creating </w:t>
      </w:r>
      <w:r w:rsidR="00594846">
        <w:t>u</w:t>
      </w:r>
      <w:r>
        <w:t xml:space="preserve">ser </w:t>
      </w:r>
      <w:r w:rsidR="00594846">
        <w:t>s</w:t>
      </w:r>
      <w:r>
        <w:t xml:space="preserve">tories team Merge </w:t>
      </w:r>
      <w:r w:rsidR="001B268B">
        <w:t xml:space="preserve">did not reflect the collaborative and communicative </w:t>
      </w:r>
      <w:r w:rsidR="00214A8F">
        <w:t>intent typically associated with Agile</w:t>
      </w:r>
      <w:r w:rsidR="00152D52">
        <w:t xml:space="preserve"> methodology practices.</w:t>
      </w:r>
      <w:r w:rsidR="00B23EAB">
        <w:t xml:space="preserve"> The design of </w:t>
      </w:r>
      <w:r w:rsidR="00983363">
        <w:t>u</w:t>
      </w:r>
      <w:r w:rsidR="00B23EAB">
        <w:t xml:space="preserve">ser </w:t>
      </w:r>
      <w:r w:rsidR="00983363">
        <w:t>s</w:t>
      </w:r>
      <w:r w:rsidR="00B23EAB">
        <w:t>tories to promote a shared understanding through discussion</w:t>
      </w:r>
      <w:r w:rsidR="008C2306">
        <w:t>, refinement, and agreement</w:t>
      </w:r>
      <w:r w:rsidR="004C1DA6">
        <w:t xml:space="preserve"> on user needs</w:t>
      </w:r>
      <w:r w:rsidR="00052D5B">
        <w:t xml:space="preserve"> was </w:t>
      </w:r>
      <w:r w:rsidR="00E45C49">
        <w:t>largely absent in the experience.</w:t>
      </w:r>
      <w:r w:rsidR="006E1EEE">
        <w:t xml:space="preserve"> </w:t>
      </w:r>
      <w:r w:rsidR="002C7285">
        <w:t xml:space="preserve">The rate of </w:t>
      </w:r>
      <w:r w:rsidR="00191445">
        <w:t xml:space="preserve">contributions </w:t>
      </w:r>
      <w:r w:rsidR="004F62E2">
        <w:t>within the shared workspace was fast</w:t>
      </w:r>
      <w:r w:rsidR="0077015B">
        <w:t xml:space="preserve"> paced, </w:t>
      </w:r>
      <w:r w:rsidR="00774D90">
        <w:t xml:space="preserve">with </w:t>
      </w:r>
      <w:r w:rsidR="00B446A9">
        <w:t xml:space="preserve">some contributions </w:t>
      </w:r>
      <w:r w:rsidR="0021232B">
        <w:t xml:space="preserve">frequently altered or replaced without discussion. </w:t>
      </w:r>
      <w:r w:rsidR="008D19ED">
        <w:t>As a result,</w:t>
      </w:r>
      <w:r w:rsidR="00B64EE1">
        <w:t xml:space="preserve"> the </w:t>
      </w:r>
      <w:r w:rsidR="00594846">
        <w:t>u</w:t>
      </w:r>
      <w:r w:rsidR="00B64EE1">
        <w:t xml:space="preserve">ser </w:t>
      </w:r>
      <w:r w:rsidR="00594846">
        <w:t>s</w:t>
      </w:r>
      <w:r w:rsidR="00B64EE1">
        <w:t>tories were developed in isolation rather than through shared input.</w:t>
      </w:r>
      <w:r w:rsidR="00B10A44">
        <w:t xml:space="preserve"> </w:t>
      </w:r>
      <w:r w:rsidR="00594846">
        <w:t xml:space="preserve">This limited the opportunity for clarification and refinement, reducing their effectiveness as a tool for aligning the team’s understanding of the product. </w:t>
      </w:r>
    </w:p>
    <w:p w14:paraId="7EB563AF" w14:textId="18F557E4" w:rsidR="00972E41" w:rsidRPr="00855369" w:rsidRDefault="00972E41" w:rsidP="00855369">
      <w:r w:rsidRPr="00972E41">
        <w:t xml:space="preserve">This experience suggests that both </w:t>
      </w:r>
      <w:r>
        <w:t>t</w:t>
      </w:r>
      <w:r w:rsidRPr="00972E41">
        <w:t>eam Merge</w:t>
      </w:r>
      <w:r w:rsidR="00B32890">
        <w:t>,</w:t>
      </w:r>
      <w:r w:rsidRPr="00972E41">
        <w:t xml:space="preserve"> and initially the author, did not fully appreciate the</w:t>
      </w:r>
      <w:r w:rsidR="00774D90">
        <w:t xml:space="preserve"> </w:t>
      </w:r>
      <w:r w:rsidRPr="00972E41">
        <w:t xml:space="preserve">purpose of user stories. </w:t>
      </w:r>
      <w:r w:rsidR="00E95B91">
        <w:t xml:space="preserve">Instead of being used to support communication, the user stories were treated mainly as tasks to complete. As a result, the benefits of shared understanding, consistency, and user-focused design were not fully achieved. </w:t>
      </w:r>
      <w:r w:rsidR="0042352B">
        <w:t xml:space="preserve">This demonstrates that the success of user stories is highly dependent </w:t>
      </w:r>
      <w:r w:rsidR="0042352B">
        <w:lastRenderedPageBreak/>
        <w:t>on active collaboration, and without it, their value as a development tool is significantly diminished.</w:t>
      </w:r>
    </w:p>
    <w:p w14:paraId="3D1D570E" w14:textId="6FB33C43" w:rsidR="00C66990" w:rsidRDefault="00656B9C" w:rsidP="00CF4DA8">
      <w:pPr>
        <w:pStyle w:val="Heading1"/>
        <w:numPr>
          <w:ilvl w:val="0"/>
          <w:numId w:val="4"/>
        </w:numPr>
        <w:rPr>
          <w:color w:val="auto"/>
        </w:rPr>
      </w:pPr>
      <w:bookmarkStart w:id="11" w:name="_Toc229374057"/>
      <w:r w:rsidRPr="00CF4DA8">
        <w:rPr>
          <w:color w:val="auto"/>
        </w:rPr>
        <w:t>Class Respo</w:t>
      </w:r>
      <w:r w:rsidR="00CF4DA8" w:rsidRPr="00CF4DA8">
        <w:rPr>
          <w:color w:val="auto"/>
        </w:rPr>
        <w:t>nsibility Collaboration Cards (CRC)</w:t>
      </w:r>
      <w:bookmarkEnd w:id="11"/>
    </w:p>
    <w:p w14:paraId="04146ED7" w14:textId="55C98C81" w:rsidR="005B148C" w:rsidRPr="005B148C" w:rsidRDefault="005B148C" w:rsidP="005B148C">
      <w:pPr>
        <w:pStyle w:val="NormalWeb"/>
        <w:rPr>
          <w:rFonts w:asciiTheme="minorHAnsi" w:hAnsiTheme="minorHAnsi"/>
        </w:rPr>
      </w:pPr>
      <w:r w:rsidRPr="005B148C">
        <w:rPr>
          <w:rFonts w:asciiTheme="minorHAnsi" w:hAnsiTheme="minorHAnsi"/>
        </w:rPr>
        <w:t xml:space="preserve">The </w:t>
      </w:r>
      <w:r w:rsidRPr="005B148C">
        <w:rPr>
          <w:rStyle w:val="whitespace-normal"/>
          <w:rFonts w:asciiTheme="minorHAnsi" w:hAnsiTheme="minorHAnsi"/>
        </w:rPr>
        <w:t>CRC cards</w:t>
      </w:r>
      <w:r w:rsidRPr="005B148C">
        <w:rPr>
          <w:rFonts w:asciiTheme="minorHAnsi" w:hAnsiTheme="minorHAnsi"/>
        </w:rPr>
        <w:t xml:space="preserve"> are created for each identified class within the program. These classes can often be identified through the nouns and verbs present within a user story</w:t>
      </w:r>
      <w:r>
        <w:rPr>
          <w:rFonts w:asciiTheme="minorHAnsi" w:hAnsiTheme="minorHAnsi"/>
        </w:rPr>
        <w:t>.</w:t>
      </w:r>
      <w:r w:rsidRPr="005B148C">
        <w:rPr>
          <w:rFonts w:asciiTheme="minorHAnsi" w:hAnsiTheme="minorHAnsi"/>
        </w:rPr>
        <w:t xml:space="preserve"> </w:t>
      </w:r>
      <w:r>
        <w:rPr>
          <w:rFonts w:asciiTheme="minorHAnsi" w:hAnsiTheme="minorHAnsi"/>
        </w:rPr>
        <w:t>T</w:t>
      </w:r>
      <w:r w:rsidRPr="005B148C">
        <w:rPr>
          <w:rFonts w:asciiTheme="minorHAnsi" w:hAnsiTheme="minorHAnsi"/>
        </w:rPr>
        <w:t xml:space="preserve">he </w:t>
      </w:r>
      <w:r w:rsidR="002017CF">
        <w:rPr>
          <w:rFonts w:asciiTheme="minorHAnsi" w:hAnsiTheme="minorHAnsi"/>
        </w:rPr>
        <w:t>‘</w:t>
      </w:r>
      <w:r w:rsidRPr="005B148C">
        <w:rPr>
          <w:rFonts w:asciiTheme="minorHAnsi" w:hAnsiTheme="minorHAnsi"/>
        </w:rPr>
        <w:t>things</w:t>
      </w:r>
      <w:r w:rsidR="002017CF">
        <w:rPr>
          <w:rFonts w:asciiTheme="minorHAnsi" w:hAnsiTheme="minorHAnsi"/>
        </w:rPr>
        <w:t>’</w:t>
      </w:r>
      <w:r w:rsidRPr="005B148C">
        <w:rPr>
          <w:rFonts w:asciiTheme="minorHAnsi" w:hAnsiTheme="minorHAnsi"/>
        </w:rPr>
        <w:t xml:space="preserve"> (nouns) that the </w:t>
      </w:r>
      <w:r w:rsidR="002017CF">
        <w:rPr>
          <w:rFonts w:asciiTheme="minorHAnsi" w:hAnsiTheme="minorHAnsi"/>
        </w:rPr>
        <w:t>‘</w:t>
      </w:r>
      <w:r w:rsidRPr="005B148C">
        <w:rPr>
          <w:rFonts w:asciiTheme="minorHAnsi" w:hAnsiTheme="minorHAnsi"/>
        </w:rPr>
        <w:t>actions</w:t>
      </w:r>
      <w:r w:rsidR="002017CF">
        <w:rPr>
          <w:rFonts w:asciiTheme="minorHAnsi" w:hAnsiTheme="minorHAnsi"/>
        </w:rPr>
        <w:t>’</w:t>
      </w:r>
      <w:r w:rsidRPr="005B148C">
        <w:rPr>
          <w:rFonts w:asciiTheme="minorHAnsi" w:hAnsiTheme="minorHAnsi"/>
        </w:rPr>
        <w:t xml:space="preserve"> (verbs) </w:t>
      </w:r>
      <w:r>
        <w:rPr>
          <w:rFonts w:asciiTheme="minorHAnsi" w:hAnsiTheme="minorHAnsi"/>
        </w:rPr>
        <w:t>act</w:t>
      </w:r>
      <w:r w:rsidRPr="005B148C">
        <w:rPr>
          <w:rFonts w:asciiTheme="minorHAnsi" w:hAnsiTheme="minorHAnsi"/>
        </w:rPr>
        <w:t xml:space="preserve"> upon. The </w:t>
      </w:r>
      <w:r w:rsidR="002017CF">
        <w:rPr>
          <w:rFonts w:asciiTheme="minorHAnsi" w:hAnsiTheme="minorHAnsi"/>
        </w:rPr>
        <w:t>‘</w:t>
      </w:r>
      <w:r w:rsidRPr="005B148C">
        <w:rPr>
          <w:rFonts w:asciiTheme="minorHAnsi" w:hAnsiTheme="minorHAnsi"/>
        </w:rPr>
        <w:t>actions</w:t>
      </w:r>
      <w:r w:rsidR="002017CF">
        <w:rPr>
          <w:rFonts w:asciiTheme="minorHAnsi" w:hAnsiTheme="minorHAnsi"/>
        </w:rPr>
        <w:t>’</w:t>
      </w:r>
      <w:r w:rsidRPr="005B148C">
        <w:rPr>
          <w:rFonts w:asciiTheme="minorHAnsi" w:hAnsiTheme="minorHAnsi"/>
        </w:rPr>
        <w:t xml:space="preserve"> within the story can also help identify class collaborators and relationships between classes</w:t>
      </w:r>
      <w:sdt>
        <w:sdtPr>
          <w:rPr>
            <w:rFonts w:asciiTheme="minorHAnsi" w:hAnsiTheme="minorHAnsi"/>
          </w:rPr>
          <w:id w:val="847901741"/>
          <w:citation/>
        </w:sdtPr>
        <w:sdtContent>
          <w:r w:rsidR="00A9292E">
            <w:rPr>
              <w:rFonts w:asciiTheme="minorHAnsi" w:hAnsiTheme="minorHAnsi"/>
            </w:rPr>
            <w:fldChar w:fldCharType="begin"/>
          </w:r>
          <w:r w:rsidR="00A9292E">
            <w:rPr>
              <w:rFonts w:asciiTheme="minorHAnsi" w:hAnsiTheme="minorHAnsi"/>
            </w:rPr>
            <w:instrText xml:space="preserve"> CITATION Amb26 \l 2057 </w:instrText>
          </w:r>
          <w:r w:rsidR="00A9292E">
            <w:rPr>
              <w:rFonts w:asciiTheme="minorHAnsi" w:hAnsiTheme="minorHAnsi"/>
            </w:rPr>
            <w:fldChar w:fldCharType="separate"/>
          </w:r>
          <w:r w:rsidR="0018012D">
            <w:rPr>
              <w:rFonts w:asciiTheme="minorHAnsi" w:hAnsiTheme="minorHAnsi"/>
              <w:noProof/>
            </w:rPr>
            <w:t xml:space="preserve"> </w:t>
          </w:r>
          <w:r w:rsidR="0018012D" w:rsidRPr="0018012D">
            <w:rPr>
              <w:rFonts w:asciiTheme="minorHAnsi" w:hAnsiTheme="minorHAnsi"/>
              <w:noProof/>
            </w:rPr>
            <w:t>[4]</w:t>
          </w:r>
          <w:r w:rsidR="00A9292E">
            <w:rPr>
              <w:rFonts w:asciiTheme="minorHAnsi" w:hAnsiTheme="minorHAnsi"/>
            </w:rPr>
            <w:fldChar w:fldCharType="end"/>
          </w:r>
        </w:sdtContent>
      </w:sdt>
      <w:r w:rsidRPr="005B148C">
        <w:rPr>
          <w:rFonts w:asciiTheme="minorHAnsi" w:hAnsiTheme="minorHAnsi"/>
        </w:rPr>
        <w:t>.</w:t>
      </w:r>
    </w:p>
    <w:p w14:paraId="28EE5C27" w14:textId="40FB5E47" w:rsidR="00CF4DA8" w:rsidRDefault="005B148C" w:rsidP="005B148C">
      <w:pPr>
        <w:pStyle w:val="NormalWeb"/>
      </w:pPr>
      <w:r w:rsidRPr="005B148C">
        <w:rPr>
          <w:rFonts w:asciiTheme="minorHAnsi" w:hAnsiTheme="minorHAnsi"/>
        </w:rPr>
        <w:t xml:space="preserve">For example, if the story states that “the player targets a grid location”, the nouns </w:t>
      </w:r>
      <w:r w:rsidR="00055416">
        <w:rPr>
          <w:rFonts w:asciiTheme="minorHAnsi" w:hAnsiTheme="minorHAnsi"/>
        </w:rPr>
        <w:t>‘</w:t>
      </w:r>
      <w:r w:rsidRPr="005B148C">
        <w:rPr>
          <w:rFonts w:asciiTheme="minorHAnsi" w:hAnsiTheme="minorHAnsi"/>
        </w:rPr>
        <w:t>player</w:t>
      </w:r>
      <w:r w:rsidR="00055416">
        <w:rPr>
          <w:rFonts w:asciiTheme="minorHAnsi" w:hAnsiTheme="minorHAnsi"/>
        </w:rPr>
        <w:t>’</w:t>
      </w:r>
      <w:r w:rsidRPr="005B148C">
        <w:rPr>
          <w:rFonts w:asciiTheme="minorHAnsi" w:hAnsiTheme="minorHAnsi"/>
        </w:rPr>
        <w:t xml:space="preserve"> and </w:t>
      </w:r>
      <w:r w:rsidR="00055416">
        <w:rPr>
          <w:rFonts w:asciiTheme="minorHAnsi" w:hAnsiTheme="minorHAnsi"/>
        </w:rPr>
        <w:t>‘</w:t>
      </w:r>
      <w:r w:rsidRPr="005B148C">
        <w:rPr>
          <w:rFonts w:asciiTheme="minorHAnsi" w:hAnsiTheme="minorHAnsi"/>
        </w:rPr>
        <w:t>grid</w:t>
      </w:r>
      <w:r w:rsidR="00055416">
        <w:rPr>
          <w:rFonts w:asciiTheme="minorHAnsi" w:hAnsiTheme="minorHAnsi"/>
        </w:rPr>
        <w:t>’</w:t>
      </w:r>
      <w:r w:rsidRPr="005B148C">
        <w:rPr>
          <w:rFonts w:asciiTheme="minorHAnsi" w:hAnsiTheme="minorHAnsi"/>
        </w:rPr>
        <w:t xml:space="preserve"> can be identified as potential classes, while the verb </w:t>
      </w:r>
      <w:r w:rsidR="00055416">
        <w:rPr>
          <w:rFonts w:asciiTheme="minorHAnsi" w:hAnsiTheme="minorHAnsi"/>
        </w:rPr>
        <w:t>‘</w:t>
      </w:r>
      <w:r w:rsidRPr="005B148C">
        <w:rPr>
          <w:rFonts w:asciiTheme="minorHAnsi" w:hAnsiTheme="minorHAnsi"/>
        </w:rPr>
        <w:t>targets</w:t>
      </w:r>
      <w:r w:rsidR="00055416">
        <w:rPr>
          <w:rFonts w:asciiTheme="minorHAnsi" w:hAnsiTheme="minorHAnsi"/>
        </w:rPr>
        <w:t>’</w:t>
      </w:r>
      <w:r w:rsidRPr="005B148C">
        <w:rPr>
          <w:rFonts w:asciiTheme="minorHAnsi" w:hAnsiTheme="minorHAnsi"/>
        </w:rPr>
        <w:t xml:space="preserve"> expresses a relationship or interaction between them</w:t>
      </w:r>
      <w:sdt>
        <w:sdtPr>
          <w:rPr>
            <w:rFonts w:asciiTheme="minorHAnsi" w:hAnsiTheme="minorHAnsi"/>
          </w:rPr>
          <w:id w:val="-420106519"/>
          <w:citation/>
        </w:sdtPr>
        <w:sdtContent>
          <w:r w:rsidR="00A9292E">
            <w:rPr>
              <w:rFonts w:asciiTheme="minorHAnsi" w:hAnsiTheme="minorHAnsi"/>
            </w:rPr>
            <w:fldChar w:fldCharType="begin"/>
          </w:r>
          <w:r w:rsidR="00A9292E">
            <w:rPr>
              <w:rFonts w:asciiTheme="minorHAnsi" w:hAnsiTheme="minorHAnsi"/>
            </w:rPr>
            <w:instrText xml:space="preserve"> CITATION Amb26 \l 2057 </w:instrText>
          </w:r>
          <w:r w:rsidR="00A9292E">
            <w:rPr>
              <w:rFonts w:asciiTheme="minorHAnsi" w:hAnsiTheme="minorHAnsi"/>
            </w:rPr>
            <w:fldChar w:fldCharType="separate"/>
          </w:r>
          <w:r w:rsidR="0018012D">
            <w:rPr>
              <w:rFonts w:asciiTheme="minorHAnsi" w:hAnsiTheme="minorHAnsi"/>
              <w:noProof/>
            </w:rPr>
            <w:t xml:space="preserve"> </w:t>
          </w:r>
          <w:r w:rsidR="0018012D" w:rsidRPr="0018012D">
            <w:rPr>
              <w:rFonts w:asciiTheme="minorHAnsi" w:hAnsiTheme="minorHAnsi"/>
              <w:noProof/>
            </w:rPr>
            <w:t>[4]</w:t>
          </w:r>
          <w:r w:rsidR="00A9292E">
            <w:rPr>
              <w:rFonts w:asciiTheme="minorHAnsi" w:hAnsiTheme="minorHAnsi"/>
            </w:rPr>
            <w:fldChar w:fldCharType="end"/>
          </w:r>
        </w:sdtContent>
      </w:sdt>
      <w:r w:rsidRPr="005B148C">
        <w:rPr>
          <w:rFonts w:asciiTheme="minorHAnsi" w:hAnsiTheme="minorHAnsi"/>
        </w:rPr>
        <w:t>.</w:t>
      </w:r>
      <w:r w:rsidR="00BF6687">
        <w:t xml:space="preserve"> </w:t>
      </w:r>
    </w:p>
    <w:p w14:paraId="7701EF49" w14:textId="6648206D" w:rsidR="002030FE" w:rsidRDefault="00231351" w:rsidP="005B148C">
      <w:pPr>
        <w:pStyle w:val="NormalWeb"/>
      </w:pPr>
      <w:r>
        <w:t xml:space="preserve">The structure of a CRC card </w:t>
      </w:r>
      <w:r w:rsidR="0037433E">
        <w:t xml:space="preserve">will often have the class name at the top, a list </w:t>
      </w:r>
      <w:r w:rsidR="00BB0122">
        <w:t xml:space="preserve">of variables and methods on the left, and the collaborator classes </w:t>
      </w:r>
      <w:r w:rsidR="00C817F5">
        <w:t>on the right (see Figure 6).</w:t>
      </w:r>
    </w:p>
    <w:p w14:paraId="0531DB2F" w14:textId="48CD9017" w:rsidR="002030FE" w:rsidRPr="002030FE" w:rsidRDefault="002030FE" w:rsidP="002030FE">
      <w:pPr>
        <w:pStyle w:val="Caption"/>
        <w:keepNext/>
        <w:rPr>
          <w:color w:val="auto"/>
        </w:rPr>
      </w:pPr>
      <w:r w:rsidRPr="002030FE">
        <w:rPr>
          <w:color w:val="auto"/>
        </w:rPr>
        <w:t xml:space="preserve">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6</w:t>
      </w:r>
      <w:r w:rsidR="004C3B1C">
        <w:rPr>
          <w:color w:val="auto"/>
        </w:rPr>
        <w:fldChar w:fldCharType="end"/>
      </w:r>
      <w:r w:rsidRPr="002030FE">
        <w:rPr>
          <w:color w:val="auto"/>
        </w:rPr>
        <w:t>: Example of a CRC card</w:t>
      </w:r>
      <w:r>
        <w:rPr>
          <w:color w:val="auto"/>
        </w:rPr>
        <w:t xml:space="preserve"> </w:t>
      </w:r>
      <w:sdt>
        <w:sdtPr>
          <w:rPr>
            <w:color w:val="auto"/>
          </w:rPr>
          <w:id w:val="-858424829"/>
          <w:citation/>
        </w:sdtPr>
        <w:sdtContent>
          <w:r>
            <w:rPr>
              <w:color w:val="auto"/>
            </w:rPr>
            <w:fldChar w:fldCharType="begin"/>
          </w:r>
          <w:r>
            <w:rPr>
              <w:color w:val="auto"/>
            </w:rPr>
            <w:instrText xml:space="preserve"> CITATION Amb26 \l 2057 </w:instrText>
          </w:r>
          <w:r>
            <w:rPr>
              <w:color w:val="auto"/>
            </w:rPr>
            <w:fldChar w:fldCharType="separate"/>
          </w:r>
          <w:r w:rsidR="0018012D" w:rsidRPr="0018012D">
            <w:rPr>
              <w:noProof/>
              <w:color w:val="auto"/>
            </w:rPr>
            <w:t>[4]</w:t>
          </w:r>
          <w:r>
            <w:rPr>
              <w:color w:val="auto"/>
            </w:rPr>
            <w:fldChar w:fldCharType="end"/>
          </w:r>
        </w:sdtContent>
      </w:sdt>
    </w:p>
    <w:p w14:paraId="0719ECEE" w14:textId="3D991500" w:rsidR="005C5451" w:rsidRDefault="002030FE" w:rsidP="005B148C">
      <w:pPr>
        <w:pStyle w:val="NormalWeb"/>
      </w:pPr>
      <w:r w:rsidRPr="002030FE">
        <w:rPr>
          <w:noProof/>
        </w:rPr>
        <w:drawing>
          <wp:inline distT="0" distB="0" distL="0" distR="0" wp14:anchorId="34C776A5" wp14:editId="508E0E72">
            <wp:extent cx="3448531" cy="2067213"/>
            <wp:effectExtent l="19050" t="19050" r="19050" b="28575"/>
            <wp:docPr id="449402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02864" name=""/>
                    <pic:cNvPicPr/>
                  </pic:nvPicPr>
                  <pic:blipFill>
                    <a:blip r:embed="rId18"/>
                    <a:stretch>
                      <a:fillRect/>
                    </a:stretch>
                  </pic:blipFill>
                  <pic:spPr>
                    <a:xfrm>
                      <a:off x="0" y="0"/>
                      <a:ext cx="3448531" cy="2067213"/>
                    </a:xfrm>
                    <a:prstGeom prst="rect">
                      <a:avLst/>
                    </a:prstGeom>
                    <a:ln>
                      <a:solidFill>
                        <a:schemeClr val="accent1"/>
                      </a:solidFill>
                    </a:ln>
                  </pic:spPr>
                </pic:pic>
              </a:graphicData>
            </a:graphic>
          </wp:inline>
        </w:drawing>
      </w:r>
    </w:p>
    <w:p w14:paraId="5CDA5AB2" w14:textId="77777777" w:rsidR="00055416" w:rsidRDefault="00055416" w:rsidP="005B148C">
      <w:pPr>
        <w:pStyle w:val="NormalWeb"/>
      </w:pPr>
    </w:p>
    <w:p w14:paraId="4379D490" w14:textId="328FB76D" w:rsidR="003E575A" w:rsidRDefault="003E575A" w:rsidP="0042139F">
      <w:pPr>
        <w:pStyle w:val="Heading2"/>
        <w:numPr>
          <w:ilvl w:val="1"/>
          <w:numId w:val="4"/>
        </w:numPr>
        <w:rPr>
          <w:color w:val="auto"/>
        </w:rPr>
      </w:pPr>
      <w:bookmarkStart w:id="12" w:name="_Toc229374058"/>
      <w:r w:rsidRPr="0042139F">
        <w:rPr>
          <w:color w:val="auto"/>
        </w:rPr>
        <w:t>Evaluation of CRC Card</w:t>
      </w:r>
      <w:r w:rsidR="0042139F" w:rsidRPr="0042139F">
        <w:rPr>
          <w:color w:val="auto"/>
        </w:rPr>
        <w:t>s</w:t>
      </w:r>
      <w:bookmarkEnd w:id="12"/>
    </w:p>
    <w:p w14:paraId="3C563B86" w14:textId="77777777" w:rsidR="006E6EA7" w:rsidRDefault="006E6EA7" w:rsidP="0042139F"/>
    <w:p w14:paraId="2F50BD7F" w14:textId="54DACC39" w:rsidR="00CB07D6" w:rsidRDefault="000855C1" w:rsidP="0042139F">
      <w:r>
        <w:t>The overview of team Merge’s CRC cards shows a slightly higher-level approach to the method described above, with greater focus placed on class responsibilities while detailed variables and attributes were deferred to a later stage of development</w:t>
      </w:r>
      <w:r w:rsidR="00092D8E">
        <w:t xml:space="preserve"> </w:t>
      </w:r>
      <w:r w:rsidR="007B5B3A">
        <w:t>(</w:t>
      </w:r>
      <w:r w:rsidR="00092D8E">
        <w:t>see Figure</w:t>
      </w:r>
      <w:r w:rsidR="007B5B3A">
        <w:t>s</w:t>
      </w:r>
      <w:r w:rsidR="00092D8E">
        <w:t xml:space="preserve"> 7</w:t>
      </w:r>
      <w:r w:rsidR="007B5B3A">
        <w:t>-11</w:t>
      </w:r>
      <w:r w:rsidR="00092D8E">
        <w:t>)</w:t>
      </w:r>
      <w:r>
        <w:t>.</w:t>
      </w:r>
      <w:r w:rsidR="006A3A3B">
        <w:t xml:space="preserve"> </w:t>
      </w:r>
    </w:p>
    <w:p w14:paraId="6E846A54" w14:textId="00D0A45F" w:rsidR="00FE0C92" w:rsidRPr="00824BE7" w:rsidRDefault="00FE0C92" w:rsidP="00FE0C92">
      <w:pPr>
        <w:pStyle w:val="Caption"/>
        <w:keepNext/>
        <w:rPr>
          <w:color w:val="auto"/>
        </w:rPr>
      </w:pPr>
      <w:r w:rsidRPr="00824BE7">
        <w:rPr>
          <w:color w:val="auto"/>
        </w:rPr>
        <w:lastRenderedPageBreak/>
        <w:t xml:space="preserve">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7</w:t>
      </w:r>
      <w:r w:rsidR="004C3B1C">
        <w:rPr>
          <w:color w:val="auto"/>
        </w:rPr>
        <w:fldChar w:fldCharType="end"/>
      </w:r>
      <w:r w:rsidRPr="00824BE7">
        <w:rPr>
          <w:color w:val="auto"/>
        </w:rPr>
        <w:t>: Overview of team Merge's CRC cards.</w:t>
      </w:r>
    </w:p>
    <w:p w14:paraId="3FB09F36" w14:textId="6700C30C" w:rsidR="00092D8E" w:rsidRDefault="00092D8E" w:rsidP="00092D8E">
      <w:r w:rsidRPr="00092D8E">
        <w:rPr>
          <w:noProof/>
        </w:rPr>
        <w:drawing>
          <wp:inline distT="0" distB="0" distL="0" distR="0" wp14:anchorId="7446156B" wp14:editId="73A96BCA">
            <wp:extent cx="5731510" cy="2664460"/>
            <wp:effectExtent l="0" t="0" r="2540" b="2540"/>
            <wp:docPr id="16872309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664460"/>
                    </a:xfrm>
                    <a:prstGeom prst="rect">
                      <a:avLst/>
                    </a:prstGeom>
                    <a:noFill/>
                    <a:ln>
                      <a:noFill/>
                    </a:ln>
                  </pic:spPr>
                </pic:pic>
              </a:graphicData>
            </a:graphic>
          </wp:inline>
        </w:drawing>
      </w:r>
    </w:p>
    <w:p w14:paraId="59A31375" w14:textId="3288485E" w:rsidR="00824BE7" w:rsidRPr="00824BE7" w:rsidRDefault="00824BE7" w:rsidP="00824BE7">
      <w:pPr>
        <w:pStyle w:val="Caption"/>
        <w:keepNext/>
        <w:rPr>
          <w:color w:val="auto"/>
        </w:rPr>
      </w:pPr>
      <w:r w:rsidRPr="00824BE7">
        <w:rPr>
          <w:color w:val="auto"/>
        </w:rPr>
        <w:t xml:space="preserve">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8</w:t>
      </w:r>
      <w:r w:rsidR="004C3B1C">
        <w:rPr>
          <w:color w:val="auto"/>
        </w:rPr>
        <w:fldChar w:fldCharType="end"/>
      </w:r>
      <w:r w:rsidRPr="00824BE7">
        <w:rPr>
          <w:color w:val="auto"/>
        </w:rPr>
        <w:t xml:space="preserve">: 'Game' class CRC card. </w:t>
      </w:r>
      <w:r w:rsidRPr="00824BE7">
        <w:rPr>
          <w:color w:val="auto"/>
        </w:rPr>
        <w:tab/>
      </w:r>
      <w:r w:rsidRPr="00824BE7">
        <w:rPr>
          <w:color w:val="auto"/>
        </w:rPr>
        <w:tab/>
      </w:r>
      <w:r w:rsidRPr="00824BE7">
        <w:rPr>
          <w:color w:val="auto"/>
        </w:rPr>
        <w:tab/>
        <w:t xml:space="preserve">         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9</w:t>
      </w:r>
      <w:r w:rsidR="004C3B1C">
        <w:rPr>
          <w:color w:val="auto"/>
        </w:rPr>
        <w:fldChar w:fldCharType="end"/>
      </w:r>
      <w:r w:rsidRPr="00824BE7">
        <w:rPr>
          <w:color w:val="auto"/>
        </w:rPr>
        <w:t>: 'Player' class CRC card.</w:t>
      </w:r>
    </w:p>
    <w:p w14:paraId="610FC74A" w14:textId="1DFC895F" w:rsidR="00824BE7" w:rsidRDefault="00856465" w:rsidP="003E776A">
      <w:pPr>
        <w:rPr>
          <w:rFonts w:ascii="Times New Roman" w:eastAsia="Times New Roman" w:hAnsi="Times New Roman" w:cs="Times New Roman"/>
          <w:kern w:val="0"/>
          <w:lang w:eastAsia="en-GB"/>
          <w14:ligatures w14:val="none"/>
        </w:rPr>
      </w:pPr>
      <w:r w:rsidRPr="00856465">
        <w:rPr>
          <w:noProof/>
        </w:rPr>
        <w:drawing>
          <wp:inline distT="0" distB="0" distL="0" distR="0" wp14:anchorId="45E0BF59" wp14:editId="6F517344">
            <wp:extent cx="2795712" cy="1866182"/>
            <wp:effectExtent l="19050" t="19050" r="24130" b="20320"/>
            <wp:docPr id="13732646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09152" cy="1875154"/>
                    </a:xfrm>
                    <a:prstGeom prst="rect">
                      <a:avLst/>
                    </a:prstGeom>
                    <a:noFill/>
                    <a:ln>
                      <a:solidFill>
                        <a:schemeClr val="accent1"/>
                      </a:solidFill>
                    </a:ln>
                  </pic:spPr>
                </pic:pic>
              </a:graphicData>
            </a:graphic>
          </wp:inline>
        </w:drawing>
      </w:r>
      <w:r w:rsidR="003E776A" w:rsidRPr="003E776A">
        <w:rPr>
          <w:rFonts w:ascii="Times New Roman" w:eastAsia="Times New Roman" w:hAnsi="Times New Roman" w:cs="Times New Roman"/>
          <w:kern w:val="0"/>
          <w:lang w:eastAsia="en-GB"/>
          <w14:ligatures w14:val="none"/>
        </w:rPr>
        <w:t xml:space="preserve"> </w:t>
      </w:r>
      <w:r w:rsidR="00824BE7" w:rsidRPr="003E776A">
        <w:rPr>
          <w:noProof/>
        </w:rPr>
        <w:drawing>
          <wp:inline distT="0" distB="0" distL="0" distR="0" wp14:anchorId="7C2EC611" wp14:editId="29718219">
            <wp:extent cx="2798706" cy="1864770"/>
            <wp:effectExtent l="19050" t="19050" r="20955" b="21590"/>
            <wp:docPr id="21267822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13116" cy="1874371"/>
                    </a:xfrm>
                    <a:prstGeom prst="rect">
                      <a:avLst/>
                    </a:prstGeom>
                    <a:noFill/>
                    <a:ln>
                      <a:solidFill>
                        <a:schemeClr val="accent1"/>
                      </a:solidFill>
                    </a:ln>
                  </pic:spPr>
                </pic:pic>
              </a:graphicData>
            </a:graphic>
          </wp:inline>
        </w:drawing>
      </w:r>
    </w:p>
    <w:p w14:paraId="42C9D18D" w14:textId="696F904D" w:rsidR="008828F2" w:rsidRPr="008E6AE7" w:rsidRDefault="008828F2" w:rsidP="008828F2">
      <w:pPr>
        <w:pStyle w:val="Caption"/>
        <w:keepNext/>
        <w:rPr>
          <w:color w:val="auto"/>
        </w:rPr>
      </w:pPr>
      <w:r w:rsidRPr="008E6AE7">
        <w:rPr>
          <w:color w:val="auto"/>
        </w:rPr>
        <w:t xml:space="preserve">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10</w:t>
      </w:r>
      <w:r w:rsidR="004C3B1C">
        <w:rPr>
          <w:color w:val="auto"/>
        </w:rPr>
        <w:fldChar w:fldCharType="end"/>
      </w:r>
      <w:r w:rsidRPr="008E6AE7">
        <w:rPr>
          <w:color w:val="auto"/>
        </w:rPr>
        <w:t>: '</w:t>
      </w:r>
      <w:proofErr w:type="spellStart"/>
      <w:r w:rsidRPr="008E6AE7">
        <w:rPr>
          <w:color w:val="auto"/>
        </w:rPr>
        <w:t>Board_Grid</w:t>
      </w:r>
      <w:proofErr w:type="spellEnd"/>
      <w:r w:rsidRPr="008E6AE7">
        <w:rPr>
          <w:color w:val="auto"/>
        </w:rPr>
        <w:t xml:space="preserve">' class CRC card. </w:t>
      </w:r>
      <w:r w:rsidRPr="008E6AE7">
        <w:rPr>
          <w:color w:val="auto"/>
        </w:rPr>
        <w:tab/>
      </w:r>
      <w:r w:rsidR="008E6AE7" w:rsidRPr="008E6AE7">
        <w:rPr>
          <w:color w:val="auto"/>
        </w:rPr>
        <w:tab/>
        <w:t xml:space="preserve">      </w:t>
      </w:r>
      <w:r w:rsidRPr="008E6AE7">
        <w:rPr>
          <w:color w:val="auto"/>
        </w:rPr>
        <w:t xml:space="preserve">Figure </w:t>
      </w:r>
      <w:r w:rsidR="004C3B1C">
        <w:rPr>
          <w:color w:val="auto"/>
        </w:rPr>
        <w:fldChar w:fldCharType="begin"/>
      </w:r>
      <w:r w:rsidR="004C3B1C">
        <w:rPr>
          <w:color w:val="auto"/>
        </w:rPr>
        <w:instrText xml:space="preserve"> SEQ Figure \* ARABIC </w:instrText>
      </w:r>
      <w:r w:rsidR="004C3B1C">
        <w:rPr>
          <w:color w:val="auto"/>
        </w:rPr>
        <w:fldChar w:fldCharType="separate"/>
      </w:r>
      <w:r w:rsidR="004C3B1C">
        <w:rPr>
          <w:noProof/>
          <w:color w:val="auto"/>
        </w:rPr>
        <w:t>11</w:t>
      </w:r>
      <w:r w:rsidR="004C3B1C">
        <w:rPr>
          <w:color w:val="auto"/>
        </w:rPr>
        <w:fldChar w:fldCharType="end"/>
      </w:r>
      <w:r w:rsidRPr="008E6AE7">
        <w:rPr>
          <w:color w:val="auto"/>
        </w:rPr>
        <w:t>: 'Ship' class CRC card.</w:t>
      </w:r>
    </w:p>
    <w:p w14:paraId="4B001548" w14:textId="3E092044" w:rsidR="008828F2" w:rsidRDefault="00AA1840" w:rsidP="003E776A">
      <w:r w:rsidRPr="00AA1840">
        <w:rPr>
          <w:noProof/>
        </w:rPr>
        <w:drawing>
          <wp:inline distT="0" distB="0" distL="0" distR="0" wp14:anchorId="3D498A93" wp14:editId="7BC41C98">
            <wp:extent cx="2794885" cy="1865630"/>
            <wp:effectExtent l="19050" t="19050" r="24765" b="20320"/>
            <wp:docPr id="20048776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20256" cy="1882566"/>
                    </a:xfrm>
                    <a:prstGeom prst="rect">
                      <a:avLst/>
                    </a:prstGeom>
                    <a:noFill/>
                    <a:ln>
                      <a:solidFill>
                        <a:schemeClr val="accent1"/>
                      </a:solidFill>
                    </a:ln>
                  </pic:spPr>
                </pic:pic>
              </a:graphicData>
            </a:graphic>
          </wp:inline>
        </w:drawing>
      </w:r>
      <w:r w:rsidR="00843B9C" w:rsidRPr="00843B9C">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14:ligatures w14:val="none"/>
        </w:rPr>
        <w:t xml:space="preserve"> </w:t>
      </w:r>
      <w:r w:rsidR="00843B9C">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14:ligatures w14:val="none"/>
        </w:rPr>
        <w:t xml:space="preserve">  </w:t>
      </w:r>
      <w:r w:rsidR="008828F2">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14:ligatures w14:val="none"/>
        </w:rPr>
        <w:t xml:space="preserve">    </w:t>
      </w:r>
      <w:r w:rsidR="008828F2" w:rsidRPr="00843B9C">
        <w:rPr>
          <w:noProof/>
        </w:rPr>
        <w:drawing>
          <wp:inline distT="0" distB="0" distL="0" distR="0" wp14:anchorId="7F27B793" wp14:editId="3FD57A5D">
            <wp:extent cx="2804983" cy="1875479"/>
            <wp:effectExtent l="19050" t="19050" r="14605" b="10795"/>
            <wp:docPr id="4360749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5514" cy="1895893"/>
                    </a:xfrm>
                    <a:prstGeom prst="rect">
                      <a:avLst/>
                    </a:prstGeom>
                    <a:noFill/>
                    <a:ln>
                      <a:solidFill>
                        <a:schemeClr val="accent1"/>
                      </a:solidFill>
                    </a:ln>
                  </pic:spPr>
                </pic:pic>
              </a:graphicData>
            </a:graphic>
          </wp:inline>
        </w:drawing>
      </w:r>
    </w:p>
    <w:p w14:paraId="337268E8" w14:textId="6C255C36" w:rsidR="006532C9" w:rsidRDefault="006532C9" w:rsidP="00C15A44">
      <w:r>
        <w:br w:type="page"/>
      </w:r>
    </w:p>
    <w:p w14:paraId="2C579234" w14:textId="4CDBE17A" w:rsidR="00AA7587" w:rsidRDefault="00D71A1A" w:rsidP="00221479">
      <w:r w:rsidRPr="002840CA">
        <w:rPr>
          <w:b/>
          <w:bCs/>
          <w:u w:val="single"/>
        </w:rPr>
        <w:lastRenderedPageBreak/>
        <w:t>EXAMPLE</w:t>
      </w:r>
      <w:r>
        <w:t>:</w:t>
      </w:r>
      <w:r w:rsidR="006825B2">
        <w:br/>
        <w:t xml:space="preserve">In this example the flow of the program will be followed </w:t>
      </w:r>
      <w:r w:rsidR="00AA7587">
        <w:t>as a player takes a turn.</w:t>
      </w:r>
      <w:r w:rsidR="00AA7587">
        <w:br/>
      </w:r>
      <w:r w:rsidR="00B36182" w:rsidRPr="002840CA">
        <w:rPr>
          <w:b/>
          <w:bCs/>
        </w:rPr>
        <w:t>Player:</w:t>
      </w:r>
      <w:r w:rsidR="00B36182">
        <w:t xml:space="preserve"> </w:t>
      </w:r>
      <w:r w:rsidR="00856294">
        <w:t>Get co-ordinance from player for shots.</w:t>
      </w:r>
      <w:r w:rsidR="00AA4D8F">
        <w:t xml:space="preserve"> </w:t>
      </w:r>
      <w:r w:rsidR="00AA4D8F">
        <w:sym w:font="Wingdings" w:char="F0E0"/>
      </w:r>
      <w:r w:rsidR="00AA4D8F">
        <w:t>Coordinates</w:t>
      </w:r>
    </w:p>
    <w:p w14:paraId="2287EA0D" w14:textId="0D961D46" w:rsidR="00AA4D8F" w:rsidRDefault="00AA4D8F" w:rsidP="00374041">
      <w:r w:rsidRPr="002840CA">
        <w:rPr>
          <w:b/>
          <w:bCs/>
        </w:rPr>
        <w:t>Coordinates:</w:t>
      </w:r>
      <w:r>
        <w:t xml:space="preserve"> </w:t>
      </w:r>
      <w:r w:rsidR="009062FC">
        <w:t>Store row and column values</w:t>
      </w:r>
      <w:r w:rsidR="00203072">
        <w:t>,</w:t>
      </w:r>
      <w:r w:rsidR="00374041">
        <w:tab/>
      </w:r>
      <w:r w:rsidR="00374041">
        <w:tab/>
      </w:r>
      <w:r w:rsidR="00374041">
        <w:tab/>
      </w:r>
      <w:r w:rsidR="00374041">
        <w:tab/>
      </w:r>
      <w:r w:rsidR="00374041">
        <w:tab/>
      </w:r>
      <w:r w:rsidR="00374041">
        <w:tab/>
      </w:r>
      <w:r w:rsidR="00374041">
        <w:tab/>
      </w:r>
      <w:r w:rsidR="00374041">
        <w:tab/>
      </w:r>
      <w:proofErr w:type="gramStart"/>
      <w:r w:rsidR="00FF1CB5">
        <w:t>Normalise</w:t>
      </w:r>
      <w:proofErr w:type="gramEnd"/>
      <w:r w:rsidR="00FF1CB5">
        <w:t xml:space="preserve"> input (</w:t>
      </w:r>
      <w:proofErr w:type="spellStart"/>
      <w:r w:rsidR="00FF1CB5">
        <w:t>eg</w:t>
      </w:r>
      <w:proofErr w:type="spellEnd"/>
      <w:r w:rsidR="00FF1CB5">
        <w:t>, lowercase to uppercase)</w:t>
      </w:r>
      <w:r w:rsidR="00555FE0">
        <w:t xml:space="preserve">, </w:t>
      </w:r>
      <w:r w:rsidR="000D02E4">
        <w:tab/>
      </w:r>
      <w:r w:rsidR="000D02E4">
        <w:tab/>
      </w:r>
      <w:r w:rsidR="000D02E4">
        <w:tab/>
      </w:r>
      <w:r w:rsidR="000D02E4">
        <w:tab/>
      </w:r>
      <w:r w:rsidR="000D02E4">
        <w:tab/>
      </w:r>
      <w:r w:rsidR="000D02E4">
        <w:tab/>
      </w:r>
      <w:r w:rsidR="00555FE0">
        <w:t>Validate</w:t>
      </w:r>
      <w:r w:rsidR="000D02E4">
        <w:t xml:space="preserve"> that coordinates </w:t>
      </w:r>
      <w:r w:rsidR="00865342">
        <w:t>are within board bounds</w:t>
      </w:r>
      <w:r w:rsidR="00673ED6">
        <w:t xml:space="preserve"> </w:t>
      </w:r>
      <w:r w:rsidR="00865342">
        <w:t>(A-J, 1-10)</w:t>
      </w:r>
      <w:r w:rsidR="00865342">
        <w:sym w:font="Wingdings" w:char="F0E0"/>
      </w:r>
      <w:proofErr w:type="spellStart"/>
      <w:r w:rsidR="00673ED6">
        <w:t>Board_Grid</w:t>
      </w:r>
      <w:proofErr w:type="spellEnd"/>
    </w:p>
    <w:p w14:paraId="59621C79" w14:textId="0E0E5F91" w:rsidR="002D2A2B" w:rsidRDefault="002D2A2B" w:rsidP="00374041">
      <w:proofErr w:type="spellStart"/>
      <w:r w:rsidRPr="002840CA">
        <w:rPr>
          <w:b/>
          <w:bCs/>
        </w:rPr>
        <w:t>Board_Grid</w:t>
      </w:r>
      <w:proofErr w:type="spellEnd"/>
      <w:r w:rsidRPr="002840CA">
        <w:rPr>
          <w:b/>
          <w:bCs/>
        </w:rPr>
        <w:t>:</w:t>
      </w:r>
      <w:r>
        <w:t xml:space="preserve"> </w:t>
      </w:r>
      <w:r w:rsidR="00075069">
        <w:t>Check if an enemy player’s ship is in grid space the player targeted</w:t>
      </w:r>
      <w:r w:rsidR="00203072">
        <w:t>,</w:t>
      </w:r>
      <w:r w:rsidR="00D9271D">
        <w:t xml:space="preserve"> </w:t>
      </w:r>
      <w:r w:rsidR="00D9271D">
        <w:tab/>
      </w:r>
      <w:r w:rsidR="00D9271D">
        <w:tab/>
        <w:t xml:space="preserve">            Keep track of player’s shots</w:t>
      </w:r>
      <w:r w:rsidR="006B60BB">
        <w:t>.</w:t>
      </w:r>
      <w:r w:rsidR="00C87C64">
        <w:t xml:space="preserve"> </w:t>
      </w:r>
      <w:r w:rsidR="00C87C64" w:rsidRPr="002840CA">
        <w:rPr>
          <w:b/>
          <w:bCs/>
        </w:rPr>
        <w:t>IF HIT</w:t>
      </w:r>
      <w:r w:rsidR="00C87C64">
        <w:t xml:space="preserve"> </w:t>
      </w:r>
      <w:r w:rsidR="00C87C64">
        <w:sym w:font="Wingdings" w:char="F0E0"/>
      </w:r>
      <w:r w:rsidR="00C87C64">
        <w:t xml:space="preserve">Ship, </w:t>
      </w:r>
      <w:r w:rsidR="00C87C64" w:rsidRPr="002840CA">
        <w:rPr>
          <w:b/>
          <w:bCs/>
        </w:rPr>
        <w:t>ELSE</w:t>
      </w:r>
      <w:r w:rsidR="00C87C64">
        <w:sym w:font="Wingdings" w:char="F0E0"/>
      </w:r>
      <w:r w:rsidR="007E7B7F">
        <w:t>S</w:t>
      </w:r>
      <w:r w:rsidR="00A17A8B">
        <w:t>kip ahead</w:t>
      </w:r>
    </w:p>
    <w:p w14:paraId="278BA56D" w14:textId="44309655" w:rsidR="000010C5" w:rsidRDefault="000010C5" w:rsidP="00374041">
      <w:r w:rsidRPr="002840CA">
        <w:rPr>
          <w:b/>
          <w:bCs/>
        </w:rPr>
        <w:t>Ship:</w:t>
      </w:r>
      <w:r>
        <w:t xml:space="preserve"> </w:t>
      </w:r>
      <w:r w:rsidR="00E41D85">
        <w:t>Store hits on ship</w:t>
      </w:r>
      <w:r w:rsidR="00F74290">
        <w:sym w:font="Wingdings" w:char="F0E0"/>
      </w:r>
      <w:r w:rsidR="00BE6992">
        <w:t>Game</w:t>
      </w:r>
      <w:r w:rsidR="00991A80">
        <w:t>.</w:t>
      </w:r>
    </w:p>
    <w:p w14:paraId="115F76BF" w14:textId="78D45022" w:rsidR="00991A80" w:rsidRDefault="00991A80" w:rsidP="00374041">
      <w:r w:rsidRPr="002840CA">
        <w:rPr>
          <w:b/>
          <w:bCs/>
        </w:rPr>
        <w:t>Game</w:t>
      </w:r>
      <w:r>
        <w:t xml:space="preserve">: </w:t>
      </w:r>
      <w:r w:rsidR="002C63A6">
        <w:t xml:space="preserve">Check win/lose condition, </w:t>
      </w:r>
      <w:r w:rsidR="00674C9C">
        <w:tab/>
      </w:r>
      <w:r w:rsidR="00674C9C">
        <w:tab/>
      </w:r>
      <w:r w:rsidR="00674C9C">
        <w:tab/>
      </w:r>
      <w:r w:rsidR="00674C9C">
        <w:tab/>
      </w:r>
      <w:r w:rsidR="00674C9C">
        <w:tab/>
      </w:r>
      <w:r w:rsidR="00674C9C">
        <w:tab/>
      </w:r>
      <w:r w:rsidR="00674C9C">
        <w:tab/>
      </w:r>
      <w:r w:rsidR="00674C9C">
        <w:tab/>
      </w:r>
      <w:r w:rsidR="00674C9C">
        <w:tab/>
        <w:t xml:space="preserve"> Track game state. (</w:t>
      </w:r>
      <w:r w:rsidR="0080024B">
        <w:t xml:space="preserve">Signals??) </w:t>
      </w:r>
      <w:r w:rsidR="0080024B">
        <w:sym w:font="Wingdings" w:char="F0E0"/>
      </w:r>
      <w:proofErr w:type="spellStart"/>
      <w:r w:rsidR="0080024B">
        <w:t>TurnManager</w:t>
      </w:r>
      <w:proofErr w:type="spellEnd"/>
      <w:r w:rsidR="0080024B" w:rsidRPr="002840CA">
        <w:rPr>
          <w:b/>
          <w:bCs/>
        </w:rPr>
        <w:t xml:space="preserve"> AND</w:t>
      </w:r>
      <w:r w:rsidR="0080024B">
        <w:t xml:space="preserve"> </w:t>
      </w:r>
      <w:r w:rsidR="0080024B">
        <w:sym w:font="Wingdings" w:char="F0E0"/>
      </w:r>
      <w:proofErr w:type="spellStart"/>
      <w:r w:rsidR="000C635D">
        <w:t>ScoreManager</w:t>
      </w:r>
      <w:proofErr w:type="spellEnd"/>
    </w:p>
    <w:p w14:paraId="6E947AEB" w14:textId="77526535" w:rsidR="000C635D" w:rsidRDefault="00730020" w:rsidP="00374041">
      <w:r w:rsidRPr="002840CA">
        <w:rPr>
          <w:i/>
          <w:iCs/>
        </w:rPr>
        <w:t>(Branch)</w:t>
      </w:r>
      <w:r>
        <w:t xml:space="preserve"> </w:t>
      </w:r>
      <w:proofErr w:type="spellStart"/>
      <w:r w:rsidR="00E8429B" w:rsidRPr="002840CA">
        <w:rPr>
          <w:b/>
          <w:bCs/>
        </w:rPr>
        <w:t>ScoreManager</w:t>
      </w:r>
      <w:proofErr w:type="spellEnd"/>
      <w:r w:rsidR="00E8429B" w:rsidRPr="002840CA">
        <w:rPr>
          <w:b/>
          <w:bCs/>
        </w:rPr>
        <w:t>:</w:t>
      </w:r>
      <w:r w:rsidR="00E8429B">
        <w:t xml:space="preserve"> Update score based </w:t>
      </w:r>
      <w:r w:rsidR="003345A4">
        <w:t>on hit, sinks, and win conditions</w:t>
      </w:r>
      <w:r w:rsidR="0027319D">
        <w:t xml:space="preserve">. </w:t>
      </w:r>
      <w:r w:rsidR="0027319D" w:rsidRPr="002840CA">
        <w:rPr>
          <w:b/>
          <w:bCs/>
        </w:rPr>
        <w:t>END</w:t>
      </w:r>
    </w:p>
    <w:p w14:paraId="44AC7B9B" w14:textId="6C667350" w:rsidR="0027319D" w:rsidRDefault="0027319D" w:rsidP="00374041">
      <w:pPr>
        <w:rPr>
          <w:b/>
          <w:bCs/>
        </w:rPr>
      </w:pPr>
      <w:proofErr w:type="spellStart"/>
      <w:r w:rsidRPr="002840CA">
        <w:rPr>
          <w:b/>
          <w:bCs/>
        </w:rPr>
        <w:t>TurnManager</w:t>
      </w:r>
      <w:proofErr w:type="spellEnd"/>
      <w:r w:rsidRPr="002840CA">
        <w:rPr>
          <w:b/>
          <w:bCs/>
        </w:rPr>
        <w:t>:</w:t>
      </w:r>
      <w:r>
        <w:t xml:space="preserve"> </w:t>
      </w:r>
      <w:r w:rsidR="003076B0">
        <w:t xml:space="preserve">Switch turns after a valid move. </w:t>
      </w:r>
      <w:r w:rsidR="003076B0" w:rsidRPr="002840CA">
        <w:rPr>
          <w:b/>
          <w:bCs/>
        </w:rPr>
        <w:t>(</w:t>
      </w:r>
      <w:r w:rsidR="009057D1" w:rsidRPr="002840CA">
        <w:rPr>
          <w:b/>
          <w:bCs/>
        </w:rPr>
        <w:t>Loops with new player)</w:t>
      </w:r>
    </w:p>
    <w:p w14:paraId="778F4B38" w14:textId="77777777" w:rsidR="00D64050" w:rsidRPr="003E776A" w:rsidRDefault="00D64050" w:rsidP="00374041"/>
    <w:p w14:paraId="5A19939F" w14:textId="7948DDBB" w:rsidR="00856465" w:rsidRPr="00856465" w:rsidRDefault="00A35961" w:rsidP="00856465">
      <w:r>
        <w:t xml:space="preserve">Upon following a </w:t>
      </w:r>
      <w:r w:rsidR="00DE6D70">
        <w:t xml:space="preserve">turn, </w:t>
      </w:r>
      <w:r w:rsidR="006E55E9">
        <w:t xml:space="preserve">it becomes clear that there are some issues with </w:t>
      </w:r>
      <w:r w:rsidR="007708F0">
        <w:t xml:space="preserve">communication between classes, </w:t>
      </w:r>
      <w:r w:rsidR="00DE6D70">
        <w:t>‘</w:t>
      </w:r>
      <w:proofErr w:type="spellStart"/>
      <w:r w:rsidR="007708F0">
        <w:t>TurnManager</w:t>
      </w:r>
      <w:proofErr w:type="spellEnd"/>
      <w:r w:rsidR="00DE6D70">
        <w:t>’</w:t>
      </w:r>
      <w:r w:rsidR="00AC4C9B">
        <w:t>,</w:t>
      </w:r>
      <w:r w:rsidR="007708F0">
        <w:t xml:space="preserve"> </w:t>
      </w:r>
      <w:r w:rsidR="00DE6D70">
        <w:t>‘</w:t>
      </w:r>
      <w:proofErr w:type="spellStart"/>
      <w:r w:rsidR="007708F0">
        <w:t>ScoreManager</w:t>
      </w:r>
      <w:proofErr w:type="spellEnd"/>
      <w:r w:rsidR="00DE6D70">
        <w:t>’</w:t>
      </w:r>
      <w:r w:rsidR="00AC4C9B">
        <w:t xml:space="preserve">, </w:t>
      </w:r>
      <w:r w:rsidR="00DE6D70">
        <w:t>‘</w:t>
      </w:r>
      <w:r w:rsidR="00F56E79">
        <w:t>Coordinates</w:t>
      </w:r>
      <w:r w:rsidR="00DE6D70">
        <w:t>’</w:t>
      </w:r>
      <w:r w:rsidR="00F56E79">
        <w:t xml:space="preserve">, and </w:t>
      </w:r>
      <w:r w:rsidR="00DE6D70">
        <w:t>‘</w:t>
      </w:r>
      <w:proofErr w:type="spellStart"/>
      <w:r w:rsidR="00F56E79">
        <w:t>SpecialAction</w:t>
      </w:r>
      <w:proofErr w:type="spellEnd"/>
      <w:r w:rsidR="00DE6D70">
        <w:t>’</w:t>
      </w:r>
      <w:r w:rsidR="00F56E79">
        <w:t xml:space="preserve"> </w:t>
      </w:r>
      <w:r w:rsidR="007708F0">
        <w:t>are</w:t>
      </w:r>
      <w:r w:rsidR="00497651">
        <w:t xml:space="preserve"> not</w:t>
      </w:r>
      <w:r w:rsidR="007708F0">
        <w:t xml:space="preserve"> </w:t>
      </w:r>
      <w:r w:rsidR="00B91F01">
        <w:t>list</w:t>
      </w:r>
      <w:r w:rsidR="00497651">
        <w:t>ed</w:t>
      </w:r>
      <w:r w:rsidR="00B91F01">
        <w:t xml:space="preserve"> as collaborators at all.</w:t>
      </w:r>
      <w:r w:rsidR="00697E53">
        <w:t xml:space="preserve"> </w:t>
      </w:r>
      <w:r w:rsidR="00D64050">
        <w:t>Additionally, th</w:t>
      </w:r>
      <w:r w:rsidR="00DA4F9A">
        <w:t xml:space="preserve">ere is some conflict between </w:t>
      </w:r>
      <w:r w:rsidR="00415BE1">
        <w:t>‘Game’ and ‘</w:t>
      </w:r>
      <w:proofErr w:type="spellStart"/>
      <w:r w:rsidR="00415BE1">
        <w:t>ScoreManager</w:t>
      </w:r>
      <w:proofErr w:type="spellEnd"/>
      <w:r w:rsidR="00415BE1">
        <w:t xml:space="preserve">’ over which is </w:t>
      </w:r>
      <w:r w:rsidR="00EC3C81">
        <w:t>responsible for</w:t>
      </w:r>
      <w:r w:rsidR="00F92093">
        <w:t xml:space="preserve"> </w:t>
      </w:r>
      <w:r w:rsidR="00EC3C81">
        <w:t>keeping</w:t>
      </w:r>
      <w:r w:rsidR="00F92093">
        <w:t xml:space="preserve"> score</w:t>
      </w:r>
      <w:r w:rsidR="00EC3C81">
        <w:t>.</w:t>
      </w:r>
      <w:r w:rsidR="00F92093">
        <w:t xml:space="preserve"> </w:t>
      </w:r>
    </w:p>
    <w:p w14:paraId="5A9929BA" w14:textId="69593AA8" w:rsidR="00FE0C92" w:rsidRDefault="002C2E1A" w:rsidP="00092D8E">
      <w:r>
        <w:t>The ‘Coordinates</w:t>
      </w:r>
      <w:r w:rsidR="008537DB">
        <w:t>’ class does a good job of handling</w:t>
      </w:r>
      <w:r w:rsidR="002B3E29">
        <w:t xml:space="preserve"> and validating</w:t>
      </w:r>
      <w:r w:rsidR="008537DB">
        <w:t xml:space="preserve"> user input, making sure that the ‘Player’ class is </w:t>
      </w:r>
      <w:r w:rsidR="00CE1AFD">
        <w:t xml:space="preserve">not </w:t>
      </w:r>
      <w:r w:rsidR="00493FD3">
        <w:t>cluttered</w:t>
      </w:r>
      <w:r w:rsidR="00CE1AFD">
        <w:t>.</w:t>
      </w:r>
      <w:r w:rsidR="002B3E29">
        <w:t xml:space="preserve"> </w:t>
      </w:r>
      <w:r w:rsidR="00122DEC">
        <w:t>Overall,</w:t>
      </w:r>
      <w:r w:rsidR="00481B7A">
        <w:t xml:space="preserve"> </w:t>
      </w:r>
      <w:r w:rsidR="002A1031">
        <w:t xml:space="preserve">the structure </w:t>
      </w:r>
      <w:r w:rsidR="003954C2">
        <w:t xml:space="preserve">of the program has a lot of </w:t>
      </w:r>
      <w:r w:rsidR="00122DEC">
        <w:t>promise,</w:t>
      </w:r>
      <w:r w:rsidR="00CC1925">
        <w:t xml:space="preserve"> but it could certainly use tidying up.</w:t>
      </w:r>
    </w:p>
    <w:p w14:paraId="1F69DEF3" w14:textId="1A4C8D57" w:rsidR="0042139F" w:rsidRPr="0042139F" w:rsidRDefault="00245DD9" w:rsidP="0042139F">
      <w:r>
        <w:t>The author experienced</w:t>
      </w:r>
      <w:r w:rsidR="00E30E18">
        <w:t xml:space="preserve"> a brief period of effective collaboration within a smaller subset of the group, where ideas around </w:t>
      </w:r>
      <w:r w:rsidR="00E54176">
        <w:t>system</w:t>
      </w:r>
      <w:r w:rsidR="00E30E18">
        <w:t xml:space="preserve"> structure and potential classes were discussed</w:t>
      </w:r>
      <w:r w:rsidR="00E54176">
        <w:t xml:space="preserve"> and </w:t>
      </w:r>
      <w:r w:rsidR="00783F9F">
        <w:t>mapped out.</w:t>
      </w:r>
      <w:r w:rsidR="00E30E18">
        <w:t xml:space="preserve"> </w:t>
      </w:r>
      <w:r w:rsidR="003410E1">
        <w:t xml:space="preserve">However, due to absence, </w:t>
      </w:r>
      <w:r w:rsidR="00437F12">
        <w:t xml:space="preserve">they also missed the addition of four new classes and </w:t>
      </w:r>
      <w:r w:rsidR="006C47FB">
        <w:t>any possible</w:t>
      </w:r>
      <w:r w:rsidR="00437F12">
        <w:t xml:space="preserve"> discussions surrounding how </w:t>
      </w:r>
      <w:r w:rsidR="00B61BE4">
        <w:t xml:space="preserve">they function together. </w:t>
      </w:r>
    </w:p>
    <w:p w14:paraId="52A90E8D" w14:textId="3482AA7B" w:rsidR="0060351B" w:rsidRPr="00E8359F" w:rsidRDefault="00C66984" w:rsidP="00E8359F">
      <w:pPr>
        <w:pStyle w:val="Heading1"/>
        <w:numPr>
          <w:ilvl w:val="0"/>
          <w:numId w:val="4"/>
        </w:numPr>
        <w:rPr>
          <w:color w:val="auto"/>
        </w:rPr>
      </w:pPr>
      <w:bookmarkStart w:id="13" w:name="_Toc229374059"/>
      <w:r w:rsidRPr="0060351B">
        <w:rPr>
          <w:color w:val="auto"/>
        </w:rPr>
        <w:t>Testing</w:t>
      </w:r>
      <w:bookmarkEnd w:id="13"/>
    </w:p>
    <w:p w14:paraId="01FB774B" w14:textId="1D4CFE0B" w:rsidR="0060351B" w:rsidRDefault="00C3638E" w:rsidP="0060351B">
      <w:pPr>
        <w:pStyle w:val="Heading2"/>
        <w:numPr>
          <w:ilvl w:val="1"/>
          <w:numId w:val="4"/>
        </w:numPr>
        <w:rPr>
          <w:color w:val="auto"/>
        </w:rPr>
      </w:pPr>
      <w:bookmarkStart w:id="14" w:name="_Toc229374060"/>
      <w:r>
        <w:rPr>
          <w:color w:val="auto"/>
        </w:rPr>
        <w:t>Black</w:t>
      </w:r>
      <w:r w:rsidR="0060351B" w:rsidRPr="0060351B">
        <w:rPr>
          <w:color w:val="auto"/>
        </w:rPr>
        <w:t xml:space="preserve"> Box Testing</w:t>
      </w:r>
      <w:bookmarkEnd w:id="14"/>
    </w:p>
    <w:p w14:paraId="314C6233" w14:textId="4BB0330A" w:rsidR="0060351B" w:rsidRDefault="004F2465" w:rsidP="000C1CDB">
      <w:pPr>
        <w:tabs>
          <w:tab w:val="left" w:pos="2066"/>
        </w:tabs>
      </w:pPr>
      <w:r>
        <w:t>Black Box</w:t>
      </w:r>
      <w:r w:rsidR="00F86194">
        <w:t xml:space="preserve"> </w:t>
      </w:r>
      <w:r w:rsidR="00C552D0">
        <w:t xml:space="preserve">testing </w:t>
      </w:r>
      <w:r w:rsidR="00101AA8">
        <w:t>is a specification-based testing technique</w:t>
      </w:r>
      <w:r w:rsidR="004865D9">
        <w:t xml:space="preserve">. </w:t>
      </w:r>
      <w:r w:rsidR="004E2DAB">
        <w:t xml:space="preserve">It focuses on verifying that a </w:t>
      </w:r>
      <w:r w:rsidR="004E2DAB" w:rsidRPr="00E824A1">
        <w:t>system produces</w:t>
      </w:r>
      <w:r w:rsidR="004E2DAB">
        <w:t xml:space="preserve"> the correct outputs for a given set of inputs, based on the defined requirements.</w:t>
      </w:r>
      <w:r w:rsidR="00A102DC">
        <w:t xml:space="preserve"> This approach does not consider the internal structure or implementation of the code. </w:t>
      </w:r>
      <w:r w:rsidR="007526F7" w:rsidRPr="007526F7">
        <w:t xml:space="preserve">Instead, test cases are designed around expected behaviour, ensuring that the </w:t>
      </w:r>
      <w:r w:rsidR="007526F7" w:rsidRPr="00E824A1">
        <w:t>system</w:t>
      </w:r>
      <w:r w:rsidR="007526F7" w:rsidRPr="007526F7">
        <w:t xml:space="preserve"> meets its functional specifications</w:t>
      </w:r>
      <w:sdt>
        <w:sdtPr>
          <w:id w:val="-1756588053"/>
          <w:citation/>
        </w:sdtPr>
        <w:sdtContent>
          <w:r w:rsidR="007526F7">
            <w:fldChar w:fldCharType="begin"/>
          </w:r>
          <w:r w:rsidR="007526F7">
            <w:instrText xml:space="preserve"> CITATION Ham10 \l 2057 </w:instrText>
          </w:r>
          <w:r w:rsidR="007526F7">
            <w:fldChar w:fldCharType="separate"/>
          </w:r>
          <w:r w:rsidR="0018012D">
            <w:rPr>
              <w:noProof/>
            </w:rPr>
            <w:t xml:space="preserve"> </w:t>
          </w:r>
          <w:r w:rsidR="0018012D" w:rsidRPr="0018012D">
            <w:rPr>
              <w:noProof/>
            </w:rPr>
            <w:t>[5]</w:t>
          </w:r>
          <w:r w:rsidR="007526F7">
            <w:fldChar w:fldCharType="end"/>
          </w:r>
        </w:sdtContent>
      </w:sdt>
      <w:sdt>
        <w:sdtPr>
          <w:id w:val="357246117"/>
          <w:citation/>
        </w:sdtPr>
        <w:sdtContent>
          <w:r w:rsidR="00EA6601">
            <w:fldChar w:fldCharType="begin"/>
          </w:r>
          <w:r w:rsidR="00EA6601">
            <w:instrText xml:space="preserve"> CITATION Gee26 \l 2057 </w:instrText>
          </w:r>
          <w:r w:rsidR="00EA6601">
            <w:fldChar w:fldCharType="separate"/>
          </w:r>
          <w:r w:rsidR="00EA6601">
            <w:rPr>
              <w:noProof/>
            </w:rPr>
            <w:t xml:space="preserve"> </w:t>
          </w:r>
          <w:r w:rsidR="00EA6601" w:rsidRPr="00EA6601">
            <w:rPr>
              <w:noProof/>
            </w:rPr>
            <w:t>[6]</w:t>
          </w:r>
          <w:r w:rsidR="00EA6601">
            <w:fldChar w:fldCharType="end"/>
          </w:r>
        </w:sdtContent>
      </w:sdt>
      <w:r w:rsidR="007526F7" w:rsidRPr="007526F7">
        <w:t>.</w:t>
      </w:r>
      <w:r w:rsidR="007526F7">
        <w:t xml:space="preserve"> </w:t>
      </w:r>
    </w:p>
    <w:p w14:paraId="562EDA1A" w14:textId="224C6E02" w:rsidR="0060351B" w:rsidRDefault="006B0F46" w:rsidP="00986ED0">
      <w:pPr>
        <w:pStyle w:val="Heading2"/>
        <w:numPr>
          <w:ilvl w:val="1"/>
          <w:numId w:val="4"/>
        </w:numPr>
        <w:rPr>
          <w:color w:val="auto"/>
        </w:rPr>
      </w:pPr>
      <w:bookmarkStart w:id="15" w:name="_Toc229374061"/>
      <w:r>
        <w:rPr>
          <w:color w:val="auto"/>
        </w:rPr>
        <w:lastRenderedPageBreak/>
        <w:t>White</w:t>
      </w:r>
      <w:r w:rsidR="00986ED0" w:rsidRPr="00986ED0">
        <w:rPr>
          <w:color w:val="auto"/>
        </w:rPr>
        <w:t xml:space="preserve"> Box Testing</w:t>
      </w:r>
      <w:bookmarkEnd w:id="15"/>
    </w:p>
    <w:p w14:paraId="688BF8D0" w14:textId="5A19C19B" w:rsidR="00986ED0" w:rsidRDefault="00F13F81" w:rsidP="004110FD">
      <w:r w:rsidRPr="00F13F81">
        <w:t>White box testing, in contrast, focuses on examining the internal structure of a system. With knowledge of the internal design, testing can be used to validate internal logic such as loops, conditions, and branching paths. This approach often involves unit testing, where individual functions or components are tested in isolation to verify their behaviour</w:t>
      </w:r>
      <w:sdt>
        <w:sdtPr>
          <w:id w:val="-733317256"/>
          <w:citation/>
        </w:sdtPr>
        <w:sdtContent>
          <w:r w:rsidR="004068B3">
            <w:fldChar w:fldCharType="begin"/>
          </w:r>
          <w:r w:rsidR="004068B3">
            <w:instrText xml:space="preserve"> CITATION Ham10 \l 2057 </w:instrText>
          </w:r>
          <w:r w:rsidR="004068B3">
            <w:fldChar w:fldCharType="separate"/>
          </w:r>
          <w:r w:rsidR="004068B3">
            <w:rPr>
              <w:noProof/>
            </w:rPr>
            <w:t xml:space="preserve"> </w:t>
          </w:r>
          <w:r w:rsidR="004068B3" w:rsidRPr="004068B3">
            <w:rPr>
              <w:noProof/>
            </w:rPr>
            <w:t>[5]</w:t>
          </w:r>
          <w:r w:rsidR="004068B3">
            <w:fldChar w:fldCharType="end"/>
          </w:r>
        </w:sdtContent>
      </w:sdt>
      <w:sdt>
        <w:sdtPr>
          <w:id w:val="1358238719"/>
          <w:citation/>
        </w:sdtPr>
        <w:sdtContent>
          <w:r w:rsidR="004068B3">
            <w:fldChar w:fldCharType="begin"/>
          </w:r>
          <w:r w:rsidR="004068B3">
            <w:instrText xml:space="preserve"> CITATION Gee261 \l 2057 </w:instrText>
          </w:r>
          <w:r w:rsidR="004068B3">
            <w:fldChar w:fldCharType="separate"/>
          </w:r>
          <w:r w:rsidR="004068B3">
            <w:rPr>
              <w:noProof/>
            </w:rPr>
            <w:t xml:space="preserve"> </w:t>
          </w:r>
          <w:r w:rsidR="004068B3" w:rsidRPr="004068B3">
            <w:rPr>
              <w:noProof/>
            </w:rPr>
            <w:t>[7]</w:t>
          </w:r>
          <w:r w:rsidR="004068B3">
            <w:fldChar w:fldCharType="end"/>
          </w:r>
        </w:sdtContent>
      </w:sdt>
      <w:r w:rsidRPr="00F13F81">
        <w:t>.</w:t>
      </w:r>
    </w:p>
    <w:p w14:paraId="2608EE1C" w14:textId="12BB6EC3" w:rsidR="006A60E0" w:rsidRDefault="003A73CE" w:rsidP="003A73CE">
      <w:pPr>
        <w:pStyle w:val="Heading2"/>
        <w:numPr>
          <w:ilvl w:val="1"/>
          <w:numId w:val="4"/>
        </w:numPr>
        <w:rPr>
          <w:color w:val="auto"/>
        </w:rPr>
      </w:pPr>
      <w:bookmarkStart w:id="16" w:name="_Toc229374062"/>
      <w:r w:rsidRPr="003A73CE">
        <w:rPr>
          <w:color w:val="auto"/>
        </w:rPr>
        <w:t>Testing the Project</w:t>
      </w:r>
      <w:bookmarkEnd w:id="16"/>
    </w:p>
    <w:p w14:paraId="49E81462" w14:textId="77777777" w:rsidR="00EA6601" w:rsidRDefault="00EA6601" w:rsidP="00EA6601">
      <w:pPr>
        <w:spacing w:after="0" w:line="240" w:lineRule="auto"/>
      </w:pPr>
    </w:p>
    <w:p w14:paraId="1D025A1A" w14:textId="09812548" w:rsidR="004C3B1C" w:rsidRDefault="004C3B1C" w:rsidP="00EA6601">
      <w:pPr>
        <w:spacing w:after="0" w:line="240" w:lineRule="auto"/>
      </w:pPr>
      <w:r>
        <w:t>Testing on Coordinates class.</w:t>
      </w:r>
      <w:r w:rsidR="003E261C">
        <w:br/>
      </w:r>
    </w:p>
    <w:p w14:paraId="58911463" w14:textId="3BBDFB76" w:rsidR="004C3B1C" w:rsidRPr="004C3B1C" w:rsidRDefault="004C3B1C" w:rsidP="004C3B1C">
      <w:pPr>
        <w:pStyle w:val="Caption"/>
        <w:keepNext/>
        <w:rPr>
          <w:color w:val="auto"/>
        </w:rPr>
      </w:pPr>
      <w:r w:rsidRPr="004C3B1C">
        <w:rPr>
          <w:color w:val="auto"/>
        </w:rPr>
        <w:t xml:space="preserve">Figure </w:t>
      </w:r>
      <w:r w:rsidRPr="004C3B1C">
        <w:rPr>
          <w:color w:val="auto"/>
        </w:rPr>
        <w:fldChar w:fldCharType="begin"/>
      </w:r>
      <w:r w:rsidRPr="004C3B1C">
        <w:rPr>
          <w:color w:val="auto"/>
        </w:rPr>
        <w:instrText xml:space="preserve"> SEQ Figure \* ARABIC </w:instrText>
      </w:r>
      <w:r w:rsidRPr="004C3B1C">
        <w:rPr>
          <w:color w:val="auto"/>
        </w:rPr>
        <w:fldChar w:fldCharType="separate"/>
      </w:r>
      <w:r w:rsidRPr="004C3B1C">
        <w:rPr>
          <w:noProof/>
          <w:color w:val="auto"/>
        </w:rPr>
        <w:t>12</w:t>
      </w:r>
      <w:r w:rsidRPr="004C3B1C">
        <w:rPr>
          <w:color w:val="auto"/>
        </w:rPr>
        <w:fldChar w:fldCharType="end"/>
      </w:r>
      <w:r w:rsidRPr="004C3B1C">
        <w:rPr>
          <w:color w:val="auto"/>
        </w:rPr>
        <w:t>: 'Coordinates' class.</w:t>
      </w:r>
    </w:p>
    <w:p w14:paraId="1A71FF2D" w14:textId="35C6A60D" w:rsidR="004C3B1C" w:rsidRPr="004C3B1C" w:rsidRDefault="004C3B1C" w:rsidP="004C3B1C">
      <w:pPr>
        <w:spacing w:after="0" w:line="240" w:lineRule="auto"/>
      </w:pPr>
      <w:r w:rsidRPr="004C3B1C">
        <w:drawing>
          <wp:inline distT="0" distB="0" distL="0" distR="0" wp14:anchorId="5C00816C" wp14:editId="6A2EDFBF">
            <wp:extent cx="5451447" cy="3647384"/>
            <wp:effectExtent l="19050" t="19050" r="16510" b="10795"/>
            <wp:docPr id="3024624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72294" cy="3661332"/>
                    </a:xfrm>
                    <a:prstGeom prst="rect">
                      <a:avLst/>
                    </a:prstGeom>
                    <a:noFill/>
                    <a:ln>
                      <a:solidFill>
                        <a:schemeClr val="accent1"/>
                      </a:solidFill>
                    </a:ln>
                  </pic:spPr>
                </pic:pic>
              </a:graphicData>
            </a:graphic>
          </wp:inline>
        </w:drawing>
      </w:r>
    </w:p>
    <w:p w14:paraId="71CC8BA2" w14:textId="77777777" w:rsidR="00EA6601" w:rsidRDefault="00EA6601" w:rsidP="00EA6601">
      <w:pPr>
        <w:spacing w:after="0" w:line="240" w:lineRule="auto"/>
      </w:pPr>
    </w:p>
    <w:p w14:paraId="52EF0B0D" w14:textId="37F8F3DC" w:rsidR="00EA6601" w:rsidRDefault="003E261C" w:rsidP="00EA6601">
      <w:pPr>
        <w:spacing w:after="0" w:line="240" w:lineRule="auto"/>
        <w:rPr>
          <w:b/>
          <w:bCs/>
        </w:rPr>
      </w:pPr>
      <w:r w:rsidRPr="003E261C">
        <w:rPr>
          <w:b/>
          <w:bCs/>
        </w:rPr>
        <w:t>Blackbox</w:t>
      </w:r>
      <w:r>
        <w:rPr>
          <w:b/>
          <w:bCs/>
        </w:rPr>
        <w:t>:</w:t>
      </w:r>
    </w:p>
    <w:p w14:paraId="50C458C1" w14:textId="77777777" w:rsidR="003E261C" w:rsidRDefault="003E261C" w:rsidP="00EA6601">
      <w:pPr>
        <w:spacing w:after="0" w:line="240" w:lineRule="auto"/>
        <w:rPr>
          <w:b/>
          <w:bCs/>
        </w:rPr>
      </w:pPr>
    </w:p>
    <w:p w14:paraId="30FE3F33" w14:textId="68175EB8" w:rsidR="009A298E" w:rsidRPr="009A298E" w:rsidRDefault="009A298E" w:rsidP="009A298E">
      <w:pPr>
        <w:spacing w:after="0" w:line="240" w:lineRule="auto"/>
      </w:pPr>
      <w:r w:rsidRPr="009A298E">
        <w:rPr>
          <w:b/>
          <w:bCs/>
        </w:rPr>
        <w:t>Test 1</w:t>
      </w:r>
      <w:r w:rsidRPr="009A298E">
        <w:t xml:space="preserve"> </w:t>
      </w:r>
      <w:r w:rsidR="00D2104F">
        <w:t>-</w:t>
      </w:r>
      <w:r w:rsidRPr="009A298E">
        <w:t xml:space="preserve"> Valid Coordinate Input</w:t>
      </w:r>
    </w:p>
    <w:p w14:paraId="24CB5767" w14:textId="77777777" w:rsidR="009A298E" w:rsidRPr="009A298E" w:rsidRDefault="009A298E" w:rsidP="009A298E">
      <w:pPr>
        <w:spacing w:after="0" w:line="240" w:lineRule="auto"/>
        <w:rPr>
          <w:b/>
          <w:bCs/>
        </w:rPr>
      </w:pPr>
      <w:r w:rsidRPr="009A298E">
        <w:rPr>
          <w:b/>
          <w:bCs/>
        </w:rPr>
        <w:t>Pre-conditions</w:t>
      </w:r>
    </w:p>
    <w:p w14:paraId="27E4D606" w14:textId="77777777" w:rsidR="009A298E" w:rsidRPr="009A298E" w:rsidRDefault="009A298E" w:rsidP="009A298E">
      <w:pPr>
        <w:spacing w:after="0" w:line="240" w:lineRule="auto"/>
      </w:pPr>
      <w:r w:rsidRPr="009A298E">
        <w:t>The game is running and awaiting coordinate input from the player.</w:t>
      </w:r>
    </w:p>
    <w:p w14:paraId="10F36239" w14:textId="77777777" w:rsidR="009A298E" w:rsidRPr="009A298E" w:rsidRDefault="009A298E" w:rsidP="009A298E">
      <w:pPr>
        <w:spacing w:after="0" w:line="240" w:lineRule="auto"/>
        <w:rPr>
          <w:b/>
          <w:bCs/>
        </w:rPr>
      </w:pPr>
      <w:r w:rsidRPr="009A298E">
        <w:rPr>
          <w:b/>
          <w:bCs/>
        </w:rPr>
        <w:t>Inputs</w:t>
      </w:r>
    </w:p>
    <w:p w14:paraId="640BE777" w14:textId="77777777" w:rsidR="009A298E" w:rsidRPr="009A298E" w:rsidRDefault="009A298E" w:rsidP="009A298E">
      <w:pPr>
        <w:spacing w:after="0" w:line="240" w:lineRule="auto"/>
      </w:pPr>
      <w:r w:rsidRPr="009A298E">
        <w:t>C5</w:t>
      </w:r>
    </w:p>
    <w:p w14:paraId="37BBBA5D" w14:textId="77777777" w:rsidR="009A298E" w:rsidRPr="009A298E" w:rsidRDefault="009A298E" w:rsidP="009A298E">
      <w:pPr>
        <w:spacing w:after="0" w:line="240" w:lineRule="auto"/>
        <w:rPr>
          <w:b/>
          <w:bCs/>
        </w:rPr>
      </w:pPr>
      <w:r w:rsidRPr="009A298E">
        <w:rPr>
          <w:b/>
          <w:bCs/>
        </w:rPr>
        <w:t>Expected Output</w:t>
      </w:r>
    </w:p>
    <w:p w14:paraId="37E95E79" w14:textId="77777777" w:rsidR="009A298E" w:rsidRPr="009A298E" w:rsidRDefault="009A298E" w:rsidP="009A298E">
      <w:pPr>
        <w:spacing w:after="0" w:line="240" w:lineRule="auto"/>
      </w:pPr>
      <w:r w:rsidRPr="009A298E">
        <w:t>The input is accepted and returned unchanged after validation.</w:t>
      </w:r>
    </w:p>
    <w:p w14:paraId="0EDA15E3" w14:textId="77777777" w:rsidR="009A298E" w:rsidRPr="009A298E" w:rsidRDefault="009A298E" w:rsidP="009A298E">
      <w:pPr>
        <w:spacing w:after="0" w:line="240" w:lineRule="auto"/>
        <w:rPr>
          <w:b/>
          <w:bCs/>
        </w:rPr>
      </w:pPr>
      <w:r w:rsidRPr="009A298E">
        <w:rPr>
          <w:b/>
          <w:bCs/>
        </w:rPr>
        <w:t>Description</w:t>
      </w:r>
    </w:p>
    <w:p w14:paraId="5F865558" w14:textId="77777777" w:rsidR="009A298E" w:rsidRPr="009A298E" w:rsidRDefault="009A298E" w:rsidP="009A298E">
      <w:pPr>
        <w:spacing w:after="0" w:line="240" w:lineRule="auto"/>
      </w:pPr>
      <w:r w:rsidRPr="009A298E">
        <w:t>This test checks that a correctly formatted coordinate passes validation successfully without modification.</w:t>
      </w:r>
    </w:p>
    <w:p w14:paraId="3F84ED6E" w14:textId="1AC3F8BC" w:rsidR="009A298E" w:rsidRPr="009A298E" w:rsidRDefault="009A298E" w:rsidP="009A298E">
      <w:pPr>
        <w:spacing w:after="0" w:line="240" w:lineRule="auto"/>
      </w:pPr>
    </w:p>
    <w:p w14:paraId="69957458" w14:textId="5DBE3CE9" w:rsidR="009A298E" w:rsidRPr="009A298E" w:rsidRDefault="009A298E" w:rsidP="009A298E">
      <w:pPr>
        <w:spacing w:after="0" w:line="240" w:lineRule="auto"/>
      </w:pPr>
      <w:r w:rsidRPr="009A298E">
        <w:rPr>
          <w:b/>
          <w:bCs/>
        </w:rPr>
        <w:t>Test 2</w:t>
      </w:r>
      <w:r w:rsidRPr="009A298E">
        <w:t xml:space="preserve"> </w:t>
      </w:r>
      <w:r w:rsidR="00D2104F">
        <w:t xml:space="preserve">- </w:t>
      </w:r>
      <w:r w:rsidRPr="009A298E">
        <w:t>Lowercase Coordinate Input</w:t>
      </w:r>
    </w:p>
    <w:p w14:paraId="259D3694" w14:textId="77777777" w:rsidR="009A298E" w:rsidRPr="00D2104F" w:rsidRDefault="009A298E" w:rsidP="009A298E">
      <w:pPr>
        <w:spacing w:after="0" w:line="240" w:lineRule="auto"/>
        <w:rPr>
          <w:b/>
          <w:bCs/>
        </w:rPr>
      </w:pPr>
      <w:r w:rsidRPr="00D2104F">
        <w:rPr>
          <w:b/>
          <w:bCs/>
        </w:rPr>
        <w:t>Pre-conditions</w:t>
      </w:r>
    </w:p>
    <w:p w14:paraId="1B4380BE" w14:textId="77777777" w:rsidR="009A298E" w:rsidRPr="009A298E" w:rsidRDefault="009A298E" w:rsidP="009A298E">
      <w:pPr>
        <w:spacing w:after="0" w:line="240" w:lineRule="auto"/>
      </w:pPr>
      <w:r w:rsidRPr="009A298E">
        <w:t>The game is running and awaiting coordinate input from the player.</w:t>
      </w:r>
    </w:p>
    <w:p w14:paraId="07AEBC9D" w14:textId="77777777" w:rsidR="009A298E" w:rsidRPr="00D2104F" w:rsidRDefault="009A298E" w:rsidP="009A298E">
      <w:pPr>
        <w:spacing w:after="0" w:line="240" w:lineRule="auto"/>
        <w:rPr>
          <w:b/>
          <w:bCs/>
        </w:rPr>
      </w:pPr>
      <w:r w:rsidRPr="00D2104F">
        <w:rPr>
          <w:b/>
          <w:bCs/>
        </w:rPr>
        <w:t>Inputs</w:t>
      </w:r>
    </w:p>
    <w:p w14:paraId="5586805E" w14:textId="77777777" w:rsidR="009A298E" w:rsidRPr="009A298E" w:rsidRDefault="009A298E" w:rsidP="009A298E">
      <w:pPr>
        <w:spacing w:after="0" w:line="240" w:lineRule="auto"/>
      </w:pPr>
      <w:r w:rsidRPr="009A298E">
        <w:t>c5</w:t>
      </w:r>
    </w:p>
    <w:p w14:paraId="23F76BDE" w14:textId="77777777" w:rsidR="009A298E" w:rsidRPr="00D2104F" w:rsidRDefault="009A298E" w:rsidP="009A298E">
      <w:pPr>
        <w:spacing w:after="0" w:line="240" w:lineRule="auto"/>
        <w:rPr>
          <w:b/>
          <w:bCs/>
        </w:rPr>
      </w:pPr>
      <w:r w:rsidRPr="00D2104F">
        <w:rPr>
          <w:b/>
          <w:bCs/>
        </w:rPr>
        <w:t>Expected Output</w:t>
      </w:r>
    </w:p>
    <w:p w14:paraId="65F1F5B1" w14:textId="77777777" w:rsidR="009A298E" w:rsidRPr="009A298E" w:rsidRDefault="009A298E" w:rsidP="009A298E">
      <w:pPr>
        <w:spacing w:after="0" w:line="240" w:lineRule="auto"/>
      </w:pPr>
      <w:r w:rsidRPr="009A298E">
        <w:t>The input is accepted and normalised to C5.</w:t>
      </w:r>
    </w:p>
    <w:p w14:paraId="0E6B8389" w14:textId="77777777" w:rsidR="009A298E" w:rsidRPr="00D2104F" w:rsidRDefault="009A298E" w:rsidP="009A298E">
      <w:pPr>
        <w:spacing w:after="0" w:line="240" w:lineRule="auto"/>
        <w:rPr>
          <w:b/>
          <w:bCs/>
        </w:rPr>
      </w:pPr>
      <w:r w:rsidRPr="00D2104F">
        <w:rPr>
          <w:b/>
          <w:bCs/>
        </w:rPr>
        <w:t>Description</w:t>
      </w:r>
    </w:p>
    <w:p w14:paraId="4DA1D864" w14:textId="77777777" w:rsidR="009A298E" w:rsidRPr="009A298E" w:rsidRDefault="009A298E" w:rsidP="009A298E">
      <w:pPr>
        <w:spacing w:after="0" w:line="240" w:lineRule="auto"/>
      </w:pPr>
      <w:r w:rsidRPr="009A298E">
        <w:t>This test checks that the “Normalise Input” method correctly converts lowercase characters into the standard uppercase format.</w:t>
      </w:r>
    </w:p>
    <w:p w14:paraId="54F741F4" w14:textId="092CE7C4" w:rsidR="009A298E" w:rsidRPr="009A298E" w:rsidRDefault="009A298E" w:rsidP="009A298E">
      <w:pPr>
        <w:spacing w:after="0" w:line="240" w:lineRule="auto"/>
      </w:pPr>
    </w:p>
    <w:p w14:paraId="2CAA0E60" w14:textId="185795D3" w:rsidR="009A298E" w:rsidRPr="009A298E" w:rsidRDefault="009A298E" w:rsidP="009A298E">
      <w:pPr>
        <w:spacing w:after="0" w:line="240" w:lineRule="auto"/>
      </w:pPr>
      <w:r w:rsidRPr="00D2104F">
        <w:rPr>
          <w:b/>
          <w:bCs/>
        </w:rPr>
        <w:t>Test 3</w:t>
      </w:r>
      <w:r w:rsidRPr="009A298E">
        <w:t xml:space="preserve"> </w:t>
      </w:r>
      <w:r w:rsidR="00D2104F">
        <w:t>-</w:t>
      </w:r>
      <w:r w:rsidRPr="009A298E">
        <w:t xml:space="preserve"> Invalid Large Input</w:t>
      </w:r>
    </w:p>
    <w:p w14:paraId="12F63F76" w14:textId="77777777" w:rsidR="009A298E" w:rsidRPr="00D2104F" w:rsidRDefault="009A298E" w:rsidP="009A298E">
      <w:pPr>
        <w:spacing w:after="0" w:line="240" w:lineRule="auto"/>
        <w:rPr>
          <w:b/>
          <w:bCs/>
        </w:rPr>
      </w:pPr>
      <w:r w:rsidRPr="00D2104F">
        <w:rPr>
          <w:b/>
          <w:bCs/>
        </w:rPr>
        <w:t>Pre-conditions</w:t>
      </w:r>
    </w:p>
    <w:p w14:paraId="0BED4964" w14:textId="77777777" w:rsidR="009A298E" w:rsidRPr="009A298E" w:rsidRDefault="009A298E" w:rsidP="009A298E">
      <w:pPr>
        <w:spacing w:after="0" w:line="240" w:lineRule="auto"/>
      </w:pPr>
      <w:r w:rsidRPr="009A298E">
        <w:t>The game is running and awaiting coordinate input from the player.</w:t>
      </w:r>
    </w:p>
    <w:p w14:paraId="29254BA9" w14:textId="77777777" w:rsidR="009A298E" w:rsidRPr="00D2104F" w:rsidRDefault="009A298E" w:rsidP="009A298E">
      <w:pPr>
        <w:spacing w:after="0" w:line="240" w:lineRule="auto"/>
        <w:rPr>
          <w:b/>
          <w:bCs/>
        </w:rPr>
      </w:pPr>
      <w:r w:rsidRPr="00D2104F">
        <w:rPr>
          <w:b/>
          <w:bCs/>
        </w:rPr>
        <w:t>Inputs</w:t>
      </w:r>
    </w:p>
    <w:p w14:paraId="16D44D11" w14:textId="77777777" w:rsidR="009A298E" w:rsidRPr="009A298E" w:rsidRDefault="009A298E" w:rsidP="009A298E">
      <w:pPr>
        <w:spacing w:after="0" w:line="240" w:lineRule="auto"/>
      </w:pPr>
      <w:r w:rsidRPr="009A298E">
        <w:t>Abc1066</w:t>
      </w:r>
    </w:p>
    <w:p w14:paraId="699D4144" w14:textId="77777777" w:rsidR="009A298E" w:rsidRPr="00D2104F" w:rsidRDefault="009A298E" w:rsidP="009A298E">
      <w:pPr>
        <w:spacing w:after="0" w:line="240" w:lineRule="auto"/>
        <w:rPr>
          <w:b/>
          <w:bCs/>
        </w:rPr>
      </w:pPr>
      <w:r w:rsidRPr="00D2104F">
        <w:rPr>
          <w:b/>
          <w:bCs/>
        </w:rPr>
        <w:t>Expected Output</w:t>
      </w:r>
    </w:p>
    <w:p w14:paraId="50DDC177" w14:textId="77777777" w:rsidR="009A298E" w:rsidRPr="009A298E" w:rsidRDefault="009A298E" w:rsidP="009A298E">
      <w:pPr>
        <w:spacing w:after="0" w:line="240" w:lineRule="auto"/>
      </w:pPr>
      <w:r w:rsidRPr="009A298E">
        <w:t>The input is rejected and an error message is displayed directing the user towards the correct coordinate format.</w:t>
      </w:r>
    </w:p>
    <w:p w14:paraId="6653E46B" w14:textId="77777777" w:rsidR="009A298E" w:rsidRPr="00D2104F" w:rsidRDefault="009A298E" w:rsidP="009A298E">
      <w:pPr>
        <w:spacing w:after="0" w:line="240" w:lineRule="auto"/>
        <w:rPr>
          <w:b/>
          <w:bCs/>
        </w:rPr>
      </w:pPr>
      <w:r w:rsidRPr="00D2104F">
        <w:rPr>
          <w:b/>
          <w:bCs/>
        </w:rPr>
        <w:t>Description</w:t>
      </w:r>
    </w:p>
    <w:p w14:paraId="3B6ED62E" w14:textId="77777777" w:rsidR="009A298E" w:rsidRPr="009A298E" w:rsidRDefault="009A298E" w:rsidP="009A298E">
      <w:pPr>
        <w:spacing w:after="0" w:line="240" w:lineRule="auto"/>
      </w:pPr>
      <w:r w:rsidRPr="009A298E">
        <w:t>This test checks that invalid coordinate formats are detected correctly and that the system handles malformed input safely.</w:t>
      </w:r>
    </w:p>
    <w:p w14:paraId="261B7F79" w14:textId="39298700" w:rsidR="009A298E" w:rsidRPr="009A298E" w:rsidRDefault="009A298E" w:rsidP="009A298E">
      <w:pPr>
        <w:spacing w:after="0" w:line="240" w:lineRule="auto"/>
      </w:pPr>
    </w:p>
    <w:p w14:paraId="79DA1009" w14:textId="77777777" w:rsidR="007F6C51" w:rsidRPr="00D2104F" w:rsidRDefault="009A298E" w:rsidP="007F6C51">
      <w:pPr>
        <w:spacing w:after="0" w:line="240" w:lineRule="auto"/>
        <w:rPr>
          <w:b/>
          <w:bCs/>
        </w:rPr>
      </w:pPr>
      <w:r w:rsidRPr="00D2104F">
        <w:rPr>
          <w:b/>
          <w:bCs/>
        </w:rPr>
        <w:t>Test 4</w:t>
      </w:r>
      <w:r w:rsidRPr="009A298E">
        <w:t xml:space="preserve"> </w:t>
      </w:r>
      <w:r w:rsidR="00D2104F">
        <w:t>-</w:t>
      </w:r>
      <w:r w:rsidRPr="009A298E">
        <w:t xml:space="preserve"> Boundary Testing</w:t>
      </w:r>
      <w:r w:rsidR="007F6C51">
        <w:br/>
      </w:r>
      <w:r w:rsidR="007F6C51" w:rsidRPr="00D2104F">
        <w:rPr>
          <w:b/>
          <w:bCs/>
        </w:rPr>
        <w:t>Pre-conditions</w:t>
      </w:r>
    </w:p>
    <w:p w14:paraId="07F619DB" w14:textId="319E4B32" w:rsidR="009A298E" w:rsidRPr="009A298E" w:rsidRDefault="007F6C51" w:rsidP="009A298E">
      <w:pPr>
        <w:spacing w:after="0" w:line="240" w:lineRule="auto"/>
      </w:pPr>
      <w:r w:rsidRPr="009A298E">
        <w:t>The game is running and awaiting coordinate input from the player.</w:t>
      </w:r>
    </w:p>
    <w:p w14:paraId="074A9252" w14:textId="77777777" w:rsidR="009A298E" w:rsidRPr="00D2104F" w:rsidRDefault="009A298E" w:rsidP="009A298E">
      <w:pPr>
        <w:spacing w:after="0" w:line="240" w:lineRule="auto"/>
        <w:rPr>
          <w:b/>
          <w:bCs/>
        </w:rPr>
      </w:pPr>
      <w:r w:rsidRPr="00D2104F">
        <w:rPr>
          <w:b/>
          <w:bCs/>
        </w:rPr>
        <w:t>Inputs</w:t>
      </w:r>
    </w:p>
    <w:p w14:paraId="52DC0A43" w14:textId="77777777" w:rsidR="009A298E" w:rsidRPr="009A298E" w:rsidRDefault="009A298E" w:rsidP="009A298E">
      <w:pPr>
        <w:spacing w:after="0" w:line="240" w:lineRule="auto"/>
      </w:pPr>
      <w:r w:rsidRPr="009A298E">
        <w:t>K3, J10, A0, A1</w:t>
      </w:r>
    </w:p>
    <w:p w14:paraId="5E828833" w14:textId="77777777" w:rsidR="009A298E" w:rsidRPr="00D2104F" w:rsidRDefault="009A298E" w:rsidP="009A298E">
      <w:pPr>
        <w:spacing w:after="0" w:line="240" w:lineRule="auto"/>
        <w:rPr>
          <w:b/>
          <w:bCs/>
        </w:rPr>
      </w:pPr>
      <w:r w:rsidRPr="00D2104F">
        <w:rPr>
          <w:b/>
          <w:bCs/>
        </w:rPr>
        <w:t>Expected Output</w:t>
      </w:r>
    </w:p>
    <w:p w14:paraId="50B000E4" w14:textId="77777777" w:rsidR="009A298E" w:rsidRPr="009A298E" w:rsidRDefault="009A298E" w:rsidP="009A298E">
      <w:pPr>
        <w:numPr>
          <w:ilvl w:val="0"/>
          <w:numId w:val="30"/>
        </w:numPr>
        <w:spacing w:after="0" w:line="240" w:lineRule="auto"/>
      </w:pPr>
      <w:r w:rsidRPr="009A298E">
        <w:t xml:space="preserve">J10 and A1 accepted </w:t>
      </w:r>
    </w:p>
    <w:p w14:paraId="0B1F080B" w14:textId="77777777" w:rsidR="009A298E" w:rsidRPr="009A298E" w:rsidRDefault="009A298E" w:rsidP="009A298E">
      <w:pPr>
        <w:numPr>
          <w:ilvl w:val="0"/>
          <w:numId w:val="30"/>
        </w:numPr>
        <w:spacing w:after="0" w:line="240" w:lineRule="auto"/>
      </w:pPr>
      <w:r w:rsidRPr="009A298E">
        <w:t xml:space="preserve">K3 and A0 rejected </w:t>
      </w:r>
    </w:p>
    <w:p w14:paraId="40843FF9" w14:textId="77777777" w:rsidR="009A298E" w:rsidRPr="00D2104F" w:rsidRDefault="009A298E" w:rsidP="009A298E">
      <w:pPr>
        <w:spacing w:after="0" w:line="240" w:lineRule="auto"/>
        <w:rPr>
          <w:b/>
          <w:bCs/>
        </w:rPr>
      </w:pPr>
      <w:r w:rsidRPr="00D2104F">
        <w:rPr>
          <w:b/>
          <w:bCs/>
        </w:rPr>
        <w:t>Description</w:t>
      </w:r>
    </w:p>
    <w:p w14:paraId="2C971338" w14:textId="77777777" w:rsidR="009A298E" w:rsidRPr="009A298E" w:rsidRDefault="009A298E" w:rsidP="009A298E">
      <w:pPr>
        <w:spacing w:after="0" w:line="240" w:lineRule="auto"/>
      </w:pPr>
      <w:r w:rsidRPr="009A298E">
        <w:t>This test checks that coordinate validation correctly identifies the upper and lower limits of the grid boundaries.</w:t>
      </w:r>
    </w:p>
    <w:p w14:paraId="3AC90411" w14:textId="63366765" w:rsidR="009A298E" w:rsidRPr="009A298E" w:rsidRDefault="009A298E" w:rsidP="009A298E">
      <w:pPr>
        <w:spacing w:after="0" w:line="240" w:lineRule="auto"/>
      </w:pPr>
    </w:p>
    <w:p w14:paraId="4CADC6E8" w14:textId="3547A73A" w:rsidR="009A298E" w:rsidRDefault="009A298E" w:rsidP="009A298E">
      <w:pPr>
        <w:spacing w:after="0" w:line="240" w:lineRule="auto"/>
      </w:pPr>
      <w:r w:rsidRPr="00D2104F">
        <w:rPr>
          <w:b/>
          <w:bCs/>
        </w:rPr>
        <w:t>Test 5</w:t>
      </w:r>
      <w:r w:rsidRPr="009A298E">
        <w:t xml:space="preserve"> </w:t>
      </w:r>
      <w:r w:rsidR="00D2104F">
        <w:t>-</w:t>
      </w:r>
      <w:r w:rsidRPr="009A298E">
        <w:t xml:space="preserve"> Optional Input Correction</w:t>
      </w:r>
    </w:p>
    <w:p w14:paraId="5F5F1B61" w14:textId="77777777" w:rsidR="008B490E" w:rsidRPr="00D2104F" w:rsidRDefault="008B490E" w:rsidP="008B490E">
      <w:pPr>
        <w:spacing w:after="0" w:line="240" w:lineRule="auto"/>
        <w:rPr>
          <w:b/>
          <w:bCs/>
        </w:rPr>
      </w:pPr>
      <w:r w:rsidRPr="00D2104F">
        <w:rPr>
          <w:b/>
          <w:bCs/>
        </w:rPr>
        <w:t>Pre-conditions</w:t>
      </w:r>
    </w:p>
    <w:p w14:paraId="30A90630" w14:textId="05A29E3A" w:rsidR="008B490E" w:rsidRPr="009A298E" w:rsidRDefault="008B490E" w:rsidP="009A298E">
      <w:pPr>
        <w:spacing w:after="0" w:line="240" w:lineRule="auto"/>
      </w:pPr>
      <w:r w:rsidRPr="009A298E">
        <w:t>The game is running and awaiting coordinate input from the player.</w:t>
      </w:r>
    </w:p>
    <w:p w14:paraId="41B49E1A" w14:textId="77777777" w:rsidR="009A298E" w:rsidRPr="00D2104F" w:rsidRDefault="009A298E" w:rsidP="009A298E">
      <w:pPr>
        <w:spacing w:after="0" w:line="240" w:lineRule="auto"/>
        <w:rPr>
          <w:b/>
          <w:bCs/>
        </w:rPr>
      </w:pPr>
      <w:r w:rsidRPr="00D2104F">
        <w:rPr>
          <w:b/>
          <w:bCs/>
        </w:rPr>
        <w:t>Inputs</w:t>
      </w:r>
    </w:p>
    <w:p w14:paraId="492233E5" w14:textId="77777777" w:rsidR="009A298E" w:rsidRPr="009A298E" w:rsidRDefault="009A298E" w:rsidP="009A298E">
      <w:pPr>
        <w:spacing w:after="0" w:line="240" w:lineRule="auto"/>
      </w:pPr>
      <w:r w:rsidRPr="009A298E">
        <w:t>5C</w:t>
      </w:r>
    </w:p>
    <w:p w14:paraId="402DB9F9" w14:textId="77777777" w:rsidR="009A298E" w:rsidRPr="00D2104F" w:rsidRDefault="009A298E" w:rsidP="009A298E">
      <w:pPr>
        <w:spacing w:after="0" w:line="240" w:lineRule="auto"/>
        <w:rPr>
          <w:b/>
          <w:bCs/>
        </w:rPr>
      </w:pPr>
      <w:r w:rsidRPr="00D2104F">
        <w:rPr>
          <w:b/>
          <w:bCs/>
        </w:rPr>
        <w:t>Expected Output</w:t>
      </w:r>
    </w:p>
    <w:p w14:paraId="354460DF" w14:textId="77777777" w:rsidR="009A298E" w:rsidRPr="009A298E" w:rsidRDefault="009A298E" w:rsidP="009A298E">
      <w:pPr>
        <w:spacing w:after="0" w:line="240" w:lineRule="auto"/>
      </w:pPr>
      <w:r w:rsidRPr="009A298E">
        <w:t>The system automatically converts the coordinate to C5.</w:t>
      </w:r>
    </w:p>
    <w:p w14:paraId="1B451591" w14:textId="77777777" w:rsidR="009A298E" w:rsidRPr="00D2104F" w:rsidRDefault="009A298E" w:rsidP="009A298E">
      <w:pPr>
        <w:spacing w:after="0" w:line="240" w:lineRule="auto"/>
        <w:rPr>
          <w:b/>
          <w:bCs/>
        </w:rPr>
      </w:pPr>
      <w:r w:rsidRPr="00D2104F">
        <w:rPr>
          <w:b/>
          <w:bCs/>
        </w:rPr>
        <w:t>Description</w:t>
      </w:r>
    </w:p>
    <w:p w14:paraId="44592B40" w14:textId="77777777" w:rsidR="009A298E" w:rsidRPr="009A298E" w:rsidRDefault="009A298E" w:rsidP="009A298E">
      <w:pPr>
        <w:spacing w:after="0" w:line="240" w:lineRule="auto"/>
      </w:pPr>
      <w:r w:rsidRPr="009A298E">
        <w:t>This test checks an optional usability feature designed to correct common user formatting mistakes.</w:t>
      </w:r>
    </w:p>
    <w:p w14:paraId="5CF4DC03" w14:textId="77777777" w:rsidR="009A298E" w:rsidRDefault="009A298E" w:rsidP="00EA6601">
      <w:pPr>
        <w:spacing w:after="0" w:line="240" w:lineRule="auto"/>
        <w:rPr>
          <w:b/>
          <w:bCs/>
        </w:rPr>
      </w:pPr>
    </w:p>
    <w:p w14:paraId="41AD2819" w14:textId="65B9909A" w:rsidR="00A654FB" w:rsidRDefault="008D31D3" w:rsidP="00EA6601">
      <w:pPr>
        <w:spacing w:after="0" w:line="240" w:lineRule="auto"/>
        <w:rPr>
          <w:b/>
          <w:bCs/>
        </w:rPr>
      </w:pPr>
      <w:r>
        <w:rPr>
          <w:b/>
          <w:bCs/>
        </w:rPr>
        <w:lastRenderedPageBreak/>
        <w:t>Whitebox:</w:t>
      </w:r>
    </w:p>
    <w:p w14:paraId="1B1A51AD" w14:textId="132AF967" w:rsidR="008D31D3" w:rsidRPr="008D31D3" w:rsidRDefault="003A4B37" w:rsidP="005A4DA3">
      <w:pPr>
        <w:spacing w:after="0" w:line="240" w:lineRule="auto"/>
      </w:pPr>
      <w:r>
        <w:rPr>
          <w:b/>
          <w:bCs/>
        </w:rPr>
        <w:br/>
      </w:r>
      <w:r w:rsidR="00376927">
        <w:t>For the white box testing, the methods referenced are based on logical assumptions derived from the CRC design, as the CRC cards provide a high-level abstraction rather than fully defined implementation details.</w:t>
      </w:r>
      <w:r w:rsidR="00376927">
        <w:t xml:space="preserve"> </w:t>
      </w:r>
      <w:r w:rsidR="005A4DA3">
        <w:br/>
      </w:r>
    </w:p>
    <w:p w14:paraId="70612B0B" w14:textId="5EE50850" w:rsidR="00374A50" w:rsidRPr="008D31D3" w:rsidRDefault="008D31D3" w:rsidP="008D31D3">
      <w:pPr>
        <w:rPr>
          <w:lang w:eastAsia="en-GB"/>
        </w:rPr>
      </w:pPr>
      <w:r w:rsidRPr="008D31D3">
        <w:rPr>
          <w:rFonts w:eastAsia="Times New Roman" w:cs="Times New Roman"/>
          <w:b/>
          <w:bCs/>
          <w:kern w:val="0"/>
          <w:lang w:eastAsia="en-GB"/>
          <w14:ligatures w14:val="none"/>
        </w:rPr>
        <w:t>Test 1</w:t>
      </w:r>
      <w:r w:rsidRPr="008D31D3">
        <w:rPr>
          <w:rFonts w:eastAsia="Times New Roman" w:cs="Times New Roman"/>
          <w:kern w:val="0"/>
          <w:lang w:eastAsia="en-GB"/>
          <w14:ligatures w14:val="none"/>
        </w:rPr>
        <w:t xml:space="preserve"> </w:t>
      </w:r>
      <w:r>
        <w:rPr>
          <w:rFonts w:eastAsia="Times New Roman" w:cs="Times New Roman"/>
          <w:kern w:val="0"/>
          <w:lang w:eastAsia="en-GB"/>
          <w14:ligatures w14:val="none"/>
        </w:rPr>
        <w:t>-</w:t>
      </w:r>
      <w:r w:rsidRPr="008D31D3">
        <w:rPr>
          <w:rFonts w:eastAsia="Times New Roman" w:cs="Times New Roman"/>
          <w:kern w:val="0"/>
          <w:lang w:eastAsia="en-GB"/>
          <w14:ligatures w14:val="none"/>
        </w:rPr>
        <w:t xml:space="preserve"> Coordinate Validation Method</w:t>
      </w:r>
      <w:r>
        <w:rPr>
          <w:rFonts w:eastAsia="Times New Roman" w:cs="Times New Roman"/>
          <w:kern w:val="0"/>
          <w:lang w:eastAsia="en-GB"/>
          <w14:ligatures w14:val="none"/>
        </w:rPr>
        <w:br/>
      </w:r>
      <w:r w:rsidRPr="008D31D3">
        <w:rPr>
          <w:rFonts w:eastAsia="Times New Roman" w:cs="Times New Roman"/>
          <w:b/>
          <w:bCs/>
          <w:kern w:val="0"/>
          <w:lang w:eastAsia="en-GB"/>
          <w14:ligatures w14:val="none"/>
        </w:rPr>
        <w:t>Method Being Tested</w:t>
      </w:r>
      <w:r>
        <w:rPr>
          <w:rFonts w:eastAsia="Times New Roman" w:cs="Times New Roman"/>
          <w:b/>
          <w:bCs/>
          <w:kern w:val="0"/>
          <w:lang w:eastAsia="en-GB"/>
          <w14:ligatures w14:val="none"/>
        </w:rPr>
        <w:br/>
      </w:r>
      <w:proofErr w:type="spellStart"/>
      <w:proofErr w:type="gramStart"/>
      <w:r w:rsidRPr="008D31D3">
        <w:rPr>
          <w:rFonts w:eastAsia="Times New Roman" w:cs="Courier New"/>
          <w:kern w:val="0"/>
          <w:lang w:eastAsia="en-GB"/>
          <w14:ligatures w14:val="none"/>
        </w:rPr>
        <w:t>validateCoordinate</w:t>
      </w:r>
      <w:proofErr w:type="spellEnd"/>
      <w:r w:rsidRPr="008D31D3">
        <w:rPr>
          <w:rFonts w:eastAsia="Times New Roman" w:cs="Courier New"/>
          <w:kern w:val="0"/>
          <w:lang w:eastAsia="en-GB"/>
          <w14:ligatures w14:val="none"/>
        </w:rPr>
        <w:t>(</w:t>
      </w:r>
      <w:proofErr w:type="gramEnd"/>
      <w:r w:rsidRPr="008D31D3">
        <w:rPr>
          <w:rFonts w:eastAsia="Times New Roman" w:cs="Courier New"/>
          <w:kern w:val="0"/>
          <w:lang w:eastAsia="en-GB"/>
          <w14:ligatures w14:val="none"/>
        </w:rPr>
        <w:t>)</w:t>
      </w:r>
      <w:r w:rsidR="000E676E">
        <w:rPr>
          <w:rFonts w:eastAsia="Times New Roman" w:cs="Courier New"/>
          <w:kern w:val="0"/>
          <w:lang w:eastAsia="en-GB"/>
          <w14:ligatures w14:val="none"/>
        </w:rPr>
        <w:br/>
      </w:r>
      <w:proofErr w:type="gramStart"/>
      <w:r w:rsidRPr="000E676E">
        <w:rPr>
          <w:rFonts w:eastAsia="Times New Roman" w:cs="Times New Roman"/>
          <w:b/>
          <w:bCs/>
          <w:kern w:val="0"/>
          <w:lang w:eastAsia="en-GB"/>
          <w14:ligatures w14:val="none"/>
        </w:rPr>
        <w:t>Pre-conditions</w:t>
      </w:r>
      <w:proofErr w:type="gramEnd"/>
      <w:r w:rsidR="000E676E">
        <w:rPr>
          <w:rFonts w:eastAsia="Times New Roman" w:cs="Times New Roman"/>
          <w:b/>
          <w:bCs/>
          <w:kern w:val="0"/>
          <w:lang w:eastAsia="en-GB"/>
          <w14:ligatures w14:val="none"/>
        </w:rPr>
        <w:br/>
      </w:r>
      <w:r w:rsidRPr="008D31D3">
        <w:rPr>
          <w:rFonts w:eastAsia="Times New Roman" w:cs="Times New Roman"/>
          <w:kern w:val="0"/>
          <w:lang w:eastAsia="en-GB"/>
          <w14:ligatures w14:val="none"/>
        </w:rPr>
        <w:t>The validation method is available and supplied with string input.</w:t>
      </w:r>
      <w:r w:rsidR="00A83FAA">
        <w:rPr>
          <w:rFonts w:eastAsia="Times New Roman" w:cs="Times New Roman"/>
          <w:kern w:val="0"/>
          <w:lang w:eastAsia="en-GB"/>
          <w14:ligatures w14:val="none"/>
        </w:rPr>
        <w:br/>
      </w:r>
      <w:r w:rsidRPr="00A83FAA">
        <w:rPr>
          <w:rFonts w:eastAsia="Times New Roman" w:cs="Times New Roman"/>
          <w:b/>
          <w:bCs/>
          <w:kern w:val="0"/>
          <w:lang w:eastAsia="en-GB"/>
          <w14:ligatures w14:val="none"/>
        </w:rPr>
        <w:t>Inputs</w:t>
      </w:r>
      <w:r w:rsidR="00A83FAA">
        <w:rPr>
          <w:rFonts w:eastAsia="Times New Roman" w:cs="Times New Roman"/>
          <w:b/>
          <w:bCs/>
          <w:kern w:val="0"/>
          <w:lang w:eastAsia="en-GB"/>
          <w14:ligatures w14:val="none"/>
        </w:rPr>
        <w:br/>
      </w:r>
      <w:r w:rsidRPr="008D31D3">
        <w:rPr>
          <w:rFonts w:eastAsia="Times New Roman" w:cs="Courier New"/>
          <w:kern w:val="0"/>
          <w:lang w:eastAsia="en-GB"/>
          <w14:ligatures w14:val="none"/>
        </w:rPr>
        <w:t>C5</w:t>
      </w:r>
      <w:r w:rsidR="00A83FAA">
        <w:rPr>
          <w:rFonts w:eastAsia="Times New Roman" w:cs="Courier New"/>
          <w:kern w:val="0"/>
          <w:lang w:eastAsia="en-GB"/>
          <w14:ligatures w14:val="none"/>
        </w:rPr>
        <w:br/>
      </w:r>
      <w:r w:rsidRPr="00A83FAA">
        <w:rPr>
          <w:rFonts w:eastAsia="Times New Roman" w:cs="Times New Roman"/>
          <w:b/>
          <w:bCs/>
          <w:kern w:val="0"/>
          <w:lang w:eastAsia="en-GB"/>
          <w14:ligatures w14:val="none"/>
        </w:rPr>
        <w:t>Expected Output</w:t>
      </w:r>
      <w:r w:rsidR="00A83FAA">
        <w:rPr>
          <w:rFonts w:eastAsia="Times New Roman" w:cs="Times New Roman"/>
          <w:b/>
          <w:bCs/>
          <w:kern w:val="0"/>
          <w:lang w:eastAsia="en-GB"/>
          <w14:ligatures w14:val="none"/>
        </w:rPr>
        <w:br/>
      </w:r>
      <w:r w:rsidRPr="008D31D3">
        <w:rPr>
          <w:rFonts w:eastAsia="Times New Roman" w:cs="Times New Roman"/>
          <w:kern w:val="0"/>
          <w:lang w:eastAsia="en-GB"/>
          <w14:ligatures w14:val="none"/>
        </w:rPr>
        <w:t xml:space="preserve">Method returns </w:t>
      </w:r>
      <w:r w:rsidRPr="008D31D3">
        <w:rPr>
          <w:rFonts w:eastAsia="Times New Roman" w:cs="Courier New"/>
          <w:kern w:val="0"/>
          <w:lang w:eastAsia="en-GB"/>
          <w14:ligatures w14:val="none"/>
        </w:rPr>
        <w:t>true</w:t>
      </w:r>
      <w:r w:rsidRPr="008D31D3">
        <w:rPr>
          <w:rFonts w:eastAsia="Times New Roman" w:cs="Times New Roman"/>
          <w:kern w:val="0"/>
          <w:lang w:eastAsia="en-GB"/>
          <w14:ligatures w14:val="none"/>
        </w:rPr>
        <w:t>.</w:t>
      </w:r>
      <w:r w:rsidR="00A83FAA">
        <w:rPr>
          <w:rFonts w:eastAsia="Times New Roman" w:cs="Times New Roman"/>
          <w:kern w:val="0"/>
          <w:lang w:eastAsia="en-GB"/>
          <w14:ligatures w14:val="none"/>
        </w:rPr>
        <w:br/>
      </w:r>
      <w:r w:rsidRPr="00A83FAA">
        <w:rPr>
          <w:rFonts w:eastAsia="Times New Roman" w:cs="Times New Roman"/>
          <w:b/>
          <w:bCs/>
          <w:kern w:val="0"/>
          <w:lang w:eastAsia="en-GB"/>
          <w14:ligatures w14:val="none"/>
        </w:rPr>
        <w:t>Description</w:t>
      </w:r>
      <w:r w:rsidR="00A83FAA">
        <w:rPr>
          <w:rFonts w:eastAsia="Times New Roman" w:cs="Times New Roman"/>
          <w:b/>
          <w:bCs/>
          <w:kern w:val="0"/>
          <w:lang w:eastAsia="en-GB"/>
          <w14:ligatures w14:val="none"/>
        </w:rPr>
        <w:br/>
      </w:r>
      <w:r w:rsidRPr="008D31D3">
        <w:rPr>
          <w:rFonts w:eastAsia="Times New Roman" w:cs="Times New Roman"/>
          <w:kern w:val="0"/>
          <w:lang w:eastAsia="en-GB"/>
          <w14:ligatures w14:val="none"/>
        </w:rPr>
        <w:t>This test checks the primary successful execution path of the coordinate validation logic. The input should pass all format and boundary checks without triggering error handling conditions.</w:t>
      </w:r>
      <w:r w:rsidR="005A4DA3">
        <w:rPr>
          <w:rFonts w:eastAsia="Times New Roman" w:cs="Times New Roman"/>
          <w:kern w:val="0"/>
          <w:lang w:eastAsia="en-GB"/>
          <w14:ligatures w14:val="none"/>
        </w:rPr>
        <w:br/>
      </w:r>
      <w:r w:rsidR="005A4DA3">
        <w:rPr>
          <w:rFonts w:eastAsia="Times New Roman" w:cs="Times New Roman"/>
          <w:kern w:val="0"/>
          <w:lang w:eastAsia="en-GB"/>
          <w14:ligatures w14:val="none"/>
        </w:rPr>
        <w:br/>
      </w:r>
      <w:r w:rsidRPr="00217984">
        <w:rPr>
          <w:rFonts w:eastAsia="Times New Roman" w:cs="Times New Roman"/>
          <w:b/>
          <w:bCs/>
          <w:kern w:val="0"/>
          <w:lang w:eastAsia="en-GB"/>
          <w14:ligatures w14:val="none"/>
        </w:rPr>
        <w:t>Test 2</w:t>
      </w:r>
      <w:r w:rsidRPr="008D31D3">
        <w:rPr>
          <w:rFonts w:eastAsia="Times New Roman" w:cs="Times New Roman"/>
          <w:kern w:val="0"/>
          <w:lang w:eastAsia="en-GB"/>
          <w14:ligatures w14:val="none"/>
        </w:rPr>
        <w:t xml:space="preserve"> </w:t>
      </w:r>
      <w:r w:rsidR="00217984">
        <w:rPr>
          <w:rFonts w:eastAsia="Times New Roman" w:cs="Times New Roman"/>
          <w:kern w:val="0"/>
          <w:lang w:eastAsia="en-GB"/>
          <w14:ligatures w14:val="none"/>
        </w:rPr>
        <w:t>-</w:t>
      </w:r>
      <w:r w:rsidRPr="008D31D3">
        <w:rPr>
          <w:rFonts w:eastAsia="Times New Roman" w:cs="Times New Roman"/>
          <w:kern w:val="0"/>
          <w:lang w:eastAsia="en-GB"/>
          <w14:ligatures w14:val="none"/>
        </w:rPr>
        <w:t xml:space="preserve"> Input Normalisation Branch</w:t>
      </w:r>
      <w:r w:rsidR="00217984">
        <w:rPr>
          <w:rFonts w:eastAsia="Times New Roman" w:cs="Times New Roman"/>
          <w:kern w:val="0"/>
          <w:lang w:eastAsia="en-GB"/>
          <w14:ligatures w14:val="none"/>
        </w:rPr>
        <w:br/>
      </w:r>
      <w:r w:rsidRPr="00217984">
        <w:rPr>
          <w:rFonts w:eastAsia="Times New Roman" w:cs="Times New Roman"/>
          <w:b/>
          <w:bCs/>
          <w:kern w:val="0"/>
          <w:lang w:eastAsia="en-GB"/>
          <w14:ligatures w14:val="none"/>
        </w:rPr>
        <w:t>Method Being Tested</w:t>
      </w:r>
      <w:r w:rsidR="00217984">
        <w:rPr>
          <w:rFonts w:eastAsia="Times New Roman" w:cs="Times New Roman"/>
          <w:b/>
          <w:bCs/>
          <w:kern w:val="0"/>
          <w:lang w:eastAsia="en-GB"/>
          <w14:ligatures w14:val="none"/>
        </w:rPr>
        <w:br/>
      </w:r>
      <w:proofErr w:type="spellStart"/>
      <w:proofErr w:type="gramStart"/>
      <w:r w:rsidRPr="008D31D3">
        <w:rPr>
          <w:rFonts w:eastAsia="Times New Roman" w:cs="Courier New"/>
          <w:kern w:val="0"/>
          <w:lang w:eastAsia="en-GB"/>
          <w14:ligatures w14:val="none"/>
        </w:rPr>
        <w:t>normaliseInput</w:t>
      </w:r>
      <w:proofErr w:type="spellEnd"/>
      <w:r w:rsidRPr="008D31D3">
        <w:rPr>
          <w:rFonts w:eastAsia="Times New Roman" w:cs="Courier New"/>
          <w:kern w:val="0"/>
          <w:lang w:eastAsia="en-GB"/>
          <w14:ligatures w14:val="none"/>
        </w:rPr>
        <w:t>(</w:t>
      </w:r>
      <w:proofErr w:type="gramEnd"/>
      <w:r w:rsidRPr="008D31D3">
        <w:rPr>
          <w:rFonts w:eastAsia="Times New Roman" w:cs="Courier New"/>
          <w:kern w:val="0"/>
          <w:lang w:eastAsia="en-GB"/>
          <w14:ligatures w14:val="none"/>
        </w:rPr>
        <w:t>)</w:t>
      </w:r>
      <w:r w:rsidR="00217984">
        <w:rPr>
          <w:rFonts w:eastAsia="Times New Roman" w:cs="Courier New"/>
          <w:kern w:val="0"/>
          <w:lang w:eastAsia="en-GB"/>
          <w14:ligatures w14:val="none"/>
        </w:rPr>
        <w:br/>
      </w:r>
      <w:r w:rsidRPr="00217984">
        <w:rPr>
          <w:rFonts w:eastAsia="Times New Roman" w:cs="Times New Roman"/>
          <w:b/>
          <w:bCs/>
          <w:kern w:val="0"/>
          <w:lang w:eastAsia="en-GB"/>
          <w14:ligatures w14:val="none"/>
        </w:rPr>
        <w:t>Inputs</w:t>
      </w:r>
      <w:r w:rsidR="00217984">
        <w:rPr>
          <w:rFonts w:eastAsia="Times New Roman" w:cs="Times New Roman"/>
          <w:b/>
          <w:bCs/>
          <w:kern w:val="0"/>
          <w:lang w:eastAsia="en-GB"/>
          <w14:ligatures w14:val="none"/>
        </w:rPr>
        <w:br/>
      </w:r>
      <w:r w:rsidRPr="008D31D3">
        <w:rPr>
          <w:rFonts w:eastAsia="Times New Roman" w:cs="Courier New"/>
          <w:kern w:val="0"/>
          <w:lang w:eastAsia="en-GB"/>
          <w14:ligatures w14:val="none"/>
        </w:rPr>
        <w:t>c5</w:t>
      </w:r>
      <w:r w:rsidR="00217984">
        <w:rPr>
          <w:rFonts w:eastAsia="Times New Roman" w:cs="Courier New"/>
          <w:kern w:val="0"/>
          <w:lang w:eastAsia="en-GB"/>
          <w14:ligatures w14:val="none"/>
        </w:rPr>
        <w:br/>
      </w:r>
      <w:r w:rsidRPr="00217984">
        <w:rPr>
          <w:rFonts w:eastAsia="Times New Roman" w:cs="Times New Roman"/>
          <w:b/>
          <w:bCs/>
          <w:kern w:val="0"/>
          <w:lang w:eastAsia="en-GB"/>
          <w14:ligatures w14:val="none"/>
        </w:rPr>
        <w:t>Expected Output</w:t>
      </w:r>
      <w:r w:rsidR="00217984">
        <w:rPr>
          <w:rFonts w:eastAsia="Times New Roman" w:cs="Times New Roman"/>
          <w:b/>
          <w:bCs/>
          <w:kern w:val="0"/>
          <w:lang w:eastAsia="en-GB"/>
          <w14:ligatures w14:val="none"/>
        </w:rPr>
        <w:br/>
      </w:r>
      <w:r w:rsidRPr="008D31D3">
        <w:rPr>
          <w:rFonts w:eastAsia="Times New Roman" w:cs="Times New Roman"/>
          <w:kern w:val="0"/>
          <w:lang w:eastAsia="en-GB"/>
          <w14:ligatures w14:val="none"/>
        </w:rPr>
        <w:t xml:space="preserve">Method returns </w:t>
      </w:r>
      <w:r w:rsidRPr="008D31D3">
        <w:rPr>
          <w:rFonts w:eastAsia="Times New Roman" w:cs="Courier New"/>
          <w:kern w:val="0"/>
          <w:lang w:eastAsia="en-GB"/>
          <w14:ligatures w14:val="none"/>
        </w:rPr>
        <w:t>C5</w:t>
      </w:r>
      <w:r w:rsidRPr="008D31D3">
        <w:rPr>
          <w:rFonts w:eastAsia="Times New Roman" w:cs="Times New Roman"/>
          <w:kern w:val="0"/>
          <w:lang w:eastAsia="en-GB"/>
          <w14:ligatures w14:val="none"/>
        </w:rPr>
        <w:t>.</w:t>
      </w:r>
      <w:r w:rsidR="00217984">
        <w:rPr>
          <w:rFonts w:eastAsia="Times New Roman" w:cs="Times New Roman"/>
          <w:kern w:val="0"/>
          <w:lang w:eastAsia="en-GB"/>
          <w14:ligatures w14:val="none"/>
        </w:rPr>
        <w:br/>
      </w:r>
      <w:r w:rsidRPr="00217984">
        <w:rPr>
          <w:rFonts w:eastAsia="Times New Roman" w:cs="Times New Roman"/>
          <w:b/>
          <w:bCs/>
          <w:kern w:val="0"/>
          <w:lang w:eastAsia="en-GB"/>
          <w14:ligatures w14:val="none"/>
        </w:rPr>
        <w:t>Description</w:t>
      </w:r>
      <w:r w:rsidR="00217984">
        <w:rPr>
          <w:rFonts w:eastAsia="Times New Roman" w:cs="Times New Roman"/>
          <w:b/>
          <w:bCs/>
          <w:kern w:val="0"/>
          <w:lang w:eastAsia="en-GB"/>
          <w14:ligatures w14:val="none"/>
        </w:rPr>
        <w:br/>
      </w:r>
      <w:r w:rsidRPr="008D31D3">
        <w:rPr>
          <w:rFonts w:eastAsia="Times New Roman" w:cs="Times New Roman"/>
          <w:kern w:val="0"/>
          <w:lang w:eastAsia="en-GB"/>
          <w14:ligatures w14:val="none"/>
        </w:rPr>
        <w:t>This test checks the conditional branch responsible for converting lowercase alphabetic characters into uppercase format.</w:t>
      </w:r>
      <w:r w:rsidR="005A4DA3">
        <w:rPr>
          <w:rFonts w:eastAsia="Times New Roman" w:cs="Times New Roman"/>
          <w:kern w:val="0"/>
          <w:lang w:eastAsia="en-GB"/>
          <w14:ligatures w14:val="none"/>
        </w:rPr>
        <w:br/>
      </w:r>
      <w:r w:rsidR="005A4DA3">
        <w:rPr>
          <w:rFonts w:eastAsia="Times New Roman" w:cs="Times New Roman"/>
          <w:kern w:val="0"/>
          <w:lang w:eastAsia="en-GB"/>
          <w14:ligatures w14:val="none"/>
        </w:rPr>
        <w:br/>
      </w:r>
      <w:r w:rsidRPr="00DF06B7">
        <w:rPr>
          <w:rFonts w:eastAsia="Times New Roman" w:cs="Times New Roman"/>
          <w:b/>
          <w:bCs/>
          <w:kern w:val="0"/>
          <w:lang w:eastAsia="en-GB"/>
          <w14:ligatures w14:val="none"/>
        </w:rPr>
        <w:t>Test 3</w:t>
      </w:r>
      <w:r w:rsidRPr="008D31D3">
        <w:rPr>
          <w:rFonts w:eastAsia="Times New Roman" w:cs="Times New Roman"/>
          <w:kern w:val="0"/>
          <w:lang w:eastAsia="en-GB"/>
          <w14:ligatures w14:val="none"/>
        </w:rPr>
        <w:t xml:space="preserve"> </w:t>
      </w:r>
      <w:r w:rsidR="00DF06B7">
        <w:rPr>
          <w:rFonts w:eastAsia="Times New Roman" w:cs="Times New Roman"/>
          <w:kern w:val="0"/>
          <w:lang w:eastAsia="en-GB"/>
          <w14:ligatures w14:val="none"/>
        </w:rPr>
        <w:t>-</w:t>
      </w:r>
      <w:r w:rsidRPr="008D31D3">
        <w:rPr>
          <w:rFonts w:eastAsia="Times New Roman" w:cs="Times New Roman"/>
          <w:kern w:val="0"/>
          <w:lang w:eastAsia="en-GB"/>
          <w14:ligatures w14:val="none"/>
        </w:rPr>
        <w:t xml:space="preserve"> Invalid Input Error Path</w:t>
      </w:r>
      <w:r w:rsidR="00DF06B7">
        <w:rPr>
          <w:rFonts w:eastAsia="Times New Roman" w:cs="Times New Roman"/>
          <w:kern w:val="0"/>
          <w:lang w:eastAsia="en-GB"/>
          <w14:ligatures w14:val="none"/>
        </w:rPr>
        <w:br/>
      </w:r>
      <w:r w:rsidRPr="00DF06B7">
        <w:rPr>
          <w:rFonts w:eastAsia="Times New Roman" w:cs="Times New Roman"/>
          <w:b/>
          <w:bCs/>
          <w:kern w:val="0"/>
          <w:lang w:eastAsia="en-GB"/>
          <w14:ligatures w14:val="none"/>
        </w:rPr>
        <w:t>Method Being Tested</w:t>
      </w:r>
      <w:r w:rsidR="00DF06B7">
        <w:rPr>
          <w:rFonts w:eastAsia="Times New Roman" w:cs="Times New Roman"/>
          <w:b/>
          <w:bCs/>
          <w:kern w:val="0"/>
          <w:lang w:eastAsia="en-GB"/>
          <w14:ligatures w14:val="none"/>
        </w:rPr>
        <w:br/>
      </w:r>
      <w:proofErr w:type="spellStart"/>
      <w:r w:rsidRPr="008D31D3">
        <w:rPr>
          <w:rFonts w:eastAsia="Times New Roman" w:cs="Courier New"/>
          <w:kern w:val="0"/>
          <w:lang w:eastAsia="en-GB"/>
          <w14:ligatures w14:val="none"/>
        </w:rPr>
        <w:t>validateCoordinate</w:t>
      </w:r>
      <w:proofErr w:type="spellEnd"/>
      <w:r w:rsidRPr="008D31D3">
        <w:rPr>
          <w:rFonts w:eastAsia="Times New Roman" w:cs="Courier New"/>
          <w:kern w:val="0"/>
          <w:lang w:eastAsia="en-GB"/>
          <w14:ligatures w14:val="none"/>
        </w:rPr>
        <w:t>()</w:t>
      </w:r>
      <w:r w:rsidR="00DF06B7">
        <w:rPr>
          <w:rFonts w:eastAsia="Times New Roman" w:cs="Courier New"/>
          <w:kern w:val="0"/>
          <w:lang w:eastAsia="en-GB"/>
          <w14:ligatures w14:val="none"/>
        </w:rPr>
        <w:br/>
      </w:r>
      <w:r w:rsidRPr="00DF06B7">
        <w:rPr>
          <w:rFonts w:eastAsia="Times New Roman" w:cs="Times New Roman"/>
          <w:b/>
          <w:bCs/>
          <w:kern w:val="0"/>
          <w:lang w:eastAsia="en-GB"/>
          <w14:ligatures w14:val="none"/>
        </w:rPr>
        <w:t>Inputs</w:t>
      </w:r>
      <w:r w:rsidR="00DF06B7">
        <w:rPr>
          <w:rFonts w:eastAsia="Times New Roman" w:cs="Times New Roman"/>
          <w:b/>
          <w:bCs/>
          <w:kern w:val="0"/>
          <w:lang w:eastAsia="en-GB"/>
          <w14:ligatures w14:val="none"/>
        </w:rPr>
        <w:br/>
      </w:r>
      <w:r w:rsidRPr="008D31D3">
        <w:rPr>
          <w:rFonts w:eastAsia="Times New Roman" w:cs="Courier New"/>
          <w:kern w:val="0"/>
          <w:lang w:eastAsia="en-GB"/>
          <w14:ligatures w14:val="none"/>
        </w:rPr>
        <w:t>Abc1066</w:t>
      </w:r>
      <w:r w:rsidR="00DF06B7">
        <w:rPr>
          <w:rFonts w:eastAsia="Times New Roman" w:cs="Courier New"/>
          <w:kern w:val="0"/>
          <w:lang w:eastAsia="en-GB"/>
          <w14:ligatures w14:val="none"/>
        </w:rPr>
        <w:br/>
      </w:r>
      <w:r w:rsidRPr="00DF06B7">
        <w:rPr>
          <w:rFonts w:eastAsia="Times New Roman" w:cs="Times New Roman"/>
          <w:b/>
          <w:bCs/>
          <w:kern w:val="0"/>
          <w:lang w:eastAsia="en-GB"/>
          <w14:ligatures w14:val="none"/>
        </w:rPr>
        <w:t>Expected Output</w:t>
      </w:r>
      <w:r w:rsidR="00DF06B7">
        <w:rPr>
          <w:rFonts w:eastAsia="Times New Roman" w:cs="Times New Roman"/>
          <w:b/>
          <w:bCs/>
          <w:kern w:val="0"/>
          <w:lang w:eastAsia="en-GB"/>
          <w14:ligatures w14:val="none"/>
        </w:rPr>
        <w:br/>
      </w:r>
      <w:r w:rsidRPr="008D31D3">
        <w:rPr>
          <w:rFonts w:eastAsia="Times New Roman" w:cs="Times New Roman"/>
          <w:kern w:val="0"/>
          <w:lang w:eastAsia="en-GB"/>
          <w14:ligatures w14:val="none"/>
        </w:rPr>
        <w:t xml:space="preserve">Method returns </w:t>
      </w:r>
      <w:r w:rsidRPr="008D31D3">
        <w:rPr>
          <w:rFonts w:eastAsia="Times New Roman" w:cs="Courier New"/>
          <w:kern w:val="0"/>
          <w:lang w:eastAsia="en-GB"/>
          <w14:ligatures w14:val="none"/>
        </w:rPr>
        <w:t>false</w:t>
      </w:r>
      <w:r w:rsidRPr="008D31D3">
        <w:rPr>
          <w:rFonts w:eastAsia="Times New Roman" w:cs="Times New Roman"/>
          <w:kern w:val="0"/>
          <w:lang w:eastAsia="en-GB"/>
          <w14:ligatures w14:val="none"/>
        </w:rPr>
        <w:t>.</w:t>
      </w:r>
      <w:r w:rsidR="00DF06B7">
        <w:rPr>
          <w:rFonts w:eastAsia="Times New Roman" w:cs="Times New Roman"/>
          <w:kern w:val="0"/>
          <w:lang w:eastAsia="en-GB"/>
          <w14:ligatures w14:val="none"/>
        </w:rPr>
        <w:br/>
      </w:r>
      <w:r w:rsidRPr="00DF06B7">
        <w:rPr>
          <w:rFonts w:eastAsia="Times New Roman" w:cs="Times New Roman"/>
          <w:b/>
          <w:bCs/>
          <w:kern w:val="0"/>
          <w:lang w:eastAsia="en-GB"/>
          <w14:ligatures w14:val="none"/>
        </w:rPr>
        <w:t>Description</w:t>
      </w:r>
      <w:r w:rsidR="00DF06B7">
        <w:rPr>
          <w:rFonts w:eastAsia="Times New Roman" w:cs="Times New Roman"/>
          <w:b/>
          <w:bCs/>
          <w:kern w:val="0"/>
          <w:lang w:eastAsia="en-GB"/>
          <w14:ligatures w14:val="none"/>
        </w:rPr>
        <w:br/>
      </w:r>
      <w:r w:rsidR="00B65B8B">
        <w:t xml:space="preserve">This test checks that malformed input fails validation and that the error-handling branch of the coordinate validation logic is executed. It also covers early validation conditions </w:t>
      </w:r>
      <w:r w:rsidR="00B65B8B">
        <w:lastRenderedPageBreak/>
        <w:t>such as input format and length constraints.</w:t>
      </w:r>
      <w:r w:rsidR="005A4DA3">
        <w:br/>
      </w:r>
      <w:r w:rsidR="005A4DA3">
        <w:br/>
      </w:r>
      <w:r w:rsidRPr="0009712E">
        <w:rPr>
          <w:rFonts w:eastAsia="Times New Roman" w:cs="Times New Roman"/>
          <w:b/>
          <w:bCs/>
          <w:kern w:val="0"/>
          <w:lang w:eastAsia="en-GB"/>
          <w14:ligatures w14:val="none"/>
        </w:rPr>
        <w:t>Test</w:t>
      </w:r>
      <w:r w:rsidRPr="008D31D3">
        <w:rPr>
          <w:rFonts w:eastAsia="Times New Roman" w:cs="Times New Roman"/>
          <w:kern w:val="0"/>
          <w:lang w:eastAsia="en-GB"/>
          <w14:ligatures w14:val="none"/>
        </w:rPr>
        <w:t xml:space="preserve"> 4 </w:t>
      </w:r>
      <w:r w:rsidR="0009712E">
        <w:rPr>
          <w:rFonts w:eastAsia="Times New Roman" w:cs="Times New Roman"/>
          <w:kern w:val="0"/>
          <w:lang w:eastAsia="en-GB"/>
          <w14:ligatures w14:val="none"/>
        </w:rPr>
        <w:t>-</w:t>
      </w:r>
      <w:r w:rsidRPr="008D31D3">
        <w:rPr>
          <w:rFonts w:eastAsia="Times New Roman" w:cs="Times New Roman"/>
          <w:kern w:val="0"/>
          <w:lang w:eastAsia="en-GB"/>
          <w14:ligatures w14:val="none"/>
        </w:rPr>
        <w:t xml:space="preserve"> Boundary Condition Logic</w:t>
      </w:r>
      <w:r w:rsidR="0009712E">
        <w:rPr>
          <w:rFonts w:eastAsia="Times New Roman" w:cs="Times New Roman"/>
          <w:kern w:val="0"/>
          <w:lang w:eastAsia="en-GB"/>
          <w14:ligatures w14:val="none"/>
        </w:rPr>
        <w:br/>
      </w:r>
      <w:r w:rsidRPr="0009712E">
        <w:rPr>
          <w:rFonts w:eastAsia="Times New Roman" w:cs="Times New Roman"/>
          <w:b/>
          <w:bCs/>
          <w:kern w:val="0"/>
          <w:lang w:eastAsia="en-GB"/>
          <w14:ligatures w14:val="none"/>
        </w:rPr>
        <w:t>Method Being Tested</w:t>
      </w:r>
      <w:r w:rsidR="0009712E">
        <w:rPr>
          <w:rFonts w:eastAsia="Times New Roman" w:cs="Times New Roman"/>
          <w:b/>
          <w:bCs/>
          <w:kern w:val="0"/>
          <w:lang w:eastAsia="en-GB"/>
          <w14:ligatures w14:val="none"/>
        </w:rPr>
        <w:br/>
      </w:r>
      <w:proofErr w:type="spellStart"/>
      <w:r w:rsidRPr="008D31D3">
        <w:rPr>
          <w:rFonts w:eastAsia="Times New Roman" w:cs="Courier New"/>
          <w:kern w:val="0"/>
          <w:lang w:eastAsia="en-GB"/>
          <w14:ligatures w14:val="none"/>
        </w:rPr>
        <w:t>validateCoordinate</w:t>
      </w:r>
      <w:proofErr w:type="spellEnd"/>
      <w:r w:rsidRPr="008D31D3">
        <w:rPr>
          <w:rFonts w:eastAsia="Times New Roman" w:cs="Courier New"/>
          <w:kern w:val="0"/>
          <w:lang w:eastAsia="en-GB"/>
          <w14:ligatures w14:val="none"/>
        </w:rPr>
        <w:t>()</w:t>
      </w:r>
      <w:r w:rsidR="0009712E">
        <w:rPr>
          <w:rFonts w:eastAsia="Times New Roman" w:cs="Courier New"/>
          <w:kern w:val="0"/>
          <w:lang w:eastAsia="en-GB"/>
          <w14:ligatures w14:val="none"/>
        </w:rPr>
        <w:br/>
      </w:r>
      <w:r w:rsidRPr="0009712E">
        <w:rPr>
          <w:rFonts w:eastAsia="Times New Roman" w:cs="Times New Roman"/>
          <w:b/>
          <w:bCs/>
          <w:kern w:val="0"/>
          <w:lang w:eastAsia="en-GB"/>
          <w14:ligatures w14:val="none"/>
        </w:rPr>
        <w:t>Inputs</w:t>
      </w:r>
      <w:r w:rsidR="0009712E">
        <w:rPr>
          <w:rFonts w:eastAsia="Times New Roman" w:cs="Times New Roman"/>
          <w:b/>
          <w:bCs/>
          <w:kern w:val="0"/>
          <w:lang w:eastAsia="en-GB"/>
          <w14:ligatures w14:val="none"/>
        </w:rPr>
        <w:br/>
      </w:r>
      <w:r w:rsidRPr="008D31D3">
        <w:rPr>
          <w:rFonts w:eastAsia="Times New Roman" w:cs="Courier New"/>
          <w:kern w:val="0"/>
          <w:lang w:eastAsia="en-GB"/>
          <w14:ligatures w14:val="none"/>
        </w:rPr>
        <w:t>K3</w:t>
      </w:r>
      <w:r w:rsidRPr="008D31D3">
        <w:rPr>
          <w:rFonts w:eastAsia="Times New Roman" w:cs="Times New Roman"/>
          <w:kern w:val="0"/>
          <w:lang w:eastAsia="en-GB"/>
          <w14:ligatures w14:val="none"/>
        </w:rPr>
        <w:t xml:space="preserve">, </w:t>
      </w:r>
      <w:r w:rsidRPr="008D31D3">
        <w:rPr>
          <w:rFonts w:eastAsia="Times New Roman" w:cs="Courier New"/>
          <w:kern w:val="0"/>
          <w:lang w:eastAsia="en-GB"/>
          <w14:ligatures w14:val="none"/>
        </w:rPr>
        <w:t>J10</w:t>
      </w:r>
      <w:r w:rsidRPr="008D31D3">
        <w:rPr>
          <w:rFonts w:eastAsia="Times New Roman" w:cs="Times New Roman"/>
          <w:kern w:val="0"/>
          <w:lang w:eastAsia="en-GB"/>
          <w14:ligatures w14:val="none"/>
        </w:rPr>
        <w:t xml:space="preserve">, </w:t>
      </w:r>
      <w:r w:rsidRPr="008D31D3">
        <w:rPr>
          <w:rFonts w:eastAsia="Times New Roman" w:cs="Courier New"/>
          <w:kern w:val="0"/>
          <w:lang w:eastAsia="en-GB"/>
          <w14:ligatures w14:val="none"/>
        </w:rPr>
        <w:t>A0</w:t>
      </w:r>
      <w:r w:rsidRPr="008D31D3">
        <w:rPr>
          <w:rFonts w:eastAsia="Times New Roman" w:cs="Times New Roman"/>
          <w:kern w:val="0"/>
          <w:lang w:eastAsia="en-GB"/>
          <w14:ligatures w14:val="none"/>
        </w:rPr>
        <w:t xml:space="preserve">, </w:t>
      </w:r>
      <w:r w:rsidRPr="008D31D3">
        <w:rPr>
          <w:rFonts w:eastAsia="Times New Roman" w:cs="Courier New"/>
          <w:kern w:val="0"/>
          <w:lang w:eastAsia="en-GB"/>
          <w14:ligatures w14:val="none"/>
        </w:rPr>
        <w:t>A1</w:t>
      </w:r>
      <w:r w:rsidR="0009712E">
        <w:rPr>
          <w:rFonts w:eastAsia="Times New Roman" w:cs="Courier New"/>
          <w:kern w:val="0"/>
          <w:lang w:eastAsia="en-GB"/>
          <w14:ligatures w14:val="none"/>
        </w:rPr>
        <w:br/>
      </w:r>
      <w:r w:rsidRPr="0009712E">
        <w:rPr>
          <w:rFonts w:eastAsia="Times New Roman" w:cs="Times New Roman"/>
          <w:b/>
          <w:bCs/>
          <w:kern w:val="0"/>
          <w:lang w:eastAsia="en-GB"/>
          <w14:ligatures w14:val="none"/>
        </w:rPr>
        <w:t>Expected Output</w:t>
      </w:r>
      <w:r w:rsidR="0009712E">
        <w:rPr>
          <w:rFonts w:eastAsia="Times New Roman" w:cs="Times New Roman"/>
          <w:b/>
          <w:bCs/>
          <w:kern w:val="0"/>
          <w:lang w:eastAsia="en-GB"/>
          <w14:ligatures w14:val="none"/>
        </w:rPr>
        <w:br/>
      </w:r>
      <w:r w:rsidRPr="008D31D3">
        <w:rPr>
          <w:rFonts w:eastAsia="Times New Roman" w:cs="Courier New"/>
          <w:kern w:val="0"/>
          <w:lang w:eastAsia="en-GB"/>
          <w14:ligatures w14:val="none"/>
        </w:rPr>
        <w:t>J10</w:t>
      </w:r>
      <w:r w:rsidRPr="008D31D3">
        <w:rPr>
          <w:rFonts w:eastAsia="Times New Roman" w:cs="Times New Roman"/>
          <w:kern w:val="0"/>
          <w:lang w:eastAsia="en-GB"/>
          <w14:ligatures w14:val="none"/>
        </w:rPr>
        <w:t xml:space="preserve"> and </w:t>
      </w:r>
      <w:r w:rsidRPr="008D31D3">
        <w:rPr>
          <w:rFonts w:eastAsia="Times New Roman" w:cs="Courier New"/>
          <w:kern w:val="0"/>
          <w:lang w:eastAsia="en-GB"/>
          <w14:ligatures w14:val="none"/>
        </w:rPr>
        <w:t>A1</w:t>
      </w:r>
      <w:r w:rsidRPr="008D31D3">
        <w:rPr>
          <w:rFonts w:eastAsia="Times New Roman" w:cs="Times New Roman"/>
          <w:kern w:val="0"/>
          <w:lang w:eastAsia="en-GB"/>
          <w14:ligatures w14:val="none"/>
        </w:rPr>
        <w:t xml:space="preserve"> return </w:t>
      </w:r>
      <w:r w:rsidRPr="008D31D3">
        <w:rPr>
          <w:rFonts w:eastAsia="Times New Roman" w:cs="Courier New"/>
          <w:kern w:val="0"/>
          <w:lang w:eastAsia="en-GB"/>
          <w14:ligatures w14:val="none"/>
        </w:rPr>
        <w:t>true</w:t>
      </w:r>
      <w:r w:rsidR="001D734D">
        <w:rPr>
          <w:rFonts w:eastAsia="Times New Roman" w:cs="Courier New"/>
          <w:kern w:val="0"/>
          <w:lang w:eastAsia="en-GB"/>
          <w14:ligatures w14:val="none"/>
        </w:rPr>
        <w:t>,</w:t>
      </w:r>
      <w:r w:rsidR="00FB1027">
        <w:rPr>
          <w:rFonts w:eastAsia="Times New Roman" w:cs="Courier New"/>
          <w:kern w:val="0"/>
          <w:lang w:eastAsia="en-GB"/>
          <w14:ligatures w14:val="none"/>
        </w:rPr>
        <w:br/>
      </w:r>
      <w:r w:rsidRPr="008D31D3">
        <w:rPr>
          <w:rFonts w:eastAsia="Times New Roman" w:cs="Courier New"/>
          <w:kern w:val="0"/>
          <w:lang w:eastAsia="en-GB"/>
          <w14:ligatures w14:val="none"/>
        </w:rPr>
        <w:t>K3</w:t>
      </w:r>
      <w:r w:rsidRPr="008D31D3">
        <w:rPr>
          <w:rFonts w:eastAsia="Times New Roman" w:cs="Times New Roman"/>
          <w:kern w:val="0"/>
          <w:lang w:eastAsia="en-GB"/>
          <w14:ligatures w14:val="none"/>
        </w:rPr>
        <w:t xml:space="preserve"> and </w:t>
      </w:r>
      <w:r w:rsidRPr="008D31D3">
        <w:rPr>
          <w:rFonts w:eastAsia="Times New Roman" w:cs="Courier New"/>
          <w:kern w:val="0"/>
          <w:lang w:eastAsia="en-GB"/>
          <w14:ligatures w14:val="none"/>
        </w:rPr>
        <w:t>A0</w:t>
      </w:r>
      <w:r w:rsidRPr="008D31D3">
        <w:rPr>
          <w:rFonts w:eastAsia="Times New Roman" w:cs="Times New Roman"/>
          <w:kern w:val="0"/>
          <w:lang w:eastAsia="en-GB"/>
          <w14:ligatures w14:val="none"/>
        </w:rPr>
        <w:t xml:space="preserve"> return </w:t>
      </w:r>
      <w:r w:rsidRPr="008D31D3">
        <w:rPr>
          <w:rFonts w:eastAsia="Times New Roman" w:cs="Courier New"/>
          <w:kern w:val="0"/>
          <w:lang w:eastAsia="en-GB"/>
          <w14:ligatures w14:val="none"/>
        </w:rPr>
        <w:t>false</w:t>
      </w:r>
      <w:r w:rsidR="001D734D">
        <w:rPr>
          <w:rFonts w:eastAsia="Times New Roman" w:cs="Times New Roman"/>
          <w:kern w:val="0"/>
          <w:lang w:eastAsia="en-GB"/>
          <w14:ligatures w14:val="none"/>
        </w:rPr>
        <w:t>.</w:t>
      </w:r>
      <w:r w:rsidR="001D734D">
        <w:rPr>
          <w:rFonts w:eastAsia="Times New Roman" w:cs="Times New Roman"/>
          <w:kern w:val="0"/>
          <w:lang w:eastAsia="en-GB"/>
          <w14:ligatures w14:val="none"/>
        </w:rPr>
        <w:br/>
      </w:r>
      <w:r w:rsidRPr="001D734D">
        <w:rPr>
          <w:rFonts w:eastAsia="Times New Roman" w:cs="Times New Roman"/>
          <w:b/>
          <w:bCs/>
          <w:kern w:val="0"/>
          <w:lang w:eastAsia="en-GB"/>
          <w14:ligatures w14:val="none"/>
        </w:rPr>
        <w:t>Description</w:t>
      </w:r>
      <w:r w:rsidR="001D734D">
        <w:rPr>
          <w:rFonts w:eastAsia="Times New Roman" w:cs="Times New Roman"/>
          <w:b/>
          <w:bCs/>
          <w:kern w:val="0"/>
          <w:lang w:eastAsia="en-GB"/>
          <w14:ligatures w14:val="none"/>
        </w:rPr>
        <w:br/>
      </w:r>
      <w:r w:rsidRPr="008D31D3">
        <w:rPr>
          <w:lang w:eastAsia="en-GB"/>
        </w:rPr>
        <w:t>This test ensures that all boundary comparison conditions within the validation logic are executed correctly.</w:t>
      </w:r>
      <w:r w:rsidR="005A4DA3">
        <w:rPr>
          <w:lang w:eastAsia="en-GB"/>
        </w:rPr>
        <w:br/>
      </w:r>
      <w:r w:rsidR="005A4DA3">
        <w:rPr>
          <w:lang w:eastAsia="en-GB"/>
        </w:rPr>
        <w:br/>
      </w:r>
      <w:r w:rsidRPr="001D734D">
        <w:rPr>
          <w:b/>
          <w:bCs/>
          <w:lang w:eastAsia="en-GB"/>
        </w:rPr>
        <w:t>Test 5</w:t>
      </w:r>
      <w:r w:rsidRPr="008D31D3">
        <w:rPr>
          <w:lang w:eastAsia="en-GB"/>
        </w:rPr>
        <w:t xml:space="preserve"> </w:t>
      </w:r>
      <w:r w:rsidR="001D734D">
        <w:rPr>
          <w:lang w:eastAsia="en-GB"/>
        </w:rPr>
        <w:t>-</w:t>
      </w:r>
      <w:r w:rsidRPr="008D31D3">
        <w:rPr>
          <w:lang w:eastAsia="en-GB"/>
        </w:rPr>
        <w:t xml:space="preserve"> Coordinate Reversal Correction</w:t>
      </w:r>
      <w:r w:rsidR="001D734D">
        <w:rPr>
          <w:lang w:eastAsia="en-GB"/>
        </w:rPr>
        <w:br/>
      </w:r>
      <w:r w:rsidRPr="001D734D">
        <w:rPr>
          <w:b/>
          <w:bCs/>
          <w:lang w:eastAsia="en-GB"/>
        </w:rPr>
        <w:t>Method Being Tested</w:t>
      </w:r>
      <w:r w:rsidR="001D734D">
        <w:rPr>
          <w:b/>
          <w:bCs/>
          <w:lang w:eastAsia="en-GB"/>
        </w:rPr>
        <w:br/>
      </w:r>
      <w:proofErr w:type="spellStart"/>
      <w:r w:rsidRPr="008D31D3">
        <w:rPr>
          <w:rFonts w:cs="Courier New"/>
          <w:lang w:eastAsia="en-GB"/>
        </w:rPr>
        <w:t>correctCoordinateFormat</w:t>
      </w:r>
      <w:proofErr w:type="spellEnd"/>
      <w:r w:rsidRPr="008D31D3">
        <w:rPr>
          <w:rFonts w:cs="Courier New"/>
          <w:lang w:eastAsia="en-GB"/>
        </w:rPr>
        <w:t>()</w:t>
      </w:r>
      <w:r w:rsidR="001D734D">
        <w:rPr>
          <w:rFonts w:cs="Courier New"/>
          <w:lang w:eastAsia="en-GB"/>
        </w:rPr>
        <w:br/>
      </w:r>
      <w:r w:rsidRPr="001D734D">
        <w:rPr>
          <w:b/>
          <w:bCs/>
          <w:lang w:eastAsia="en-GB"/>
        </w:rPr>
        <w:t>Inputs</w:t>
      </w:r>
      <w:r w:rsidR="001D734D">
        <w:rPr>
          <w:b/>
          <w:bCs/>
          <w:lang w:eastAsia="en-GB"/>
        </w:rPr>
        <w:br/>
      </w:r>
      <w:r w:rsidRPr="008D31D3">
        <w:rPr>
          <w:rFonts w:cs="Courier New"/>
          <w:lang w:eastAsia="en-GB"/>
        </w:rPr>
        <w:t>5C</w:t>
      </w:r>
      <w:r w:rsidR="001D734D">
        <w:rPr>
          <w:rFonts w:cs="Courier New"/>
          <w:lang w:eastAsia="en-GB"/>
        </w:rPr>
        <w:br/>
      </w:r>
      <w:r w:rsidRPr="001D734D">
        <w:rPr>
          <w:b/>
          <w:bCs/>
          <w:lang w:eastAsia="en-GB"/>
        </w:rPr>
        <w:t>Expected Output</w:t>
      </w:r>
      <w:r w:rsidR="001D734D">
        <w:rPr>
          <w:b/>
          <w:bCs/>
          <w:lang w:eastAsia="en-GB"/>
        </w:rPr>
        <w:br/>
      </w:r>
      <w:r w:rsidRPr="008D31D3">
        <w:rPr>
          <w:lang w:eastAsia="en-GB"/>
        </w:rPr>
        <w:t xml:space="preserve">Method returns </w:t>
      </w:r>
      <w:r w:rsidRPr="008D31D3">
        <w:rPr>
          <w:rFonts w:cs="Courier New"/>
          <w:lang w:eastAsia="en-GB"/>
        </w:rPr>
        <w:t>C5</w:t>
      </w:r>
      <w:r w:rsidRPr="008D31D3">
        <w:rPr>
          <w:lang w:eastAsia="en-GB"/>
        </w:rPr>
        <w:t>.</w:t>
      </w:r>
      <w:r w:rsidR="001D734D">
        <w:rPr>
          <w:lang w:eastAsia="en-GB"/>
        </w:rPr>
        <w:br/>
      </w:r>
      <w:r w:rsidRPr="001D734D">
        <w:rPr>
          <w:b/>
          <w:bCs/>
          <w:lang w:eastAsia="en-GB"/>
        </w:rPr>
        <w:t>Description</w:t>
      </w:r>
      <w:r w:rsidR="001D734D">
        <w:rPr>
          <w:b/>
          <w:bCs/>
          <w:lang w:eastAsia="en-GB"/>
        </w:rPr>
        <w:br/>
      </w:r>
      <w:r w:rsidRPr="008D31D3">
        <w:rPr>
          <w:lang w:eastAsia="en-GB"/>
        </w:rPr>
        <w:t>This test checks the logic branch responsible for detecting reversed coordinate formatting and rearranging the input into the correct structure.</w:t>
      </w:r>
      <w:r w:rsidR="005A4DA3">
        <w:rPr>
          <w:lang w:eastAsia="en-GB"/>
        </w:rPr>
        <w:br/>
      </w:r>
    </w:p>
    <w:p w14:paraId="5A3AE519" w14:textId="30A2874C" w:rsidR="008D31D3" w:rsidRPr="00374A50" w:rsidRDefault="00C05753" w:rsidP="00374A50">
      <w:pPr>
        <w:pStyle w:val="Heading2"/>
        <w:ind w:firstLine="720"/>
        <w:rPr>
          <w:color w:val="auto"/>
        </w:rPr>
      </w:pPr>
      <w:bookmarkStart w:id="17" w:name="_Toc229374063"/>
      <w:r w:rsidRPr="00374A50">
        <w:rPr>
          <w:color w:val="auto"/>
        </w:rPr>
        <w:t xml:space="preserve">5.4. </w:t>
      </w:r>
      <w:r w:rsidRPr="00374A50">
        <w:rPr>
          <w:color w:val="auto"/>
        </w:rPr>
        <w:t>Unit Testing and White Box Application</w:t>
      </w:r>
      <w:bookmarkEnd w:id="17"/>
    </w:p>
    <w:p w14:paraId="5E495F23" w14:textId="77777777" w:rsidR="0055117D" w:rsidRPr="008D31D3" w:rsidRDefault="0055117D" w:rsidP="00EA6601">
      <w:pPr>
        <w:spacing w:after="0" w:line="240" w:lineRule="auto"/>
      </w:pPr>
    </w:p>
    <w:p w14:paraId="0B987D47" w14:textId="77777777" w:rsidR="0055117D" w:rsidRPr="0055117D" w:rsidRDefault="0055117D" w:rsidP="0055117D">
      <w:pPr>
        <w:spacing w:after="0" w:line="240" w:lineRule="auto"/>
        <w:rPr>
          <w:rFonts w:cs="Arial"/>
        </w:rPr>
      </w:pPr>
      <w:r w:rsidRPr="0055117D">
        <w:rPr>
          <w:rFonts w:cs="Arial"/>
        </w:rPr>
        <w:t>Unit testing is a software testing technique that focuses on testing individual units of functionality in isolation. A unit is typically a single function or method within a system. The main aim is to ensure each unit behaves correctly when given specific inputs.</w:t>
      </w:r>
    </w:p>
    <w:p w14:paraId="740ABD32" w14:textId="07144167" w:rsidR="0055117D" w:rsidRPr="0055117D" w:rsidRDefault="0055117D" w:rsidP="0055117D">
      <w:pPr>
        <w:spacing w:after="0" w:line="240" w:lineRule="auto"/>
        <w:rPr>
          <w:rFonts w:cs="Arial"/>
        </w:rPr>
      </w:pPr>
      <w:r w:rsidRPr="0055117D">
        <w:rPr>
          <w:rFonts w:cs="Arial"/>
        </w:rPr>
        <w:t>Key principles include isolation, where each unit is tested separately; repeatability, where tests produce consistent results; and focusing on small, clearly defined pieces of functionality</w:t>
      </w:r>
      <w:sdt>
        <w:sdtPr>
          <w:rPr>
            <w:rFonts w:cs="Arial"/>
          </w:rPr>
          <w:id w:val="1990359052"/>
          <w:citation/>
        </w:sdtPr>
        <w:sdtContent>
          <w:r w:rsidR="00122110">
            <w:rPr>
              <w:rFonts w:cs="Arial"/>
            </w:rPr>
            <w:fldChar w:fldCharType="begin"/>
          </w:r>
          <w:r w:rsidR="00122110">
            <w:rPr>
              <w:rFonts w:cs="Arial"/>
            </w:rPr>
            <w:instrText xml:space="preserve"> CITATION Gee261 \l 2057 </w:instrText>
          </w:r>
          <w:r w:rsidR="00122110">
            <w:rPr>
              <w:rFonts w:cs="Arial"/>
            </w:rPr>
            <w:fldChar w:fldCharType="separate"/>
          </w:r>
          <w:r w:rsidR="00122110">
            <w:rPr>
              <w:rFonts w:cs="Arial"/>
              <w:noProof/>
            </w:rPr>
            <w:t xml:space="preserve"> </w:t>
          </w:r>
          <w:r w:rsidR="00122110" w:rsidRPr="00122110">
            <w:rPr>
              <w:rFonts w:cs="Arial"/>
              <w:noProof/>
            </w:rPr>
            <w:t>[7]</w:t>
          </w:r>
          <w:r w:rsidR="00122110">
            <w:rPr>
              <w:rFonts w:cs="Arial"/>
            </w:rPr>
            <w:fldChar w:fldCharType="end"/>
          </w:r>
        </w:sdtContent>
      </w:sdt>
      <w:sdt>
        <w:sdtPr>
          <w:rPr>
            <w:rFonts w:cs="Arial"/>
          </w:rPr>
          <w:id w:val="354551672"/>
          <w:citation/>
        </w:sdtPr>
        <w:sdtContent>
          <w:r w:rsidR="00122110">
            <w:rPr>
              <w:rFonts w:cs="Arial"/>
            </w:rPr>
            <w:fldChar w:fldCharType="begin"/>
          </w:r>
          <w:r w:rsidR="00122110">
            <w:rPr>
              <w:rFonts w:cs="Arial"/>
            </w:rPr>
            <w:instrText xml:space="preserve"> CITATION Gee262 \l 2057 </w:instrText>
          </w:r>
          <w:r w:rsidR="00122110">
            <w:rPr>
              <w:rFonts w:cs="Arial"/>
            </w:rPr>
            <w:fldChar w:fldCharType="separate"/>
          </w:r>
          <w:r w:rsidR="00122110">
            <w:rPr>
              <w:rFonts w:cs="Arial"/>
              <w:noProof/>
            </w:rPr>
            <w:t xml:space="preserve"> </w:t>
          </w:r>
          <w:r w:rsidR="00122110" w:rsidRPr="00122110">
            <w:rPr>
              <w:rFonts w:cs="Arial"/>
              <w:noProof/>
            </w:rPr>
            <w:t>[8]</w:t>
          </w:r>
          <w:r w:rsidR="00122110">
            <w:rPr>
              <w:rFonts w:cs="Arial"/>
            </w:rPr>
            <w:fldChar w:fldCharType="end"/>
          </w:r>
        </w:sdtContent>
      </w:sdt>
      <w:r w:rsidRPr="0055117D">
        <w:rPr>
          <w:rFonts w:cs="Arial"/>
        </w:rPr>
        <w:t>.</w:t>
      </w:r>
    </w:p>
    <w:p w14:paraId="5B090E0A" w14:textId="77777777" w:rsidR="0055117D" w:rsidRPr="0055117D" w:rsidRDefault="0055117D" w:rsidP="0055117D">
      <w:pPr>
        <w:spacing w:after="0" w:line="240" w:lineRule="auto"/>
        <w:rPr>
          <w:rFonts w:cs="Arial"/>
        </w:rPr>
      </w:pPr>
      <w:r w:rsidRPr="0055117D">
        <w:rPr>
          <w:rFonts w:cs="Arial"/>
        </w:rPr>
        <w:t xml:space="preserve">In the Battleships application, unit testing can be applied to the white box tests identified earlier. Methods such as </w:t>
      </w:r>
      <w:proofErr w:type="spellStart"/>
      <w:proofErr w:type="gramStart"/>
      <w:r w:rsidRPr="0055117D">
        <w:rPr>
          <w:rFonts w:cs="Arial"/>
        </w:rPr>
        <w:t>validateCoordinate</w:t>
      </w:r>
      <w:proofErr w:type="spellEnd"/>
      <w:r w:rsidRPr="0055117D">
        <w:rPr>
          <w:rFonts w:cs="Arial"/>
        </w:rPr>
        <w:t>(</w:t>
      </w:r>
      <w:proofErr w:type="gramEnd"/>
      <w:r w:rsidRPr="0055117D">
        <w:rPr>
          <w:rFonts w:cs="Arial"/>
        </w:rPr>
        <w:t xml:space="preserve">) and </w:t>
      </w:r>
      <w:proofErr w:type="spellStart"/>
      <w:proofErr w:type="gramStart"/>
      <w:r w:rsidRPr="0055117D">
        <w:rPr>
          <w:rFonts w:cs="Arial"/>
        </w:rPr>
        <w:t>normaliseInput</w:t>
      </w:r>
      <w:proofErr w:type="spellEnd"/>
      <w:r w:rsidRPr="0055117D">
        <w:rPr>
          <w:rFonts w:cs="Arial"/>
        </w:rPr>
        <w:t>(</w:t>
      </w:r>
      <w:proofErr w:type="gramEnd"/>
      <w:r w:rsidRPr="0055117D">
        <w:rPr>
          <w:rFonts w:cs="Arial"/>
        </w:rPr>
        <w:t>) can be tested individually to ensure correct handling of valid and invalid inputs, as well as edge cases. This allows internal logic to be verified before being integrated into the full system.</w:t>
      </w:r>
    </w:p>
    <w:p w14:paraId="51AEDDB4" w14:textId="77777777" w:rsidR="00A542D8" w:rsidRPr="008910FF" w:rsidRDefault="00A542D8" w:rsidP="008910FF">
      <w:pPr>
        <w:spacing w:after="0" w:line="240" w:lineRule="auto"/>
        <w:ind w:left="1069"/>
        <w:rPr>
          <w:rFonts w:cs="Arial"/>
        </w:rPr>
      </w:pPr>
    </w:p>
    <w:p w14:paraId="665715B2" w14:textId="63853FAA" w:rsidR="003427D0" w:rsidRPr="003427D0" w:rsidRDefault="003427D0" w:rsidP="003427D0">
      <w:pPr>
        <w:ind w:left="720"/>
      </w:pPr>
    </w:p>
    <w:p w14:paraId="3BDCE602" w14:textId="798CF42F" w:rsidR="00D26371" w:rsidRDefault="006F6F75" w:rsidP="00B47382">
      <w:pPr>
        <w:pStyle w:val="Heading1"/>
        <w:numPr>
          <w:ilvl w:val="0"/>
          <w:numId w:val="4"/>
        </w:numPr>
        <w:rPr>
          <w:color w:val="auto"/>
        </w:rPr>
      </w:pPr>
      <w:bookmarkStart w:id="18" w:name="_Toc229374064"/>
      <w:r w:rsidRPr="00D026B2">
        <w:rPr>
          <w:color w:val="auto"/>
        </w:rPr>
        <w:lastRenderedPageBreak/>
        <w:t>Conclusion</w:t>
      </w:r>
      <w:bookmarkEnd w:id="18"/>
    </w:p>
    <w:p w14:paraId="0B683DE5" w14:textId="536186D8" w:rsidR="006F224A" w:rsidRDefault="008B3258" w:rsidP="005574CF">
      <w:pPr>
        <w:pStyle w:val="NormalWeb"/>
        <w:rPr>
          <w:rFonts w:asciiTheme="minorHAnsi" w:hAnsiTheme="minorHAnsi"/>
        </w:rPr>
      </w:pPr>
      <w:r>
        <w:rPr>
          <w:rFonts w:asciiTheme="minorHAnsi" w:hAnsiTheme="minorHAnsi"/>
        </w:rPr>
        <w:t>T</w:t>
      </w:r>
      <w:r w:rsidR="005574CF" w:rsidRPr="005574CF">
        <w:rPr>
          <w:rFonts w:asciiTheme="minorHAnsi" w:hAnsiTheme="minorHAnsi"/>
        </w:rPr>
        <w:t xml:space="preserve">his report has examined the application of Agile techniques within the development of a Battleships </w:t>
      </w:r>
      <w:r w:rsidR="005574CF">
        <w:rPr>
          <w:rFonts w:asciiTheme="minorHAnsi" w:hAnsiTheme="minorHAnsi"/>
        </w:rPr>
        <w:t>product</w:t>
      </w:r>
      <w:r w:rsidR="005574CF" w:rsidRPr="005574CF">
        <w:rPr>
          <w:rFonts w:asciiTheme="minorHAnsi" w:hAnsiTheme="minorHAnsi"/>
        </w:rPr>
        <w:t>, including user stories, CRC cards, and software testing. Each technique serves a different purpose within the development process, from capturing user requirements, to identifying system structure, to verifying system behaviour</w:t>
      </w:r>
      <w:r w:rsidR="006F224A">
        <w:rPr>
          <w:rFonts w:asciiTheme="minorHAnsi" w:hAnsiTheme="minorHAnsi"/>
        </w:rPr>
        <w:t>.</w:t>
      </w:r>
    </w:p>
    <w:p w14:paraId="71CF6E89" w14:textId="393A44A5" w:rsidR="005574CF" w:rsidRPr="005574CF" w:rsidRDefault="006F224A" w:rsidP="005574CF">
      <w:pPr>
        <w:pStyle w:val="NormalWeb"/>
        <w:rPr>
          <w:rFonts w:asciiTheme="minorHAnsi" w:hAnsiTheme="minorHAnsi"/>
        </w:rPr>
      </w:pPr>
      <w:r w:rsidRPr="006F224A">
        <w:rPr>
          <w:rFonts w:asciiTheme="minorHAnsi" w:hAnsiTheme="minorHAnsi"/>
        </w:rPr>
        <w:t>The user story approach is intended to support communication and shared understanding between team members, ensuring that requirements are interpreted consistently. Similarly, CRC cards rely on collaboration to refine system structure and ensure that responsibilities and relationships between classes are clearly defined.</w:t>
      </w:r>
    </w:p>
    <w:p w14:paraId="3DD060E6" w14:textId="5F7EF7D7" w:rsidR="005574CF" w:rsidRPr="005574CF" w:rsidRDefault="005574CF" w:rsidP="005574CF">
      <w:pPr>
        <w:pStyle w:val="NormalWeb"/>
        <w:rPr>
          <w:rFonts w:asciiTheme="minorHAnsi" w:hAnsiTheme="minorHAnsi"/>
        </w:rPr>
      </w:pPr>
      <w:r w:rsidRPr="005574CF">
        <w:rPr>
          <w:rFonts w:asciiTheme="minorHAnsi" w:hAnsiTheme="minorHAnsi"/>
        </w:rPr>
        <w:t>Software testing then provides a method of validating both external behaviour through black box testing and internal logic through white box testing, with unit testing applied to individual components.</w:t>
      </w:r>
    </w:p>
    <w:p w14:paraId="51DB0509" w14:textId="349A6B3F" w:rsidR="005A4DA3" w:rsidRDefault="000628D6">
      <w:r>
        <w:t>Overall, the techniques used demonstrate the importance of communication, collaboration, and structured analysis within software engineering. When applied consistently and with shared understanding, they support clearer design and more reliable implementation of systems.</w:t>
      </w:r>
      <w:r>
        <w:t xml:space="preserve"> </w:t>
      </w:r>
      <w:r w:rsidR="005A4DA3">
        <w:br w:type="page"/>
      </w:r>
    </w:p>
    <w:sdt>
      <w:sdtPr>
        <w:id w:val="-2091842284"/>
        <w:docPartObj>
          <w:docPartGallery w:val="Bibliographies"/>
          <w:docPartUnique/>
        </w:docPartObj>
      </w:sdtPr>
      <w:sdtEndPr>
        <w:rPr>
          <w:rFonts w:asciiTheme="minorHAnsi" w:eastAsiaTheme="minorEastAsia" w:hAnsiTheme="minorHAnsi" w:cstheme="minorBidi"/>
          <w:color w:val="auto"/>
          <w:sz w:val="24"/>
          <w:szCs w:val="24"/>
        </w:rPr>
      </w:sdtEndPr>
      <w:sdtContent>
        <w:p w14:paraId="49CAE3F6" w14:textId="4BBD8BCB" w:rsidR="005A4DA3" w:rsidRPr="005A4DA3" w:rsidRDefault="005A4DA3">
          <w:pPr>
            <w:pStyle w:val="Heading1"/>
            <w:rPr>
              <w:color w:val="auto"/>
            </w:rPr>
          </w:pPr>
          <w:r w:rsidRPr="005A4DA3">
            <w:rPr>
              <w:color w:val="auto"/>
            </w:rPr>
            <w:t>References</w:t>
          </w:r>
        </w:p>
        <w:sdt>
          <w:sdtPr>
            <w:id w:val="-573587230"/>
            <w:bibliography/>
          </w:sdtPr>
          <w:sdtContent>
            <w:p w14:paraId="1546E181" w14:textId="77777777" w:rsidR="005A4DA3" w:rsidRDefault="005A4DA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A4DA3" w14:paraId="0C98F8F0" w14:textId="77777777">
                <w:trPr>
                  <w:divId w:val="1017728926"/>
                  <w:tblCellSpacing w:w="15" w:type="dxa"/>
                </w:trPr>
                <w:tc>
                  <w:tcPr>
                    <w:tcW w:w="50" w:type="pct"/>
                    <w:hideMark/>
                  </w:tcPr>
                  <w:p w14:paraId="0E5DDE01" w14:textId="539EFC6E" w:rsidR="005A4DA3" w:rsidRDefault="005A4DA3">
                    <w:pPr>
                      <w:pStyle w:val="Bibliography"/>
                      <w:rPr>
                        <w:noProof/>
                        <w:kern w:val="0"/>
                        <w14:ligatures w14:val="none"/>
                      </w:rPr>
                    </w:pPr>
                    <w:r>
                      <w:rPr>
                        <w:noProof/>
                      </w:rPr>
                      <w:t xml:space="preserve">[1] </w:t>
                    </w:r>
                  </w:p>
                </w:tc>
                <w:tc>
                  <w:tcPr>
                    <w:tcW w:w="0" w:type="auto"/>
                    <w:hideMark/>
                  </w:tcPr>
                  <w:p w14:paraId="421A78CC" w14:textId="77777777" w:rsidR="005A4DA3" w:rsidRDefault="005A4DA3">
                    <w:pPr>
                      <w:pStyle w:val="Bibliography"/>
                      <w:rPr>
                        <w:noProof/>
                      </w:rPr>
                    </w:pPr>
                    <w:r>
                      <w:rPr>
                        <w:noProof/>
                      </w:rPr>
                      <w:t>Miro, “Miro,” [Online]. Available: https://miro.com/. [Accessed 6 March 2026].</w:t>
                    </w:r>
                  </w:p>
                </w:tc>
              </w:tr>
              <w:tr w:rsidR="005A4DA3" w14:paraId="60B7198A" w14:textId="77777777">
                <w:trPr>
                  <w:divId w:val="1017728926"/>
                  <w:tblCellSpacing w:w="15" w:type="dxa"/>
                </w:trPr>
                <w:tc>
                  <w:tcPr>
                    <w:tcW w:w="50" w:type="pct"/>
                    <w:hideMark/>
                  </w:tcPr>
                  <w:p w14:paraId="6392C5F5" w14:textId="77777777" w:rsidR="005A4DA3" w:rsidRDefault="005A4DA3">
                    <w:pPr>
                      <w:pStyle w:val="Bibliography"/>
                      <w:rPr>
                        <w:noProof/>
                      </w:rPr>
                    </w:pPr>
                    <w:r>
                      <w:rPr>
                        <w:noProof/>
                      </w:rPr>
                      <w:t xml:space="preserve">[2] </w:t>
                    </w:r>
                  </w:p>
                </w:tc>
                <w:tc>
                  <w:tcPr>
                    <w:tcW w:w="0" w:type="auto"/>
                    <w:hideMark/>
                  </w:tcPr>
                  <w:p w14:paraId="10C13FBE" w14:textId="77777777" w:rsidR="005A4DA3" w:rsidRDefault="005A4DA3">
                    <w:pPr>
                      <w:pStyle w:val="Bibliography"/>
                      <w:rPr>
                        <w:noProof/>
                      </w:rPr>
                    </w:pPr>
                    <w:r>
                      <w:rPr>
                        <w:noProof/>
                      </w:rPr>
                      <w:t>J. Patton, User story mapping : discover the whole story, build the right product, 1st ed., O'Reilly, 2014, pp. 1-80.</w:t>
                    </w:r>
                  </w:p>
                </w:tc>
              </w:tr>
              <w:tr w:rsidR="005A4DA3" w14:paraId="3E4E8459" w14:textId="77777777">
                <w:trPr>
                  <w:divId w:val="1017728926"/>
                  <w:tblCellSpacing w:w="15" w:type="dxa"/>
                </w:trPr>
                <w:tc>
                  <w:tcPr>
                    <w:tcW w:w="50" w:type="pct"/>
                    <w:hideMark/>
                  </w:tcPr>
                  <w:p w14:paraId="6B5BA1D7" w14:textId="77777777" w:rsidR="005A4DA3" w:rsidRDefault="005A4DA3">
                    <w:pPr>
                      <w:pStyle w:val="Bibliography"/>
                      <w:rPr>
                        <w:noProof/>
                      </w:rPr>
                    </w:pPr>
                    <w:r>
                      <w:rPr>
                        <w:noProof/>
                      </w:rPr>
                      <w:t xml:space="preserve">[3] </w:t>
                    </w:r>
                  </w:p>
                </w:tc>
                <w:tc>
                  <w:tcPr>
                    <w:tcW w:w="0" w:type="auto"/>
                    <w:hideMark/>
                  </w:tcPr>
                  <w:p w14:paraId="355CA5B9" w14:textId="77777777" w:rsidR="005A4DA3" w:rsidRDefault="005A4DA3">
                    <w:pPr>
                      <w:pStyle w:val="Bibliography"/>
                      <w:rPr>
                        <w:noProof/>
                      </w:rPr>
                    </w:pPr>
                    <w:r>
                      <w:rPr>
                        <w:noProof/>
                      </w:rPr>
                      <w:t>E. Halford, “User story maps: Tips and tricks to get you started fast,” 6 May 2019. [Online]. Available: https://www.beliminal.com/quickstart-guide-to-user-story-maps/. [Accessed 6 May 2026].</w:t>
                    </w:r>
                  </w:p>
                </w:tc>
              </w:tr>
              <w:tr w:rsidR="005A4DA3" w14:paraId="57F470A5" w14:textId="77777777">
                <w:trPr>
                  <w:divId w:val="1017728926"/>
                  <w:tblCellSpacing w:w="15" w:type="dxa"/>
                </w:trPr>
                <w:tc>
                  <w:tcPr>
                    <w:tcW w:w="50" w:type="pct"/>
                    <w:hideMark/>
                  </w:tcPr>
                  <w:p w14:paraId="65381183" w14:textId="77777777" w:rsidR="005A4DA3" w:rsidRDefault="005A4DA3">
                    <w:pPr>
                      <w:pStyle w:val="Bibliography"/>
                      <w:rPr>
                        <w:noProof/>
                      </w:rPr>
                    </w:pPr>
                    <w:r>
                      <w:rPr>
                        <w:noProof/>
                      </w:rPr>
                      <w:t xml:space="preserve">[4] </w:t>
                    </w:r>
                  </w:p>
                </w:tc>
                <w:tc>
                  <w:tcPr>
                    <w:tcW w:w="0" w:type="auto"/>
                    <w:hideMark/>
                  </w:tcPr>
                  <w:p w14:paraId="3304BDDC" w14:textId="77777777" w:rsidR="005A4DA3" w:rsidRDefault="005A4DA3">
                    <w:pPr>
                      <w:pStyle w:val="Bibliography"/>
                      <w:rPr>
                        <w:noProof/>
                      </w:rPr>
                    </w:pPr>
                    <w:r>
                      <w:rPr>
                        <w:noProof/>
                      </w:rPr>
                      <w:t>S. W. Ambler, “Class Responsibility Collaborator (CRC) Cards: An Agile Introduction,” [Online]. Available: https://agilemodeling.com/artifacts/crcmodel.htm. [Accessed 8 May 2026].</w:t>
                    </w:r>
                  </w:p>
                </w:tc>
              </w:tr>
              <w:tr w:rsidR="005A4DA3" w14:paraId="2356AE0A" w14:textId="77777777">
                <w:trPr>
                  <w:divId w:val="1017728926"/>
                  <w:tblCellSpacing w:w="15" w:type="dxa"/>
                </w:trPr>
                <w:tc>
                  <w:tcPr>
                    <w:tcW w:w="50" w:type="pct"/>
                    <w:hideMark/>
                  </w:tcPr>
                  <w:p w14:paraId="57924DF8" w14:textId="77777777" w:rsidR="005A4DA3" w:rsidRDefault="005A4DA3">
                    <w:pPr>
                      <w:pStyle w:val="Bibliography"/>
                      <w:rPr>
                        <w:noProof/>
                      </w:rPr>
                    </w:pPr>
                    <w:r>
                      <w:rPr>
                        <w:noProof/>
                      </w:rPr>
                      <w:t xml:space="preserve">[5] </w:t>
                    </w:r>
                  </w:p>
                </w:tc>
                <w:tc>
                  <w:tcPr>
                    <w:tcW w:w="0" w:type="auto"/>
                    <w:hideMark/>
                  </w:tcPr>
                  <w:p w14:paraId="22C60FBE" w14:textId="77777777" w:rsidR="005A4DA3" w:rsidRDefault="005A4DA3">
                    <w:pPr>
                      <w:pStyle w:val="Bibliography"/>
                      <w:rPr>
                        <w:noProof/>
                      </w:rPr>
                    </w:pPr>
                    <w:r>
                      <w:rPr>
                        <w:noProof/>
                      </w:rPr>
                      <w:t xml:space="preserve">B. Hambling and P. Morgan, “04: TEST DESIGN TECHNIQUES,” in </w:t>
                    </w:r>
                    <w:r>
                      <w:rPr>
                        <w:i/>
                        <w:iCs/>
                        <w:noProof/>
                      </w:rPr>
                      <w:t>Software testing : an ISTQB-ISEB foundation guide</w:t>
                    </w:r>
                    <w:r>
                      <w:rPr>
                        <w:noProof/>
                      </w:rPr>
                      <w:t>, 2010, pp. 74-128.</w:t>
                    </w:r>
                  </w:p>
                </w:tc>
              </w:tr>
              <w:tr w:rsidR="005A4DA3" w14:paraId="29CF2070" w14:textId="77777777">
                <w:trPr>
                  <w:divId w:val="1017728926"/>
                  <w:tblCellSpacing w:w="15" w:type="dxa"/>
                </w:trPr>
                <w:tc>
                  <w:tcPr>
                    <w:tcW w:w="50" w:type="pct"/>
                    <w:hideMark/>
                  </w:tcPr>
                  <w:p w14:paraId="4F5F6A15" w14:textId="77777777" w:rsidR="005A4DA3" w:rsidRDefault="005A4DA3">
                    <w:pPr>
                      <w:pStyle w:val="Bibliography"/>
                      <w:rPr>
                        <w:noProof/>
                      </w:rPr>
                    </w:pPr>
                    <w:r>
                      <w:rPr>
                        <w:noProof/>
                      </w:rPr>
                      <w:t xml:space="preserve">[6] </w:t>
                    </w:r>
                  </w:p>
                </w:tc>
                <w:tc>
                  <w:tcPr>
                    <w:tcW w:w="0" w:type="auto"/>
                    <w:hideMark/>
                  </w:tcPr>
                  <w:p w14:paraId="1A75872A" w14:textId="77777777" w:rsidR="005A4DA3" w:rsidRDefault="005A4DA3">
                    <w:pPr>
                      <w:pStyle w:val="Bibliography"/>
                      <w:rPr>
                        <w:noProof/>
                      </w:rPr>
                    </w:pPr>
                    <w:r>
                      <w:rPr>
                        <w:noProof/>
                      </w:rPr>
                      <w:t>Geeks for Geeks, “Black Box Testing - Software Engineering,” 28 April 2026. [Online]. Available: https://www.geeksforgeeks.org/software-testing/software-engineering-black-box-testing/. [Accessed 10 May 2026].</w:t>
                    </w:r>
                  </w:p>
                </w:tc>
              </w:tr>
              <w:tr w:rsidR="005A4DA3" w14:paraId="241A39B6" w14:textId="77777777">
                <w:trPr>
                  <w:divId w:val="1017728926"/>
                  <w:tblCellSpacing w:w="15" w:type="dxa"/>
                </w:trPr>
                <w:tc>
                  <w:tcPr>
                    <w:tcW w:w="50" w:type="pct"/>
                    <w:hideMark/>
                  </w:tcPr>
                  <w:p w14:paraId="0A1C3BC9" w14:textId="77777777" w:rsidR="005A4DA3" w:rsidRDefault="005A4DA3">
                    <w:pPr>
                      <w:pStyle w:val="Bibliography"/>
                      <w:rPr>
                        <w:noProof/>
                      </w:rPr>
                    </w:pPr>
                    <w:r>
                      <w:rPr>
                        <w:noProof/>
                      </w:rPr>
                      <w:t xml:space="preserve">[7] </w:t>
                    </w:r>
                  </w:p>
                </w:tc>
                <w:tc>
                  <w:tcPr>
                    <w:tcW w:w="0" w:type="auto"/>
                    <w:hideMark/>
                  </w:tcPr>
                  <w:p w14:paraId="782E525A" w14:textId="77777777" w:rsidR="005A4DA3" w:rsidRDefault="005A4DA3">
                    <w:pPr>
                      <w:pStyle w:val="Bibliography"/>
                      <w:rPr>
                        <w:noProof/>
                      </w:rPr>
                    </w:pPr>
                    <w:r>
                      <w:rPr>
                        <w:noProof/>
                      </w:rPr>
                      <w:t>Geeks for Geeks, “White box Testing - Software Engineering,” 28 April 2026. [Online]. Available: https://www.geeksforgeeks.org/software-testing/software-engineering-white-box-testing/. [Accessed 10 May 2026].</w:t>
                    </w:r>
                  </w:p>
                </w:tc>
              </w:tr>
              <w:tr w:rsidR="005A4DA3" w14:paraId="7375944B" w14:textId="77777777">
                <w:trPr>
                  <w:divId w:val="1017728926"/>
                  <w:tblCellSpacing w:w="15" w:type="dxa"/>
                </w:trPr>
                <w:tc>
                  <w:tcPr>
                    <w:tcW w:w="50" w:type="pct"/>
                    <w:hideMark/>
                  </w:tcPr>
                  <w:p w14:paraId="1D24CE11" w14:textId="77777777" w:rsidR="005A4DA3" w:rsidRDefault="005A4DA3">
                    <w:pPr>
                      <w:pStyle w:val="Bibliography"/>
                      <w:rPr>
                        <w:noProof/>
                      </w:rPr>
                    </w:pPr>
                    <w:r>
                      <w:rPr>
                        <w:noProof/>
                      </w:rPr>
                      <w:t xml:space="preserve">[8] </w:t>
                    </w:r>
                  </w:p>
                </w:tc>
                <w:tc>
                  <w:tcPr>
                    <w:tcW w:w="0" w:type="auto"/>
                    <w:hideMark/>
                  </w:tcPr>
                  <w:p w14:paraId="28021893" w14:textId="77777777" w:rsidR="005A4DA3" w:rsidRDefault="005A4DA3">
                    <w:pPr>
                      <w:pStyle w:val="Bibliography"/>
                      <w:rPr>
                        <w:noProof/>
                      </w:rPr>
                    </w:pPr>
                    <w:r>
                      <w:rPr>
                        <w:noProof/>
                      </w:rPr>
                      <w:t>Geeks for Geeks, “Unit Testing,” 30 April 2026. [Online]. Available: https://www.geeksforgeeks.org/software-testing/unit-testing-software-testing/. [Accessed 10 May 2026].</w:t>
                    </w:r>
                  </w:p>
                </w:tc>
              </w:tr>
            </w:tbl>
            <w:p w14:paraId="00C6F9BC" w14:textId="77777777" w:rsidR="005A4DA3" w:rsidRDefault="005A4DA3">
              <w:pPr>
                <w:divId w:val="1017728926"/>
                <w:rPr>
                  <w:rFonts w:eastAsia="Times New Roman"/>
                  <w:noProof/>
                </w:rPr>
              </w:pPr>
            </w:p>
            <w:p w14:paraId="07982BBD" w14:textId="1F098845" w:rsidR="005A4DA3" w:rsidRDefault="005A4DA3">
              <w:r>
                <w:rPr>
                  <w:b/>
                  <w:bCs/>
                  <w:noProof/>
                </w:rPr>
                <w:fldChar w:fldCharType="end"/>
              </w:r>
            </w:p>
          </w:sdtContent>
        </w:sdt>
      </w:sdtContent>
    </w:sdt>
    <w:p w14:paraId="23111280" w14:textId="77777777" w:rsidR="006F6F75" w:rsidRPr="005574CF" w:rsidRDefault="006F6F75"/>
    <w:sectPr w:rsidR="006F6F75" w:rsidRPr="005574CF" w:rsidSect="0051547E">
      <w:footerReference w:type="default" r:id="rId25"/>
      <w:headerReference w:type="firs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32458" w14:textId="77777777" w:rsidR="005547D7" w:rsidRDefault="005547D7" w:rsidP="0032648A">
      <w:pPr>
        <w:spacing w:after="0" w:line="240" w:lineRule="auto"/>
      </w:pPr>
      <w:r>
        <w:separator/>
      </w:r>
    </w:p>
  </w:endnote>
  <w:endnote w:type="continuationSeparator" w:id="0">
    <w:p w14:paraId="22A9DB38" w14:textId="77777777" w:rsidR="005547D7" w:rsidRDefault="005547D7" w:rsidP="00326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1B468A" w14:paraId="6E5D824A" w14:textId="77777777" w:rsidTr="001B468A">
      <w:trPr>
        <w:jc w:val="right"/>
      </w:trPr>
      <w:tc>
        <w:tcPr>
          <w:tcW w:w="4795" w:type="dxa"/>
          <w:vAlign w:val="center"/>
        </w:tcPr>
        <w:sdt>
          <w:sdtPr>
            <w:rPr>
              <w:caps/>
              <w:color w:val="000000" w:themeColor="text1"/>
            </w:rPr>
            <w:alias w:val="Author"/>
            <w:tag w:val=""/>
            <w:id w:val="1534539408"/>
            <w:placeholder>
              <w:docPart w:val="6AF791C3F5804AD89FB17B8737EEA710"/>
            </w:placeholder>
            <w:dataBinding w:prefixMappings="xmlns:ns0='http://purl.org/dc/elements/1.1/' xmlns:ns1='http://schemas.openxmlformats.org/package/2006/metadata/core-properties' " w:xpath="/ns1:coreProperties[1]/ns0:creator[1]" w:storeItemID="{6C3C8BC8-F283-45AE-878A-BAB7291924A1}"/>
            <w:text/>
          </w:sdtPr>
          <w:sdtContent>
            <w:p w14:paraId="449158BF" w14:textId="1231F2CF" w:rsidR="001B468A" w:rsidRDefault="001B468A">
              <w:pPr>
                <w:pStyle w:val="Header"/>
                <w:jc w:val="right"/>
                <w:rPr>
                  <w:caps/>
                  <w:color w:val="000000" w:themeColor="text1"/>
                </w:rPr>
              </w:pPr>
              <w:r>
                <w:rPr>
                  <w:caps/>
                  <w:color w:val="000000" w:themeColor="text1"/>
                </w:rPr>
                <w:t>Francois Riches (2318399)</w:t>
              </w:r>
            </w:p>
          </w:sdtContent>
        </w:sdt>
      </w:tc>
      <w:tc>
        <w:tcPr>
          <w:tcW w:w="250" w:type="pct"/>
          <w:shd w:val="clear" w:color="auto" w:fill="00B0F0"/>
          <w:vAlign w:val="center"/>
        </w:tcPr>
        <w:p w14:paraId="17067905" w14:textId="77777777" w:rsidR="001B468A" w:rsidRDefault="001B468A">
          <w:pPr>
            <w:pStyle w:val="Footer"/>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5B9EB88C" w14:textId="77777777" w:rsidR="001B468A" w:rsidRDefault="001B46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09679" w14:textId="13F53798" w:rsidR="0032648A" w:rsidRDefault="0032648A">
    <w:pPr>
      <w:pStyle w:val="Footer"/>
    </w:pPr>
    <w:r>
      <w:t>1</w:t>
    </w:r>
    <w:r w:rsidR="00032D9E">
      <w:t>1</w:t>
    </w:r>
    <w:r>
      <w:t>/0</w:t>
    </w:r>
    <w:r w:rsidR="00370AF4">
      <w:t>4</w:t>
    </w:r>
    <w: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E8678" w14:textId="77777777" w:rsidR="005547D7" w:rsidRDefault="005547D7" w:rsidP="0032648A">
      <w:pPr>
        <w:spacing w:after="0" w:line="240" w:lineRule="auto"/>
      </w:pPr>
      <w:r>
        <w:separator/>
      </w:r>
    </w:p>
  </w:footnote>
  <w:footnote w:type="continuationSeparator" w:id="0">
    <w:p w14:paraId="44FB3579" w14:textId="77777777" w:rsidR="005547D7" w:rsidRDefault="005547D7" w:rsidP="00326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3F4C7" w14:textId="47ACDAF5" w:rsidR="0032648A" w:rsidRDefault="00032D9E">
    <w:pPr>
      <w:pStyle w:val="Header"/>
    </w:pPr>
    <w:r>
      <w:rPr>
        <w:noProof/>
      </w:rPr>
      <w:drawing>
        <wp:inline distT="0" distB="0" distL="0" distR="0" wp14:anchorId="0046313E" wp14:editId="2411B4A3">
          <wp:extent cx="5731510" cy="1181100"/>
          <wp:effectExtent l="0" t="0" r="2540" b="0"/>
          <wp:docPr id="706290111" name="Picture 4" descr="People in a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90111" name="Picture 706290111" descr="People in a meeting"/>
                  <pic:cNvPicPr/>
                </pic:nvPicPr>
                <pic:blipFill rotWithShape="1">
                  <a:blip r:embed="rId1">
                    <a:alphaModFix amt="50000"/>
                    <a:extLst>
                      <a:ext uri="{BEBA8EAE-BF5A-486C-A8C5-ECC9F3942E4B}">
                        <a14:imgProps xmlns:a14="http://schemas.microsoft.com/office/drawing/2010/main">
                          <a14:imgLayer r:embed="rId2">
                            <a14:imgEffect>
                              <a14:artisticPaintBrush/>
                            </a14:imgEffect>
                            <a14:imgEffect>
                              <a14:saturation sat="0"/>
                            </a14:imgEffect>
                          </a14:imgLayer>
                        </a14:imgProps>
                      </a:ext>
                      <a:ext uri="{28A0092B-C50C-407E-A947-70E740481C1C}">
                        <a14:useLocalDpi xmlns:a14="http://schemas.microsoft.com/office/drawing/2010/main" val="0"/>
                      </a:ext>
                    </a:extLst>
                  </a:blip>
                  <a:srcRect t="38851" b="30268"/>
                  <a:stretch>
                    <a:fillRect/>
                  </a:stretch>
                </pic:blipFill>
                <pic:spPr bwMode="auto">
                  <a:xfrm>
                    <a:off x="0" y="0"/>
                    <a:ext cx="5731510" cy="11811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74F96"/>
    <w:multiLevelType w:val="hybridMultilevel"/>
    <w:tmpl w:val="E444BA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A0DBB"/>
    <w:multiLevelType w:val="hybridMultilevel"/>
    <w:tmpl w:val="DD326C2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B6384A"/>
    <w:multiLevelType w:val="hybridMultilevel"/>
    <w:tmpl w:val="508674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E242D4"/>
    <w:multiLevelType w:val="hybridMultilevel"/>
    <w:tmpl w:val="0CD48F34"/>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2584B47"/>
    <w:multiLevelType w:val="hybridMultilevel"/>
    <w:tmpl w:val="C8EEF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50164"/>
    <w:multiLevelType w:val="hybridMultilevel"/>
    <w:tmpl w:val="34B0C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07216"/>
    <w:multiLevelType w:val="hybridMultilevel"/>
    <w:tmpl w:val="FF923BA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307D6668"/>
    <w:multiLevelType w:val="hybridMultilevel"/>
    <w:tmpl w:val="C3065BD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32D83D2E"/>
    <w:multiLevelType w:val="hybridMultilevel"/>
    <w:tmpl w:val="8EFA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B6680"/>
    <w:multiLevelType w:val="hybridMultilevel"/>
    <w:tmpl w:val="063EEED4"/>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387F244B"/>
    <w:multiLevelType w:val="hybridMultilevel"/>
    <w:tmpl w:val="F1783408"/>
    <w:lvl w:ilvl="0" w:tplc="08090009">
      <w:start w:val="1"/>
      <w:numFmt w:val="bullet"/>
      <w:lvlText w:val=""/>
      <w:lvlJc w:val="left"/>
      <w:pPr>
        <w:ind w:left="1429" w:hanging="360"/>
      </w:pPr>
      <w:rPr>
        <w:rFonts w:ascii="Wingdings" w:hAnsi="Wingdings"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11" w15:restartNumberingAfterBreak="0">
    <w:nsid w:val="3AA8751C"/>
    <w:multiLevelType w:val="hybridMultilevel"/>
    <w:tmpl w:val="1278025E"/>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3E087A54"/>
    <w:multiLevelType w:val="hybridMultilevel"/>
    <w:tmpl w:val="9788D546"/>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0554067"/>
    <w:multiLevelType w:val="hybridMultilevel"/>
    <w:tmpl w:val="CC24F71E"/>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1C01F43"/>
    <w:multiLevelType w:val="multilevel"/>
    <w:tmpl w:val="ECBC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7C5285"/>
    <w:multiLevelType w:val="hybridMultilevel"/>
    <w:tmpl w:val="F0F81D9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380373B"/>
    <w:multiLevelType w:val="multilevel"/>
    <w:tmpl w:val="47E2FE9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831977"/>
    <w:multiLevelType w:val="hybridMultilevel"/>
    <w:tmpl w:val="4734E8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A45DD9"/>
    <w:multiLevelType w:val="hybridMultilevel"/>
    <w:tmpl w:val="B642AE4C"/>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7D632FC"/>
    <w:multiLevelType w:val="hybridMultilevel"/>
    <w:tmpl w:val="3B8E3B8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96277DA"/>
    <w:multiLevelType w:val="hybridMultilevel"/>
    <w:tmpl w:val="570026F2"/>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567641A1"/>
    <w:multiLevelType w:val="multilevel"/>
    <w:tmpl w:val="2214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506A95"/>
    <w:multiLevelType w:val="hybridMultilevel"/>
    <w:tmpl w:val="272C4CD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F7724B8"/>
    <w:multiLevelType w:val="hybridMultilevel"/>
    <w:tmpl w:val="CED2FF60"/>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64491885"/>
    <w:multiLevelType w:val="hybridMultilevel"/>
    <w:tmpl w:val="C710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DF6863"/>
    <w:multiLevelType w:val="hybridMultilevel"/>
    <w:tmpl w:val="A06E1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0C5992"/>
    <w:multiLevelType w:val="multilevel"/>
    <w:tmpl w:val="1EB421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70B40898"/>
    <w:multiLevelType w:val="hybridMultilevel"/>
    <w:tmpl w:val="ABEADAD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5EF33BC"/>
    <w:multiLevelType w:val="hybridMultilevel"/>
    <w:tmpl w:val="E0DA99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7DD3040"/>
    <w:multiLevelType w:val="multilevel"/>
    <w:tmpl w:val="D0E45B4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F8734FA"/>
    <w:multiLevelType w:val="hybridMultilevel"/>
    <w:tmpl w:val="39ACD630"/>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319311681">
    <w:abstractNumId w:val="29"/>
  </w:num>
  <w:num w:numId="2" w16cid:durableId="1622035481">
    <w:abstractNumId w:val="16"/>
  </w:num>
  <w:num w:numId="3" w16cid:durableId="1003778084">
    <w:abstractNumId w:val="4"/>
  </w:num>
  <w:num w:numId="4" w16cid:durableId="889613307">
    <w:abstractNumId w:val="26"/>
  </w:num>
  <w:num w:numId="5" w16cid:durableId="1628194408">
    <w:abstractNumId w:val="10"/>
  </w:num>
  <w:num w:numId="6" w16cid:durableId="1325738519">
    <w:abstractNumId w:val="25"/>
  </w:num>
  <w:num w:numId="7" w16cid:durableId="1953127695">
    <w:abstractNumId w:val="20"/>
  </w:num>
  <w:num w:numId="8" w16cid:durableId="1006664029">
    <w:abstractNumId w:val="7"/>
  </w:num>
  <w:num w:numId="9" w16cid:durableId="1707218115">
    <w:abstractNumId w:val="11"/>
  </w:num>
  <w:num w:numId="10" w16cid:durableId="1472554201">
    <w:abstractNumId w:val="6"/>
  </w:num>
  <w:num w:numId="11" w16cid:durableId="210850799">
    <w:abstractNumId w:val="18"/>
  </w:num>
  <w:num w:numId="12" w16cid:durableId="824276780">
    <w:abstractNumId w:val="8"/>
  </w:num>
  <w:num w:numId="13" w16cid:durableId="1245913949">
    <w:abstractNumId w:val="27"/>
  </w:num>
  <w:num w:numId="14" w16cid:durableId="1476988969">
    <w:abstractNumId w:val="3"/>
  </w:num>
  <w:num w:numId="15" w16cid:durableId="1640962985">
    <w:abstractNumId w:val="19"/>
  </w:num>
  <w:num w:numId="16" w16cid:durableId="1410738690">
    <w:abstractNumId w:val="9"/>
  </w:num>
  <w:num w:numId="17" w16cid:durableId="741290921">
    <w:abstractNumId w:val="2"/>
  </w:num>
  <w:num w:numId="18" w16cid:durableId="1033844313">
    <w:abstractNumId w:val="13"/>
  </w:num>
  <w:num w:numId="19" w16cid:durableId="125009616">
    <w:abstractNumId w:val="15"/>
  </w:num>
  <w:num w:numId="20" w16cid:durableId="343166365">
    <w:abstractNumId w:val="12"/>
  </w:num>
  <w:num w:numId="21" w16cid:durableId="698430143">
    <w:abstractNumId w:val="0"/>
  </w:num>
  <w:num w:numId="22" w16cid:durableId="731077990">
    <w:abstractNumId w:val="24"/>
  </w:num>
  <w:num w:numId="23" w16cid:durableId="1967470743">
    <w:abstractNumId w:val="5"/>
  </w:num>
  <w:num w:numId="24" w16cid:durableId="1457989008">
    <w:abstractNumId w:val="17"/>
  </w:num>
  <w:num w:numId="25" w16cid:durableId="903680597">
    <w:abstractNumId w:val="1"/>
  </w:num>
  <w:num w:numId="26" w16cid:durableId="817920477">
    <w:abstractNumId w:val="22"/>
  </w:num>
  <w:num w:numId="27" w16cid:durableId="1982419549">
    <w:abstractNumId w:val="30"/>
  </w:num>
  <w:num w:numId="28" w16cid:durableId="148980639">
    <w:abstractNumId w:val="28"/>
  </w:num>
  <w:num w:numId="29" w16cid:durableId="1694258957">
    <w:abstractNumId w:val="23"/>
  </w:num>
  <w:num w:numId="30" w16cid:durableId="1314986174">
    <w:abstractNumId w:val="21"/>
  </w:num>
  <w:num w:numId="31" w16cid:durableId="19695034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F95"/>
    <w:rsid w:val="000010C5"/>
    <w:rsid w:val="00010884"/>
    <w:rsid w:val="000110A5"/>
    <w:rsid w:val="0001252A"/>
    <w:rsid w:val="000125D7"/>
    <w:rsid w:val="00013A41"/>
    <w:rsid w:val="0002120E"/>
    <w:rsid w:val="00021DA9"/>
    <w:rsid w:val="000225A5"/>
    <w:rsid w:val="00025271"/>
    <w:rsid w:val="00026CA8"/>
    <w:rsid w:val="00032D9E"/>
    <w:rsid w:val="00036717"/>
    <w:rsid w:val="00037B8A"/>
    <w:rsid w:val="00040A10"/>
    <w:rsid w:val="00045886"/>
    <w:rsid w:val="00045C9A"/>
    <w:rsid w:val="00052D5B"/>
    <w:rsid w:val="00053622"/>
    <w:rsid w:val="000553D9"/>
    <w:rsid w:val="00055416"/>
    <w:rsid w:val="000628D6"/>
    <w:rsid w:val="00071360"/>
    <w:rsid w:val="00072E2C"/>
    <w:rsid w:val="00075069"/>
    <w:rsid w:val="000751EF"/>
    <w:rsid w:val="0007615A"/>
    <w:rsid w:val="00077AA9"/>
    <w:rsid w:val="00080BE5"/>
    <w:rsid w:val="00080F48"/>
    <w:rsid w:val="000855C1"/>
    <w:rsid w:val="000918D8"/>
    <w:rsid w:val="00092D8E"/>
    <w:rsid w:val="000930D9"/>
    <w:rsid w:val="0009712E"/>
    <w:rsid w:val="000A1AC1"/>
    <w:rsid w:val="000A34CC"/>
    <w:rsid w:val="000A3DCE"/>
    <w:rsid w:val="000A4EA9"/>
    <w:rsid w:val="000A7F68"/>
    <w:rsid w:val="000B36CD"/>
    <w:rsid w:val="000C16A7"/>
    <w:rsid w:val="000C1CDB"/>
    <w:rsid w:val="000C3D3D"/>
    <w:rsid w:val="000C635D"/>
    <w:rsid w:val="000C7EE9"/>
    <w:rsid w:val="000D02E4"/>
    <w:rsid w:val="000D17C1"/>
    <w:rsid w:val="000D582B"/>
    <w:rsid w:val="000D58A6"/>
    <w:rsid w:val="000E0106"/>
    <w:rsid w:val="000E2726"/>
    <w:rsid w:val="000E4B6C"/>
    <w:rsid w:val="000E5037"/>
    <w:rsid w:val="000E674A"/>
    <w:rsid w:val="000E676E"/>
    <w:rsid w:val="000F25BD"/>
    <w:rsid w:val="000F4C47"/>
    <w:rsid w:val="000F5BF9"/>
    <w:rsid w:val="00101035"/>
    <w:rsid w:val="001016F8"/>
    <w:rsid w:val="00101AA8"/>
    <w:rsid w:val="00101C77"/>
    <w:rsid w:val="00102766"/>
    <w:rsid w:val="0010398B"/>
    <w:rsid w:val="00104189"/>
    <w:rsid w:val="001053F2"/>
    <w:rsid w:val="0011351F"/>
    <w:rsid w:val="00115468"/>
    <w:rsid w:val="00120F42"/>
    <w:rsid w:val="00120F7F"/>
    <w:rsid w:val="00122110"/>
    <w:rsid w:val="00122DEC"/>
    <w:rsid w:val="00123AF4"/>
    <w:rsid w:val="0012441A"/>
    <w:rsid w:val="00125C5D"/>
    <w:rsid w:val="00126284"/>
    <w:rsid w:val="001268DC"/>
    <w:rsid w:val="0013078A"/>
    <w:rsid w:val="00133211"/>
    <w:rsid w:val="00136F31"/>
    <w:rsid w:val="00137F01"/>
    <w:rsid w:val="00141955"/>
    <w:rsid w:val="001421B2"/>
    <w:rsid w:val="00147F82"/>
    <w:rsid w:val="001520DC"/>
    <w:rsid w:val="00152D52"/>
    <w:rsid w:val="00156482"/>
    <w:rsid w:val="00170A92"/>
    <w:rsid w:val="001726CC"/>
    <w:rsid w:val="00174DDB"/>
    <w:rsid w:val="0018012D"/>
    <w:rsid w:val="001804CD"/>
    <w:rsid w:val="001819D2"/>
    <w:rsid w:val="00183B10"/>
    <w:rsid w:val="00191445"/>
    <w:rsid w:val="0019561C"/>
    <w:rsid w:val="00197142"/>
    <w:rsid w:val="001A5F31"/>
    <w:rsid w:val="001A7173"/>
    <w:rsid w:val="001B268B"/>
    <w:rsid w:val="001B468A"/>
    <w:rsid w:val="001B5610"/>
    <w:rsid w:val="001B6F2A"/>
    <w:rsid w:val="001C60CC"/>
    <w:rsid w:val="001C7F6F"/>
    <w:rsid w:val="001D571D"/>
    <w:rsid w:val="001D641F"/>
    <w:rsid w:val="001D734D"/>
    <w:rsid w:val="001E0251"/>
    <w:rsid w:val="001E2220"/>
    <w:rsid w:val="001E276B"/>
    <w:rsid w:val="001E3D94"/>
    <w:rsid w:val="001F4BBF"/>
    <w:rsid w:val="002017CF"/>
    <w:rsid w:val="00203072"/>
    <w:rsid w:val="002030FE"/>
    <w:rsid w:val="00203E16"/>
    <w:rsid w:val="00203F59"/>
    <w:rsid w:val="00211C40"/>
    <w:rsid w:val="0021232B"/>
    <w:rsid w:val="00214A8F"/>
    <w:rsid w:val="00215366"/>
    <w:rsid w:val="0021603A"/>
    <w:rsid w:val="00217984"/>
    <w:rsid w:val="00217E1A"/>
    <w:rsid w:val="00221479"/>
    <w:rsid w:val="00226BE0"/>
    <w:rsid w:val="002310CB"/>
    <w:rsid w:val="002311DD"/>
    <w:rsid w:val="002312BE"/>
    <w:rsid w:val="00231351"/>
    <w:rsid w:val="00232D72"/>
    <w:rsid w:val="00235831"/>
    <w:rsid w:val="00235F95"/>
    <w:rsid w:val="00241E29"/>
    <w:rsid w:val="00243E20"/>
    <w:rsid w:val="00244E33"/>
    <w:rsid w:val="00245DD9"/>
    <w:rsid w:val="00254B36"/>
    <w:rsid w:val="002618D6"/>
    <w:rsid w:val="00262771"/>
    <w:rsid w:val="0027319D"/>
    <w:rsid w:val="00274BB8"/>
    <w:rsid w:val="002840CA"/>
    <w:rsid w:val="002862A6"/>
    <w:rsid w:val="0028692C"/>
    <w:rsid w:val="00290ED1"/>
    <w:rsid w:val="002939D9"/>
    <w:rsid w:val="00293EC1"/>
    <w:rsid w:val="00295974"/>
    <w:rsid w:val="002A0440"/>
    <w:rsid w:val="002A1031"/>
    <w:rsid w:val="002A1D97"/>
    <w:rsid w:val="002A5C7A"/>
    <w:rsid w:val="002B0047"/>
    <w:rsid w:val="002B1107"/>
    <w:rsid w:val="002B18EB"/>
    <w:rsid w:val="002B2B0F"/>
    <w:rsid w:val="002B3E29"/>
    <w:rsid w:val="002C2E1A"/>
    <w:rsid w:val="002C63A6"/>
    <w:rsid w:val="002C65DF"/>
    <w:rsid w:val="002C7285"/>
    <w:rsid w:val="002D0CCC"/>
    <w:rsid w:val="002D2A2B"/>
    <w:rsid w:val="002E1FF3"/>
    <w:rsid w:val="002F1645"/>
    <w:rsid w:val="002F1E7D"/>
    <w:rsid w:val="002F4C98"/>
    <w:rsid w:val="003036A9"/>
    <w:rsid w:val="003058C8"/>
    <w:rsid w:val="003059BF"/>
    <w:rsid w:val="003076B0"/>
    <w:rsid w:val="00314E39"/>
    <w:rsid w:val="0032145E"/>
    <w:rsid w:val="00321631"/>
    <w:rsid w:val="003222D8"/>
    <w:rsid w:val="0032406E"/>
    <w:rsid w:val="0032648A"/>
    <w:rsid w:val="0033218D"/>
    <w:rsid w:val="0033418D"/>
    <w:rsid w:val="003345A4"/>
    <w:rsid w:val="00336D2D"/>
    <w:rsid w:val="003410E1"/>
    <w:rsid w:val="003427D0"/>
    <w:rsid w:val="00343C59"/>
    <w:rsid w:val="00346B13"/>
    <w:rsid w:val="00347427"/>
    <w:rsid w:val="0035389A"/>
    <w:rsid w:val="0035426C"/>
    <w:rsid w:val="00355383"/>
    <w:rsid w:val="00355EEF"/>
    <w:rsid w:val="00356521"/>
    <w:rsid w:val="00361982"/>
    <w:rsid w:val="00362284"/>
    <w:rsid w:val="0036524D"/>
    <w:rsid w:val="00365D6B"/>
    <w:rsid w:val="00370AF4"/>
    <w:rsid w:val="00372864"/>
    <w:rsid w:val="00374041"/>
    <w:rsid w:val="0037433E"/>
    <w:rsid w:val="00374A50"/>
    <w:rsid w:val="00375B14"/>
    <w:rsid w:val="00376927"/>
    <w:rsid w:val="0038242F"/>
    <w:rsid w:val="00383A29"/>
    <w:rsid w:val="0038564D"/>
    <w:rsid w:val="0039388C"/>
    <w:rsid w:val="003954C2"/>
    <w:rsid w:val="0039789B"/>
    <w:rsid w:val="003A2D14"/>
    <w:rsid w:val="003A3B31"/>
    <w:rsid w:val="003A4B37"/>
    <w:rsid w:val="003A73CE"/>
    <w:rsid w:val="003B1605"/>
    <w:rsid w:val="003B3E31"/>
    <w:rsid w:val="003B4439"/>
    <w:rsid w:val="003B448C"/>
    <w:rsid w:val="003B49E1"/>
    <w:rsid w:val="003C4B83"/>
    <w:rsid w:val="003C5574"/>
    <w:rsid w:val="003D35FC"/>
    <w:rsid w:val="003D37E7"/>
    <w:rsid w:val="003D451A"/>
    <w:rsid w:val="003E261C"/>
    <w:rsid w:val="003E3ABD"/>
    <w:rsid w:val="003E575A"/>
    <w:rsid w:val="003E64D7"/>
    <w:rsid w:val="003E776A"/>
    <w:rsid w:val="003F20A1"/>
    <w:rsid w:val="003F2C88"/>
    <w:rsid w:val="003F3237"/>
    <w:rsid w:val="003F6475"/>
    <w:rsid w:val="003F6A79"/>
    <w:rsid w:val="00403314"/>
    <w:rsid w:val="004068B3"/>
    <w:rsid w:val="004110FD"/>
    <w:rsid w:val="00415BE1"/>
    <w:rsid w:val="00416068"/>
    <w:rsid w:val="00416DCB"/>
    <w:rsid w:val="00420988"/>
    <w:rsid w:val="0042139F"/>
    <w:rsid w:val="0042352B"/>
    <w:rsid w:val="00426992"/>
    <w:rsid w:val="004275CE"/>
    <w:rsid w:val="00433EB2"/>
    <w:rsid w:val="00437F12"/>
    <w:rsid w:val="004440E5"/>
    <w:rsid w:val="00444A25"/>
    <w:rsid w:val="0045189D"/>
    <w:rsid w:val="0045440E"/>
    <w:rsid w:val="00455204"/>
    <w:rsid w:val="00455D2F"/>
    <w:rsid w:val="00462F46"/>
    <w:rsid w:val="004640A1"/>
    <w:rsid w:val="00464C96"/>
    <w:rsid w:val="00467962"/>
    <w:rsid w:val="00471442"/>
    <w:rsid w:val="00472C80"/>
    <w:rsid w:val="00473785"/>
    <w:rsid w:val="00473E66"/>
    <w:rsid w:val="00481B7A"/>
    <w:rsid w:val="0048226E"/>
    <w:rsid w:val="004845F3"/>
    <w:rsid w:val="004851DF"/>
    <w:rsid w:val="004865D9"/>
    <w:rsid w:val="004868B1"/>
    <w:rsid w:val="004873D1"/>
    <w:rsid w:val="00493FD3"/>
    <w:rsid w:val="004958B1"/>
    <w:rsid w:val="00497651"/>
    <w:rsid w:val="004A2E26"/>
    <w:rsid w:val="004A3F11"/>
    <w:rsid w:val="004A52C8"/>
    <w:rsid w:val="004B040A"/>
    <w:rsid w:val="004B3760"/>
    <w:rsid w:val="004B381B"/>
    <w:rsid w:val="004B4B24"/>
    <w:rsid w:val="004C0402"/>
    <w:rsid w:val="004C1DA6"/>
    <w:rsid w:val="004C1DBB"/>
    <w:rsid w:val="004C28EB"/>
    <w:rsid w:val="004C3B1C"/>
    <w:rsid w:val="004D1075"/>
    <w:rsid w:val="004D578D"/>
    <w:rsid w:val="004D6CCC"/>
    <w:rsid w:val="004E2DAB"/>
    <w:rsid w:val="004E4E99"/>
    <w:rsid w:val="004F2465"/>
    <w:rsid w:val="004F6057"/>
    <w:rsid w:val="004F62E2"/>
    <w:rsid w:val="005000B6"/>
    <w:rsid w:val="00502E5E"/>
    <w:rsid w:val="005043B3"/>
    <w:rsid w:val="00514774"/>
    <w:rsid w:val="0051547E"/>
    <w:rsid w:val="005314E9"/>
    <w:rsid w:val="00533CE0"/>
    <w:rsid w:val="0053673B"/>
    <w:rsid w:val="005374B6"/>
    <w:rsid w:val="0055117D"/>
    <w:rsid w:val="00551514"/>
    <w:rsid w:val="005547D7"/>
    <w:rsid w:val="00555FE0"/>
    <w:rsid w:val="00556462"/>
    <w:rsid w:val="00556B37"/>
    <w:rsid w:val="005574CF"/>
    <w:rsid w:val="00564790"/>
    <w:rsid w:val="00566C7E"/>
    <w:rsid w:val="005732EF"/>
    <w:rsid w:val="00574B7C"/>
    <w:rsid w:val="0058255E"/>
    <w:rsid w:val="00585C94"/>
    <w:rsid w:val="00591A05"/>
    <w:rsid w:val="00594846"/>
    <w:rsid w:val="00594ACE"/>
    <w:rsid w:val="005A279D"/>
    <w:rsid w:val="005A41AE"/>
    <w:rsid w:val="005A49E9"/>
    <w:rsid w:val="005A4DA3"/>
    <w:rsid w:val="005A7077"/>
    <w:rsid w:val="005B0762"/>
    <w:rsid w:val="005B148C"/>
    <w:rsid w:val="005B378E"/>
    <w:rsid w:val="005C1F29"/>
    <w:rsid w:val="005C5451"/>
    <w:rsid w:val="005D341F"/>
    <w:rsid w:val="005D57D7"/>
    <w:rsid w:val="005D60E4"/>
    <w:rsid w:val="005D707B"/>
    <w:rsid w:val="005E20D6"/>
    <w:rsid w:val="005E4136"/>
    <w:rsid w:val="005E5678"/>
    <w:rsid w:val="005E6A32"/>
    <w:rsid w:val="005E7052"/>
    <w:rsid w:val="005F1363"/>
    <w:rsid w:val="005F2AEE"/>
    <w:rsid w:val="005F2BFC"/>
    <w:rsid w:val="005F2DF1"/>
    <w:rsid w:val="005F33BF"/>
    <w:rsid w:val="005F6759"/>
    <w:rsid w:val="00601493"/>
    <w:rsid w:val="0060351B"/>
    <w:rsid w:val="00604ADD"/>
    <w:rsid w:val="0061090A"/>
    <w:rsid w:val="00612B46"/>
    <w:rsid w:val="00621554"/>
    <w:rsid w:val="0062390C"/>
    <w:rsid w:val="006252F6"/>
    <w:rsid w:val="00625BEE"/>
    <w:rsid w:val="00630562"/>
    <w:rsid w:val="006316FA"/>
    <w:rsid w:val="006330F9"/>
    <w:rsid w:val="00633888"/>
    <w:rsid w:val="006353B7"/>
    <w:rsid w:val="006503B2"/>
    <w:rsid w:val="006528D6"/>
    <w:rsid w:val="006532C9"/>
    <w:rsid w:val="006563C4"/>
    <w:rsid w:val="00656B9C"/>
    <w:rsid w:val="00660624"/>
    <w:rsid w:val="00661CB2"/>
    <w:rsid w:val="00666C33"/>
    <w:rsid w:val="006677A6"/>
    <w:rsid w:val="00673ED6"/>
    <w:rsid w:val="00674890"/>
    <w:rsid w:val="00674C9C"/>
    <w:rsid w:val="006773AD"/>
    <w:rsid w:val="00677CD6"/>
    <w:rsid w:val="006825B2"/>
    <w:rsid w:val="00683ECA"/>
    <w:rsid w:val="00697E53"/>
    <w:rsid w:val="006A30F1"/>
    <w:rsid w:val="006A3A3B"/>
    <w:rsid w:val="006A489C"/>
    <w:rsid w:val="006A583E"/>
    <w:rsid w:val="006A60E0"/>
    <w:rsid w:val="006B0F46"/>
    <w:rsid w:val="006B260F"/>
    <w:rsid w:val="006B5E65"/>
    <w:rsid w:val="006B60BB"/>
    <w:rsid w:val="006C0DD6"/>
    <w:rsid w:val="006C1143"/>
    <w:rsid w:val="006C47FB"/>
    <w:rsid w:val="006C4E5C"/>
    <w:rsid w:val="006D1E58"/>
    <w:rsid w:val="006E087E"/>
    <w:rsid w:val="006E0F26"/>
    <w:rsid w:val="006E1EEE"/>
    <w:rsid w:val="006E38D7"/>
    <w:rsid w:val="006E55E9"/>
    <w:rsid w:val="006E5870"/>
    <w:rsid w:val="006E5B6B"/>
    <w:rsid w:val="006E68CD"/>
    <w:rsid w:val="006E6EA7"/>
    <w:rsid w:val="006F1037"/>
    <w:rsid w:val="006F1C2A"/>
    <w:rsid w:val="006F224A"/>
    <w:rsid w:val="006F6F75"/>
    <w:rsid w:val="007007A0"/>
    <w:rsid w:val="00700900"/>
    <w:rsid w:val="00702B8B"/>
    <w:rsid w:val="007067DA"/>
    <w:rsid w:val="00706CD6"/>
    <w:rsid w:val="007074A9"/>
    <w:rsid w:val="007112A8"/>
    <w:rsid w:val="00727071"/>
    <w:rsid w:val="00730020"/>
    <w:rsid w:val="00730E8E"/>
    <w:rsid w:val="00731738"/>
    <w:rsid w:val="00737B9A"/>
    <w:rsid w:val="007419D2"/>
    <w:rsid w:val="0074344F"/>
    <w:rsid w:val="00743631"/>
    <w:rsid w:val="00744DD5"/>
    <w:rsid w:val="00746632"/>
    <w:rsid w:val="00747C91"/>
    <w:rsid w:val="00750FC2"/>
    <w:rsid w:val="00752399"/>
    <w:rsid w:val="007526F7"/>
    <w:rsid w:val="00754E8B"/>
    <w:rsid w:val="00761835"/>
    <w:rsid w:val="00762625"/>
    <w:rsid w:val="00764162"/>
    <w:rsid w:val="0077015B"/>
    <w:rsid w:val="007708F0"/>
    <w:rsid w:val="00772FE1"/>
    <w:rsid w:val="00773D77"/>
    <w:rsid w:val="00774D90"/>
    <w:rsid w:val="007761BA"/>
    <w:rsid w:val="007803A8"/>
    <w:rsid w:val="00783F9F"/>
    <w:rsid w:val="00790E5E"/>
    <w:rsid w:val="00790EB0"/>
    <w:rsid w:val="00797C23"/>
    <w:rsid w:val="007A57F1"/>
    <w:rsid w:val="007A5D7D"/>
    <w:rsid w:val="007A7610"/>
    <w:rsid w:val="007B01EA"/>
    <w:rsid w:val="007B0937"/>
    <w:rsid w:val="007B2462"/>
    <w:rsid w:val="007B41BA"/>
    <w:rsid w:val="007B5AD1"/>
    <w:rsid w:val="007B5B3A"/>
    <w:rsid w:val="007C3A3B"/>
    <w:rsid w:val="007C3C47"/>
    <w:rsid w:val="007C542B"/>
    <w:rsid w:val="007D0684"/>
    <w:rsid w:val="007D44F5"/>
    <w:rsid w:val="007E10CD"/>
    <w:rsid w:val="007E28F7"/>
    <w:rsid w:val="007E7B7F"/>
    <w:rsid w:val="007F5749"/>
    <w:rsid w:val="007F6C51"/>
    <w:rsid w:val="007F7EBB"/>
    <w:rsid w:val="0080013B"/>
    <w:rsid w:val="0080024B"/>
    <w:rsid w:val="00804875"/>
    <w:rsid w:val="008054C1"/>
    <w:rsid w:val="00805C14"/>
    <w:rsid w:val="008065A0"/>
    <w:rsid w:val="008069A9"/>
    <w:rsid w:val="00816EDC"/>
    <w:rsid w:val="00820683"/>
    <w:rsid w:val="00821642"/>
    <w:rsid w:val="0082457A"/>
    <w:rsid w:val="00824864"/>
    <w:rsid w:val="00824BE7"/>
    <w:rsid w:val="00827C8C"/>
    <w:rsid w:val="008304AA"/>
    <w:rsid w:val="0083081F"/>
    <w:rsid w:val="00832421"/>
    <w:rsid w:val="008334AD"/>
    <w:rsid w:val="00836A09"/>
    <w:rsid w:val="00843039"/>
    <w:rsid w:val="00843B9C"/>
    <w:rsid w:val="008504B1"/>
    <w:rsid w:val="008537DB"/>
    <w:rsid w:val="00855369"/>
    <w:rsid w:val="00856294"/>
    <w:rsid w:val="00856465"/>
    <w:rsid w:val="008572D8"/>
    <w:rsid w:val="00860C87"/>
    <w:rsid w:val="00865342"/>
    <w:rsid w:val="00866079"/>
    <w:rsid w:val="0087404B"/>
    <w:rsid w:val="008748C0"/>
    <w:rsid w:val="008757A7"/>
    <w:rsid w:val="00876EFC"/>
    <w:rsid w:val="00882153"/>
    <w:rsid w:val="008828F2"/>
    <w:rsid w:val="00883D56"/>
    <w:rsid w:val="008910FF"/>
    <w:rsid w:val="00892F20"/>
    <w:rsid w:val="00897AC2"/>
    <w:rsid w:val="008A25A9"/>
    <w:rsid w:val="008A4065"/>
    <w:rsid w:val="008A558C"/>
    <w:rsid w:val="008A7957"/>
    <w:rsid w:val="008A79B2"/>
    <w:rsid w:val="008B032E"/>
    <w:rsid w:val="008B1618"/>
    <w:rsid w:val="008B3258"/>
    <w:rsid w:val="008B3FE9"/>
    <w:rsid w:val="008B490E"/>
    <w:rsid w:val="008B5A1A"/>
    <w:rsid w:val="008C2306"/>
    <w:rsid w:val="008C65D2"/>
    <w:rsid w:val="008D19ED"/>
    <w:rsid w:val="008D31D3"/>
    <w:rsid w:val="008D4BA7"/>
    <w:rsid w:val="008D54F7"/>
    <w:rsid w:val="008E56B1"/>
    <w:rsid w:val="008E5F52"/>
    <w:rsid w:val="008E6AE7"/>
    <w:rsid w:val="008E6DAC"/>
    <w:rsid w:val="008F7FB4"/>
    <w:rsid w:val="00900711"/>
    <w:rsid w:val="00903E8D"/>
    <w:rsid w:val="00904369"/>
    <w:rsid w:val="009057D1"/>
    <w:rsid w:val="009062FC"/>
    <w:rsid w:val="00906496"/>
    <w:rsid w:val="00910E52"/>
    <w:rsid w:val="00911662"/>
    <w:rsid w:val="0092333E"/>
    <w:rsid w:val="00926B6A"/>
    <w:rsid w:val="009357FD"/>
    <w:rsid w:val="00935BC5"/>
    <w:rsid w:val="00935FFD"/>
    <w:rsid w:val="00936A50"/>
    <w:rsid w:val="00941DC8"/>
    <w:rsid w:val="009527D4"/>
    <w:rsid w:val="0095748C"/>
    <w:rsid w:val="009622F4"/>
    <w:rsid w:val="00970D3F"/>
    <w:rsid w:val="00972E41"/>
    <w:rsid w:val="009775CB"/>
    <w:rsid w:val="009803D9"/>
    <w:rsid w:val="00983363"/>
    <w:rsid w:val="009857AA"/>
    <w:rsid w:val="00985D88"/>
    <w:rsid w:val="00986ED0"/>
    <w:rsid w:val="00987E11"/>
    <w:rsid w:val="00991A80"/>
    <w:rsid w:val="0099509A"/>
    <w:rsid w:val="009950D1"/>
    <w:rsid w:val="0099565C"/>
    <w:rsid w:val="0099577F"/>
    <w:rsid w:val="00995BAA"/>
    <w:rsid w:val="00996478"/>
    <w:rsid w:val="009A15BB"/>
    <w:rsid w:val="009A1670"/>
    <w:rsid w:val="009A298E"/>
    <w:rsid w:val="009A3902"/>
    <w:rsid w:val="009A5631"/>
    <w:rsid w:val="009A59E3"/>
    <w:rsid w:val="009B1D62"/>
    <w:rsid w:val="009B211F"/>
    <w:rsid w:val="009B2C8A"/>
    <w:rsid w:val="009B362F"/>
    <w:rsid w:val="009B4610"/>
    <w:rsid w:val="009B4C34"/>
    <w:rsid w:val="009C6334"/>
    <w:rsid w:val="009D090B"/>
    <w:rsid w:val="009D5419"/>
    <w:rsid w:val="009D618E"/>
    <w:rsid w:val="009D6308"/>
    <w:rsid w:val="009E6621"/>
    <w:rsid w:val="009E67D2"/>
    <w:rsid w:val="009E694A"/>
    <w:rsid w:val="009E6A4F"/>
    <w:rsid w:val="009F34DA"/>
    <w:rsid w:val="009F7056"/>
    <w:rsid w:val="009F7B28"/>
    <w:rsid w:val="00A00F38"/>
    <w:rsid w:val="00A0304A"/>
    <w:rsid w:val="00A034E8"/>
    <w:rsid w:val="00A05777"/>
    <w:rsid w:val="00A069D4"/>
    <w:rsid w:val="00A102DC"/>
    <w:rsid w:val="00A10A21"/>
    <w:rsid w:val="00A12A1B"/>
    <w:rsid w:val="00A13C18"/>
    <w:rsid w:val="00A142AD"/>
    <w:rsid w:val="00A17A8B"/>
    <w:rsid w:val="00A23851"/>
    <w:rsid w:val="00A23EEC"/>
    <w:rsid w:val="00A348C5"/>
    <w:rsid w:val="00A35961"/>
    <w:rsid w:val="00A36B87"/>
    <w:rsid w:val="00A40D40"/>
    <w:rsid w:val="00A43496"/>
    <w:rsid w:val="00A436D1"/>
    <w:rsid w:val="00A45BD0"/>
    <w:rsid w:val="00A476BE"/>
    <w:rsid w:val="00A4798B"/>
    <w:rsid w:val="00A50E71"/>
    <w:rsid w:val="00A53B6D"/>
    <w:rsid w:val="00A542D8"/>
    <w:rsid w:val="00A560C3"/>
    <w:rsid w:val="00A57DFB"/>
    <w:rsid w:val="00A60925"/>
    <w:rsid w:val="00A617C5"/>
    <w:rsid w:val="00A62817"/>
    <w:rsid w:val="00A62FC9"/>
    <w:rsid w:val="00A654FB"/>
    <w:rsid w:val="00A70DC3"/>
    <w:rsid w:val="00A76D43"/>
    <w:rsid w:val="00A82217"/>
    <w:rsid w:val="00A83883"/>
    <w:rsid w:val="00A83FAA"/>
    <w:rsid w:val="00A8455B"/>
    <w:rsid w:val="00A9292E"/>
    <w:rsid w:val="00A93804"/>
    <w:rsid w:val="00AA1840"/>
    <w:rsid w:val="00AA2C46"/>
    <w:rsid w:val="00AA4D3D"/>
    <w:rsid w:val="00AA4D8F"/>
    <w:rsid w:val="00AA57CA"/>
    <w:rsid w:val="00AA6276"/>
    <w:rsid w:val="00AA7587"/>
    <w:rsid w:val="00AB121F"/>
    <w:rsid w:val="00AB65EA"/>
    <w:rsid w:val="00AC4C9B"/>
    <w:rsid w:val="00AC510B"/>
    <w:rsid w:val="00AC69ED"/>
    <w:rsid w:val="00AD25E3"/>
    <w:rsid w:val="00AD5232"/>
    <w:rsid w:val="00AE0B59"/>
    <w:rsid w:val="00AE1403"/>
    <w:rsid w:val="00AE1E40"/>
    <w:rsid w:val="00AF1B64"/>
    <w:rsid w:val="00AF20E5"/>
    <w:rsid w:val="00AF3679"/>
    <w:rsid w:val="00AF7C81"/>
    <w:rsid w:val="00B009D6"/>
    <w:rsid w:val="00B0172B"/>
    <w:rsid w:val="00B06F4B"/>
    <w:rsid w:val="00B071A8"/>
    <w:rsid w:val="00B103BD"/>
    <w:rsid w:val="00B10A44"/>
    <w:rsid w:val="00B22603"/>
    <w:rsid w:val="00B23EAB"/>
    <w:rsid w:val="00B24E89"/>
    <w:rsid w:val="00B26062"/>
    <w:rsid w:val="00B32890"/>
    <w:rsid w:val="00B36182"/>
    <w:rsid w:val="00B4114F"/>
    <w:rsid w:val="00B4290D"/>
    <w:rsid w:val="00B4300B"/>
    <w:rsid w:val="00B446A9"/>
    <w:rsid w:val="00B47382"/>
    <w:rsid w:val="00B61BE4"/>
    <w:rsid w:val="00B629CB"/>
    <w:rsid w:val="00B64EE1"/>
    <w:rsid w:val="00B65B8B"/>
    <w:rsid w:val="00B72723"/>
    <w:rsid w:val="00B866A0"/>
    <w:rsid w:val="00B871B4"/>
    <w:rsid w:val="00B8733E"/>
    <w:rsid w:val="00B91F01"/>
    <w:rsid w:val="00B93119"/>
    <w:rsid w:val="00B94130"/>
    <w:rsid w:val="00B9693C"/>
    <w:rsid w:val="00B977B1"/>
    <w:rsid w:val="00B9785D"/>
    <w:rsid w:val="00BA0B7D"/>
    <w:rsid w:val="00BB0122"/>
    <w:rsid w:val="00BB2222"/>
    <w:rsid w:val="00BB5ABD"/>
    <w:rsid w:val="00BC5A43"/>
    <w:rsid w:val="00BC6B43"/>
    <w:rsid w:val="00BD6688"/>
    <w:rsid w:val="00BD739E"/>
    <w:rsid w:val="00BD7E54"/>
    <w:rsid w:val="00BE2ACF"/>
    <w:rsid w:val="00BE555C"/>
    <w:rsid w:val="00BE68CA"/>
    <w:rsid w:val="00BE6992"/>
    <w:rsid w:val="00BE728E"/>
    <w:rsid w:val="00BF1360"/>
    <w:rsid w:val="00BF57E9"/>
    <w:rsid w:val="00BF6611"/>
    <w:rsid w:val="00BF6687"/>
    <w:rsid w:val="00BF6E9C"/>
    <w:rsid w:val="00BF7C37"/>
    <w:rsid w:val="00C02F4F"/>
    <w:rsid w:val="00C045FE"/>
    <w:rsid w:val="00C05753"/>
    <w:rsid w:val="00C05952"/>
    <w:rsid w:val="00C07568"/>
    <w:rsid w:val="00C123E4"/>
    <w:rsid w:val="00C15A44"/>
    <w:rsid w:val="00C2040C"/>
    <w:rsid w:val="00C21021"/>
    <w:rsid w:val="00C22534"/>
    <w:rsid w:val="00C232DD"/>
    <w:rsid w:val="00C23C3A"/>
    <w:rsid w:val="00C31397"/>
    <w:rsid w:val="00C336A4"/>
    <w:rsid w:val="00C35F00"/>
    <w:rsid w:val="00C3638E"/>
    <w:rsid w:val="00C43F1F"/>
    <w:rsid w:val="00C512DA"/>
    <w:rsid w:val="00C52D36"/>
    <w:rsid w:val="00C534DE"/>
    <w:rsid w:val="00C552D0"/>
    <w:rsid w:val="00C567F9"/>
    <w:rsid w:val="00C6252E"/>
    <w:rsid w:val="00C62D48"/>
    <w:rsid w:val="00C66984"/>
    <w:rsid w:val="00C66990"/>
    <w:rsid w:val="00C7171D"/>
    <w:rsid w:val="00C72FD8"/>
    <w:rsid w:val="00C73165"/>
    <w:rsid w:val="00C75E5A"/>
    <w:rsid w:val="00C80444"/>
    <w:rsid w:val="00C80622"/>
    <w:rsid w:val="00C817F5"/>
    <w:rsid w:val="00C863AF"/>
    <w:rsid w:val="00C86836"/>
    <w:rsid w:val="00C86939"/>
    <w:rsid w:val="00C87C64"/>
    <w:rsid w:val="00C94625"/>
    <w:rsid w:val="00C94846"/>
    <w:rsid w:val="00C97DFF"/>
    <w:rsid w:val="00CA1CA4"/>
    <w:rsid w:val="00CB07D6"/>
    <w:rsid w:val="00CC116B"/>
    <w:rsid w:val="00CC1925"/>
    <w:rsid w:val="00CC3C91"/>
    <w:rsid w:val="00CD60AF"/>
    <w:rsid w:val="00CE1155"/>
    <w:rsid w:val="00CE1AFD"/>
    <w:rsid w:val="00CE5F91"/>
    <w:rsid w:val="00CE666A"/>
    <w:rsid w:val="00CF1CF8"/>
    <w:rsid w:val="00CF2D43"/>
    <w:rsid w:val="00CF4D7D"/>
    <w:rsid w:val="00CF4DA8"/>
    <w:rsid w:val="00D017A6"/>
    <w:rsid w:val="00D026B2"/>
    <w:rsid w:val="00D0281E"/>
    <w:rsid w:val="00D0346C"/>
    <w:rsid w:val="00D14E6F"/>
    <w:rsid w:val="00D17067"/>
    <w:rsid w:val="00D17436"/>
    <w:rsid w:val="00D2104F"/>
    <w:rsid w:val="00D26371"/>
    <w:rsid w:val="00D32231"/>
    <w:rsid w:val="00D35B84"/>
    <w:rsid w:val="00D37ADD"/>
    <w:rsid w:val="00D403BE"/>
    <w:rsid w:val="00D43301"/>
    <w:rsid w:val="00D55BFB"/>
    <w:rsid w:val="00D56F77"/>
    <w:rsid w:val="00D62247"/>
    <w:rsid w:val="00D630E2"/>
    <w:rsid w:val="00D63B6D"/>
    <w:rsid w:val="00D64050"/>
    <w:rsid w:val="00D67AAE"/>
    <w:rsid w:val="00D71A1A"/>
    <w:rsid w:val="00D71AF1"/>
    <w:rsid w:val="00D72AB5"/>
    <w:rsid w:val="00D74D99"/>
    <w:rsid w:val="00D76041"/>
    <w:rsid w:val="00D777E4"/>
    <w:rsid w:val="00D8110B"/>
    <w:rsid w:val="00D84A83"/>
    <w:rsid w:val="00D87168"/>
    <w:rsid w:val="00D922EB"/>
    <w:rsid w:val="00D9271D"/>
    <w:rsid w:val="00D94415"/>
    <w:rsid w:val="00D969D7"/>
    <w:rsid w:val="00DA22CA"/>
    <w:rsid w:val="00DA4F9A"/>
    <w:rsid w:val="00DB3EDE"/>
    <w:rsid w:val="00DB468F"/>
    <w:rsid w:val="00DC09B3"/>
    <w:rsid w:val="00DC295D"/>
    <w:rsid w:val="00DC52D2"/>
    <w:rsid w:val="00DC716B"/>
    <w:rsid w:val="00DD255C"/>
    <w:rsid w:val="00DD7AE7"/>
    <w:rsid w:val="00DE1E12"/>
    <w:rsid w:val="00DE508D"/>
    <w:rsid w:val="00DE5136"/>
    <w:rsid w:val="00DE6D70"/>
    <w:rsid w:val="00DE6E12"/>
    <w:rsid w:val="00DF06B7"/>
    <w:rsid w:val="00DF16DE"/>
    <w:rsid w:val="00E034E7"/>
    <w:rsid w:val="00E03CD8"/>
    <w:rsid w:val="00E05664"/>
    <w:rsid w:val="00E07306"/>
    <w:rsid w:val="00E1041D"/>
    <w:rsid w:val="00E15126"/>
    <w:rsid w:val="00E20D21"/>
    <w:rsid w:val="00E27924"/>
    <w:rsid w:val="00E30E18"/>
    <w:rsid w:val="00E344FB"/>
    <w:rsid w:val="00E3522F"/>
    <w:rsid w:val="00E3528D"/>
    <w:rsid w:val="00E41D85"/>
    <w:rsid w:val="00E42850"/>
    <w:rsid w:val="00E45AA8"/>
    <w:rsid w:val="00E45C49"/>
    <w:rsid w:val="00E46616"/>
    <w:rsid w:val="00E46C91"/>
    <w:rsid w:val="00E472A9"/>
    <w:rsid w:val="00E4779E"/>
    <w:rsid w:val="00E51861"/>
    <w:rsid w:val="00E535F0"/>
    <w:rsid w:val="00E54176"/>
    <w:rsid w:val="00E553AF"/>
    <w:rsid w:val="00E56776"/>
    <w:rsid w:val="00E617D6"/>
    <w:rsid w:val="00E824A1"/>
    <w:rsid w:val="00E8359F"/>
    <w:rsid w:val="00E8429B"/>
    <w:rsid w:val="00E85288"/>
    <w:rsid w:val="00E857B1"/>
    <w:rsid w:val="00E86FFC"/>
    <w:rsid w:val="00E90016"/>
    <w:rsid w:val="00E95B5A"/>
    <w:rsid w:val="00E95B91"/>
    <w:rsid w:val="00E95C98"/>
    <w:rsid w:val="00E96F2F"/>
    <w:rsid w:val="00E97F68"/>
    <w:rsid w:val="00EA0267"/>
    <w:rsid w:val="00EA6583"/>
    <w:rsid w:val="00EA6601"/>
    <w:rsid w:val="00EA799A"/>
    <w:rsid w:val="00EB2107"/>
    <w:rsid w:val="00EB321E"/>
    <w:rsid w:val="00EB58FE"/>
    <w:rsid w:val="00EB6952"/>
    <w:rsid w:val="00EC0779"/>
    <w:rsid w:val="00EC127C"/>
    <w:rsid w:val="00EC37C2"/>
    <w:rsid w:val="00EC37FD"/>
    <w:rsid w:val="00EC3C81"/>
    <w:rsid w:val="00EC6E96"/>
    <w:rsid w:val="00EC7D47"/>
    <w:rsid w:val="00ED28F7"/>
    <w:rsid w:val="00ED32AD"/>
    <w:rsid w:val="00EE4005"/>
    <w:rsid w:val="00EE54C4"/>
    <w:rsid w:val="00EE6717"/>
    <w:rsid w:val="00EE6DE9"/>
    <w:rsid w:val="00EE7C02"/>
    <w:rsid w:val="00EF19B0"/>
    <w:rsid w:val="00F04E34"/>
    <w:rsid w:val="00F0730A"/>
    <w:rsid w:val="00F13A9C"/>
    <w:rsid w:val="00F13F81"/>
    <w:rsid w:val="00F233FA"/>
    <w:rsid w:val="00F23D10"/>
    <w:rsid w:val="00F25B1C"/>
    <w:rsid w:val="00F414F2"/>
    <w:rsid w:val="00F41B82"/>
    <w:rsid w:val="00F47803"/>
    <w:rsid w:val="00F47A77"/>
    <w:rsid w:val="00F50184"/>
    <w:rsid w:val="00F53937"/>
    <w:rsid w:val="00F56E79"/>
    <w:rsid w:val="00F61893"/>
    <w:rsid w:val="00F6464B"/>
    <w:rsid w:val="00F70E3D"/>
    <w:rsid w:val="00F7179D"/>
    <w:rsid w:val="00F72F4E"/>
    <w:rsid w:val="00F74290"/>
    <w:rsid w:val="00F746F8"/>
    <w:rsid w:val="00F76B1A"/>
    <w:rsid w:val="00F77957"/>
    <w:rsid w:val="00F81DE0"/>
    <w:rsid w:val="00F8441A"/>
    <w:rsid w:val="00F84F42"/>
    <w:rsid w:val="00F86194"/>
    <w:rsid w:val="00F92093"/>
    <w:rsid w:val="00F945EC"/>
    <w:rsid w:val="00F94A5A"/>
    <w:rsid w:val="00F97420"/>
    <w:rsid w:val="00FA0DBB"/>
    <w:rsid w:val="00FA1390"/>
    <w:rsid w:val="00FA22F7"/>
    <w:rsid w:val="00FA2D2A"/>
    <w:rsid w:val="00FA5C46"/>
    <w:rsid w:val="00FA7AE4"/>
    <w:rsid w:val="00FA7E8E"/>
    <w:rsid w:val="00FB074C"/>
    <w:rsid w:val="00FB1027"/>
    <w:rsid w:val="00FB21E7"/>
    <w:rsid w:val="00FB3B4A"/>
    <w:rsid w:val="00FB5D9A"/>
    <w:rsid w:val="00FB63CB"/>
    <w:rsid w:val="00FC0184"/>
    <w:rsid w:val="00FD07D5"/>
    <w:rsid w:val="00FD0D13"/>
    <w:rsid w:val="00FD2D0B"/>
    <w:rsid w:val="00FD3EA6"/>
    <w:rsid w:val="00FD4441"/>
    <w:rsid w:val="00FD6DCB"/>
    <w:rsid w:val="00FE0C92"/>
    <w:rsid w:val="00FE14F3"/>
    <w:rsid w:val="00FE393B"/>
    <w:rsid w:val="00FF1CB5"/>
    <w:rsid w:val="00FF4D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E137A"/>
  <w15:chartTrackingRefBased/>
  <w15:docId w15:val="{FFEE5F4A-3AFA-45CC-8502-3CF9CD46C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5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5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F95"/>
    <w:rPr>
      <w:rFonts w:eastAsiaTheme="majorEastAsia" w:cstheme="majorBidi"/>
      <w:color w:val="272727" w:themeColor="text1" w:themeTint="D8"/>
    </w:rPr>
  </w:style>
  <w:style w:type="paragraph" w:styleId="Title">
    <w:name w:val="Title"/>
    <w:basedOn w:val="Normal"/>
    <w:next w:val="Normal"/>
    <w:link w:val="TitleChar"/>
    <w:uiPriority w:val="10"/>
    <w:qFormat/>
    <w:rsid w:val="00235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F95"/>
    <w:pPr>
      <w:spacing w:before="160"/>
      <w:jc w:val="center"/>
    </w:pPr>
    <w:rPr>
      <w:i/>
      <w:iCs/>
      <w:color w:val="404040" w:themeColor="text1" w:themeTint="BF"/>
    </w:rPr>
  </w:style>
  <w:style w:type="character" w:customStyle="1" w:styleId="QuoteChar">
    <w:name w:val="Quote Char"/>
    <w:basedOn w:val="DefaultParagraphFont"/>
    <w:link w:val="Quote"/>
    <w:uiPriority w:val="29"/>
    <w:rsid w:val="00235F95"/>
    <w:rPr>
      <w:i/>
      <w:iCs/>
      <w:color w:val="404040" w:themeColor="text1" w:themeTint="BF"/>
    </w:rPr>
  </w:style>
  <w:style w:type="paragraph" w:styleId="ListParagraph">
    <w:name w:val="List Paragraph"/>
    <w:aliases w:val="List Paragraph1,Numbered Indented Text,Colorful List - Accent 11,Text bullets 1,omar footnote"/>
    <w:basedOn w:val="Normal"/>
    <w:link w:val="ListParagraphChar"/>
    <w:uiPriority w:val="34"/>
    <w:qFormat/>
    <w:rsid w:val="00235F95"/>
    <w:pPr>
      <w:ind w:left="720"/>
      <w:contextualSpacing/>
    </w:pPr>
  </w:style>
  <w:style w:type="character" w:styleId="IntenseEmphasis">
    <w:name w:val="Intense Emphasis"/>
    <w:basedOn w:val="DefaultParagraphFont"/>
    <w:uiPriority w:val="21"/>
    <w:qFormat/>
    <w:rsid w:val="00235F95"/>
    <w:rPr>
      <w:i/>
      <w:iCs/>
      <w:color w:val="0F4761" w:themeColor="accent1" w:themeShade="BF"/>
    </w:rPr>
  </w:style>
  <w:style w:type="paragraph" w:styleId="IntenseQuote">
    <w:name w:val="Intense Quote"/>
    <w:basedOn w:val="Normal"/>
    <w:next w:val="Normal"/>
    <w:link w:val="IntenseQuoteChar"/>
    <w:uiPriority w:val="30"/>
    <w:qFormat/>
    <w:rsid w:val="00235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F95"/>
    <w:rPr>
      <w:i/>
      <w:iCs/>
      <w:color w:val="0F4761" w:themeColor="accent1" w:themeShade="BF"/>
    </w:rPr>
  </w:style>
  <w:style w:type="character" w:styleId="IntenseReference">
    <w:name w:val="Intense Reference"/>
    <w:basedOn w:val="DefaultParagraphFont"/>
    <w:uiPriority w:val="32"/>
    <w:qFormat/>
    <w:rsid w:val="00235F95"/>
    <w:rPr>
      <w:b/>
      <w:bCs/>
      <w:smallCaps/>
      <w:color w:val="0F4761" w:themeColor="accent1" w:themeShade="BF"/>
      <w:spacing w:val="5"/>
    </w:rPr>
  </w:style>
  <w:style w:type="paragraph" w:styleId="NoSpacing">
    <w:name w:val="No Spacing"/>
    <w:link w:val="NoSpacingChar"/>
    <w:uiPriority w:val="1"/>
    <w:qFormat/>
    <w:rsid w:val="0051547E"/>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1547E"/>
    <w:rPr>
      <w:kern w:val="0"/>
      <w:sz w:val="22"/>
      <w:szCs w:val="22"/>
      <w:lang w:val="en-US" w:eastAsia="en-US"/>
      <w14:ligatures w14:val="none"/>
    </w:rPr>
  </w:style>
  <w:style w:type="paragraph" w:styleId="Header">
    <w:name w:val="header"/>
    <w:basedOn w:val="Normal"/>
    <w:link w:val="HeaderChar"/>
    <w:uiPriority w:val="99"/>
    <w:unhideWhenUsed/>
    <w:rsid w:val="00326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48A"/>
  </w:style>
  <w:style w:type="paragraph" w:styleId="Footer">
    <w:name w:val="footer"/>
    <w:basedOn w:val="Normal"/>
    <w:link w:val="FooterChar"/>
    <w:uiPriority w:val="99"/>
    <w:unhideWhenUsed/>
    <w:rsid w:val="003264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48A"/>
  </w:style>
  <w:style w:type="character" w:styleId="Hyperlink">
    <w:name w:val="Hyperlink"/>
    <w:basedOn w:val="DefaultParagraphFont"/>
    <w:uiPriority w:val="99"/>
    <w:unhideWhenUsed/>
    <w:rsid w:val="00F76B1A"/>
    <w:rPr>
      <w:color w:val="467886" w:themeColor="hyperlink"/>
      <w:u w:val="single"/>
    </w:rPr>
  </w:style>
  <w:style w:type="character" w:styleId="UnresolvedMention">
    <w:name w:val="Unresolved Mention"/>
    <w:basedOn w:val="DefaultParagraphFont"/>
    <w:uiPriority w:val="99"/>
    <w:semiHidden/>
    <w:unhideWhenUsed/>
    <w:rsid w:val="00F76B1A"/>
    <w:rPr>
      <w:color w:val="605E5C"/>
      <w:shd w:val="clear" w:color="auto" w:fill="E1DFDD"/>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8910FF"/>
  </w:style>
  <w:style w:type="paragraph" w:styleId="NormalWeb">
    <w:name w:val="Normal (Web)"/>
    <w:basedOn w:val="Normal"/>
    <w:uiPriority w:val="99"/>
    <w:unhideWhenUsed/>
    <w:rsid w:val="00E056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4440E5"/>
    <w:pPr>
      <w:spacing w:after="200" w:line="240" w:lineRule="auto"/>
    </w:pPr>
    <w:rPr>
      <w:i/>
      <w:iCs/>
      <w:color w:val="0E2841" w:themeColor="text2"/>
      <w:sz w:val="18"/>
      <w:szCs w:val="18"/>
    </w:rPr>
  </w:style>
  <w:style w:type="character" w:customStyle="1" w:styleId="whitespace-normal">
    <w:name w:val="whitespace-normal"/>
    <w:basedOn w:val="DefaultParagraphFont"/>
    <w:rsid w:val="00744DD5"/>
  </w:style>
  <w:style w:type="paragraph" w:styleId="TOCHeading">
    <w:name w:val="TOC Heading"/>
    <w:basedOn w:val="Heading1"/>
    <w:next w:val="Normal"/>
    <w:uiPriority w:val="39"/>
    <w:unhideWhenUsed/>
    <w:qFormat/>
    <w:rsid w:val="001520DC"/>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520DC"/>
    <w:pPr>
      <w:spacing w:after="100"/>
    </w:pPr>
  </w:style>
  <w:style w:type="paragraph" w:styleId="TOC2">
    <w:name w:val="toc 2"/>
    <w:basedOn w:val="Normal"/>
    <w:next w:val="Normal"/>
    <w:autoRedefine/>
    <w:uiPriority w:val="39"/>
    <w:unhideWhenUsed/>
    <w:rsid w:val="001520DC"/>
    <w:pPr>
      <w:spacing w:after="100"/>
      <w:ind w:left="240"/>
    </w:pPr>
  </w:style>
  <w:style w:type="paragraph" w:styleId="TOC3">
    <w:name w:val="toc 3"/>
    <w:basedOn w:val="Normal"/>
    <w:next w:val="Normal"/>
    <w:autoRedefine/>
    <w:uiPriority w:val="39"/>
    <w:unhideWhenUsed/>
    <w:rsid w:val="001520DC"/>
    <w:pPr>
      <w:spacing w:after="100"/>
      <w:ind w:left="480"/>
    </w:pPr>
  </w:style>
  <w:style w:type="paragraph" w:styleId="Bibliography">
    <w:name w:val="Bibliography"/>
    <w:basedOn w:val="Normal"/>
    <w:next w:val="Normal"/>
    <w:uiPriority w:val="37"/>
    <w:unhideWhenUsed/>
    <w:rsid w:val="005A4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4524">
      <w:bodyDiv w:val="1"/>
      <w:marLeft w:val="0"/>
      <w:marRight w:val="0"/>
      <w:marTop w:val="0"/>
      <w:marBottom w:val="0"/>
      <w:divBdr>
        <w:top w:val="none" w:sz="0" w:space="0" w:color="auto"/>
        <w:left w:val="none" w:sz="0" w:space="0" w:color="auto"/>
        <w:bottom w:val="none" w:sz="0" w:space="0" w:color="auto"/>
        <w:right w:val="none" w:sz="0" w:space="0" w:color="auto"/>
      </w:divBdr>
    </w:div>
    <w:div w:id="70934474">
      <w:bodyDiv w:val="1"/>
      <w:marLeft w:val="0"/>
      <w:marRight w:val="0"/>
      <w:marTop w:val="0"/>
      <w:marBottom w:val="0"/>
      <w:divBdr>
        <w:top w:val="none" w:sz="0" w:space="0" w:color="auto"/>
        <w:left w:val="none" w:sz="0" w:space="0" w:color="auto"/>
        <w:bottom w:val="none" w:sz="0" w:space="0" w:color="auto"/>
        <w:right w:val="none" w:sz="0" w:space="0" w:color="auto"/>
      </w:divBdr>
    </w:div>
    <w:div w:id="82919067">
      <w:bodyDiv w:val="1"/>
      <w:marLeft w:val="0"/>
      <w:marRight w:val="0"/>
      <w:marTop w:val="0"/>
      <w:marBottom w:val="0"/>
      <w:divBdr>
        <w:top w:val="none" w:sz="0" w:space="0" w:color="auto"/>
        <w:left w:val="none" w:sz="0" w:space="0" w:color="auto"/>
        <w:bottom w:val="none" w:sz="0" w:space="0" w:color="auto"/>
        <w:right w:val="none" w:sz="0" w:space="0" w:color="auto"/>
      </w:divBdr>
    </w:div>
    <w:div w:id="195582644">
      <w:bodyDiv w:val="1"/>
      <w:marLeft w:val="0"/>
      <w:marRight w:val="0"/>
      <w:marTop w:val="0"/>
      <w:marBottom w:val="0"/>
      <w:divBdr>
        <w:top w:val="none" w:sz="0" w:space="0" w:color="auto"/>
        <w:left w:val="none" w:sz="0" w:space="0" w:color="auto"/>
        <w:bottom w:val="none" w:sz="0" w:space="0" w:color="auto"/>
        <w:right w:val="none" w:sz="0" w:space="0" w:color="auto"/>
      </w:divBdr>
    </w:div>
    <w:div w:id="427625943">
      <w:bodyDiv w:val="1"/>
      <w:marLeft w:val="0"/>
      <w:marRight w:val="0"/>
      <w:marTop w:val="0"/>
      <w:marBottom w:val="0"/>
      <w:divBdr>
        <w:top w:val="none" w:sz="0" w:space="0" w:color="auto"/>
        <w:left w:val="none" w:sz="0" w:space="0" w:color="auto"/>
        <w:bottom w:val="none" w:sz="0" w:space="0" w:color="auto"/>
        <w:right w:val="none" w:sz="0" w:space="0" w:color="auto"/>
      </w:divBdr>
    </w:div>
    <w:div w:id="527791579">
      <w:bodyDiv w:val="1"/>
      <w:marLeft w:val="0"/>
      <w:marRight w:val="0"/>
      <w:marTop w:val="0"/>
      <w:marBottom w:val="0"/>
      <w:divBdr>
        <w:top w:val="none" w:sz="0" w:space="0" w:color="auto"/>
        <w:left w:val="none" w:sz="0" w:space="0" w:color="auto"/>
        <w:bottom w:val="none" w:sz="0" w:space="0" w:color="auto"/>
        <w:right w:val="none" w:sz="0" w:space="0" w:color="auto"/>
      </w:divBdr>
    </w:div>
    <w:div w:id="538711402">
      <w:bodyDiv w:val="1"/>
      <w:marLeft w:val="0"/>
      <w:marRight w:val="0"/>
      <w:marTop w:val="0"/>
      <w:marBottom w:val="0"/>
      <w:divBdr>
        <w:top w:val="none" w:sz="0" w:space="0" w:color="auto"/>
        <w:left w:val="none" w:sz="0" w:space="0" w:color="auto"/>
        <w:bottom w:val="none" w:sz="0" w:space="0" w:color="auto"/>
        <w:right w:val="none" w:sz="0" w:space="0" w:color="auto"/>
      </w:divBdr>
    </w:div>
    <w:div w:id="550381845">
      <w:bodyDiv w:val="1"/>
      <w:marLeft w:val="0"/>
      <w:marRight w:val="0"/>
      <w:marTop w:val="0"/>
      <w:marBottom w:val="0"/>
      <w:divBdr>
        <w:top w:val="none" w:sz="0" w:space="0" w:color="auto"/>
        <w:left w:val="none" w:sz="0" w:space="0" w:color="auto"/>
        <w:bottom w:val="none" w:sz="0" w:space="0" w:color="auto"/>
        <w:right w:val="none" w:sz="0" w:space="0" w:color="auto"/>
      </w:divBdr>
    </w:div>
    <w:div w:id="597258309">
      <w:bodyDiv w:val="1"/>
      <w:marLeft w:val="0"/>
      <w:marRight w:val="0"/>
      <w:marTop w:val="0"/>
      <w:marBottom w:val="0"/>
      <w:divBdr>
        <w:top w:val="none" w:sz="0" w:space="0" w:color="auto"/>
        <w:left w:val="none" w:sz="0" w:space="0" w:color="auto"/>
        <w:bottom w:val="none" w:sz="0" w:space="0" w:color="auto"/>
        <w:right w:val="none" w:sz="0" w:space="0" w:color="auto"/>
      </w:divBdr>
    </w:div>
    <w:div w:id="604922415">
      <w:bodyDiv w:val="1"/>
      <w:marLeft w:val="0"/>
      <w:marRight w:val="0"/>
      <w:marTop w:val="0"/>
      <w:marBottom w:val="0"/>
      <w:divBdr>
        <w:top w:val="none" w:sz="0" w:space="0" w:color="auto"/>
        <w:left w:val="none" w:sz="0" w:space="0" w:color="auto"/>
        <w:bottom w:val="none" w:sz="0" w:space="0" w:color="auto"/>
        <w:right w:val="none" w:sz="0" w:space="0" w:color="auto"/>
      </w:divBdr>
    </w:div>
    <w:div w:id="634991730">
      <w:bodyDiv w:val="1"/>
      <w:marLeft w:val="0"/>
      <w:marRight w:val="0"/>
      <w:marTop w:val="0"/>
      <w:marBottom w:val="0"/>
      <w:divBdr>
        <w:top w:val="none" w:sz="0" w:space="0" w:color="auto"/>
        <w:left w:val="none" w:sz="0" w:space="0" w:color="auto"/>
        <w:bottom w:val="none" w:sz="0" w:space="0" w:color="auto"/>
        <w:right w:val="none" w:sz="0" w:space="0" w:color="auto"/>
      </w:divBdr>
    </w:div>
    <w:div w:id="683364087">
      <w:bodyDiv w:val="1"/>
      <w:marLeft w:val="0"/>
      <w:marRight w:val="0"/>
      <w:marTop w:val="0"/>
      <w:marBottom w:val="0"/>
      <w:divBdr>
        <w:top w:val="none" w:sz="0" w:space="0" w:color="auto"/>
        <w:left w:val="none" w:sz="0" w:space="0" w:color="auto"/>
        <w:bottom w:val="none" w:sz="0" w:space="0" w:color="auto"/>
        <w:right w:val="none" w:sz="0" w:space="0" w:color="auto"/>
      </w:divBdr>
    </w:div>
    <w:div w:id="716928976">
      <w:bodyDiv w:val="1"/>
      <w:marLeft w:val="0"/>
      <w:marRight w:val="0"/>
      <w:marTop w:val="0"/>
      <w:marBottom w:val="0"/>
      <w:divBdr>
        <w:top w:val="none" w:sz="0" w:space="0" w:color="auto"/>
        <w:left w:val="none" w:sz="0" w:space="0" w:color="auto"/>
        <w:bottom w:val="none" w:sz="0" w:space="0" w:color="auto"/>
        <w:right w:val="none" w:sz="0" w:space="0" w:color="auto"/>
      </w:divBdr>
    </w:div>
    <w:div w:id="780153671">
      <w:bodyDiv w:val="1"/>
      <w:marLeft w:val="0"/>
      <w:marRight w:val="0"/>
      <w:marTop w:val="0"/>
      <w:marBottom w:val="0"/>
      <w:divBdr>
        <w:top w:val="none" w:sz="0" w:space="0" w:color="auto"/>
        <w:left w:val="none" w:sz="0" w:space="0" w:color="auto"/>
        <w:bottom w:val="none" w:sz="0" w:space="0" w:color="auto"/>
        <w:right w:val="none" w:sz="0" w:space="0" w:color="auto"/>
      </w:divBdr>
    </w:div>
    <w:div w:id="789477222">
      <w:bodyDiv w:val="1"/>
      <w:marLeft w:val="0"/>
      <w:marRight w:val="0"/>
      <w:marTop w:val="0"/>
      <w:marBottom w:val="0"/>
      <w:divBdr>
        <w:top w:val="none" w:sz="0" w:space="0" w:color="auto"/>
        <w:left w:val="none" w:sz="0" w:space="0" w:color="auto"/>
        <w:bottom w:val="none" w:sz="0" w:space="0" w:color="auto"/>
        <w:right w:val="none" w:sz="0" w:space="0" w:color="auto"/>
      </w:divBdr>
    </w:div>
    <w:div w:id="810561469">
      <w:bodyDiv w:val="1"/>
      <w:marLeft w:val="0"/>
      <w:marRight w:val="0"/>
      <w:marTop w:val="0"/>
      <w:marBottom w:val="0"/>
      <w:divBdr>
        <w:top w:val="none" w:sz="0" w:space="0" w:color="auto"/>
        <w:left w:val="none" w:sz="0" w:space="0" w:color="auto"/>
        <w:bottom w:val="none" w:sz="0" w:space="0" w:color="auto"/>
        <w:right w:val="none" w:sz="0" w:space="0" w:color="auto"/>
      </w:divBdr>
    </w:div>
    <w:div w:id="811021157">
      <w:bodyDiv w:val="1"/>
      <w:marLeft w:val="0"/>
      <w:marRight w:val="0"/>
      <w:marTop w:val="0"/>
      <w:marBottom w:val="0"/>
      <w:divBdr>
        <w:top w:val="none" w:sz="0" w:space="0" w:color="auto"/>
        <w:left w:val="none" w:sz="0" w:space="0" w:color="auto"/>
        <w:bottom w:val="none" w:sz="0" w:space="0" w:color="auto"/>
        <w:right w:val="none" w:sz="0" w:space="0" w:color="auto"/>
      </w:divBdr>
    </w:div>
    <w:div w:id="894849219">
      <w:bodyDiv w:val="1"/>
      <w:marLeft w:val="0"/>
      <w:marRight w:val="0"/>
      <w:marTop w:val="0"/>
      <w:marBottom w:val="0"/>
      <w:divBdr>
        <w:top w:val="none" w:sz="0" w:space="0" w:color="auto"/>
        <w:left w:val="none" w:sz="0" w:space="0" w:color="auto"/>
        <w:bottom w:val="none" w:sz="0" w:space="0" w:color="auto"/>
        <w:right w:val="none" w:sz="0" w:space="0" w:color="auto"/>
      </w:divBdr>
    </w:div>
    <w:div w:id="923301974">
      <w:bodyDiv w:val="1"/>
      <w:marLeft w:val="0"/>
      <w:marRight w:val="0"/>
      <w:marTop w:val="0"/>
      <w:marBottom w:val="0"/>
      <w:divBdr>
        <w:top w:val="none" w:sz="0" w:space="0" w:color="auto"/>
        <w:left w:val="none" w:sz="0" w:space="0" w:color="auto"/>
        <w:bottom w:val="none" w:sz="0" w:space="0" w:color="auto"/>
        <w:right w:val="none" w:sz="0" w:space="0" w:color="auto"/>
      </w:divBdr>
    </w:div>
    <w:div w:id="1017728926">
      <w:bodyDiv w:val="1"/>
      <w:marLeft w:val="0"/>
      <w:marRight w:val="0"/>
      <w:marTop w:val="0"/>
      <w:marBottom w:val="0"/>
      <w:divBdr>
        <w:top w:val="none" w:sz="0" w:space="0" w:color="auto"/>
        <w:left w:val="none" w:sz="0" w:space="0" w:color="auto"/>
        <w:bottom w:val="none" w:sz="0" w:space="0" w:color="auto"/>
        <w:right w:val="none" w:sz="0" w:space="0" w:color="auto"/>
      </w:divBdr>
    </w:div>
    <w:div w:id="1047146225">
      <w:bodyDiv w:val="1"/>
      <w:marLeft w:val="0"/>
      <w:marRight w:val="0"/>
      <w:marTop w:val="0"/>
      <w:marBottom w:val="0"/>
      <w:divBdr>
        <w:top w:val="none" w:sz="0" w:space="0" w:color="auto"/>
        <w:left w:val="none" w:sz="0" w:space="0" w:color="auto"/>
        <w:bottom w:val="none" w:sz="0" w:space="0" w:color="auto"/>
        <w:right w:val="none" w:sz="0" w:space="0" w:color="auto"/>
      </w:divBdr>
    </w:div>
    <w:div w:id="1079713918">
      <w:bodyDiv w:val="1"/>
      <w:marLeft w:val="0"/>
      <w:marRight w:val="0"/>
      <w:marTop w:val="0"/>
      <w:marBottom w:val="0"/>
      <w:divBdr>
        <w:top w:val="none" w:sz="0" w:space="0" w:color="auto"/>
        <w:left w:val="none" w:sz="0" w:space="0" w:color="auto"/>
        <w:bottom w:val="none" w:sz="0" w:space="0" w:color="auto"/>
        <w:right w:val="none" w:sz="0" w:space="0" w:color="auto"/>
      </w:divBdr>
    </w:div>
    <w:div w:id="1113792320">
      <w:bodyDiv w:val="1"/>
      <w:marLeft w:val="0"/>
      <w:marRight w:val="0"/>
      <w:marTop w:val="0"/>
      <w:marBottom w:val="0"/>
      <w:divBdr>
        <w:top w:val="none" w:sz="0" w:space="0" w:color="auto"/>
        <w:left w:val="none" w:sz="0" w:space="0" w:color="auto"/>
        <w:bottom w:val="none" w:sz="0" w:space="0" w:color="auto"/>
        <w:right w:val="none" w:sz="0" w:space="0" w:color="auto"/>
      </w:divBdr>
    </w:div>
    <w:div w:id="1161429364">
      <w:bodyDiv w:val="1"/>
      <w:marLeft w:val="0"/>
      <w:marRight w:val="0"/>
      <w:marTop w:val="0"/>
      <w:marBottom w:val="0"/>
      <w:divBdr>
        <w:top w:val="none" w:sz="0" w:space="0" w:color="auto"/>
        <w:left w:val="none" w:sz="0" w:space="0" w:color="auto"/>
        <w:bottom w:val="none" w:sz="0" w:space="0" w:color="auto"/>
        <w:right w:val="none" w:sz="0" w:space="0" w:color="auto"/>
      </w:divBdr>
    </w:div>
    <w:div w:id="1185482847">
      <w:bodyDiv w:val="1"/>
      <w:marLeft w:val="0"/>
      <w:marRight w:val="0"/>
      <w:marTop w:val="0"/>
      <w:marBottom w:val="0"/>
      <w:divBdr>
        <w:top w:val="none" w:sz="0" w:space="0" w:color="auto"/>
        <w:left w:val="none" w:sz="0" w:space="0" w:color="auto"/>
        <w:bottom w:val="none" w:sz="0" w:space="0" w:color="auto"/>
        <w:right w:val="none" w:sz="0" w:space="0" w:color="auto"/>
      </w:divBdr>
    </w:div>
    <w:div w:id="1191214477">
      <w:bodyDiv w:val="1"/>
      <w:marLeft w:val="0"/>
      <w:marRight w:val="0"/>
      <w:marTop w:val="0"/>
      <w:marBottom w:val="0"/>
      <w:divBdr>
        <w:top w:val="none" w:sz="0" w:space="0" w:color="auto"/>
        <w:left w:val="none" w:sz="0" w:space="0" w:color="auto"/>
        <w:bottom w:val="none" w:sz="0" w:space="0" w:color="auto"/>
        <w:right w:val="none" w:sz="0" w:space="0" w:color="auto"/>
      </w:divBdr>
    </w:div>
    <w:div w:id="1210262798">
      <w:bodyDiv w:val="1"/>
      <w:marLeft w:val="0"/>
      <w:marRight w:val="0"/>
      <w:marTop w:val="0"/>
      <w:marBottom w:val="0"/>
      <w:divBdr>
        <w:top w:val="none" w:sz="0" w:space="0" w:color="auto"/>
        <w:left w:val="none" w:sz="0" w:space="0" w:color="auto"/>
        <w:bottom w:val="none" w:sz="0" w:space="0" w:color="auto"/>
        <w:right w:val="none" w:sz="0" w:space="0" w:color="auto"/>
      </w:divBdr>
    </w:div>
    <w:div w:id="1346833369">
      <w:bodyDiv w:val="1"/>
      <w:marLeft w:val="0"/>
      <w:marRight w:val="0"/>
      <w:marTop w:val="0"/>
      <w:marBottom w:val="0"/>
      <w:divBdr>
        <w:top w:val="none" w:sz="0" w:space="0" w:color="auto"/>
        <w:left w:val="none" w:sz="0" w:space="0" w:color="auto"/>
        <w:bottom w:val="none" w:sz="0" w:space="0" w:color="auto"/>
        <w:right w:val="none" w:sz="0" w:space="0" w:color="auto"/>
      </w:divBdr>
    </w:div>
    <w:div w:id="1436750130">
      <w:bodyDiv w:val="1"/>
      <w:marLeft w:val="0"/>
      <w:marRight w:val="0"/>
      <w:marTop w:val="0"/>
      <w:marBottom w:val="0"/>
      <w:divBdr>
        <w:top w:val="none" w:sz="0" w:space="0" w:color="auto"/>
        <w:left w:val="none" w:sz="0" w:space="0" w:color="auto"/>
        <w:bottom w:val="none" w:sz="0" w:space="0" w:color="auto"/>
        <w:right w:val="none" w:sz="0" w:space="0" w:color="auto"/>
      </w:divBdr>
    </w:div>
    <w:div w:id="1503274667">
      <w:bodyDiv w:val="1"/>
      <w:marLeft w:val="0"/>
      <w:marRight w:val="0"/>
      <w:marTop w:val="0"/>
      <w:marBottom w:val="0"/>
      <w:divBdr>
        <w:top w:val="none" w:sz="0" w:space="0" w:color="auto"/>
        <w:left w:val="none" w:sz="0" w:space="0" w:color="auto"/>
        <w:bottom w:val="none" w:sz="0" w:space="0" w:color="auto"/>
        <w:right w:val="none" w:sz="0" w:space="0" w:color="auto"/>
      </w:divBdr>
    </w:div>
    <w:div w:id="1513370679">
      <w:bodyDiv w:val="1"/>
      <w:marLeft w:val="0"/>
      <w:marRight w:val="0"/>
      <w:marTop w:val="0"/>
      <w:marBottom w:val="0"/>
      <w:divBdr>
        <w:top w:val="none" w:sz="0" w:space="0" w:color="auto"/>
        <w:left w:val="none" w:sz="0" w:space="0" w:color="auto"/>
        <w:bottom w:val="none" w:sz="0" w:space="0" w:color="auto"/>
        <w:right w:val="none" w:sz="0" w:space="0" w:color="auto"/>
      </w:divBdr>
    </w:div>
    <w:div w:id="1684473081">
      <w:bodyDiv w:val="1"/>
      <w:marLeft w:val="0"/>
      <w:marRight w:val="0"/>
      <w:marTop w:val="0"/>
      <w:marBottom w:val="0"/>
      <w:divBdr>
        <w:top w:val="none" w:sz="0" w:space="0" w:color="auto"/>
        <w:left w:val="none" w:sz="0" w:space="0" w:color="auto"/>
        <w:bottom w:val="none" w:sz="0" w:space="0" w:color="auto"/>
        <w:right w:val="none" w:sz="0" w:space="0" w:color="auto"/>
      </w:divBdr>
    </w:div>
    <w:div w:id="1805271298">
      <w:bodyDiv w:val="1"/>
      <w:marLeft w:val="0"/>
      <w:marRight w:val="0"/>
      <w:marTop w:val="0"/>
      <w:marBottom w:val="0"/>
      <w:divBdr>
        <w:top w:val="none" w:sz="0" w:space="0" w:color="auto"/>
        <w:left w:val="none" w:sz="0" w:space="0" w:color="auto"/>
        <w:bottom w:val="none" w:sz="0" w:space="0" w:color="auto"/>
        <w:right w:val="none" w:sz="0" w:space="0" w:color="auto"/>
      </w:divBdr>
    </w:div>
    <w:div w:id="213027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F791C3F5804AD89FB17B8737EEA710"/>
        <w:category>
          <w:name w:val="General"/>
          <w:gallery w:val="placeholder"/>
        </w:category>
        <w:types>
          <w:type w:val="bbPlcHdr"/>
        </w:types>
        <w:behaviors>
          <w:behavior w:val="content"/>
        </w:behaviors>
        <w:guid w:val="{16CA3011-9FDB-4680-9923-17C0D18A8EE7}"/>
      </w:docPartPr>
      <w:docPartBody>
        <w:p w:rsidR="00894970" w:rsidRDefault="00B20656" w:rsidP="00B20656">
          <w:pPr>
            <w:pStyle w:val="6AF791C3F5804AD89FB17B8737EEA710"/>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656"/>
    <w:rsid w:val="00052978"/>
    <w:rsid w:val="000E674A"/>
    <w:rsid w:val="001A5F31"/>
    <w:rsid w:val="001E0251"/>
    <w:rsid w:val="002413F6"/>
    <w:rsid w:val="00304951"/>
    <w:rsid w:val="00564790"/>
    <w:rsid w:val="005B0762"/>
    <w:rsid w:val="006330F9"/>
    <w:rsid w:val="006773AD"/>
    <w:rsid w:val="00692467"/>
    <w:rsid w:val="007D5FBE"/>
    <w:rsid w:val="00894970"/>
    <w:rsid w:val="0098316D"/>
    <w:rsid w:val="009A59E3"/>
    <w:rsid w:val="00AB121F"/>
    <w:rsid w:val="00B20656"/>
    <w:rsid w:val="00BF6590"/>
    <w:rsid w:val="00C25445"/>
    <w:rsid w:val="00CB53C4"/>
    <w:rsid w:val="00D042FD"/>
    <w:rsid w:val="00D266C2"/>
    <w:rsid w:val="00D43301"/>
    <w:rsid w:val="00E45E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F791C3F5804AD89FB17B8737EEA710">
    <w:name w:val="6AF791C3F5804AD89FB17B8737EEA710"/>
    <w:rsid w:val="00B206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Software Engineering Principles and Testing
Module Code: ACCB5030
Bachelor of Science: Computing (Software Engineering)</Abstract>
  <CompanyAddress/>
  <CompanyPhone/>
  <CompanyFax/>
  <CompanyEmail>2318399@student.uwtsd.ac.uk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aeb8893ed2baafaafb132f87fbcd4d7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f69ce4bdf6dc41622b57f14ea087ad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Mir26</b:Tag>
    <b:SourceType>InternetSite</b:SourceType>
    <b:Guid>{BD3FB5DA-5C0A-434C-8377-8474F06346F9}</b:Guid>
    <b:Title>Miro</b:Title>
    <b:YearAccessed>2026</b:YearAccessed>
    <b:MonthAccessed>March</b:MonthAccessed>
    <b:DayAccessed>6</b:DayAccessed>
    <b:URL>https://miro.com/</b:URL>
    <b:Author>
      <b:Author>
        <b:Corporate>Miro</b:Corporate>
      </b:Author>
    </b:Author>
    <b:InternetSiteTitle>Miro</b:InternetSiteTitle>
    <b:RefOrder>1</b:RefOrder>
  </b:Source>
  <b:Source>
    <b:Tag>Pat14</b:Tag>
    <b:SourceType>Book</b:SourceType>
    <b:Guid>{E1C5BC18-13E3-48CB-904F-60B03F08E777}</b:Guid>
    <b:Title>User story mapping : discover the whole story, build the right product</b:Title>
    <b:Year>2014</b:Year>
    <b:Publisher>O'Reilly</b:Publisher>
    <b:Author>
      <b:Author>
        <b:NameList>
          <b:Person>
            <b:Last>Patton</b:Last>
            <b:First>Jeff</b:First>
          </b:Person>
        </b:NameList>
      </b:Author>
    </b:Author>
    <b:Edition>1st</b:Edition>
    <b:DOI>ISBN : 9781491904862</b:DOI>
    <b:Pages>1-80</b:Pages>
    <b:RefOrder>2</b:RefOrder>
  </b:Source>
  <b:Source>
    <b:Tag>Ham10</b:Tag>
    <b:SourceType>BookSection</b:SourceType>
    <b:Guid>{DDFC8C58-4C9E-4196-B581-B0C2558C8E17}</b:Guid>
    <b:Title>04: TEST DESIGN TECHNIQUES</b:Title>
    <b:Year>2010</b:Year>
    <b:Pages>74-128</b:Pages>
    <b:DOI>ISBN : 1-906124-76-0</b:DOI>
    <b:BookTitle>Software testing : an ISTQB-ISEB foundation guide</b:BookTitle>
    <b:Author>
      <b:Author>
        <b:NameList>
          <b:Person>
            <b:Last>Hambling</b:Last>
            <b:First>Brian</b:First>
          </b:Person>
          <b:Person>
            <b:Last>Morgan</b:Last>
            <b:First>Peter</b:First>
          </b:Person>
        </b:NameList>
      </b:Author>
    </b:Author>
    <b:RefOrder>5</b:RefOrder>
  </b:Source>
  <b:Source>
    <b:Tag>Hal19</b:Tag>
    <b:SourceType>InternetSite</b:SourceType>
    <b:Guid>{5DAAA3F3-6276-412B-A691-0A2A424CC16F}</b:Guid>
    <b:Title>User story maps: Tips and tricks to get you started fast</b:Title>
    <b:Year>2019</b:Year>
    <b:Month>May</b:Month>
    <b:Day>6</b:Day>
    <b:YearAccessed>2026</b:YearAccessed>
    <b:MonthAccessed>May</b:MonthAccessed>
    <b:DayAccessed>6</b:DayAccessed>
    <b:URL>https://www.beliminal.com/quickstart-guide-to-user-story-maps/</b:URL>
    <b:InternetSiteTitle>beliminal.com</b:InternetSiteTitle>
    <b:Author>
      <b:Author>
        <b:NameList>
          <b:Person>
            <b:Last>Halford</b:Last>
            <b:First>Eben</b:First>
          </b:Person>
        </b:NameList>
      </b:Author>
    </b:Author>
    <b:RefOrder>3</b:RefOrder>
  </b:Source>
  <b:Source>
    <b:Tag>Amb26</b:Tag>
    <b:SourceType>InternetSite</b:SourceType>
    <b:Guid>{5E4168FA-392A-4172-9F85-271BC8F774A7}</b:Guid>
    <b:Title>Class Responsibility Collaborator (CRC) Cards: An Agile Introduction</b:Title>
    <b:YearAccessed>2026</b:YearAccessed>
    <b:MonthAccessed>May</b:MonthAccessed>
    <b:DayAccessed>8</b:DayAccessed>
    <b:URL>https://agilemodeling.com/artifacts/crcmodel.htm</b:URL>
    <b:Author>
      <b:Author>
        <b:NameList>
          <b:Person>
            <b:Last>Ambler</b:Last>
            <b:Middle>W</b:Middle>
            <b:First>Scott</b:First>
          </b:Person>
        </b:NameList>
      </b:Author>
    </b:Author>
    <b:InternetSiteTitle>Agile Modeling</b:InternetSiteTitle>
    <b:RefOrder>4</b:RefOrder>
  </b:Source>
  <b:Source>
    <b:Tag>Gee26</b:Tag>
    <b:SourceType>InternetSite</b:SourceType>
    <b:Guid>{E94259AF-6099-4EE5-94BB-34C66B380748}</b:Guid>
    <b:Title>Black Box Testing - Software Engineering</b:Title>
    <b:Year>2026</b:Year>
    <b:Month>April</b:Month>
    <b:Day>28</b:Day>
    <b:YearAccessed>2026</b:YearAccessed>
    <b:MonthAccessed>May</b:MonthAccessed>
    <b:DayAccessed>10</b:DayAccessed>
    <b:URL>https://www.geeksforgeeks.org/software-testing/software-engineering-black-box-testing/</b:URL>
    <b:Author>
      <b:Author>
        <b:Corporate>Geeks for Geeks</b:Corporate>
      </b:Author>
    </b:Author>
    <b:InternetSiteTitle>www.geeksforgeeks.org</b:InternetSiteTitle>
    <b:RefOrder>6</b:RefOrder>
  </b:Source>
  <b:Source>
    <b:Tag>Gee261</b:Tag>
    <b:SourceType>InternetSite</b:SourceType>
    <b:Guid>{9BFFFC33-595B-473A-B613-2A8A81C51368}</b:Guid>
    <b:Title>White box Testing - Software Engineering</b:Title>
    <b:Year>2026</b:Year>
    <b:Month>April</b:Month>
    <b:Day>28</b:Day>
    <b:YearAccessed>2026</b:YearAccessed>
    <b:MonthAccessed>May</b:MonthAccessed>
    <b:DayAccessed>10</b:DayAccessed>
    <b:URL>https://www.geeksforgeeks.org/software-testing/software-engineering-white-box-testing/</b:URL>
    <b:Author>
      <b:Author>
        <b:Corporate>Geeks for Geeks</b:Corporate>
      </b:Author>
    </b:Author>
    <b:InternetSiteTitle>www.geeksforgeeks.org</b:InternetSiteTitle>
    <b:RefOrder>7</b:RefOrder>
  </b:Source>
  <b:Source>
    <b:Tag>Gee262</b:Tag>
    <b:SourceType>InternetSite</b:SourceType>
    <b:Guid>{C68158FB-5BCB-4BA7-8409-5207AA167134}</b:Guid>
    <b:Title>Unit Testing</b:Title>
    <b:Year>2026</b:Year>
    <b:Month>April</b:Month>
    <b:Day>30</b:Day>
    <b:YearAccessed>2026</b:YearAccessed>
    <b:MonthAccessed>May</b:MonthAccessed>
    <b:DayAccessed>10</b:DayAccessed>
    <b:URL>https://www.geeksforgeeks.org/software-testing/unit-testing-software-testing/</b:URL>
    <b:Author>
      <b:Author>
        <b:Corporate>Geeks for Geeks</b:Corporate>
      </b:Author>
    </b:Author>
    <b:InternetSiteTitle>www.geeksforgeeks.org</b:InternetSiteTitl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E96FB0-E352-4577-AE53-3874F654E77D}">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E578298A-B767-491C-B916-B12CE4AEF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D7CD20-A8DF-4938-882C-E4CD8AF3EE6D}">
  <ds:schemaRefs>
    <ds:schemaRef ds:uri="http://schemas.microsoft.com/sharepoint/v3/contenttype/forms"/>
  </ds:schemaRefs>
</ds:datastoreItem>
</file>

<file path=customXml/itemProps5.xml><?xml version="1.0" encoding="utf-8"?>
<ds:datastoreItem xmlns:ds="http://schemas.openxmlformats.org/officeDocument/2006/customXml" ds:itemID="{95CC5E3C-0460-451A-9386-61BC3581B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6402</TotalTime>
  <Pages>18</Pages>
  <Words>3485</Words>
  <Characters>19868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Software engineering design &amp; testing</vt:lpstr>
    </vt:vector>
  </TitlesOfParts>
  <Company/>
  <LinksUpToDate>false</LinksUpToDate>
  <CharactersWithSpaces>23307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engineering design &amp; testing</dc:title>
  <dc:subject/>
  <dc:creator>Francois Riches (2318399)</dc:creator>
  <cp:keywords/>
  <dc:description/>
  <cp:lastModifiedBy>Francois Riches (2318399)</cp:lastModifiedBy>
  <cp:revision>824</cp:revision>
  <dcterms:created xsi:type="dcterms:W3CDTF">2026-04-22T12:29:00Z</dcterms:created>
  <dcterms:modified xsi:type="dcterms:W3CDTF">2026-05-11T05:45:00Z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