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62107625"/>
        <w:docPartObj>
          <w:docPartGallery w:val="Cover Pages"/>
          <w:docPartUnique/>
        </w:docPartObj>
      </w:sdtPr>
      <w:sdtEndPr/>
      <w:sdtContent>
        <w:p w14:paraId="12F27192" w14:textId="77777777" w:rsidR="00717E45" w:rsidRDefault="00717E45">
          <w:r>
            <w:rPr>
              <w:noProof/>
            </w:rPr>
            <mc:AlternateContent>
              <mc:Choice Requires="wps">
                <w:drawing>
                  <wp:anchor distT="0" distB="0" distL="114300" distR="114300" simplePos="0" relativeHeight="251661312" behindDoc="0" locked="0" layoutInCell="1" allowOverlap="1" wp14:anchorId="23757C46" wp14:editId="6D2D4226">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63B55EB" w14:textId="70FC1106" w:rsidR="00717E45" w:rsidRDefault="00DE7A8C">
                                    <w:pPr>
                                      <w:pStyle w:val="NoSpacing"/>
                                      <w:spacing w:after="480"/>
                                      <w:rPr>
                                        <w:i/>
                                        <w:color w:val="262626" w:themeColor="text1" w:themeTint="D9"/>
                                        <w:sz w:val="32"/>
                                        <w:szCs w:val="32"/>
                                      </w:rPr>
                                    </w:pPr>
                                    <w:r>
                                      <w:rPr>
                                        <w:i/>
                                        <w:color w:val="262626" w:themeColor="text1" w:themeTint="D9"/>
                                        <w:sz w:val="32"/>
                                        <w:szCs w:val="32"/>
                                      </w:rPr>
                                      <w:t>By Alexandra</w:t>
                                    </w:r>
                                    <w:r w:rsidR="00FF4CBC">
                                      <w:rPr>
                                        <w:i/>
                                        <w:color w:val="262626" w:themeColor="text1" w:themeTint="D9"/>
                                        <w:sz w:val="32"/>
                                        <w:szCs w:val="32"/>
                                      </w:rPr>
                                      <w:t xml:space="preserve"> Evans</w:t>
                                    </w:r>
                                  </w:p>
                                </w:sdtContent>
                              </w:sdt>
                              <w:p w14:paraId="6D5BE46C" w14:textId="5772A3AD" w:rsidR="00717E45" w:rsidRPr="00823E83" w:rsidRDefault="00823E83">
                                <w:pPr>
                                  <w:pStyle w:val="NoSpacing"/>
                                  <w:rPr>
                                    <w:color w:val="262626" w:themeColor="text1" w:themeTint="D9"/>
                                    <w:sz w:val="32"/>
                                    <w:szCs w:val="32"/>
                                  </w:rPr>
                                </w:pPr>
                                <w:r>
                                  <w:rPr>
                                    <w:color w:val="262626" w:themeColor="text1" w:themeTint="D9"/>
                                    <w:sz w:val="32"/>
                                    <w:szCs w:val="32"/>
                                  </w:rPr>
                                  <w:t>2</w:t>
                                </w:r>
                                <w:r w:rsidR="00837E96">
                                  <w:rPr>
                                    <w:color w:val="262626" w:themeColor="text1" w:themeTint="D9"/>
                                    <w:sz w:val="32"/>
                                    <w:szCs w:val="32"/>
                                  </w:rPr>
                                  <w:t>3</w:t>
                                </w:r>
                                <w:r>
                                  <w:rPr>
                                    <w:color w:val="262626" w:themeColor="text1" w:themeTint="D9"/>
                                    <w:sz w:val="32"/>
                                    <w:szCs w:val="32"/>
                                  </w:rPr>
                                  <w:t>-0</w:t>
                                </w:r>
                                <w:r w:rsidR="00837E96">
                                  <w:rPr>
                                    <w:color w:val="262626" w:themeColor="text1" w:themeTint="D9"/>
                                    <w:sz w:val="32"/>
                                    <w:szCs w:val="32"/>
                                  </w:rPr>
                                  <w:t>3</w:t>
                                </w:r>
                                <w:r>
                                  <w:rPr>
                                    <w:color w:val="262626" w:themeColor="text1" w:themeTint="D9"/>
                                    <w:sz w:val="32"/>
                                    <w:szCs w:val="32"/>
                                  </w:rPr>
                                  <w:t>-2019</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757C46"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63B55EB" w14:textId="70FC1106" w:rsidR="00717E45" w:rsidRDefault="00DE7A8C">
                              <w:pPr>
                                <w:pStyle w:val="NoSpacing"/>
                                <w:spacing w:after="480"/>
                                <w:rPr>
                                  <w:i/>
                                  <w:color w:val="262626" w:themeColor="text1" w:themeTint="D9"/>
                                  <w:sz w:val="32"/>
                                  <w:szCs w:val="32"/>
                                </w:rPr>
                              </w:pPr>
                              <w:r>
                                <w:rPr>
                                  <w:i/>
                                  <w:color w:val="262626" w:themeColor="text1" w:themeTint="D9"/>
                                  <w:sz w:val="32"/>
                                  <w:szCs w:val="32"/>
                                </w:rPr>
                                <w:t>By Alexandra</w:t>
                              </w:r>
                              <w:r w:rsidR="00FF4CBC">
                                <w:rPr>
                                  <w:i/>
                                  <w:color w:val="262626" w:themeColor="text1" w:themeTint="D9"/>
                                  <w:sz w:val="32"/>
                                  <w:szCs w:val="32"/>
                                </w:rPr>
                                <w:t xml:space="preserve"> Evans</w:t>
                              </w:r>
                            </w:p>
                          </w:sdtContent>
                        </w:sdt>
                        <w:p w14:paraId="6D5BE46C" w14:textId="5772A3AD" w:rsidR="00717E45" w:rsidRPr="00823E83" w:rsidRDefault="00823E83">
                          <w:pPr>
                            <w:pStyle w:val="NoSpacing"/>
                            <w:rPr>
                              <w:color w:val="262626" w:themeColor="text1" w:themeTint="D9"/>
                              <w:sz w:val="32"/>
                              <w:szCs w:val="32"/>
                            </w:rPr>
                          </w:pPr>
                          <w:r>
                            <w:rPr>
                              <w:color w:val="262626" w:themeColor="text1" w:themeTint="D9"/>
                              <w:sz w:val="32"/>
                              <w:szCs w:val="32"/>
                            </w:rPr>
                            <w:t>2</w:t>
                          </w:r>
                          <w:r w:rsidR="00837E96">
                            <w:rPr>
                              <w:color w:val="262626" w:themeColor="text1" w:themeTint="D9"/>
                              <w:sz w:val="32"/>
                              <w:szCs w:val="32"/>
                            </w:rPr>
                            <w:t>3</w:t>
                          </w:r>
                          <w:r>
                            <w:rPr>
                              <w:color w:val="262626" w:themeColor="text1" w:themeTint="D9"/>
                              <w:sz w:val="32"/>
                              <w:szCs w:val="32"/>
                            </w:rPr>
                            <w:t>-0</w:t>
                          </w:r>
                          <w:r w:rsidR="00837E96">
                            <w:rPr>
                              <w:color w:val="262626" w:themeColor="text1" w:themeTint="D9"/>
                              <w:sz w:val="32"/>
                              <w:szCs w:val="32"/>
                            </w:rPr>
                            <w:t>3</w:t>
                          </w:r>
                          <w:r>
                            <w:rPr>
                              <w:color w:val="262626" w:themeColor="text1" w:themeTint="D9"/>
                              <w:sz w:val="32"/>
                              <w:szCs w:val="32"/>
                            </w:rPr>
                            <w:t>-2019</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C4F98E6" wp14:editId="14A99B6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9193FE8"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9BA9A66" wp14:editId="16C223CF">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6857B8B" w14:textId="77777777" w:rsidR="00717E45" w:rsidRDefault="00717E4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Leadership and management within the NHS health service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9E1412A" w14:textId="77777777" w:rsidR="00717E45" w:rsidRDefault="00717E45">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9BA9A66"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6857B8B" w14:textId="77777777" w:rsidR="00717E45" w:rsidRDefault="00717E4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Leadership and management within the NHS health service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9E1412A" w14:textId="77777777" w:rsidR="00717E45" w:rsidRDefault="00717E45">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1091046A" w14:textId="76FEBFE1" w:rsidR="007D740B" w:rsidRPr="007D740B" w:rsidRDefault="00717E45" w:rsidP="00D11645">
          <w: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4"/>
          <w:szCs w:val="24"/>
          <w:lang w:val="en-GB"/>
        </w:rPr>
        <w:id w:val="505252455"/>
        <w:docPartObj>
          <w:docPartGallery w:val="Table of Contents"/>
          <w:docPartUnique/>
        </w:docPartObj>
      </w:sdtPr>
      <w:sdtEndPr>
        <w:rPr>
          <w:noProof/>
        </w:rPr>
      </w:sdtEndPr>
      <w:sdtContent>
        <w:p w14:paraId="16875A07" w14:textId="69FFA2A0" w:rsidR="00D11645" w:rsidRPr="00D11645" w:rsidRDefault="00D11645">
          <w:pPr>
            <w:pStyle w:val="TOCHeading"/>
            <w:rPr>
              <w:rFonts w:asciiTheme="minorHAnsi" w:hAnsiTheme="minorHAnsi" w:cstheme="minorHAnsi"/>
              <w:color w:val="auto"/>
              <w:sz w:val="24"/>
              <w:szCs w:val="24"/>
            </w:rPr>
          </w:pPr>
          <w:r w:rsidRPr="00D11645">
            <w:rPr>
              <w:rFonts w:asciiTheme="minorHAnsi" w:hAnsiTheme="minorHAnsi" w:cstheme="minorHAnsi"/>
              <w:color w:val="auto"/>
              <w:sz w:val="24"/>
              <w:szCs w:val="24"/>
            </w:rPr>
            <w:t>Table of Contents</w:t>
          </w:r>
        </w:p>
        <w:p w14:paraId="2CB7D32A" w14:textId="493A0774" w:rsidR="00D11645" w:rsidRPr="00D11645" w:rsidRDefault="00D11645">
          <w:pPr>
            <w:pStyle w:val="TOC1"/>
            <w:tabs>
              <w:tab w:val="right" w:leader="dot" w:pos="9010"/>
            </w:tabs>
            <w:rPr>
              <w:rFonts w:eastAsiaTheme="minorEastAsia"/>
              <w:b w:val="0"/>
              <w:bCs w:val="0"/>
              <w:i w:val="0"/>
              <w:iCs w:val="0"/>
              <w:noProof/>
            </w:rPr>
          </w:pPr>
          <w:r w:rsidRPr="00D11645">
            <w:rPr>
              <w:b w:val="0"/>
              <w:bCs w:val="0"/>
            </w:rPr>
            <w:fldChar w:fldCharType="begin"/>
          </w:r>
          <w:r w:rsidRPr="00D11645">
            <w:instrText xml:space="preserve"> TOC \o "1-3" \h \z \u </w:instrText>
          </w:r>
          <w:r w:rsidRPr="00D11645">
            <w:rPr>
              <w:b w:val="0"/>
              <w:bCs w:val="0"/>
            </w:rPr>
            <w:fldChar w:fldCharType="separate"/>
          </w:r>
          <w:hyperlink w:anchor="_Toc4234510" w:history="1">
            <w:r w:rsidRPr="00D11645">
              <w:rPr>
                <w:rStyle w:val="Hyperlink"/>
                <w:noProof/>
                <w:color w:val="auto"/>
              </w:rPr>
              <w:t>Abstract</w:t>
            </w:r>
            <w:r w:rsidRPr="00D11645">
              <w:rPr>
                <w:noProof/>
                <w:webHidden/>
              </w:rPr>
              <w:tab/>
            </w:r>
            <w:r w:rsidRPr="00D11645">
              <w:rPr>
                <w:noProof/>
                <w:webHidden/>
              </w:rPr>
              <w:fldChar w:fldCharType="begin"/>
            </w:r>
            <w:r w:rsidRPr="00D11645">
              <w:rPr>
                <w:noProof/>
                <w:webHidden/>
              </w:rPr>
              <w:instrText xml:space="preserve"> PAGEREF _Toc4234510 \h </w:instrText>
            </w:r>
            <w:r w:rsidRPr="00D11645">
              <w:rPr>
                <w:noProof/>
                <w:webHidden/>
              </w:rPr>
            </w:r>
            <w:r w:rsidRPr="00D11645">
              <w:rPr>
                <w:noProof/>
                <w:webHidden/>
              </w:rPr>
              <w:fldChar w:fldCharType="separate"/>
            </w:r>
            <w:r w:rsidRPr="00D11645">
              <w:rPr>
                <w:noProof/>
                <w:webHidden/>
              </w:rPr>
              <w:t>2</w:t>
            </w:r>
            <w:r w:rsidRPr="00D11645">
              <w:rPr>
                <w:noProof/>
                <w:webHidden/>
              </w:rPr>
              <w:fldChar w:fldCharType="end"/>
            </w:r>
          </w:hyperlink>
        </w:p>
        <w:p w14:paraId="232CC9BD" w14:textId="3EE7A145" w:rsidR="00D11645" w:rsidRPr="00D11645" w:rsidRDefault="001B16FC">
          <w:pPr>
            <w:pStyle w:val="TOC1"/>
            <w:tabs>
              <w:tab w:val="right" w:leader="dot" w:pos="9010"/>
            </w:tabs>
            <w:rPr>
              <w:rFonts w:eastAsiaTheme="minorEastAsia"/>
              <w:b w:val="0"/>
              <w:bCs w:val="0"/>
              <w:i w:val="0"/>
              <w:iCs w:val="0"/>
              <w:noProof/>
            </w:rPr>
          </w:pPr>
          <w:hyperlink w:anchor="_Toc4234511" w:history="1">
            <w:r w:rsidR="00D11645" w:rsidRPr="00D11645">
              <w:rPr>
                <w:rStyle w:val="Hyperlink"/>
                <w:noProof/>
                <w:color w:val="auto"/>
              </w:rPr>
              <w:t>Introduction</w:t>
            </w:r>
            <w:r w:rsidR="00D11645" w:rsidRPr="00D11645">
              <w:rPr>
                <w:noProof/>
                <w:webHidden/>
              </w:rPr>
              <w:tab/>
            </w:r>
            <w:r w:rsidR="00D11645" w:rsidRPr="00D11645">
              <w:rPr>
                <w:noProof/>
                <w:webHidden/>
              </w:rPr>
              <w:fldChar w:fldCharType="begin"/>
            </w:r>
            <w:r w:rsidR="00D11645" w:rsidRPr="00D11645">
              <w:rPr>
                <w:noProof/>
                <w:webHidden/>
              </w:rPr>
              <w:instrText xml:space="preserve"> PAGEREF _Toc4234511 \h </w:instrText>
            </w:r>
            <w:r w:rsidR="00D11645" w:rsidRPr="00D11645">
              <w:rPr>
                <w:noProof/>
                <w:webHidden/>
              </w:rPr>
            </w:r>
            <w:r w:rsidR="00D11645" w:rsidRPr="00D11645">
              <w:rPr>
                <w:noProof/>
                <w:webHidden/>
              </w:rPr>
              <w:fldChar w:fldCharType="separate"/>
            </w:r>
            <w:r w:rsidR="00D11645" w:rsidRPr="00D11645">
              <w:rPr>
                <w:noProof/>
                <w:webHidden/>
              </w:rPr>
              <w:t>2</w:t>
            </w:r>
            <w:r w:rsidR="00D11645" w:rsidRPr="00D11645">
              <w:rPr>
                <w:noProof/>
                <w:webHidden/>
              </w:rPr>
              <w:fldChar w:fldCharType="end"/>
            </w:r>
          </w:hyperlink>
        </w:p>
        <w:p w14:paraId="084420D5" w14:textId="5D7F671C" w:rsidR="00D11645" w:rsidRPr="00D11645" w:rsidRDefault="001B16FC">
          <w:pPr>
            <w:pStyle w:val="TOC1"/>
            <w:tabs>
              <w:tab w:val="right" w:leader="dot" w:pos="9010"/>
            </w:tabs>
            <w:rPr>
              <w:rFonts w:eastAsiaTheme="minorEastAsia"/>
              <w:b w:val="0"/>
              <w:bCs w:val="0"/>
              <w:i w:val="0"/>
              <w:iCs w:val="0"/>
              <w:noProof/>
            </w:rPr>
          </w:pPr>
          <w:hyperlink w:anchor="_Toc4234512" w:history="1">
            <w:r w:rsidR="00D11645" w:rsidRPr="00D11645">
              <w:rPr>
                <w:rStyle w:val="Hyperlink"/>
                <w:noProof/>
                <w:color w:val="auto"/>
              </w:rPr>
              <w:t>Findings</w:t>
            </w:r>
            <w:r w:rsidR="00D11645" w:rsidRPr="00D11645">
              <w:rPr>
                <w:noProof/>
                <w:webHidden/>
              </w:rPr>
              <w:tab/>
            </w:r>
            <w:r w:rsidR="00D11645" w:rsidRPr="00D11645">
              <w:rPr>
                <w:noProof/>
                <w:webHidden/>
              </w:rPr>
              <w:fldChar w:fldCharType="begin"/>
            </w:r>
            <w:r w:rsidR="00D11645" w:rsidRPr="00D11645">
              <w:rPr>
                <w:noProof/>
                <w:webHidden/>
              </w:rPr>
              <w:instrText xml:space="preserve"> PAGEREF _Toc4234512 \h </w:instrText>
            </w:r>
            <w:r w:rsidR="00D11645" w:rsidRPr="00D11645">
              <w:rPr>
                <w:noProof/>
                <w:webHidden/>
              </w:rPr>
            </w:r>
            <w:r w:rsidR="00D11645" w:rsidRPr="00D11645">
              <w:rPr>
                <w:noProof/>
                <w:webHidden/>
              </w:rPr>
              <w:fldChar w:fldCharType="separate"/>
            </w:r>
            <w:r w:rsidR="00D11645" w:rsidRPr="00D11645">
              <w:rPr>
                <w:noProof/>
                <w:webHidden/>
              </w:rPr>
              <w:t>2</w:t>
            </w:r>
            <w:r w:rsidR="00D11645" w:rsidRPr="00D11645">
              <w:rPr>
                <w:noProof/>
                <w:webHidden/>
              </w:rPr>
              <w:fldChar w:fldCharType="end"/>
            </w:r>
          </w:hyperlink>
        </w:p>
        <w:p w14:paraId="38AC39F3" w14:textId="626B8210" w:rsidR="00D11645" w:rsidRPr="00D11645" w:rsidRDefault="001B16FC">
          <w:pPr>
            <w:pStyle w:val="TOC1"/>
            <w:tabs>
              <w:tab w:val="right" w:leader="dot" w:pos="9010"/>
            </w:tabs>
            <w:rPr>
              <w:rFonts w:eastAsiaTheme="minorEastAsia"/>
              <w:b w:val="0"/>
              <w:bCs w:val="0"/>
              <w:i w:val="0"/>
              <w:iCs w:val="0"/>
              <w:noProof/>
            </w:rPr>
          </w:pPr>
          <w:hyperlink w:anchor="_Toc4234513" w:history="1">
            <w:r w:rsidR="00D11645" w:rsidRPr="00D11645">
              <w:rPr>
                <w:rStyle w:val="Hyperlink"/>
                <w:noProof/>
                <w:color w:val="auto"/>
              </w:rPr>
              <w:t>Conclusion</w:t>
            </w:r>
            <w:r w:rsidR="00D11645" w:rsidRPr="00D11645">
              <w:rPr>
                <w:noProof/>
                <w:webHidden/>
              </w:rPr>
              <w:tab/>
            </w:r>
            <w:r w:rsidR="00D11645" w:rsidRPr="00D11645">
              <w:rPr>
                <w:noProof/>
                <w:webHidden/>
              </w:rPr>
              <w:fldChar w:fldCharType="begin"/>
            </w:r>
            <w:r w:rsidR="00D11645" w:rsidRPr="00D11645">
              <w:rPr>
                <w:noProof/>
                <w:webHidden/>
              </w:rPr>
              <w:instrText xml:space="preserve"> PAGEREF _Toc4234513 \h </w:instrText>
            </w:r>
            <w:r w:rsidR="00D11645" w:rsidRPr="00D11645">
              <w:rPr>
                <w:noProof/>
                <w:webHidden/>
              </w:rPr>
            </w:r>
            <w:r w:rsidR="00D11645" w:rsidRPr="00D11645">
              <w:rPr>
                <w:noProof/>
                <w:webHidden/>
              </w:rPr>
              <w:fldChar w:fldCharType="separate"/>
            </w:r>
            <w:r w:rsidR="00D11645" w:rsidRPr="00D11645">
              <w:rPr>
                <w:noProof/>
                <w:webHidden/>
              </w:rPr>
              <w:t>6</w:t>
            </w:r>
            <w:r w:rsidR="00D11645" w:rsidRPr="00D11645">
              <w:rPr>
                <w:noProof/>
                <w:webHidden/>
              </w:rPr>
              <w:fldChar w:fldCharType="end"/>
            </w:r>
          </w:hyperlink>
        </w:p>
        <w:p w14:paraId="4237E1B4" w14:textId="1FE437F9" w:rsidR="00D11645" w:rsidRPr="00D11645" w:rsidRDefault="001B16FC">
          <w:pPr>
            <w:pStyle w:val="TOC1"/>
            <w:tabs>
              <w:tab w:val="right" w:leader="dot" w:pos="9010"/>
            </w:tabs>
            <w:rPr>
              <w:rFonts w:eastAsiaTheme="minorEastAsia"/>
              <w:b w:val="0"/>
              <w:bCs w:val="0"/>
              <w:i w:val="0"/>
              <w:iCs w:val="0"/>
              <w:noProof/>
            </w:rPr>
          </w:pPr>
          <w:hyperlink w:anchor="_Toc4234514" w:history="1">
            <w:r w:rsidR="00D11645" w:rsidRPr="00D11645">
              <w:rPr>
                <w:rStyle w:val="Hyperlink"/>
                <w:noProof/>
                <w:color w:val="auto"/>
              </w:rPr>
              <w:t>Appendices</w:t>
            </w:r>
            <w:r w:rsidR="00D11645" w:rsidRPr="00D11645">
              <w:rPr>
                <w:noProof/>
                <w:webHidden/>
              </w:rPr>
              <w:tab/>
            </w:r>
            <w:r w:rsidR="00D11645" w:rsidRPr="00D11645">
              <w:rPr>
                <w:noProof/>
                <w:webHidden/>
              </w:rPr>
              <w:fldChar w:fldCharType="begin"/>
            </w:r>
            <w:r w:rsidR="00D11645" w:rsidRPr="00D11645">
              <w:rPr>
                <w:noProof/>
                <w:webHidden/>
              </w:rPr>
              <w:instrText xml:space="preserve"> PAGEREF _Toc4234514 \h </w:instrText>
            </w:r>
            <w:r w:rsidR="00D11645" w:rsidRPr="00D11645">
              <w:rPr>
                <w:noProof/>
                <w:webHidden/>
              </w:rPr>
            </w:r>
            <w:r w:rsidR="00D11645" w:rsidRPr="00D11645">
              <w:rPr>
                <w:noProof/>
                <w:webHidden/>
              </w:rPr>
              <w:fldChar w:fldCharType="separate"/>
            </w:r>
            <w:r w:rsidR="00D11645" w:rsidRPr="00D11645">
              <w:rPr>
                <w:noProof/>
                <w:webHidden/>
              </w:rPr>
              <w:t>7</w:t>
            </w:r>
            <w:r w:rsidR="00D11645" w:rsidRPr="00D11645">
              <w:rPr>
                <w:noProof/>
                <w:webHidden/>
              </w:rPr>
              <w:fldChar w:fldCharType="end"/>
            </w:r>
          </w:hyperlink>
        </w:p>
        <w:p w14:paraId="74DA7E05" w14:textId="64A1A6C2" w:rsidR="00D11645" w:rsidRPr="00D11645" w:rsidRDefault="001B16FC">
          <w:pPr>
            <w:pStyle w:val="TOC1"/>
            <w:tabs>
              <w:tab w:val="right" w:leader="dot" w:pos="9010"/>
            </w:tabs>
            <w:rPr>
              <w:rFonts w:eastAsiaTheme="minorEastAsia"/>
              <w:b w:val="0"/>
              <w:bCs w:val="0"/>
              <w:i w:val="0"/>
              <w:iCs w:val="0"/>
              <w:noProof/>
            </w:rPr>
          </w:pPr>
          <w:hyperlink w:anchor="_Toc4234515" w:history="1">
            <w:r w:rsidR="00D11645" w:rsidRPr="00D11645">
              <w:rPr>
                <w:rStyle w:val="Hyperlink"/>
                <w:noProof/>
                <w:color w:val="auto"/>
              </w:rPr>
              <w:t>References</w:t>
            </w:r>
            <w:r w:rsidR="00D11645" w:rsidRPr="00D11645">
              <w:rPr>
                <w:noProof/>
                <w:webHidden/>
              </w:rPr>
              <w:tab/>
            </w:r>
            <w:r w:rsidR="00D11645" w:rsidRPr="00D11645">
              <w:rPr>
                <w:noProof/>
                <w:webHidden/>
              </w:rPr>
              <w:fldChar w:fldCharType="begin"/>
            </w:r>
            <w:r w:rsidR="00D11645" w:rsidRPr="00D11645">
              <w:rPr>
                <w:noProof/>
                <w:webHidden/>
              </w:rPr>
              <w:instrText xml:space="preserve"> PAGEREF _Toc4234515 \h </w:instrText>
            </w:r>
            <w:r w:rsidR="00D11645" w:rsidRPr="00D11645">
              <w:rPr>
                <w:noProof/>
                <w:webHidden/>
              </w:rPr>
            </w:r>
            <w:r w:rsidR="00D11645" w:rsidRPr="00D11645">
              <w:rPr>
                <w:noProof/>
                <w:webHidden/>
              </w:rPr>
              <w:fldChar w:fldCharType="separate"/>
            </w:r>
            <w:r w:rsidR="00D11645" w:rsidRPr="00D11645">
              <w:rPr>
                <w:noProof/>
                <w:webHidden/>
              </w:rPr>
              <w:t>8</w:t>
            </w:r>
            <w:r w:rsidR="00D11645" w:rsidRPr="00D11645">
              <w:rPr>
                <w:noProof/>
                <w:webHidden/>
              </w:rPr>
              <w:fldChar w:fldCharType="end"/>
            </w:r>
          </w:hyperlink>
        </w:p>
        <w:p w14:paraId="61958B45" w14:textId="28874F72" w:rsidR="00D11645" w:rsidRDefault="00D11645">
          <w:r w:rsidRPr="00D11645">
            <w:rPr>
              <w:rFonts w:cstheme="minorHAnsi"/>
              <w:b/>
              <w:bCs/>
              <w:noProof/>
            </w:rPr>
            <w:fldChar w:fldCharType="end"/>
          </w:r>
        </w:p>
      </w:sdtContent>
    </w:sdt>
    <w:p w14:paraId="79F6B487" w14:textId="77777777" w:rsidR="00183596" w:rsidRDefault="00183596">
      <w:r>
        <w:br w:type="page"/>
      </w:r>
    </w:p>
    <w:p w14:paraId="4851C691" w14:textId="77777777" w:rsidR="002E2CC2" w:rsidRDefault="002E2CC2" w:rsidP="00C46548">
      <w:pPr>
        <w:spacing w:line="360" w:lineRule="auto"/>
      </w:pPr>
    </w:p>
    <w:p w14:paraId="5D31B102" w14:textId="0AF8BD59" w:rsidR="002C1B69" w:rsidRDefault="002C1B69" w:rsidP="00D11645">
      <w:pPr>
        <w:pStyle w:val="Heading1"/>
        <w:rPr>
          <w:rFonts w:asciiTheme="minorHAnsi" w:hAnsiTheme="minorHAnsi" w:cstheme="minorHAnsi"/>
          <w:b/>
          <w:color w:val="auto"/>
          <w:sz w:val="24"/>
          <w:szCs w:val="24"/>
          <w:u w:val="single"/>
        </w:rPr>
      </w:pPr>
      <w:bookmarkStart w:id="1" w:name="_Toc4234510"/>
      <w:r w:rsidRPr="005A0DE9">
        <w:rPr>
          <w:rFonts w:asciiTheme="minorHAnsi" w:hAnsiTheme="minorHAnsi" w:cstheme="minorHAnsi"/>
          <w:b/>
          <w:color w:val="auto"/>
          <w:sz w:val="24"/>
          <w:szCs w:val="24"/>
          <w:u w:val="single"/>
        </w:rPr>
        <w:t>Abstract</w:t>
      </w:r>
      <w:bookmarkEnd w:id="1"/>
      <w:r w:rsidRPr="005A0DE9">
        <w:rPr>
          <w:rFonts w:asciiTheme="minorHAnsi" w:hAnsiTheme="minorHAnsi" w:cstheme="minorHAnsi"/>
          <w:b/>
          <w:color w:val="auto"/>
          <w:sz w:val="24"/>
          <w:szCs w:val="24"/>
          <w:u w:val="single"/>
        </w:rPr>
        <w:t xml:space="preserve"> </w:t>
      </w:r>
    </w:p>
    <w:p w14:paraId="0384B223" w14:textId="77777777" w:rsidR="00E643A1" w:rsidRPr="00E643A1" w:rsidRDefault="00E643A1" w:rsidP="00E643A1"/>
    <w:p w14:paraId="56608433" w14:textId="1633E825" w:rsidR="002C1B69" w:rsidRPr="005A0DE9" w:rsidRDefault="00413B64" w:rsidP="002C1B69">
      <w:pPr>
        <w:spacing w:line="360" w:lineRule="auto"/>
        <w:rPr>
          <w:rFonts w:cstheme="minorHAnsi"/>
        </w:rPr>
      </w:pPr>
      <w:r w:rsidRPr="005A0DE9">
        <w:rPr>
          <w:rFonts w:cstheme="minorHAnsi"/>
        </w:rPr>
        <w:t>This report will consist of a variety of studies based upon the NHS organisation and how poor leadership and management can have an impact on the staff’s motivational behaviour, having an impact on delivering high quality patient care</w:t>
      </w:r>
      <w:r w:rsidR="00BC6AF4" w:rsidRPr="005A0DE9">
        <w:rPr>
          <w:rFonts w:cstheme="minorHAnsi"/>
        </w:rPr>
        <w:t xml:space="preserve">. </w:t>
      </w:r>
      <w:r w:rsidR="0031607B" w:rsidRPr="005A0DE9">
        <w:rPr>
          <w:rFonts w:cstheme="minorHAnsi"/>
        </w:rPr>
        <w:t>A number of theoretical st</w:t>
      </w:r>
      <w:r w:rsidR="006A127B" w:rsidRPr="005A0DE9">
        <w:rPr>
          <w:rFonts w:cstheme="minorHAnsi"/>
        </w:rPr>
        <w:t>ructures</w:t>
      </w:r>
      <w:r w:rsidR="0031607B" w:rsidRPr="005A0DE9">
        <w:rPr>
          <w:rFonts w:cstheme="minorHAnsi"/>
        </w:rPr>
        <w:t xml:space="preserve"> will be researched and compared to the organisation</w:t>
      </w:r>
      <w:r w:rsidR="006A127B" w:rsidRPr="005A0DE9">
        <w:rPr>
          <w:rFonts w:cstheme="minorHAnsi"/>
        </w:rPr>
        <w:t>’s current strategy</w:t>
      </w:r>
      <w:r w:rsidR="0031607B" w:rsidRPr="005A0DE9">
        <w:rPr>
          <w:rFonts w:cstheme="minorHAnsi"/>
        </w:rPr>
        <w:t xml:space="preserve"> and how </w:t>
      </w:r>
      <w:r w:rsidR="00C222C6" w:rsidRPr="005A0DE9">
        <w:rPr>
          <w:rFonts w:cstheme="minorHAnsi"/>
        </w:rPr>
        <w:t xml:space="preserve">leadership and management </w:t>
      </w:r>
      <w:r w:rsidR="0031607B" w:rsidRPr="005A0DE9">
        <w:rPr>
          <w:rFonts w:cstheme="minorHAnsi"/>
        </w:rPr>
        <w:t>could</w:t>
      </w:r>
      <w:r w:rsidR="00187D45" w:rsidRPr="005A0DE9">
        <w:rPr>
          <w:rFonts w:cstheme="minorHAnsi"/>
        </w:rPr>
        <w:t xml:space="preserve"> benefit if applied</w:t>
      </w:r>
      <w:r w:rsidR="0031607B" w:rsidRPr="005A0DE9">
        <w:rPr>
          <w:rFonts w:cstheme="minorHAnsi"/>
        </w:rPr>
        <w:t xml:space="preserve">. </w:t>
      </w:r>
    </w:p>
    <w:p w14:paraId="2E37414D" w14:textId="77777777" w:rsidR="00460FAD" w:rsidRPr="005A0DE9" w:rsidRDefault="00460FAD" w:rsidP="00D11645">
      <w:pPr>
        <w:pStyle w:val="Heading1"/>
        <w:rPr>
          <w:rFonts w:asciiTheme="minorHAnsi" w:hAnsiTheme="minorHAnsi" w:cstheme="minorHAnsi"/>
          <w:color w:val="auto"/>
          <w:sz w:val="24"/>
          <w:szCs w:val="24"/>
        </w:rPr>
      </w:pPr>
    </w:p>
    <w:p w14:paraId="1B8483AD" w14:textId="74964537" w:rsidR="002C1B69" w:rsidRDefault="002C1B69" w:rsidP="00D11645">
      <w:pPr>
        <w:pStyle w:val="Heading1"/>
        <w:rPr>
          <w:rFonts w:asciiTheme="minorHAnsi" w:hAnsiTheme="minorHAnsi" w:cstheme="minorHAnsi"/>
          <w:b/>
          <w:color w:val="auto"/>
          <w:sz w:val="24"/>
          <w:szCs w:val="24"/>
          <w:u w:val="single"/>
        </w:rPr>
      </w:pPr>
      <w:bookmarkStart w:id="2" w:name="_Toc4234511"/>
      <w:r w:rsidRPr="005A0DE9">
        <w:rPr>
          <w:rFonts w:asciiTheme="minorHAnsi" w:hAnsiTheme="minorHAnsi" w:cstheme="minorHAnsi"/>
          <w:b/>
          <w:color w:val="auto"/>
          <w:sz w:val="24"/>
          <w:szCs w:val="24"/>
          <w:u w:val="single"/>
        </w:rPr>
        <w:t>Introduction</w:t>
      </w:r>
      <w:bookmarkEnd w:id="2"/>
      <w:r w:rsidRPr="005A0DE9">
        <w:rPr>
          <w:rFonts w:asciiTheme="minorHAnsi" w:hAnsiTheme="minorHAnsi" w:cstheme="minorHAnsi"/>
          <w:b/>
          <w:color w:val="auto"/>
          <w:sz w:val="24"/>
          <w:szCs w:val="24"/>
          <w:u w:val="single"/>
        </w:rPr>
        <w:t xml:space="preserve"> </w:t>
      </w:r>
    </w:p>
    <w:p w14:paraId="43EA34CF" w14:textId="77777777" w:rsidR="00E643A1" w:rsidRPr="00E643A1" w:rsidRDefault="00E643A1" w:rsidP="00E643A1"/>
    <w:p w14:paraId="3DA4FF61" w14:textId="5E566D63" w:rsidR="00DE7A8C" w:rsidRPr="005A0DE9" w:rsidRDefault="008F359E" w:rsidP="00C46548">
      <w:pPr>
        <w:spacing w:line="360" w:lineRule="auto"/>
        <w:rPr>
          <w:rFonts w:cstheme="minorHAnsi"/>
        </w:rPr>
      </w:pPr>
      <w:r w:rsidRPr="005A0DE9">
        <w:rPr>
          <w:rFonts w:cstheme="minorHAnsi"/>
        </w:rPr>
        <w:t xml:space="preserve">NHS, (2016) explains that </w:t>
      </w:r>
      <w:r w:rsidR="00DE7A8C" w:rsidRPr="005A0DE9">
        <w:rPr>
          <w:rFonts w:cstheme="minorHAnsi"/>
        </w:rPr>
        <w:t>t</w:t>
      </w:r>
      <w:r w:rsidR="00086CD9" w:rsidRPr="005A0DE9">
        <w:rPr>
          <w:rFonts w:cstheme="minorHAnsi"/>
        </w:rPr>
        <w:t>he NHS is a longstanding healthcare institution</w:t>
      </w:r>
      <w:r w:rsidR="00DE7A8C" w:rsidRPr="005A0DE9">
        <w:rPr>
          <w:rFonts w:cstheme="minorHAnsi"/>
        </w:rPr>
        <w:t xml:space="preserve"> </w:t>
      </w:r>
      <w:r w:rsidR="00335512" w:rsidRPr="005A0DE9">
        <w:rPr>
          <w:rFonts w:cstheme="minorHAnsi"/>
        </w:rPr>
        <w:t xml:space="preserve">within the UK </w:t>
      </w:r>
      <w:r w:rsidR="00DE7A8C" w:rsidRPr="005A0DE9">
        <w:rPr>
          <w:rFonts w:cstheme="minorHAnsi"/>
        </w:rPr>
        <w:t xml:space="preserve">that should provide free of charge healthcare, regardless of wealth, with the exception of some charges such as dental care and optical services. </w:t>
      </w:r>
    </w:p>
    <w:p w14:paraId="4A2131B7" w14:textId="77777777" w:rsidR="00454294" w:rsidRPr="005A0DE9" w:rsidRDefault="00454294" w:rsidP="00C46548">
      <w:pPr>
        <w:spacing w:line="360" w:lineRule="auto"/>
        <w:rPr>
          <w:rFonts w:cstheme="minorHAnsi"/>
        </w:rPr>
      </w:pPr>
    </w:p>
    <w:p w14:paraId="56BFB5D1" w14:textId="43ECA37A" w:rsidR="009E5BD2" w:rsidRPr="005A0DE9" w:rsidRDefault="00454294" w:rsidP="00C46548">
      <w:pPr>
        <w:spacing w:line="360" w:lineRule="auto"/>
        <w:rPr>
          <w:rFonts w:cstheme="minorHAnsi"/>
        </w:rPr>
      </w:pPr>
      <w:r w:rsidRPr="005A0DE9">
        <w:rPr>
          <w:rFonts w:cstheme="minorHAnsi"/>
        </w:rPr>
        <w:t xml:space="preserve">NHS Highland, (2019) explains that the aim and vision of the NHS is to provide the best quality of care to each and every service user and delivering better health to maximize and prevent illnesses, better care through delivering a clean and infectious free environment and better value to ensure that the use of public money is spent wisely and on what is necessary. </w:t>
      </w:r>
    </w:p>
    <w:p w14:paraId="684865D2" w14:textId="77777777" w:rsidR="002C1B69" w:rsidRPr="005A0DE9" w:rsidRDefault="002C1B69" w:rsidP="00C46548">
      <w:pPr>
        <w:spacing w:line="360" w:lineRule="auto"/>
        <w:rPr>
          <w:rFonts w:cstheme="minorHAnsi"/>
        </w:rPr>
      </w:pPr>
    </w:p>
    <w:p w14:paraId="48DE8769" w14:textId="4B0E4AAF" w:rsidR="004C4CEC" w:rsidRDefault="002C1B69" w:rsidP="00D11645">
      <w:pPr>
        <w:pStyle w:val="Heading1"/>
        <w:rPr>
          <w:rFonts w:asciiTheme="minorHAnsi" w:hAnsiTheme="minorHAnsi" w:cstheme="minorHAnsi"/>
          <w:b/>
          <w:color w:val="auto"/>
          <w:sz w:val="24"/>
          <w:szCs w:val="24"/>
          <w:u w:val="single"/>
        </w:rPr>
      </w:pPr>
      <w:bookmarkStart w:id="3" w:name="_Toc4234512"/>
      <w:r w:rsidRPr="005A0DE9">
        <w:rPr>
          <w:rFonts w:asciiTheme="minorHAnsi" w:hAnsiTheme="minorHAnsi" w:cstheme="minorHAnsi"/>
          <w:b/>
          <w:color w:val="auto"/>
          <w:sz w:val="24"/>
          <w:szCs w:val="24"/>
          <w:u w:val="single"/>
        </w:rPr>
        <w:t>Findings</w:t>
      </w:r>
      <w:bookmarkEnd w:id="3"/>
    </w:p>
    <w:p w14:paraId="7E53EC1E" w14:textId="77777777" w:rsidR="00E643A1" w:rsidRPr="00E643A1" w:rsidRDefault="00E643A1" w:rsidP="00E643A1"/>
    <w:p w14:paraId="4B68BFC8" w14:textId="37DBFC2F" w:rsidR="001368E3" w:rsidRPr="005A0DE9" w:rsidRDefault="00FC3955" w:rsidP="00C46548">
      <w:pPr>
        <w:spacing w:line="360" w:lineRule="auto"/>
        <w:rPr>
          <w:rFonts w:cstheme="minorHAnsi"/>
        </w:rPr>
      </w:pPr>
      <w:r w:rsidRPr="005A0DE9">
        <w:rPr>
          <w:rFonts w:cstheme="minorHAnsi"/>
        </w:rPr>
        <w:t>NHS England and Health Education England, (2018) t</w:t>
      </w:r>
      <w:r w:rsidR="004C4CEC" w:rsidRPr="005A0DE9">
        <w:rPr>
          <w:rFonts w:cstheme="minorHAnsi"/>
        </w:rPr>
        <w:t>alks about the importance of leadership</w:t>
      </w:r>
      <w:r w:rsidR="00BA63D5" w:rsidRPr="005A0DE9">
        <w:rPr>
          <w:rFonts w:cstheme="minorHAnsi"/>
        </w:rPr>
        <w:t xml:space="preserve"> and management within the NHS and mentions how there is clear evidence linked between leadership and a range of positive outcomes within patient satisfaction, patient mortality, overall high-quality patient care, staff well-being and infection rates. </w:t>
      </w:r>
      <w:r w:rsidRPr="005A0DE9">
        <w:rPr>
          <w:rFonts w:cstheme="minorHAnsi"/>
        </w:rPr>
        <w:t>Therefore,</w:t>
      </w:r>
      <w:r w:rsidR="00BA63D5" w:rsidRPr="005A0DE9">
        <w:rPr>
          <w:rFonts w:cstheme="minorHAnsi"/>
        </w:rPr>
        <w:t xml:space="preserve"> </w:t>
      </w:r>
      <w:r w:rsidR="00725987" w:rsidRPr="005A0DE9">
        <w:rPr>
          <w:rFonts w:cstheme="minorHAnsi"/>
        </w:rPr>
        <w:t xml:space="preserve">effective </w:t>
      </w:r>
      <w:r w:rsidR="00BA63D5" w:rsidRPr="005A0DE9">
        <w:rPr>
          <w:rFonts w:cstheme="minorHAnsi"/>
        </w:rPr>
        <w:t>leadership and management within the NHS organisation is</w:t>
      </w:r>
      <w:r w:rsidR="00BA37D8" w:rsidRPr="005A0DE9">
        <w:rPr>
          <w:rFonts w:cstheme="minorHAnsi"/>
        </w:rPr>
        <w:t xml:space="preserve"> essential</w:t>
      </w:r>
      <w:r w:rsidR="00BA63D5" w:rsidRPr="005A0DE9">
        <w:rPr>
          <w:rFonts w:cstheme="minorHAnsi"/>
        </w:rPr>
        <w:t xml:space="preserve"> and have a</w:t>
      </w:r>
      <w:r w:rsidR="00E37DA6" w:rsidRPr="005A0DE9">
        <w:rPr>
          <w:rFonts w:cstheme="minorHAnsi"/>
        </w:rPr>
        <w:t xml:space="preserve">n </w:t>
      </w:r>
      <w:r w:rsidR="00BA63D5" w:rsidRPr="005A0DE9">
        <w:rPr>
          <w:rFonts w:cstheme="minorHAnsi"/>
        </w:rPr>
        <w:t xml:space="preserve">impact on the rest of the team. </w:t>
      </w:r>
      <w:r w:rsidR="007D5C90" w:rsidRPr="005A0DE9">
        <w:rPr>
          <w:rFonts w:cstheme="minorHAnsi"/>
        </w:rPr>
        <w:t>NHS Scotland, (2019) g</w:t>
      </w:r>
      <w:r w:rsidR="00093F31" w:rsidRPr="005A0DE9">
        <w:rPr>
          <w:rFonts w:cstheme="minorHAnsi"/>
        </w:rPr>
        <w:t>oes on to talk about the personal qualities a leader must require within the NHS organisation, commitment to service excellence, integrity and honesty, self-awareness</w:t>
      </w:r>
      <w:r w:rsidR="002E1B55" w:rsidRPr="005A0DE9">
        <w:rPr>
          <w:rFonts w:cstheme="minorHAnsi"/>
        </w:rPr>
        <w:t>,</w:t>
      </w:r>
      <w:r w:rsidR="00093F31" w:rsidRPr="005A0DE9">
        <w:rPr>
          <w:rFonts w:cstheme="minorHAnsi"/>
        </w:rPr>
        <w:t xml:space="preserve"> self-management and </w:t>
      </w:r>
      <w:r w:rsidR="007D5C90" w:rsidRPr="005A0DE9">
        <w:rPr>
          <w:rFonts w:cstheme="minorHAnsi"/>
        </w:rPr>
        <w:t xml:space="preserve">resilience. </w:t>
      </w:r>
    </w:p>
    <w:p w14:paraId="7C13943E" w14:textId="77777777" w:rsidR="00454294" w:rsidRPr="005A0DE9" w:rsidRDefault="00454294" w:rsidP="00454294">
      <w:pPr>
        <w:spacing w:line="360" w:lineRule="auto"/>
        <w:rPr>
          <w:rFonts w:cstheme="minorHAnsi"/>
        </w:rPr>
      </w:pPr>
    </w:p>
    <w:p w14:paraId="7047E8B5" w14:textId="4C6D0E83" w:rsidR="00FF4CBC" w:rsidRPr="005A0DE9" w:rsidRDefault="00D63AC3" w:rsidP="00C46548">
      <w:pPr>
        <w:spacing w:line="360" w:lineRule="auto"/>
        <w:rPr>
          <w:rFonts w:cstheme="minorHAnsi"/>
        </w:rPr>
      </w:pPr>
      <w:r w:rsidRPr="005A0DE9">
        <w:rPr>
          <w:rFonts w:cstheme="minorHAnsi"/>
        </w:rPr>
        <w:lastRenderedPageBreak/>
        <w:t xml:space="preserve">Triggle, (2018) </w:t>
      </w:r>
      <w:r w:rsidR="00FF4CBC" w:rsidRPr="005A0DE9">
        <w:rPr>
          <w:rFonts w:cstheme="minorHAnsi"/>
        </w:rPr>
        <w:t xml:space="preserve">explains that lack of staffing </w:t>
      </w:r>
      <w:r w:rsidR="00086CD9" w:rsidRPr="005A0DE9">
        <w:rPr>
          <w:rFonts w:cstheme="minorHAnsi"/>
        </w:rPr>
        <w:t>has currently been identified as an issue within the NHS</w:t>
      </w:r>
      <w:r w:rsidR="00FF4CBC" w:rsidRPr="005A0DE9">
        <w:rPr>
          <w:rFonts w:cstheme="minorHAnsi"/>
        </w:rPr>
        <w:t xml:space="preserve"> as in February 2018 England had nearly 100,000 jobs unfilled and is still suffering to this day</w:t>
      </w:r>
      <w:r w:rsidR="00A2189C" w:rsidRPr="005A0DE9">
        <w:rPr>
          <w:rFonts w:cstheme="minorHAnsi"/>
        </w:rPr>
        <w:t>, partially due to financial issues</w:t>
      </w:r>
      <w:r w:rsidRPr="005A0DE9">
        <w:rPr>
          <w:rFonts w:cstheme="minorHAnsi"/>
        </w:rPr>
        <w:t xml:space="preserve">. </w:t>
      </w:r>
      <w:r w:rsidR="0050632A" w:rsidRPr="005A0DE9">
        <w:rPr>
          <w:rFonts w:cstheme="minorHAnsi"/>
        </w:rPr>
        <w:t xml:space="preserve">NHS England, (2019) </w:t>
      </w:r>
      <w:r w:rsidR="00A2189C" w:rsidRPr="005A0DE9">
        <w:rPr>
          <w:rFonts w:cstheme="minorHAnsi"/>
        </w:rPr>
        <w:t xml:space="preserve">mentions some of the reasons why the NHS </w:t>
      </w:r>
      <w:r w:rsidR="005549C7" w:rsidRPr="005A0DE9">
        <w:rPr>
          <w:rFonts w:cstheme="minorHAnsi"/>
        </w:rPr>
        <w:t>are</w:t>
      </w:r>
      <w:r w:rsidR="00A2189C" w:rsidRPr="005A0DE9">
        <w:rPr>
          <w:rFonts w:cstheme="minorHAnsi"/>
        </w:rPr>
        <w:t xml:space="preserve"> lacking in </w:t>
      </w:r>
      <w:r w:rsidR="00BA37D8" w:rsidRPr="005A0DE9">
        <w:rPr>
          <w:rFonts w:cstheme="minorHAnsi"/>
        </w:rPr>
        <w:t>funds</w:t>
      </w:r>
      <w:r w:rsidR="00A2189C" w:rsidRPr="005A0DE9">
        <w:rPr>
          <w:rFonts w:cstheme="minorHAnsi"/>
        </w:rPr>
        <w:t xml:space="preserve">, one being that the NHS employ </w:t>
      </w:r>
      <w:r w:rsidR="00BA37D8" w:rsidRPr="005A0DE9">
        <w:rPr>
          <w:rFonts w:cstheme="minorHAnsi"/>
        </w:rPr>
        <w:t xml:space="preserve">a significant amount </w:t>
      </w:r>
      <w:r w:rsidR="00A2189C" w:rsidRPr="005A0DE9">
        <w:rPr>
          <w:rFonts w:cstheme="minorHAnsi"/>
        </w:rPr>
        <w:t xml:space="preserve">of </w:t>
      </w:r>
      <w:r w:rsidR="0088280B" w:rsidRPr="005A0DE9">
        <w:rPr>
          <w:rFonts w:cstheme="minorHAnsi"/>
        </w:rPr>
        <w:t xml:space="preserve">temporary </w:t>
      </w:r>
      <w:r w:rsidR="00A2189C" w:rsidRPr="005A0DE9">
        <w:rPr>
          <w:rFonts w:cstheme="minorHAnsi"/>
        </w:rPr>
        <w:t>staff</w:t>
      </w:r>
      <w:r w:rsidR="0088280B" w:rsidRPr="005A0DE9">
        <w:rPr>
          <w:rFonts w:cstheme="minorHAnsi"/>
        </w:rPr>
        <w:t>ing</w:t>
      </w:r>
      <w:r w:rsidR="00A2189C" w:rsidRPr="005A0DE9">
        <w:rPr>
          <w:rFonts w:cstheme="minorHAnsi"/>
        </w:rPr>
        <w:t xml:space="preserve"> which has </w:t>
      </w:r>
      <w:r w:rsidR="00FE31F2" w:rsidRPr="005A0DE9">
        <w:rPr>
          <w:rFonts w:cstheme="minorHAnsi"/>
        </w:rPr>
        <w:t>led</w:t>
      </w:r>
      <w:r w:rsidR="00A2189C" w:rsidRPr="005A0DE9">
        <w:rPr>
          <w:rFonts w:cstheme="minorHAnsi"/>
        </w:rPr>
        <w:t xml:space="preserve"> to millions of pounds being spend on their wages</w:t>
      </w:r>
      <w:r w:rsidR="0088280B" w:rsidRPr="005A0DE9">
        <w:rPr>
          <w:rFonts w:cstheme="minorHAnsi"/>
        </w:rPr>
        <w:t xml:space="preserve">, leaving the NHS with little amount to employ </w:t>
      </w:r>
      <w:r w:rsidR="006B49BD" w:rsidRPr="005A0DE9">
        <w:rPr>
          <w:rFonts w:cstheme="minorHAnsi"/>
        </w:rPr>
        <w:t xml:space="preserve">and fund </w:t>
      </w:r>
      <w:r w:rsidR="0088280B" w:rsidRPr="005A0DE9">
        <w:rPr>
          <w:rFonts w:cstheme="minorHAnsi"/>
        </w:rPr>
        <w:t xml:space="preserve">permanent staff. </w:t>
      </w:r>
    </w:p>
    <w:p w14:paraId="40226188" w14:textId="77777777" w:rsidR="00FF4CBC" w:rsidRPr="005A0DE9" w:rsidRDefault="00FF4CBC" w:rsidP="00C46548">
      <w:pPr>
        <w:spacing w:line="360" w:lineRule="auto"/>
        <w:rPr>
          <w:rFonts w:cstheme="minorHAnsi"/>
        </w:rPr>
      </w:pPr>
    </w:p>
    <w:p w14:paraId="70DCBD25" w14:textId="3309D40F" w:rsidR="00D50B09" w:rsidRPr="005A0DE9" w:rsidRDefault="00086CD9" w:rsidP="00C46548">
      <w:pPr>
        <w:spacing w:line="360" w:lineRule="auto"/>
        <w:rPr>
          <w:rFonts w:cstheme="minorHAnsi"/>
        </w:rPr>
      </w:pPr>
      <w:r w:rsidRPr="005A0DE9">
        <w:rPr>
          <w:rFonts w:cstheme="minorHAnsi"/>
        </w:rPr>
        <w:t>This has</w:t>
      </w:r>
      <w:r w:rsidR="00A2189C" w:rsidRPr="005A0DE9">
        <w:rPr>
          <w:rFonts w:cstheme="minorHAnsi"/>
        </w:rPr>
        <w:t xml:space="preserve"> clearly</w:t>
      </w:r>
      <w:r w:rsidRPr="005A0DE9">
        <w:rPr>
          <w:rFonts w:cstheme="minorHAnsi"/>
        </w:rPr>
        <w:t xml:space="preserve"> had an impact upon the leadership and </w:t>
      </w:r>
      <w:r w:rsidR="006E1F5B" w:rsidRPr="005A0DE9">
        <w:rPr>
          <w:rFonts w:cstheme="minorHAnsi"/>
        </w:rPr>
        <w:t>m</w:t>
      </w:r>
      <w:r w:rsidRPr="005A0DE9">
        <w:rPr>
          <w:rFonts w:cstheme="minorHAnsi"/>
        </w:rPr>
        <w:t>anagement within this organisation</w:t>
      </w:r>
      <w:r w:rsidR="00A2189C" w:rsidRPr="005A0DE9">
        <w:rPr>
          <w:rFonts w:cstheme="minorHAnsi"/>
        </w:rPr>
        <w:t xml:space="preserve"> </w:t>
      </w:r>
      <w:r w:rsidR="008D473B" w:rsidRPr="005A0DE9">
        <w:rPr>
          <w:rFonts w:cstheme="minorHAnsi"/>
        </w:rPr>
        <w:t xml:space="preserve">and </w:t>
      </w:r>
      <w:r w:rsidR="00D50B09" w:rsidRPr="005A0DE9">
        <w:rPr>
          <w:rFonts w:cstheme="minorHAnsi"/>
        </w:rPr>
        <w:t xml:space="preserve">could potentially have an </w:t>
      </w:r>
      <w:r w:rsidRPr="005A0DE9">
        <w:rPr>
          <w:rFonts w:cstheme="minorHAnsi"/>
        </w:rPr>
        <w:t>impact in a negative way upon employees</w:t>
      </w:r>
      <w:r w:rsidR="00D50B09" w:rsidRPr="005A0DE9">
        <w:rPr>
          <w:rFonts w:cstheme="minorHAnsi"/>
        </w:rPr>
        <w:t xml:space="preserve"> currently working within the NHS</w:t>
      </w:r>
      <w:r w:rsidR="000F4939" w:rsidRPr="005A0DE9">
        <w:rPr>
          <w:rFonts w:cstheme="minorHAnsi"/>
        </w:rPr>
        <w:t>, including</w:t>
      </w:r>
      <w:r w:rsidR="00923609" w:rsidRPr="005A0DE9">
        <w:rPr>
          <w:rFonts w:cstheme="minorHAnsi"/>
        </w:rPr>
        <w:t xml:space="preserve"> staff</w:t>
      </w:r>
      <w:r w:rsidR="000F4939" w:rsidRPr="005A0DE9">
        <w:rPr>
          <w:rFonts w:cstheme="minorHAnsi"/>
        </w:rPr>
        <w:t xml:space="preserve"> lack</w:t>
      </w:r>
      <w:r w:rsidR="00923609" w:rsidRPr="005A0DE9">
        <w:rPr>
          <w:rFonts w:cstheme="minorHAnsi"/>
        </w:rPr>
        <w:t>ing</w:t>
      </w:r>
      <w:r w:rsidR="000F4939" w:rsidRPr="005A0DE9">
        <w:rPr>
          <w:rFonts w:cstheme="minorHAnsi"/>
        </w:rPr>
        <w:t xml:space="preserve"> motivation due to poor management and leadership, overworked due to such shortage in staff and having no overtime pay due to lack of financial </w:t>
      </w:r>
      <w:r w:rsidR="00325A1F" w:rsidRPr="005A0DE9">
        <w:rPr>
          <w:rFonts w:cstheme="minorHAnsi"/>
        </w:rPr>
        <w:t xml:space="preserve">resources. </w:t>
      </w:r>
    </w:p>
    <w:p w14:paraId="29925718" w14:textId="6E23F880" w:rsidR="00F178A5" w:rsidRPr="005A0DE9" w:rsidRDefault="00F178A5" w:rsidP="00C46548">
      <w:pPr>
        <w:spacing w:line="360" w:lineRule="auto"/>
        <w:rPr>
          <w:rFonts w:cstheme="minorHAnsi"/>
        </w:rPr>
      </w:pPr>
    </w:p>
    <w:p w14:paraId="7CEAB00C" w14:textId="02E0F80A" w:rsidR="00435081" w:rsidRPr="005A0DE9" w:rsidRDefault="004E2171" w:rsidP="00C46548">
      <w:pPr>
        <w:spacing w:line="360" w:lineRule="auto"/>
        <w:rPr>
          <w:rFonts w:cstheme="minorHAnsi"/>
        </w:rPr>
      </w:pPr>
      <w:r w:rsidRPr="005A0DE9">
        <w:rPr>
          <w:rFonts w:cstheme="minorHAnsi"/>
        </w:rPr>
        <w:t xml:space="preserve">Department of Health, (2008) </w:t>
      </w:r>
      <w:r w:rsidR="00F178A5" w:rsidRPr="005A0DE9">
        <w:rPr>
          <w:rFonts w:cstheme="minorHAnsi"/>
        </w:rPr>
        <w:t xml:space="preserve">mentions that </w:t>
      </w:r>
      <w:r w:rsidR="00461DDC" w:rsidRPr="005A0DE9">
        <w:rPr>
          <w:rFonts w:cstheme="minorHAnsi"/>
        </w:rPr>
        <w:t xml:space="preserve">management and leadership support to NHS </w:t>
      </w:r>
      <w:r w:rsidR="003A603C" w:rsidRPr="005A0DE9">
        <w:rPr>
          <w:rFonts w:cstheme="minorHAnsi"/>
        </w:rPr>
        <w:t>employees</w:t>
      </w:r>
      <w:r w:rsidR="00461DDC" w:rsidRPr="005A0DE9">
        <w:rPr>
          <w:rFonts w:cstheme="minorHAnsi"/>
        </w:rPr>
        <w:t xml:space="preserve"> plays a big role in </w:t>
      </w:r>
      <w:r w:rsidR="00F178A5" w:rsidRPr="005A0DE9">
        <w:rPr>
          <w:rFonts w:cstheme="minorHAnsi"/>
        </w:rPr>
        <w:t xml:space="preserve">staff motivation </w:t>
      </w:r>
      <w:r w:rsidR="00461DDC" w:rsidRPr="005A0DE9">
        <w:rPr>
          <w:rFonts w:cstheme="minorHAnsi"/>
        </w:rPr>
        <w:t xml:space="preserve">and without staff motivation this may </w:t>
      </w:r>
      <w:r w:rsidR="00697786" w:rsidRPr="005A0DE9">
        <w:rPr>
          <w:rFonts w:cstheme="minorHAnsi"/>
        </w:rPr>
        <w:t>ha</w:t>
      </w:r>
      <w:r w:rsidR="00461DDC" w:rsidRPr="005A0DE9">
        <w:rPr>
          <w:rFonts w:cstheme="minorHAnsi"/>
        </w:rPr>
        <w:t>ve</w:t>
      </w:r>
      <w:r w:rsidR="00697786" w:rsidRPr="005A0DE9">
        <w:rPr>
          <w:rFonts w:cstheme="minorHAnsi"/>
        </w:rPr>
        <w:t xml:space="preserve"> an impact on providing high quality patient care. </w:t>
      </w:r>
      <w:r w:rsidRPr="005A0DE9">
        <w:rPr>
          <w:rFonts w:cstheme="minorHAnsi"/>
        </w:rPr>
        <w:t xml:space="preserve">Department of Health, (2008) </w:t>
      </w:r>
      <w:r w:rsidR="00697786" w:rsidRPr="005A0DE9">
        <w:rPr>
          <w:rFonts w:cstheme="minorHAnsi"/>
        </w:rPr>
        <w:t xml:space="preserve">also explains that a questionnaire was distributed to 28,939 NHS staff working in 48 Trusts and 2 SHAs. A further 3,061 surveys were </w:t>
      </w:r>
      <w:r w:rsidR="00BB4D31" w:rsidRPr="005A0DE9">
        <w:rPr>
          <w:rFonts w:cstheme="minorHAnsi"/>
        </w:rPr>
        <w:t>given</w:t>
      </w:r>
      <w:r w:rsidR="00697786" w:rsidRPr="005A0DE9">
        <w:rPr>
          <w:rFonts w:cstheme="minorHAnsi"/>
        </w:rPr>
        <w:t xml:space="preserve"> to staff working in general practices and 1,640 to staff working in ISTCs.</w:t>
      </w:r>
      <w:r w:rsidR="00E23FCE" w:rsidRPr="005A0DE9">
        <w:rPr>
          <w:rFonts w:cstheme="minorHAnsi"/>
        </w:rPr>
        <w:t xml:space="preserve"> From the table that has been provided in the appendix</w:t>
      </w:r>
      <w:r w:rsidR="002C1B69" w:rsidRPr="005A0DE9">
        <w:rPr>
          <w:rFonts w:cstheme="minorHAnsi"/>
        </w:rPr>
        <w:t xml:space="preserve"> (01),</w:t>
      </w:r>
      <w:r w:rsidR="00E23FCE" w:rsidRPr="005A0DE9">
        <w:rPr>
          <w:rFonts w:cstheme="minorHAnsi"/>
        </w:rPr>
        <w:t xml:space="preserve"> this shows that the number </w:t>
      </w:r>
      <w:r w:rsidR="003A603C" w:rsidRPr="005A0DE9">
        <w:rPr>
          <w:rFonts w:cstheme="minorHAnsi"/>
        </w:rPr>
        <w:t>of employees who</w:t>
      </w:r>
      <w:r w:rsidR="003B3BCD" w:rsidRPr="005A0DE9">
        <w:rPr>
          <w:rFonts w:cstheme="minorHAnsi"/>
        </w:rPr>
        <w:t xml:space="preserve"> have agreed to</w:t>
      </w:r>
      <w:r w:rsidR="003A603C" w:rsidRPr="005A0DE9">
        <w:rPr>
          <w:rFonts w:cstheme="minorHAnsi"/>
        </w:rPr>
        <w:t xml:space="preserve"> provid</w:t>
      </w:r>
      <w:r w:rsidR="003B3BCD" w:rsidRPr="005A0DE9">
        <w:rPr>
          <w:rFonts w:cstheme="minorHAnsi"/>
        </w:rPr>
        <w:t>ing</w:t>
      </w:r>
      <w:r w:rsidR="003A603C" w:rsidRPr="005A0DE9">
        <w:rPr>
          <w:rFonts w:cstheme="minorHAnsi"/>
        </w:rPr>
        <w:t xml:space="preserve"> high quality patient care is just 64%, meaning </w:t>
      </w:r>
      <w:r w:rsidR="009715CE" w:rsidRPr="005A0DE9">
        <w:rPr>
          <w:rFonts w:cstheme="minorHAnsi"/>
        </w:rPr>
        <w:t>the further 3</w:t>
      </w:r>
      <w:r w:rsidR="009A37E1" w:rsidRPr="005A0DE9">
        <w:rPr>
          <w:rFonts w:cstheme="minorHAnsi"/>
        </w:rPr>
        <w:t>6</w:t>
      </w:r>
      <w:r w:rsidR="009715CE" w:rsidRPr="005A0DE9">
        <w:rPr>
          <w:rFonts w:cstheme="minorHAnsi"/>
        </w:rPr>
        <w:t>% is going to have a negative impact on service users due to lacking in providing high quality patient care</w:t>
      </w:r>
      <w:r w:rsidR="003B4367" w:rsidRPr="005A0DE9">
        <w:rPr>
          <w:rFonts w:cstheme="minorHAnsi"/>
        </w:rPr>
        <w:t>.</w:t>
      </w:r>
      <w:r w:rsidR="00B05CEE" w:rsidRPr="005A0DE9">
        <w:rPr>
          <w:rFonts w:cstheme="minorHAnsi"/>
        </w:rPr>
        <w:t xml:space="preserve"> From the above information,</w:t>
      </w:r>
      <w:r w:rsidR="003B4367" w:rsidRPr="005A0DE9">
        <w:rPr>
          <w:rFonts w:cstheme="minorHAnsi"/>
        </w:rPr>
        <w:t xml:space="preserve"> </w:t>
      </w:r>
      <w:r w:rsidR="00B05CEE" w:rsidRPr="005A0DE9">
        <w:rPr>
          <w:rFonts w:cstheme="minorHAnsi"/>
        </w:rPr>
        <w:t>i</w:t>
      </w:r>
      <w:r w:rsidR="006D257B" w:rsidRPr="005A0DE9">
        <w:rPr>
          <w:rFonts w:cstheme="minorHAnsi"/>
        </w:rPr>
        <w:t xml:space="preserve">t is evident that management and leadership within the NHS </w:t>
      </w:r>
      <w:r w:rsidR="00BA37D8" w:rsidRPr="005A0DE9">
        <w:rPr>
          <w:rFonts w:cstheme="minorHAnsi"/>
        </w:rPr>
        <w:t>is</w:t>
      </w:r>
      <w:r w:rsidR="006D257B" w:rsidRPr="005A0DE9">
        <w:rPr>
          <w:rFonts w:cstheme="minorHAnsi"/>
        </w:rPr>
        <w:t xml:space="preserve"> having a negative impact upon employees</w:t>
      </w:r>
      <w:r w:rsidR="00BA37D8" w:rsidRPr="005A0DE9">
        <w:rPr>
          <w:rFonts w:cstheme="minorHAnsi"/>
        </w:rPr>
        <w:t>.</w:t>
      </w:r>
      <w:r w:rsidR="006D257B" w:rsidRPr="005A0DE9">
        <w:rPr>
          <w:rFonts w:cstheme="minorHAnsi"/>
        </w:rPr>
        <w:t xml:space="preserve"> </w:t>
      </w:r>
      <w:r w:rsidR="00BA37D8" w:rsidRPr="005A0DE9">
        <w:rPr>
          <w:rFonts w:cstheme="minorHAnsi"/>
        </w:rPr>
        <w:t xml:space="preserve">It could be argued that different strategies </w:t>
      </w:r>
      <w:r w:rsidR="006D257B" w:rsidRPr="005A0DE9">
        <w:rPr>
          <w:rFonts w:cstheme="minorHAnsi"/>
        </w:rPr>
        <w:t xml:space="preserve">might want to consider a different theory to move the organisation forward in a more positive </w:t>
      </w:r>
      <w:r w:rsidR="00AC248A" w:rsidRPr="005A0DE9">
        <w:rPr>
          <w:rFonts w:cstheme="minorHAnsi"/>
        </w:rPr>
        <w:t>w</w:t>
      </w:r>
      <w:r w:rsidR="006D257B" w:rsidRPr="005A0DE9">
        <w:rPr>
          <w:rFonts w:cstheme="minorHAnsi"/>
        </w:rPr>
        <w:t xml:space="preserve">ay. </w:t>
      </w:r>
    </w:p>
    <w:p w14:paraId="03B1FB72" w14:textId="77777777" w:rsidR="0054304C" w:rsidRPr="005A0DE9" w:rsidRDefault="0054304C" w:rsidP="00C46548">
      <w:pPr>
        <w:spacing w:line="360" w:lineRule="auto"/>
        <w:rPr>
          <w:rFonts w:cstheme="minorHAnsi"/>
        </w:rPr>
      </w:pPr>
    </w:p>
    <w:p w14:paraId="4BA09678" w14:textId="5D4D1526" w:rsidR="001E6AE2" w:rsidRPr="005A0DE9" w:rsidRDefault="00A2189C" w:rsidP="00C46548">
      <w:pPr>
        <w:spacing w:line="360" w:lineRule="auto"/>
        <w:rPr>
          <w:rFonts w:cstheme="minorHAnsi"/>
        </w:rPr>
      </w:pPr>
      <w:r w:rsidRPr="005A0DE9">
        <w:rPr>
          <w:rFonts w:cstheme="minorHAnsi"/>
        </w:rPr>
        <w:t>T</w:t>
      </w:r>
      <w:r w:rsidR="00086CD9" w:rsidRPr="005A0DE9">
        <w:rPr>
          <w:rFonts w:cstheme="minorHAnsi"/>
        </w:rPr>
        <w:t>here are a variety of leadership and management theories that can be related to in term</w:t>
      </w:r>
      <w:r w:rsidRPr="005A0DE9">
        <w:rPr>
          <w:rFonts w:cstheme="minorHAnsi"/>
        </w:rPr>
        <w:t>s</w:t>
      </w:r>
      <w:r w:rsidR="00086CD9" w:rsidRPr="005A0DE9">
        <w:rPr>
          <w:rFonts w:cstheme="minorHAnsi"/>
        </w:rPr>
        <w:t xml:space="preserve"> of motivational behaviour within an organisation</w:t>
      </w:r>
      <w:r w:rsidR="00486658" w:rsidRPr="005A0DE9">
        <w:rPr>
          <w:rFonts w:cstheme="minorHAnsi"/>
        </w:rPr>
        <w:t xml:space="preserve">. </w:t>
      </w:r>
      <w:r w:rsidR="005E3541" w:rsidRPr="005A0DE9">
        <w:rPr>
          <w:rFonts w:cstheme="minorHAnsi"/>
        </w:rPr>
        <w:t xml:space="preserve">Griffin, (2010) </w:t>
      </w:r>
      <w:r w:rsidR="00486658" w:rsidRPr="005A0DE9">
        <w:rPr>
          <w:rFonts w:cstheme="minorHAnsi"/>
        </w:rPr>
        <w:t xml:space="preserve">explains that McGregor believed in Theory </w:t>
      </w:r>
      <w:r w:rsidR="002F7890" w:rsidRPr="005A0DE9">
        <w:rPr>
          <w:rFonts w:cstheme="minorHAnsi"/>
        </w:rPr>
        <w:t>‘</w:t>
      </w:r>
      <w:r w:rsidR="00486658" w:rsidRPr="005A0DE9">
        <w:rPr>
          <w:rFonts w:cstheme="minorHAnsi"/>
        </w:rPr>
        <w:t>X</w:t>
      </w:r>
      <w:r w:rsidR="002F7890" w:rsidRPr="005A0DE9">
        <w:rPr>
          <w:rFonts w:cstheme="minorHAnsi"/>
        </w:rPr>
        <w:t>’</w:t>
      </w:r>
      <w:r w:rsidR="00486658" w:rsidRPr="005A0DE9">
        <w:rPr>
          <w:rFonts w:cstheme="minorHAnsi"/>
        </w:rPr>
        <w:t xml:space="preserve">, a negative belief which views employees </w:t>
      </w:r>
      <w:r w:rsidR="00F40D6A" w:rsidRPr="005A0DE9">
        <w:rPr>
          <w:rFonts w:cstheme="minorHAnsi"/>
        </w:rPr>
        <w:t>as people who do not have strong work ethics meaning managers must have control, pressurise and threaten employees to hit necessary targets</w:t>
      </w:r>
      <w:r w:rsidR="00E70CB2" w:rsidRPr="005A0DE9">
        <w:rPr>
          <w:rFonts w:cstheme="minorHAnsi"/>
        </w:rPr>
        <w:t xml:space="preserve">. </w:t>
      </w:r>
      <w:r w:rsidR="00BA37D8" w:rsidRPr="005A0DE9">
        <w:rPr>
          <w:rFonts w:cstheme="minorHAnsi"/>
        </w:rPr>
        <w:t>P</w:t>
      </w:r>
      <w:r w:rsidR="00582ADD" w:rsidRPr="005A0DE9">
        <w:rPr>
          <w:rFonts w:cstheme="minorHAnsi"/>
        </w:rPr>
        <w:t xml:space="preserve">oor management or leadership within the NHS could lead to problems that have been highlighted such as motivational behaviour. </w:t>
      </w:r>
      <w:r w:rsidR="00E70CB2" w:rsidRPr="005A0DE9">
        <w:rPr>
          <w:rFonts w:cstheme="minorHAnsi"/>
        </w:rPr>
        <w:t xml:space="preserve">According to </w:t>
      </w:r>
      <w:r w:rsidR="00BB2E3C" w:rsidRPr="005A0DE9">
        <w:rPr>
          <w:rFonts w:cstheme="minorHAnsi"/>
        </w:rPr>
        <w:lastRenderedPageBreak/>
        <w:t>Kerridge and Ryder (2013)</w:t>
      </w:r>
      <w:r w:rsidR="00E70CB2" w:rsidRPr="005A0DE9">
        <w:rPr>
          <w:rFonts w:cstheme="minorHAnsi"/>
        </w:rPr>
        <w:t xml:space="preserve">, </w:t>
      </w:r>
      <w:r w:rsidR="00582ADD" w:rsidRPr="005A0DE9">
        <w:rPr>
          <w:rFonts w:cstheme="minorHAnsi"/>
        </w:rPr>
        <w:t>a</w:t>
      </w:r>
      <w:r w:rsidR="00E70CB2" w:rsidRPr="005A0DE9">
        <w:rPr>
          <w:rFonts w:cstheme="minorHAnsi"/>
        </w:rPr>
        <w:t xml:space="preserve"> report</w:t>
      </w:r>
      <w:r w:rsidR="00582ADD" w:rsidRPr="005A0DE9">
        <w:rPr>
          <w:rFonts w:cstheme="minorHAnsi"/>
        </w:rPr>
        <w:t xml:space="preserve"> that has been conducted</w:t>
      </w:r>
      <w:r w:rsidR="00E70CB2" w:rsidRPr="005A0DE9">
        <w:rPr>
          <w:rFonts w:cstheme="minorHAnsi"/>
        </w:rPr>
        <w:t xml:space="preserve"> highlights that giving titles to NHS employees such as leadership and management roles can have a negative knock on effect on the rest of the team</w:t>
      </w:r>
      <w:r w:rsidR="00C051DB" w:rsidRPr="005A0DE9">
        <w:rPr>
          <w:rFonts w:cstheme="minorHAnsi"/>
        </w:rPr>
        <w:t>.</w:t>
      </w:r>
      <w:r w:rsidR="00E70CB2" w:rsidRPr="005A0DE9">
        <w:rPr>
          <w:rFonts w:cstheme="minorHAnsi"/>
        </w:rPr>
        <w:t xml:space="preserve"> </w:t>
      </w:r>
      <w:r w:rsidR="00C051DB" w:rsidRPr="005A0DE9">
        <w:rPr>
          <w:rFonts w:cstheme="minorHAnsi"/>
        </w:rPr>
        <w:t xml:space="preserve">This can have a negative </w:t>
      </w:r>
      <w:r w:rsidR="002C0636" w:rsidRPr="005A0DE9">
        <w:rPr>
          <w:rFonts w:cstheme="minorHAnsi"/>
        </w:rPr>
        <w:t>effect</w:t>
      </w:r>
      <w:r w:rsidR="00C051DB" w:rsidRPr="005A0DE9">
        <w:rPr>
          <w:rFonts w:cstheme="minorHAnsi"/>
        </w:rPr>
        <w:t xml:space="preserve"> on the </w:t>
      </w:r>
      <w:r w:rsidR="002C0636" w:rsidRPr="005A0DE9">
        <w:rPr>
          <w:rFonts w:cstheme="minorHAnsi"/>
        </w:rPr>
        <w:t>employee’s</w:t>
      </w:r>
      <w:r w:rsidR="00C051DB" w:rsidRPr="005A0DE9">
        <w:rPr>
          <w:rFonts w:cstheme="minorHAnsi"/>
        </w:rPr>
        <w:t xml:space="preserve"> motivational behaviours and can </w:t>
      </w:r>
      <w:r w:rsidR="004B4A59" w:rsidRPr="005A0DE9">
        <w:rPr>
          <w:rFonts w:cstheme="minorHAnsi"/>
        </w:rPr>
        <w:t>have an impact on</w:t>
      </w:r>
      <w:r w:rsidR="00E70CB2" w:rsidRPr="005A0DE9">
        <w:rPr>
          <w:rFonts w:cstheme="minorHAnsi"/>
        </w:rPr>
        <w:t xml:space="preserve"> the employees work ethics </w:t>
      </w:r>
      <w:r w:rsidR="00C051DB" w:rsidRPr="005A0DE9">
        <w:rPr>
          <w:rFonts w:cstheme="minorHAnsi"/>
        </w:rPr>
        <w:t xml:space="preserve">as they </w:t>
      </w:r>
      <w:r w:rsidR="00E70CB2" w:rsidRPr="005A0DE9">
        <w:rPr>
          <w:rFonts w:cstheme="minorHAnsi"/>
        </w:rPr>
        <w:t>begin to rely on leaders and managers to make decisions for them instead of taking initiative and trusting their own decisions. It is evident that</w:t>
      </w:r>
      <w:r w:rsidR="002C0636" w:rsidRPr="005A0DE9">
        <w:rPr>
          <w:rFonts w:cstheme="minorHAnsi"/>
        </w:rPr>
        <w:t xml:space="preserve"> McGregor’s Theory ‘X’ structure </w:t>
      </w:r>
      <w:r w:rsidR="009879CC" w:rsidRPr="005A0DE9">
        <w:rPr>
          <w:rFonts w:cstheme="minorHAnsi"/>
        </w:rPr>
        <w:t xml:space="preserve">could </w:t>
      </w:r>
      <w:r w:rsidR="00E70CB2" w:rsidRPr="005A0DE9">
        <w:rPr>
          <w:rFonts w:cstheme="minorHAnsi"/>
        </w:rPr>
        <w:t>potential</w:t>
      </w:r>
      <w:r w:rsidR="002C0636" w:rsidRPr="005A0DE9">
        <w:rPr>
          <w:rFonts w:cstheme="minorHAnsi"/>
        </w:rPr>
        <w:t>ly</w:t>
      </w:r>
      <w:r w:rsidR="00E70CB2" w:rsidRPr="005A0DE9">
        <w:rPr>
          <w:rFonts w:cstheme="minorHAnsi"/>
        </w:rPr>
        <w:t xml:space="preserve"> having a negative </w:t>
      </w:r>
      <w:r w:rsidR="002172D3" w:rsidRPr="005A0DE9">
        <w:rPr>
          <w:rFonts w:cstheme="minorHAnsi"/>
        </w:rPr>
        <w:t xml:space="preserve">influence </w:t>
      </w:r>
      <w:r w:rsidR="00E70CB2" w:rsidRPr="005A0DE9">
        <w:rPr>
          <w:rFonts w:cstheme="minorHAnsi"/>
        </w:rPr>
        <w:t>on the leadership and management within the NHS</w:t>
      </w:r>
      <w:r w:rsidR="009879CC" w:rsidRPr="005A0DE9">
        <w:rPr>
          <w:rFonts w:cstheme="minorHAnsi"/>
        </w:rPr>
        <w:t xml:space="preserve"> if used, </w:t>
      </w:r>
      <w:r w:rsidR="00F40D6A" w:rsidRPr="005A0DE9">
        <w:rPr>
          <w:rFonts w:cstheme="minorHAnsi"/>
        </w:rPr>
        <w:t>whereas</w:t>
      </w:r>
      <w:r w:rsidR="00486658" w:rsidRPr="005A0DE9">
        <w:rPr>
          <w:rFonts w:cstheme="minorHAnsi"/>
        </w:rPr>
        <w:t xml:space="preserve"> Theory </w:t>
      </w:r>
      <w:r w:rsidR="002F7890" w:rsidRPr="005A0DE9">
        <w:rPr>
          <w:rFonts w:cstheme="minorHAnsi"/>
        </w:rPr>
        <w:t>‘</w:t>
      </w:r>
      <w:r w:rsidR="00486658" w:rsidRPr="005A0DE9">
        <w:rPr>
          <w:rFonts w:cstheme="minorHAnsi"/>
        </w:rPr>
        <w:t>Y</w:t>
      </w:r>
      <w:r w:rsidR="002F7890" w:rsidRPr="005A0DE9">
        <w:rPr>
          <w:rFonts w:cstheme="minorHAnsi"/>
        </w:rPr>
        <w:t>’</w:t>
      </w:r>
      <w:r w:rsidR="00B60744" w:rsidRPr="005A0DE9">
        <w:rPr>
          <w:rFonts w:cstheme="minorHAnsi"/>
        </w:rPr>
        <w:t xml:space="preserve">, McGregor also believed in, </w:t>
      </w:r>
      <w:r w:rsidR="00A06125" w:rsidRPr="005A0DE9">
        <w:rPr>
          <w:rFonts w:cstheme="minorHAnsi"/>
        </w:rPr>
        <w:t xml:space="preserve">is a more positive belief which views employees as people who do not dislike work, are committed, ambitious and want to reach their full potential in the working environment. </w:t>
      </w:r>
      <w:r w:rsidR="00113A2C" w:rsidRPr="005A0DE9">
        <w:rPr>
          <w:rFonts w:cstheme="minorHAnsi"/>
        </w:rPr>
        <w:t>Griffin, (2010) also explains tha</w:t>
      </w:r>
      <w:r w:rsidR="00D4320E" w:rsidRPr="005A0DE9">
        <w:rPr>
          <w:rFonts w:cstheme="minorHAnsi"/>
        </w:rPr>
        <w:t xml:space="preserve">t </w:t>
      </w:r>
      <w:r w:rsidR="00A06125" w:rsidRPr="005A0DE9">
        <w:rPr>
          <w:rFonts w:cstheme="minorHAnsi"/>
        </w:rPr>
        <w:t xml:space="preserve">McGregor believed Theory </w:t>
      </w:r>
      <w:r w:rsidR="002F7890" w:rsidRPr="005A0DE9">
        <w:rPr>
          <w:rFonts w:cstheme="minorHAnsi"/>
        </w:rPr>
        <w:t>‘</w:t>
      </w:r>
      <w:r w:rsidR="00A06125" w:rsidRPr="005A0DE9">
        <w:rPr>
          <w:rFonts w:cstheme="minorHAnsi"/>
        </w:rPr>
        <w:t>Y</w:t>
      </w:r>
      <w:r w:rsidR="002F7890" w:rsidRPr="005A0DE9">
        <w:rPr>
          <w:rFonts w:cstheme="minorHAnsi"/>
        </w:rPr>
        <w:t>’</w:t>
      </w:r>
      <w:r w:rsidR="00A06125" w:rsidRPr="005A0DE9">
        <w:rPr>
          <w:rFonts w:cstheme="minorHAnsi"/>
        </w:rPr>
        <w:t xml:space="preserve"> was the best approach for all managers.</w:t>
      </w:r>
      <w:r w:rsidR="009B2521" w:rsidRPr="005A0DE9">
        <w:rPr>
          <w:rFonts w:cstheme="minorHAnsi"/>
        </w:rPr>
        <w:t xml:space="preserve"> </w:t>
      </w:r>
      <w:r w:rsidR="00DE45BB" w:rsidRPr="005A0DE9">
        <w:rPr>
          <w:rFonts w:cstheme="minorHAnsi"/>
        </w:rPr>
        <w:t xml:space="preserve">Kerridge and Ryder (2013) </w:t>
      </w:r>
      <w:r w:rsidR="00197C6A" w:rsidRPr="005A0DE9">
        <w:rPr>
          <w:rFonts w:cstheme="minorHAnsi"/>
        </w:rPr>
        <w:t xml:space="preserve">also mentions </w:t>
      </w:r>
      <w:r w:rsidR="009B2521" w:rsidRPr="005A0DE9">
        <w:rPr>
          <w:rFonts w:cstheme="minorHAnsi"/>
        </w:rPr>
        <w:t>within th</w:t>
      </w:r>
      <w:r w:rsidR="00BA37D8" w:rsidRPr="005A0DE9">
        <w:rPr>
          <w:rFonts w:cstheme="minorHAnsi"/>
        </w:rPr>
        <w:t>eir</w:t>
      </w:r>
      <w:r w:rsidR="009B2521" w:rsidRPr="005A0DE9">
        <w:rPr>
          <w:rFonts w:cstheme="minorHAnsi"/>
        </w:rPr>
        <w:t xml:space="preserve"> report </w:t>
      </w:r>
      <w:r w:rsidR="00197C6A" w:rsidRPr="005A0DE9">
        <w:rPr>
          <w:rFonts w:cstheme="minorHAnsi"/>
        </w:rPr>
        <w:t xml:space="preserve">that recommendations have been made to move towards a more informal and collaborative way where leadership and management roles are exercised and practiced across </w:t>
      </w:r>
      <w:r w:rsidR="000835AA" w:rsidRPr="005A0DE9">
        <w:rPr>
          <w:rFonts w:cstheme="minorHAnsi"/>
        </w:rPr>
        <w:t>shifts to allow all NHS employees to reach their full potential within their working environment.</w:t>
      </w:r>
      <w:r w:rsidR="004E338A" w:rsidRPr="005A0DE9">
        <w:rPr>
          <w:rFonts w:cstheme="minorHAnsi"/>
        </w:rPr>
        <w:t xml:space="preserve"> </w:t>
      </w:r>
      <w:r w:rsidR="002B78B6" w:rsidRPr="005A0DE9">
        <w:rPr>
          <w:rFonts w:cstheme="minorHAnsi"/>
        </w:rPr>
        <w:t xml:space="preserve">The King’s Fund, (2017) </w:t>
      </w:r>
      <w:r w:rsidR="00B13236" w:rsidRPr="005A0DE9">
        <w:rPr>
          <w:rFonts w:cstheme="minorHAnsi"/>
        </w:rPr>
        <w:t>takes a similar view by stating that compassionate leadership increases motivation for staff and helps promote a learning environment in taking leadership control over a situation within safe boundaries is accepted. This links in to McGregor’s Theory ‘</w:t>
      </w:r>
      <w:r w:rsidR="00894AA8" w:rsidRPr="005A0DE9">
        <w:rPr>
          <w:rFonts w:cstheme="minorHAnsi"/>
        </w:rPr>
        <w:t>Y</w:t>
      </w:r>
      <w:r w:rsidR="00B13236" w:rsidRPr="005A0DE9">
        <w:rPr>
          <w:rFonts w:cstheme="minorHAnsi"/>
        </w:rPr>
        <w:t xml:space="preserve">’ belief that employees are committed, motivated and have strong work ethic and are more likely to </w:t>
      </w:r>
      <w:r w:rsidR="00A81F2F" w:rsidRPr="005A0DE9">
        <w:rPr>
          <w:rFonts w:cstheme="minorHAnsi"/>
        </w:rPr>
        <w:t xml:space="preserve">have a positive </w:t>
      </w:r>
      <w:r w:rsidR="00BD3A45" w:rsidRPr="005A0DE9">
        <w:rPr>
          <w:rFonts w:cstheme="minorHAnsi"/>
        </w:rPr>
        <w:t xml:space="preserve">attitude </w:t>
      </w:r>
      <w:r w:rsidR="00A81F2F" w:rsidRPr="005A0DE9">
        <w:rPr>
          <w:rFonts w:cstheme="minorHAnsi"/>
        </w:rPr>
        <w:t>towards their job, meaning that high quality patient care will be provided</w:t>
      </w:r>
      <w:r w:rsidR="003645C4" w:rsidRPr="005A0DE9">
        <w:rPr>
          <w:rFonts w:cstheme="minorHAnsi"/>
        </w:rPr>
        <w:t xml:space="preserve"> by potentially using this type of structure within the NHS’s leadership and management organisation. </w:t>
      </w:r>
    </w:p>
    <w:p w14:paraId="2ED61A8C" w14:textId="66C5444C" w:rsidR="00A74A2B" w:rsidRPr="005A0DE9" w:rsidRDefault="00A74A2B" w:rsidP="00C46548">
      <w:pPr>
        <w:spacing w:line="360" w:lineRule="auto"/>
        <w:rPr>
          <w:rFonts w:cstheme="minorHAnsi"/>
        </w:rPr>
      </w:pPr>
    </w:p>
    <w:p w14:paraId="4FA37E1B" w14:textId="18D88D21" w:rsidR="00A74A2B" w:rsidRPr="005A0DE9" w:rsidRDefault="00A74A2B" w:rsidP="00A74A2B">
      <w:pPr>
        <w:spacing w:line="360" w:lineRule="auto"/>
        <w:rPr>
          <w:rFonts w:cstheme="minorHAnsi"/>
        </w:rPr>
      </w:pPr>
      <w:r w:rsidRPr="005A0DE9">
        <w:rPr>
          <w:rFonts w:cstheme="minorHAnsi"/>
        </w:rPr>
        <w:t xml:space="preserve">Although McGregor’s Theory ‘X’ and ‘Y’ may be beneficial for some, this theoretical structure may not work for everyone. </w:t>
      </w:r>
      <w:r w:rsidR="00137591" w:rsidRPr="005A0DE9">
        <w:rPr>
          <w:rFonts w:cstheme="minorHAnsi"/>
        </w:rPr>
        <w:t xml:space="preserve">Aston Business School, (2009) </w:t>
      </w:r>
      <w:r w:rsidRPr="005A0DE9">
        <w:rPr>
          <w:rFonts w:cstheme="minorHAnsi"/>
        </w:rPr>
        <w:t>conducted a study to determine whether the experience</w:t>
      </w:r>
      <w:r w:rsidR="0024028D" w:rsidRPr="005A0DE9">
        <w:rPr>
          <w:rFonts w:cstheme="minorHAnsi"/>
        </w:rPr>
        <w:t>s</w:t>
      </w:r>
      <w:r w:rsidRPr="005A0DE9">
        <w:rPr>
          <w:rFonts w:cstheme="minorHAnsi"/>
        </w:rPr>
        <w:t xml:space="preserve"> of staff working within the NHS had an impact to the patient</w:t>
      </w:r>
      <w:r w:rsidR="0024028D" w:rsidRPr="005A0DE9">
        <w:rPr>
          <w:rFonts w:cstheme="minorHAnsi"/>
        </w:rPr>
        <w:t>s</w:t>
      </w:r>
      <w:r w:rsidRPr="005A0DE9">
        <w:rPr>
          <w:rFonts w:cstheme="minorHAnsi"/>
        </w:rPr>
        <w:t xml:space="preserve"> experience of care. </w:t>
      </w:r>
      <w:r w:rsidR="00137591" w:rsidRPr="005A0DE9">
        <w:rPr>
          <w:rFonts w:cstheme="minorHAnsi"/>
        </w:rPr>
        <w:t>Aston Business School, (2009)</w:t>
      </w:r>
      <w:r w:rsidRPr="005A0DE9">
        <w:rPr>
          <w:rFonts w:cstheme="minorHAnsi"/>
        </w:rPr>
        <w:t xml:space="preserve"> identified that bad treatment of staff by patients is associated to poor quality patient experiences</w:t>
      </w:r>
      <w:r w:rsidR="00137591" w:rsidRPr="005A0DE9">
        <w:rPr>
          <w:rFonts w:cstheme="minorHAnsi"/>
        </w:rPr>
        <w:t xml:space="preserve"> and insufficient staffing levels. This is a result of poor</w:t>
      </w:r>
      <w:r w:rsidRPr="005A0DE9">
        <w:rPr>
          <w:rFonts w:cstheme="minorHAnsi"/>
        </w:rPr>
        <w:t xml:space="preserve"> leadership and management within the organisation</w:t>
      </w:r>
      <w:r w:rsidR="00137591" w:rsidRPr="005A0DE9">
        <w:rPr>
          <w:rFonts w:cstheme="minorHAnsi"/>
        </w:rPr>
        <w:t xml:space="preserve"> and</w:t>
      </w:r>
      <w:r w:rsidRPr="005A0DE9">
        <w:rPr>
          <w:rFonts w:cstheme="minorHAnsi"/>
        </w:rPr>
        <w:t xml:space="preserve"> has led to </w:t>
      </w:r>
      <w:r w:rsidR="00137591" w:rsidRPr="005A0DE9">
        <w:rPr>
          <w:rFonts w:cstheme="minorHAnsi"/>
        </w:rPr>
        <w:t xml:space="preserve">a lack of </w:t>
      </w:r>
      <w:r w:rsidRPr="005A0DE9">
        <w:rPr>
          <w:rFonts w:cstheme="minorHAnsi"/>
        </w:rPr>
        <w:t>motivational behaviour from staff</w:t>
      </w:r>
      <w:r w:rsidR="00137591" w:rsidRPr="005A0DE9">
        <w:rPr>
          <w:rFonts w:cstheme="minorHAnsi"/>
        </w:rPr>
        <w:t xml:space="preserve"> and how they communicate as a team</w:t>
      </w:r>
      <w:r w:rsidRPr="005A0DE9">
        <w:rPr>
          <w:rFonts w:cstheme="minorHAnsi"/>
        </w:rPr>
        <w:t>, having an impact on patient’s experiences and quality of care.</w:t>
      </w:r>
      <w:r w:rsidR="00A80196" w:rsidRPr="005A0DE9">
        <w:rPr>
          <w:rFonts w:cstheme="minorHAnsi"/>
        </w:rPr>
        <w:t xml:space="preserve"> </w:t>
      </w:r>
      <w:r w:rsidRPr="005A0DE9">
        <w:rPr>
          <w:rFonts w:cstheme="minorHAnsi"/>
        </w:rPr>
        <w:t xml:space="preserve">Adair, (2010) believes that leadership and motivation go hand in hand as a leader’s role is to attend to task, team and individual needs which is based upon the three-circle model. An image of this has been </w:t>
      </w:r>
      <w:r w:rsidRPr="005A0DE9">
        <w:rPr>
          <w:rFonts w:cstheme="minorHAnsi"/>
        </w:rPr>
        <w:lastRenderedPageBreak/>
        <w:t>provided in the appendix below</w:t>
      </w:r>
      <w:r w:rsidR="002C1B69" w:rsidRPr="005A0DE9">
        <w:rPr>
          <w:rFonts w:cstheme="minorHAnsi"/>
        </w:rPr>
        <w:t xml:space="preserve"> (02)</w:t>
      </w:r>
      <w:r w:rsidRPr="005A0DE9">
        <w:rPr>
          <w:rFonts w:cstheme="minorHAnsi"/>
        </w:rPr>
        <w:t>. Adair, (1989) explains that the three circles model represents an organised structure from a leader’s point of view and if one area is concentrated on too heavily, this will create an imbalance and negatively affect the motivational behaviour of the employees</w:t>
      </w:r>
      <w:r w:rsidR="009328D4" w:rsidRPr="005A0DE9">
        <w:rPr>
          <w:rFonts w:cstheme="minorHAnsi"/>
        </w:rPr>
        <w:t>, t</w:t>
      </w:r>
      <w:r w:rsidR="00683768" w:rsidRPr="005A0DE9">
        <w:rPr>
          <w:rFonts w:cstheme="minorHAnsi"/>
        </w:rPr>
        <w:t xml:space="preserve">he most </w:t>
      </w:r>
      <w:r w:rsidR="009328D4" w:rsidRPr="005A0DE9">
        <w:rPr>
          <w:rFonts w:cstheme="minorHAnsi"/>
        </w:rPr>
        <w:t>effective</w:t>
      </w:r>
      <w:r w:rsidR="00683768" w:rsidRPr="005A0DE9">
        <w:rPr>
          <w:rFonts w:cstheme="minorHAnsi"/>
        </w:rPr>
        <w:t xml:space="preserve"> leaders will </w:t>
      </w:r>
      <w:r w:rsidR="009328D4" w:rsidRPr="005A0DE9">
        <w:rPr>
          <w:rFonts w:cstheme="minorHAnsi"/>
        </w:rPr>
        <w:t xml:space="preserve">balance all three. </w:t>
      </w:r>
      <w:r w:rsidR="00920728" w:rsidRPr="005A0DE9">
        <w:rPr>
          <w:rFonts w:cstheme="minorHAnsi"/>
        </w:rPr>
        <w:t xml:space="preserve">Using Adair’s theory may help prevent such division within this organisation and bring the staff together as a team </w:t>
      </w:r>
      <w:r w:rsidR="00CC7CDF" w:rsidRPr="005A0DE9">
        <w:rPr>
          <w:rFonts w:cstheme="minorHAnsi"/>
        </w:rPr>
        <w:t>in order to achieve the task, manage the team together but also</w:t>
      </w:r>
      <w:r w:rsidR="005231D9" w:rsidRPr="005A0DE9">
        <w:rPr>
          <w:rFonts w:cstheme="minorHAnsi"/>
        </w:rPr>
        <w:t>, from a leader or manger’s point of view, to</w:t>
      </w:r>
      <w:r w:rsidR="00CC7CDF" w:rsidRPr="005A0DE9">
        <w:rPr>
          <w:rFonts w:cstheme="minorHAnsi"/>
        </w:rPr>
        <w:t xml:space="preserve"> understand the staff members as individuals</w:t>
      </w:r>
      <w:r w:rsidR="00C31DE2" w:rsidRPr="005A0DE9">
        <w:rPr>
          <w:rFonts w:cstheme="minorHAnsi"/>
        </w:rPr>
        <w:t xml:space="preserve"> by</w:t>
      </w:r>
      <w:r w:rsidR="00CC7CDF" w:rsidRPr="005A0DE9">
        <w:rPr>
          <w:rFonts w:cstheme="minorHAnsi"/>
        </w:rPr>
        <w:t xml:space="preserve"> understand</w:t>
      </w:r>
      <w:r w:rsidR="00C31DE2" w:rsidRPr="005A0DE9">
        <w:rPr>
          <w:rFonts w:cstheme="minorHAnsi"/>
        </w:rPr>
        <w:t>ing</w:t>
      </w:r>
      <w:r w:rsidR="00CC7CDF" w:rsidRPr="005A0DE9">
        <w:rPr>
          <w:rFonts w:cstheme="minorHAnsi"/>
        </w:rPr>
        <w:t xml:space="preserve"> their personality,</w:t>
      </w:r>
      <w:r w:rsidR="00C31DE2" w:rsidRPr="005A0DE9">
        <w:rPr>
          <w:rFonts w:cstheme="minorHAnsi"/>
        </w:rPr>
        <w:t xml:space="preserve"> strengths,</w:t>
      </w:r>
      <w:r w:rsidR="00CC7CDF" w:rsidRPr="005A0DE9">
        <w:rPr>
          <w:rFonts w:cstheme="minorHAnsi"/>
        </w:rPr>
        <w:t xml:space="preserve"> skills</w:t>
      </w:r>
      <w:r w:rsidR="00C31DE2" w:rsidRPr="005A0DE9">
        <w:rPr>
          <w:rFonts w:cstheme="minorHAnsi"/>
        </w:rPr>
        <w:t xml:space="preserve"> and aims. By aiming to achieve this theoretical structure within the organisation, leadership and management can have a positive impact on their employees within the NHS meaning staff will be more motivated in providing high quality patient care. </w:t>
      </w:r>
    </w:p>
    <w:p w14:paraId="3EBB0E9A" w14:textId="44103B98" w:rsidR="00FB4DA7" w:rsidRPr="005A0DE9" w:rsidRDefault="00FB4DA7" w:rsidP="00A74A2B">
      <w:pPr>
        <w:spacing w:line="360" w:lineRule="auto"/>
        <w:rPr>
          <w:rFonts w:cstheme="minorHAnsi"/>
        </w:rPr>
      </w:pPr>
    </w:p>
    <w:p w14:paraId="1960F9B8" w14:textId="30A3603C" w:rsidR="00FB4DA7" w:rsidRPr="005A0DE9" w:rsidRDefault="00040BB1" w:rsidP="00FB4DA7">
      <w:pPr>
        <w:spacing w:line="360" w:lineRule="auto"/>
        <w:rPr>
          <w:rFonts w:cstheme="minorHAnsi"/>
        </w:rPr>
      </w:pPr>
      <w:r w:rsidRPr="005A0DE9">
        <w:rPr>
          <w:rFonts w:cstheme="minorHAnsi"/>
        </w:rPr>
        <w:t xml:space="preserve">Whilst Adair’s action-centred leadership theoretical structure may have a positive impact on some environments within an organisation, it is important to consider other strategies in order to ensure the best leadership and management is provided in such high demanding work places. </w:t>
      </w:r>
      <w:r w:rsidR="009E5EE0" w:rsidRPr="005A0DE9">
        <w:rPr>
          <w:rFonts w:cstheme="minorHAnsi"/>
        </w:rPr>
        <w:t xml:space="preserve">Not only is it important that staff and patients are looked after but it is vital that the working conditions are safe and hygienic too as </w:t>
      </w:r>
      <w:r w:rsidR="004B3AE2" w:rsidRPr="005A0DE9">
        <w:rPr>
          <w:rFonts w:cstheme="minorHAnsi"/>
        </w:rPr>
        <w:t xml:space="preserve">Academy of Medical Royal Colleges and Faculties in Scotland, (2015) </w:t>
      </w:r>
      <w:r w:rsidR="009E5EE0" w:rsidRPr="005A0DE9">
        <w:rPr>
          <w:rFonts w:cstheme="minorHAnsi"/>
        </w:rPr>
        <w:t xml:space="preserve">explains that a number of reports were conducted </w:t>
      </w:r>
      <w:r w:rsidR="00F87C1D" w:rsidRPr="005A0DE9">
        <w:rPr>
          <w:rFonts w:cstheme="minorHAnsi"/>
        </w:rPr>
        <w:t>over a six month period and reported back to the Scottish Academy on any common themes found during the study for further action, Mid Staffordshire and Vale of Leven reports indicated to</w:t>
      </w:r>
      <w:r w:rsidR="00CE73A0" w:rsidRPr="005A0DE9">
        <w:rPr>
          <w:rFonts w:cstheme="minorHAnsi"/>
        </w:rPr>
        <w:t xml:space="preserve"> several descriptions of</w:t>
      </w:r>
      <w:r w:rsidR="00F87C1D" w:rsidRPr="005A0DE9">
        <w:rPr>
          <w:rFonts w:cstheme="minorHAnsi"/>
        </w:rPr>
        <w:t xml:space="preserve"> bad infection control and a lack of cleanliness within the hospitals involved in the research</w:t>
      </w:r>
      <w:r w:rsidR="00CE73A0" w:rsidRPr="005A0DE9">
        <w:rPr>
          <w:rFonts w:cstheme="minorHAnsi"/>
        </w:rPr>
        <w:t xml:space="preserve">. </w:t>
      </w:r>
      <w:r w:rsidR="00886119" w:rsidRPr="005A0DE9">
        <w:rPr>
          <w:rFonts w:cstheme="minorHAnsi"/>
        </w:rPr>
        <w:t>A number</w:t>
      </w:r>
      <w:r w:rsidR="00B66DFD" w:rsidRPr="005A0DE9">
        <w:rPr>
          <w:rFonts w:cstheme="minorHAnsi"/>
        </w:rPr>
        <w:t xml:space="preserve"> of the reports also indicated poor communication between staff, doctors and patients. </w:t>
      </w:r>
      <w:r w:rsidR="00267546" w:rsidRPr="005A0DE9">
        <w:rPr>
          <w:rFonts w:cstheme="minorHAnsi"/>
        </w:rPr>
        <w:t xml:space="preserve">Although Adair’s theory may be a great structure for the poor communication, </w:t>
      </w:r>
      <w:r w:rsidR="00FB4DA7" w:rsidRPr="005A0DE9">
        <w:rPr>
          <w:rFonts w:cstheme="minorHAnsi"/>
        </w:rPr>
        <w:t xml:space="preserve">Griffin, (2010) explains that Herzberg believed in the two- factor theory of motivation which suggests that people’s happiness and unhappiness are affected by two separate sets of factors, motivational factors such as a sense of achievement, recognition, responsibility, advancement and growth and hygiene factors such as working conditions, pay and security, company policies and interpersonal relations. </w:t>
      </w:r>
      <w:r w:rsidR="00886119" w:rsidRPr="005A0DE9">
        <w:rPr>
          <w:rFonts w:cstheme="minorHAnsi"/>
        </w:rPr>
        <w:t xml:space="preserve">Therefore, it is clear that Herzberg’s two-factor theory may be useful in a situation such as this because focusing on hygiene factors, especially within the NHS hospitals, is crucial and this comes down to the leadership and management within the organisation for not appropriately </w:t>
      </w:r>
      <w:r w:rsidR="003C7AEB" w:rsidRPr="005A0DE9">
        <w:rPr>
          <w:rFonts w:cstheme="minorHAnsi"/>
        </w:rPr>
        <w:t xml:space="preserve">ensuring that care of basic cleanliness in the environment was being maintained, having a </w:t>
      </w:r>
      <w:r w:rsidR="003C7AEB" w:rsidRPr="005A0DE9">
        <w:rPr>
          <w:rFonts w:cstheme="minorHAnsi"/>
        </w:rPr>
        <w:lastRenderedPageBreak/>
        <w:t xml:space="preserve">major impact on staff motivational behaviour, providing the best care to patients and working in a healthy communicative environment. </w:t>
      </w:r>
    </w:p>
    <w:p w14:paraId="57D57752" w14:textId="3975CAE3" w:rsidR="00FD7038" w:rsidRPr="005A0DE9" w:rsidRDefault="00FD7038" w:rsidP="00C46548">
      <w:pPr>
        <w:spacing w:line="360" w:lineRule="auto"/>
        <w:rPr>
          <w:rFonts w:cstheme="minorHAnsi"/>
        </w:rPr>
      </w:pPr>
    </w:p>
    <w:p w14:paraId="3C031C03" w14:textId="42DDD111" w:rsidR="002E2CC2" w:rsidRPr="005A0DE9" w:rsidRDefault="008C7421" w:rsidP="00E307B6">
      <w:pPr>
        <w:spacing w:line="360" w:lineRule="auto"/>
        <w:rPr>
          <w:rFonts w:cstheme="minorHAnsi"/>
        </w:rPr>
      </w:pPr>
      <w:r w:rsidRPr="005A0DE9">
        <w:rPr>
          <w:rFonts w:cstheme="minorHAnsi"/>
        </w:rPr>
        <w:t xml:space="preserve">With there being many theoretical structures in place for </w:t>
      </w:r>
      <w:r w:rsidR="003D78FB" w:rsidRPr="005A0DE9">
        <w:rPr>
          <w:rFonts w:cstheme="minorHAnsi"/>
        </w:rPr>
        <w:t xml:space="preserve">leadership and management behaviours towards supporting staff and their needs, </w:t>
      </w:r>
      <w:r w:rsidR="00556876" w:rsidRPr="005A0DE9">
        <w:rPr>
          <w:rFonts w:cstheme="minorHAnsi"/>
        </w:rPr>
        <w:t xml:space="preserve">there hasn’t been as much focus on the foundational structure of the organisation. </w:t>
      </w:r>
      <w:r w:rsidR="00BE099F" w:rsidRPr="005A0DE9">
        <w:rPr>
          <w:rFonts w:cstheme="minorHAnsi"/>
        </w:rPr>
        <w:t>Future of NHS Leadership, (2015)</w:t>
      </w:r>
      <w:r w:rsidR="003D78FB" w:rsidRPr="005A0DE9">
        <w:rPr>
          <w:rFonts w:cstheme="minorHAnsi"/>
        </w:rPr>
        <w:t xml:space="preserve"> conducted a study regarding leadership in the NHS and states that the </w:t>
      </w:r>
      <w:r w:rsidR="00DF4D6A" w:rsidRPr="005A0DE9">
        <w:rPr>
          <w:rFonts w:cstheme="minorHAnsi"/>
        </w:rPr>
        <w:t xml:space="preserve">foundation of the structure </w:t>
      </w:r>
      <w:r w:rsidR="003D78FB" w:rsidRPr="005A0DE9">
        <w:rPr>
          <w:rFonts w:cstheme="minorHAnsi"/>
        </w:rPr>
        <w:t>leadership work under is full of complicated and regulatory obstacles that limit the extent in which a leader can grow.</w:t>
      </w:r>
      <w:r w:rsidR="00113A9D" w:rsidRPr="005A0DE9">
        <w:rPr>
          <w:rFonts w:cstheme="minorHAnsi"/>
        </w:rPr>
        <w:t xml:space="preserve"> </w:t>
      </w:r>
      <w:r w:rsidR="00980D1C" w:rsidRPr="005A0DE9">
        <w:rPr>
          <w:rFonts w:cstheme="minorHAnsi"/>
        </w:rPr>
        <w:t>Drucker, (20</w:t>
      </w:r>
      <w:r w:rsidR="00F555E8" w:rsidRPr="005A0DE9">
        <w:rPr>
          <w:rFonts w:cstheme="minorHAnsi"/>
        </w:rPr>
        <w:t>07</w:t>
      </w:r>
      <w:r w:rsidR="00980D1C" w:rsidRPr="005A0DE9">
        <w:rPr>
          <w:rFonts w:cstheme="minorHAnsi"/>
        </w:rPr>
        <w:t xml:space="preserve">) </w:t>
      </w:r>
      <w:r w:rsidR="001D6DB0" w:rsidRPr="005A0DE9">
        <w:rPr>
          <w:rFonts w:cstheme="minorHAnsi"/>
        </w:rPr>
        <w:t xml:space="preserve">explains that great management may not necessarily mean great organisation if the structure foundation that they work under is poor, meaning a </w:t>
      </w:r>
      <w:r w:rsidR="00847982" w:rsidRPr="005A0DE9">
        <w:rPr>
          <w:rFonts w:cstheme="minorHAnsi"/>
        </w:rPr>
        <w:t>knock-on</w:t>
      </w:r>
      <w:r w:rsidR="001D6DB0" w:rsidRPr="005A0DE9">
        <w:rPr>
          <w:rFonts w:cstheme="minorHAnsi"/>
        </w:rPr>
        <w:t xml:space="preserve"> effect on the motivational behaviour within an organisation. </w:t>
      </w:r>
      <w:r w:rsidR="00847982" w:rsidRPr="005A0DE9">
        <w:rPr>
          <w:rFonts w:cstheme="minorHAnsi"/>
        </w:rPr>
        <w:t>Therefore, Drucker believes that a strong structure must be in place in order for an improvement in performance from management and employees</w:t>
      </w:r>
      <w:r w:rsidR="00980D1C" w:rsidRPr="005A0DE9">
        <w:rPr>
          <w:rFonts w:cstheme="minorHAnsi"/>
        </w:rPr>
        <w:t>’</w:t>
      </w:r>
      <w:r w:rsidR="00847982" w:rsidRPr="005A0DE9">
        <w:rPr>
          <w:rFonts w:cstheme="minorHAnsi"/>
        </w:rPr>
        <w:t xml:space="preserve"> motivation within an organisation.  </w:t>
      </w:r>
      <w:r w:rsidR="00EF7A04" w:rsidRPr="005A0DE9">
        <w:rPr>
          <w:rFonts w:cstheme="minorHAnsi"/>
        </w:rPr>
        <w:t xml:space="preserve">Starbuck, (2012) explains that </w:t>
      </w:r>
      <w:r w:rsidR="00DD001D" w:rsidRPr="005A0DE9">
        <w:rPr>
          <w:rFonts w:cstheme="minorHAnsi"/>
        </w:rPr>
        <w:t xml:space="preserve">Drucker agreed with McGregor’s Theory </w:t>
      </w:r>
      <w:r w:rsidR="002F7890" w:rsidRPr="005A0DE9">
        <w:rPr>
          <w:rFonts w:cstheme="minorHAnsi"/>
        </w:rPr>
        <w:t>‘</w:t>
      </w:r>
      <w:r w:rsidR="00DD001D" w:rsidRPr="005A0DE9">
        <w:rPr>
          <w:rFonts w:cstheme="minorHAnsi"/>
        </w:rPr>
        <w:t>Y</w:t>
      </w:r>
      <w:r w:rsidR="002F7890" w:rsidRPr="005A0DE9">
        <w:rPr>
          <w:rFonts w:cstheme="minorHAnsi"/>
        </w:rPr>
        <w:t>’</w:t>
      </w:r>
      <w:r w:rsidR="00DD001D" w:rsidRPr="005A0DE9">
        <w:rPr>
          <w:rFonts w:cstheme="minorHAnsi"/>
        </w:rPr>
        <w:t xml:space="preserve"> on the grounds that without employees having the motivation and ambition to work then management would be almost impossible</w:t>
      </w:r>
      <w:r w:rsidR="00D82410" w:rsidRPr="005A0DE9">
        <w:rPr>
          <w:rFonts w:cstheme="minorHAnsi"/>
        </w:rPr>
        <w:t xml:space="preserve"> because employees who do not want to work are less likely to take instruction from management, whereas those who have strong work ethic will take </w:t>
      </w:r>
      <w:r w:rsidR="00D33541" w:rsidRPr="005A0DE9">
        <w:rPr>
          <w:rFonts w:cstheme="minorHAnsi"/>
        </w:rPr>
        <w:t xml:space="preserve">orders to get the job done effectively. </w:t>
      </w:r>
      <w:r w:rsidR="00AF0035" w:rsidRPr="005A0DE9">
        <w:rPr>
          <w:rFonts w:cstheme="minorHAnsi"/>
        </w:rPr>
        <w:t xml:space="preserve">This leads to a more positive work environment. </w:t>
      </w:r>
      <w:r w:rsidR="009B5B51" w:rsidRPr="005A0DE9">
        <w:rPr>
          <w:rFonts w:cstheme="minorHAnsi"/>
        </w:rPr>
        <w:t xml:space="preserve">Drucker and McGregor’s theoretical structure could be combined within an organisation as they have similar point of views </w:t>
      </w:r>
      <w:r w:rsidR="00F97E36" w:rsidRPr="005A0DE9">
        <w:rPr>
          <w:rFonts w:cstheme="minorHAnsi"/>
        </w:rPr>
        <w:t xml:space="preserve">and a clear understanding </w:t>
      </w:r>
      <w:r w:rsidR="00453834" w:rsidRPr="005A0DE9">
        <w:rPr>
          <w:rFonts w:cstheme="minorHAnsi"/>
        </w:rPr>
        <w:t xml:space="preserve">that a good quality </w:t>
      </w:r>
      <w:r w:rsidR="00F52C77" w:rsidRPr="005A0DE9">
        <w:rPr>
          <w:rFonts w:cstheme="minorHAnsi"/>
        </w:rPr>
        <w:t>structural</w:t>
      </w:r>
      <w:r w:rsidR="00453834" w:rsidRPr="005A0DE9">
        <w:rPr>
          <w:rFonts w:cstheme="minorHAnsi"/>
        </w:rPr>
        <w:t xml:space="preserve"> foundation is necessary in order to improve the employees’ motivational behaviours and provide high quality patient care. </w:t>
      </w:r>
      <w:r w:rsidR="00556876" w:rsidRPr="005A0DE9">
        <w:rPr>
          <w:rFonts w:cstheme="minorHAnsi"/>
        </w:rPr>
        <w:t xml:space="preserve">Therefore, using a combination of Drucker and McGregor’s structures could have a positive improvement on </w:t>
      </w:r>
      <w:r w:rsidR="00E307B6" w:rsidRPr="005A0DE9">
        <w:rPr>
          <w:rFonts w:cstheme="minorHAnsi"/>
        </w:rPr>
        <w:t xml:space="preserve">leaders and </w:t>
      </w:r>
      <w:r w:rsidR="00AB15AD" w:rsidRPr="005A0DE9">
        <w:rPr>
          <w:rFonts w:cstheme="minorHAnsi"/>
        </w:rPr>
        <w:t>employee’s</w:t>
      </w:r>
      <w:r w:rsidR="00E307B6" w:rsidRPr="005A0DE9">
        <w:rPr>
          <w:rFonts w:cstheme="minorHAnsi"/>
        </w:rPr>
        <w:t xml:space="preserve"> motivational behaviour and of course giving the highest quality of patient care from the outcome. </w:t>
      </w:r>
    </w:p>
    <w:p w14:paraId="52AA5530" w14:textId="77777777" w:rsidR="00D06AFD" w:rsidRPr="005A0DE9" w:rsidRDefault="00D06AFD" w:rsidP="00E307B6">
      <w:pPr>
        <w:spacing w:line="360" w:lineRule="auto"/>
        <w:rPr>
          <w:rFonts w:cstheme="minorHAnsi"/>
        </w:rPr>
      </w:pPr>
    </w:p>
    <w:p w14:paraId="19841EBE" w14:textId="4759AC28" w:rsidR="00D06AFD" w:rsidRDefault="00D06AFD" w:rsidP="00D11645">
      <w:pPr>
        <w:pStyle w:val="Heading1"/>
        <w:rPr>
          <w:rFonts w:asciiTheme="minorHAnsi" w:hAnsiTheme="minorHAnsi" w:cstheme="minorHAnsi"/>
          <w:b/>
          <w:color w:val="auto"/>
          <w:sz w:val="24"/>
          <w:szCs w:val="24"/>
          <w:u w:val="single"/>
        </w:rPr>
      </w:pPr>
      <w:bookmarkStart w:id="4" w:name="_Toc4234513"/>
      <w:r w:rsidRPr="005A0DE9">
        <w:rPr>
          <w:rFonts w:asciiTheme="minorHAnsi" w:hAnsiTheme="minorHAnsi" w:cstheme="minorHAnsi"/>
          <w:b/>
          <w:color w:val="auto"/>
          <w:sz w:val="24"/>
          <w:szCs w:val="24"/>
          <w:u w:val="single"/>
        </w:rPr>
        <w:t>Conclusion</w:t>
      </w:r>
      <w:bookmarkEnd w:id="4"/>
    </w:p>
    <w:p w14:paraId="562E58B7" w14:textId="77777777" w:rsidR="00E643A1" w:rsidRPr="00E643A1" w:rsidRDefault="00E643A1" w:rsidP="00E643A1"/>
    <w:p w14:paraId="41F40225" w14:textId="2C737003" w:rsidR="003B60E2" w:rsidRPr="003B60E2" w:rsidRDefault="00DD411D" w:rsidP="003B60E2">
      <w:pPr>
        <w:spacing w:line="360" w:lineRule="auto"/>
        <w:rPr>
          <w:rFonts w:cstheme="minorHAnsi"/>
        </w:rPr>
      </w:pPr>
      <w:r w:rsidRPr="005A0DE9">
        <w:rPr>
          <w:rFonts w:cstheme="minorHAnsi"/>
        </w:rPr>
        <w:t>Having dis</w:t>
      </w:r>
      <w:r w:rsidR="00257410" w:rsidRPr="005A0DE9">
        <w:rPr>
          <w:rFonts w:cstheme="minorHAnsi"/>
        </w:rPr>
        <w:t>cussed</w:t>
      </w:r>
      <w:r w:rsidR="00BE7A18">
        <w:rPr>
          <w:rFonts w:cstheme="minorHAnsi"/>
        </w:rPr>
        <w:t xml:space="preserve"> and analysed</w:t>
      </w:r>
      <w:r w:rsidR="00257410" w:rsidRPr="005A0DE9">
        <w:rPr>
          <w:rFonts w:cstheme="minorHAnsi"/>
        </w:rPr>
        <w:t xml:space="preserve"> </w:t>
      </w:r>
      <w:r w:rsidR="003669B2" w:rsidRPr="005A0DE9">
        <w:rPr>
          <w:rFonts w:cstheme="minorHAnsi"/>
        </w:rPr>
        <w:t xml:space="preserve">a number of </w:t>
      </w:r>
      <w:r w:rsidR="002B61F2" w:rsidRPr="005A0DE9">
        <w:rPr>
          <w:rFonts w:cstheme="minorHAnsi"/>
        </w:rPr>
        <w:t xml:space="preserve">leadership and management </w:t>
      </w:r>
      <w:r w:rsidR="003669B2" w:rsidRPr="005A0DE9">
        <w:rPr>
          <w:rFonts w:cstheme="minorHAnsi"/>
        </w:rPr>
        <w:t xml:space="preserve">theoretical </w:t>
      </w:r>
      <w:r w:rsidR="00BE7A18" w:rsidRPr="005A0DE9">
        <w:rPr>
          <w:rFonts w:cstheme="minorHAnsi"/>
        </w:rPr>
        <w:t>str</w:t>
      </w:r>
      <w:r w:rsidR="00BE7A18">
        <w:rPr>
          <w:rFonts w:cstheme="minorHAnsi"/>
        </w:rPr>
        <w:t>ategies such as McGregor’s Theory ‘X’ and ‘Y’, Adair’s action centred leadership, Drucker’s management theory and</w:t>
      </w:r>
      <w:r w:rsidR="003669B2" w:rsidRPr="005A0DE9">
        <w:rPr>
          <w:rFonts w:cstheme="minorHAnsi"/>
        </w:rPr>
        <w:t xml:space="preserve"> </w:t>
      </w:r>
      <w:r w:rsidR="00BE7A18" w:rsidRPr="005A0DE9">
        <w:rPr>
          <w:rFonts w:cstheme="minorHAnsi"/>
        </w:rPr>
        <w:t>Herzberg</w:t>
      </w:r>
      <w:r w:rsidR="00BE7A18">
        <w:rPr>
          <w:rFonts w:cstheme="minorHAnsi"/>
        </w:rPr>
        <w:t xml:space="preserve">’s two-factor theory </w:t>
      </w:r>
      <w:r w:rsidR="002B61F2" w:rsidRPr="005A0DE9">
        <w:rPr>
          <w:rFonts w:cstheme="minorHAnsi"/>
        </w:rPr>
        <w:t xml:space="preserve">and compared them with </w:t>
      </w:r>
      <w:r w:rsidR="00BE7A18">
        <w:rPr>
          <w:rFonts w:cstheme="minorHAnsi"/>
        </w:rPr>
        <w:t>the current</w:t>
      </w:r>
      <w:r w:rsidR="002B61F2" w:rsidRPr="005A0DE9">
        <w:rPr>
          <w:rFonts w:cstheme="minorHAnsi"/>
        </w:rPr>
        <w:t xml:space="preserve"> leadership and management</w:t>
      </w:r>
      <w:r w:rsidR="00BE7A18">
        <w:rPr>
          <w:rFonts w:cstheme="minorHAnsi"/>
        </w:rPr>
        <w:t xml:space="preserve"> qualities</w:t>
      </w:r>
      <w:r w:rsidR="002B61F2" w:rsidRPr="005A0DE9">
        <w:rPr>
          <w:rFonts w:cstheme="minorHAnsi"/>
        </w:rPr>
        <w:t xml:space="preserve"> in the NHS, it is evident that </w:t>
      </w:r>
      <w:r w:rsidR="00BE7A18">
        <w:rPr>
          <w:rFonts w:cstheme="minorHAnsi"/>
        </w:rPr>
        <w:t>possibl</w:t>
      </w:r>
      <w:r w:rsidR="00C96030">
        <w:rPr>
          <w:rFonts w:cstheme="minorHAnsi"/>
        </w:rPr>
        <w:t>y</w:t>
      </w:r>
      <w:r w:rsidR="00BE7A18">
        <w:rPr>
          <w:rFonts w:cstheme="minorHAnsi"/>
        </w:rPr>
        <w:t xml:space="preserve"> </w:t>
      </w:r>
      <w:r w:rsidR="00BE7A18">
        <w:rPr>
          <w:rFonts w:cstheme="minorHAnsi"/>
        </w:rPr>
        <w:lastRenderedPageBreak/>
        <w:t xml:space="preserve">applying these structures could be beneficial to the improvement of better quality leadership and management, leading </w:t>
      </w:r>
      <w:r w:rsidR="0066331B">
        <w:rPr>
          <w:rFonts w:cstheme="minorHAnsi"/>
        </w:rPr>
        <w:t xml:space="preserve">to higher </w:t>
      </w:r>
      <w:r w:rsidR="00C96030">
        <w:rPr>
          <w:rFonts w:cstheme="minorHAnsi"/>
        </w:rPr>
        <w:t xml:space="preserve">staff </w:t>
      </w:r>
      <w:r w:rsidR="0066331B">
        <w:rPr>
          <w:rFonts w:cstheme="minorHAnsi"/>
        </w:rPr>
        <w:t xml:space="preserve">motivational behaviour and providing higher quality patient care. </w:t>
      </w:r>
      <w:r w:rsidR="00535236">
        <w:rPr>
          <w:rFonts w:cstheme="minorHAnsi"/>
        </w:rPr>
        <w:t xml:space="preserve">Although each theory explored has a different plan of action in order to prevent poor leadership and management within an organisation, it is clear that all theories share a similar foundation, and all want the same outcome. </w:t>
      </w:r>
      <w:r w:rsidR="00583FA1">
        <w:rPr>
          <w:rFonts w:cstheme="minorHAnsi"/>
        </w:rPr>
        <w:t xml:space="preserve">Therefore, </w:t>
      </w:r>
      <w:r w:rsidR="00C96030">
        <w:rPr>
          <w:rFonts w:cstheme="minorHAnsi"/>
        </w:rPr>
        <w:t xml:space="preserve">it is clear that applying these theoretical structures to an organisation can help the improvement of not only the organisation but the individuals who work within it and the people who require the service. </w:t>
      </w:r>
      <w:bookmarkStart w:id="5" w:name="_Toc4234514"/>
    </w:p>
    <w:p w14:paraId="7813C24A" w14:textId="77777777" w:rsidR="003B60E2" w:rsidRDefault="003B60E2" w:rsidP="00D11645">
      <w:pPr>
        <w:pStyle w:val="Heading1"/>
        <w:rPr>
          <w:rFonts w:asciiTheme="minorHAnsi" w:hAnsiTheme="minorHAnsi" w:cstheme="minorHAnsi"/>
          <w:b/>
          <w:color w:val="auto"/>
          <w:sz w:val="24"/>
          <w:szCs w:val="24"/>
          <w:u w:val="single"/>
        </w:rPr>
      </w:pPr>
    </w:p>
    <w:p w14:paraId="1699DBB5" w14:textId="12BA1FF2" w:rsidR="003B60E2" w:rsidRDefault="003B60E2" w:rsidP="00D11645">
      <w:pPr>
        <w:pStyle w:val="Heading1"/>
        <w:rPr>
          <w:rFonts w:asciiTheme="minorHAnsi" w:hAnsiTheme="minorHAnsi" w:cstheme="minorHAnsi"/>
          <w:b/>
          <w:color w:val="auto"/>
          <w:sz w:val="24"/>
          <w:szCs w:val="24"/>
          <w:u w:val="single"/>
        </w:rPr>
      </w:pPr>
    </w:p>
    <w:p w14:paraId="0968409D" w14:textId="7F837543" w:rsidR="003B60E2" w:rsidRDefault="003B60E2" w:rsidP="003B60E2"/>
    <w:p w14:paraId="71368E50" w14:textId="54FE8062" w:rsidR="003B60E2" w:rsidRDefault="003B60E2" w:rsidP="003B60E2"/>
    <w:p w14:paraId="42900A0A" w14:textId="2ADE04B1" w:rsidR="003B60E2" w:rsidRDefault="003B60E2" w:rsidP="003B60E2"/>
    <w:p w14:paraId="2266B2B9" w14:textId="58E3346E" w:rsidR="003B60E2" w:rsidRDefault="003B60E2" w:rsidP="003B60E2"/>
    <w:p w14:paraId="1F5F35E8" w14:textId="22A3C5DF" w:rsidR="003B60E2" w:rsidRDefault="003B60E2" w:rsidP="003B60E2"/>
    <w:p w14:paraId="7FEAC583" w14:textId="6CA83A0F" w:rsidR="003B60E2" w:rsidRDefault="003B60E2" w:rsidP="003B60E2"/>
    <w:p w14:paraId="0CC83AE0" w14:textId="78876CBA" w:rsidR="003B60E2" w:rsidRDefault="003B60E2" w:rsidP="003B60E2"/>
    <w:p w14:paraId="7E63151A" w14:textId="3A2D7843" w:rsidR="003B60E2" w:rsidRDefault="003B60E2" w:rsidP="003B60E2"/>
    <w:p w14:paraId="7D6B78E1" w14:textId="1F094813" w:rsidR="003B60E2" w:rsidRDefault="003B60E2" w:rsidP="003B60E2"/>
    <w:p w14:paraId="421ECFF4" w14:textId="331C8F52" w:rsidR="003B60E2" w:rsidRDefault="003B60E2" w:rsidP="003B60E2"/>
    <w:p w14:paraId="69B301CC" w14:textId="1358D41E" w:rsidR="003B60E2" w:rsidRDefault="003B60E2" w:rsidP="003B60E2"/>
    <w:p w14:paraId="51CE30AE" w14:textId="6E2E5C60" w:rsidR="003B60E2" w:rsidRDefault="003B60E2" w:rsidP="003B60E2"/>
    <w:p w14:paraId="039AAE90" w14:textId="60277C23" w:rsidR="003B60E2" w:rsidRDefault="003B60E2" w:rsidP="003B60E2"/>
    <w:p w14:paraId="65D242E6" w14:textId="4E5D58E1" w:rsidR="003B60E2" w:rsidRDefault="003B60E2" w:rsidP="003B60E2"/>
    <w:p w14:paraId="6E279C15" w14:textId="009BC480" w:rsidR="003B60E2" w:rsidRDefault="003B60E2" w:rsidP="003B60E2"/>
    <w:p w14:paraId="72CE0125" w14:textId="640ECD72" w:rsidR="003B60E2" w:rsidRDefault="003B60E2" w:rsidP="003B60E2"/>
    <w:p w14:paraId="26EC6E19" w14:textId="77777777" w:rsidR="003B60E2" w:rsidRPr="003B60E2" w:rsidRDefault="003B60E2" w:rsidP="003B60E2"/>
    <w:p w14:paraId="3BF14B67" w14:textId="6FCFEBE6" w:rsidR="00B01F1D" w:rsidRPr="005A0DE9" w:rsidRDefault="002C1B69" w:rsidP="00D11645">
      <w:pPr>
        <w:pStyle w:val="Heading1"/>
        <w:rPr>
          <w:rFonts w:asciiTheme="minorHAnsi" w:hAnsiTheme="minorHAnsi" w:cstheme="minorHAnsi"/>
          <w:b/>
          <w:color w:val="auto"/>
          <w:sz w:val="24"/>
          <w:szCs w:val="24"/>
          <w:u w:val="single"/>
        </w:rPr>
      </w:pPr>
      <w:r w:rsidRPr="005A0DE9">
        <w:rPr>
          <w:rFonts w:asciiTheme="minorHAnsi" w:hAnsiTheme="minorHAnsi" w:cstheme="minorHAnsi"/>
          <w:b/>
          <w:color w:val="auto"/>
          <w:sz w:val="24"/>
          <w:szCs w:val="24"/>
          <w:u w:val="single"/>
        </w:rPr>
        <w:lastRenderedPageBreak/>
        <w:t>Appendices</w:t>
      </w:r>
      <w:bookmarkEnd w:id="5"/>
    </w:p>
    <w:p w14:paraId="65E38F01" w14:textId="0C8A4060" w:rsidR="002C1B69" w:rsidRDefault="002C1B69" w:rsidP="002C1B69">
      <w:pPr>
        <w:spacing w:line="360" w:lineRule="auto"/>
        <w:rPr>
          <w:b/>
          <w:u w:val="single"/>
        </w:rPr>
      </w:pPr>
      <w:r w:rsidRPr="00FE2AB0">
        <w:rPr>
          <w:noProof/>
        </w:rPr>
        <w:drawing>
          <wp:anchor distT="0" distB="0" distL="114300" distR="114300" simplePos="0" relativeHeight="251663360" behindDoc="0" locked="0" layoutInCell="1" allowOverlap="1" wp14:anchorId="0E41C4B2" wp14:editId="2622B0B7">
            <wp:simplePos x="0" y="0"/>
            <wp:positionH relativeFrom="column">
              <wp:posOffset>388620</wp:posOffset>
            </wp:positionH>
            <wp:positionV relativeFrom="paragraph">
              <wp:posOffset>43815</wp:posOffset>
            </wp:positionV>
            <wp:extent cx="4469130" cy="254000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560" r="1600"/>
                    <a:stretch/>
                  </pic:blipFill>
                  <pic:spPr bwMode="auto">
                    <a:xfrm>
                      <a:off x="0" y="0"/>
                      <a:ext cx="4469130" cy="25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26320A" w14:textId="5562D2EF" w:rsidR="002C1B69" w:rsidRDefault="002C1B69" w:rsidP="002C1B69">
      <w:pPr>
        <w:spacing w:line="360" w:lineRule="auto"/>
      </w:pPr>
      <w:r w:rsidRPr="00B01F1D">
        <w:rPr>
          <w:noProof/>
        </w:rPr>
        <w:drawing>
          <wp:anchor distT="0" distB="0" distL="114300" distR="114300" simplePos="0" relativeHeight="251662336" behindDoc="0" locked="0" layoutInCell="1" allowOverlap="1" wp14:anchorId="4B765791" wp14:editId="212CE152">
            <wp:simplePos x="0" y="0"/>
            <wp:positionH relativeFrom="column">
              <wp:posOffset>388620</wp:posOffset>
            </wp:positionH>
            <wp:positionV relativeFrom="paragraph">
              <wp:posOffset>2436495</wp:posOffset>
            </wp:positionV>
            <wp:extent cx="4686300" cy="2336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86300" cy="2336800"/>
                    </a:xfrm>
                    <a:prstGeom prst="rect">
                      <a:avLst/>
                    </a:prstGeom>
                  </pic:spPr>
                </pic:pic>
              </a:graphicData>
            </a:graphic>
            <wp14:sizeRelH relativeFrom="page">
              <wp14:pctWidth>0</wp14:pctWidth>
            </wp14:sizeRelH>
            <wp14:sizeRelV relativeFrom="page">
              <wp14:pctHeight>0</wp14:pctHeight>
            </wp14:sizeRelV>
          </wp:anchor>
        </w:drawing>
      </w:r>
      <w:r w:rsidRPr="002C1B69">
        <w:t>(01)</w:t>
      </w:r>
    </w:p>
    <w:p w14:paraId="250582D1" w14:textId="5F7856C7" w:rsidR="002C1B69" w:rsidRPr="002C1B69" w:rsidRDefault="002C1B69" w:rsidP="002C1B69"/>
    <w:p w14:paraId="26A5FBBE" w14:textId="48B76DA2" w:rsidR="002C1B69" w:rsidRPr="002C1B69" w:rsidRDefault="002C1B69" w:rsidP="002C1B69"/>
    <w:p w14:paraId="3FF5AFE0" w14:textId="4F68FDEA" w:rsidR="002C1B69" w:rsidRPr="002C1B69" w:rsidRDefault="002C1B69" w:rsidP="002C1B69"/>
    <w:p w14:paraId="09E1D62C" w14:textId="37E2197F" w:rsidR="002C1B69" w:rsidRPr="002C1B69" w:rsidRDefault="002C1B69" w:rsidP="002C1B69"/>
    <w:p w14:paraId="77F8E9DC" w14:textId="23309D20" w:rsidR="002C1B69" w:rsidRPr="002C1B69" w:rsidRDefault="002C1B69" w:rsidP="002C1B69"/>
    <w:p w14:paraId="1B08A660" w14:textId="35E36ADF" w:rsidR="002C1B69" w:rsidRPr="002C1B69" w:rsidRDefault="002C1B69" w:rsidP="002C1B69"/>
    <w:p w14:paraId="7087B71D" w14:textId="2188C607" w:rsidR="002C1B69" w:rsidRPr="002C1B69" w:rsidRDefault="002C1B69" w:rsidP="002C1B69"/>
    <w:p w14:paraId="1721C300" w14:textId="0542A348" w:rsidR="002C1B69" w:rsidRPr="002C1B69" w:rsidRDefault="002C1B69" w:rsidP="002C1B69"/>
    <w:p w14:paraId="687EB12F" w14:textId="5F604279" w:rsidR="002C1B69" w:rsidRPr="002C1B69" w:rsidRDefault="002C1B69" w:rsidP="002C1B69"/>
    <w:p w14:paraId="0AE2F31A" w14:textId="3F94E970" w:rsidR="002C1B69" w:rsidRPr="002C1B69" w:rsidRDefault="002C1B69" w:rsidP="002C1B69"/>
    <w:p w14:paraId="4ECC41FB" w14:textId="0D0C214A" w:rsidR="002C1B69" w:rsidRPr="002C1B69" w:rsidRDefault="002C1B69" w:rsidP="002C1B69"/>
    <w:p w14:paraId="2565C4F6" w14:textId="4C41EA3B" w:rsidR="002C1B69" w:rsidRPr="002C1B69" w:rsidRDefault="002C1B69" w:rsidP="002C1B69"/>
    <w:p w14:paraId="17C3C39C" w14:textId="4C33F9E8" w:rsidR="002C1B69" w:rsidRPr="002C1B69" w:rsidRDefault="002C1B69" w:rsidP="002C1B69"/>
    <w:p w14:paraId="01072901" w14:textId="0ABCB82D" w:rsidR="002C1B69" w:rsidRPr="002C1B69" w:rsidRDefault="002C1B69" w:rsidP="002C1B69"/>
    <w:p w14:paraId="04F23B4B" w14:textId="5E12C99B" w:rsidR="002C1B69" w:rsidRPr="002C1B69" w:rsidRDefault="002C1B69" w:rsidP="002C1B69"/>
    <w:p w14:paraId="3C5B47E7" w14:textId="464BC902" w:rsidR="002C1B69" w:rsidRPr="002C1B69" w:rsidRDefault="002C1B69" w:rsidP="002C1B69"/>
    <w:p w14:paraId="4616CA6F" w14:textId="137E2948" w:rsidR="002C1B69" w:rsidRPr="002C1B69" w:rsidRDefault="002C1B69" w:rsidP="002C1B69"/>
    <w:p w14:paraId="67545620" w14:textId="3BFE56E8" w:rsidR="002C1B69" w:rsidRPr="002C1B69" w:rsidRDefault="002C1B69" w:rsidP="002C1B69"/>
    <w:p w14:paraId="1FC6465E" w14:textId="1958A04A" w:rsidR="002C1B69" w:rsidRPr="002C1B69" w:rsidRDefault="002C1B69" w:rsidP="002C1B69"/>
    <w:p w14:paraId="7E94A9D3" w14:textId="38CE5E2B" w:rsidR="002C1B69" w:rsidRPr="002C1B69" w:rsidRDefault="002C1B69" w:rsidP="002C1B69"/>
    <w:p w14:paraId="53E77F38" w14:textId="73086AD9" w:rsidR="002C1B69" w:rsidRPr="002C1B69" w:rsidRDefault="002C1B69" w:rsidP="002C1B69"/>
    <w:p w14:paraId="24F7E911" w14:textId="24E4CDAD" w:rsidR="002C1B69" w:rsidRPr="002C1B69" w:rsidRDefault="002C1B69" w:rsidP="002C1B69"/>
    <w:p w14:paraId="1878238C" w14:textId="36DFEDF4" w:rsidR="002C1B69" w:rsidRPr="002C1B69" w:rsidRDefault="002C1B69" w:rsidP="002C1B69"/>
    <w:p w14:paraId="7F4278A5" w14:textId="1E7B9852" w:rsidR="002C1B69" w:rsidRPr="002C1B69" w:rsidRDefault="002C1B69" w:rsidP="002C1B69"/>
    <w:p w14:paraId="196A0D53" w14:textId="320B1AA0" w:rsidR="002C1B69" w:rsidRPr="002C1B69" w:rsidRDefault="002C1B69" w:rsidP="002C1B69"/>
    <w:p w14:paraId="2546D0C5" w14:textId="71B6FD77" w:rsidR="002C1B69" w:rsidRPr="002C1B69" w:rsidRDefault="002C1B69" w:rsidP="002C1B69"/>
    <w:p w14:paraId="7BA549EA" w14:textId="646B1EE7" w:rsidR="002C1B69" w:rsidRPr="002C1B69" w:rsidRDefault="003B60E2" w:rsidP="002C1B69">
      <w:r w:rsidRPr="00B460BE">
        <w:rPr>
          <w:noProof/>
        </w:rPr>
        <w:drawing>
          <wp:anchor distT="0" distB="0" distL="114300" distR="114300" simplePos="0" relativeHeight="251664384" behindDoc="0" locked="0" layoutInCell="1" allowOverlap="1" wp14:anchorId="76E0EE19" wp14:editId="3727D280">
            <wp:simplePos x="0" y="0"/>
            <wp:positionH relativeFrom="column">
              <wp:posOffset>462280</wp:posOffset>
            </wp:positionH>
            <wp:positionV relativeFrom="paragraph">
              <wp:posOffset>156268</wp:posOffset>
            </wp:positionV>
            <wp:extent cx="3314700" cy="28448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14700" cy="2844800"/>
                    </a:xfrm>
                    <a:prstGeom prst="rect">
                      <a:avLst/>
                    </a:prstGeom>
                  </pic:spPr>
                </pic:pic>
              </a:graphicData>
            </a:graphic>
            <wp14:sizeRelH relativeFrom="page">
              <wp14:pctWidth>0</wp14:pctWidth>
            </wp14:sizeRelH>
            <wp14:sizeRelV relativeFrom="page">
              <wp14:pctHeight>0</wp14:pctHeight>
            </wp14:sizeRelV>
          </wp:anchor>
        </w:drawing>
      </w:r>
    </w:p>
    <w:p w14:paraId="018DF17A" w14:textId="77777777" w:rsidR="002C1B69" w:rsidRDefault="002C1B69" w:rsidP="002C1B69"/>
    <w:p w14:paraId="7092CF4A" w14:textId="69BFEEE3" w:rsidR="002E6BA6" w:rsidRDefault="002C1B69" w:rsidP="002E6BA6">
      <w:r>
        <w:t>(02</w:t>
      </w:r>
    </w:p>
    <w:p w14:paraId="07BD685E" w14:textId="77777777" w:rsidR="003B60E2" w:rsidRDefault="003B60E2" w:rsidP="005D5990">
      <w:pPr>
        <w:pStyle w:val="Heading1"/>
        <w:rPr>
          <w:rFonts w:asciiTheme="minorHAnsi" w:hAnsiTheme="minorHAnsi" w:cstheme="minorHAnsi"/>
          <w:b/>
          <w:color w:val="auto"/>
          <w:sz w:val="24"/>
          <w:szCs w:val="24"/>
          <w:u w:val="single"/>
        </w:rPr>
      </w:pPr>
      <w:bookmarkStart w:id="6" w:name="_Toc4234515"/>
    </w:p>
    <w:p w14:paraId="70202E31" w14:textId="77777777" w:rsidR="003B60E2" w:rsidRDefault="003B60E2" w:rsidP="005D5990">
      <w:pPr>
        <w:pStyle w:val="Heading1"/>
        <w:rPr>
          <w:rFonts w:asciiTheme="minorHAnsi" w:hAnsiTheme="minorHAnsi" w:cstheme="minorHAnsi"/>
          <w:b/>
          <w:color w:val="auto"/>
          <w:sz w:val="24"/>
          <w:szCs w:val="24"/>
          <w:u w:val="single"/>
        </w:rPr>
      </w:pPr>
    </w:p>
    <w:p w14:paraId="0F03C46E" w14:textId="77777777" w:rsidR="003B60E2" w:rsidRDefault="003B60E2" w:rsidP="005D5990">
      <w:pPr>
        <w:pStyle w:val="Heading1"/>
        <w:rPr>
          <w:rFonts w:asciiTheme="minorHAnsi" w:hAnsiTheme="minorHAnsi" w:cstheme="minorHAnsi"/>
          <w:b/>
          <w:color w:val="auto"/>
          <w:sz w:val="24"/>
          <w:szCs w:val="24"/>
          <w:u w:val="single"/>
        </w:rPr>
      </w:pPr>
    </w:p>
    <w:p w14:paraId="19011E5A" w14:textId="77777777" w:rsidR="003B60E2" w:rsidRDefault="003B60E2" w:rsidP="005D5990">
      <w:pPr>
        <w:pStyle w:val="Heading1"/>
        <w:rPr>
          <w:rFonts w:asciiTheme="minorHAnsi" w:hAnsiTheme="minorHAnsi" w:cstheme="minorHAnsi"/>
          <w:b/>
          <w:color w:val="auto"/>
          <w:sz w:val="24"/>
          <w:szCs w:val="24"/>
          <w:u w:val="single"/>
        </w:rPr>
      </w:pPr>
    </w:p>
    <w:p w14:paraId="2EDFBA98" w14:textId="77777777" w:rsidR="003B60E2" w:rsidRDefault="003B60E2" w:rsidP="005D5990">
      <w:pPr>
        <w:pStyle w:val="Heading1"/>
        <w:rPr>
          <w:rFonts w:asciiTheme="minorHAnsi" w:hAnsiTheme="minorHAnsi" w:cstheme="minorHAnsi"/>
          <w:b/>
          <w:color w:val="auto"/>
          <w:sz w:val="24"/>
          <w:szCs w:val="24"/>
          <w:u w:val="single"/>
        </w:rPr>
      </w:pPr>
    </w:p>
    <w:p w14:paraId="01ADAEF1" w14:textId="77777777" w:rsidR="003B60E2" w:rsidRDefault="003B60E2" w:rsidP="005D5990">
      <w:pPr>
        <w:pStyle w:val="Heading1"/>
        <w:rPr>
          <w:rFonts w:asciiTheme="minorHAnsi" w:hAnsiTheme="minorHAnsi" w:cstheme="minorHAnsi"/>
          <w:b/>
          <w:color w:val="auto"/>
          <w:sz w:val="24"/>
          <w:szCs w:val="24"/>
          <w:u w:val="single"/>
        </w:rPr>
      </w:pPr>
    </w:p>
    <w:p w14:paraId="56D0A0C6" w14:textId="1CB4B103" w:rsidR="003B60E2" w:rsidRDefault="003B60E2" w:rsidP="003B60E2"/>
    <w:p w14:paraId="5AF774D7" w14:textId="624A3126" w:rsidR="003B60E2" w:rsidRDefault="003B60E2" w:rsidP="003B60E2"/>
    <w:p w14:paraId="534C5EDD" w14:textId="77777777" w:rsidR="003B60E2" w:rsidRPr="003B60E2" w:rsidRDefault="003B60E2" w:rsidP="003B60E2"/>
    <w:p w14:paraId="31A09393" w14:textId="567DF77B" w:rsidR="00557FD1" w:rsidRPr="005D5990" w:rsidRDefault="002E6BA6" w:rsidP="005D5990">
      <w:pPr>
        <w:pStyle w:val="Heading1"/>
        <w:rPr>
          <w:rFonts w:asciiTheme="minorHAnsi" w:hAnsiTheme="minorHAnsi" w:cstheme="minorHAnsi"/>
          <w:b/>
          <w:color w:val="auto"/>
          <w:sz w:val="24"/>
          <w:szCs w:val="24"/>
          <w:u w:val="single"/>
        </w:rPr>
      </w:pPr>
      <w:r w:rsidRPr="005D5990">
        <w:rPr>
          <w:rFonts w:asciiTheme="minorHAnsi" w:hAnsiTheme="minorHAnsi" w:cstheme="minorHAnsi"/>
          <w:b/>
          <w:color w:val="auto"/>
          <w:sz w:val="24"/>
          <w:szCs w:val="24"/>
          <w:u w:val="single"/>
        </w:rPr>
        <w:lastRenderedPageBreak/>
        <w:t>References</w:t>
      </w:r>
      <w:bookmarkEnd w:id="6"/>
    </w:p>
    <w:p w14:paraId="525DFFBE" w14:textId="77777777" w:rsidR="00557FD1" w:rsidRDefault="00557FD1" w:rsidP="002E6BA6">
      <w:pPr>
        <w:rPr>
          <w:b/>
          <w:u w:val="single"/>
        </w:rPr>
      </w:pPr>
    </w:p>
    <w:p w14:paraId="7FE83FF2" w14:textId="1B71FBA9" w:rsidR="00557FD1" w:rsidRDefault="00557FD1" w:rsidP="00557FD1">
      <w:r w:rsidRPr="00827714">
        <w:t>Academy of Medical Royal Colleges and Faculties in Scotland (Scottish Academy)</w:t>
      </w:r>
      <w:r>
        <w:t xml:space="preserve"> (2015) </w:t>
      </w:r>
      <w:r w:rsidRPr="00827714">
        <w:rPr>
          <w:i/>
        </w:rPr>
        <w:t>Learning from Serious failings in Care</w:t>
      </w:r>
      <w:r>
        <w:rPr>
          <w:i/>
        </w:rPr>
        <w:t xml:space="preserve">. </w:t>
      </w:r>
      <w:r>
        <w:t xml:space="preserve">Available at: </w:t>
      </w:r>
      <w:r w:rsidRPr="00827714">
        <w:t>http://www.scottishacademy.org.uk/documents/final-learning-from-serious-failings-in-care-main-report-290615.pdf</w:t>
      </w:r>
      <w:r>
        <w:t xml:space="preserve"> [Accessed 13 March 2019]</w:t>
      </w:r>
    </w:p>
    <w:p w14:paraId="7ED043E1" w14:textId="77777777" w:rsidR="00557FD1" w:rsidRPr="00827714" w:rsidRDefault="00557FD1" w:rsidP="00557FD1"/>
    <w:p w14:paraId="5E78AEDA" w14:textId="77777777" w:rsidR="00557FD1" w:rsidRDefault="00557FD1" w:rsidP="00557FD1">
      <w:r>
        <w:t xml:space="preserve">Adair, J. (Eds) (2010) </w:t>
      </w:r>
      <w:r w:rsidRPr="00704B23">
        <w:rPr>
          <w:i/>
        </w:rPr>
        <w:t>Strategic Leadership: How to Think and Plan Strategically and Provide Direction</w:t>
      </w:r>
      <w:r>
        <w:rPr>
          <w:i/>
        </w:rPr>
        <w:t xml:space="preserve">. </w:t>
      </w:r>
      <w:r>
        <w:t>1</w:t>
      </w:r>
      <w:r w:rsidRPr="002D0460">
        <w:rPr>
          <w:vertAlign w:val="superscript"/>
        </w:rPr>
        <w:t>st</w:t>
      </w:r>
      <w:r>
        <w:t xml:space="preserve"> Edition, London: Kogan Page Limited. </w:t>
      </w:r>
    </w:p>
    <w:p w14:paraId="56D8B87C" w14:textId="77777777" w:rsidR="00557FD1" w:rsidRDefault="00557FD1" w:rsidP="00557FD1"/>
    <w:p w14:paraId="532A5E56" w14:textId="108A301F" w:rsidR="00557FD1" w:rsidRDefault="00557FD1" w:rsidP="00557FD1">
      <w:pPr>
        <w:rPr>
          <w:i/>
        </w:rPr>
      </w:pPr>
      <w:r>
        <w:t xml:space="preserve">Adair, J. (Eds) (1989) </w:t>
      </w:r>
      <w:r>
        <w:rPr>
          <w:i/>
        </w:rPr>
        <w:t>Action-Centred Leadership. 7</w:t>
      </w:r>
      <w:r w:rsidRPr="00377218">
        <w:rPr>
          <w:i/>
          <w:vertAlign w:val="superscript"/>
        </w:rPr>
        <w:t>th</w:t>
      </w:r>
      <w:r>
        <w:rPr>
          <w:i/>
        </w:rPr>
        <w:t xml:space="preserve"> Edition, England: Gower Publishing Company Limited. </w:t>
      </w:r>
    </w:p>
    <w:p w14:paraId="2064CD76" w14:textId="77777777" w:rsidR="00557FD1" w:rsidRPr="00377218" w:rsidRDefault="00557FD1" w:rsidP="00557FD1"/>
    <w:p w14:paraId="7715E51F" w14:textId="74D0F135" w:rsidR="00557FD1" w:rsidRDefault="00557FD1" w:rsidP="00557FD1">
      <w:r>
        <w:t xml:space="preserve">Aston Business School (2009) </w:t>
      </w:r>
      <w:r w:rsidRPr="003343FA">
        <w:rPr>
          <w:i/>
        </w:rPr>
        <w:t>Does the experience of staff working in the NHS link to the patient experience of care?</w:t>
      </w:r>
      <w:r>
        <w:rPr>
          <w:i/>
        </w:rPr>
        <w:t xml:space="preserve"> </w:t>
      </w:r>
      <w:r>
        <w:t xml:space="preserve">Available at: </w:t>
      </w:r>
      <w:r w:rsidRPr="003343FA">
        <w:t>https://assets.publishing.service.gov.uk/government/uploads/system/uploads/attachment_data/file/215457/dh_129662.pdf</w:t>
      </w:r>
      <w:r>
        <w:t xml:space="preserve"> [Accessed 13 March 2019]</w:t>
      </w:r>
    </w:p>
    <w:p w14:paraId="0EC26BF4" w14:textId="77777777" w:rsidR="00557FD1" w:rsidRPr="003343FA" w:rsidRDefault="00557FD1" w:rsidP="00557FD1"/>
    <w:p w14:paraId="1E03BD84" w14:textId="6239CC2F" w:rsidR="00557FD1" w:rsidRDefault="00557FD1" w:rsidP="00557FD1">
      <w:r>
        <w:t xml:space="preserve">Department of Health (2008) </w:t>
      </w:r>
      <w:r w:rsidRPr="00A1616D">
        <w:rPr>
          <w:i/>
        </w:rPr>
        <w:t>What Matters to Staff in the NHS: Research Study Conducted for Department of Health</w:t>
      </w:r>
      <w:r>
        <w:rPr>
          <w:i/>
        </w:rPr>
        <w:t xml:space="preserve">. </w:t>
      </w:r>
      <w:r>
        <w:t xml:space="preserve">Available at: </w:t>
      </w:r>
      <w:r w:rsidRPr="00A1616D">
        <w:t>https://webarchive.nationalarchives.gov.uk/20130124043049/http://www.dh.gov.uk/prod_consum_dh/groups/dh_digitalassets/@dh/@en/documents/digitalasset/dh_085535.pdf</w:t>
      </w:r>
      <w:r>
        <w:t xml:space="preserve"> [Accessed 7 March 2019]</w:t>
      </w:r>
    </w:p>
    <w:p w14:paraId="5E5B0449" w14:textId="77777777" w:rsidR="00557FD1" w:rsidRDefault="00557FD1" w:rsidP="00557FD1"/>
    <w:p w14:paraId="27366F89" w14:textId="0D13A0F7" w:rsidR="002E6BA6" w:rsidRDefault="00557FD1" w:rsidP="002E6BA6">
      <w:r>
        <w:t xml:space="preserve">Drucker, P. (Eds) (2007) </w:t>
      </w:r>
      <w:r w:rsidRPr="0020506E">
        <w:rPr>
          <w:i/>
        </w:rPr>
        <w:t>The Practice of Management</w:t>
      </w:r>
      <w:r>
        <w:rPr>
          <w:i/>
        </w:rPr>
        <w:t xml:space="preserve">. </w:t>
      </w:r>
      <w:r>
        <w:t>Revised Edition, UK: Routledge.</w:t>
      </w:r>
    </w:p>
    <w:p w14:paraId="4512E764" w14:textId="77777777" w:rsidR="00557FD1" w:rsidRDefault="00557FD1" w:rsidP="002E6BA6"/>
    <w:p w14:paraId="3DEBA3AE" w14:textId="7FDF1F97" w:rsidR="00557FD1" w:rsidRPr="008F47AC" w:rsidRDefault="00557FD1" w:rsidP="002E6BA6">
      <w:pPr>
        <w:rPr>
          <w:u w:val="single"/>
        </w:rPr>
      </w:pPr>
      <w:r>
        <w:t xml:space="preserve">Future of NHS Leadership (2015) </w:t>
      </w:r>
      <w:r w:rsidRPr="00F440C4">
        <w:rPr>
          <w:i/>
        </w:rPr>
        <w:t xml:space="preserve">Ending the Crisis in NHS </w:t>
      </w:r>
      <w:r w:rsidR="0040620E" w:rsidRPr="00F440C4">
        <w:rPr>
          <w:i/>
        </w:rPr>
        <w:t>Leadership</w:t>
      </w:r>
      <w:r w:rsidRPr="00F440C4">
        <w:rPr>
          <w:i/>
        </w:rPr>
        <w:t>: A Plan for Renewal</w:t>
      </w:r>
      <w:r>
        <w:t xml:space="preserve">. Available at: </w:t>
      </w:r>
      <w:r w:rsidRPr="00F440C4">
        <w:t>https://www.hsj.co.uk/Journals/2015/06/12/y/m/e/HSJ-Future-of-NHS-Leadership-inquiry-report-June-2015.pdf</w:t>
      </w:r>
      <w:r>
        <w:t xml:space="preserve"> [Accessed 14 March 2019]</w:t>
      </w:r>
    </w:p>
    <w:p w14:paraId="6E61A612" w14:textId="71FF41D0" w:rsidR="002E6BA6" w:rsidRDefault="002E6BA6" w:rsidP="002E6BA6">
      <w:r>
        <w:t xml:space="preserve">NHS, (2016) </w:t>
      </w:r>
      <w:r>
        <w:rPr>
          <w:i/>
        </w:rPr>
        <w:t xml:space="preserve">About the NHS. </w:t>
      </w:r>
      <w:r>
        <w:t xml:space="preserve">Available at: </w:t>
      </w:r>
      <w:r w:rsidRPr="000313A0">
        <w:t>https://www.nhs.uk/using-the-nhs/about-the-nhs/the-nhs/</w:t>
      </w:r>
      <w:r>
        <w:t xml:space="preserve"> [Accessed 4 March 2019] </w:t>
      </w:r>
    </w:p>
    <w:p w14:paraId="688CAE2A" w14:textId="77777777" w:rsidR="00557FD1" w:rsidRDefault="00557FD1" w:rsidP="002E6BA6"/>
    <w:p w14:paraId="332CEF6F" w14:textId="5C9A5EAA" w:rsidR="002E6BA6" w:rsidRDefault="00557FD1" w:rsidP="002E6BA6">
      <w:r>
        <w:t xml:space="preserve">Griffin, R. (Eds) (2010) </w:t>
      </w:r>
      <w:r w:rsidRPr="008F76A0">
        <w:rPr>
          <w:i/>
        </w:rPr>
        <w:t>Management</w:t>
      </w:r>
      <w:r>
        <w:rPr>
          <w:i/>
        </w:rPr>
        <w:t xml:space="preserve">. </w:t>
      </w:r>
      <w:r>
        <w:t>10</w:t>
      </w:r>
      <w:r w:rsidRPr="008F76A0">
        <w:rPr>
          <w:vertAlign w:val="superscript"/>
        </w:rPr>
        <w:t>th</w:t>
      </w:r>
      <w:r>
        <w:t xml:space="preserve"> Edition, USA: South-Western Cengage Learning.</w:t>
      </w:r>
    </w:p>
    <w:p w14:paraId="292E8523" w14:textId="77777777" w:rsidR="00557FD1" w:rsidRDefault="00557FD1" w:rsidP="002E6BA6"/>
    <w:p w14:paraId="2EA3CA73" w14:textId="73F3AFEE" w:rsidR="00557FD1" w:rsidRDefault="00557FD1" w:rsidP="00557FD1">
      <w:r>
        <w:t xml:space="preserve">Kerridge, J. and Ryder, S. (2013) </w:t>
      </w:r>
      <w:r w:rsidRPr="00F16A13">
        <w:t>Why management skills are a priority for nurses</w:t>
      </w:r>
      <w:r>
        <w:t xml:space="preserve">. </w:t>
      </w:r>
      <w:r w:rsidRPr="00F542E5">
        <w:rPr>
          <w:i/>
        </w:rPr>
        <w:t>Nursing Practice Discussion Management skills</w:t>
      </w:r>
      <w:r>
        <w:rPr>
          <w:i/>
        </w:rPr>
        <w:t xml:space="preserve">. </w:t>
      </w:r>
      <w:r>
        <w:t xml:space="preserve">109 (9) pp. 16-17. Available at: </w:t>
      </w:r>
      <w:r w:rsidRPr="008561B4">
        <w:t>https://ntdeputies.nursingtimes.net/system/files/kc/files/Why-management-skills-are-a-priority-for-nurses-050313.pdf</w:t>
      </w:r>
      <w:r>
        <w:t xml:space="preserve"> (Accessed 12</w:t>
      </w:r>
      <w:r w:rsidRPr="008561B4">
        <w:rPr>
          <w:vertAlign w:val="superscript"/>
        </w:rPr>
        <w:t>th</w:t>
      </w:r>
      <w:r>
        <w:t xml:space="preserve"> March 2019). </w:t>
      </w:r>
    </w:p>
    <w:p w14:paraId="66B14228" w14:textId="3943ECBF" w:rsidR="00B41F3A" w:rsidRDefault="00B41F3A" w:rsidP="00557FD1"/>
    <w:p w14:paraId="7DDE2AA8" w14:textId="4617E3E9" w:rsidR="00B41F3A" w:rsidRDefault="00B41F3A" w:rsidP="00557FD1">
      <w:r>
        <w:t xml:space="preserve">NHS, (2016) </w:t>
      </w:r>
      <w:r>
        <w:rPr>
          <w:i/>
        </w:rPr>
        <w:t xml:space="preserve">About the NHS. </w:t>
      </w:r>
      <w:r>
        <w:t xml:space="preserve">Available at: </w:t>
      </w:r>
      <w:r w:rsidRPr="000313A0">
        <w:t>https://www.nhs.uk/using-the-nhs/about-the-nhs/the-nhs/</w:t>
      </w:r>
      <w:r>
        <w:t xml:space="preserve"> [Accessed 4 March 2019] </w:t>
      </w:r>
    </w:p>
    <w:p w14:paraId="0F2E0B95" w14:textId="77777777" w:rsidR="00557FD1" w:rsidRDefault="00557FD1" w:rsidP="002E6BA6"/>
    <w:p w14:paraId="5DEA4891" w14:textId="77777777" w:rsidR="002E6BA6" w:rsidRDefault="002E6BA6" w:rsidP="002E6BA6">
      <w:r>
        <w:t xml:space="preserve">NHS Highland (2019) </w:t>
      </w:r>
      <w:r w:rsidRPr="00E30E58">
        <w:rPr>
          <w:i/>
        </w:rPr>
        <w:t>Putting quality first to deliver better health, better care and better value</w:t>
      </w:r>
      <w:r>
        <w:rPr>
          <w:i/>
        </w:rPr>
        <w:t xml:space="preserve">. </w:t>
      </w:r>
      <w:r>
        <w:t xml:space="preserve">Available at: </w:t>
      </w:r>
      <w:r w:rsidRPr="00E30E58">
        <w:t>https://www.nhshighland.scot.nhs.uk/ABOUTUS/HQA/Pages/Vision.aspx</w:t>
      </w:r>
      <w:r>
        <w:t xml:space="preserve"> [Accessed 4 March 2019]</w:t>
      </w:r>
    </w:p>
    <w:p w14:paraId="7FEEDB4F" w14:textId="78B66056" w:rsidR="002E6BA6" w:rsidRDefault="002E6BA6" w:rsidP="002E6BA6"/>
    <w:p w14:paraId="6404C17A" w14:textId="1C515AEF" w:rsidR="00557FD1" w:rsidRDefault="00557FD1" w:rsidP="00557FD1">
      <w:r>
        <w:lastRenderedPageBreak/>
        <w:t xml:space="preserve">NHS England (2019) </w:t>
      </w:r>
      <w:r w:rsidRPr="001654E9">
        <w:rPr>
          <w:i/>
        </w:rPr>
        <w:t>Funding and efficiency</w:t>
      </w:r>
      <w:r>
        <w:rPr>
          <w:i/>
        </w:rPr>
        <w:t xml:space="preserve">. </w:t>
      </w:r>
      <w:r>
        <w:t xml:space="preserve">Available at: </w:t>
      </w:r>
      <w:r w:rsidRPr="001654E9">
        <w:t>https://www.england.nhs.uk/five-year-forward-view/next-steps-on-the-nhs-five-year-forward-view/funding-and-efficiency/</w:t>
      </w:r>
      <w:r>
        <w:t xml:space="preserve"> [Accessed 5 March 2019] </w:t>
      </w:r>
    </w:p>
    <w:p w14:paraId="781A39BE" w14:textId="77777777" w:rsidR="00557FD1" w:rsidRDefault="00557FD1" w:rsidP="00557FD1"/>
    <w:p w14:paraId="12E77536" w14:textId="77777777" w:rsidR="00557FD1" w:rsidRDefault="00557FD1" w:rsidP="00557FD1">
      <w:r w:rsidRPr="00BC0CE7">
        <w:t>NHS England and Health Education England</w:t>
      </w:r>
      <w:r>
        <w:t xml:space="preserve"> (2018) </w:t>
      </w:r>
      <w:r>
        <w:rPr>
          <w:i/>
        </w:rPr>
        <w:t xml:space="preserve">Leadership Development. </w:t>
      </w:r>
      <w:r>
        <w:t xml:space="preserve">Available at: </w:t>
      </w:r>
      <w:r w:rsidRPr="00BC0CE7">
        <w:t>https://www.england.nhs.uk/wp-content/uploads/2018/03/leadership-development.pdf</w:t>
      </w:r>
      <w:r>
        <w:t xml:space="preserve"> [Accessed 14 March 2019]</w:t>
      </w:r>
    </w:p>
    <w:p w14:paraId="54885E73" w14:textId="77777777" w:rsidR="00557FD1" w:rsidRDefault="00557FD1" w:rsidP="00557FD1"/>
    <w:p w14:paraId="079AAE2B" w14:textId="58EAC6EE" w:rsidR="00557FD1" w:rsidRDefault="00557FD1" w:rsidP="00557FD1">
      <w:r>
        <w:t xml:space="preserve">NHS Scotland (2019) </w:t>
      </w:r>
      <w:r w:rsidRPr="002E55D8">
        <w:rPr>
          <w:i/>
        </w:rPr>
        <w:t>Leadership Qualities &amp; Behaviours</w:t>
      </w:r>
      <w:r>
        <w:rPr>
          <w:i/>
        </w:rPr>
        <w:t xml:space="preserve">. </w:t>
      </w:r>
      <w:r>
        <w:t xml:space="preserve">Available at: </w:t>
      </w:r>
      <w:r w:rsidRPr="002E55D8">
        <w:t>https://www.nes.scot.nhs.uk/media/374634/leadership_qualities_summary.pdf</w:t>
      </w:r>
      <w:r>
        <w:t xml:space="preserve"> [Accessed 14 March 2019]</w:t>
      </w:r>
    </w:p>
    <w:p w14:paraId="41DE7DEA" w14:textId="77777777" w:rsidR="00557FD1" w:rsidRDefault="00557FD1" w:rsidP="00557FD1"/>
    <w:p w14:paraId="64883875" w14:textId="77777777" w:rsidR="00557FD1" w:rsidRDefault="00557FD1" w:rsidP="00557FD1">
      <w:r>
        <w:t xml:space="preserve">Starbuck, P. (Eds) (2012) </w:t>
      </w:r>
      <w:r w:rsidRPr="002D192C">
        <w:rPr>
          <w:i/>
        </w:rPr>
        <w:t>Peter F Drucker: The Landmarks of His Ideas</w:t>
      </w:r>
      <w:r>
        <w:rPr>
          <w:i/>
        </w:rPr>
        <w:t xml:space="preserve">. </w:t>
      </w:r>
      <w:r>
        <w:t>1</w:t>
      </w:r>
      <w:r w:rsidRPr="002D192C">
        <w:rPr>
          <w:vertAlign w:val="superscript"/>
        </w:rPr>
        <w:t>st</w:t>
      </w:r>
      <w:r>
        <w:t xml:space="preserve"> Edition, London: Lulu.com. </w:t>
      </w:r>
    </w:p>
    <w:p w14:paraId="519A0F4D" w14:textId="77777777" w:rsidR="00557FD1" w:rsidRDefault="00557FD1" w:rsidP="00557FD1"/>
    <w:p w14:paraId="0960507A" w14:textId="77777777" w:rsidR="002E6BA6" w:rsidRDefault="002E6BA6" w:rsidP="002E6BA6">
      <w:r>
        <w:t xml:space="preserve">Triggle, N (2018) </w:t>
      </w:r>
      <w:r w:rsidRPr="001B397C">
        <w:rPr>
          <w:i/>
        </w:rPr>
        <w:t>NHS 'dangerously' short of 100,000 staff</w:t>
      </w:r>
      <w:r>
        <w:rPr>
          <w:i/>
        </w:rPr>
        <w:t xml:space="preserve">. </w:t>
      </w:r>
      <w:r>
        <w:t xml:space="preserve">Available at: </w:t>
      </w:r>
      <w:r w:rsidRPr="001B397C">
        <w:t>https://www.bbc.co.uk/news/health-43143325</w:t>
      </w:r>
      <w:r>
        <w:t xml:space="preserve"> [Accessed 5 March 2019]</w:t>
      </w:r>
    </w:p>
    <w:p w14:paraId="4D47B9FB" w14:textId="77777777" w:rsidR="002E6BA6" w:rsidRDefault="002E6BA6" w:rsidP="002E6BA6"/>
    <w:p w14:paraId="53B6B709" w14:textId="77777777" w:rsidR="002E6BA6" w:rsidRDefault="002E6BA6" w:rsidP="002E6BA6">
      <w:r>
        <w:t xml:space="preserve">The King’s Fund (2017) </w:t>
      </w:r>
      <w:r w:rsidRPr="00A15909">
        <w:rPr>
          <w:i/>
        </w:rPr>
        <w:t>Michael West: Collaborative and compassionate leadershi</w:t>
      </w:r>
      <w:r>
        <w:rPr>
          <w:i/>
        </w:rPr>
        <w:t xml:space="preserve">p. </w:t>
      </w:r>
      <w:r>
        <w:t xml:space="preserve">Available at: </w:t>
      </w:r>
      <w:r w:rsidRPr="00A15909">
        <w:t>https://www.kingsfund.org.uk/audio-video/michael-west-collaborative-compassionate-leadership</w:t>
      </w:r>
      <w:r>
        <w:t xml:space="preserve"> [Accessed 12 March 2019] </w:t>
      </w:r>
    </w:p>
    <w:p w14:paraId="2398C0D8" w14:textId="77777777" w:rsidR="002E6BA6" w:rsidRDefault="002E6BA6" w:rsidP="002E6BA6"/>
    <w:p w14:paraId="089A09CF" w14:textId="77777777" w:rsidR="002E6BA6" w:rsidRDefault="002E6BA6" w:rsidP="002E6BA6"/>
    <w:p w14:paraId="18770B8A" w14:textId="3FD6C8C0" w:rsidR="002E6BA6" w:rsidRDefault="002E6BA6" w:rsidP="002E6BA6"/>
    <w:p w14:paraId="2A026F99" w14:textId="77777777" w:rsidR="002E6BA6" w:rsidRDefault="002E6BA6" w:rsidP="002E6BA6"/>
    <w:p w14:paraId="07E5A734" w14:textId="13F4016D" w:rsidR="002E6BA6" w:rsidRPr="002E55D8" w:rsidRDefault="002E6BA6" w:rsidP="002E6BA6"/>
    <w:p w14:paraId="3C01AEF2" w14:textId="77777777" w:rsidR="002E6BA6" w:rsidRPr="002E6BA6" w:rsidRDefault="002E6BA6" w:rsidP="002E6BA6"/>
    <w:sectPr w:rsidR="002E6BA6" w:rsidRPr="002E6BA6" w:rsidSect="00717E4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56572" w14:textId="77777777" w:rsidR="001B16FC" w:rsidRDefault="001B16FC" w:rsidP="002E6BA6">
      <w:r>
        <w:separator/>
      </w:r>
    </w:p>
  </w:endnote>
  <w:endnote w:type="continuationSeparator" w:id="0">
    <w:p w14:paraId="6956C533" w14:textId="77777777" w:rsidR="001B16FC" w:rsidRDefault="001B16FC" w:rsidP="002E6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79918" w14:textId="77777777" w:rsidR="001B16FC" w:rsidRDefault="001B16FC" w:rsidP="002E6BA6">
      <w:r>
        <w:separator/>
      </w:r>
    </w:p>
  </w:footnote>
  <w:footnote w:type="continuationSeparator" w:id="0">
    <w:p w14:paraId="320DC02A" w14:textId="77777777" w:rsidR="001B16FC" w:rsidRDefault="001B16FC" w:rsidP="002E6B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35C1E"/>
    <w:multiLevelType w:val="hybridMultilevel"/>
    <w:tmpl w:val="2F9E27F2"/>
    <w:lvl w:ilvl="0" w:tplc="FAE029B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E45"/>
    <w:rsid w:val="000224EF"/>
    <w:rsid w:val="00034200"/>
    <w:rsid w:val="00040BB1"/>
    <w:rsid w:val="00041889"/>
    <w:rsid w:val="000461F0"/>
    <w:rsid w:val="00070171"/>
    <w:rsid w:val="000835AA"/>
    <w:rsid w:val="00086CD9"/>
    <w:rsid w:val="00093F31"/>
    <w:rsid w:val="000B005A"/>
    <w:rsid w:val="000F4939"/>
    <w:rsid w:val="00113A2C"/>
    <w:rsid w:val="00113A9D"/>
    <w:rsid w:val="00133C98"/>
    <w:rsid w:val="001368E3"/>
    <w:rsid w:val="00137591"/>
    <w:rsid w:val="00151E71"/>
    <w:rsid w:val="0015464C"/>
    <w:rsid w:val="00173C65"/>
    <w:rsid w:val="00183596"/>
    <w:rsid w:val="00187D45"/>
    <w:rsid w:val="00197C6A"/>
    <w:rsid w:val="001A7C35"/>
    <w:rsid w:val="001B16FC"/>
    <w:rsid w:val="001D6DB0"/>
    <w:rsid w:val="001E6AE2"/>
    <w:rsid w:val="001F39C2"/>
    <w:rsid w:val="002172D3"/>
    <w:rsid w:val="00220098"/>
    <w:rsid w:val="0024028D"/>
    <w:rsid w:val="00247005"/>
    <w:rsid w:val="002572D3"/>
    <w:rsid w:val="00257410"/>
    <w:rsid w:val="002616A0"/>
    <w:rsid w:val="00267100"/>
    <w:rsid w:val="00267546"/>
    <w:rsid w:val="002B61F2"/>
    <w:rsid w:val="002B78B6"/>
    <w:rsid w:val="002C0636"/>
    <w:rsid w:val="002C1B69"/>
    <w:rsid w:val="002D6E57"/>
    <w:rsid w:val="002E1B55"/>
    <w:rsid w:val="002E2CC2"/>
    <w:rsid w:val="002E6BA6"/>
    <w:rsid w:val="002F57F6"/>
    <w:rsid w:val="002F7890"/>
    <w:rsid w:val="0031607B"/>
    <w:rsid w:val="00325A1F"/>
    <w:rsid w:val="0033292A"/>
    <w:rsid w:val="00335512"/>
    <w:rsid w:val="003538E8"/>
    <w:rsid w:val="003645C4"/>
    <w:rsid w:val="003669B2"/>
    <w:rsid w:val="00371DD4"/>
    <w:rsid w:val="00374DD8"/>
    <w:rsid w:val="003A1A5C"/>
    <w:rsid w:val="003A603C"/>
    <w:rsid w:val="003B3BCD"/>
    <w:rsid w:val="003B4367"/>
    <w:rsid w:val="003B60E2"/>
    <w:rsid w:val="003C7231"/>
    <w:rsid w:val="003C7AEB"/>
    <w:rsid w:val="003D78FB"/>
    <w:rsid w:val="003E4383"/>
    <w:rsid w:val="003F072C"/>
    <w:rsid w:val="0040620E"/>
    <w:rsid w:val="00413B64"/>
    <w:rsid w:val="00435081"/>
    <w:rsid w:val="00453834"/>
    <w:rsid w:val="00454294"/>
    <w:rsid w:val="00460FAD"/>
    <w:rsid w:val="00461DDC"/>
    <w:rsid w:val="00477578"/>
    <w:rsid w:val="00486658"/>
    <w:rsid w:val="004B3AE2"/>
    <w:rsid w:val="004B4A59"/>
    <w:rsid w:val="004C4CEC"/>
    <w:rsid w:val="004E2171"/>
    <w:rsid w:val="004E338A"/>
    <w:rsid w:val="0050632A"/>
    <w:rsid w:val="005231D9"/>
    <w:rsid w:val="00535236"/>
    <w:rsid w:val="0054304C"/>
    <w:rsid w:val="005549C7"/>
    <w:rsid w:val="00556876"/>
    <w:rsid w:val="0055692A"/>
    <w:rsid w:val="00557FD1"/>
    <w:rsid w:val="005765DB"/>
    <w:rsid w:val="00577911"/>
    <w:rsid w:val="00582ADD"/>
    <w:rsid w:val="00583FA1"/>
    <w:rsid w:val="005A0DE9"/>
    <w:rsid w:val="005D3246"/>
    <w:rsid w:val="005D5990"/>
    <w:rsid w:val="005E3541"/>
    <w:rsid w:val="005F5F92"/>
    <w:rsid w:val="005F7209"/>
    <w:rsid w:val="00601FB6"/>
    <w:rsid w:val="00627B19"/>
    <w:rsid w:val="00630A04"/>
    <w:rsid w:val="0066331B"/>
    <w:rsid w:val="00683768"/>
    <w:rsid w:val="00697786"/>
    <w:rsid w:val="006A127B"/>
    <w:rsid w:val="006B07B8"/>
    <w:rsid w:val="006B49BD"/>
    <w:rsid w:val="006C115C"/>
    <w:rsid w:val="006C418C"/>
    <w:rsid w:val="006C5ED1"/>
    <w:rsid w:val="006D257B"/>
    <w:rsid w:val="006E1F5B"/>
    <w:rsid w:val="00717E45"/>
    <w:rsid w:val="00725987"/>
    <w:rsid w:val="007467E2"/>
    <w:rsid w:val="007636E9"/>
    <w:rsid w:val="007A75AA"/>
    <w:rsid w:val="007B3C3F"/>
    <w:rsid w:val="007D5C90"/>
    <w:rsid w:val="007D740B"/>
    <w:rsid w:val="00807B57"/>
    <w:rsid w:val="008131C6"/>
    <w:rsid w:val="00823E83"/>
    <w:rsid w:val="00837E96"/>
    <w:rsid w:val="00847982"/>
    <w:rsid w:val="00867ADE"/>
    <w:rsid w:val="0088280B"/>
    <w:rsid w:val="00886119"/>
    <w:rsid w:val="00890D68"/>
    <w:rsid w:val="00894AA8"/>
    <w:rsid w:val="008C7421"/>
    <w:rsid w:val="008D473B"/>
    <w:rsid w:val="008F359E"/>
    <w:rsid w:val="008F5B68"/>
    <w:rsid w:val="00920728"/>
    <w:rsid w:val="00923609"/>
    <w:rsid w:val="009328D4"/>
    <w:rsid w:val="009715CE"/>
    <w:rsid w:val="00980D1C"/>
    <w:rsid w:val="009879CC"/>
    <w:rsid w:val="009A37E1"/>
    <w:rsid w:val="009B2521"/>
    <w:rsid w:val="009B5B51"/>
    <w:rsid w:val="009E160F"/>
    <w:rsid w:val="009E5BD2"/>
    <w:rsid w:val="009E5EE0"/>
    <w:rsid w:val="00A06125"/>
    <w:rsid w:val="00A2189C"/>
    <w:rsid w:val="00A550CD"/>
    <w:rsid w:val="00A74A2B"/>
    <w:rsid w:val="00A80196"/>
    <w:rsid w:val="00A81F2F"/>
    <w:rsid w:val="00A87214"/>
    <w:rsid w:val="00AA088D"/>
    <w:rsid w:val="00AB15AD"/>
    <w:rsid w:val="00AC248A"/>
    <w:rsid w:val="00AC380B"/>
    <w:rsid w:val="00AD2699"/>
    <w:rsid w:val="00AE5C63"/>
    <w:rsid w:val="00AF0035"/>
    <w:rsid w:val="00B0008B"/>
    <w:rsid w:val="00B01F1D"/>
    <w:rsid w:val="00B037B3"/>
    <w:rsid w:val="00B05B76"/>
    <w:rsid w:val="00B05CEE"/>
    <w:rsid w:val="00B13236"/>
    <w:rsid w:val="00B409ED"/>
    <w:rsid w:val="00B41F3A"/>
    <w:rsid w:val="00B460BE"/>
    <w:rsid w:val="00B60744"/>
    <w:rsid w:val="00B66DFD"/>
    <w:rsid w:val="00B778F0"/>
    <w:rsid w:val="00B95038"/>
    <w:rsid w:val="00BA37D8"/>
    <w:rsid w:val="00BA63D5"/>
    <w:rsid w:val="00BB2E3C"/>
    <w:rsid w:val="00BB4D31"/>
    <w:rsid w:val="00BC6AF4"/>
    <w:rsid w:val="00BD3A45"/>
    <w:rsid w:val="00BE099F"/>
    <w:rsid w:val="00BE1484"/>
    <w:rsid w:val="00BE7A18"/>
    <w:rsid w:val="00BF726D"/>
    <w:rsid w:val="00BF76A9"/>
    <w:rsid w:val="00C051DB"/>
    <w:rsid w:val="00C14177"/>
    <w:rsid w:val="00C222C6"/>
    <w:rsid w:val="00C31DE2"/>
    <w:rsid w:val="00C46548"/>
    <w:rsid w:val="00C81F95"/>
    <w:rsid w:val="00C91073"/>
    <w:rsid w:val="00C96030"/>
    <w:rsid w:val="00CC7CDF"/>
    <w:rsid w:val="00CD091D"/>
    <w:rsid w:val="00CD6783"/>
    <w:rsid w:val="00CE73A0"/>
    <w:rsid w:val="00D06AFD"/>
    <w:rsid w:val="00D11645"/>
    <w:rsid w:val="00D16553"/>
    <w:rsid w:val="00D219EB"/>
    <w:rsid w:val="00D33541"/>
    <w:rsid w:val="00D4320E"/>
    <w:rsid w:val="00D50B09"/>
    <w:rsid w:val="00D63AC3"/>
    <w:rsid w:val="00D67A9B"/>
    <w:rsid w:val="00D82410"/>
    <w:rsid w:val="00DD001D"/>
    <w:rsid w:val="00DD0BBA"/>
    <w:rsid w:val="00DD411D"/>
    <w:rsid w:val="00DE45BB"/>
    <w:rsid w:val="00DE7A8C"/>
    <w:rsid w:val="00DF3D8D"/>
    <w:rsid w:val="00DF4D6A"/>
    <w:rsid w:val="00E01E64"/>
    <w:rsid w:val="00E06926"/>
    <w:rsid w:val="00E205BF"/>
    <w:rsid w:val="00E22EA5"/>
    <w:rsid w:val="00E23FCE"/>
    <w:rsid w:val="00E26390"/>
    <w:rsid w:val="00E307B6"/>
    <w:rsid w:val="00E379F2"/>
    <w:rsid w:val="00E37DA6"/>
    <w:rsid w:val="00E4579B"/>
    <w:rsid w:val="00E643A1"/>
    <w:rsid w:val="00E703B4"/>
    <w:rsid w:val="00E70CB2"/>
    <w:rsid w:val="00E7600E"/>
    <w:rsid w:val="00E84E1E"/>
    <w:rsid w:val="00E8515D"/>
    <w:rsid w:val="00EB3EAF"/>
    <w:rsid w:val="00EB62D7"/>
    <w:rsid w:val="00EF02FC"/>
    <w:rsid w:val="00EF5BDE"/>
    <w:rsid w:val="00EF7A04"/>
    <w:rsid w:val="00F178A5"/>
    <w:rsid w:val="00F37038"/>
    <w:rsid w:val="00F40D6A"/>
    <w:rsid w:val="00F41FDA"/>
    <w:rsid w:val="00F52C77"/>
    <w:rsid w:val="00F54B17"/>
    <w:rsid w:val="00F555E8"/>
    <w:rsid w:val="00F87C1D"/>
    <w:rsid w:val="00F97E36"/>
    <w:rsid w:val="00FA1250"/>
    <w:rsid w:val="00FB356C"/>
    <w:rsid w:val="00FB4DA7"/>
    <w:rsid w:val="00FC1D5C"/>
    <w:rsid w:val="00FC3573"/>
    <w:rsid w:val="00FC3955"/>
    <w:rsid w:val="00FD30F4"/>
    <w:rsid w:val="00FD7038"/>
    <w:rsid w:val="00FE2AB0"/>
    <w:rsid w:val="00FE31F2"/>
    <w:rsid w:val="00FF4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5A90A"/>
  <w15:chartTrackingRefBased/>
  <w15:docId w15:val="{7BC3EC8F-59D2-C246-97DE-CD1BC1B8D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2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16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7E45"/>
  </w:style>
  <w:style w:type="character" w:customStyle="1" w:styleId="NoSpacingChar">
    <w:name w:val="No Spacing Char"/>
    <w:basedOn w:val="DefaultParagraphFont"/>
    <w:link w:val="NoSpacing"/>
    <w:uiPriority w:val="1"/>
    <w:rsid w:val="00717E45"/>
  </w:style>
  <w:style w:type="paragraph" w:styleId="BalloonText">
    <w:name w:val="Balloon Text"/>
    <w:basedOn w:val="Normal"/>
    <w:link w:val="BalloonTextChar"/>
    <w:uiPriority w:val="99"/>
    <w:semiHidden/>
    <w:unhideWhenUsed/>
    <w:rsid w:val="00B01F1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01F1D"/>
    <w:rPr>
      <w:rFonts w:ascii="Times New Roman" w:hAnsi="Times New Roman" w:cs="Times New Roman"/>
      <w:sz w:val="18"/>
      <w:szCs w:val="18"/>
    </w:rPr>
  </w:style>
  <w:style w:type="paragraph" w:styleId="ListParagraph">
    <w:name w:val="List Paragraph"/>
    <w:basedOn w:val="Normal"/>
    <w:uiPriority w:val="34"/>
    <w:qFormat/>
    <w:rsid w:val="00D67A9B"/>
    <w:pPr>
      <w:ind w:left="720"/>
      <w:contextualSpacing/>
    </w:pPr>
  </w:style>
  <w:style w:type="character" w:customStyle="1" w:styleId="Heading1Char">
    <w:name w:val="Heading 1 Char"/>
    <w:basedOn w:val="DefaultParagraphFont"/>
    <w:link w:val="Heading1"/>
    <w:uiPriority w:val="9"/>
    <w:rsid w:val="00EF02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02F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F02FC"/>
    <w:pPr>
      <w:spacing w:before="120"/>
    </w:pPr>
    <w:rPr>
      <w:rFonts w:cstheme="minorHAnsi"/>
      <w:b/>
      <w:bCs/>
      <w:i/>
      <w:iCs/>
    </w:rPr>
  </w:style>
  <w:style w:type="paragraph" w:styleId="TOC2">
    <w:name w:val="toc 2"/>
    <w:basedOn w:val="Normal"/>
    <w:next w:val="Normal"/>
    <w:autoRedefine/>
    <w:uiPriority w:val="39"/>
    <w:semiHidden/>
    <w:unhideWhenUsed/>
    <w:rsid w:val="00EF02F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F02FC"/>
    <w:pPr>
      <w:ind w:left="480"/>
    </w:pPr>
    <w:rPr>
      <w:rFonts w:cstheme="minorHAnsi"/>
      <w:sz w:val="20"/>
      <w:szCs w:val="20"/>
    </w:rPr>
  </w:style>
  <w:style w:type="paragraph" w:styleId="TOC4">
    <w:name w:val="toc 4"/>
    <w:basedOn w:val="Normal"/>
    <w:next w:val="Normal"/>
    <w:autoRedefine/>
    <w:uiPriority w:val="39"/>
    <w:semiHidden/>
    <w:unhideWhenUsed/>
    <w:rsid w:val="00EF02FC"/>
    <w:pPr>
      <w:ind w:left="720"/>
    </w:pPr>
    <w:rPr>
      <w:rFonts w:cstheme="minorHAnsi"/>
      <w:sz w:val="20"/>
      <w:szCs w:val="20"/>
    </w:rPr>
  </w:style>
  <w:style w:type="paragraph" w:styleId="TOC5">
    <w:name w:val="toc 5"/>
    <w:basedOn w:val="Normal"/>
    <w:next w:val="Normal"/>
    <w:autoRedefine/>
    <w:uiPriority w:val="39"/>
    <w:semiHidden/>
    <w:unhideWhenUsed/>
    <w:rsid w:val="00EF02FC"/>
    <w:pPr>
      <w:ind w:left="960"/>
    </w:pPr>
    <w:rPr>
      <w:rFonts w:cstheme="minorHAnsi"/>
      <w:sz w:val="20"/>
      <w:szCs w:val="20"/>
    </w:rPr>
  </w:style>
  <w:style w:type="paragraph" w:styleId="TOC6">
    <w:name w:val="toc 6"/>
    <w:basedOn w:val="Normal"/>
    <w:next w:val="Normal"/>
    <w:autoRedefine/>
    <w:uiPriority w:val="39"/>
    <w:semiHidden/>
    <w:unhideWhenUsed/>
    <w:rsid w:val="00EF02FC"/>
    <w:pPr>
      <w:ind w:left="1200"/>
    </w:pPr>
    <w:rPr>
      <w:rFonts w:cstheme="minorHAnsi"/>
      <w:sz w:val="20"/>
      <w:szCs w:val="20"/>
    </w:rPr>
  </w:style>
  <w:style w:type="paragraph" w:styleId="TOC7">
    <w:name w:val="toc 7"/>
    <w:basedOn w:val="Normal"/>
    <w:next w:val="Normal"/>
    <w:autoRedefine/>
    <w:uiPriority w:val="39"/>
    <w:semiHidden/>
    <w:unhideWhenUsed/>
    <w:rsid w:val="00EF02FC"/>
    <w:pPr>
      <w:ind w:left="1440"/>
    </w:pPr>
    <w:rPr>
      <w:rFonts w:cstheme="minorHAnsi"/>
      <w:sz w:val="20"/>
      <w:szCs w:val="20"/>
    </w:rPr>
  </w:style>
  <w:style w:type="paragraph" w:styleId="TOC8">
    <w:name w:val="toc 8"/>
    <w:basedOn w:val="Normal"/>
    <w:next w:val="Normal"/>
    <w:autoRedefine/>
    <w:uiPriority w:val="39"/>
    <w:semiHidden/>
    <w:unhideWhenUsed/>
    <w:rsid w:val="00EF02FC"/>
    <w:pPr>
      <w:ind w:left="1680"/>
    </w:pPr>
    <w:rPr>
      <w:rFonts w:cstheme="minorHAnsi"/>
      <w:sz w:val="20"/>
      <w:szCs w:val="20"/>
    </w:rPr>
  </w:style>
  <w:style w:type="paragraph" w:styleId="TOC9">
    <w:name w:val="toc 9"/>
    <w:basedOn w:val="Normal"/>
    <w:next w:val="Normal"/>
    <w:autoRedefine/>
    <w:uiPriority w:val="39"/>
    <w:semiHidden/>
    <w:unhideWhenUsed/>
    <w:rsid w:val="00EF02FC"/>
    <w:pPr>
      <w:ind w:left="1920"/>
    </w:pPr>
    <w:rPr>
      <w:rFonts w:cstheme="minorHAnsi"/>
      <w:sz w:val="20"/>
      <w:szCs w:val="20"/>
    </w:rPr>
  </w:style>
  <w:style w:type="paragraph" w:styleId="Header">
    <w:name w:val="header"/>
    <w:basedOn w:val="Normal"/>
    <w:link w:val="HeaderChar"/>
    <w:uiPriority w:val="99"/>
    <w:unhideWhenUsed/>
    <w:rsid w:val="002E6BA6"/>
    <w:pPr>
      <w:tabs>
        <w:tab w:val="center" w:pos="4680"/>
        <w:tab w:val="right" w:pos="9360"/>
      </w:tabs>
    </w:pPr>
  </w:style>
  <w:style w:type="character" w:customStyle="1" w:styleId="HeaderChar">
    <w:name w:val="Header Char"/>
    <w:basedOn w:val="DefaultParagraphFont"/>
    <w:link w:val="Header"/>
    <w:uiPriority w:val="99"/>
    <w:rsid w:val="002E6BA6"/>
  </w:style>
  <w:style w:type="paragraph" w:styleId="Footer">
    <w:name w:val="footer"/>
    <w:basedOn w:val="Normal"/>
    <w:link w:val="FooterChar"/>
    <w:uiPriority w:val="99"/>
    <w:unhideWhenUsed/>
    <w:rsid w:val="002E6BA6"/>
    <w:pPr>
      <w:tabs>
        <w:tab w:val="center" w:pos="4680"/>
        <w:tab w:val="right" w:pos="9360"/>
      </w:tabs>
    </w:pPr>
  </w:style>
  <w:style w:type="character" w:customStyle="1" w:styleId="FooterChar">
    <w:name w:val="Footer Char"/>
    <w:basedOn w:val="DefaultParagraphFont"/>
    <w:link w:val="Footer"/>
    <w:uiPriority w:val="99"/>
    <w:rsid w:val="002E6BA6"/>
  </w:style>
  <w:style w:type="character" w:customStyle="1" w:styleId="Heading2Char">
    <w:name w:val="Heading 2 Char"/>
    <w:basedOn w:val="DefaultParagraphFont"/>
    <w:link w:val="Heading2"/>
    <w:uiPriority w:val="9"/>
    <w:rsid w:val="00D1164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116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386495">
      <w:bodyDiv w:val="1"/>
      <w:marLeft w:val="0"/>
      <w:marRight w:val="0"/>
      <w:marTop w:val="0"/>
      <w:marBottom w:val="0"/>
      <w:divBdr>
        <w:top w:val="none" w:sz="0" w:space="0" w:color="auto"/>
        <w:left w:val="none" w:sz="0" w:space="0" w:color="auto"/>
        <w:bottom w:val="none" w:sz="0" w:space="0" w:color="auto"/>
        <w:right w:val="none" w:sz="0" w:space="0" w:color="auto"/>
      </w:divBdr>
      <w:divsChild>
        <w:div w:id="936862461">
          <w:marLeft w:val="0"/>
          <w:marRight w:val="0"/>
          <w:marTop w:val="0"/>
          <w:marBottom w:val="0"/>
          <w:divBdr>
            <w:top w:val="none" w:sz="0" w:space="0" w:color="auto"/>
            <w:left w:val="none" w:sz="0" w:space="0" w:color="auto"/>
            <w:bottom w:val="none" w:sz="0" w:space="0" w:color="auto"/>
            <w:right w:val="none" w:sz="0" w:space="0" w:color="auto"/>
          </w:divBdr>
          <w:divsChild>
            <w:div w:id="1762339074">
              <w:marLeft w:val="0"/>
              <w:marRight w:val="0"/>
              <w:marTop w:val="0"/>
              <w:marBottom w:val="0"/>
              <w:divBdr>
                <w:top w:val="none" w:sz="0" w:space="0" w:color="auto"/>
                <w:left w:val="none" w:sz="0" w:space="0" w:color="auto"/>
                <w:bottom w:val="none" w:sz="0" w:space="0" w:color="auto"/>
                <w:right w:val="none" w:sz="0" w:space="0" w:color="auto"/>
              </w:divBdr>
              <w:divsChild>
                <w:div w:id="2120177102">
                  <w:marLeft w:val="0"/>
                  <w:marRight w:val="0"/>
                  <w:marTop w:val="0"/>
                  <w:marBottom w:val="0"/>
                  <w:divBdr>
                    <w:top w:val="none" w:sz="0" w:space="0" w:color="auto"/>
                    <w:left w:val="none" w:sz="0" w:space="0" w:color="auto"/>
                    <w:bottom w:val="none" w:sz="0" w:space="0" w:color="auto"/>
                    <w:right w:val="none" w:sz="0" w:space="0" w:color="auto"/>
                  </w:divBdr>
                  <w:divsChild>
                    <w:div w:id="1103721313">
                      <w:marLeft w:val="0"/>
                      <w:marRight w:val="0"/>
                      <w:marTop w:val="0"/>
                      <w:marBottom w:val="0"/>
                      <w:divBdr>
                        <w:top w:val="none" w:sz="0" w:space="0" w:color="auto"/>
                        <w:left w:val="none" w:sz="0" w:space="0" w:color="auto"/>
                        <w:bottom w:val="none" w:sz="0" w:space="0" w:color="auto"/>
                        <w:right w:val="none" w:sz="0" w:space="0" w:color="auto"/>
                      </w:divBdr>
                    </w:div>
                  </w:divsChild>
                </w:div>
                <w:div w:id="715935395">
                  <w:marLeft w:val="0"/>
                  <w:marRight w:val="0"/>
                  <w:marTop w:val="0"/>
                  <w:marBottom w:val="0"/>
                  <w:divBdr>
                    <w:top w:val="none" w:sz="0" w:space="0" w:color="auto"/>
                    <w:left w:val="none" w:sz="0" w:space="0" w:color="auto"/>
                    <w:bottom w:val="none" w:sz="0" w:space="0" w:color="auto"/>
                    <w:right w:val="none" w:sz="0" w:space="0" w:color="auto"/>
                  </w:divBdr>
                  <w:divsChild>
                    <w:div w:id="166700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786983">
      <w:bodyDiv w:val="1"/>
      <w:marLeft w:val="0"/>
      <w:marRight w:val="0"/>
      <w:marTop w:val="0"/>
      <w:marBottom w:val="0"/>
      <w:divBdr>
        <w:top w:val="none" w:sz="0" w:space="0" w:color="auto"/>
        <w:left w:val="none" w:sz="0" w:space="0" w:color="auto"/>
        <w:bottom w:val="none" w:sz="0" w:space="0" w:color="auto"/>
        <w:right w:val="none" w:sz="0" w:space="0" w:color="auto"/>
      </w:divBdr>
      <w:divsChild>
        <w:div w:id="1004284827">
          <w:marLeft w:val="0"/>
          <w:marRight w:val="0"/>
          <w:marTop w:val="0"/>
          <w:marBottom w:val="0"/>
          <w:divBdr>
            <w:top w:val="none" w:sz="0" w:space="0" w:color="auto"/>
            <w:left w:val="none" w:sz="0" w:space="0" w:color="auto"/>
            <w:bottom w:val="none" w:sz="0" w:space="0" w:color="auto"/>
            <w:right w:val="none" w:sz="0" w:space="0" w:color="auto"/>
          </w:divBdr>
          <w:divsChild>
            <w:div w:id="1215967110">
              <w:marLeft w:val="0"/>
              <w:marRight w:val="0"/>
              <w:marTop w:val="0"/>
              <w:marBottom w:val="0"/>
              <w:divBdr>
                <w:top w:val="none" w:sz="0" w:space="0" w:color="auto"/>
                <w:left w:val="none" w:sz="0" w:space="0" w:color="auto"/>
                <w:bottom w:val="none" w:sz="0" w:space="0" w:color="auto"/>
                <w:right w:val="none" w:sz="0" w:space="0" w:color="auto"/>
              </w:divBdr>
              <w:divsChild>
                <w:div w:id="105581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40856">
      <w:bodyDiv w:val="1"/>
      <w:marLeft w:val="0"/>
      <w:marRight w:val="0"/>
      <w:marTop w:val="0"/>
      <w:marBottom w:val="0"/>
      <w:divBdr>
        <w:top w:val="none" w:sz="0" w:space="0" w:color="auto"/>
        <w:left w:val="none" w:sz="0" w:space="0" w:color="auto"/>
        <w:bottom w:val="none" w:sz="0" w:space="0" w:color="auto"/>
        <w:right w:val="none" w:sz="0" w:space="0" w:color="auto"/>
      </w:divBdr>
      <w:divsChild>
        <w:div w:id="2009474900">
          <w:marLeft w:val="0"/>
          <w:marRight w:val="0"/>
          <w:marTop w:val="0"/>
          <w:marBottom w:val="0"/>
          <w:divBdr>
            <w:top w:val="none" w:sz="0" w:space="0" w:color="auto"/>
            <w:left w:val="none" w:sz="0" w:space="0" w:color="auto"/>
            <w:bottom w:val="none" w:sz="0" w:space="0" w:color="auto"/>
            <w:right w:val="none" w:sz="0" w:space="0" w:color="auto"/>
          </w:divBdr>
          <w:divsChild>
            <w:div w:id="1560901830">
              <w:marLeft w:val="0"/>
              <w:marRight w:val="0"/>
              <w:marTop w:val="0"/>
              <w:marBottom w:val="0"/>
              <w:divBdr>
                <w:top w:val="none" w:sz="0" w:space="0" w:color="auto"/>
                <w:left w:val="none" w:sz="0" w:space="0" w:color="auto"/>
                <w:bottom w:val="none" w:sz="0" w:space="0" w:color="auto"/>
                <w:right w:val="none" w:sz="0" w:space="0" w:color="auto"/>
              </w:divBdr>
              <w:divsChild>
                <w:div w:id="138937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7C1A28-F501-3147-92C1-0303B30A2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662</TotalTime>
  <Pages>11</Pages>
  <Words>2469</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Leadership and management within the NHS health service</vt:lpstr>
    </vt:vector>
  </TitlesOfParts>
  <Company/>
  <LinksUpToDate>false</LinksUpToDate>
  <CharactersWithSpaces>16510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within the NHS health service</dc:title>
  <dc:subject/>
  <dc:creator>By Alexandra Evans</dc:creator>
  <cp:keywords/>
  <dc:description/>
  <cp:lastModifiedBy>Microsoft Office User</cp:lastModifiedBy>
  <cp:revision>212</cp:revision>
  <cp:lastPrinted>2019-03-09T13:48:00Z</cp:lastPrinted>
  <dcterms:created xsi:type="dcterms:W3CDTF">2019-02-28T13:03:00Z</dcterms:created>
  <dcterms:modified xsi:type="dcterms:W3CDTF">2019-03-23T13:00:00Z</dcterms:modified>
</cp:coreProperties>
</file>