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16E8C0C9" w:rsidP="16E8C0C9" w:rsidRDefault="16E8C0C9" w14:paraId="6A97568B" w14:textId="39EB9FA8">
      <w:pPr>
        <w:spacing w:line="360" w:lineRule="auto"/>
        <w:rPr>
          <w:rFonts w:ascii="Arial" w:hAnsi="Arial" w:eastAsia="Arial" w:cs="Arial" w:asciiTheme="minorAscii" w:hAnsiTheme="minorAscii" w:eastAsiaTheme="minorAscii" w:cstheme="minorAscii"/>
          <w:color w:val="FF0000"/>
        </w:rPr>
      </w:pPr>
    </w:p>
    <w:p w:rsidR="0E1B1477" w:rsidP="16E8C0C9" w:rsidRDefault="0E1B1477" w14:paraId="40F17D30" w14:textId="1C347641">
      <w:pPr>
        <w:spacing w:line="360" w:lineRule="auto"/>
        <w:rPr>
          <w:rFonts w:ascii="Arial" w:hAnsi="Arial" w:eastAsia="Arial" w:cs="Arial" w:asciiTheme="minorAscii" w:hAnsiTheme="minorAscii" w:eastAsiaTheme="minorAscii" w:cstheme="minorAscii"/>
          <w:color w:val="000000" w:themeColor="text1" w:themeTint="FF" w:themeShade="FF"/>
          <w:u w:val="single"/>
        </w:rPr>
      </w:pPr>
      <w:r w:rsidRPr="16E8C0C9" w:rsidR="0E1B1477">
        <w:rPr>
          <w:rFonts w:ascii="Arial" w:hAnsi="Arial" w:eastAsia="Arial" w:cs="Arial" w:asciiTheme="minorAscii" w:hAnsiTheme="minorAscii" w:eastAsiaTheme="minorAscii" w:cstheme="minorAscii"/>
          <w:color w:val="000000" w:themeColor="text1" w:themeTint="FF" w:themeShade="FF"/>
          <w:u w:val="single"/>
        </w:rPr>
        <w:t xml:space="preserve">Presentation script </w:t>
      </w:r>
    </w:p>
    <w:p w:rsidR="16E8C0C9" w:rsidP="16E8C0C9" w:rsidRDefault="16E8C0C9" w14:paraId="385DC04D" w14:textId="0B87F42A">
      <w:pPr>
        <w:spacing w:line="360" w:lineRule="auto"/>
        <w:rPr>
          <w:rFonts w:ascii="Arial" w:hAnsi="Arial" w:eastAsia="Arial" w:cs="Arial" w:asciiTheme="minorAscii" w:hAnsiTheme="minorAscii" w:eastAsiaTheme="minorAscii" w:cstheme="minorAscii"/>
          <w:color w:val="000000" w:themeColor="text1" w:themeTint="FF" w:themeShade="FF"/>
          <w:u w:val="single"/>
        </w:rPr>
      </w:pPr>
    </w:p>
    <w:p w:rsidR="00066433" w:rsidP="16E8C0C9" w:rsidRDefault="00066433" w14:paraId="7B5783F9" w14:textId="15926EA6">
      <w:pPr>
        <w:spacing w:line="360" w:lineRule="auto"/>
        <w:rPr>
          <w:rFonts w:ascii="Arial" w:hAnsi="Arial" w:eastAsia="Arial" w:cs="Arial" w:asciiTheme="minorAscii" w:hAnsiTheme="minorAscii" w:eastAsiaTheme="minorAscii" w:cstheme="minorAscii"/>
        </w:rPr>
      </w:pPr>
      <w:r w:rsidRPr="16E8C0C9" w:rsidR="48A3C930">
        <w:rPr>
          <w:rFonts w:ascii="Arial" w:hAnsi="Arial" w:eastAsia="Arial" w:cs="Arial" w:asciiTheme="minorAscii" w:hAnsiTheme="minorAscii" w:eastAsiaTheme="minorAscii" w:cstheme="minorAscii"/>
        </w:rPr>
        <w:t>Hello,</w:t>
      </w:r>
      <w:r w:rsidRPr="16E8C0C9" w:rsidR="395788E1">
        <w:rPr>
          <w:rFonts w:ascii="Arial" w:hAnsi="Arial" w:eastAsia="Arial" w:cs="Arial" w:asciiTheme="minorAscii" w:hAnsiTheme="minorAscii" w:eastAsiaTheme="minorAscii" w:cstheme="minorAscii"/>
        </w:rPr>
        <w:t xml:space="preserve"> my name is Sam </w:t>
      </w:r>
      <w:r w:rsidRPr="16E8C0C9" w:rsidR="59833FE0">
        <w:rPr>
          <w:rFonts w:ascii="Arial" w:hAnsi="Arial" w:eastAsia="Arial" w:cs="Arial" w:asciiTheme="minorAscii" w:hAnsiTheme="minorAscii" w:eastAsiaTheme="minorAscii" w:cstheme="minorAscii"/>
        </w:rPr>
        <w:t xml:space="preserve">and I am the </w:t>
      </w:r>
      <w:r w:rsidRPr="16E8C0C9" w:rsidR="686323EE">
        <w:rPr>
          <w:rFonts w:ascii="Arial" w:hAnsi="Arial" w:eastAsia="Arial" w:cs="Arial" w:asciiTheme="minorAscii" w:hAnsiTheme="minorAscii" w:eastAsiaTheme="minorAscii" w:cstheme="minorAscii"/>
        </w:rPr>
        <w:t>deputy manager</w:t>
      </w:r>
      <w:r w:rsidRPr="16E8C0C9" w:rsidR="59833FE0">
        <w:rPr>
          <w:rFonts w:ascii="Arial" w:hAnsi="Arial" w:eastAsia="Arial" w:cs="Arial" w:asciiTheme="minorAscii" w:hAnsiTheme="minorAscii" w:eastAsiaTheme="minorAscii" w:cstheme="minorAscii"/>
        </w:rPr>
        <w:t xml:space="preserve"> of a priv</w:t>
      </w:r>
      <w:r w:rsidRPr="16E8C0C9" w:rsidR="05A0917B">
        <w:rPr>
          <w:rFonts w:ascii="Arial" w:hAnsi="Arial" w:eastAsia="Arial" w:cs="Arial" w:asciiTheme="minorAscii" w:hAnsiTheme="minorAscii" w:eastAsiaTheme="minorAscii" w:cstheme="minorAscii"/>
        </w:rPr>
        <w:t>at</w:t>
      </w:r>
      <w:r w:rsidRPr="16E8C0C9" w:rsidR="59833FE0">
        <w:rPr>
          <w:rFonts w:ascii="Arial" w:hAnsi="Arial" w:eastAsia="Arial" w:cs="Arial" w:asciiTheme="minorAscii" w:hAnsiTheme="minorAscii" w:eastAsiaTheme="minorAscii" w:cstheme="minorAscii"/>
        </w:rPr>
        <w:t xml:space="preserve">e </w:t>
      </w:r>
      <w:r w:rsidRPr="16E8C0C9" w:rsidR="49EE67D8">
        <w:rPr>
          <w:rFonts w:ascii="Arial" w:hAnsi="Arial" w:eastAsia="Arial" w:cs="Arial" w:asciiTheme="minorAscii" w:hAnsiTheme="minorAscii" w:eastAsiaTheme="minorAscii" w:cstheme="minorAscii"/>
        </w:rPr>
        <w:t xml:space="preserve">day </w:t>
      </w:r>
      <w:r w:rsidRPr="16E8C0C9" w:rsidR="59833FE0">
        <w:rPr>
          <w:rFonts w:ascii="Arial" w:hAnsi="Arial" w:eastAsia="Arial" w:cs="Arial" w:asciiTheme="minorAscii" w:hAnsiTheme="minorAscii" w:eastAsiaTheme="minorAscii" w:cstheme="minorAscii"/>
        </w:rPr>
        <w:t xml:space="preserve">nursery, </w:t>
      </w:r>
      <w:r w:rsidRPr="16E8C0C9" w:rsidR="7CE92AE1">
        <w:rPr>
          <w:rFonts w:ascii="Arial" w:hAnsi="Arial" w:eastAsia="Arial" w:cs="Arial" w:asciiTheme="minorAscii" w:hAnsiTheme="minorAscii" w:eastAsiaTheme="minorAscii" w:cstheme="minorAscii"/>
        </w:rPr>
        <w:t xml:space="preserve">in our setting </w:t>
      </w:r>
      <w:r w:rsidRPr="16E8C0C9" w:rsidR="59833FE0">
        <w:rPr>
          <w:rFonts w:ascii="Arial" w:hAnsi="Arial" w:eastAsia="Arial" w:cs="Arial" w:asciiTheme="minorAscii" w:hAnsiTheme="minorAscii" w:eastAsiaTheme="minorAscii" w:cstheme="minorAscii"/>
        </w:rPr>
        <w:t xml:space="preserve">we </w:t>
      </w:r>
      <w:r w:rsidRPr="16E8C0C9" w:rsidR="170BA9EE">
        <w:rPr>
          <w:rFonts w:ascii="Arial" w:hAnsi="Arial" w:eastAsia="Arial" w:cs="Arial" w:asciiTheme="minorAscii" w:hAnsiTheme="minorAscii" w:eastAsiaTheme="minorAscii" w:cstheme="minorAscii"/>
        </w:rPr>
        <w:t>typically</w:t>
      </w:r>
      <w:r w:rsidRPr="16E8C0C9" w:rsidR="2E7CDAC3">
        <w:rPr>
          <w:rFonts w:ascii="Arial" w:hAnsi="Arial" w:eastAsia="Arial" w:cs="Arial" w:asciiTheme="minorAscii" w:hAnsiTheme="minorAscii" w:eastAsiaTheme="minorAscii" w:cstheme="minorAscii"/>
        </w:rPr>
        <w:t xml:space="preserve"> have 15 children of ages from 2-3 years old and </w:t>
      </w:r>
      <w:r w:rsidRPr="16E8C0C9" w:rsidR="6BD3881E">
        <w:rPr>
          <w:rFonts w:ascii="Arial" w:hAnsi="Arial" w:eastAsia="Arial" w:cs="Arial" w:asciiTheme="minorAscii" w:hAnsiTheme="minorAscii" w:eastAsiaTheme="minorAscii" w:cstheme="minorAscii"/>
        </w:rPr>
        <w:t>employ 6</w:t>
      </w:r>
      <w:r w:rsidRPr="16E8C0C9" w:rsidR="0C9A8946">
        <w:rPr>
          <w:rFonts w:ascii="Arial" w:hAnsi="Arial" w:eastAsia="Arial" w:cs="Arial" w:asciiTheme="minorAscii" w:hAnsiTheme="minorAscii" w:eastAsiaTheme="minorAscii" w:cstheme="minorAscii"/>
        </w:rPr>
        <w:t xml:space="preserve"> staff</w:t>
      </w:r>
      <w:r w:rsidRPr="16E8C0C9" w:rsidR="11CCF9FA">
        <w:rPr>
          <w:rFonts w:ascii="Arial" w:hAnsi="Arial" w:eastAsia="Arial" w:cs="Arial" w:asciiTheme="minorAscii" w:hAnsiTheme="minorAscii" w:eastAsiaTheme="minorAscii" w:cstheme="minorAscii"/>
        </w:rPr>
        <w:t>,</w:t>
      </w:r>
      <w:r w:rsidRPr="16E8C0C9" w:rsidR="5F847724">
        <w:rPr>
          <w:rFonts w:ascii="Arial" w:hAnsi="Arial" w:eastAsia="Arial" w:cs="Arial" w:asciiTheme="minorAscii" w:hAnsiTheme="minorAscii" w:eastAsiaTheme="minorAscii" w:cstheme="minorAscii"/>
        </w:rPr>
        <w:t xml:space="preserve"> as per the National Minimum Standards (NMS) (</w:t>
      </w:r>
      <w:r w:rsidRPr="16E8C0C9" w:rsidR="772F469A">
        <w:rPr>
          <w:rFonts w:ascii="Arial" w:hAnsi="Arial" w:eastAsia="Arial" w:cs="Arial" w:asciiTheme="minorAscii" w:hAnsiTheme="minorAscii" w:eastAsiaTheme="minorAscii" w:cstheme="minorAscii"/>
        </w:rPr>
        <w:t xml:space="preserve">Welsh Government, </w:t>
      </w:r>
      <w:r w:rsidRPr="16E8C0C9" w:rsidR="5F847724">
        <w:rPr>
          <w:rFonts w:ascii="Arial" w:hAnsi="Arial" w:eastAsia="Arial" w:cs="Arial" w:asciiTheme="minorAscii" w:hAnsiTheme="minorAscii" w:eastAsiaTheme="minorAscii" w:cstheme="minorAscii"/>
        </w:rPr>
        <w:t>2023) the ratio for children ages 2 years old is 1:4 so for 15 children we would have 4 staff working at a t</w:t>
      </w:r>
      <w:r w:rsidRPr="16E8C0C9" w:rsidR="19DA16A3">
        <w:rPr>
          <w:rFonts w:ascii="Arial" w:hAnsi="Arial" w:eastAsia="Arial" w:cs="Arial" w:asciiTheme="minorAscii" w:hAnsiTheme="minorAscii" w:eastAsiaTheme="minorAscii" w:cstheme="minorAscii"/>
        </w:rPr>
        <w:t xml:space="preserve">ime. </w:t>
      </w:r>
    </w:p>
    <w:p w:rsidR="00066433" w:rsidP="6DD9C7C0" w:rsidRDefault="00066433" w14:paraId="0E796BBF" w14:textId="23DCA440">
      <w:pPr>
        <w:spacing w:line="360" w:lineRule="auto"/>
        <w:rPr>
          <w:rFonts w:ascii="Arial" w:hAnsi="Arial" w:eastAsia="Arial" w:cs="Arial" w:asciiTheme="minorAscii" w:hAnsiTheme="minorAscii" w:eastAsiaTheme="minorAscii" w:cstheme="minorAscii"/>
        </w:rPr>
      </w:pPr>
      <w:r w:rsidRPr="16E8C0C9" w:rsidR="19DA16A3">
        <w:rPr>
          <w:rFonts w:ascii="Arial" w:hAnsi="Arial" w:eastAsia="Arial" w:cs="Arial" w:asciiTheme="minorAscii" w:hAnsiTheme="minorAscii" w:eastAsiaTheme="minorAscii" w:cstheme="minorAscii"/>
        </w:rPr>
        <w:t xml:space="preserve">Today we are having a </w:t>
      </w:r>
      <w:r w:rsidRPr="16E8C0C9" w:rsidR="679027F1">
        <w:rPr>
          <w:rFonts w:ascii="Arial" w:hAnsi="Arial" w:eastAsia="Arial" w:cs="Arial" w:asciiTheme="minorAscii" w:hAnsiTheme="minorAscii" w:eastAsiaTheme="minorAscii" w:cstheme="minorAscii"/>
        </w:rPr>
        <w:t>management</w:t>
      </w:r>
      <w:r w:rsidRPr="16E8C0C9" w:rsidR="19DA16A3">
        <w:rPr>
          <w:rFonts w:ascii="Arial" w:hAnsi="Arial" w:eastAsia="Arial" w:cs="Arial" w:asciiTheme="minorAscii" w:hAnsiTheme="minorAscii" w:eastAsiaTheme="minorAscii" w:cstheme="minorAscii"/>
        </w:rPr>
        <w:t xml:space="preserve"> team meeting in preparation for our upcoming inspection and</w:t>
      </w:r>
      <w:r w:rsidRPr="16E8C0C9" w:rsidR="11CCF9FA">
        <w:rPr>
          <w:rFonts w:ascii="Arial" w:hAnsi="Arial" w:eastAsia="Arial" w:cs="Arial" w:asciiTheme="minorAscii" w:hAnsiTheme="minorAscii" w:eastAsiaTheme="minorAscii" w:cstheme="minorAscii"/>
        </w:rPr>
        <w:t xml:space="preserve"> </w:t>
      </w:r>
      <w:r w:rsidRPr="16E8C0C9" w:rsidR="74583ABE">
        <w:rPr>
          <w:rFonts w:ascii="Arial" w:hAnsi="Arial" w:eastAsia="Arial" w:cs="Arial" w:asciiTheme="minorAscii" w:hAnsiTheme="minorAscii" w:eastAsiaTheme="minorAscii" w:cstheme="minorAscii"/>
        </w:rPr>
        <w:t>I will be focussing on</w:t>
      </w:r>
      <w:r w:rsidRPr="16E8C0C9" w:rsidR="395788E1">
        <w:rPr>
          <w:rFonts w:ascii="Arial" w:hAnsi="Arial" w:eastAsia="Arial" w:cs="Arial" w:asciiTheme="minorAscii" w:hAnsiTheme="minorAscii" w:eastAsiaTheme="minorAscii" w:cstheme="minorAscii"/>
        </w:rPr>
        <w:t xml:space="preserve"> quality assurance</w:t>
      </w:r>
      <w:r w:rsidRPr="16E8C0C9" w:rsidR="1F13F53F">
        <w:rPr>
          <w:rFonts w:ascii="Arial" w:hAnsi="Arial" w:eastAsia="Arial" w:cs="Arial" w:asciiTheme="minorAscii" w:hAnsiTheme="minorAscii" w:eastAsiaTheme="minorAscii" w:cstheme="minorAscii"/>
        </w:rPr>
        <w:t xml:space="preserve">, as </w:t>
      </w:r>
      <w:r w:rsidRPr="16E8C0C9" w:rsidR="1F13F53F">
        <w:rPr>
          <w:rFonts w:ascii="Arial" w:hAnsi="Arial" w:eastAsia="Arial" w:cs="Arial" w:asciiTheme="minorAscii" w:hAnsiTheme="minorAscii" w:eastAsiaTheme="minorAscii" w:cstheme="minorAscii"/>
        </w:rPr>
        <w:t>stated</w:t>
      </w:r>
      <w:r w:rsidRPr="16E8C0C9" w:rsidR="1F13F53F">
        <w:rPr>
          <w:rFonts w:ascii="Arial" w:hAnsi="Arial" w:eastAsia="Arial" w:cs="Arial" w:asciiTheme="minorAscii" w:hAnsiTheme="minorAscii" w:eastAsiaTheme="minorAscii" w:cstheme="minorAscii"/>
        </w:rPr>
        <w:t xml:space="preserve"> by Early Years Wales (2020) </w:t>
      </w:r>
      <w:r w:rsidRPr="16E8C0C9" w:rsidR="6DDB8BE0">
        <w:rPr>
          <w:rFonts w:ascii="Arial" w:hAnsi="Arial" w:eastAsia="Arial" w:cs="Arial" w:asciiTheme="minorAscii" w:hAnsiTheme="minorAscii" w:eastAsiaTheme="minorAscii" w:cstheme="minorAscii"/>
        </w:rPr>
        <w:t xml:space="preserve">in childcare, </w:t>
      </w:r>
      <w:r w:rsidRPr="16E8C0C9" w:rsidR="1F13F53F">
        <w:rPr>
          <w:rFonts w:ascii="Arial" w:hAnsi="Arial" w:eastAsia="Arial" w:cs="Arial" w:asciiTheme="minorAscii" w:hAnsiTheme="minorAscii" w:eastAsiaTheme="minorAscii" w:cstheme="minorAscii"/>
        </w:rPr>
        <w:t>quality assurance</w:t>
      </w:r>
      <w:r w:rsidRPr="16E8C0C9" w:rsidR="5B3A4F6E">
        <w:rPr>
          <w:rFonts w:ascii="Arial" w:hAnsi="Arial" w:eastAsia="Arial" w:cs="Arial" w:asciiTheme="minorAscii" w:hAnsiTheme="minorAscii" w:eastAsiaTheme="minorAscii" w:cstheme="minorAscii"/>
        </w:rPr>
        <w:t xml:space="preserve"> </w:t>
      </w:r>
      <w:r w:rsidRPr="16E8C0C9" w:rsidR="47DE2DD8">
        <w:rPr>
          <w:rFonts w:ascii="Arial" w:hAnsi="Arial" w:eastAsia="Arial" w:cs="Arial" w:asciiTheme="minorAscii" w:hAnsiTheme="minorAscii" w:eastAsiaTheme="minorAscii" w:cstheme="minorAscii"/>
        </w:rPr>
        <w:t>involves</w:t>
      </w:r>
      <w:r w:rsidRPr="16E8C0C9" w:rsidR="6B311F84">
        <w:rPr>
          <w:rFonts w:ascii="Arial" w:hAnsi="Arial" w:eastAsia="Arial" w:cs="Arial" w:asciiTheme="minorAscii" w:hAnsiTheme="minorAscii" w:eastAsiaTheme="minorAscii" w:cstheme="minorAscii"/>
        </w:rPr>
        <w:t xml:space="preserve"> using</w:t>
      </w:r>
      <w:r w:rsidRPr="16E8C0C9" w:rsidR="47DE2DD8">
        <w:rPr>
          <w:rFonts w:ascii="Arial" w:hAnsi="Arial" w:eastAsia="Arial" w:cs="Arial" w:asciiTheme="minorAscii" w:hAnsiTheme="minorAscii" w:eastAsiaTheme="minorAscii" w:cstheme="minorAscii"/>
        </w:rPr>
        <w:t xml:space="preserve"> </w:t>
      </w:r>
      <w:r w:rsidRPr="16E8C0C9" w:rsidR="1F13F53F">
        <w:rPr>
          <w:rFonts w:ascii="Arial" w:hAnsi="Arial" w:eastAsia="Arial" w:cs="Arial" w:asciiTheme="minorAscii" w:hAnsiTheme="minorAscii" w:eastAsiaTheme="minorAscii" w:cstheme="minorAscii"/>
        </w:rPr>
        <w:t>a systematic approach to</w:t>
      </w:r>
      <w:r w:rsidRPr="16E8C0C9" w:rsidR="4C0D1779">
        <w:rPr>
          <w:rFonts w:ascii="Arial" w:hAnsi="Arial" w:eastAsia="Arial" w:cs="Arial" w:asciiTheme="minorAscii" w:hAnsiTheme="minorAscii" w:eastAsiaTheme="minorAscii" w:cstheme="minorAscii"/>
        </w:rPr>
        <w:t xml:space="preserve"> ensure that </w:t>
      </w:r>
      <w:r w:rsidRPr="16E8C0C9" w:rsidR="30288AB8">
        <w:rPr>
          <w:rFonts w:ascii="Arial" w:hAnsi="Arial" w:eastAsia="Arial" w:cs="Arial" w:asciiTheme="minorAscii" w:hAnsiTheme="minorAscii" w:eastAsiaTheme="minorAscii" w:cstheme="minorAscii"/>
        </w:rPr>
        <w:t xml:space="preserve">we as a </w:t>
      </w:r>
      <w:r w:rsidRPr="16E8C0C9" w:rsidR="4C0D1779">
        <w:rPr>
          <w:rFonts w:ascii="Arial" w:hAnsi="Arial" w:eastAsia="Arial" w:cs="Arial" w:asciiTheme="minorAscii" w:hAnsiTheme="minorAscii" w:eastAsiaTheme="minorAscii" w:cstheme="minorAscii"/>
        </w:rPr>
        <w:t>setting are meeting the requirements expected</w:t>
      </w:r>
      <w:r w:rsidRPr="16E8C0C9" w:rsidR="77D408A7">
        <w:rPr>
          <w:rFonts w:ascii="Arial" w:hAnsi="Arial" w:eastAsia="Arial" w:cs="Arial" w:asciiTheme="minorAscii" w:hAnsiTheme="minorAscii" w:eastAsiaTheme="minorAscii" w:cstheme="minorAscii"/>
        </w:rPr>
        <w:t>,</w:t>
      </w:r>
      <w:r w:rsidRPr="16E8C0C9" w:rsidR="4C0D1779">
        <w:rPr>
          <w:rFonts w:ascii="Arial" w:hAnsi="Arial" w:eastAsia="Arial" w:cs="Arial" w:asciiTheme="minorAscii" w:hAnsiTheme="minorAscii" w:eastAsiaTheme="minorAscii" w:cstheme="minorAscii"/>
        </w:rPr>
        <w:t xml:space="preserve"> </w:t>
      </w:r>
      <w:r w:rsidRPr="16E8C0C9" w:rsidR="4C0D1779">
        <w:rPr>
          <w:rFonts w:ascii="Arial" w:hAnsi="Arial" w:eastAsia="Arial" w:cs="Arial" w:asciiTheme="minorAscii" w:hAnsiTheme="minorAscii" w:eastAsiaTheme="minorAscii" w:cstheme="minorAscii"/>
        </w:rPr>
        <w:t>by</w:t>
      </w:r>
      <w:r w:rsidRPr="16E8C0C9" w:rsidR="1F13F53F">
        <w:rPr>
          <w:rFonts w:ascii="Arial" w:hAnsi="Arial" w:eastAsia="Arial" w:cs="Arial" w:asciiTheme="minorAscii" w:hAnsiTheme="minorAscii" w:eastAsiaTheme="minorAscii" w:cstheme="minorAscii"/>
        </w:rPr>
        <w:t xml:space="preserve"> evaluat</w:t>
      </w:r>
      <w:r w:rsidRPr="16E8C0C9" w:rsidR="08DEF108">
        <w:rPr>
          <w:rFonts w:ascii="Arial" w:hAnsi="Arial" w:eastAsia="Arial" w:cs="Arial" w:asciiTheme="minorAscii" w:hAnsiTheme="minorAscii" w:eastAsiaTheme="minorAscii" w:cstheme="minorAscii"/>
        </w:rPr>
        <w:t>ing</w:t>
      </w:r>
      <w:r w:rsidRPr="16E8C0C9" w:rsidR="1F13F53F">
        <w:rPr>
          <w:rFonts w:ascii="Arial" w:hAnsi="Arial" w:eastAsia="Arial" w:cs="Arial" w:asciiTheme="minorAscii" w:hAnsiTheme="minorAscii" w:eastAsiaTheme="minorAscii" w:cstheme="minorAscii"/>
        </w:rPr>
        <w:t xml:space="preserve"> and </w:t>
      </w:r>
      <w:r w:rsidRPr="16E8C0C9" w:rsidR="1F13F53F">
        <w:rPr>
          <w:rFonts w:ascii="Arial" w:hAnsi="Arial" w:eastAsia="Arial" w:cs="Arial" w:asciiTheme="minorAscii" w:hAnsiTheme="minorAscii" w:eastAsiaTheme="minorAscii" w:cstheme="minorAscii"/>
        </w:rPr>
        <w:t>monitor</w:t>
      </w:r>
      <w:r w:rsidRPr="16E8C0C9" w:rsidR="6BEBC48D">
        <w:rPr>
          <w:rFonts w:ascii="Arial" w:hAnsi="Arial" w:eastAsia="Arial" w:cs="Arial" w:asciiTheme="minorAscii" w:hAnsiTheme="minorAscii" w:eastAsiaTheme="minorAscii" w:cstheme="minorAscii"/>
        </w:rPr>
        <w:t>ing</w:t>
      </w:r>
      <w:r w:rsidRPr="16E8C0C9" w:rsidR="1F13F53F">
        <w:rPr>
          <w:rFonts w:ascii="Arial" w:hAnsi="Arial" w:eastAsia="Arial" w:cs="Arial" w:asciiTheme="minorAscii" w:hAnsiTheme="minorAscii" w:eastAsiaTheme="minorAscii" w:cstheme="minorAscii"/>
        </w:rPr>
        <w:t xml:space="preserve"> </w:t>
      </w:r>
      <w:r w:rsidRPr="16E8C0C9" w:rsidR="64335579">
        <w:rPr>
          <w:rFonts w:ascii="Arial" w:hAnsi="Arial" w:eastAsia="Arial" w:cs="Arial" w:asciiTheme="minorAscii" w:hAnsiTheme="minorAscii" w:eastAsiaTheme="minorAscii" w:cstheme="minorAscii"/>
        </w:rPr>
        <w:t xml:space="preserve">the </w:t>
      </w:r>
      <w:r w:rsidRPr="16E8C0C9" w:rsidR="616B05F2">
        <w:rPr>
          <w:rFonts w:ascii="Arial" w:hAnsi="Arial" w:eastAsia="Arial" w:cs="Arial" w:asciiTheme="minorAscii" w:hAnsiTheme="minorAscii" w:eastAsiaTheme="minorAscii" w:cstheme="minorAscii"/>
        </w:rPr>
        <w:t xml:space="preserve">education and </w:t>
      </w:r>
      <w:r w:rsidRPr="16E8C0C9" w:rsidR="64335579">
        <w:rPr>
          <w:rFonts w:ascii="Arial" w:hAnsi="Arial" w:eastAsia="Arial" w:cs="Arial" w:asciiTheme="minorAscii" w:hAnsiTheme="minorAscii" w:eastAsiaTheme="minorAscii" w:cstheme="minorAscii"/>
        </w:rPr>
        <w:t xml:space="preserve">care </w:t>
      </w:r>
      <w:r w:rsidRPr="16E8C0C9" w:rsidR="4A084DE8">
        <w:rPr>
          <w:rFonts w:ascii="Arial" w:hAnsi="Arial" w:eastAsia="Arial" w:cs="Arial" w:asciiTheme="minorAscii" w:hAnsiTheme="minorAscii" w:eastAsiaTheme="minorAscii" w:cstheme="minorAscii"/>
        </w:rPr>
        <w:t xml:space="preserve">we </w:t>
      </w:r>
      <w:r w:rsidRPr="16E8C0C9" w:rsidR="64335579">
        <w:rPr>
          <w:rFonts w:ascii="Arial" w:hAnsi="Arial" w:eastAsia="Arial" w:cs="Arial" w:asciiTheme="minorAscii" w:hAnsiTheme="minorAscii" w:eastAsiaTheme="minorAscii" w:cstheme="minorAscii"/>
        </w:rPr>
        <w:t xml:space="preserve">provide to </w:t>
      </w:r>
      <w:r w:rsidRPr="16E8C0C9" w:rsidR="64335579">
        <w:rPr>
          <w:rFonts w:ascii="Arial" w:hAnsi="Arial" w:eastAsia="Arial" w:cs="Arial" w:asciiTheme="minorAscii" w:hAnsiTheme="minorAscii" w:eastAsiaTheme="minorAscii" w:cstheme="minorAscii"/>
        </w:rPr>
        <w:t>childre</w:t>
      </w:r>
      <w:r w:rsidRPr="16E8C0C9" w:rsidR="5C1D55B4">
        <w:rPr>
          <w:rFonts w:ascii="Arial" w:hAnsi="Arial" w:eastAsia="Arial" w:cs="Arial" w:asciiTheme="minorAscii" w:hAnsiTheme="minorAscii" w:eastAsiaTheme="minorAscii" w:cstheme="minorAscii"/>
        </w:rPr>
        <w:t>n</w:t>
      </w:r>
      <w:r w:rsidRPr="16E8C0C9" w:rsidR="5C1D55B4">
        <w:rPr>
          <w:rFonts w:ascii="Arial" w:hAnsi="Arial" w:eastAsia="Arial" w:cs="Arial" w:asciiTheme="minorAscii" w:hAnsiTheme="minorAscii" w:eastAsiaTheme="minorAscii" w:cstheme="minorAscii"/>
        </w:rPr>
        <w:t xml:space="preserve">. </w:t>
      </w:r>
      <w:r w:rsidRPr="16E8C0C9" w:rsidR="64335579">
        <w:rPr>
          <w:rFonts w:ascii="Arial" w:hAnsi="Arial" w:eastAsia="Arial" w:cs="Arial" w:asciiTheme="minorAscii" w:hAnsiTheme="minorAscii" w:eastAsiaTheme="minorAscii" w:cstheme="minorAscii"/>
        </w:rPr>
        <w:t xml:space="preserve"> </w:t>
      </w:r>
    </w:p>
    <w:p w:rsidR="431483B0" w:rsidP="16E8C0C9" w:rsidRDefault="431483B0" w14:paraId="707E5EF2" w14:textId="3E084DD6">
      <w:pPr>
        <w:pStyle w:val="Normal"/>
        <w:spacing w:line="360" w:lineRule="auto"/>
        <w:rPr>
          <w:rFonts w:ascii="Arial" w:hAnsi="Arial" w:eastAsia="Arial" w:cs="Arial" w:asciiTheme="minorAscii" w:hAnsiTheme="minorAscii" w:eastAsiaTheme="minorAscii" w:cstheme="minorAscii"/>
          <w:color w:val="000000" w:themeColor="text1" w:themeTint="FF" w:themeShade="FF"/>
        </w:rPr>
      </w:pPr>
      <w:r w:rsidRPr="16E8C0C9" w:rsidR="67082683">
        <w:rPr>
          <w:rFonts w:ascii="Arial" w:hAnsi="Arial" w:eastAsia="Arial" w:cs="Arial" w:asciiTheme="minorAscii" w:hAnsiTheme="minorAscii" w:eastAsiaTheme="minorAscii" w:cstheme="minorAscii"/>
          <w:color w:val="000000" w:themeColor="text1" w:themeTint="FF" w:themeShade="FF"/>
        </w:rPr>
        <w:t xml:space="preserve">As we prepare for our inspection from Care Inspectorate Wales (CIW) we </w:t>
      </w:r>
      <w:r w:rsidRPr="16E8C0C9" w:rsidR="2981987A">
        <w:rPr>
          <w:rFonts w:ascii="Arial" w:hAnsi="Arial" w:eastAsia="Arial" w:cs="Arial" w:asciiTheme="minorAscii" w:hAnsiTheme="minorAscii" w:eastAsiaTheme="minorAscii" w:cstheme="minorAscii"/>
          <w:color w:val="000000" w:themeColor="text1" w:themeTint="FF" w:themeShade="FF"/>
        </w:rPr>
        <w:t>must</w:t>
      </w:r>
      <w:r w:rsidRPr="16E8C0C9" w:rsidR="22E11A1B">
        <w:rPr>
          <w:rFonts w:ascii="Arial" w:hAnsi="Arial" w:eastAsia="Arial" w:cs="Arial" w:asciiTheme="minorAscii" w:hAnsiTheme="minorAscii" w:eastAsiaTheme="minorAscii" w:cstheme="minorAscii"/>
          <w:color w:val="000000" w:themeColor="text1" w:themeTint="FF" w:themeShade="FF"/>
        </w:rPr>
        <w:t xml:space="preserve"> </w:t>
      </w:r>
      <w:r w:rsidRPr="16E8C0C9" w:rsidR="48DE982A">
        <w:rPr>
          <w:rFonts w:ascii="Arial" w:hAnsi="Arial" w:eastAsia="Arial" w:cs="Arial" w:asciiTheme="minorAscii" w:hAnsiTheme="minorAscii" w:eastAsiaTheme="minorAscii" w:cstheme="minorAscii"/>
          <w:color w:val="000000" w:themeColor="text1" w:themeTint="FF" w:themeShade="FF"/>
        </w:rPr>
        <w:t>evaluate our practice</w:t>
      </w:r>
      <w:r w:rsidRPr="16E8C0C9" w:rsidR="66BCE870">
        <w:rPr>
          <w:rFonts w:ascii="Arial" w:hAnsi="Arial" w:eastAsia="Arial" w:cs="Arial" w:asciiTheme="minorAscii" w:hAnsiTheme="minorAscii" w:eastAsiaTheme="minorAscii" w:cstheme="minorAscii"/>
          <w:color w:val="000000" w:themeColor="text1" w:themeTint="FF" w:themeShade="FF"/>
        </w:rPr>
        <w:t xml:space="preserve"> </w:t>
      </w:r>
      <w:r w:rsidRPr="16E8C0C9" w:rsidR="0749BFE2">
        <w:rPr>
          <w:rFonts w:ascii="Arial" w:hAnsi="Arial" w:eastAsia="Arial" w:cs="Arial" w:asciiTheme="minorAscii" w:hAnsiTheme="minorAscii" w:eastAsiaTheme="minorAscii" w:cstheme="minorAscii"/>
          <w:color w:val="000000" w:themeColor="text1" w:themeTint="FF" w:themeShade="FF"/>
        </w:rPr>
        <w:t xml:space="preserve">to ensure that we are providing </w:t>
      </w:r>
      <w:r w:rsidRPr="16E8C0C9" w:rsidR="0749BFE2">
        <w:rPr>
          <w:rFonts w:ascii="Arial" w:hAnsi="Arial" w:eastAsia="Arial" w:cs="Arial" w:asciiTheme="minorAscii" w:hAnsiTheme="minorAscii" w:eastAsiaTheme="minorAscii" w:cstheme="minorAscii"/>
          <w:color w:val="000000" w:themeColor="text1" w:themeTint="FF" w:themeShade="FF"/>
        </w:rPr>
        <w:t>high standards</w:t>
      </w:r>
      <w:r w:rsidRPr="16E8C0C9" w:rsidR="0749BFE2">
        <w:rPr>
          <w:rFonts w:ascii="Arial" w:hAnsi="Arial" w:eastAsia="Arial" w:cs="Arial" w:asciiTheme="minorAscii" w:hAnsiTheme="minorAscii" w:eastAsiaTheme="minorAscii" w:cstheme="minorAscii"/>
          <w:color w:val="000000" w:themeColor="text1" w:themeTint="FF" w:themeShade="FF"/>
        </w:rPr>
        <w:t xml:space="preserve"> of</w:t>
      </w:r>
      <w:r w:rsidRPr="16E8C0C9" w:rsidR="69A0CDCC">
        <w:rPr>
          <w:rFonts w:ascii="Arial" w:hAnsi="Arial" w:eastAsia="Arial" w:cs="Arial" w:asciiTheme="minorAscii" w:hAnsiTheme="minorAscii" w:eastAsiaTheme="minorAscii" w:cstheme="minorAscii"/>
          <w:color w:val="000000" w:themeColor="text1" w:themeTint="FF" w:themeShade="FF"/>
        </w:rPr>
        <w:t xml:space="preserve"> </w:t>
      </w:r>
      <w:r w:rsidRPr="16E8C0C9" w:rsidR="7C64D14B">
        <w:rPr>
          <w:rFonts w:ascii="Arial" w:hAnsi="Arial" w:eastAsia="Arial" w:cs="Arial" w:asciiTheme="minorAscii" w:hAnsiTheme="minorAscii" w:eastAsiaTheme="minorAscii" w:cstheme="minorAscii"/>
          <w:color w:val="000000" w:themeColor="text1" w:themeTint="FF" w:themeShade="FF"/>
        </w:rPr>
        <w:t xml:space="preserve">quality </w:t>
      </w:r>
      <w:r w:rsidRPr="16E8C0C9" w:rsidR="56CB9BD0">
        <w:rPr>
          <w:rFonts w:ascii="Arial" w:hAnsi="Arial" w:eastAsia="Arial" w:cs="Arial" w:asciiTheme="minorAscii" w:hAnsiTheme="minorAscii" w:eastAsiaTheme="minorAscii" w:cstheme="minorAscii"/>
          <w:color w:val="000000" w:themeColor="text1" w:themeTint="FF" w:themeShade="FF"/>
        </w:rPr>
        <w:t>childcare</w:t>
      </w:r>
      <w:r w:rsidRPr="16E8C0C9" w:rsidR="0749BFE2">
        <w:rPr>
          <w:rFonts w:ascii="Arial" w:hAnsi="Arial" w:eastAsia="Arial" w:cs="Arial" w:asciiTheme="minorAscii" w:hAnsiTheme="minorAscii" w:eastAsiaTheme="minorAscii" w:cstheme="minorAscii"/>
          <w:color w:val="000000" w:themeColor="text1" w:themeTint="FF" w:themeShade="FF"/>
        </w:rPr>
        <w:t xml:space="preserve"> and conforming to the standards expected.</w:t>
      </w:r>
      <w:r w:rsidRPr="16E8C0C9" w:rsidR="6AB1D621">
        <w:rPr>
          <w:rFonts w:ascii="Arial" w:hAnsi="Arial" w:eastAsia="Arial" w:cs="Arial" w:asciiTheme="minorAscii" w:hAnsiTheme="minorAscii" w:eastAsiaTheme="minorAscii" w:cstheme="minorAscii"/>
          <w:color w:val="000000" w:themeColor="text1" w:themeTint="FF" w:themeShade="FF"/>
        </w:rPr>
        <w:t xml:space="preserve"> </w:t>
      </w:r>
      <w:r w:rsidRPr="16E8C0C9" w:rsidR="377DDE8C">
        <w:rPr>
          <w:rFonts w:ascii="Arial" w:hAnsi="Arial" w:eastAsia="Arial" w:cs="Arial" w:asciiTheme="minorAscii" w:hAnsiTheme="minorAscii" w:eastAsiaTheme="minorAscii" w:cstheme="minorAscii"/>
          <w:color w:val="000000" w:themeColor="text1" w:themeTint="FF" w:themeShade="FF"/>
        </w:rPr>
        <w:t xml:space="preserve">As </w:t>
      </w:r>
      <w:r w:rsidRPr="16E8C0C9" w:rsidR="6AB1D621">
        <w:rPr>
          <w:rFonts w:ascii="Arial" w:hAnsi="Arial" w:eastAsia="Arial" w:cs="Arial" w:asciiTheme="minorAscii" w:hAnsiTheme="minorAscii" w:eastAsiaTheme="minorAscii" w:cstheme="minorAscii"/>
          <w:color w:val="000000" w:themeColor="text1" w:themeTint="FF" w:themeShade="FF"/>
        </w:rPr>
        <w:t>CIW (2025) set out in their inspection framework, they will be focusing on the children</w:t>
      </w:r>
      <w:r w:rsidRPr="16E8C0C9" w:rsidR="66D545F0">
        <w:rPr>
          <w:rFonts w:ascii="Arial" w:hAnsi="Arial" w:eastAsia="Arial" w:cs="Arial" w:asciiTheme="minorAscii" w:hAnsiTheme="minorAscii" w:eastAsiaTheme="minorAscii" w:cstheme="minorAscii"/>
          <w:color w:val="000000" w:themeColor="text1" w:themeTint="FF" w:themeShade="FF"/>
        </w:rPr>
        <w:t>’</w:t>
      </w:r>
      <w:r w:rsidRPr="16E8C0C9" w:rsidR="6AB1D621">
        <w:rPr>
          <w:rFonts w:ascii="Arial" w:hAnsi="Arial" w:eastAsia="Arial" w:cs="Arial" w:asciiTheme="minorAscii" w:hAnsiTheme="minorAscii" w:eastAsiaTheme="minorAscii" w:cstheme="minorAscii"/>
          <w:color w:val="000000" w:themeColor="text1" w:themeTint="FF" w:themeShade="FF"/>
        </w:rPr>
        <w:t>s</w:t>
      </w:r>
      <w:r w:rsidRPr="16E8C0C9" w:rsidR="6AB1D621">
        <w:rPr>
          <w:rFonts w:ascii="Arial" w:hAnsi="Arial" w:eastAsia="Arial" w:cs="Arial" w:asciiTheme="minorAscii" w:hAnsiTheme="minorAscii" w:eastAsiaTheme="minorAscii" w:cstheme="minorAscii"/>
          <w:color w:val="000000" w:themeColor="text1" w:themeTint="FF" w:themeShade="FF"/>
        </w:rPr>
        <w:t xml:space="preserve"> well-being, </w:t>
      </w:r>
      <w:r w:rsidRPr="16E8C0C9" w:rsidR="1F84D540">
        <w:rPr>
          <w:rFonts w:ascii="Arial" w:hAnsi="Arial" w:eastAsia="Arial" w:cs="Arial" w:asciiTheme="minorAscii" w:hAnsiTheme="minorAscii" w:eastAsiaTheme="minorAscii" w:cstheme="minorAscii"/>
          <w:color w:val="000000" w:themeColor="text1" w:themeTint="FF" w:themeShade="FF"/>
        </w:rPr>
        <w:t>the quality of care provided by us as practitioners, including how we support the children</w:t>
      </w:r>
      <w:r w:rsidRPr="16E8C0C9" w:rsidR="372E48E6">
        <w:rPr>
          <w:rFonts w:ascii="Arial" w:hAnsi="Arial" w:eastAsia="Arial" w:cs="Arial" w:asciiTheme="minorAscii" w:hAnsiTheme="minorAscii" w:eastAsiaTheme="minorAscii" w:cstheme="minorAscii"/>
          <w:color w:val="000000" w:themeColor="text1" w:themeTint="FF" w:themeShade="FF"/>
        </w:rPr>
        <w:t>’</w:t>
      </w:r>
      <w:r w:rsidRPr="16E8C0C9" w:rsidR="1F84D540">
        <w:rPr>
          <w:rFonts w:ascii="Arial" w:hAnsi="Arial" w:eastAsia="Arial" w:cs="Arial" w:asciiTheme="minorAscii" w:hAnsiTheme="minorAscii" w:eastAsiaTheme="minorAscii" w:cstheme="minorAscii"/>
          <w:color w:val="000000" w:themeColor="text1" w:themeTint="FF" w:themeShade="FF"/>
        </w:rPr>
        <w:t>s</w:t>
      </w:r>
      <w:r w:rsidRPr="16E8C0C9" w:rsidR="1F84D540">
        <w:rPr>
          <w:rFonts w:ascii="Arial" w:hAnsi="Arial" w:eastAsia="Arial" w:cs="Arial" w:asciiTheme="minorAscii" w:hAnsiTheme="minorAscii" w:eastAsiaTheme="minorAscii" w:cstheme="minorAscii"/>
          <w:color w:val="000000" w:themeColor="text1" w:themeTint="FF" w:themeShade="FF"/>
        </w:rPr>
        <w:t xml:space="preserve"> play and development and how leaders ensure a good quality, safe a</w:t>
      </w:r>
      <w:r w:rsidRPr="16E8C0C9" w:rsidR="791C3D66">
        <w:rPr>
          <w:rFonts w:ascii="Arial" w:hAnsi="Arial" w:eastAsia="Arial" w:cs="Arial" w:asciiTheme="minorAscii" w:hAnsiTheme="minorAscii" w:eastAsiaTheme="minorAscii" w:cstheme="minorAscii"/>
          <w:color w:val="000000" w:themeColor="text1" w:themeTint="FF" w:themeShade="FF"/>
        </w:rPr>
        <w:t>nd suitable environment</w:t>
      </w:r>
      <w:r w:rsidRPr="16E8C0C9" w:rsidR="0B7E379E">
        <w:rPr>
          <w:rFonts w:ascii="Arial" w:hAnsi="Arial" w:eastAsia="Arial" w:cs="Arial" w:asciiTheme="minorAscii" w:hAnsiTheme="minorAscii" w:eastAsiaTheme="minorAscii" w:cstheme="minorAscii"/>
          <w:color w:val="000000" w:themeColor="text1" w:themeTint="FF" w:themeShade="FF"/>
        </w:rPr>
        <w:t>,</w:t>
      </w:r>
      <w:r w:rsidRPr="16E8C0C9" w:rsidR="791C3D66">
        <w:rPr>
          <w:rFonts w:ascii="Arial" w:hAnsi="Arial" w:eastAsia="Arial" w:cs="Arial" w:asciiTheme="minorAscii" w:hAnsiTheme="minorAscii" w:eastAsiaTheme="minorAscii" w:cstheme="minorAscii"/>
          <w:color w:val="000000" w:themeColor="text1" w:themeTint="FF" w:themeShade="FF"/>
        </w:rPr>
        <w:t xml:space="preserve"> resources and </w:t>
      </w:r>
      <w:r w:rsidRPr="16E8C0C9" w:rsidR="6C8C58D3">
        <w:rPr>
          <w:rFonts w:ascii="Arial" w:hAnsi="Arial" w:eastAsia="Arial" w:cs="Arial" w:asciiTheme="minorAscii" w:hAnsiTheme="minorAscii" w:eastAsiaTheme="minorAscii" w:cstheme="minorAscii"/>
          <w:color w:val="000000" w:themeColor="text1" w:themeTint="FF" w:themeShade="FF"/>
        </w:rPr>
        <w:t xml:space="preserve">they will be looking at </w:t>
      </w:r>
      <w:r w:rsidRPr="16E8C0C9" w:rsidR="31963DD6">
        <w:rPr>
          <w:rFonts w:ascii="Arial" w:hAnsi="Arial" w:eastAsia="Arial" w:cs="Arial" w:asciiTheme="minorAscii" w:hAnsiTheme="minorAscii" w:eastAsiaTheme="minorAscii" w:cstheme="minorAscii"/>
          <w:color w:val="000000" w:themeColor="text1" w:themeTint="FF" w:themeShade="FF"/>
        </w:rPr>
        <w:t>the effectiveness of the leadership and management.</w:t>
      </w:r>
      <w:r w:rsidRPr="16E8C0C9" w:rsidR="6E334F88">
        <w:rPr>
          <w:rFonts w:ascii="Arial" w:hAnsi="Arial" w:eastAsia="Arial" w:cs="Arial" w:asciiTheme="minorAscii" w:hAnsiTheme="minorAscii" w:eastAsiaTheme="minorAscii" w:cstheme="minorAscii"/>
          <w:color w:val="000000" w:themeColor="text1" w:themeTint="FF" w:themeShade="FF"/>
        </w:rPr>
        <w:t xml:space="preserve"> </w:t>
      </w:r>
    </w:p>
    <w:p w:rsidR="25D826FD" w:rsidP="16E8C0C9" w:rsidRDefault="25D826FD" w14:paraId="199F74D0" w14:textId="38A38C74">
      <w:pPr>
        <w:spacing w:line="360" w:lineRule="auto"/>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pPr>
      <w:r w:rsidRPr="16E8C0C9" w:rsidR="25D826FD">
        <w:rPr>
          <w:rFonts w:ascii="Arial" w:hAnsi="Arial" w:eastAsia="Arial" w:cs="Arial" w:asciiTheme="minorAscii" w:hAnsiTheme="minorAscii" w:eastAsiaTheme="minorAscii" w:cstheme="minorAscii"/>
          <w:color w:val="000000" w:themeColor="text1" w:themeTint="FF" w:themeShade="FF"/>
        </w:rPr>
        <w:t>As outlined by the National Day Nurseries Association (NDNA) (2024) our setting follow</w:t>
      </w:r>
      <w:r w:rsidRPr="16E8C0C9" w:rsidR="37BBBDA3">
        <w:rPr>
          <w:rFonts w:ascii="Arial" w:hAnsi="Arial" w:eastAsia="Arial" w:cs="Arial" w:asciiTheme="minorAscii" w:hAnsiTheme="minorAscii" w:eastAsiaTheme="minorAscii" w:cstheme="minorAscii"/>
          <w:color w:val="000000" w:themeColor="text1" w:themeTint="FF" w:themeShade="FF"/>
        </w:rPr>
        <w:t>s</w:t>
      </w:r>
      <w:r w:rsidRPr="16E8C0C9" w:rsidR="25D826FD">
        <w:rPr>
          <w:rFonts w:ascii="Arial" w:hAnsi="Arial" w:eastAsia="Arial" w:cs="Arial" w:asciiTheme="minorAscii" w:hAnsiTheme="minorAscii" w:eastAsiaTheme="minorAscii" w:cstheme="minorAscii"/>
          <w:color w:val="000000" w:themeColor="text1" w:themeTint="FF" w:themeShade="FF"/>
        </w:rPr>
        <w:t xml:space="preserve"> the National Minimum Sta</w:t>
      </w:r>
      <w:r w:rsidRPr="16E8C0C9" w:rsidR="51F5FD26">
        <w:rPr>
          <w:rFonts w:ascii="Arial" w:hAnsi="Arial" w:eastAsia="Arial" w:cs="Arial" w:asciiTheme="minorAscii" w:hAnsiTheme="minorAscii" w:eastAsiaTheme="minorAscii" w:cstheme="minorAscii"/>
          <w:color w:val="000000" w:themeColor="text1" w:themeTint="FF" w:themeShade="FF"/>
        </w:rPr>
        <w:t xml:space="preserve">ndards (NMS) </w:t>
      </w:r>
      <w:r w:rsidRPr="16E8C0C9" w:rsidR="318F0B29">
        <w:rPr>
          <w:rFonts w:ascii="Arial" w:hAnsi="Arial" w:eastAsia="Arial" w:cs="Arial" w:asciiTheme="minorAscii" w:hAnsiTheme="minorAscii" w:eastAsiaTheme="minorAscii" w:cstheme="minorAscii"/>
          <w:color w:val="000000" w:themeColor="text1" w:themeTint="FF" w:themeShade="FF"/>
        </w:rPr>
        <w:t xml:space="preserve">that are put in place to </w:t>
      </w:r>
      <w:r w:rsidRPr="16E8C0C9" w:rsidR="318F0B29">
        <w:rPr>
          <w:rFonts w:ascii="Arial" w:hAnsi="Arial" w:eastAsia="Arial" w:cs="Arial" w:asciiTheme="minorAscii" w:hAnsiTheme="minorAscii" w:eastAsiaTheme="minorAscii" w:cstheme="minorAscii"/>
          <w:color w:val="000000" w:themeColor="text1" w:themeTint="FF" w:themeShade="FF"/>
        </w:rPr>
        <w:t>assist</w:t>
      </w:r>
      <w:r w:rsidRPr="16E8C0C9" w:rsidR="318F0B29">
        <w:rPr>
          <w:rFonts w:ascii="Arial" w:hAnsi="Arial" w:eastAsia="Arial" w:cs="Arial" w:asciiTheme="minorAscii" w:hAnsiTheme="minorAscii" w:eastAsiaTheme="minorAscii" w:cstheme="minorAscii"/>
          <w:color w:val="000000" w:themeColor="text1" w:themeTint="FF" w:themeShade="FF"/>
        </w:rPr>
        <w:t xml:space="preserve"> us in ensuring that we meet the regulations set out</w:t>
      </w:r>
      <w:r w:rsidRPr="16E8C0C9" w:rsidR="29F1DC9C">
        <w:rPr>
          <w:rFonts w:ascii="Arial" w:hAnsi="Arial" w:eastAsia="Arial" w:cs="Arial" w:asciiTheme="minorAscii" w:hAnsiTheme="minorAscii" w:eastAsiaTheme="minorAscii" w:cstheme="minorAscii"/>
          <w:color w:val="000000" w:themeColor="text1" w:themeTint="FF" w:themeShade="FF"/>
        </w:rPr>
        <w:t xml:space="preserve"> to ensure that provision is fit for purpose. </w:t>
      </w:r>
      <w:r w:rsidRPr="16E8C0C9" w:rsidR="6E994FF7">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Welsh Government (2016) state in their NMS, that they base their policies on the UNCRC, from that they put together seven cores aims which we follow in our setting, aiming to ensure that children deserve a flying start in life and as we care for and work with children it is our role to ensure that they have access to the best possible provision that best supports their growth and development and it is also important that their voices are heard. </w:t>
      </w:r>
    </w:p>
    <w:p w:rsidR="738ECDDE" w:rsidP="16E8C0C9" w:rsidRDefault="738ECDDE" w14:paraId="79E711BB" w14:textId="7092BB53">
      <w:pPr>
        <w:pStyle w:val="Normal"/>
        <w:suppressLineNumbers w:val="0"/>
        <w:bidi w:val="0"/>
        <w:spacing w:before="0" w:beforeAutospacing="off" w:after="160" w:afterAutospacing="off" w:line="360" w:lineRule="auto"/>
        <w:ind w:left="0" w:right="0"/>
        <w:jc w:val="left"/>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pPr>
      <w:r w:rsidRPr="16E8C0C9" w:rsidR="738ECDDE">
        <w:rPr>
          <w:rFonts w:ascii="Arial" w:hAnsi="Arial" w:eastAsia="Arial" w:cs="Arial" w:asciiTheme="minorAscii" w:hAnsiTheme="minorAscii" w:eastAsiaTheme="minorAscii" w:cstheme="minorAscii"/>
          <w:color w:val="000000" w:themeColor="text1" w:themeTint="FF" w:themeShade="FF"/>
        </w:rPr>
        <w:t xml:space="preserve">It is our legal duty under </w:t>
      </w:r>
      <w:r w:rsidRPr="16E8C0C9" w:rsidR="738ECDDE">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regulation 16 of the Child Minding and Day Care (Wales) Regulations </w:t>
      </w:r>
      <w:r w:rsidRPr="16E8C0C9" w:rsidR="6A0B2810">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w:t>
      </w:r>
      <w:r w:rsidRPr="16E8C0C9" w:rsidR="738ECDDE">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2010</w:t>
      </w:r>
      <w:r w:rsidRPr="16E8C0C9" w:rsidR="4DC330BE">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 </w:t>
      </w:r>
      <w:r w:rsidRPr="16E8C0C9" w:rsidR="738ECDDE">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to ensure that we are </w:t>
      </w:r>
      <w:r w:rsidRPr="16E8C0C9" w:rsidR="738ECDDE">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monitoring</w:t>
      </w:r>
      <w:r w:rsidRPr="16E8C0C9" w:rsidR="738ECDDE">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 </w:t>
      </w:r>
      <w:r w:rsidRPr="16E8C0C9" w:rsidR="738ECDDE">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reviewing</w:t>
      </w:r>
      <w:r w:rsidRPr="16E8C0C9" w:rsidR="738ECDDE">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 and improving the quality o</w:t>
      </w:r>
      <w:r w:rsidRPr="16E8C0C9" w:rsidR="127306AB">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f care that we are providing to the children in our setting. </w:t>
      </w:r>
      <w:r w:rsidRPr="16E8C0C9" w:rsidR="11E0781F">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This</w:t>
      </w:r>
      <w:r w:rsidRPr="16E8C0C9" w:rsidR="4D4D44E7">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 </w:t>
      </w:r>
      <w:r w:rsidRPr="16E8C0C9" w:rsidR="11E0781F">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must be carried out annually and must include the views</w:t>
      </w:r>
      <w:r w:rsidRPr="16E8C0C9" w:rsidR="44E16202">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 of</w:t>
      </w:r>
      <w:r w:rsidRPr="16E8C0C9" w:rsidR="11E0781F">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 the children, parents</w:t>
      </w:r>
      <w:r w:rsidRPr="16E8C0C9" w:rsidR="3B89FA21">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 any relevant local </w:t>
      </w:r>
      <w:r w:rsidRPr="16E8C0C9" w:rsidR="3B89FA21">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authority</w:t>
      </w:r>
      <w:r w:rsidRPr="16E8C0C9" w:rsidR="3B89FA21">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 and employees that look after the children.</w:t>
      </w:r>
      <w:r w:rsidRPr="16E8C0C9" w:rsidR="1280B2BA">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 </w:t>
      </w:r>
      <w:r w:rsidRPr="16E8C0C9" w:rsidR="32BDDE8B">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As highlighted by Harrist, Thompson and Norris (2007) quality means different things to different people, therefore it is important to listen to various views </w:t>
      </w:r>
      <w:r w:rsidRPr="16E8C0C9" w:rsidR="02D06DED">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and perspectives to find out how they feel about the services that we pr</w:t>
      </w:r>
      <w:r w:rsidRPr="16E8C0C9" w:rsidR="1CB02110">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ovide.</w:t>
      </w:r>
      <w:r w:rsidRPr="16E8C0C9" w:rsidR="1CC24526">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 </w:t>
      </w:r>
      <w:r w:rsidRPr="16E8C0C9" w:rsidR="44471889">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In line with the Curriculum for Wales, we use</w:t>
      </w:r>
      <w:r w:rsidRPr="16E8C0C9" w:rsidR="25CA5D48">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 </w:t>
      </w:r>
      <w:r w:rsidRPr="16E8C0C9" w:rsidR="1CC24526">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a person-centred approach </w:t>
      </w:r>
      <w:r w:rsidRPr="16E8C0C9" w:rsidR="7D0D094A">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to</w:t>
      </w:r>
      <w:r w:rsidRPr="16E8C0C9" w:rsidR="1CC24526">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 </w:t>
      </w:r>
      <w:r w:rsidRPr="16E8C0C9" w:rsidR="72BB15EA">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promote positive and consistent</w:t>
      </w:r>
      <w:r w:rsidRPr="16E8C0C9" w:rsidR="1CC24526">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 relationships </w:t>
      </w:r>
      <w:r w:rsidRPr="16E8C0C9" w:rsidR="7D25AC9C">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with</w:t>
      </w:r>
      <w:r w:rsidRPr="16E8C0C9" w:rsidR="1CC24526">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 </w:t>
      </w:r>
      <w:r w:rsidRPr="16E8C0C9" w:rsidR="63079896">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parents and carers </w:t>
      </w:r>
      <w:r w:rsidRPr="16E8C0C9" w:rsidR="45B7B66F">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to ensure that they </w:t>
      </w:r>
      <w:r w:rsidRPr="16E8C0C9" w:rsidR="63079896">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feel valued and listened to</w:t>
      </w:r>
      <w:r w:rsidRPr="16E8C0C9" w:rsidR="5FA8A742">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 by </w:t>
      </w:r>
      <w:r w:rsidRPr="16E8C0C9" w:rsidR="4BACBCA9">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having both theirs and their children's needs understood and catered for and</w:t>
      </w:r>
      <w:r w:rsidRPr="16E8C0C9" w:rsidR="63079896">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 </w:t>
      </w:r>
      <w:r w:rsidRPr="16E8C0C9" w:rsidR="63079896">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for this to be effective it also entails </w:t>
      </w:r>
      <w:r w:rsidRPr="16E8C0C9" w:rsidR="4BBFCFBA">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two-way communication</w:t>
      </w:r>
      <w:r w:rsidRPr="16E8C0C9" w:rsidR="6B595409">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 (Welsh Government, 2026)</w:t>
      </w:r>
      <w:r w:rsidRPr="16E8C0C9" w:rsidR="4BBFCFBA">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 </w:t>
      </w:r>
      <w:r w:rsidRPr="16E8C0C9" w:rsidR="2CBA38C8">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To ensure that communication is </w:t>
      </w:r>
      <w:r w:rsidRPr="16E8C0C9" w:rsidR="2CBA38C8">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maintained</w:t>
      </w:r>
      <w:r w:rsidRPr="16E8C0C9" w:rsidR="2CBA38C8">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 and </w:t>
      </w:r>
      <w:r w:rsidRPr="16E8C0C9" w:rsidR="319D75CD">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to </w:t>
      </w:r>
      <w:r w:rsidRPr="16E8C0C9" w:rsidR="14090943">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encourage</w:t>
      </w:r>
      <w:r w:rsidRPr="16E8C0C9" w:rsidR="2CBA38C8">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 feedback</w:t>
      </w:r>
      <w:r w:rsidRPr="16E8C0C9" w:rsidR="2CBA38C8">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 </w:t>
      </w:r>
      <w:r w:rsidRPr="16E8C0C9" w:rsidR="6C001293">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we </w:t>
      </w:r>
      <w:r w:rsidRPr="16E8C0C9" w:rsidR="338B4F0D">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send</w:t>
      </w:r>
      <w:r w:rsidRPr="16E8C0C9" w:rsidR="6C001293">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 questionnaires out to parents annually, </w:t>
      </w:r>
      <w:r w:rsidRPr="16E8C0C9" w:rsidR="57A1A63D">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we </w:t>
      </w:r>
      <w:r w:rsidRPr="16E8C0C9" w:rsidR="6C001293">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sen</w:t>
      </w:r>
      <w:r w:rsidRPr="16E8C0C9" w:rsidR="2FBAD027">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d</w:t>
      </w:r>
      <w:r w:rsidRPr="16E8C0C9" w:rsidR="6C001293">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 </w:t>
      </w:r>
      <w:r w:rsidRPr="16E8C0C9" w:rsidR="44DE7C1C">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out </w:t>
      </w:r>
      <w:r w:rsidRPr="16E8C0C9" w:rsidR="6C001293">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monthly newsletters to provide the</w:t>
      </w:r>
      <w:r w:rsidRPr="16E8C0C9" w:rsidR="15D7638C">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m with regular updates about what is going on in the nursery</w:t>
      </w:r>
      <w:r w:rsidRPr="16E8C0C9" w:rsidR="16F4FA25">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 such as theme days</w:t>
      </w:r>
      <w:r w:rsidRPr="16E8C0C9" w:rsidR="15D7638C">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 </w:t>
      </w:r>
      <w:r w:rsidRPr="16E8C0C9" w:rsidR="581868E0">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held parent’s evenings and</w:t>
      </w:r>
      <w:r w:rsidRPr="16E8C0C9" w:rsidR="00CFAA5A">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 successful</w:t>
      </w:r>
      <w:r w:rsidRPr="16E8C0C9" w:rsidR="581868E0">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 parent engagement mornings. </w:t>
      </w:r>
      <w:r w:rsidRPr="16E8C0C9" w:rsidR="00DB31DB">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As stated by CIW (2026) </w:t>
      </w:r>
      <w:r w:rsidRPr="16E8C0C9" w:rsidR="35DB5A66">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we are</w:t>
      </w:r>
      <w:r w:rsidRPr="16E8C0C9" w:rsidR="2AA3B0CC">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 legally</w:t>
      </w:r>
      <w:r w:rsidRPr="16E8C0C9" w:rsidR="35DB5A66">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 </w:t>
      </w:r>
      <w:r w:rsidRPr="16E8C0C9" w:rsidR="6BA85BFB">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required to complete the </w:t>
      </w:r>
      <w:r w:rsidRPr="16E8C0C9" w:rsidR="39AE56A1">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Quality-of-Care Review section of SASS, </w:t>
      </w:r>
      <w:r w:rsidRPr="16E8C0C9" w:rsidR="7310882F">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to do this</w:t>
      </w:r>
      <w:r w:rsidRPr="16E8C0C9" w:rsidR="570AA3A4">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 we need to gather all evidence for the review such as feedback from questionnaires, including what</w:t>
      </w:r>
      <w:r w:rsidRPr="16E8C0C9" w:rsidR="76FED9CF">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 improvements we have made</w:t>
      </w:r>
      <w:r w:rsidRPr="16E8C0C9" w:rsidR="28B5671E">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 based on that feedback </w:t>
      </w:r>
      <w:r w:rsidRPr="16E8C0C9" w:rsidR="77BF6DFB">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and</w:t>
      </w:r>
      <w:r w:rsidRPr="16E8C0C9" w:rsidR="28B5671E">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 improvements made to the nursery in general</w:t>
      </w:r>
      <w:r w:rsidRPr="16E8C0C9" w:rsidR="12AC3B16">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w:t>
      </w:r>
      <w:r w:rsidRPr="16E8C0C9" w:rsidR="12AC3B16">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 photos from activities and theme days,</w:t>
      </w:r>
      <w:r w:rsidRPr="16E8C0C9" w:rsidR="0C8A439A">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 and </w:t>
      </w:r>
      <w:r w:rsidRPr="16E8C0C9" w:rsidR="4C82C34F">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any involvement with outside agencies or referrals.</w:t>
      </w:r>
      <w:r w:rsidRPr="16E8C0C9" w:rsidR="3780A76F">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 </w:t>
      </w:r>
    </w:p>
    <w:p w:rsidR="652E06C5" w:rsidP="16E8C0C9" w:rsidRDefault="652E06C5" w14:paraId="28757EFA" w14:textId="2B6F3BDE">
      <w:pPr>
        <w:pStyle w:val="Normal"/>
        <w:suppressLineNumbers w:val="0"/>
        <w:bidi w:val="0"/>
        <w:spacing w:before="0" w:beforeAutospacing="off" w:after="160" w:afterAutospacing="off" w:line="360" w:lineRule="auto"/>
        <w:ind w:left="0" w:right="0"/>
        <w:jc w:val="left"/>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pPr>
      <w:r w:rsidRPr="16E8C0C9" w:rsidR="652E06C5">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I will be gathering evidence of all feedback we have received</w:t>
      </w:r>
      <w:r w:rsidRPr="16E8C0C9" w:rsidR="5DA14B80">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 including </w:t>
      </w:r>
      <w:r w:rsidRPr="16E8C0C9" w:rsidR="1C1087E2">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photographic evidence from parent engagement mornings and activities from theme days and evidence of</w:t>
      </w:r>
      <w:r w:rsidRPr="16E8C0C9" w:rsidR="652E06C5">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 </w:t>
      </w:r>
      <w:r w:rsidRPr="16E8C0C9" w:rsidR="652E06C5">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how we ensure that parents and children have a voice and feel included within the setting. Lauren will be compiling photos and other evidence of the imp</w:t>
      </w:r>
      <w:r w:rsidRPr="16E8C0C9" w:rsidR="4FE259FD">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rovements to the outdoor area and Caitlin will be ensuring that all ALN paperwork is up to date in our ALN file, including all evidence of referrals and children</w:t>
      </w:r>
      <w:r w:rsidRPr="16E8C0C9" w:rsidR="7EE1B37D">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w:t>
      </w:r>
      <w:r w:rsidRPr="16E8C0C9" w:rsidR="4FE259FD">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s</w:t>
      </w:r>
      <w:r w:rsidRPr="16E8C0C9" w:rsidR="4FE259FD">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 IDPs. </w:t>
      </w:r>
    </w:p>
    <w:p w:rsidR="2EE42060" w:rsidP="16E8C0C9" w:rsidRDefault="2EE42060" w14:paraId="5690EFFB" w14:textId="04087136">
      <w:pPr>
        <w:pStyle w:val="Normal"/>
        <w:suppressLineNumbers w:val="0"/>
        <w:bidi w:val="0"/>
        <w:spacing w:before="0" w:beforeAutospacing="off" w:after="160" w:afterAutospacing="off" w:line="360" w:lineRule="auto"/>
        <w:ind w:left="0" w:right="0"/>
        <w:jc w:val="left"/>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pPr>
      <w:r w:rsidRPr="16E8C0C9" w:rsidR="2EE42060">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We have recently sent out the questionnaires to parents, we have received the majority of those back, </w:t>
      </w:r>
      <w:r w:rsidRPr="16E8C0C9" w:rsidR="0E594558">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in the past </w:t>
      </w:r>
      <w:r w:rsidRPr="16E8C0C9" w:rsidR="6C168AFE">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I have noticed that staff have</w:t>
      </w:r>
      <w:r w:rsidRPr="16E8C0C9" w:rsidR="0E594558">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 put </w:t>
      </w:r>
      <w:r w:rsidRPr="16E8C0C9" w:rsidR="0E594558">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children</w:t>
      </w:r>
      <w:r w:rsidRPr="16E8C0C9" w:rsidR="0C4DEA07">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w:t>
      </w:r>
      <w:r w:rsidRPr="16E8C0C9" w:rsidR="0E594558">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s</w:t>
      </w:r>
      <w:r w:rsidRPr="16E8C0C9" w:rsidR="0E594558">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 names on those questionnaires, although I understand this is to ensure that every child has received </w:t>
      </w:r>
      <w:r w:rsidRPr="16E8C0C9" w:rsidR="7516A356">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on</w:t>
      </w:r>
      <w:r w:rsidRPr="16E8C0C9" w:rsidR="0E594558">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e, it is important that they are anonymous to allow parents to</w:t>
      </w:r>
      <w:r w:rsidRPr="16E8C0C9" w:rsidR="048B25F4">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 be fully honest in their feedback so </w:t>
      </w:r>
      <w:r w:rsidRPr="16E8C0C9" w:rsidR="72BA2FF8">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this time we</w:t>
      </w:r>
      <w:r w:rsidRPr="16E8C0C9" w:rsidR="048B25F4">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 ensured that names </w:t>
      </w:r>
      <w:r w:rsidRPr="16E8C0C9" w:rsidR="400D78AC">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were not included</w:t>
      </w:r>
      <w:r w:rsidRPr="16E8C0C9" w:rsidR="048B25F4">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unless the parents wish to do so</w:t>
      </w:r>
      <w:r w:rsidRPr="16E8C0C9" w:rsidR="734F5157">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 themselves.</w:t>
      </w:r>
      <w:r w:rsidRPr="16E8C0C9" w:rsidR="47E37CD3">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 Although there are some negative aspects of using questionnaires such as not everyone returns them, as we have found, they do seem to be the better </w:t>
      </w:r>
      <w:r w:rsidRPr="16E8C0C9" w:rsidR="47E37CD3">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option</w:t>
      </w:r>
      <w:r w:rsidRPr="16E8C0C9" w:rsidR="47E37CD3">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 as they allow parents to complete them </w:t>
      </w:r>
      <w:r w:rsidRPr="16E8C0C9" w:rsidR="7B5019EC">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in their own time and to carefully consider their answers</w:t>
      </w:r>
      <w:r w:rsidRPr="16E8C0C9" w:rsidR="5410127F">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w:t>
      </w:r>
      <w:r w:rsidRPr="16E8C0C9" w:rsidR="7B5019EC">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 </w:t>
      </w:r>
      <w:r w:rsidRPr="16E8C0C9" w:rsidR="60AB9980">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The</w:t>
      </w:r>
      <w:r w:rsidRPr="16E8C0C9" w:rsidR="72FD4318">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 questionnaire</w:t>
      </w:r>
      <w:r w:rsidRPr="16E8C0C9" w:rsidR="4B6EA112">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s</w:t>
      </w:r>
      <w:r w:rsidRPr="16E8C0C9" w:rsidR="6D406959">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 that were </w:t>
      </w:r>
      <w:r w:rsidRPr="16E8C0C9" w:rsidR="0A534E0B">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recently </w:t>
      </w:r>
      <w:r w:rsidRPr="16E8C0C9" w:rsidR="6D406959">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sent out</w:t>
      </w:r>
      <w:r w:rsidRPr="16E8C0C9" w:rsidR="4B6EA112">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 </w:t>
      </w:r>
      <w:r w:rsidRPr="16E8C0C9" w:rsidR="42404D6E">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include </w:t>
      </w:r>
      <w:r w:rsidRPr="16E8C0C9" w:rsidR="60BBF730">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mostly </w:t>
      </w:r>
      <w:r w:rsidRPr="16E8C0C9" w:rsidR="5A5A6883">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open-ended</w:t>
      </w:r>
      <w:r w:rsidRPr="16E8C0C9" w:rsidR="60BBF730">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 questions </w:t>
      </w:r>
      <w:r w:rsidRPr="16E8C0C9" w:rsidR="6273FF5A">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to allow parents to provide as much feedback as possible </w:t>
      </w:r>
      <w:r w:rsidRPr="16E8C0C9" w:rsidR="60BBF730">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and th</w:t>
      </w:r>
      <w:r w:rsidRPr="16E8C0C9" w:rsidR="4F2BECEF">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ose</w:t>
      </w:r>
      <w:r w:rsidRPr="16E8C0C9" w:rsidR="2C61A990">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 quest</w:t>
      </w:r>
      <w:r w:rsidRPr="16E8C0C9" w:rsidR="3B765451">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ions</w:t>
      </w:r>
      <w:r w:rsidRPr="16E8C0C9" w:rsidR="60BBF730">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 </w:t>
      </w:r>
      <w:r w:rsidRPr="16E8C0C9" w:rsidR="72FD4318">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link to the four </w:t>
      </w:r>
      <w:r w:rsidRPr="16E8C0C9" w:rsidR="485F3FEC">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core themes that CIW</w:t>
      </w:r>
      <w:r w:rsidRPr="16E8C0C9" w:rsidR="3C130536">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 will be considering (CIW, 2015)</w:t>
      </w:r>
      <w:r w:rsidRPr="16E8C0C9" w:rsidR="3A611A05">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Th</w:t>
      </w:r>
      <w:r w:rsidRPr="16E8C0C9" w:rsidR="485F3FEC">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e feedback we received was</w:t>
      </w:r>
      <w:r w:rsidRPr="16E8C0C9" w:rsidR="15130CE7">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 overall</w:t>
      </w:r>
      <w:r w:rsidRPr="16E8C0C9" w:rsidR="485F3FEC">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 positive, p</w:t>
      </w:r>
      <w:r w:rsidRPr="16E8C0C9" w:rsidR="7E83B672">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articularly </w:t>
      </w:r>
      <w:r w:rsidRPr="16E8C0C9" w:rsidR="49552C6F">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with questions relating to the </w:t>
      </w:r>
      <w:r w:rsidRPr="16E8C0C9" w:rsidR="64FFB1EF">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care of the children</w:t>
      </w:r>
      <w:r w:rsidRPr="16E8C0C9" w:rsidR="7CC8A061">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 </w:t>
      </w:r>
      <w:r w:rsidRPr="16E8C0C9" w:rsidR="5C46EC41">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as parents stated their children were happy coming into nursery</w:t>
      </w:r>
      <w:r w:rsidRPr="16E8C0C9" w:rsidR="11294B97">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 and that they had formed good bonds with staff, leavings parents feeling confident leaving their children in our care </w:t>
      </w:r>
      <w:r w:rsidRPr="16E8C0C9" w:rsidR="7CC8A061">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and as always</w:t>
      </w:r>
      <w:r w:rsidRPr="16E8C0C9" w:rsidR="7CC8A061">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 this is our main priority</w:t>
      </w:r>
      <w:r w:rsidRPr="16E8C0C9" w:rsidR="201EF527">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w:t>
      </w:r>
      <w:r w:rsidRPr="16E8C0C9" w:rsidR="01F01D10">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 </w:t>
      </w:r>
      <w:r w:rsidRPr="16E8C0C9" w:rsidR="6CBDC2EC">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Parents also </w:t>
      </w:r>
      <w:r w:rsidRPr="16E8C0C9" w:rsidR="0937A158">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commented that they had enjoyed the parent engagement mornings and that they felt </w:t>
      </w:r>
      <w:r w:rsidRPr="16E8C0C9" w:rsidR="2AB31729">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they were receiving regular communication </w:t>
      </w:r>
      <w:r w:rsidRPr="16E8C0C9" w:rsidR="3F0ACBC5">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from the nursery and that any queries o</w:t>
      </w:r>
      <w:r w:rsidRPr="16E8C0C9" w:rsidR="5B531798">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r concerns were dealt with efficiently by staff and management. </w:t>
      </w:r>
      <w:r w:rsidRPr="16E8C0C9" w:rsidR="01F01D10">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There were </w:t>
      </w:r>
      <w:r w:rsidRPr="16E8C0C9" w:rsidR="7F560616">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some suggestions</w:t>
      </w:r>
      <w:r w:rsidRPr="16E8C0C9" w:rsidR="4D1D4D39">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 for </w:t>
      </w:r>
      <w:r w:rsidRPr="16E8C0C9" w:rsidR="0CF28EF5">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improving</w:t>
      </w:r>
      <w:r w:rsidRPr="16E8C0C9" w:rsidR="4C189321">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 </w:t>
      </w:r>
      <w:r w:rsidRPr="16E8C0C9" w:rsidR="4D1D4D39">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the outdoor area which Lauren has taken into </w:t>
      </w:r>
      <w:r w:rsidRPr="16E8C0C9" w:rsidR="2EF1D9EE">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consideration</w:t>
      </w:r>
      <w:r w:rsidRPr="16E8C0C9" w:rsidR="2EF1D9EE">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w:t>
      </w:r>
      <w:r w:rsidRPr="16E8C0C9" w:rsidR="4D1D4D39">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 </w:t>
      </w:r>
      <w:r w:rsidRPr="16E8C0C9" w:rsidR="3E0C8875">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and she has also spoken to the children to ask what they</w:t>
      </w:r>
      <w:r w:rsidRPr="16E8C0C9" w:rsidR="1BDBC8DB">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 would</w:t>
      </w:r>
      <w:r w:rsidRPr="16E8C0C9" w:rsidR="3E0C8875">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 like </w:t>
      </w:r>
      <w:r w:rsidRPr="16E8C0C9" w:rsidR="57068AC2">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in their outside area</w:t>
      </w:r>
      <w:r w:rsidRPr="16E8C0C9" w:rsidR="67B371F4">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as previously mentioned</w:t>
      </w:r>
      <w:r w:rsidRPr="16E8C0C9" w:rsidR="6C986806">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 in the seven core aims,</w:t>
      </w:r>
      <w:r w:rsidRPr="16E8C0C9" w:rsidR="67B371F4">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 it is important that the </w:t>
      </w:r>
      <w:r w:rsidRPr="16E8C0C9" w:rsidR="67B371F4">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children</w:t>
      </w:r>
      <w:r w:rsidRPr="16E8C0C9" w:rsidR="1B03E6FC">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w:t>
      </w:r>
      <w:r w:rsidRPr="16E8C0C9" w:rsidR="67B371F4">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s</w:t>
      </w:r>
      <w:r w:rsidRPr="16E8C0C9" w:rsidR="67B371F4">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 views are listened to</w:t>
      </w:r>
      <w:r w:rsidRPr="16E8C0C9" w:rsidR="029AA297">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 and respected. </w:t>
      </w:r>
      <w:r w:rsidRPr="16E8C0C9" w:rsidR="2A7F9C54">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(Welsh Government, 2016). </w:t>
      </w:r>
      <w:r w:rsidRPr="16E8C0C9" w:rsidR="55CE5AAA">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We can use</w:t>
      </w:r>
      <w:r w:rsidRPr="16E8C0C9" w:rsidR="6BE1E432">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 the feedback we received and</w:t>
      </w:r>
      <w:r w:rsidRPr="16E8C0C9" w:rsidR="55CE5AAA">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 photos of the new improved outdoor area </w:t>
      </w:r>
      <w:r w:rsidRPr="16E8C0C9" w:rsidR="56FB01BD">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as evidence for the review to show that parents and child</w:t>
      </w:r>
      <w:r w:rsidRPr="16E8C0C9" w:rsidR="38C30468">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ren have a voice and an </w:t>
      </w:r>
      <w:r w:rsidRPr="16E8C0C9" w:rsidR="3F443FE6">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in</w:t>
      </w:r>
      <w:r w:rsidRPr="16E8C0C9" w:rsidR="38C30468">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put within the setting. </w:t>
      </w:r>
    </w:p>
    <w:p w:rsidR="617CBF32" w:rsidP="16E8C0C9" w:rsidRDefault="617CBF32" w14:paraId="05DFC638" w14:textId="423A0EA9">
      <w:pPr>
        <w:pStyle w:val="Normal"/>
        <w:suppressLineNumbers w:val="0"/>
        <w:bidi w:val="0"/>
        <w:spacing w:before="0" w:beforeAutospacing="off" w:after="160" w:afterAutospacing="off" w:line="360" w:lineRule="auto"/>
        <w:ind w:left="0" w:right="0"/>
        <w:jc w:val="left"/>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pPr>
      <w:r w:rsidRPr="16E8C0C9" w:rsidR="617CBF32">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Following on from our annual appraisals, staff supervisions have also </w:t>
      </w:r>
      <w:r w:rsidRPr="16E8C0C9" w:rsidR="74BE2E8F">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recently been carried out, as according to Social Care Wales (2017) all </w:t>
      </w:r>
      <w:r w:rsidRPr="16E8C0C9" w:rsidR="49FF53A0">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practitioners</w:t>
      </w:r>
      <w:r w:rsidRPr="16E8C0C9" w:rsidR="74BE2E8F">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 need </w:t>
      </w:r>
      <w:r w:rsidRPr="16E8C0C9" w:rsidR="67590CCD">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both</w:t>
      </w:r>
      <w:r w:rsidRPr="16E8C0C9" w:rsidR="644749B5">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 of those</w:t>
      </w:r>
      <w:r w:rsidRPr="16E8C0C9" w:rsidR="74BE2E8F">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 to </w:t>
      </w:r>
      <w:r w:rsidRPr="16E8C0C9" w:rsidR="74BE2E8F">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maintain their wellbeing and</w:t>
      </w:r>
      <w:r w:rsidRPr="16E8C0C9" w:rsidR="7BB112BE">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 </w:t>
      </w:r>
      <w:r w:rsidRPr="16E8C0C9" w:rsidR="6BA14FCB">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the quality of the provision that they offer</w:t>
      </w:r>
      <w:r w:rsidRPr="16E8C0C9" w:rsidR="702A3350">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 as they </w:t>
      </w:r>
      <w:r w:rsidRPr="16E8C0C9" w:rsidR="4714E030">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encourage transparency and </w:t>
      </w:r>
      <w:r w:rsidRPr="16E8C0C9" w:rsidR="702A3350">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allow us to ensure that children and parents are receiving quality services, ensure practitioners are clear about their roles and resp</w:t>
      </w:r>
      <w:r w:rsidRPr="16E8C0C9" w:rsidR="74575C67">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onsibilities, </w:t>
      </w:r>
      <w:r w:rsidRPr="16E8C0C9" w:rsidR="548C7CC3">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provides the opportunity to </w:t>
      </w:r>
      <w:r w:rsidRPr="16E8C0C9" w:rsidR="74575C67">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reflect practice and identify any training needs to </w:t>
      </w:r>
      <w:r w:rsidRPr="16E8C0C9" w:rsidR="2D8A03FD">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allow continuous professional development. </w:t>
      </w:r>
      <w:r w:rsidRPr="16E8C0C9" w:rsidR="5A6AB6D6">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Although</w:t>
      </w:r>
      <w:r w:rsidRPr="16E8C0C9" w:rsidR="336F6317">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 </w:t>
      </w:r>
      <w:r w:rsidRPr="16E8C0C9" w:rsidR="72EFD677">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I know how we all feel about completing </w:t>
      </w:r>
      <w:r w:rsidRPr="16E8C0C9" w:rsidR="3EA15C86">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these,</w:t>
      </w:r>
      <w:r w:rsidRPr="16E8C0C9" w:rsidR="72EFD677">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 but </w:t>
      </w:r>
      <w:r w:rsidRPr="16E8C0C9" w:rsidR="51631AAE">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as we know </w:t>
      </w:r>
      <w:r w:rsidRPr="16E8C0C9" w:rsidR="72EFD677">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they are done for a purpose as they ensure th</w:t>
      </w:r>
      <w:r w:rsidRPr="16E8C0C9" w:rsidR="52E9F515">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at we continue </w:t>
      </w:r>
      <w:r w:rsidRPr="16E8C0C9" w:rsidR="18EFFBBF">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to provide a </w:t>
      </w:r>
      <w:r w:rsidRPr="16E8C0C9" w:rsidR="1FFF6B44">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high-quality</w:t>
      </w:r>
      <w:r w:rsidRPr="16E8C0C9" w:rsidR="18EFFBBF">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 service and </w:t>
      </w:r>
      <w:r w:rsidRPr="16E8C0C9" w:rsidR="03BCC081">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hopefully,</w:t>
      </w:r>
      <w:r w:rsidRPr="16E8C0C9" w:rsidR="5C7B99C5">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 as a team we can</w:t>
      </w:r>
      <w:r w:rsidRPr="16E8C0C9" w:rsidR="03BCC081">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 achieve another excellent rating. </w:t>
      </w:r>
    </w:p>
    <w:p w:rsidR="469D3ED7" w:rsidP="16E8C0C9" w:rsidRDefault="469D3ED7" w14:paraId="1981ED8B" w14:textId="35A9E399">
      <w:pPr>
        <w:pStyle w:val="Normal"/>
        <w:suppressLineNumbers w:val="0"/>
        <w:bidi w:val="0"/>
        <w:spacing w:before="0" w:beforeAutospacing="off" w:after="160" w:afterAutospacing="off" w:line="360" w:lineRule="auto"/>
        <w:ind w:left="0" w:right="0"/>
        <w:jc w:val="left"/>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pPr>
      <w:r w:rsidRPr="16E8C0C9" w:rsidR="469D3ED7">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Thank you everyone </w:t>
      </w:r>
      <w:r w:rsidRPr="16E8C0C9" w:rsidR="469D3ED7">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w:t>
      </w:r>
      <w:r w:rsidRPr="16E8C0C9" w:rsidR="469D3ED7">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 </w:t>
      </w:r>
    </w:p>
    <w:p w:rsidR="16E8C0C9" w:rsidP="16E8C0C9" w:rsidRDefault="16E8C0C9" w14:paraId="64E03AB2" w14:textId="73DF37D1">
      <w:pPr>
        <w:pStyle w:val="Normal"/>
        <w:suppressLineNumbers w:val="0"/>
        <w:bidi w:val="0"/>
        <w:spacing w:before="0" w:beforeAutospacing="off" w:after="160" w:afterAutospacing="off" w:line="480" w:lineRule="auto"/>
        <w:ind w:left="0" w:right="0"/>
        <w:jc w:val="left"/>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pPr>
    </w:p>
    <w:p w:rsidR="6DD9C7C0" w:rsidP="16E8C0C9" w:rsidRDefault="6DD9C7C0" w14:paraId="7D7B0CF5" w14:textId="110AB70F">
      <w:pPr>
        <w:pStyle w:val="Normal"/>
        <w:suppressLineNumbers w:val="0"/>
        <w:bidi w:val="0"/>
        <w:spacing w:before="0" w:beforeAutospacing="off" w:after="160" w:afterAutospacing="off" w:line="480" w:lineRule="auto"/>
        <w:ind/>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pPr>
    </w:p>
    <w:p w:rsidR="6DD9C7C0" w:rsidP="16E8C0C9" w:rsidRDefault="6DD9C7C0" w14:paraId="6B0D28C2" w14:textId="3B55B0C8">
      <w:pPr>
        <w:pStyle w:val="Normal"/>
        <w:suppressLineNumbers w:val="0"/>
        <w:bidi w:val="0"/>
        <w:spacing w:before="0" w:beforeAutospacing="off" w:after="160" w:afterAutospacing="off" w:line="360" w:lineRule="auto"/>
        <w:ind w:left="0" w:right="0"/>
        <w:jc w:val="left"/>
        <w:rPr>
          <w:rFonts w:ascii="Arial" w:hAnsi="Arial" w:eastAsia="Arial" w:cs="Arial" w:asciiTheme="minorAscii" w:hAnsiTheme="minorAscii" w:eastAsiaTheme="minorAscii" w:cstheme="minorAscii"/>
          <w:b w:val="0"/>
          <w:bCs w:val="0"/>
          <w:i w:val="0"/>
          <w:iCs w:val="0"/>
          <w:strike w:val="0"/>
          <w:dstrike w:val="0"/>
          <w:noProof w:val="0"/>
          <w:color w:val="FF0000"/>
          <w:sz w:val="24"/>
          <w:szCs w:val="24"/>
          <w:u w:val="none"/>
          <w:lang w:val="en-GB"/>
        </w:rPr>
      </w:pPr>
    </w:p>
    <w:p w:rsidR="6DD9C7C0" w:rsidP="6DD9C7C0" w:rsidRDefault="6DD9C7C0" w14:paraId="7B87B925" w14:textId="2023D83F">
      <w:pPr>
        <w:pStyle w:val="Normal"/>
        <w:suppressLineNumbers w:val="0"/>
        <w:bidi w:val="0"/>
        <w:spacing w:before="0" w:beforeAutospacing="off" w:after="160" w:afterAutospacing="off" w:line="360" w:lineRule="auto"/>
        <w:ind w:left="0" w:right="0"/>
        <w:jc w:val="left"/>
        <w:rPr>
          <w:rFonts w:ascii="Arial" w:hAnsi="Arial" w:eastAsia="Arial" w:cs="Arial"/>
          <w:b w:val="0"/>
          <w:bCs w:val="0"/>
          <w:i w:val="0"/>
          <w:iCs w:val="0"/>
          <w:strike w:val="0"/>
          <w:dstrike w:val="0"/>
          <w:noProof w:val="0"/>
          <w:color w:val="FF0000"/>
          <w:sz w:val="24"/>
          <w:szCs w:val="24"/>
          <w:u w:val="none"/>
          <w:lang w:val="en-GB"/>
        </w:rPr>
      </w:pPr>
    </w:p>
    <w:p w:rsidR="6B1B17FF" w:rsidP="16E8C0C9" w:rsidRDefault="6B1B17FF" w14:paraId="1598A514" w14:textId="6245DA65">
      <w:pPr>
        <w:pStyle w:val="Normal"/>
        <w:suppressLineNumbers w:val="0"/>
        <w:bidi w:val="0"/>
        <w:spacing w:before="0" w:beforeAutospacing="off" w:after="160" w:afterAutospacing="off" w:line="360" w:lineRule="auto"/>
        <w:ind w:left="0" w:right="0"/>
        <w:jc w:val="left"/>
        <w:rPr>
          <w:rFonts w:ascii="Arial" w:hAnsi="Arial" w:eastAsia="Arial" w:cs="Arial"/>
          <w:b w:val="0"/>
          <w:bCs w:val="0"/>
          <w:i w:val="0"/>
          <w:iCs w:val="0"/>
          <w:strike w:val="0"/>
          <w:dstrike w:val="0"/>
          <w:noProof w:val="0"/>
          <w:color w:val="000000" w:themeColor="text1" w:themeTint="FF" w:themeShade="FF"/>
          <w:sz w:val="24"/>
          <w:szCs w:val="24"/>
          <w:u w:val="single"/>
          <w:lang w:val="en-GB"/>
        </w:rPr>
      </w:pPr>
      <w:r w:rsidRPr="12DBC90D" w:rsidR="4A972A65">
        <w:rPr>
          <w:rFonts w:ascii="Arial" w:hAnsi="Arial" w:eastAsia="Arial" w:cs="Arial"/>
          <w:b w:val="0"/>
          <w:bCs w:val="0"/>
          <w:i w:val="0"/>
          <w:iCs w:val="0"/>
          <w:strike w:val="0"/>
          <w:dstrike w:val="0"/>
          <w:noProof w:val="0"/>
          <w:color w:val="000000" w:themeColor="text1" w:themeTint="FF" w:themeShade="FF"/>
          <w:sz w:val="24"/>
          <w:szCs w:val="24"/>
          <w:u w:val="single"/>
          <w:lang w:val="en-GB"/>
        </w:rPr>
        <w:t>Group r</w:t>
      </w:r>
      <w:r w:rsidRPr="12DBC90D" w:rsidR="0A2C337A">
        <w:rPr>
          <w:rFonts w:ascii="Arial" w:hAnsi="Arial" w:eastAsia="Arial" w:cs="Arial"/>
          <w:b w:val="0"/>
          <w:bCs w:val="0"/>
          <w:i w:val="0"/>
          <w:iCs w:val="0"/>
          <w:strike w:val="0"/>
          <w:dstrike w:val="0"/>
          <w:noProof w:val="0"/>
          <w:color w:val="000000" w:themeColor="text1" w:themeTint="FF" w:themeShade="FF"/>
          <w:sz w:val="24"/>
          <w:szCs w:val="24"/>
          <w:u w:val="single"/>
          <w:lang w:val="en-GB"/>
        </w:rPr>
        <w:t xml:space="preserve">eference list </w:t>
      </w:r>
    </w:p>
    <w:p w:rsidR="12DBC90D" w:rsidP="12DBC90D" w:rsidRDefault="12DBC90D" w14:paraId="478FCCA1" w14:textId="017199C5">
      <w:pPr>
        <w:bidi w:val="0"/>
        <w:spacing w:after="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7D9268A7" w:rsidP="12DBC90D" w:rsidRDefault="7D9268A7" w14:paraId="5F7B2239" w14:textId="026BF804">
      <w:pPr>
        <w:bidi w:val="0"/>
        <w:spacing w:before="0" w:beforeAutospacing="off" w:after="16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2DBC90D" w:rsidR="7D9268A7">
        <w:rPr>
          <w:rFonts w:ascii="Arial" w:hAnsi="Arial" w:eastAsia="Arial" w:cs="Arial"/>
          <w:b w:val="0"/>
          <w:bCs w:val="0"/>
          <w:i w:val="0"/>
          <w:iCs w:val="0"/>
          <w:caps w:val="0"/>
          <w:smallCaps w:val="0"/>
          <w:noProof w:val="0"/>
          <w:color w:val="000000" w:themeColor="text1" w:themeTint="FF" w:themeShade="FF"/>
          <w:sz w:val="24"/>
          <w:szCs w:val="24"/>
          <w:lang w:val="en-GB"/>
        </w:rPr>
        <w:t xml:space="preserve">Ball, D., Gill, T. and Spiegal, B. (2008) </w:t>
      </w:r>
      <w:r w:rsidRPr="12DBC90D" w:rsidR="7D9268A7">
        <w:rPr>
          <w:rFonts w:ascii="Arial" w:hAnsi="Arial" w:eastAsia="Arial" w:cs="Arial"/>
          <w:b w:val="0"/>
          <w:bCs w:val="0"/>
          <w:i w:val="1"/>
          <w:iCs w:val="1"/>
          <w:caps w:val="0"/>
          <w:smallCaps w:val="0"/>
          <w:noProof w:val="0"/>
          <w:color w:val="000000" w:themeColor="text1" w:themeTint="FF" w:themeShade="FF"/>
          <w:sz w:val="24"/>
          <w:szCs w:val="24"/>
          <w:lang w:val="en-GB"/>
        </w:rPr>
        <w:t>Managing risk in play provision: Implementation guide</w:t>
      </w:r>
      <w:r w:rsidRPr="12DBC90D" w:rsidR="7D9268A7">
        <w:rPr>
          <w:rFonts w:ascii="Arial" w:hAnsi="Arial" w:eastAsia="Arial" w:cs="Arial"/>
          <w:b w:val="0"/>
          <w:bCs w:val="0"/>
          <w:i w:val="0"/>
          <w:iCs w:val="0"/>
          <w:caps w:val="0"/>
          <w:smallCaps w:val="0"/>
          <w:noProof w:val="0"/>
          <w:color w:val="000000" w:themeColor="text1" w:themeTint="FF" w:themeShade="FF"/>
          <w:sz w:val="24"/>
          <w:szCs w:val="24"/>
          <w:lang w:val="en-GB"/>
        </w:rPr>
        <w:t xml:space="preserve">. London: Play England/DCSF.  </w:t>
      </w:r>
    </w:p>
    <w:p w:rsidR="7D9268A7" w:rsidP="12DBC90D" w:rsidRDefault="7D9268A7" w14:paraId="1E130B32" w14:textId="3D651D64">
      <w:pPr>
        <w:bidi w:val="0"/>
        <w:spacing w:before="0" w:beforeAutospacing="off" w:after="16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2DBC90D" w:rsidR="7D9268A7">
        <w:rPr>
          <w:rFonts w:ascii="Arial" w:hAnsi="Arial" w:eastAsia="Arial" w:cs="Arial"/>
          <w:b w:val="0"/>
          <w:bCs w:val="0"/>
          <w:i w:val="0"/>
          <w:iCs w:val="0"/>
          <w:caps w:val="0"/>
          <w:smallCaps w:val="0"/>
          <w:noProof w:val="0"/>
          <w:color w:val="000000" w:themeColor="text1" w:themeTint="FF" w:themeShade="FF"/>
          <w:sz w:val="24"/>
          <w:szCs w:val="24"/>
          <w:lang w:val="en-GB"/>
        </w:rPr>
        <w:t xml:space="preserve">Bronfenbrenner, U. (1979) </w:t>
      </w:r>
      <w:r w:rsidRPr="12DBC90D" w:rsidR="7D9268A7">
        <w:rPr>
          <w:rFonts w:ascii="Arial" w:hAnsi="Arial" w:eastAsia="Arial" w:cs="Arial"/>
          <w:b w:val="0"/>
          <w:bCs w:val="0"/>
          <w:i w:val="1"/>
          <w:iCs w:val="1"/>
          <w:caps w:val="0"/>
          <w:smallCaps w:val="0"/>
          <w:noProof w:val="0"/>
          <w:color w:val="000000" w:themeColor="text1" w:themeTint="FF" w:themeShade="FF"/>
          <w:sz w:val="24"/>
          <w:szCs w:val="24"/>
          <w:lang w:val="en-GB"/>
        </w:rPr>
        <w:t>The ecology of human development: Experiments by nature and design</w:t>
      </w:r>
      <w:r w:rsidRPr="12DBC90D" w:rsidR="7D9268A7">
        <w:rPr>
          <w:rFonts w:ascii="Arial" w:hAnsi="Arial" w:eastAsia="Arial" w:cs="Arial"/>
          <w:b w:val="0"/>
          <w:bCs w:val="0"/>
          <w:i w:val="0"/>
          <w:iCs w:val="0"/>
          <w:caps w:val="0"/>
          <w:smallCaps w:val="0"/>
          <w:noProof w:val="0"/>
          <w:color w:val="000000" w:themeColor="text1" w:themeTint="FF" w:themeShade="FF"/>
          <w:sz w:val="24"/>
          <w:szCs w:val="24"/>
          <w:lang w:val="en-GB"/>
        </w:rPr>
        <w:t xml:space="preserve">. Cambridge, MA: Harvard University Press.  </w:t>
      </w:r>
    </w:p>
    <w:p w:rsidR="7D9268A7" w:rsidP="12DBC90D" w:rsidRDefault="7D9268A7" w14:paraId="64B5AE30" w14:textId="7560D634">
      <w:pPr>
        <w:bidi w:val="0"/>
        <w:spacing w:before="0" w:beforeAutospacing="off" w:after="16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2DBC90D" w:rsidR="7D9268A7">
        <w:rPr>
          <w:rFonts w:ascii="Arial" w:hAnsi="Arial" w:eastAsia="Arial" w:cs="Arial"/>
          <w:b w:val="0"/>
          <w:bCs w:val="0"/>
          <w:i w:val="0"/>
          <w:iCs w:val="0"/>
          <w:caps w:val="0"/>
          <w:smallCaps w:val="0"/>
          <w:noProof w:val="0"/>
          <w:color w:val="000000" w:themeColor="text1" w:themeTint="FF" w:themeShade="FF"/>
          <w:sz w:val="24"/>
          <w:szCs w:val="24"/>
          <w:lang w:val="en-GB"/>
        </w:rPr>
        <w:t xml:space="preserve">Caerphilly Early Years &amp; Childcare Services, (no date) Healthy and Sustainable Pre School Scheme. Available at: </w:t>
      </w:r>
      <w:hyperlink r:id="R4b96a133183a4eab">
        <w:r w:rsidRPr="12DBC90D" w:rsidR="7D9268A7">
          <w:rPr>
            <w:rStyle w:val="Hyperlink"/>
            <w:rFonts w:ascii="Arial" w:hAnsi="Arial" w:eastAsia="Arial" w:cs="Arial"/>
            <w:b w:val="0"/>
            <w:bCs w:val="0"/>
            <w:i w:val="0"/>
            <w:iCs w:val="0"/>
            <w:caps w:val="0"/>
            <w:smallCaps w:val="0"/>
            <w:strike w:val="0"/>
            <w:dstrike w:val="0"/>
            <w:noProof w:val="0"/>
            <w:sz w:val="24"/>
            <w:szCs w:val="24"/>
            <w:lang w:val="en-GB"/>
          </w:rPr>
          <w:t>https://www.caerphillyearlyyears.co.uk/childcare/childcare-providers/healthy-early-years-scheme/</w:t>
        </w:r>
      </w:hyperlink>
      <w:r w:rsidRPr="12DBC90D" w:rsidR="7D9268A7">
        <w:rPr>
          <w:rFonts w:ascii="Arial" w:hAnsi="Arial" w:eastAsia="Arial" w:cs="Arial"/>
          <w:b w:val="0"/>
          <w:bCs w:val="0"/>
          <w:i w:val="0"/>
          <w:iCs w:val="0"/>
          <w:caps w:val="0"/>
          <w:smallCaps w:val="0"/>
          <w:noProof w:val="0"/>
          <w:color w:val="000000" w:themeColor="text1" w:themeTint="FF" w:themeShade="FF"/>
          <w:sz w:val="24"/>
          <w:szCs w:val="24"/>
          <w:lang w:val="en-GB"/>
        </w:rPr>
        <w:t xml:space="preserve"> [Date accessed: 30 March 2026]. </w:t>
      </w:r>
    </w:p>
    <w:p w:rsidR="7D9268A7" w:rsidP="12DBC90D" w:rsidRDefault="7D9268A7" w14:paraId="35869EA6" w14:textId="53A191F7">
      <w:pPr>
        <w:bidi w:val="0"/>
        <w:spacing w:before="0" w:beforeAutospacing="off" w:after="16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2DBC90D" w:rsidR="7D9268A7">
        <w:rPr>
          <w:rFonts w:ascii="Arial" w:hAnsi="Arial" w:eastAsia="Arial" w:cs="Arial"/>
          <w:b w:val="0"/>
          <w:bCs w:val="0"/>
          <w:i w:val="0"/>
          <w:iCs w:val="0"/>
          <w:caps w:val="0"/>
          <w:smallCaps w:val="0"/>
          <w:noProof w:val="0"/>
          <w:color w:val="000000" w:themeColor="text1" w:themeTint="FF" w:themeShade="FF"/>
          <w:sz w:val="24"/>
          <w:szCs w:val="24"/>
          <w:lang w:val="en-GB"/>
        </w:rPr>
        <w:t xml:space="preserve">Care Inspectorate Wales (CIW) (2022) </w:t>
      </w:r>
      <w:r w:rsidRPr="12DBC90D" w:rsidR="7D9268A7">
        <w:rPr>
          <w:rFonts w:ascii="Arial" w:hAnsi="Arial" w:eastAsia="Arial" w:cs="Arial"/>
          <w:b w:val="0"/>
          <w:bCs w:val="0"/>
          <w:i w:val="1"/>
          <w:iCs w:val="1"/>
          <w:caps w:val="0"/>
          <w:smallCaps w:val="0"/>
          <w:noProof w:val="0"/>
          <w:color w:val="000000" w:themeColor="text1" w:themeTint="FF" w:themeShade="FF"/>
          <w:sz w:val="24"/>
          <w:szCs w:val="24"/>
          <w:lang w:val="en-GB"/>
        </w:rPr>
        <w:t>Self-assessment of service statement (SASS)</w:t>
      </w:r>
      <w:r w:rsidRPr="12DBC90D" w:rsidR="7D9268A7">
        <w:rPr>
          <w:rFonts w:ascii="Arial" w:hAnsi="Arial" w:eastAsia="Arial" w:cs="Arial"/>
          <w:b w:val="0"/>
          <w:bCs w:val="0"/>
          <w:i w:val="0"/>
          <w:iCs w:val="0"/>
          <w:caps w:val="0"/>
          <w:smallCaps w:val="0"/>
          <w:noProof w:val="0"/>
          <w:color w:val="000000" w:themeColor="text1" w:themeTint="FF" w:themeShade="FF"/>
          <w:sz w:val="24"/>
          <w:szCs w:val="24"/>
          <w:lang w:val="en-GB"/>
        </w:rPr>
        <w:t xml:space="preserve">. Cardiff: Welsh Government.  </w:t>
      </w:r>
    </w:p>
    <w:p w:rsidR="7D9268A7" w:rsidP="12DBC90D" w:rsidRDefault="7D9268A7" w14:paraId="02AAF2FB" w14:textId="08E0DC8F">
      <w:pPr>
        <w:bidi w:val="0"/>
        <w:spacing w:before="0" w:beforeAutospacing="off" w:after="16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2DBC90D" w:rsidR="7D9268A7">
        <w:rPr>
          <w:rFonts w:ascii="Arial" w:hAnsi="Arial" w:eastAsia="Arial" w:cs="Arial"/>
          <w:b w:val="0"/>
          <w:bCs w:val="0"/>
          <w:i w:val="0"/>
          <w:iCs w:val="0"/>
          <w:caps w:val="0"/>
          <w:smallCaps w:val="0"/>
          <w:noProof w:val="0"/>
          <w:color w:val="000000" w:themeColor="text1" w:themeTint="FF" w:themeShade="FF"/>
          <w:sz w:val="24"/>
          <w:szCs w:val="24"/>
          <w:lang w:val="en-GB"/>
        </w:rPr>
        <w:t xml:space="preserve">Care Inspectorate Wales (CIW) (2025) Inspection Framework for Childcare and Play. Available at: </w:t>
      </w:r>
      <w:hyperlink r:id="Rfb7eab3a9b984783">
        <w:r w:rsidRPr="12DBC90D" w:rsidR="7D9268A7">
          <w:rPr>
            <w:rStyle w:val="Hyperlink"/>
            <w:rFonts w:ascii="Arial" w:hAnsi="Arial" w:eastAsia="Arial" w:cs="Arial"/>
            <w:b w:val="0"/>
            <w:bCs w:val="0"/>
            <w:i w:val="0"/>
            <w:iCs w:val="0"/>
            <w:caps w:val="0"/>
            <w:smallCaps w:val="0"/>
            <w:strike w:val="0"/>
            <w:dstrike w:val="0"/>
            <w:noProof w:val="0"/>
            <w:sz w:val="24"/>
            <w:szCs w:val="24"/>
            <w:lang w:val="en-GB"/>
          </w:rPr>
          <w:t>https://www.careinspectorate.wales/sites/default/files/2025-07/250709-childcare-framework-en.pdf</w:t>
        </w:r>
      </w:hyperlink>
      <w:r w:rsidRPr="12DBC90D" w:rsidR="7D9268A7">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22 March 2026)  </w:t>
      </w:r>
    </w:p>
    <w:p w:rsidR="7D9268A7" w:rsidP="12DBC90D" w:rsidRDefault="7D9268A7" w14:paraId="30DC4DDD" w14:textId="32A723A1">
      <w:pPr>
        <w:bidi w:val="0"/>
        <w:spacing w:before="0" w:beforeAutospacing="off" w:after="16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2DBC90D" w:rsidR="7D9268A7">
        <w:rPr>
          <w:rFonts w:ascii="Arial" w:hAnsi="Arial" w:eastAsia="Arial" w:cs="Arial"/>
          <w:b w:val="0"/>
          <w:bCs w:val="0"/>
          <w:i w:val="0"/>
          <w:iCs w:val="0"/>
          <w:caps w:val="0"/>
          <w:smallCaps w:val="0"/>
          <w:noProof w:val="0"/>
          <w:color w:val="000000" w:themeColor="text1" w:themeTint="FF" w:themeShade="FF"/>
          <w:sz w:val="24"/>
          <w:szCs w:val="24"/>
          <w:lang w:val="en-GB"/>
        </w:rPr>
        <w:t xml:space="preserve">Care Inspectorate Wales (CIW) (2026) SASS handy tips to help you. Available at: </w:t>
      </w:r>
      <w:hyperlink r:id="R237c23eb97ff43fe">
        <w:r w:rsidRPr="12DBC90D" w:rsidR="7D9268A7">
          <w:rPr>
            <w:rStyle w:val="Hyperlink"/>
            <w:rFonts w:ascii="Arial" w:hAnsi="Arial" w:eastAsia="Arial" w:cs="Arial"/>
            <w:b w:val="0"/>
            <w:bCs w:val="0"/>
            <w:i w:val="0"/>
            <w:iCs w:val="0"/>
            <w:caps w:val="0"/>
            <w:smallCaps w:val="0"/>
            <w:strike w:val="0"/>
            <w:dstrike w:val="0"/>
            <w:noProof w:val="0"/>
            <w:sz w:val="24"/>
            <w:szCs w:val="24"/>
            <w:lang w:val="en-GB"/>
          </w:rPr>
          <w:t>https://www.careinspectorate.wales/sass-handy-tips-help-you</w:t>
        </w:r>
      </w:hyperlink>
      <w:r w:rsidRPr="12DBC90D" w:rsidR="7D9268A7">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29 March 2026)  </w:t>
      </w:r>
    </w:p>
    <w:p w:rsidR="7D9268A7" w:rsidP="12DBC90D" w:rsidRDefault="7D9268A7" w14:paraId="6C9A64C1" w14:textId="4B72672E">
      <w:pPr>
        <w:bidi w:val="0"/>
        <w:spacing w:before="0" w:beforeAutospacing="off" w:after="16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2DBC90D" w:rsidR="7D9268A7">
        <w:rPr>
          <w:rFonts w:ascii="Arial" w:hAnsi="Arial" w:eastAsia="Arial" w:cs="Arial"/>
          <w:b w:val="0"/>
          <w:bCs w:val="0"/>
          <w:i w:val="0"/>
          <w:iCs w:val="0"/>
          <w:caps w:val="0"/>
          <w:smallCaps w:val="0"/>
          <w:noProof w:val="0"/>
          <w:color w:val="000000" w:themeColor="text1" w:themeTint="FF" w:themeShade="FF"/>
          <w:sz w:val="24"/>
          <w:szCs w:val="24"/>
          <w:lang w:val="en-GB"/>
        </w:rPr>
        <w:t xml:space="preserve">Care Inspectorate Wales, (no date) Putting outdoor play at the heart of learning. Available at: </w:t>
      </w:r>
      <w:hyperlink r:id="R0a969d0570444ae2">
        <w:r w:rsidRPr="12DBC90D" w:rsidR="7D9268A7">
          <w:rPr>
            <w:rStyle w:val="Hyperlink"/>
            <w:rFonts w:ascii="Arial" w:hAnsi="Arial" w:eastAsia="Arial" w:cs="Arial"/>
            <w:b w:val="0"/>
            <w:bCs w:val="0"/>
            <w:i w:val="0"/>
            <w:iCs w:val="0"/>
            <w:caps w:val="0"/>
            <w:smallCaps w:val="0"/>
            <w:strike w:val="0"/>
            <w:dstrike w:val="0"/>
            <w:noProof w:val="0"/>
            <w:sz w:val="24"/>
            <w:szCs w:val="24"/>
            <w:lang w:val="en-GB"/>
          </w:rPr>
          <w:t>https://www.careinspectorate.wales/putting-outside-play-heart-learning#:~:text=Ysgol%20Feithrin%20Pont%2Dy%2Dp%C5%B5l%20has%20a%20close%20relationship%20with,learners%20who%20value%20their%20locality</w:t>
        </w:r>
      </w:hyperlink>
      <w:r w:rsidRPr="12DBC90D" w:rsidR="7D9268A7">
        <w:rPr>
          <w:rFonts w:ascii="Arial" w:hAnsi="Arial" w:eastAsia="Arial" w:cs="Arial"/>
          <w:b w:val="0"/>
          <w:bCs w:val="0"/>
          <w:i w:val="0"/>
          <w:iCs w:val="0"/>
          <w:caps w:val="0"/>
          <w:smallCaps w:val="0"/>
          <w:noProof w:val="0"/>
          <w:color w:val="000000" w:themeColor="text1" w:themeTint="FF" w:themeShade="FF"/>
          <w:sz w:val="24"/>
          <w:szCs w:val="24"/>
          <w:lang w:val="en-GB"/>
        </w:rPr>
        <w:t xml:space="preserve">. [Date accessed: 30 March 2026]. </w:t>
      </w:r>
    </w:p>
    <w:p w:rsidR="7D9268A7" w:rsidP="12DBC90D" w:rsidRDefault="7D9268A7" w14:paraId="4863813D" w14:textId="7BE56CDA">
      <w:pPr>
        <w:bidi w:val="0"/>
        <w:spacing w:before="0" w:beforeAutospacing="off" w:after="16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2DBC90D" w:rsidR="7D9268A7">
        <w:rPr>
          <w:rFonts w:ascii="Arial" w:hAnsi="Arial" w:eastAsia="Arial" w:cs="Arial"/>
          <w:b w:val="0"/>
          <w:bCs w:val="0"/>
          <w:i w:val="0"/>
          <w:iCs w:val="0"/>
          <w:caps w:val="0"/>
          <w:smallCaps w:val="0"/>
          <w:noProof w:val="0"/>
          <w:color w:val="000000" w:themeColor="text1" w:themeTint="FF" w:themeShade="FF"/>
          <w:sz w:val="24"/>
          <w:szCs w:val="24"/>
          <w:lang w:val="en-GB"/>
        </w:rPr>
        <w:t xml:space="preserve">Child Minding and Day Care (Wales) Regulations (2010) </w:t>
      </w:r>
      <w:hyperlink r:id="Rbafaf9bd385343b1">
        <w:r w:rsidRPr="12DBC90D" w:rsidR="7D9268A7">
          <w:rPr>
            <w:rStyle w:val="Hyperlink"/>
            <w:rFonts w:ascii="Arial" w:hAnsi="Arial" w:eastAsia="Arial" w:cs="Arial"/>
            <w:b w:val="0"/>
            <w:bCs w:val="0"/>
            <w:i w:val="0"/>
            <w:iCs w:val="0"/>
            <w:caps w:val="0"/>
            <w:smallCaps w:val="0"/>
            <w:strike w:val="0"/>
            <w:dstrike w:val="0"/>
            <w:noProof w:val="0"/>
            <w:sz w:val="24"/>
            <w:szCs w:val="24"/>
            <w:lang w:val="en-GB"/>
          </w:rPr>
          <w:t>2010 No. 2574 (W. 214). Available</w:t>
        </w:r>
      </w:hyperlink>
      <w:r w:rsidRPr="12DBC90D" w:rsidR="7D9268A7">
        <w:rPr>
          <w:rFonts w:ascii="Arial" w:hAnsi="Arial" w:eastAsia="Arial" w:cs="Arial"/>
          <w:b w:val="0"/>
          <w:bCs w:val="0"/>
          <w:i w:val="0"/>
          <w:iCs w:val="0"/>
          <w:caps w:val="0"/>
          <w:smallCaps w:val="0"/>
          <w:noProof w:val="0"/>
          <w:color w:val="000000" w:themeColor="text1" w:themeTint="FF" w:themeShade="FF"/>
          <w:sz w:val="24"/>
          <w:szCs w:val="24"/>
          <w:lang w:val="en-GB"/>
        </w:rPr>
        <w:t xml:space="preserve"> at: </w:t>
      </w:r>
      <w:hyperlink r:id="R2a8a5de0258c42fd">
        <w:r w:rsidRPr="12DBC90D" w:rsidR="7D9268A7">
          <w:rPr>
            <w:rStyle w:val="Hyperlink"/>
            <w:rFonts w:ascii="Arial" w:hAnsi="Arial" w:eastAsia="Arial" w:cs="Arial"/>
            <w:b w:val="0"/>
            <w:bCs w:val="0"/>
            <w:i w:val="0"/>
            <w:iCs w:val="0"/>
            <w:caps w:val="0"/>
            <w:smallCaps w:val="0"/>
            <w:strike w:val="0"/>
            <w:dstrike w:val="0"/>
            <w:noProof w:val="0"/>
            <w:sz w:val="24"/>
            <w:szCs w:val="24"/>
            <w:lang w:val="en-GB"/>
          </w:rPr>
          <w:t>https://www.legislation.gov.uk/wsi/2010/2574/regulation/16</w:t>
        </w:r>
      </w:hyperlink>
      <w:r w:rsidRPr="12DBC90D" w:rsidR="7D9268A7">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22 March 2026) </w:t>
      </w:r>
    </w:p>
    <w:p w:rsidR="7D9268A7" w:rsidP="12DBC90D" w:rsidRDefault="7D9268A7" w14:paraId="477EABE8" w14:textId="2AD4083A">
      <w:pPr>
        <w:bidi w:val="0"/>
        <w:spacing w:before="0" w:beforeAutospacing="off" w:after="16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2DBC90D" w:rsidR="7D9268A7">
        <w:rPr>
          <w:rFonts w:ascii="Arial" w:hAnsi="Arial" w:eastAsia="Arial" w:cs="Arial"/>
          <w:b w:val="0"/>
          <w:bCs w:val="0"/>
          <w:i w:val="0"/>
          <w:iCs w:val="0"/>
          <w:caps w:val="0"/>
          <w:smallCaps w:val="0"/>
          <w:noProof w:val="0"/>
          <w:color w:val="000000" w:themeColor="text1" w:themeTint="FF" w:themeShade="FF"/>
          <w:sz w:val="24"/>
          <w:szCs w:val="24"/>
          <w:lang w:val="en-GB"/>
        </w:rPr>
        <w:t xml:space="preserve">Department for Education and Skills (2004) </w:t>
      </w:r>
      <w:r w:rsidRPr="12DBC90D" w:rsidR="7D9268A7">
        <w:rPr>
          <w:rFonts w:ascii="Arial" w:hAnsi="Arial" w:eastAsia="Arial" w:cs="Arial"/>
          <w:b w:val="0"/>
          <w:bCs w:val="0"/>
          <w:i w:val="1"/>
          <w:iCs w:val="1"/>
          <w:caps w:val="0"/>
          <w:smallCaps w:val="0"/>
          <w:noProof w:val="0"/>
          <w:color w:val="000000" w:themeColor="text1" w:themeTint="FF" w:themeShade="FF"/>
          <w:sz w:val="24"/>
          <w:szCs w:val="24"/>
          <w:lang w:val="en-GB"/>
        </w:rPr>
        <w:t>Every child matters: Change for children</w:t>
      </w:r>
      <w:r w:rsidRPr="12DBC90D" w:rsidR="7D9268A7">
        <w:rPr>
          <w:rFonts w:ascii="Arial" w:hAnsi="Arial" w:eastAsia="Arial" w:cs="Arial"/>
          <w:b w:val="0"/>
          <w:bCs w:val="0"/>
          <w:i w:val="0"/>
          <w:iCs w:val="0"/>
          <w:caps w:val="0"/>
          <w:smallCaps w:val="0"/>
          <w:noProof w:val="0"/>
          <w:color w:val="000000" w:themeColor="text1" w:themeTint="FF" w:themeShade="FF"/>
          <w:sz w:val="24"/>
          <w:szCs w:val="24"/>
          <w:lang w:val="en-GB"/>
        </w:rPr>
        <w:t xml:space="preserve">. London: DfES.  </w:t>
      </w:r>
    </w:p>
    <w:p w:rsidR="7D9268A7" w:rsidP="12DBC90D" w:rsidRDefault="7D9268A7" w14:paraId="7DF56973" w14:textId="5D9624B5">
      <w:pPr>
        <w:bidi w:val="0"/>
        <w:spacing w:before="0" w:beforeAutospacing="off" w:after="16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2DBC90D" w:rsidR="7D9268A7">
        <w:rPr>
          <w:rFonts w:ascii="Arial" w:hAnsi="Arial" w:eastAsia="Arial" w:cs="Arial"/>
          <w:b w:val="0"/>
          <w:bCs w:val="0"/>
          <w:i w:val="0"/>
          <w:iCs w:val="0"/>
          <w:caps w:val="0"/>
          <w:smallCaps w:val="0"/>
          <w:noProof w:val="0"/>
          <w:color w:val="000000" w:themeColor="text1" w:themeTint="FF" w:themeShade="FF"/>
          <w:sz w:val="24"/>
          <w:szCs w:val="24"/>
          <w:lang w:val="en-GB"/>
        </w:rPr>
        <w:t xml:space="preserve">Early Years Wales (2020) Quality for All. Available at: </w:t>
      </w:r>
      <w:hyperlink r:id="R28dea6f8bb094d09">
        <w:r w:rsidRPr="12DBC90D" w:rsidR="7D9268A7">
          <w:rPr>
            <w:rStyle w:val="Hyperlink"/>
            <w:rFonts w:ascii="Arial" w:hAnsi="Arial" w:eastAsia="Arial" w:cs="Arial"/>
            <w:b w:val="0"/>
            <w:bCs w:val="0"/>
            <w:i w:val="0"/>
            <w:iCs w:val="0"/>
            <w:caps w:val="0"/>
            <w:smallCaps w:val="0"/>
            <w:strike w:val="0"/>
            <w:dstrike w:val="0"/>
            <w:noProof w:val="0"/>
            <w:sz w:val="24"/>
            <w:szCs w:val="24"/>
            <w:lang w:val="en-GB"/>
          </w:rPr>
          <w:t>https://www.earlyyears.wales/en/quality-for-all</w:t>
        </w:r>
      </w:hyperlink>
      <w:r w:rsidRPr="12DBC90D" w:rsidR="7D9268A7">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on: 29 March 2026)  </w:t>
      </w:r>
    </w:p>
    <w:p w:rsidR="7D9268A7" w:rsidP="12DBC90D" w:rsidRDefault="7D9268A7" w14:paraId="3E55082B" w14:textId="564B3A6F">
      <w:pPr>
        <w:bidi w:val="0"/>
        <w:spacing w:before="0" w:beforeAutospacing="off" w:after="16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2DBC90D" w:rsidR="7D9268A7">
        <w:rPr>
          <w:rFonts w:ascii="Arial" w:hAnsi="Arial" w:eastAsia="Arial" w:cs="Arial"/>
          <w:b w:val="0"/>
          <w:bCs w:val="0"/>
          <w:i w:val="0"/>
          <w:iCs w:val="0"/>
          <w:caps w:val="0"/>
          <w:smallCaps w:val="0"/>
          <w:noProof w:val="0"/>
          <w:color w:val="000000" w:themeColor="text1" w:themeTint="FF" w:themeShade="FF"/>
          <w:sz w:val="24"/>
          <w:szCs w:val="24"/>
          <w:lang w:val="en-GB"/>
        </w:rPr>
        <w:t>Harrist, A., Thompson, S, D., Norris, D. (2007) Defining Quality Child Care: Multiple Stakeholder Perspectives. Early Education and Development. Available at: DOI:</w:t>
      </w:r>
      <w:hyperlink r:id="R9612d0cbc05b4d18">
        <w:r w:rsidRPr="12DBC90D" w:rsidR="7D9268A7">
          <w:rPr>
            <w:rStyle w:val="Hyperlink"/>
            <w:rFonts w:ascii="Arial" w:hAnsi="Arial" w:eastAsia="Arial" w:cs="Arial"/>
            <w:b w:val="0"/>
            <w:bCs w:val="0"/>
            <w:i w:val="0"/>
            <w:iCs w:val="0"/>
            <w:caps w:val="0"/>
            <w:smallCaps w:val="0"/>
            <w:strike w:val="0"/>
            <w:dstrike w:val="0"/>
            <w:noProof w:val="0"/>
            <w:sz w:val="24"/>
            <w:szCs w:val="24"/>
            <w:lang w:val="en-GB"/>
          </w:rPr>
          <w:t>10.1080/10409280701283106</w:t>
        </w:r>
      </w:hyperlink>
      <w:r w:rsidRPr="12DBC90D" w:rsidR="7D9268A7">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 xml:space="preserve"> </w:t>
      </w:r>
      <w:r w:rsidRPr="12DBC90D" w:rsidR="7D9268A7">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7D9268A7" w:rsidP="12DBC90D" w:rsidRDefault="7D9268A7" w14:paraId="3EFDDE93" w14:textId="73A01234">
      <w:pPr>
        <w:bidi w:val="0"/>
        <w:spacing w:before="0" w:beforeAutospacing="off" w:after="16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2DBC90D" w:rsidR="7D9268A7">
        <w:rPr>
          <w:rFonts w:ascii="Arial" w:hAnsi="Arial" w:eastAsia="Arial" w:cs="Arial"/>
          <w:b w:val="0"/>
          <w:bCs w:val="0"/>
          <w:i w:val="0"/>
          <w:iCs w:val="0"/>
          <w:caps w:val="0"/>
          <w:smallCaps w:val="0"/>
          <w:noProof w:val="0"/>
          <w:color w:val="000000" w:themeColor="text1" w:themeTint="FF" w:themeShade="FF"/>
          <w:sz w:val="24"/>
          <w:szCs w:val="24"/>
          <w:lang w:val="en-GB"/>
        </w:rPr>
        <w:t xml:space="preserve">Health and Safety Executive (1999) </w:t>
      </w:r>
      <w:r w:rsidRPr="12DBC90D" w:rsidR="7D9268A7">
        <w:rPr>
          <w:rFonts w:ascii="Arial" w:hAnsi="Arial" w:eastAsia="Arial" w:cs="Arial"/>
          <w:b w:val="0"/>
          <w:bCs w:val="0"/>
          <w:i w:val="1"/>
          <w:iCs w:val="1"/>
          <w:caps w:val="0"/>
          <w:smallCaps w:val="0"/>
          <w:noProof w:val="0"/>
          <w:color w:val="000000" w:themeColor="text1" w:themeTint="FF" w:themeShade="FF"/>
          <w:sz w:val="24"/>
          <w:szCs w:val="24"/>
          <w:lang w:val="en-GB"/>
        </w:rPr>
        <w:t>Management of health and safety at work regulations 1999</w:t>
      </w:r>
      <w:r w:rsidRPr="12DBC90D" w:rsidR="7D9268A7">
        <w:rPr>
          <w:rFonts w:ascii="Arial" w:hAnsi="Arial" w:eastAsia="Arial" w:cs="Arial"/>
          <w:b w:val="0"/>
          <w:bCs w:val="0"/>
          <w:i w:val="0"/>
          <w:iCs w:val="0"/>
          <w:caps w:val="0"/>
          <w:smallCaps w:val="0"/>
          <w:noProof w:val="0"/>
          <w:color w:val="000000" w:themeColor="text1" w:themeTint="FF" w:themeShade="FF"/>
          <w:sz w:val="24"/>
          <w:szCs w:val="24"/>
          <w:lang w:val="en-GB"/>
        </w:rPr>
        <w:t xml:space="preserve">. London: HMSO.  </w:t>
      </w:r>
    </w:p>
    <w:p w:rsidR="7D9268A7" w:rsidP="12DBC90D" w:rsidRDefault="7D9268A7" w14:paraId="55AA7685" w14:textId="66F15799">
      <w:pPr>
        <w:bidi w:val="0"/>
        <w:spacing w:before="0" w:beforeAutospacing="off" w:after="16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2DBC90D" w:rsidR="7D9268A7">
        <w:rPr>
          <w:rFonts w:ascii="Arial" w:hAnsi="Arial" w:eastAsia="Arial" w:cs="Arial"/>
          <w:b w:val="0"/>
          <w:bCs w:val="0"/>
          <w:i w:val="0"/>
          <w:iCs w:val="0"/>
          <w:caps w:val="0"/>
          <w:smallCaps w:val="0"/>
          <w:noProof w:val="0"/>
          <w:color w:val="000000" w:themeColor="text1" w:themeTint="FF" w:themeShade="FF"/>
          <w:sz w:val="24"/>
          <w:szCs w:val="24"/>
          <w:lang w:val="en-GB"/>
        </w:rPr>
        <w:t xml:space="preserve">HEI Schools (no date) Who let the pedagogues out? Available at: </w:t>
      </w:r>
      <w:hyperlink r:id="R56a3a0d4386d4448">
        <w:r w:rsidRPr="12DBC90D" w:rsidR="7D9268A7">
          <w:rPr>
            <w:rStyle w:val="Hyperlink"/>
            <w:rFonts w:ascii="Arial" w:hAnsi="Arial" w:eastAsia="Arial" w:cs="Arial"/>
            <w:b w:val="0"/>
            <w:bCs w:val="0"/>
            <w:i w:val="0"/>
            <w:iCs w:val="0"/>
            <w:caps w:val="0"/>
            <w:smallCaps w:val="0"/>
            <w:strike w:val="0"/>
            <w:dstrike w:val="0"/>
            <w:noProof w:val="0"/>
            <w:sz w:val="24"/>
            <w:szCs w:val="24"/>
            <w:lang w:val="en-GB"/>
          </w:rPr>
          <w:t>https://www.heischools.com/resources/webinars/outdoors-peda/recording?submissionGuid=736e2726-143e-4bda-85c4-3db8cc92b9e1</w:t>
        </w:r>
      </w:hyperlink>
      <w:r w:rsidRPr="12DBC90D" w:rsidR="7D9268A7">
        <w:rPr>
          <w:rFonts w:ascii="Arial" w:hAnsi="Arial" w:eastAsia="Arial" w:cs="Arial"/>
          <w:b w:val="0"/>
          <w:bCs w:val="0"/>
          <w:i w:val="0"/>
          <w:iCs w:val="0"/>
          <w:caps w:val="0"/>
          <w:smallCaps w:val="0"/>
          <w:noProof w:val="0"/>
          <w:color w:val="000000" w:themeColor="text1" w:themeTint="FF" w:themeShade="FF"/>
          <w:sz w:val="24"/>
          <w:szCs w:val="24"/>
          <w:lang w:val="en-GB"/>
        </w:rPr>
        <w:t xml:space="preserve"> [Date accessed: 30 March 2026]. </w:t>
      </w:r>
    </w:p>
    <w:p w:rsidR="7D9268A7" w:rsidP="12DBC90D" w:rsidRDefault="7D9268A7" w14:paraId="0590E9DF" w14:textId="2D7DB91E">
      <w:pPr>
        <w:bidi w:val="0"/>
        <w:spacing w:before="0" w:beforeAutospacing="off" w:after="16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2DBC90D" w:rsidR="7D9268A7">
        <w:rPr>
          <w:rFonts w:ascii="Arial" w:hAnsi="Arial" w:eastAsia="Arial" w:cs="Arial"/>
          <w:b w:val="0"/>
          <w:bCs w:val="0"/>
          <w:i w:val="0"/>
          <w:iCs w:val="0"/>
          <w:caps w:val="0"/>
          <w:smallCaps w:val="0"/>
          <w:noProof w:val="0"/>
          <w:color w:val="000000" w:themeColor="text1" w:themeTint="FF" w:themeShade="FF"/>
          <w:sz w:val="24"/>
          <w:szCs w:val="24"/>
          <w:lang w:val="en-GB"/>
        </w:rPr>
        <w:t xml:space="preserve">Her Majesty's Stationery Office (1974) </w:t>
      </w:r>
      <w:r w:rsidRPr="12DBC90D" w:rsidR="7D9268A7">
        <w:rPr>
          <w:rFonts w:ascii="Arial" w:hAnsi="Arial" w:eastAsia="Arial" w:cs="Arial"/>
          <w:b w:val="0"/>
          <w:bCs w:val="0"/>
          <w:i w:val="1"/>
          <w:iCs w:val="1"/>
          <w:caps w:val="0"/>
          <w:smallCaps w:val="0"/>
          <w:noProof w:val="0"/>
          <w:color w:val="000000" w:themeColor="text1" w:themeTint="FF" w:themeShade="FF"/>
          <w:sz w:val="24"/>
          <w:szCs w:val="24"/>
          <w:lang w:val="en-GB"/>
        </w:rPr>
        <w:t>Health and Safety at Work etc. Act 1974</w:t>
      </w:r>
      <w:r w:rsidRPr="12DBC90D" w:rsidR="7D9268A7">
        <w:rPr>
          <w:rFonts w:ascii="Arial" w:hAnsi="Arial" w:eastAsia="Arial" w:cs="Arial"/>
          <w:b w:val="0"/>
          <w:bCs w:val="0"/>
          <w:i w:val="0"/>
          <w:iCs w:val="0"/>
          <w:caps w:val="0"/>
          <w:smallCaps w:val="0"/>
          <w:noProof w:val="0"/>
          <w:color w:val="000000" w:themeColor="text1" w:themeTint="FF" w:themeShade="FF"/>
          <w:sz w:val="24"/>
          <w:szCs w:val="24"/>
          <w:lang w:val="en-GB"/>
        </w:rPr>
        <w:t xml:space="preserve">. London: HMSO.  </w:t>
      </w:r>
    </w:p>
    <w:p w:rsidR="7D9268A7" w:rsidP="12DBC90D" w:rsidRDefault="7D9268A7" w14:paraId="643C69CF" w14:textId="2DA30B7A">
      <w:pPr>
        <w:bidi w:val="0"/>
        <w:spacing w:before="0" w:beforeAutospacing="off" w:after="16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2DBC90D" w:rsidR="7D9268A7">
        <w:rPr>
          <w:rFonts w:ascii="Arial" w:hAnsi="Arial" w:eastAsia="Arial" w:cs="Arial"/>
          <w:b w:val="0"/>
          <w:bCs w:val="0"/>
          <w:i w:val="0"/>
          <w:iCs w:val="0"/>
          <w:caps w:val="0"/>
          <w:smallCaps w:val="0"/>
          <w:noProof w:val="0"/>
          <w:color w:val="000000" w:themeColor="text1" w:themeTint="FF" w:themeShade="FF"/>
          <w:sz w:val="24"/>
          <w:szCs w:val="24"/>
          <w:lang w:val="en-GB"/>
        </w:rPr>
        <w:t xml:space="preserve">Mudiad Meithrin (2025) Notice, Analyse, Repsond. Available at: </w:t>
      </w:r>
      <w:hyperlink r:id="R5f9ff829b39047ae">
        <w:r w:rsidRPr="12DBC90D" w:rsidR="7D9268A7">
          <w:rPr>
            <w:rStyle w:val="Hyperlink"/>
            <w:rFonts w:ascii="Arial" w:hAnsi="Arial" w:eastAsia="Arial" w:cs="Arial"/>
            <w:b w:val="0"/>
            <w:bCs w:val="0"/>
            <w:i w:val="0"/>
            <w:iCs w:val="0"/>
            <w:caps w:val="0"/>
            <w:smallCaps w:val="0"/>
            <w:strike w:val="0"/>
            <w:dstrike w:val="0"/>
            <w:noProof w:val="0"/>
            <w:sz w:val="24"/>
            <w:szCs w:val="24"/>
            <w:lang w:val="en-GB"/>
          </w:rPr>
          <w:t>https://www.google.com/search?q=notice+analyse+respond+mudiad+meithrin&amp;sca_esv=4fc16205ae347f9a&amp;rlz=1C5AJCO_enGB1200GB1200&amp;sxsrf=ANbL-n5BSEMoBMR3TCJnU64lBBrHiiDELw%3A1775052733714&amp;ei=vSfNaaqlK8CdhbIP3cyEqQg&amp;biw=1200&amp;bih=716&amp;ved=0ahUKEwjq95nd6syTAxXATkEAHV0mIYUQ4dUDCBE&amp;uact=5&amp;oq=notice+analyse+respond+mudiad+meithrin&amp;gs_lp=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_w3f_UugYECAEYB5IHBTI2LjE2oAfFuwGyBwUxOC4xNrgHpRzCBwcwLjE4LjI0yAeTAYAIAA&amp;sclient=gws-wiz-serp#fpstate=ive&amp;vld=cid:4ffdaaf0,vid:grWoz1_Heio,st:0</w:t>
        </w:r>
      </w:hyperlink>
      <w:r w:rsidRPr="12DBC90D" w:rsidR="7D9268A7">
        <w:rPr>
          <w:rFonts w:ascii="Arial" w:hAnsi="Arial" w:eastAsia="Arial" w:cs="Arial"/>
          <w:b w:val="0"/>
          <w:bCs w:val="0"/>
          <w:i w:val="0"/>
          <w:iCs w:val="0"/>
          <w:caps w:val="0"/>
          <w:smallCaps w:val="0"/>
          <w:noProof w:val="0"/>
          <w:color w:val="000000" w:themeColor="text1" w:themeTint="FF" w:themeShade="FF"/>
          <w:sz w:val="24"/>
          <w:szCs w:val="24"/>
          <w:lang w:val="en-GB"/>
        </w:rPr>
        <w:t xml:space="preserve"> [Date accessed: 30 March 2026]. </w:t>
      </w:r>
    </w:p>
    <w:p w:rsidR="7D9268A7" w:rsidP="12DBC90D" w:rsidRDefault="7D9268A7" w14:paraId="41E89CB9" w14:textId="757DD68E">
      <w:pPr>
        <w:bidi w:val="0"/>
        <w:spacing w:before="0" w:beforeAutospacing="off" w:after="16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2DBC90D" w:rsidR="7D9268A7">
        <w:rPr>
          <w:rFonts w:ascii="Arial" w:hAnsi="Arial" w:eastAsia="Arial" w:cs="Arial"/>
          <w:b w:val="0"/>
          <w:bCs w:val="0"/>
          <w:i w:val="0"/>
          <w:iCs w:val="0"/>
          <w:caps w:val="0"/>
          <w:smallCaps w:val="0"/>
          <w:noProof w:val="0"/>
          <w:color w:val="000000" w:themeColor="text1" w:themeTint="FF" w:themeShade="FF"/>
          <w:sz w:val="24"/>
          <w:szCs w:val="24"/>
          <w:lang w:val="en-GB"/>
        </w:rPr>
        <w:t xml:space="preserve">National Day Nurseries Association (NDNA) (2024) National Minimum Standards For Regulated Childcare. Available at: </w:t>
      </w:r>
      <w:hyperlink r:id="R18691fe0a6a04d64">
        <w:r w:rsidRPr="12DBC90D" w:rsidR="7D9268A7">
          <w:rPr>
            <w:rStyle w:val="Hyperlink"/>
            <w:rFonts w:ascii="Arial" w:hAnsi="Arial" w:eastAsia="Arial" w:cs="Arial"/>
            <w:b w:val="0"/>
            <w:bCs w:val="0"/>
            <w:i w:val="0"/>
            <w:iCs w:val="0"/>
            <w:caps w:val="0"/>
            <w:smallCaps w:val="0"/>
            <w:strike w:val="0"/>
            <w:dstrike w:val="0"/>
            <w:noProof w:val="0"/>
            <w:sz w:val="24"/>
            <w:szCs w:val="24"/>
            <w:lang w:val="en-GB"/>
          </w:rPr>
          <w:t>https://ndna.org.uk/ndna-cymru/national-minimum-standards-for-regulated-childcare/</w:t>
        </w:r>
      </w:hyperlink>
      <w:r w:rsidRPr="12DBC90D" w:rsidR="7D9268A7">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22 March 2026)  </w:t>
      </w:r>
    </w:p>
    <w:p w:rsidR="7D9268A7" w:rsidP="12DBC90D" w:rsidRDefault="7D9268A7" w14:paraId="5784CA0D" w14:textId="0DE44367">
      <w:pPr>
        <w:bidi w:val="0"/>
        <w:spacing w:before="0" w:beforeAutospacing="off" w:after="16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2DBC90D" w:rsidR="7D9268A7">
        <w:rPr>
          <w:rFonts w:ascii="Arial" w:hAnsi="Arial" w:eastAsia="Arial" w:cs="Arial"/>
          <w:b w:val="0"/>
          <w:bCs w:val="0"/>
          <w:i w:val="0"/>
          <w:iCs w:val="0"/>
          <w:caps w:val="0"/>
          <w:smallCaps w:val="0"/>
          <w:noProof w:val="0"/>
          <w:color w:val="000000" w:themeColor="text1" w:themeTint="FF" w:themeShade="FF"/>
          <w:sz w:val="24"/>
          <w:szCs w:val="24"/>
          <w:lang w:val="en-GB"/>
        </w:rPr>
        <w:t xml:space="preserve">National Day Nurseries Association, (2025) The Additional Learning Needs System in Wales. Available at: </w:t>
      </w:r>
      <w:hyperlink r:id="R0f28bfa1365440ac">
        <w:r w:rsidRPr="12DBC90D" w:rsidR="7D9268A7">
          <w:rPr>
            <w:rStyle w:val="Hyperlink"/>
            <w:rFonts w:ascii="Arial" w:hAnsi="Arial" w:eastAsia="Arial" w:cs="Arial"/>
            <w:b w:val="0"/>
            <w:bCs w:val="0"/>
            <w:i w:val="0"/>
            <w:iCs w:val="0"/>
            <w:caps w:val="0"/>
            <w:smallCaps w:val="0"/>
            <w:strike w:val="0"/>
            <w:dstrike w:val="0"/>
            <w:noProof w:val="0"/>
            <w:sz w:val="24"/>
            <w:szCs w:val="24"/>
            <w:lang w:val="en-GB"/>
          </w:rPr>
          <w:t>https://ndna.org.uk/wp-content/uploads/2025/04/FACTALN-WALES-The-Additional-Learning-Needs-System-in-Wales-CURRICULUM-FOR-WALES.pdf</w:t>
        </w:r>
      </w:hyperlink>
      <w:r w:rsidRPr="12DBC90D" w:rsidR="7D9268A7">
        <w:rPr>
          <w:rFonts w:ascii="Arial" w:hAnsi="Arial" w:eastAsia="Arial" w:cs="Arial"/>
          <w:b w:val="0"/>
          <w:bCs w:val="0"/>
          <w:i w:val="0"/>
          <w:iCs w:val="0"/>
          <w:caps w:val="0"/>
          <w:smallCaps w:val="0"/>
          <w:noProof w:val="0"/>
          <w:color w:val="000000" w:themeColor="text1" w:themeTint="FF" w:themeShade="FF"/>
          <w:sz w:val="24"/>
          <w:szCs w:val="24"/>
          <w:lang w:val="en-GB"/>
        </w:rPr>
        <w:t xml:space="preserve"> [Date accessed: 29 March 2026]. </w:t>
      </w:r>
    </w:p>
    <w:p w:rsidR="7D9268A7" w:rsidP="12DBC90D" w:rsidRDefault="7D9268A7" w14:paraId="750C545C" w14:textId="4064C74C">
      <w:pPr>
        <w:bidi w:val="0"/>
        <w:spacing w:before="0" w:beforeAutospacing="off" w:after="16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2DBC90D" w:rsidR="7D9268A7">
        <w:rPr>
          <w:rFonts w:ascii="Arial" w:hAnsi="Arial" w:eastAsia="Arial" w:cs="Arial"/>
          <w:b w:val="0"/>
          <w:bCs w:val="0"/>
          <w:i w:val="0"/>
          <w:iCs w:val="0"/>
          <w:caps w:val="0"/>
          <w:smallCaps w:val="0"/>
          <w:noProof w:val="0"/>
          <w:color w:val="000000" w:themeColor="text1" w:themeTint="FF" w:themeShade="FF"/>
          <w:sz w:val="24"/>
          <w:szCs w:val="24"/>
          <w:lang w:val="en-GB"/>
        </w:rPr>
        <w:t xml:space="preserve">Rodd, J. (2013) </w:t>
      </w:r>
      <w:r w:rsidRPr="12DBC90D" w:rsidR="7D9268A7">
        <w:rPr>
          <w:rFonts w:ascii="Arial" w:hAnsi="Arial" w:eastAsia="Arial" w:cs="Arial"/>
          <w:b w:val="0"/>
          <w:bCs w:val="0"/>
          <w:i w:val="1"/>
          <w:iCs w:val="1"/>
          <w:caps w:val="0"/>
          <w:smallCaps w:val="0"/>
          <w:noProof w:val="0"/>
          <w:color w:val="000000" w:themeColor="text1" w:themeTint="FF" w:themeShade="FF"/>
          <w:sz w:val="24"/>
          <w:szCs w:val="24"/>
          <w:lang w:val="en-GB"/>
        </w:rPr>
        <w:t>Leadership in early childhood: The pathway to professionalism</w:t>
      </w:r>
      <w:r w:rsidRPr="12DBC90D" w:rsidR="7D9268A7">
        <w:rPr>
          <w:rFonts w:ascii="Arial" w:hAnsi="Arial" w:eastAsia="Arial" w:cs="Arial"/>
          <w:b w:val="0"/>
          <w:bCs w:val="0"/>
          <w:i w:val="0"/>
          <w:iCs w:val="0"/>
          <w:caps w:val="0"/>
          <w:smallCaps w:val="0"/>
          <w:noProof w:val="0"/>
          <w:color w:val="000000" w:themeColor="text1" w:themeTint="FF" w:themeShade="FF"/>
          <w:sz w:val="24"/>
          <w:szCs w:val="24"/>
          <w:lang w:val="en-GB"/>
        </w:rPr>
        <w:t xml:space="preserve">. 4th edn. Maidenhead: Open University Press.  </w:t>
      </w:r>
    </w:p>
    <w:p w:rsidR="7D9268A7" w:rsidP="12DBC90D" w:rsidRDefault="7D9268A7" w14:paraId="22FFAEBD" w14:textId="0AB12E82">
      <w:pPr>
        <w:bidi w:val="0"/>
        <w:spacing w:before="0" w:beforeAutospacing="off" w:after="16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2DBC90D" w:rsidR="7D9268A7">
        <w:rPr>
          <w:rFonts w:ascii="Arial" w:hAnsi="Arial" w:eastAsia="Arial" w:cs="Arial"/>
          <w:b w:val="0"/>
          <w:bCs w:val="0"/>
          <w:i w:val="0"/>
          <w:iCs w:val="0"/>
          <w:caps w:val="0"/>
          <w:smallCaps w:val="0"/>
          <w:noProof w:val="0"/>
          <w:color w:val="000000" w:themeColor="text1" w:themeTint="FF" w:themeShade="FF"/>
          <w:sz w:val="24"/>
          <w:szCs w:val="24"/>
          <w:lang w:val="en-GB"/>
        </w:rPr>
        <w:t xml:space="preserve">Siraj-Blatchford, I., Sylva, K., Muttock, S., Gilden, R. and Bell, D. (2002) </w:t>
      </w:r>
      <w:r w:rsidRPr="12DBC90D" w:rsidR="7D9268A7">
        <w:rPr>
          <w:rFonts w:ascii="Arial" w:hAnsi="Arial" w:eastAsia="Arial" w:cs="Arial"/>
          <w:b w:val="0"/>
          <w:bCs w:val="0"/>
          <w:i w:val="1"/>
          <w:iCs w:val="1"/>
          <w:caps w:val="0"/>
          <w:smallCaps w:val="0"/>
          <w:noProof w:val="0"/>
          <w:color w:val="000000" w:themeColor="text1" w:themeTint="FF" w:themeShade="FF"/>
          <w:sz w:val="24"/>
          <w:szCs w:val="24"/>
          <w:lang w:val="en-GB"/>
        </w:rPr>
        <w:t>Researching effective pedagogy in the early years (REPEY)</w:t>
      </w:r>
      <w:r w:rsidRPr="12DBC90D" w:rsidR="7D9268A7">
        <w:rPr>
          <w:rFonts w:ascii="Arial" w:hAnsi="Arial" w:eastAsia="Arial" w:cs="Arial"/>
          <w:b w:val="0"/>
          <w:bCs w:val="0"/>
          <w:i w:val="0"/>
          <w:iCs w:val="0"/>
          <w:caps w:val="0"/>
          <w:smallCaps w:val="0"/>
          <w:noProof w:val="0"/>
          <w:color w:val="000000" w:themeColor="text1" w:themeTint="FF" w:themeShade="FF"/>
          <w:sz w:val="24"/>
          <w:szCs w:val="24"/>
          <w:lang w:val="en-GB"/>
        </w:rPr>
        <w:t xml:space="preserve">. London: Department for Education and Skills.  </w:t>
      </w:r>
    </w:p>
    <w:p w:rsidR="7D9268A7" w:rsidP="12DBC90D" w:rsidRDefault="7D9268A7" w14:paraId="7C822C90" w14:textId="005EB710">
      <w:pPr>
        <w:bidi w:val="0"/>
        <w:spacing w:before="0" w:beforeAutospacing="off" w:after="16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2DBC90D" w:rsidR="7D9268A7">
        <w:rPr>
          <w:rFonts w:ascii="Arial" w:hAnsi="Arial" w:eastAsia="Arial" w:cs="Arial"/>
          <w:b w:val="0"/>
          <w:bCs w:val="0"/>
          <w:i w:val="0"/>
          <w:iCs w:val="0"/>
          <w:caps w:val="0"/>
          <w:smallCaps w:val="0"/>
          <w:noProof w:val="0"/>
          <w:color w:val="000000" w:themeColor="text1" w:themeTint="FF" w:themeShade="FF"/>
          <w:sz w:val="24"/>
          <w:szCs w:val="24"/>
          <w:lang w:val="en-GB"/>
        </w:rPr>
        <w:t xml:space="preserve">Social Care Wales (2017) A guide to supervising and appraising well. Available at: </w:t>
      </w:r>
      <w:hyperlink r:id="R70a80ed456444aef">
        <w:r w:rsidRPr="12DBC90D" w:rsidR="7D9268A7">
          <w:rPr>
            <w:rStyle w:val="Hyperlink"/>
            <w:rFonts w:ascii="Arial" w:hAnsi="Arial" w:eastAsia="Arial" w:cs="Arial"/>
            <w:b w:val="0"/>
            <w:bCs w:val="0"/>
            <w:i w:val="0"/>
            <w:iCs w:val="0"/>
            <w:caps w:val="0"/>
            <w:smallCaps w:val="0"/>
            <w:strike w:val="0"/>
            <w:dstrike w:val="0"/>
            <w:noProof w:val="0"/>
            <w:sz w:val="24"/>
            <w:szCs w:val="24"/>
            <w:lang w:val="en-GB"/>
          </w:rPr>
          <w:t>https://socialcare.wales/cms-assets/documents/A-guide-to-supervising-well-ENG.pdf</w:t>
        </w:r>
      </w:hyperlink>
      <w:r w:rsidRPr="12DBC90D" w:rsidR="7D9268A7">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28 March 2026)  </w:t>
      </w:r>
    </w:p>
    <w:p w:rsidR="7D9268A7" w:rsidP="12DBC90D" w:rsidRDefault="7D9268A7" w14:paraId="06C70705" w14:textId="140D7603">
      <w:pPr>
        <w:bidi w:val="0"/>
        <w:spacing w:before="0" w:beforeAutospacing="off" w:after="16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2DBC90D" w:rsidR="7D9268A7">
        <w:rPr>
          <w:rFonts w:ascii="Arial" w:hAnsi="Arial" w:eastAsia="Arial" w:cs="Arial"/>
          <w:b w:val="0"/>
          <w:bCs w:val="0"/>
          <w:i w:val="0"/>
          <w:iCs w:val="0"/>
          <w:caps w:val="0"/>
          <w:smallCaps w:val="0"/>
          <w:noProof w:val="0"/>
          <w:color w:val="000000" w:themeColor="text1" w:themeTint="FF" w:themeShade="FF"/>
          <w:sz w:val="24"/>
          <w:szCs w:val="24"/>
          <w:lang w:val="en-GB"/>
        </w:rPr>
        <w:t xml:space="preserve">United Nations (1989) </w:t>
      </w:r>
      <w:r w:rsidRPr="12DBC90D" w:rsidR="7D9268A7">
        <w:rPr>
          <w:rFonts w:ascii="Arial" w:hAnsi="Arial" w:eastAsia="Arial" w:cs="Arial"/>
          <w:b w:val="0"/>
          <w:bCs w:val="0"/>
          <w:i w:val="1"/>
          <w:iCs w:val="1"/>
          <w:caps w:val="0"/>
          <w:smallCaps w:val="0"/>
          <w:noProof w:val="0"/>
          <w:color w:val="000000" w:themeColor="text1" w:themeTint="FF" w:themeShade="FF"/>
          <w:sz w:val="24"/>
          <w:szCs w:val="24"/>
          <w:lang w:val="en-GB"/>
        </w:rPr>
        <w:t>United Nations Convention on the Rights of the Child</w:t>
      </w:r>
      <w:r w:rsidRPr="12DBC90D" w:rsidR="7D9268A7">
        <w:rPr>
          <w:rFonts w:ascii="Arial" w:hAnsi="Arial" w:eastAsia="Arial" w:cs="Arial"/>
          <w:b w:val="0"/>
          <w:bCs w:val="0"/>
          <w:i w:val="0"/>
          <w:iCs w:val="0"/>
          <w:caps w:val="0"/>
          <w:smallCaps w:val="0"/>
          <w:noProof w:val="0"/>
          <w:color w:val="000000" w:themeColor="text1" w:themeTint="FF" w:themeShade="FF"/>
          <w:sz w:val="24"/>
          <w:szCs w:val="24"/>
          <w:lang w:val="en-GB"/>
        </w:rPr>
        <w:t xml:space="preserve">. Geneva: United Nations.  </w:t>
      </w:r>
    </w:p>
    <w:p w:rsidR="7D9268A7" w:rsidP="12DBC90D" w:rsidRDefault="7D9268A7" w14:paraId="39EB52F1" w14:textId="2E697588">
      <w:pPr>
        <w:bidi w:val="0"/>
        <w:spacing w:before="0" w:beforeAutospacing="off" w:after="16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2DBC90D" w:rsidR="7D9268A7">
        <w:rPr>
          <w:rFonts w:ascii="Arial" w:hAnsi="Arial" w:eastAsia="Arial" w:cs="Arial"/>
          <w:b w:val="0"/>
          <w:bCs w:val="0"/>
          <w:i w:val="0"/>
          <w:iCs w:val="0"/>
          <w:caps w:val="0"/>
          <w:smallCaps w:val="0"/>
          <w:noProof w:val="0"/>
          <w:color w:val="000000" w:themeColor="text1" w:themeTint="FF" w:themeShade="FF"/>
          <w:sz w:val="24"/>
          <w:szCs w:val="24"/>
          <w:lang w:val="en-GB"/>
        </w:rPr>
        <w:t xml:space="preserve">Welsh Government (2015) </w:t>
      </w:r>
      <w:r w:rsidRPr="12DBC90D" w:rsidR="7D9268A7">
        <w:rPr>
          <w:rFonts w:ascii="Arial" w:hAnsi="Arial" w:eastAsia="Arial" w:cs="Arial"/>
          <w:b w:val="0"/>
          <w:bCs w:val="0"/>
          <w:i w:val="1"/>
          <w:iCs w:val="1"/>
          <w:caps w:val="0"/>
          <w:smallCaps w:val="0"/>
          <w:noProof w:val="0"/>
          <w:color w:val="000000" w:themeColor="text1" w:themeTint="FF" w:themeShade="FF"/>
          <w:sz w:val="24"/>
          <w:szCs w:val="24"/>
          <w:lang w:val="en-GB"/>
        </w:rPr>
        <w:t>Well-being of Future Generations (Wales) Act 2015</w:t>
      </w:r>
      <w:r w:rsidRPr="12DBC90D" w:rsidR="7D9268A7">
        <w:rPr>
          <w:rFonts w:ascii="Arial" w:hAnsi="Arial" w:eastAsia="Arial" w:cs="Arial"/>
          <w:b w:val="0"/>
          <w:bCs w:val="0"/>
          <w:i w:val="0"/>
          <w:iCs w:val="0"/>
          <w:caps w:val="0"/>
          <w:smallCaps w:val="0"/>
          <w:noProof w:val="0"/>
          <w:color w:val="000000" w:themeColor="text1" w:themeTint="FF" w:themeShade="FF"/>
          <w:sz w:val="24"/>
          <w:szCs w:val="24"/>
          <w:lang w:val="en-GB"/>
        </w:rPr>
        <w:t xml:space="preserve">. Cardiff: Welsh Government.  </w:t>
      </w:r>
    </w:p>
    <w:p w:rsidR="7D9268A7" w:rsidP="12DBC90D" w:rsidRDefault="7D9268A7" w14:paraId="352D3C67" w14:textId="051861DB">
      <w:pPr>
        <w:bidi w:val="0"/>
        <w:spacing w:before="0" w:beforeAutospacing="off" w:after="16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2DBC90D" w:rsidR="7D9268A7">
        <w:rPr>
          <w:rFonts w:ascii="Arial" w:hAnsi="Arial" w:eastAsia="Arial" w:cs="Arial"/>
          <w:b w:val="0"/>
          <w:bCs w:val="0"/>
          <w:i w:val="0"/>
          <w:iCs w:val="0"/>
          <w:caps w:val="0"/>
          <w:smallCaps w:val="0"/>
          <w:noProof w:val="0"/>
          <w:color w:val="000000" w:themeColor="text1" w:themeTint="FF" w:themeShade="FF"/>
          <w:sz w:val="24"/>
          <w:szCs w:val="24"/>
          <w:lang w:val="en-GB"/>
        </w:rPr>
        <w:t xml:space="preserve">Welsh Government (2016) National Minimum Standards for Regulated Childcare for children up to the age of 12 years. Available at: </w:t>
      </w:r>
      <w:hyperlink r:id="R62980f2d9c944997">
        <w:r w:rsidRPr="12DBC90D" w:rsidR="7D9268A7">
          <w:rPr>
            <w:rStyle w:val="Hyperlink"/>
            <w:rFonts w:ascii="Arial" w:hAnsi="Arial" w:eastAsia="Arial" w:cs="Arial"/>
            <w:b w:val="0"/>
            <w:bCs w:val="0"/>
            <w:i w:val="0"/>
            <w:iCs w:val="0"/>
            <w:caps w:val="0"/>
            <w:smallCaps w:val="0"/>
            <w:strike w:val="0"/>
            <w:dstrike w:val="0"/>
            <w:noProof w:val="0"/>
            <w:sz w:val="24"/>
            <w:szCs w:val="24"/>
            <w:lang w:val="en-GB"/>
          </w:rPr>
          <w:t>https://moodle.uwtsd.ac.uk/course/section.php?id=140934</w:t>
        </w:r>
      </w:hyperlink>
      <w:r w:rsidRPr="12DBC90D" w:rsidR="7D9268A7">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28 March 2026).  </w:t>
      </w:r>
    </w:p>
    <w:p w:rsidR="7D9268A7" w:rsidP="12DBC90D" w:rsidRDefault="7D9268A7" w14:paraId="033C7B57" w14:textId="7B309918">
      <w:pPr>
        <w:bidi w:val="0"/>
        <w:spacing w:before="0" w:beforeAutospacing="off" w:after="16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2DBC90D" w:rsidR="7D9268A7">
        <w:rPr>
          <w:rFonts w:ascii="Arial" w:hAnsi="Arial" w:eastAsia="Arial" w:cs="Arial"/>
          <w:b w:val="0"/>
          <w:bCs w:val="0"/>
          <w:i w:val="0"/>
          <w:iCs w:val="0"/>
          <w:caps w:val="0"/>
          <w:smallCaps w:val="0"/>
          <w:noProof w:val="0"/>
          <w:color w:val="000000" w:themeColor="text1" w:themeTint="FF" w:themeShade="FF"/>
          <w:sz w:val="24"/>
          <w:szCs w:val="24"/>
          <w:lang w:val="en-GB"/>
        </w:rPr>
        <w:t xml:space="preserve">Welsh Government (2017) </w:t>
      </w:r>
      <w:r w:rsidRPr="12DBC90D" w:rsidR="7D9268A7">
        <w:rPr>
          <w:rFonts w:ascii="Arial" w:hAnsi="Arial" w:eastAsia="Arial" w:cs="Arial"/>
          <w:b w:val="0"/>
          <w:bCs w:val="0"/>
          <w:i w:val="1"/>
          <w:iCs w:val="1"/>
          <w:caps w:val="0"/>
          <w:smallCaps w:val="0"/>
          <w:noProof w:val="0"/>
          <w:color w:val="000000" w:themeColor="text1" w:themeTint="FF" w:themeShade="FF"/>
          <w:sz w:val="24"/>
          <w:szCs w:val="24"/>
          <w:lang w:val="en-GB"/>
        </w:rPr>
        <w:t>Regulated Services (Registration) (Wales) Regulations 2017</w:t>
      </w:r>
      <w:r w:rsidRPr="12DBC90D" w:rsidR="7D9268A7">
        <w:rPr>
          <w:rFonts w:ascii="Arial" w:hAnsi="Arial" w:eastAsia="Arial" w:cs="Arial"/>
          <w:b w:val="0"/>
          <w:bCs w:val="0"/>
          <w:i w:val="0"/>
          <w:iCs w:val="0"/>
          <w:caps w:val="0"/>
          <w:smallCaps w:val="0"/>
          <w:noProof w:val="0"/>
          <w:color w:val="000000" w:themeColor="text1" w:themeTint="FF" w:themeShade="FF"/>
          <w:sz w:val="24"/>
          <w:szCs w:val="24"/>
          <w:lang w:val="en-GB"/>
        </w:rPr>
        <w:t xml:space="preserve">. Cardiff: Welsh Government.  </w:t>
      </w:r>
    </w:p>
    <w:p w:rsidR="7D9268A7" w:rsidP="12DBC90D" w:rsidRDefault="7D9268A7" w14:paraId="1A457109" w14:textId="71FD2742">
      <w:pPr>
        <w:bidi w:val="0"/>
        <w:spacing w:before="0" w:beforeAutospacing="off" w:after="16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2DBC90D" w:rsidR="7D9268A7">
        <w:rPr>
          <w:rFonts w:ascii="Arial" w:hAnsi="Arial" w:eastAsia="Arial" w:cs="Arial"/>
          <w:b w:val="0"/>
          <w:bCs w:val="0"/>
          <w:i w:val="0"/>
          <w:iCs w:val="0"/>
          <w:caps w:val="0"/>
          <w:smallCaps w:val="0"/>
          <w:noProof w:val="0"/>
          <w:color w:val="000000" w:themeColor="text1" w:themeTint="FF" w:themeShade="FF"/>
          <w:sz w:val="24"/>
          <w:szCs w:val="24"/>
          <w:lang w:val="en-GB"/>
        </w:rPr>
        <w:t xml:space="preserve">Welsh Government (2022) </w:t>
      </w:r>
      <w:r w:rsidRPr="12DBC90D" w:rsidR="7D9268A7">
        <w:rPr>
          <w:rFonts w:ascii="Arial" w:hAnsi="Arial" w:eastAsia="Arial" w:cs="Arial"/>
          <w:b w:val="0"/>
          <w:bCs w:val="0"/>
          <w:i w:val="1"/>
          <w:iCs w:val="1"/>
          <w:caps w:val="0"/>
          <w:smallCaps w:val="0"/>
          <w:noProof w:val="0"/>
          <w:color w:val="000000" w:themeColor="text1" w:themeTint="FF" w:themeShade="FF"/>
          <w:sz w:val="24"/>
          <w:szCs w:val="24"/>
          <w:lang w:val="en-GB"/>
        </w:rPr>
        <w:t>Curriculum for Wales</w:t>
      </w:r>
      <w:r w:rsidRPr="12DBC90D" w:rsidR="7D9268A7">
        <w:rPr>
          <w:rFonts w:ascii="Arial" w:hAnsi="Arial" w:eastAsia="Arial" w:cs="Arial"/>
          <w:b w:val="0"/>
          <w:bCs w:val="0"/>
          <w:i w:val="0"/>
          <w:iCs w:val="0"/>
          <w:caps w:val="0"/>
          <w:smallCaps w:val="0"/>
          <w:noProof w:val="0"/>
          <w:color w:val="000000" w:themeColor="text1" w:themeTint="FF" w:themeShade="FF"/>
          <w:sz w:val="24"/>
          <w:szCs w:val="24"/>
          <w:lang w:val="en-GB"/>
        </w:rPr>
        <w:t xml:space="preserve">. Cardiff: Welsh Government.  </w:t>
      </w:r>
    </w:p>
    <w:p w:rsidR="7D9268A7" w:rsidP="12DBC90D" w:rsidRDefault="7D9268A7" w14:paraId="24A0E8A3" w14:textId="4FBF1510">
      <w:pPr>
        <w:bidi w:val="0"/>
        <w:spacing w:before="0" w:beforeAutospacing="off" w:after="16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2DBC90D" w:rsidR="7D9268A7">
        <w:rPr>
          <w:rFonts w:ascii="Arial" w:hAnsi="Arial" w:eastAsia="Arial" w:cs="Arial"/>
          <w:b w:val="0"/>
          <w:bCs w:val="0"/>
          <w:i w:val="0"/>
          <w:iCs w:val="0"/>
          <w:caps w:val="0"/>
          <w:smallCaps w:val="0"/>
          <w:noProof w:val="0"/>
          <w:color w:val="000000" w:themeColor="text1" w:themeTint="FF" w:themeShade="FF"/>
          <w:sz w:val="24"/>
          <w:szCs w:val="24"/>
          <w:lang w:val="en-GB"/>
        </w:rPr>
        <w:t xml:space="preserve">Welsh Government (2023) National Minimum Standards for Regulated Childcare for children up to the age of 12 years. Available at: </w:t>
      </w:r>
      <w:hyperlink r:id="R3a5cbcbd92bb4b4e">
        <w:r w:rsidRPr="12DBC90D" w:rsidR="7D9268A7">
          <w:rPr>
            <w:rStyle w:val="Hyperlink"/>
            <w:rFonts w:ascii="Arial" w:hAnsi="Arial" w:eastAsia="Arial" w:cs="Arial"/>
            <w:b w:val="0"/>
            <w:bCs w:val="0"/>
            <w:i w:val="0"/>
            <w:iCs w:val="0"/>
            <w:caps w:val="0"/>
            <w:smallCaps w:val="0"/>
            <w:strike w:val="0"/>
            <w:dstrike w:val="0"/>
            <w:noProof w:val="0"/>
            <w:sz w:val="24"/>
            <w:szCs w:val="24"/>
            <w:lang w:val="en-GB"/>
          </w:rPr>
          <w:t>https://www.gov.wales/sites/default/files/publications/2025-09/national-minimum-standards-for-regulated-childcare.pdf</w:t>
        </w:r>
      </w:hyperlink>
      <w:r w:rsidRPr="12DBC90D" w:rsidR="7D9268A7">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30 March 2026)  </w:t>
      </w:r>
    </w:p>
    <w:p w:rsidR="7D9268A7" w:rsidP="12DBC90D" w:rsidRDefault="7D9268A7" w14:paraId="43D9A1D4" w14:textId="39FC0928">
      <w:pPr>
        <w:bidi w:val="0"/>
        <w:spacing w:before="0" w:beforeAutospacing="off" w:after="16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2DBC90D" w:rsidR="7D9268A7">
        <w:rPr>
          <w:rFonts w:ascii="Arial" w:hAnsi="Arial" w:eastAsia="Arial" w:cs="Arial"/>
          <w:b w:val="0"/>
          <w:bCs w:val="0"/>
          <w:i w:val="0"/>
          <w:iCs w:val="0"/>
          <w:caps w:val="0"/>
          <w:smallCaps w:val="0"/>
          <w:noProof w:val="0"/>
          <w:color w:val="000000" w:themeColor="text1" w:themeTint="FF" w:themeShade="FF"/>
          <w:sz w:val="24"/>
          <w:szCs w:val="24"/>
          <w:lang w:val="en-GB"/>
        </w:rPr>
        <w:t xml:space="preserve">Welsh Government (2026) Annex 3: Developing family engagement in Community Focused Schools. Available at: </w:t>
      </w:r>
      <w:hyperlink r:id="R3c2a2ff751ea4bee">
        <w:r w:rsidRPr="12DBC90D" w:rsidR="7D9268A7">
          <w:rPr>
            <w:rStyle w:val="Hyperlink"/>
            <w:rFonts w:ascii="Arial" w:hAnsi="Arial" w:eastAsia="Arial" w:cs="Arial"/>
            <w:b w:val="0"/>
            <w:bCs w:val="0"/>
            <w:i w:val="0"/>
            <w:iCs w:val="0"/>
            <w:caps w:val="0"/>
            <w:smallCaps w:val="0"/>
            <w:strike w:val="0"/>
            <w:dstrike w:val="0"/>
            <w:noProof w:val="0"/>
            <w:sz w:val="24"/>
            <w:szCs w:val="24"/>
            <w:lang w:val="en-GB"/>
          </w:rPr>
          <w:t>https://www.gov.wales/annex-3-developing-family-engagement-community-focused-schools-html</w:t>
        </w:r>
      </w:hyperlink>
      <w:r w:rsidRPr="12DBC90D" w:rsidR="7D9268A7">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29 March 2026)  </w:t>
      </w:r>
    </w:p>
    <w:p w:rsidR="7D9268A7" w:rsidP="12DBC90D" w:rsidRDefault="7D9268A7" w14:paraId="64F62204" w14:textId="5DD56F3D">
      <w:pPr>
        <w:bidi w:val="0"/>
        <w:spacing w:before="0" w:beforeAutospacing="off" w:after="16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2DBC90D" w:rsidR="7D9268A7">
        <w:rPr>
          <w:rFonts w:ascii="Arial" w:hAnsi="Arial" w:eastAsia="Arial" w:cs="Arial"/>
          <w:b w:val="0"/>
          <w:bCs w:val="0"/>
          <w:i w:val="0"/>
          <w:iCs w:val="0"/>
          <w:caps w:val="0"/>
          <w:smallCaps w:val="0"/>
          <w:noProof w:val="0"/>
          <w:color w:val="000000" w:themeColor="text1" w:themeTint="FF" w:themeShade="FF"/>
          <w:sz w:val="24"/>
          <w:szCs w:val="24"/>
          <w:lang w:val="en-GB"/>
        </w:rPr>
        <w:t xml:space="preserve">White, J. (2015) </w:t>
      </w:r>
      <w:r w:rsidRPr="12DBC90D" w:rsidR="7D9268A7">
        <w:rPr>
          <w:rFonts w:ascii="Arial" w:hAnsi="Arial" w:eastAsia="Arial" w:cs="Arial"/>
          <w:b w:val="0"/>
          <w:bCs w:val="0"/>
          <w:i w:val="1"/>
          <w:iCs w:val="1"/>
          <w:caps w:val="0"/>
          <w:smallCaps w:val="0"/>
          <w:noProof w:val="0"/>
          <w:color w:val="000000" w:themeColor="text1" w:themeTint="FF" w:themeShade="FF"/>
          <w:sz w:val="24"/>
          <w:szCs w:val="24"/>
          <w:lang w:val="en-GB"/>
        </w:rPr>
        <w:t>Playing and learning outdoors: Making provision for high quality experiences in the outdoor environment with young children</w:t>
      </w:r>
      <w:r w:rsidRPr="12DBC90D" w:rsidR="7D9268A7">
        <w:rPr>
          <w:rFonts w:ascii="Arial" w:hAnsi="Arial" w:eastAsia="Arial" w:cs="Arial"/>
          <w:b w:val="0"/>
          <w:bCs w:val="0"/>
          <w:i w:val="0"/>
          <w:iCs w:val="0"/>
          <w:caps w:val="0"/>
          <w:smallCaps w:val="0"/>
          <w:noProof w:val="0"/>
          <w:color w:val="000000" w:themeColor="text1" w:themeTint="FF" w:themeShade="FF"/>
          <w:sz w:val="24"/>
          <w:szCs w:val="24"/>
          <w:lang w:val="en-GB"/>
        </w:rPr>
        <w:t>. 2nd edn. Abingdon: Routledge.</w:t>
      </w:r>
    </w:p>
    <w:p w:rsidR="12DBC90D" w:rsidP="12DBC90D" w:rsidRDefault="12DBC90D" w14:paraId="503C2A41" w14:textId="4ED6D985">
      <w:pPr>
        <w:bidi w:val="0"/>
        <w:rPr>
          <w:rFonts w:ascii="Arial" w:hAnsi="Arial" w:eastAsia="Arial" w:cs="Arial"/>
          <w:b w:val="0"/>
          <w:bCs w:val="0"/>
          <w:i w:val="0"/>
          <w:iCs w:val="0"/>
          <w:caps w:val="0"/>
          <w:smallCaps w:val="0"/>
          <w:noProof w:val="0"/>
          <w:color w:val="FF0000"/>
          <w:sz w:val="24"/>
          <w:szCs w:val="24"/>
          <w:lang w:val="en-GB"/>
        </w:rPr>
      </w:pPr>
    </w:p>
    <w:p w:rsidR="12DBC90D" w:rsidP="12DBC90D" w:rsidRDefault="12DBC90D" w14:paraId="5C727FA3" w14:textId="75B53F11">
      <w:pPr>
        <w:pStyle w:val="Normal"/>
        <w:suppressLineNumbers w:val="0"/>
        <w:bidi w:val="0"/>
        <w:spacing w:before="0" w:beforeAutospacing="off" w:after="160" w:afterAutospacing="off" w:line="360" w:lineRule="auto"/>
        <w:ind w:left="0" w:right="0"/>
        <w:jc w:val="left"/>
        <w:rPr>
          <w:rFonts w:ascii="Arial" w:hAnsi="Arial" w:eastAsia="Arial" w:cs="Arial"/>
          <w:b w:val="0"/>
          <w:bCs w:val="0"/>
          <w:i w:val="0"/>
          <w:iCs w:val="0"/>
          <w:strike w:val="0"/>
          <w:dstrike w:val="0"/>
          <w:noProof w:val="0"/>
          <w:color w:val="000000" w:themeColor="text1" w:themeTint="FF" w:themeShade="FF"/>
          <w:sz w:val="24"/>
          <w:szCs w:val="24"/>
          <w:u w:val="single"/>
          <w:lang w:val="en-GB"/>
        </w:rPr>
      </w:pPr>
    </w:p>
    <w:p w:rsidR="52301B13" w:rsidP="6DD9C7C0" w:rsidRDefault="52301B13" w14:paraId="14BB2D4F" w14:textId="2ABD9187">
      <w:pPr>
        <w:pStyle w:val="Normal"/>
        <w:suppressLineNumbers w:val="0"/>
        <w:bidi w:val="0"/>
        <w:spacing w:before="0" w:beforeAutospacing="off" w:after="160" w:afterAutospacing="off" w:line="279" w:lineRule="auto"/>
        <w:ind w:left="0" w:right="0"/>
        <w:jc w:val="left"/>
        <w:rPr>
          <w:rFonts w:ascii="Arial" w:hAnsi="Arial" w:eastAsia="Arial" w:cs="Arial"/>
          <w:b w:val="0"/>
          <w:bCs w:val="0"/>
          <w:i w:val="0"/>
          <w:iCs w:val="0"/>
          <w:strike w:val="0"/>
          <w:dstrike w:val="0"/>
          <w:noProof w:val="0"/>
          <w:color w:val="FF0000"/>
          <w:sz w:val="24"/>
          <w:szCs w:val="24"/>
          <w:u w:val="none"/>
          <w:lang w:val="en-GB"/>
        </w:rPr>
      </w:pPr>
      <w:r w:rsidRPr="6DD9C7C0" w:rsidR="52301B13">
        <w:rPr>
          <w:rFonts w:ascii="Arial" w:hAnsi="Arial" w:eastAsia="Arial" w:cs="Arial"/>
          <w:b w:val="0"/>
          <w:bCs w:val="0"/>
          <w:i w:val="0"/>
          <w:iCs w:val="0"/>
          <w:strike w:val="0"/>
          <w:dstrike w:val="0"/>
          <w:noProof w:val="0"/>
          <w:color w:val="FF0000"/>
          <w:sz w:val="24"/>
          <w:szCs w:val="24"/>
          <w:u w:val="none"/>
          <w:lang w:val="en-GB"/>
        </w:rPr>
        <w:t xml:space="preserve"> </w:t>
      </w:r>
    </w:p>
    <w:sectPr>
      <w:pgSz w:w="11906" w:h="16838" w:orient="portrait"/>
      <w:pgMar w:top="1440" w:right="1440" w:bottom="1440" w:left="1440" w:header="720" w:footer="720" w:gutter="0"/>
      <w:cols w:space="720"/>
      <w:docGrid w:linePitch="360"/>
      <w:headerReference w:type="default" r:id="Rf387f272ef6b4e42"/>
      <w:footerReference w:type="default" r:id="R7287bd9eedf74501"/>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6DD9C7C0" w:rsidTr="16E8C0C9" w14:paraId="0B222275">
      <w:trPr>
        <w:trHeight w:val="300"/>
      </w:trPr>
      <w:tc>
        <w:tcPr>
          <w:tcW w:w="3005" w:type="dxa"/>
          <w:tcMar/>
        </w:tcPr>
        <w:p w:rsidR="6DD9C7C0" w:rsidP="6DD9C7C0" w:rsidRDefault="6DD9C7C0" w14:paraId="37980F2F" w14:textId="3CF33221">
          <w:pPr>
            <w:pStyle w:val="Header"/>
            <w:bidi w:val="0"/>
            <w:ind w:left="-115"/>
            <w:jc w:val="left"/>
          </w:pPr>
        </w:p>
      </w:tc>
      <w:tc>
        <w:tcPr>
          <w:tcW w:w="3005" w:type="dxa"/>
          <w:tcMar/>
        </w:tcPr>
        <w:p w:rsidR="6DD9C7C0" w:rsidP="6DD9C7C0" w:rsidRDefault="6DD9C7C0" w14:paraId="4BC77779" w14:textId="09684A4C">
          <w:pPr>
            <w:pStyle w:val="Header"/>
            <w:bidi w:val="0"/>
            <w:jc w:val="center"/>
          </w:pPr>
        </w:p>
      </w:tc>
      <w:tc>
        <w:tcPr>
          <w:tcW w:w="3005" w:type="dxa"/>
          <w:tcMar/>
        </w:tcPr>
        <w:p w:rsidR="6DD9C7C0" w:rsidP="6DD9C7C0" w:rsidRDefault="6DD9C7C0" w14:paraId="2AB33D28" w14:textId="55C836AD">
          <w:pPr>
            <w:pStyle w:val="Header"/>
            <w:bidi w:val="0"/>
            <w:ind w:right="-115"/>
            <w:jc w:val="right"/>
          </w:pPr>
          <w:r>
            <w:fldChar w:fldCharType="begin"/>
          </w:r>
          <w:r>
            <w:instrText xml:space="preserve">PAGE</w:instrText>
          </w:r>
          <w:r>
            <w:fldChar w:fldCharType="separate"/>
          </w:r>
          <w:r>
            <w:fldChar w:fldCharType="end"/>
          </w:r>
        </w:p>
      </w:tc>
    </w:tr>
  </w:tbl>
  <w:p w:rsidR="6DD9C7C0" w:rsidP="6DD9C7C0" w:rsidRDefault="6DD9C7C0" w14:paraId="4549424A" w14:textId="501FD759">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6DD9C7C0" w:rsidTr="16E8C0C9" w14:paraId="54F69796">
      <w:trPr>
        <w:trHeight w:val="300"/>
      </w:trPr>
      <w:tc>
        <w:tcPr>
          <w:tcW w:w="3005" w:type="dxa"/>
          <w:tcMar/>
        </w:tcPr>
        <w:p w:rsidR="6DD9C7C0" w:rsidP="6DD9C7C0" w:rsidRDefault="6DD9C7C0" w14:paraId="4637150A" w14:textId="0DDAAEC3">
          <w:pPr>
            <w:pStyle w:val="Header"/>
            <w:bidi w:val="0"/>
            <w:ind w:left="-115"/>
            <w:jc w:val="left"/>
          </w:pPr>
          <w:r w:rsidR="6DD9C7C0">
            <w:rPr/>
            <w:t>ECEY6011</w:t>
          </w:r>
        </w:p>
      </w:tc>
      <w:tc>
        <w:tcPr>
          <w:tcW w:w="3005" w:type="dxa"/>
          <w:tcMar/>
        </w:tcPr>
        <w:p w:rsidR="6DD9C7C0" w:rsidP="6DD9C7C0" w:rsidRDefault="6DD9C7C0" w14:paraId="291B4923" w14:textId="14E65D6F">
          <w:pPr>
            <w:pStyle w:val="Header"/>
            <w:bidi w:val="0"/>
            <w:jc w:val="center"/>
          </w:pPr>
          <w:r w:rsidR="6DD9C7C0">
            <w:rPr/>
            <w:t>2403683</w:t>
          </w:r>
        </w:p>
      </w:tc>
      <w:tc>
        <w:tcPr>
          <w:tcW w:w="3005" w:type="dxa"/>
          <w:tcMar/>
        </w:tcPr>
        <w:p w:rsidR="6DD9C7C0" w:rsidP="6DD9C7C0" w:rsidRDefault="6DD9C7C0" w14:paraId="70006671" w14:textId="188D979B">
          <w:pPr>
            <w:pStyle w:val="Header"/>
            <w:bidi w:val="0"/>
            <w:ind w:right="-115"/>
            <w:jc w:val="right"/>
          </w:pPr>
          <w:r w:rsidR="16E8C0C9">
            <w:rPr/>
            <w:t>Word count:</w:t>
          </w:r>
          <w:r w:rsidR="16E8C0C9">
            <w:rPr/>
            <w:t xml:space="preserve"> 1175</w:t>
          </w:r>
        </w:p>
      </w:tc>
    </w:tr>
  </w:tbl>
  <w:p w:rsidR="6DD9C7C0" w:rsidP="6DD9C7C0" w:rsidRDefault="6DD9C7C0" w14:paraId="49E832CE" w14:textId="6EAC818E">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5217684"/>
    <w:rsid w:val="00066433"/>
    <w:rsid w:val="0007FFB6"/>
    <w:rsid w:val="004A78B2"/>
    <w:rsid w:val="00CFAA5A"/>
    <w:rsid w:val="00DB31DB"/>
    <w:rsid w:val="01292561"/>
    <w:rsid w:val="013C693F"/>
    <w:rsid w:val="01F01D10"/>
    <w:rsid w:val="01FF57BF"/>
    <w:rsid w:val="021AE301"/>
    <w:rsid w:val="022F028A"/>
    <w:rsid w:val="02389C48"/>
    <w:rsid w:val="029A1877"/>
    <w:rsid w:val="029AA297"/>
    <w:rsid w:val="02A7C6BA"/>
    <w:rsid w:val="02D06DED"/>
    <w:rsid w:val="03BCC081"/>
    <w:rsid w:val="03CD3BA8"/>
    <w:rsid w:val="042ABB9C"/>
    <w:rsid w:val="043CD5BC"/>
    <w:rsid w:val="048B25F4"/>
    <w:rsid w:val="048B943E"/>
    <w:rsid w:val="04CEC6D7"/>
    <w:rsid w:val="05A0917B"/>
    <w:rsid w:val="05A1A3FA"/>
    <w:rsid w:val="05F86128"/>
    <w:rsid w:val="06027FAA"/>
    <w:rsid w:val="061C8CF7"/>
    <w:rsid w:val="06765D02"/>
    <w:rsid w:val="06E8E60C"/>
    <w:rsid w:val="06FB058C"/>
    <w:rsid w:val="07028154"/>
    <w:rsid w:val="0717F623"/>
    <w:rsid w:val="07220BAE"/>
    <w:rsid w:val="0749BFE2"/>
    <w:rsid w:val="07551E1E"/>
    <w:rsid w:val="0773B1C4"/>
    <w:rsid w:val="08372499"/>
    <w:rsid w:val="08DEF108"/>
    <w:rsid w:val="0937A158"/>
    <w:rsid w:val="094E24A8"/>
    <w:rsid w:val="09A83A62"/>
    <w:rsid w:val="0A1359F6"/>
    <w:rsid w:val="0A2C337A"/>
    <w:rsid w:val="0A534E0B"/>
    <w:rsid w:val="0AE2B812"/>
    <w:rsid w:val="0AEA949B"/>
    <w:rsid w:val="0B108E6C"/>
    <w:rsid w:val="0B3AC62D"/>
    <w:rsid w:val="0B7E379E"/>
    <w:rsid w:val="0C4DEA07"/>
    <w:rsid w:val="0C83F8B3"/>
    <w:rsid w:val="0C847DC9"/>
    <w:rsid w:val="0C8A439A"/>
    <w:rsid w:val="0C9A8946"/>
    <w:rsid w:val="0CF28EF5"/>
    <w:rsid w:val="0D4D0AC2"/>
    <w:rsid w:val="0E009A54"/>
    <w:rsid w:val="0E1B1477"/>
    <w:rsid w:val="0E23E2F0"/>
    <w:rsid w:val="0E594558"/>
    <w:rsid w:val="0EE0FFCA"/>
    <w:rsid w:val="0EFC4EB1"/>
    <w:rsid w:val="0FC77D64"/>
    <w:rsid w:val="101FC655"/>
    <w:rsid w:val="1058A94E"/>
    <w:rsid w:val="10991CFB"/>
    <w:rsid w:val="10B91344"/>
    <w:rsid w:val="10C0163A"/>
    <w:rsid w:val="10E75455"/>
    <w:rsid w:val="11294B97"/>
    <w:rsid w:val="11CCF9FA"/>
    <w:rsid w:val="11DE4DA8"/>
    <w:rsid w:val="11E0781F"/>
    <w:rsid w:val="124CB997"/>
    <w:rsid w:val="1261C4B3"/>
    <w:rsid w:val="127306AB"/>
    <w:rsid w:val="1280B2BA"/>
    <w:rsid w:val="12983D5E"/>
    <w:rsid w:val="12AC3B16"/>
    <w:rsid w:val="12D14506"/>
    <w:rsid w:val="12DBC90D"/>
    <w:rsid w:val="12F900F1"/>
    <w:rsid w:val="13CEBB59"/>
    <w:rsid w:val="14090943"/>
    <w:rsid w:val="14ED500C"/>
    <w:rsid w:val="15130CE7"/>
    <w:rsid w:val="151FD863"/>
    <w:rsid w:val="153C38F1"/>
    <w:rsid w:val="15AAFDC7"/>
    <w:rsid w:val="15D7638C"/>
    <w:rsid w:val="16255644"/>
    <w:rsid w:val="164466C0"/>
    <w:rsid w:val="165AF5A3"/>
    <w:rsid w:val="16C944BE"/>
    <w:rsid w:val="16E8C0C9"/>
    <w:rsid w:val="16F4FA25"/>
    <w:rsid w:val="16F500A8"/>
    <w:rsid w:val="170BA9EE"/>
    <w:rsid w:val="176C07EC"/>
    <w:rsid w:val="178E4C67"/>
    <w:rsid w:val="183F6506"/>
    <w:rsid w:val="18EFFBBF"/>
    <w:rsid w:val="194E58EF"/>
    <w:rsid w:val="19790C39"/>
    <w:rsid w:val="19CAE448"/>
    <w:rsid w:val="19DA16A3"/>
    <w:rsid w:val="19F7C526"/>
    <w:rsid w:val="1AED1EED"/>
    <w:rsid w:val="1B03E6FC"/>
    <w:rsid w:val="1B8DACDA"/>
    <w:rsid w:val="1B94F7E9"/>
    <w:rsid w:val="1BDBC8DB"/>
    <w:rsid w:val="1C1087E2"/>
    <w:rsid w:val="1C22898D"/>
    <w:rsid w:val="1C458F54"/>
    <w:rsid w:val="1C63A25A"/>
    <w:rsid w:val="1C6B02A4"/>
    <w:rsid w:val="1C87618B"/>
    <w:rsid w:val="1CB02110"/>
    <w:rsid w:val="1CC24526"/>
    <w:rsid w:val="1CD0490D"/>
    <w:rsid w:val="1CE50531"/>
    <w:rsid w:val="1CF3E8B4"/>
    <w:rsid w:val="1CFC3213"/>
    <w:rsid w:val="1D186FC5"/>
    <w:rsid w:val="1D3043EF"/>
    <w:rsid w:val="1D428DB5"/>
    <w:rsid w:val="1D47FC0C"/>
    <w:rsid w:val="1D83BE49"/>
    <w:rsid w:val="1DB9D8A6"/>
    <w:rsid w:val="1DC28DDD"/>
    <w:rsid w:val="1E01555D"/>
    <w:rsid w:val="1E2EF377"/>
    <w:rsid w:val="1F13F53F"/>
    <w:rsid w:val="1F6D352F"/>
    <w:rsid w:val="1F7E7E52"/>
    <w:rsid w:val="1F84D540"/>
    <w:rsid w:val="1F989915"/>
    <w:rsid w:val="1FA64397"/>
    <w:rsid w:val="1FF648E6"/>
    <w:rsid w:val="1FFF6B44"/>
    <w:rsid w:val="201EF527"/>
    <w:rsid w:val="20823DD5"/>
    <w:rsid w:val="20BC0201"/>
    <w:rsid w:val="20F15CCC"/>
    <w:rsid w:val="211C60F2"/>
    <w:rsid w:val="214D36AB"/>
    <w:rsid w:val="21539F82"/>
    <w:rsid w:val="215C9FA8"/>
    <w:rsid w:val="220DFFA3"/>
    <w:rsid w:val="22E11A1B"/>
    <w:rsid w:val="23651D9B"/>
    <w:rsid w:val="23B330FC"/>
    <w:rsid w:val="23CE8167"/>
    <w:rsid w:val="24125721"/>
    <w:rsid w:val="242788CF"/>
    <w:rsid w:val="24280083"/>
    <w:rsid w:val="2473342A"/>
    <w:rsid w:val="248E6512"/>
    <w:rsid w:val="24922F2D"/>
    <w:rsid w:val="24CA14D9"/>
    <w:rsid w:val="24D04844"/>
    <w:rsid w:val="24D698BA"/>
    <w:rsid w:val="24EDBBA0"/>
    <w:rsid w:val="24F84ED5"/>
    <w:rsid w:val="2563DFD5"/>
    <w:rsid w:val="259DFC51"/>
    <w:rsid w:val="259E49F2"/>
    <w:rsid w:val="25BC4C63"/>
    <w:rsid w:val="25CA5D48"/>
    <w:rsid w:val="25D826FD"/>
    <w:rsid w:val="2624897A"/>
    <w:rsid w:val="26480BFC"/>
    <w:rsid w:val="26E2A798"/>
    <w:rsid w:val="2802D109"/>
    <w:rsid w:val="28B5671E"/>
    <w:rsid w:val="28D1119D"/>
    <w:rsid w:val="2900EC6A"/>
    <w:rsid w:val="2981987A"/>
    <w:rsid w:val="299CDA1B"/>
    <w:rsid w:val="29CBEBFE"/>
    <w:rsid w:val="29DECFDE"/>
    <w:rsid w:val="29E4E33F"/>
    <w:rsid w:val="29EB42D7"/>
    <w:rsid w:val="29F1DC9C"/>
    <w:rsid w:val="2A0FFCB8"/>
    <w:rsid w:val="2A7F9C54"/>
    <w:rsid w:val="2AA3B0CC"/>
    <w:rsid w:val="2AB31729"/>
    <w:rsid w:val="2AC89C48"/>
    <w:rsid w:val="2AD1C212"/>
    <w:rsid w:val="2B3EEEDB"/>
    <w:rsid w:val="2B528BD6"/>
    <w:rsid w:val="2BD1E63A"/>
    <w:rsid w:val="2C29B6F1"/>
    <w:rsid w:val="2C61A990"/>
    <w:rsid w:val="2CBA38C8"/>
    <w:rsid w:val="2D25B866"/>
    <w:rsid w:val="2D8A03FD"/>
    <w:rsid w:val="2D8C9997"/>
    <w:rsid w:val="2DDCAC05"/>
    <w:rsid w:val="2DFAF216"/>
    <w:rsid w:val="2E45BFC8"/>
    <w:rsid w:val="2E7CDAC3"/>
    <w:rsid w:val="2E8562CB"/>
    <w:rsid w:val="2EE42060"/>
    <w:rsid w:val="2EF1D9EE"/>
    <w:rsid w:val="2F234EED"/>
    <w:rsid w:val="2F4F93B2"/>
    <w:rsid w:val="2FBAD027"/>
    <w:rsid w:val="30288AB8"/>
    <w:rsid w:val="30793F40"/>
    <w:rsid w:val="308085D9"/>
    <w:rsid w:val="30DC31B0"/>
    <w:rsid w:val="3125F703"/>
    <w:rsid w:val="31458180"/>
    <w:rsid w:val="3161DDF8"/>
    <w:rsid w:val="318F0B29"/>
    <w:rsid w:val="31963DD6"/>
    <w:rsid w:val="319D75CD"/>
    <w:rsid w:val="31AB9D1D"/>
    <w:rsid w:val="31B673FF"/>
    <w:rsid w:val="3230F162"/>
    <w:rsid w:val="323D837A"/>
    <w:rsid w:val="32BDDE8B"/>
    <w:rsid w:val="32D6CCC6"/>
    <w:rsid w:val="336F6317"/>
    <w:rsid w:val="337F9BCD"/>
    <w:rsid w:val="338B4F0D"/>
    <w:rsid w:val="33C6CF2E"/>
    <w:rsid w:val="340D263E"/>
    <w:rsid w:val="34273D9E"/>
    <w:rsid w:val="342FF945"/>
    <w:rsid w:val="3445E6B9"/>
    <w:rsid w:val="3469B563"/>
    <w:rsid w:val="34D85FE6"/>
    <w:rsid w:val="35217684"/>
    <w:rsid w:val="3589440F"/>
    <w:rsid w:val="358C1238"/>
    <w:rsid w:val="35DB5A66"/>
    <w:rsid w:val="362BD79D"/>
    <w:rsid w:val="365F2C0B"/>
    <w:rsid w:val="372E48E6"/>
    <w:rsid w:val="377DDE8C"/>
    <w:rsid w:val="3780A76F"/>
    <w:rsid w:val="37888A2F"/>
    <w:rsid w:val="37BBBDA3"/>
    <w:rsid w:val="37C17173"/>
    <w:rsid w:val="381070BD"/>
    <w:rsid w:val="38893146"/>
    <w:rsid w:val="38C30468"/>
    <w:rsid w:val="38D99C56"/>
    <w:rsid w:val="3944EF3F"/>
    <w:rsid w:val="395788E1"/>
    <w:rsid w:val="3991ED6D"/>
    <w:rsid w:val="39A6C053"/>
    <w:rsid w:val="39AE56A1"/>
    <w:rsid w:val="39DB59EA"/>
    <w:rsid w:val="3A25683D"/>
    <w:rsid w:val="3A2AFE3D"/>
    <w:rsid w:val="3A611A05"/>
    <w:rsid w:val="3B765451"/>
    <w:rsid w:val="3B89FA21"/>
    <w:rsid w:val="3BACB23C"/>
    <w:rsid w:val="3BE00740"/>
    <w:rsid w:val="3C130536"/>
    <w:rsid w:val="3C757E6D"/>
    <w:rsid w:val="3CA88197"/>
    <w:rsid w:val="3CAA1CC2"/>
    <w:rsid w:val="3DB202FD"/>
    <w:rsid w:val="3DFCACFE"/>
    <w:rsid w:val="3E0C8875"/>
    <w:rsid w:val="3E5EF16C"/>
    <w:rsid w:val="3E8ADD15"/>
    <w:rsid w:val="3EA15C86"/>
    <w:rsid w:val="3EA895DD"/>
    <w:rsid w:val="3EB8DE13"/>
    <w:rsid w:val="3EC0A397"/>
    <w:rsid w:val="3EC3F5B8"/>
    <w:rsid w:val="3F0ACBC5"/>
    <w:rsid w:val="3F2EB258"/>
    <w:rsid w:val="3F2F7088"/>
    <w:rsid w:val="3F443FE6"/>
    <w:rsid w:val="3F60CA01"/>
    <w:rsid w:val="3F80F53E"/>
    <w:rsid w:val="400D78AC"/>
    <w:rsid w:val="400FE2C6"/>
    <w:rsid w:val="4018EE26"/>
    <w:rsid w:val="405A8713"/>
    <w:rsid w:val="4176B192"/>
    <w:rsid w:val="418CEAF4"/>
    <w:rsid w:val="41F310EB"/>
    <w:rsid w:val="4225A115"/>
    <w:rsid w:val="42404D6E"/>
    <w:rsid w:val="42C781C1"/>
    <w:rsid w:val="42DEE127"/>
    <w:rsid w:val="431483B0"/>
    <w:rsid w:val="439B7900"/>
    <w:rsid w:val="43A4AD89"/>
    <w:rsid w:val="43C261C5"/>
    <w:rsid w:val="43EB3248"/>
    <w:rsid w:val="440D76AA"/>
    <w:rsid w:val="44471889"/>
    <w:rsid w:val="44DE7C1C"/>
    <w:rsid w:val="44E16202"/>
    <w:rsid w:val="44FEB2F3"/>
    <w:rsid w:val="45778123"/>
    <w:rsid w:val="45844906"/>
    <w:rsid w:val="45B7B66F"/>
    <w:rsid w:val="45B9DA00"/>
    <w:rsid w:val="45E32438"/>
    <w:rsid w:val="45E8F39B"/>
    <w:rsid w:val="4632C734"/>
    <w:rsid w:val="4688221E"/>
    <w:rsid w:val="469D3ED7"/>
    <w:rsid w:val="4714E030"/>
    <w:rsid w:val="476FDCEB"/>
    <w:rsid w:val="47D3BC55"/>
    <w:rsid w:val="47DE2DD8"/>
    <w:rsid w:val="47E37CD3"/>
    <w:rsid w:val="47F22AF6"/>
    <w:rsid w:val="480FF453"/>
    <w:rsid w:val="485F3FEC"/>
    <w:rsid w:val="4874DD7A"/>
    <w:rsid w:val="48A3C930"/>
    <w:rsid w:val="48DE982A"/>
    <w:rsid w:val="491A6CF6"/>
    <w:rsid w:val="49552C6F"/>
    <w:rsid w:val="496FB819"/>
    <w:rsid w:val="498D781F"/>
    <w:rsid w:val="49EE67D8"/>
    <w:rsid w:val="49FF53A0"/>
    <w:rsid w:val="4A084DE8"/>
    <w:rsid w:val="4A18193E"/>
    <w:rsid w:val="4A637E1B"/>
    <w:rsid w:val="4A972A65"/>
    <w:rsid w:val="4AA9611F"/>
    <w:rsid w:val="4B15993F"/>
    <w:rsid w:val="4B6EA112"/>
    <w:rsid w:val="4BACBCA9"/>
    <w:rsid w:val="4BBFCFBA"/>
    <w:rsid w:val="4C0D1779"/>
    <w:rsid w:val="4C189321"/>
    <w:rsid w:val="4C6447F3"/>
    <w:rsid w:val="4C82C34F"/>
    <w:rsid w:val="4CE4374E"/>
    <w:rsid w:val="4D1D4D39"/>
    <w:rsid w:val="4D1E9BA8"/>
    <w:rsid w:val="4D4D44E7"/>
    <w:rsid w:val="4DC330BE"/>
    <w:rsid w:val="4E056D7B"/>
    <w:rsid w:val="4E7F9D38"/>
    <w:rsid w:val="4EC7FA4E"/>
    <w:rsid w:val="4F13405B"/>
    <w:rsid w:val="4F2BECEF"/>
    <w:rsid w:val="4FB4CB6E"/>
    <w:rsid w:val="4FE259FD"/>
    <w:rsid w:val="502104BD"/>
    <w:rsid w:val="50839F2C"/>
    <w:rsid w:val="50B2A603"/>
    <w:rsid w:val="51631AAE"/>
    <w:rsid w:val="51F5FD26"/>
    <w:rsid w:val="5203084C"/>
    <w:rsid w:val="52301B13"/>
    <w:rsid w:val="524697EC"/>
    <w:rsid w:val="52620F36"/>
    <w:rsid w:val="52676F1E"/>
    <w:rsid w:val="528C1A7D"/>
    <w:rsid w:val="52E9F515"/>
    <w:rsid w:val="5357BDF8"/>
    <w:rsid w:val="53BB99D2"/>
    <w:rsid w:val="5410127F"/>
    <w:rsid w:val="5471900F"/>
    <w:rsid w:val="548C7CC3"/>
    <w:rsid w:val="54E3F4EF"/>
    <w:rsid w:val="54E6A825"/>
    <w:rsid w:val="54ED6E2A"/>
    <w:rsid w:val="554D11EC"/>
    <w:rsid w:val="55CE5AAA"/>
    <w:rsid w:val="567E3CF5"/>
    <w:rsid w:val="56BD06F9"/>
    <w:rsid w:val="56CB9BD0"/>
    <w:rsid w:val="56FB01BD"/>
    <w:rsid w:val="57068AC2"/>
    <w:rsid w:val="570AA3A4"/>
    <w:rsid w:val="57128A2C"/>
    <w:rsid w:val="57197513"/>
    <w:rsid w:val="5738BC2F"/>
    <w:rsid w:val="5770C2A7"/>
    <w:rsid w:val="57A1A63D"/>
    <w:rsid w:val="57AEF94C"/>
    <w:rsid w:val="57B2A244"/>
    <w:rsid w:val="57E24A83"/>
    <w:rsid w:val="57E4D5F5"/>
    <w:rsid w:val="57F6BC68"/>
    <w:rsid w:val="581868E0"/>
    <w:rsid w:val="5820BC4A"/>
    <w:rsid w:val="58959143"/>
    <w:rsid w:val="58EE7A0A"/>
    <w:rsid w:val="59141AB7"/>
    <w:rsid w:val="5963C105"/>
    <w:rsid w:val="59833FE0"/>
    <w:rsid w:val="59E8EB41"/>
    <w:rsid w:val="5A5A6883"/>
    <w:rsid w:val="5A6AB6D6"/>
    <w:rsid w:val="5B3A4F6E"/>
    <w:rsid w:val="5B531798"/>
    <w:rsid w:val="5B5DF074"/>
    <w:rsid w:val="5B603B67"/>
    <w:rsid w:val="5B71D42E"/>
    <w:rsid w:val="5BC149C5"/>
    <w:rsid w:val="5BF4DE67"/>
    <w:rsid w:val="5C07EC4C"/>
    <w:rsid w:val="5C1D55B4"/>
    <w:rsid w:val="5C46EC41"/>
    <w:rsid w:val="5C7B99C5"/>
    <w:rsid w:val="5C923D6C"/>
    <w:rsid w:val="5C9F33F3"/>
    <w:rsid w:val="5D3E707F"/>
    <w:rsid w:val="5D670A10"/>
    <w:rsid w:val="5D918063"/>
    <w:rsid w:val="5DA14B80"/>
    <w:rsid w:val="5DAB1099"/>
    <w:rsid w:val="5DE988CB"/>
    <w:rsid w:val="5E47D7BD"/>
    <w:rsid w:val="5E98593E"/>
    <w:rsid w:val="5EC735AD"/>
    <w:rsid w:val="5EDE4932"/>
    <w:rsid w:val="5F3DE908"/>
    <w:rsid w:val="5F847724"/>
    <w:rsid w:val="5FA8A742"/>
    <w:rsid w:val="5FAFDB50"/>
    <w:rsid w:val="5FF1E70E"/>
    <w:rsid w:val="6010A70F"/>
    <w:rsid w:val="6071E06E"/>
    <w:rsid w:val="607AEC0E"/>
    <w:rsid w:val="608FBABC"/>
    <w:rsid w:val="60A72A0B"/>
    <w:rsid w:val="60AB9980"/>
    <w:rsid w:val="60BBF730"/>
    <w:rsid w:val="60C67E14"/>
    <w:rsid w:val="60CAE316"/>
    <w:rsid w:val="61013FE8"/>
    <w:rsid w:val="616B05F2"/>
    <w:rsid w:val="617CBF32"/>
    <w:rsid w:val="61AE70A1"/>
    <w:rsid w:val="622DB3DA"/>
    <w:rsid w:val="6273FF5A"/>
    <w:rsid w:val="628607FA"/>
    <w:rsid w:val="63079896"/>
    <w:rsid w:val="63A5F7F2"/>
    <w:rsid w:val="63E69E1D"/>
    <w:rsid w:val="63FE9FA9"/>
    <w:rsid w:val="6425B002"/>
    <w:rsid w:val="6433536F"/>
    <w:rsid w:val="64335579"/>
    <w:rsid w:val="643CDBEF"/>
    <w:rsid w:val="644749B5"/>
    <w:rsid w:val="64ACFA64"/>
    <w:rsid w:val="64FFB1EF"/>
    <w:rsid w:val="652B02D5"/>
    <w:rsid w:val="652E06C5"/>
    <w:rsid w:val="65815EF5"/>
    <w:rsid w:val="65EE1469"/>
    <w:rsid w:val="661456BC"/>
    <w:rsid w:val="66287BF5"/>
    <w:rsid w:val="6668632C"/>
    <w:rsid w:val="66B31747"/>
    <w:rsid w:val="66BCE870"/>
    <w:rsid w:val="66D545F0"/>
    <w:rsid w:val="6705236A"/>
    <w:rsid w:val="67082683"/>
    <w:rsid w:val="67223D87"/>
    <w:rsid w:val="672757DA"/>
    <w:rsid w:val="67590CCD"/>
    <w:rsid w:val="67723B62"/>
    <w:rsid w:val="6781AC8F"/>
    <w:rsid w:val="679027F1"/>
    <w:rsid w:val="67B371F4"/>
    <w:rsid w:val="681C64C6"/>
    <w:rsid w:val="686323EE"/>
    <w:rsid w:val="6873863E"/>
    <w:rsid w:val="687F9E9D"/>
    <w:rsid w:val="68BC831D"/>
    <w:rsid w:val="6983BB09"/>
    <w:rsid w:val="69956961"/>
    <w:rsid w:val="69A0CDCC"/>
    <w:rsid w:val="69E5EA2F"/>
    <w:rsid w:val="69EF3DAF"/>
    <w:rsid w:val="6A0B2810"/>
    <w:rsid w:val="6A179A1F"/>
    <w:rsid w:val="6AB1D621"/>
    <w:rsid w:val="6AB6C33E"/>
    <w:rsid w:val="6B1B17FF"/>
    <w:rsid w:val="6B311F84"/>
    <w:rsid w:val="6B595409"/>
    <w:rsid w:val="6BA14FCB"/>
    <w:rsid w:val="6BA85BFB"/>
    <w:rsid w:val="6BD3881E"/>
    <w:rsid w:val="6BE1E432"/>
    <w:rsid w:val="6BEBC48D"/>
    <w:rsid w:val="6C001293"/>
    <w:rsid w:val="6C168AFE"/>
    <w:rsid w:val="6C4CB9DC"/>
    <w:rsid w:val="6C8C58D3"/>
    <w:rsid w:val="6C986806"/>
    <w:rsid w:val="6CBDC2EC"/>
    <w:rsid w:val="6D0FF81C"/>
    <w:rsid w:val="6D406959"/>
    <w:rsid w:val="6DA4CF23"/>
    <w:rsid w:val="6DD9C7C0"/>
    <w:rsid w:val="6DDB8BE0"/>
    <w:rsid w:val="6DED20B7"/>
    <w:rsid w:val="6E334F88"/>
    <w:rsid w:val="6E994FF7"/>
    <w:rsid w:val="6EDABD71"/>
    <w:rsid w:val="6EFFF4B6"/>
    <w:rsid w:val="6F4285A6"/>
    <w:rsid w:val="6F72269E"/>
    <w:rsid w:val="700BB25B"/>
    <w:rsid w:val="702A3350"/>
    <w:rsid w:val="706F7CF8"/>
    <w:rsid w:val="71D0A250"/>
    <w:rsid w:val="721C664E"/>
    <w:rsid w:val="721D558E"/>
    <w:rsid w:val="722FC31A"/>
    <w:rsid w:val="7284B1D2"/>
    <w:rsid w:val="72BA2FF8"/>
    <w:rsid w:val="72BB15EA"/>
    <w:rsid w:val="72EFD677"/>
    <w:rsid w:val="72FD4318"/>
    <w:rsid w:val="7310882F"/>
    <w:rsid w:val="732A3C59"/>
    <w:rsid w:val="734F5157"/>
    <w:rsid w:val="738ECDDE"/>
    <w:rsid w:val="74575C67"/>
    <w:rsid w:val="74583ABE"/>
    <w:rsid w:val="7468D3A7"/>
    <w:rsid w:val="747EFE52"/>
    <w:rsid w:val="74BE2E8F"/>
    <w:rsid w:val="750A490D"/>
    <w:rsid w:val="7516A356"/>
    <w:rsid w:val="752013C4"/>
    <w:rsid w:val="75CDA825"/>
    <w:rsid w:val="75EAD4B6"/>
    <w:rsid w:val="7602C4CB"/>
    <w:rsid w:val="7630C8A1"/>
    <w:rsid w:val="768530FA"/>
    <w:rsid w:val="76FED9CF"/>
    <w:rsid w:val="770207D7"/>
    <w:rsid w:val="771E8FCE"/>
    <w:rsid w:val="772633A3"/>
    <w:rsid w:val="772F469A"/>
    <w:rsid w:val="7748C55A"/>
    <w:rsid w:val="776B9F1E"/>
    <w:rsid w:val="778E3315"/>
    <w:rsid w:val="77BF6DFB"/>
    <w:rsid w:val="77BFAF99"/>
    <w:rsid w:val="77D408A7"/>
    <w:rsid w:val="7877CA73"/>
    <w:rsid w:val="78FEBC7D"/>
    <w:rsid w:val="791C3D66"/>
    <w:rsid w:val="7975FCCA"/>
    <w:rsid w:val="79AD6639"/>
    <w:rsid w:val="7B3670A4"/>
    <w:rsid w:val="7B5019EC"/>
    <w:rsid w:val="7BB112BE"/>
    <w:rsid w:val="7C0AEE73"/>
    <w:rsid w:val="7C64D14B"/>
    <w:rsid w:val="7CC8A061"/>
    <w:rsid w:val="7CE92AE1"/>
    <w:rsid w:val="7D0D094A"/>
    <w:rsid w:val="7D25AC9C"/>
    <w:rsid w:val="7D4D264D"/>
    <w:rsid w:val="7D6CE27B"/>
    <w:rsid w:val="7D9268A7"/>
    <w:rsid w:val="7D95C50E"/>
    <w:rsid w:val="7D98CE1D"/>
    <w:rsid w:val="7E7C7481"/>
    <w:rsid w:val="7E833C39"/>
    <w:rsid w:val="7E83B672"/>
    <w:rsid w:val="7EE1B37D"/>
    <w:rsid w:val="7F04C2DC"/>
    <w:rsid w:val="7F43AAFD"/>
    <w:rsid w:val="7F560616"/>
    <w:rsid w:val="7F6BB43E"/>
    <w:rsid w:val="7FC76DB5"/>
    <w:rsid w:val="7FD48E4F"/>
    <w:rsid w:val="7FEC5D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217684"/>
  <w15:chartTrackingRefBased/>
  <w15:docId w15:val="{3450AAD1-190F-496B-904A-4554A7D46C2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6DD9C7C0"/>
    <w:pPr>
      <w:tabs>
        <w:tab w:val="center" w:leader="none" w:pos="4680"/>
        <w:tab w:val="right" w:leader="none" w:pos="9360"/>
      </w:tabs>
      <w:spacing w:after="0" w:line="240" w:lineRule="auto"/>
    </w:pPr>
  </w:style>
  <w:style w:type="paragraph" w:styleId="Footer">
    <w:uiPriority w:val="99"/>
    <w:name w:val="footer"/>
    <w:basedOn w:val="Normal"/>
    <w:unhideWhenUsed/>
    <w:rsid w:val="6DD9C7C0"/>
    <w:pPr>
      <w:tabs>
        <w:tab w:val="center" w:leader="none" w:pos="4680"/>
        <w:tab w:val="right" w:leader="none" w:pos="9360"/>
      </w:tabs>
      <w:spacing w:after="0" w:line="240" w:lineRule="auto"/>
    </w:pPr>
  </w:style>
  <w:style w:type="character" w:styleId="Hyperlink">
    <w:uiPriority w:val="99"/>
    <w:name w:val="Hyperlink"/>
    <w:basedOn w:val="DefaultParagraphFont"/>
    <w:unhideWhenUsed/>
    <w:rsid w:val="6DD9C7C0"/>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f387f272ef6b4e42" /><Relationship Type="http://schemas.openxmlformats.org/officeDocument/2006/relationships/footer" Target="/word/footer.xml" Id="R7287bd9eedf74501" /><Relationship Type="http://schemas.openxmlformats.org/officeDocument/2006/relationships/hyperlink" Target="https://www.caerphillyearlyyears.co.uk/childcare/childcare-providers/healthy-early-years-scheme/" TargetMode="External" Id="R4b96a133183a4eab" /><Relationship Type="http://schemas.openxmlformats.org/officeDocument/2006/relationships/hyperlink" Target="https://www.careinspectorate.wales/sites/default/files/2025-07/250709-childcare-framework-en.pdf" TargetMode="External" Id="Rfb7eab3a9b984783" /><Relationship Type="http://schemas.openxmlformats.org/officeDocument/2006/relationships/hyperlink" Target="https://www.careinspectorate.wales/sass-handy-tips-help-you" TargetMode="External" Id="R237c23eb97ff43fe" /><Relationship Type="http://schemas.openxmlformats.org/officeDocument/2006/relationships/hyperlink" Target="https://www.careinspectorate.wales/putting-outside-play-heart-learning#:~:text=Ysgol%20Feithrin%20Pont%2Dy%2Dp%C5%B5l%20has%20a%20close%20relationship%20with,learners%20who%20value%20their%20locality" TargetMode="External" Id="R0a969d0570444ae2" /><Relationship Type="http://schemas.openxmlformats.org/officeDocument/2006/relationships/hyperlink" Target="https://www.legislation.gov.uk/wsi/2010/2574/contents" TargetMode="External" Id="Rbafaf9bd385343b1" /><Relationship Type="http://schemas.openxmlformats.org/officeDocument/2006/relationships/hyperlink" Target="https://www.legislation.gov.uk/wsi/2010/2574/regulation/16" TargetMode="External" Id="R2a8a5de0258c42fd" /><Relationship Type="http://schemas.openxmlformats.org/officeDocument/2006/relationships/hyperlink" Target="https://www.earlyyears.wales/en/quality-for-all" TargetMode="External" Id="R28dea6f8bb094d09" /><Relationship Type="http://schemas.openxmlformats.org/officeDocument/2006/relationships/hyperlink" Target="https://doi.org/10.1080/10409280701283106" TargetMode="External" Id="R9612d0cbc05b4d18" /><Relationship Type="http://schemas.openxmlformats.org/officeDocument/2006/relationships/hyperlink" Target="https://www.heischools.com/resources/webinars/outdoors-peda/recording?submissionGuid=736e2726-143e-4bda-85c4-3db8cc92b9e1" TargetMode="External" Id="R56a3a0d4386d4448" /><Relationship Type="http://schemas.openxmlformats.org/officeDocument/2006/relationships/hyperlink" Target="https://www.google.com/search?q=notice+analyse+respond+mudiad+meithrin&amp;sca_esv=4fc16205ae347f9a&amp;rlz=1C5AJCO_enGB1200GB1200&amp;sxsrf=ANbL-n5BSEMoBMR3TCJnU64lBBrHiiDELw%3A1775052733714&amp;ei=vSfNaaqlK8CdhbIP3cyEqQg&amp;biw=1200&amp;bih=716&amp;ved=0ahUKEwjq95nd6syTAxXATkEAHV0mIYUQ4dUDCBE&amp;uact=5&amp;oq=notice+analyse+respond+mudiad+meithrin&amp;gs_lp=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_w3f_UugYECAEYB5IHBTI2LjE2oAfFuwGyBwUxOC4xNrgHpRzCBwcwLjE4LjI0yAeTAYAIAA&amp;sclient=gws-wiz-serp#fpstate=ive&amp;vld=cid:4ffdaaf0,vid:grWoz1_Heio,st:0" TargetMode="External" Id="R5f9ff829b39047ae" /><Relationship Type="http://schemas.openxmlformats.org/officeDocument/2006/relationships/hyperlink" Target="https://ndna.org.uk/ndna-cymru/national-minimum-standards-for-regulated-childcare/" TargetMode="External" Id="R18691fe0a6a04d64" /><Relationship Type="http://schemas.openxmlformats.org/officeDocument/2006/relationships/hyperlink" Target="https://ndna.org.uk/wp-content/uploads/2025/04/FACTALN-WALES-The-Additional-Learning-Needs-System-in-Wales-CURRICULUM-FOR-WALES.pdf" TargetMode="External" Id="R0f28bfa1365440ac" /><Relationship Type="http://schemas.openxmlformats.org/officeDocument/2006/relationships/hyperlink" Target="https://socialcare.wales/cms-assets/documents/A-guide-to-supervising-well-ENG.pdf" TargetMode="External" Id="R70a80ed456444aef" /><Relationship Type="http://schemas.openxmlformats.org/officeDocument/2006/relationships/hyperlink" Target="https://moodle.uwtsd.ac.uk/course/section.php?id=140934" TargetMode="External" Id="R62980f2d9c944997" /><Relationship Type="http://schemas.openxmlformats.org/officeDocument/2006/relationships/hyperlink" Target="https://www.gov.wales/sites/default/files/publications/2025-09/national-minimum-standards-for-regulated-childcare.pdf" TargetMode="External" Id="R3a5cbcbd92bb4b4e" /><Relationship Type="http://schemas.openxmlformats.org/officeDocument/2006/relationships/hyperlink" Target="https://www.gov.wales/annex-3-developing-family-engagement-community-focused-schools-html" TargetMode="External" Id="R3c2a2ff751ea4bee"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Sam Wilson (2403683)</dc:creator>
  <keywords/>
  <dc:description/>
  <lastModifiedBy>Sam Wilson (2403683)</lastModifiedBy>
  <revision>6</revision>
  <dcterms:created xsi:type="dcterms:W3CDTF">2026-03-20T13:43:18.7570547Z</dcterms:created>
  <dcterms:modified xsi:type="dcterms:W3CDTF">2026-04-04T16:13:27.7579639Z</dcterms:modified>
</coreProperties>
</file>