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5B8DB0" w14:textId="77777777" w:rsidR="00BF1C54" w:rsidRDefault="00BF1C54" w:rsidP="00255807">
      <w:pPr>
        <w:jc w:val="center"/>
        <w:rPr>
          <w:sz w:val="40"/>
        </w:rPr>
      </w:pPr>
    </w:p>
    <w:p w14:paraId="6C578668" w14:textId="01F65074" w:rsidR="00BF1C54" w:rsidRDefault="00BF1C54" w:rsidP="00255807">
      <w:pPr>
        <w:jc w:val="center"/>
        <w:rPr>
          <w:sz w:val="40"/>
        </w:rPr>
      </w:pPr>
      <w:r>
        <w:rPr>
          <w:sz w:val="40"/>
        </w:rPr>
        <w:t>University of Wales</w:t>
      </w:r>
    </w:p>
    <w:p w14:paraId="5DACABE6" w14:textId="77777777" w:rsidR="00464521" w:rsidRDefault="00464521" w:rsidP="00464521">
      <w:pPr>
        <w:rPr>
          <w:sz w:val="40"/>
        </w:rPr>
      </w:pPr>
    </w:p>
    <w:p w14:paraId="444B7E68" w14:textId="77777777" w:rsidR="00464521" w:rsidRDefault="00464521" w:rsidP="00464521">
      <w:pPr>
        <w:rPr>
          <w:sz w:val="40"/>
        </w:rPr>
      </w:pPr>
    </w:p>
    <w:p w14:paraId="1652ACA0" w14:textId="77777777" w:rsidR="00FF7112" w:rsidRDefault="00FF7112" w:rsidP="00B26FBE">
      <w:pPr>
        <w:jc w:val="left"/>
      </w:pPr>
      <w:r>
        <w:t xml:space="preserve">Module: LCBB4002 Community Engagement </w:t>
      </w:r>
    </w:p>
    <w:p w14:paraId="7CB52135" w14:textId="77777777" w:rsidR="00FF7112" w:rsidRDefault="00FF7112" w:rsidP="00B26FBE">
      <w:pPr>
        <w:jc w:val="left"/>
      </w:pPr>
      <w:r>
        <w:t>Programme: BA Business Management</w:t>
      </w:r>
    </w:p>
    <w:p w14:paraId="4BC7D91A" w14:textId="77777777" w:rsidR="00FF7112" w:rsidRDefault="00FF7112" w:rsidP="00B26FBE">
      <w:pPr>
        <w:jc w:val="left"/>
      </w:pPr>
      <w:r>
        <w:t xml:space="preserve">Lecturer:  </w:t>
      </w:r>
      <w:proofErr w:type="spellStart"/>
      <w:r>
        <w:t>Riaz</w:t>
      </w:r>
      <w:proofErr w:type="spellEnd"/>
      <w:r>
        <w:t xml:space="preserve"> </w:t>
      </w:r>
      <w:proofErr w:type="spellStart"/>
      <w:r>
        <w:t>Bhatti</w:t>
      </w:r>
      <w:proofErr w:type="spellEnd"/>
    </w:p>
    <w:p w14:paraId="4CE0952F" w14:textId="77777777" w:rsidR="00FF7112" w:rsidRDefault="00FF7112" w:rsidP="00B26FBE">
      <w:pPr>
        <w:jc w:val="left"/>
      </w:pPr>
      <w:r>
        <w:t xml:space="preserve">Student's Name: </w:t>
      </w:r>
      <w:r w:rsidRPr="00464521">
        <w:t>Maria Dimitrova</w:t>
      </w:r>
    </w:p>
    <w:p w14:paraId="5EC804A3" w14:textId="77777777" w:rsidR="00FF7112" w:rsidRDefault="00FF7112" w:rsidP="00B26FBE">
      <w:pPr>
        <w:jc w:val="left"/>
      </w:pPr>
      <w:r>
        <w:t>Student's ID: 1906321</w:t>
      </w:r>
    </w:p>
    <w:p w14:paraId="7AAE1EBA" w14:textId="566075B5" w:rsidR="00255807" w:rsidRPr="00A7745A" w:rsidRDefault="00255807" w:rsidP="00A7745A">
      <w:pPr>
        <w:rPr>
          <w:sz w:val="40"/>
        </w:rPr>
      </w:pPr>
    </w:p>
    <w:p w14:paraId="04DDAFF9" w14:textId="77777777" w:rsidR="00255807" w:rsidRDefault="00255807" w:rsidP="00EE2D09">
      <w:pPr>
        <w:jc w:val="left"/>
      </w:pPr>
    </w:p>
    <w:p w14:paraId="1F46F359" w14:textId="77777777" w:rsidR="00BF1C54" w:rsidRDefault="00BF1C54" w:rsidP="00EE2D09">
      <w:pPr>
        <w:jc w:val="left"/>
      </w:pPr>
    </w:p>
    <w:p w14:paraId="7FF270A6" w14:textId="77777777" w:rsidR="00BF1C54" w:rsidRDefault="00BF1C54" w:rsidP="00EE2D09">
      <w:pPr>
        <w:jc w:val="left"/>
      </w:pPr>
    </w:p>
    <w:p w14:paraId="12D88FE9" w14:textId="77777777" w:rsidR="00BF1C54" w:rsidRDefault="00BF1C54" w:rsidP="00EE2D09">
      <w:pPr>
        <w:jc w:val="left"/>
      </w:pPr>
    </w:p>
    <w:p w14:paraId="4D907FD7" w14:textId="77777777" w:rsidR="00A7745A" w:rsidRDefault="00A7745A" w:rsidP="00B26FBE">
      <w:pPr>
        <w:rPr>
          <w:sz w:val="40"/>
        </w:rPr>
      </w:pPr>
      <w:r>
        <w:rPr>
          <w:sz w:val="40"/>
        </w:rPr>
        <w:t>Report on</w:t>
      </w:r>
    </w:p>
    <w:p w14:paraId="3B8538D7" w14:textId="77777777" w:rsidR="00A7745A" w:rsidRPr="00464521" w:rsidRDefault="00A7745A" w:rsidP="00B26FBE">
      <w:pPr>
        <w:jc w:val="center"/>
        <w:rPr>
          <w:sz w:val="32"/>
        </w:rPr>
      </w:pPr>
      <w:r w:rsidRPr="00464521">
        <w:rPr>
          <w:sz w:val="32"/>
        </w:rPr>
        <w:t xml:space="preserve">Analysis of the practices of community engagement in </w:t>
      </w:r>
      <w:r w:rsidRPr="00464521">
        <w:rPr>
          <w:rFonts w:cs="Arial"/>
          <w:color w:val="202124"/>
          <w:sz w:val="32"/>
          <w:shd w:val="clear" w:color="auto" w:fill="FFFFFF"/>
        </w:rPr>
        <w:t>Amnesty International U.K.'s education program</w:t>
      </w:r>
    </w:p>
    <w:p w14:paraId="00E272DD" w14:textId="77777777" w:rsidR="00A7745A" w:rsidRDefault="00A7745A" w:rsidP="00B26FBE">
      <w:pPr>
        <w:jc w:val="left"/>
      </w:pPr>
    </w:p>
    <w:p w14:paraId="76E09F0A" w14:textId="77777777" w:rsidR="00EE2D09" w:rsidRDefault="00EE2D09" w:rsidP="00EE2D09">
      <w:pPr>
        <w:jc w:val="left"/>
      </w:pPr>
    </w:p>
    <w:p w14:paraId="22424768" w14:textId="77777777" w:rsidR="00EE2D09" w:rsidRDefault="00EE2D09" w:rsidP="00EE2D09">
      <w:pPr>
        <w:jc w:val="left"/>
      </w:pPr>
    </w:p>
    <w:p w14:paraId="63BA3586" w14:textId="77777777" w:rsidR="00EE2D09" w:rsidRDefault="00EE2D09" w:rsidP="00EE2D09">
      <w:pPr>
        <w:jc w:val="left"/>
      </w:pPr>
    </w:p>
    <w:p w14:paraId="79A44039" w14:textId="77777777" w:rsidR="00EE2D09" w:rsidRDefault="00EE2D09" w:rsidP="00EE2D09">
      <w:pPr>
        <w:jc w:val="left"/>
      </w:pPr>
    </w:p>
    <w:p w14:paraId="2D40D626" w14:textId="77777777" w:rsidR="00EE2D09" w:rsidRDefault="00EE2D09">
      <w:pPr>
        <w:jc w:val="left"/>
      </w:pPr>
      <w:r>
        <w:br w:type="page"/>
      </w:r>
    </w:p>
    <w:sdt>
      <w:sdtPr>
        <w:rPr>
          <w:rFonts w:ascii="Arial" w:eastAsiaTheme="minorHAnsi" w:hAnsi="Arial" w:cstheme="minorBidi"/>
          <w:b w:val="0"/>
          <w:color w:val="auto"/>
          <w:sz w:val="24"/>
          <w:szCs w:val="22"/>
          <w:lang w:val="en-GB"/>
        </w:rPr>
        <w:id w:val="965782966"/>
        <w:docPartObj>
          <w:docPartGallery w:val="Table of Contents"/>
          <w:docPartUnique/>
        </w:docPartObj>
      </w:sdtPr>
      <w:sdtEndPr>
        <w:rPr>
          <w:bCs/>
          <w:noProof/>
        </w:rPr>
      </w:sdtEndPr>
      <w:sdtContent>
        <w:p w14:paraId="2B644AFE" w14:textId="77777777" w:rsidR="00EE2D09" w:rsidRDefault="00EE2D09">
          <w:pPr>
            <w:pStyle w:val="TOCHeading"/>
          </w:pPr>
          <w:r>
            <w:t>Contents</w:t>
          </w:r>
        </w:p>
        <w:p w14:paraId="42C07318" w14:textId="77777777" w:rsidR="00464521" w:rsidRDefault="00EE2D09">
          <w:pPr>
            <w:pStyle w:val="TOC1"/>
            <w:tabs>
              <w:tab w:val="right" w:leader="dot" w:pos="9016"/>
            </w:tabs>
            <w:rPr>
              <w:noProof/>
            </w:rPr>
          </w:pPr>
          <w:r>
            <w:rPr>
              <w:b/>
              <w:bCs/>
              <w:noProof/>
            </w:rPr>
            <w:fldChar w:fldCharType="begin"/>
          </w:r>
          <w:r>
            <w:rPr>
              <w:b/>
              <w:bCs/>
              <w:noProof/>
            </w:rPr>
            <w:instrText xml:space="preserve"> TOC \o "1-3" \h \z \u </w:instrText>
          </w:r>
          <w:r>
            <w:rPr>
              <w:b/>
              <w:bCs/>
              <w:noProof/>
            </w:rPr>
            <w:fldChar w:fldCharType="separate"/>
          </w:r>
          <w:hyperlink w:anchor="_Toc58690127" w:history="1">
            <w:r w:rsidR="00464521" w:rsidRPr="00A50C9D">
              <w:rPr>
                <w:rStyle w:val="Hyperlink"/>
                <w:noProof/>
              </w:rPr>
              <w:t>Introduction</w:t>
            </w:r>
            <w:r w:rsidR="00464521">
              <w:rPr>
                <w:noProof/>
                <w:webHidden/>
              </w:rPr>
              <w:tab/>
            </w:r>
            <w:r w:rsidR="00464521">
              <w:rPr>
                <w:noProof/>
                <w:webHidden/>
              </w:rPr>
              <w:fldChar w:fldCharType="begin"/>
            </w:r>
            <w:r w:rsidR="00464521">
              <w:rPr>
                <w:noProof/>
                <w:webHidden/>
              </w:rPr>
              <w:instrText xml:space="preserve"> PAGEREF _Toc58690127 \h </w:instrText>
            </w:r>
            <w:r w:rsidR="00464521">
              <w:rPr>
                <w:noProof/>
                <w:webHidden/>
              </w:rPr>
            </w:r>
            <w:r w:rsidR="00464521">
              <w:rPr>
                <w:noProof/>
                <w:webHidden/>
              </w:rPr>
              <w:fldChar w:fldCharType="separate"/>
            </w:r>
            <w:r w:rsidR="00464521">
              <w:rPr>
                <w:noProof/>
                <w:webHidden/>
              </w:rPr>
              <w:t>3</w:t>
            </w:r>
            <w:r w:rsidR="00464521">
              <w:rPr>
                <w:noProof/>
                <w:webHidden/>
              </w:rPr>
              <w:fldChar w:fldCharType="end"/>
            </w:r>
          </w:hyperlink>
        </w:p>
        <w:p w14:paraId="6C0C2925" w14:textId="77777777" w:rsidR="00464521" w:rsidRDefault="009C4FA3">
          <w:pPr>
            <w:pStyle w:val="TOC2"/>
            <w:tabs>
              <w:tab w:val="right" w:leader="dot" w:pos="9016"/>
            </w:tabs>
            <w:rPr>
              <w:rFonts w:asciiTheme="minorHAnsi" w:eastAsiaTheme="minorEastAsia" w:hAnsiTheme="minorHAnsi"/>
              <w:noProof/>
              <w:sz w:val="22"/>
              <w:lang w:eastAsia="en-GB"/>
            </w:rPr>
          </w:pPr>
          <w:hyperlink w:anchor="_Toc58690128" w:history="1">
            <w:r w:rsidR="00464521" w:rsidRPr="00A50C9D">
              <w:rPr>
                <w:rStyle w:val="Hyperlink"/>
                <w:noProof/>
              </w:rPr>
              <w:t>The relation between Amnesty International and the people and how the organisation engage them</w:t>
            </w:r>
            <w:r w:rsidR="00464521">
              <w:rPr>
                <w:noProof/>
                <w:webHidden/>
              </w:rPr>
              <w:tab/>
            </w:r>
            <w:r w:rsidR="00464521">
              <w:rPr>
                <w:noProof/>
                <w:webHidden/>
              </w:rPr>
              <w:fldChar w:fldCharType="begin"/>
            </w:r>
            <w:r w:rsidR="00464521">
              <w:rPr>
                <w:noProof/>
                <w:webHidden/>
              </w:rPr>
              <w:instrText xml:space="preserve"> PAGEREF _Toc58690128 \h </w:instrText>
            </w:r>
            <w:r w:rsidR="00464521">
              <w:rPr>
                <w:noProof/>
                <w:webHidden/>
              </w:rPr>
            </w:r>
            <w:r w:rsidR="00464521">
              <w:rPr>
                <w:noProof/>
                <w:webHidden/>
              </w:rPr>
              <w:fldChar w:fldCharType="separate"/>
            </w:r>
            <w:r w:rsidR="00464521">
              <w:rPr>
                <w:noProof/>
                <w:webHidden/>
              </w:rPr>
              <w:t>4</w:t>
            </w:r>
            <w:r w:rsidR="00464521">
              <w:rPr>
                <w:noProof/>
                <w:webHidden/>
              </w:rPr>
              <w:fldChar w:fldCharType="end"/>
            </w:r>
          </w:hyperlink>
        </w:p>
        <w:p w14:paraId="299370F2" w14:textId="77777777" w:rsidR="00464521" w:rsidRDefault="009C4FA3">
          <w:pPr>
            <w:pStyle w:val="TOC2"/>
            <w:tabs>
              <w:tab w:val="right" w:leader="dot" w:pos="9016"/>
            </w:tabs>
            <w:rPr>
              <w:rFonts w:asciiTheme="minorHAnsi" w:eastAsiaTheme="minorEastAsia" w:hAnsiTheme="minorHAnsi"/>
              <w:noProof/>
              <w:sz w:val="22"/>
              <w:lang w:eastAsia="en-GB"/>
            </w:rPr>
          </w:pPr>
          <w:hyperlink w:anchor="_Toc58690129" w:history="1">
            <w:r w:rsidR="00464521" w:rsidRPr="00A50C9D">
              <w:rPr>
                <w:rStyle w:val="Hyperlink"/>
                <w:noProof/>
              </w:rPr>
              <w:t>Different eras of the organisation and how community engagement has evolved</w:t>
            </w:r>
            <w:r w:rsidR="00464521">
              <w:rPr>
                <w:noProof/>
                <w:webHidden/>
              </w:rPr>
              <w:tab/>
            </w:r>
            <w:r w:rsidR="00464521">
              <w:rPr>
                <w:noProof/>
                <w:webHidden/>
              </w:rPr>
              <w:fldChar w:fldCharType="begin"/>
            </w:r>
            <w:r w:rsidR="00464521">
              <w:rPr>
                <w:noProof/>
                <w:webHidden/>
              </w:rPr>
              <w:instrText xml:space="preserve"> PAGEREF _Toc58690129 \h </w:instrText>
            </w:r>
            <w:r w:rsidR="00464521">
              <w:rPr>
                <w:noProof/>
                <w:webHidden/>
              </w:rPr>
            </w:r>
            <w:r w:rsidR="00464521">
              <w:rPr>
                <w:noProof/>
                <w:webHidden/>
              </w:rPr>
              <w:fldChar w:fldCharType="separate"/>
            </w:r>
            <w:r w:rsidR="00464521">
              <w:rPr>
                <w:noProof/>
                <w:webHidden/>
              </w:rPr>
              <w:t>5</w:t>
            </w:r>
            <w:r w:rsidR="00464521">
              <w:rPr>
                <w:noProof/>
                <w:webHidden/>
              </w:rPr>
              <w:fldChar w:fldCharType="end"/>
            </w:r>
          </w:hyperlink>
        </w:p>
        <w:p w14:paraId="1860BB2C" w14:textId="77777777" w:rsidR="00464521" w:rsidRDefault="009C4FA3">
          <w:pPr>
            <w:pStyle w:val="TOC2"/>
            <w:tabs>
              <w:tab w:val="right" w:leader="dot" w:pos="9016"/>
            </w:tabs>
            <w:rPr>
              <w:rFonts w:asciiTheme="minorHAnsi" w:eastAsiaTheme="minorEastAsia" w:hAnsiTheme="minorHAnsi"/>
              <w:noProof/>
              <w:sz w:val="22"/>
              <w:lang w:eastAsia="en-GB"/>
            </w:rPr>
          </w:pPr>
          <w:hyperlink w:anchor="_Toc58690130" w:history="1">
            <w:r w:rsidR="00464521" w:rsidRPr="00A50C9D">
              <w:rPr>
                <w:rStyle w:val="Hyperlink"/>
                <w:noProof/>
              </w:rPr>
              <w:t>How the organisation uses social media to outreach people</w:t>
            </w:r>
            <w:r w:rsidR="00464521">
              <w:rPr>
                <w:noProof/>
                <w:webHidden/>
              </w:rPr>
              <w:tab/>
            </w:r>
            <w:r w:rsidR="00464521">
              <w:rPr>
                <w:noProof/>
                <w:webHidden/>
              </w:rPr>
              <w:fldChar w:fldCharType="begin"/>
            </w:r>
            <w:r w:rsidR="00464521">
              <w:rPr>
                <w:noProof/>
                <w:webHidden/>
              </w:rPr>
              <w:instrText xml:space="preserve"> PAGEREF _Toc58690130 \h </w:instrText>
            </w:r>
            <w:r w:rsidR="00464521">
              <w:rPr>
                <w:noProof/>
                <w:webHidden/>
              </w:rPr>
            </w:r>
            <w:r w:rsidR="00464521">
              <w:rPr>
                <w:noProof/>
                <w:webHidden/>
              </w:rPr>
              <w:fldChar w:fldCharType="separate"/>
            </w:r>
            <w:r w:rsidR="00464521">
              <w:rPr>
                <w:noProof/>
                <w:webHidden/>
              </w:rPr>
              <w:t>7</w:t>
            </w:r>
            <w:r w:rsidR="00464521">
              <w:rPr>
                <w:noProof/>
                <w:webHidden/>
              </w:rPr>
              <w:fldChar w:fldCharType="end"/>
            </w:r>
          </w:hyperlink>
        </w:p>
        <w:p w14:paraId="51F956DB" w14:textId="77777777" w:rsidR="00464521" w:rsidRDefault="009C4FA3">
          <w:pPr>
            <w:pStyle w:val="TOC2"/>
            <w:tabs>
              <w:tab w:val="right" w:leader="dot" w:pos="9016"/>
            </w:tabs>
            <w:rPr>
              <w:rFonts w:asciiTheme="minorHAnsi" w:eastAsiaTheme="minorEastAsia" w:hAnsiTheme="minorHAnsi"/>
              <w:noProof/>
              <w:sz w:val="22"/>
              <w:lang w:eastAsia="en-GB"/>
            </w:rPr>
          </w:pPr>
          <w:hyperlink w:anchor="_Toc58690131" w:history="1">
            <w:r w:rsidR="00464521" w:rsidRPr="00A50C9D">
              <w:rPr>
                <w:rStyle w:val="Hyperlink"/>
                <w:noProof/>
              </w:rPr>
              <w:t>Required training and development of the activists to deal with the social issues</w:t>
            </w:r>
            <w:r w:rsidR="00464521">
              <w:rPr>
                <w:noProof/>
                <w:webHidden/>
              </w:rPr>
              <w:tab/>
            </w:r>
            <w:r w:rsidR="00464521">
              <w:rPr>
                <w:noProof/>
                <w:webHidden/>
              </w:rPr>
              <w:fldChar w:fldCharType="begin"/>
            </w:r>
            <w:r w:rsidR="00464521">
              <w:rPr>
                <w:noProof/>
                <w:webHidden/>
              </w:rPr>
              <w:instrText xml:space="preserve"> PAGEREF _Toc58690131 \h </w:instrText>
            </w:r>
            <w:r w:rsidR="00464521">
              <w:rPr>
                <w:noProof/>
                <w:webHidden/>
              </w:rPr>
            </w:r>
            <w:r w:rsidR="00464521">
              <w:rPr>
                <w:noProof/>
                <w:webHidden/>
              </w:rPr>
              <w:fldChar w:fldCharType="separate"/>
            </w:r>
            <w:r w:rsidR="00464521">
              <w:rPr>
                <w:noProof/>
                <w:webHidden/>
              </w:rPr>
              <w:t>9</w:t>
            </w:r>
            <w:r w:rsidR="00464521">
              <w:rPr>
                <w:noProof/>
                <w:webHidden/>
              </w:rPr>
              <w:fldChar w:fldCharType="end"/>
            </w:r>
          </w:hyperlink>
        </w:p>
        <w:p w14:paraId="65860186" w14:textId="77777777" w:rsidR="00464521" w:rsidRDefault="009C4FA3">
          <w:pPr>
            <w:pStyle w:val="TOC2"/>
            <w:tabs>
              <w:tab w:val="right" w:leader="dot" w:pos="9016"/>
            </w:tabs>
            <w:rPr>
              <w:rFonts w:asciiTheme="minorHAnsi" w:eastAsiaTheme="minorEastAsia" w:hAnsiTheme="minorHAnsi"/>
              <w:noProof/>
              <w:sz w:val="22"/>
              <w:lang w:eastAsia="en-GB"/>
            </w:rPr>
          </w:pPr>
          <w:hyperlink w:anchor="_Toc58690132" w:history="1">
            <w:r w:rsidR="00464521" w:rsidRPr="00A50C9D">
              <w:rPr>
                <w:rStyle w:val="Hyperlink"/>
                <w:noProof/>
              </w:rPr>
              <w:t>Why the organisations need to adopt a forward-looking approach in training their employees</w:t>
            </w:r>
            <w:r w:rsidR="00464521">
              <w:rPr>
                <w:noProof/>
                <w:webHidden/>
              </w:rPr>
              <w:tab/>
            </w:r>
            <w:r w:rsidR="00464521">
              <w:rPr>
                <w:noProof/>
                <w:webHidden/>
              </w:rPr>
              <w:fldChar w:fldCharType="begin"/>
            </w:r>
            <w:r w:rsidR="00464521">
              <w:rPr>
                <w:noProof/>
                <w:webHidden/>
              </w:rPr>
              <w:instrText xml:space="preserve"> PAGEREF _Toc58690132 \h </w:instrText>
            </w:r>
            <w:r w:rsidR="00464521">
              <w:rPr>
                <w:noProof/>
                <w:webHidden/>
              </w:rPr>
            </w:r>
            <w:r w:rsidR="00464521">
              <w:rPr>
                <w:noProof/>
                <w:webHidden/>
              </w:rPr>
              <w:fldChar w:fldCharType="separate"/>
            </w:r>
            <w:r w:rsidR="00464521">
              <w:rPr>
                <w:noProof/>
                <w:webHidden/>
              </w:rPr>
              <w:t>10</w:t>
            </w:r>
            <w:r w:rsidR="00464521">
              <w:rPr>
                <w:noProof/>
                <w:webHidden/>
              </w:rPr>
              <w:fldChar w:fldCharType="end"/>
            </w:r>
          </w:hyperlink>
        </w:p>
        <w:p w14:paraId="60F55615" w14:textId="77777777" w:rsidR="00464521" w:rsidRDefault="009C4FA3">
          <w:pPr>
            <w:pStyle w:val="TOC1"/>
            <w:tabs>
              <w:tab w:val="right" w:leader="dot" w:pos="9016"/>
            </w:tabs>
            <w:rPr>
              <w:noProof/>
            </w:rPr>
          </w:pPr>
          <w:hyperlink w:anchor="_Toc58690133" w:history="1">
            <w:r w:rsidR="00464521" w:rsidRPr="00A50C9D">
              <w:rPr>
                <w:rStyle w:val="Hyperlink"/>
                <w:noProof/>
              </w:rPr>
              <w:t>Conclusion</w:t>
            </w:r>
            <w:r w:rsidR="00464521">
              <w:rPr>
                <w:noProof/>
                <w:webHidden/>
              </w:rPr>
              <w:tab/>
            </w:r>
            <w:r w:rsidR="00464521">
              <w:rPr>
                <w:noProof/>
                <w:webHidden/>
              </w:rPr>
              <w:fldChar w:fldCharType="begin"/>
            </w:r>
            <w:r w:rsidR="00464521">
              <w:rPr>
                <w:noProof/>
                <w:webHidden/>
              </w:rPr>
              <w:instrText xml:space="preserve"> PAGEREF _Toc58690133 \h </w:instrText>
            </w:r>
            <w:r w:rsidR="00464521">
              <w:rPr>
                <w:noProof/>
                <w:webHidden/>
              </w:rPr>
            </w:r>
            <w:r w:rsidR="00464521">
              <w:rPr>
                <w:noProof/>
                <w:webHidden/>
              </w:rPr>
              <w:fldChar w:fldCharType="separate"/>
            </w:r>
            <w:r w:rsidR="00464521">
              <w:rPr>
                <w:noProof/>
                <w:webHidden/>
              </w:rPr>
              <w:t>11</w:t>
            </w:r>
            <w:r w:rsidR="00464521">
              <w:rPr>
                <w:noProof/>
                <w:webHidden/>
              </w:rPr>
              <w:fldChar w:fldCharType="end"/>
            </w:r>
          </w:hyperlink>
        </w:p>
        <w:p w14:paraId="3EF44CC1" w14:textId="77777777" w:rsidR="00464521" w:rsidRDefault="009C4FA3">
          <w:pPr>
            <w:pStyle w:val="TOC1"/>
            <w:tabs>
              <w:tab w:val="right" w:leader="dot" w:pos="9016"/>
            </w:tabs>
            <w:rPr>
              <w:noProof/>
            </w:rPr>
          </w:pPr>
          <w:hyperlink w:anchor="_Toc58690134" w:history="1">
            <w:r w:rsidR="00464521" w:rsidRPr="00A50C9D">
              <w:rPr>
                <w:rStyle w:val="Hyperlink"/>
                <w:noProof/>
              </w:rPr>
              <w:t>References</w:t>
            </w:r>
            <w:r w:rsidR="00464521">
              <w:rPr>
                <w:noProof/>
                <w:webHidden/>
              </w:rPr>
              <w:tab/>
            </w:r>
            <w:r w:rsidR="00464521">
              <w:rPr>
                <w:noProof/>
                <w:webHidden/>
              </w:rPr>
              <w:fldChar w:fldCharType="begin"/>
            </w:r>
            <w:r w:rsidR="00464521">
              <w:rPr>
                <w:noProof/>
                <w:webHidden/>
              </w:rPr>
              <w:instrText xml:space="preserve"> PAGEREF _Toc58690134 \h </w:instrText>
            </w:r>
            <w:r w:rsidR="00464521">
              <w:rPr>
                <w:noProof/>
                <w:webHidden/>
              </w:rPr>
            </w:r>
            <w:r w:rsidR="00464521">
              <w:rPr>
                <w:noProof/>
                <w:webHidden/>
              </w:rPr>
              <w:fldChar w:fldCharType="separate"/>
            </w:r>
            <w:r w:rsidR="00464521">
              <w:rPr>
                <w:noProof/>
                <w:webHidden/>
              </w:rPr>
              <w:t>12</w:t>
            </w:r>
            <w:r w:rsidR="00464521">
              <w:rPr>
                <w:noProof/>
                <w:webHidden/>
              </w:rPr>
              <w:fldChar w:fldCharType="end"/>
            </w:r>
          </w:hyperlink>
        </w:p>
        <w:p w14:paraId="121BA2CD" w14:textId="5A5B8DA9" w:rsidR="00EE2D09" w:rsidRDefault="00EE2D09">
          <w:r>
            <w:rPr>
              <w:b/>
              <w:bCs/>
              <w:noProof/>
            </w:rPr>
            <w:fldChar w:fldCharType="end"/>
          </w:r>
        </w:p>
      </w:sdtContent>
    </w:sdt>
    <w:p w14:paraId="4941609F" w14:textId="77777777" w:rsidR="00EE2D09" w:rsidRDefault="00EE2D09">
      <w:pPr>
        <w:jc w:val="left"/>
      </w:pPr>
      <w:r>
        <w:br w:type="page"/>
      </w:r>
    </w:p>
    <w:p w14:paraId="6C249EE8" w14:textId="77777777" w:rsidR="00EE2D09" w:rsidRDefault="00EE2D09" w:rsidP="00464521">
      <w:pPr>
        <w:pStyle w:val="Heading1"/>
      </w:pPr>
      <w:bookmarkStart w:id="0" w:name="_Toc58690127"/>
      <w:r>
        <w:lastRenderedPageBreak/>
        <w:t>Introduction</w:t>
      </w:r>
      <w:bookmarkEnd w:id="0"/>
    </w:p>
    <w:p w14:paraId="53F120BE" w14:textId="456EF783" w:rsidR="00713AC1" w:rsidRDefault="00713AC1" w:rsidP="00B62E84">
      <w:r>
        <w:t>Community engagement means to work together to serve a common goal. The common goal of Amnesty International is to ensure human rights for all. From rich to poor, white to black</w:t>
      </w:r>
      <w:r w:rsidR="00C7774F">
        <w:t>,</w:t>
      </w:r>
      <w:r>
        <w:t xml:space="preserve"> everyone can enjoy their rights in society and can </w:t>
      </w:r>
      <w:r w:rsidR="00073D08">
        <w:t xml:space="preserve">work for the development of society. Common goals can be divided into some sub-goals. </w:t>
      </w:r>
      <w:r w:rsidR="00C7774F">
        <w:t>The e</w:t>
      </w:r>
      <w:r w:rsidR="00073D08">
        <w:t>ducational program can be one of them.</w:t>
      </w:r>
      <w:r w:rsidR="009A1A5A">
        <w:t xml:space="preserve"> Education is the backbone of </w:t>
      </w:r>
      <w:r w:rsidR="00C7774F">
        <w:t xml:space="preserve">a </w:t>
      </w:r>
      <w:r w:rsidR="009A1A5A">
        <w:t xml:space="preserve">nation. Education can reshape society and country in a very few time. </w:t>
      </w:r>
      <w:r w:rsidR="00073D08">
        <w:t xml:space="preserve"> As education is a basic human right, ensuring this right human rights can be ensured a little. Education for the young is a new project of Amnesty International</w:t>
      </w:r>
      <w:r w:rsidR="00C7774F">
        <w:t>,</w:t>
      </w:r>
      <w:r w:rsidR="00073D08">
        <w:t xml:space="preserve"> which will make </w:t>
      </w:r>
      <w:r w:rsidR="00C7774F">
        <w:t xml:space="preserve">the </w:t>
      </w:r>
      <w:r w:rsidR="00073D08">
        <w:t>young generation free from illiteracy. On this project</w:t>
      </w:r>
      <w:r w:rsidR="00635EF9">
        <w:t>'</w:t>
      </w:r>
      <w:r w:rsidR="00073D08">
        <w:t>s success</w:t>
      </w:r>
      <w:r w:rsidR="00C7774F">
        <w:t>,</w:t>
      </w:r>
      <w:r w:rsidR="00073D08">
        <w:t xml:space="preserve"> the empowerment of the young generation deprived of education depends largely. When the young generation </w:t>
      </w:r>
      <w:r w:rsidR="00C7774F">
        <w:t>gets</w:t>
      </w:r>
      <w:r w:rsidR="00073D08">
        <w:t xml:space="preserve"> </w:t>
      </w:r>
      <w:r w:rsidR="00C7774F">
        <w:t xml:space="preserve">an </w:t>
      </w:r>
      <w:r w:rsidR="00073D08">
        <w:t>education</w:t>
      </w:r>
      <w:r w:rsidR="00C7774F">
        <w:t>,</w:t>
      </w:r>
      <w:r w:rsidR="00073D08">
        <w:t xml:space="preserve"> they will contribute a huge </w:t>
      </w:r>
      <w:r w:rsidR="00C7774F">
        <w:t>to</w:t>
      </w:r>
      <w:r w:rsidR="00073D08">
        <w:t xml:space="preserve"> their own country</w:t>
      </w:r>
      <w:r w:rsidR="00635EF9">
        <w:t>'</w:t>
      </w:r>
      <w:r w:rsidR="00073D08">
        <w:t>s progress</w:t>
      </w:r>
      <w:r w:rsidR="00D941E0">
        <w:t xml:space="preserve"> </w:t>
      </w:r>
      <w:r w:rsidR="00472A86" w:rsidRPr="00472A86">
        <w:t>(</w:t>
      </w:r>
      <w:proofErr w:type="spellStart"/>
      <w:r w:rsidR="00472A86" w:rsidRPr="00472A86">
        <w:t>Fruchter</w:t>
      </w:r>
      <w:proofErr w:type="spellEnd"/>
      <w:r w:rsidR="00472A86" w:rsidRPr="00472A86">
        <w:t xml:space="preserve">, </w:t>
      </w:r>
      <w:proofErr w:type="spellStart"/>
      <w:r w:rsidR="00472A86" w:rsidRPr="00472A86">
        <w:t>Gray</w:t>
      </w:r>
      <w:proofErr w:type="spellEnd"/>
      <w:r w:rsidR="00C7774F">
        <w:t>,</w:t>
      </w:r>
      <w:r w:rsidR="00472A86" w:rsidRPr="00472A86">
        <w:t xml:space="preserve"> and </w:t>
      </w:r>
      <w:proofErr w:type="spellStart"/>
      <w:r w:rsidR="00472A86" w:rsidRPr="00472A86">
        <w:t>Rothman</w:t>
      </w:r>
      <w:proofErr w:type="spellEnd"/>
      <w:r w:rsidR="00472A86" w:rsidRPr="00472A86">
        <w:t>, 2018)</w:t>
      </w:r>
      <w:r w:rsidR="00073D08">
        <w:t xml:space="preserve">. </w:t>
      </w:r>
    </w:p>
    <w:p w14:paraId="6481F99B" w14:textId="030E3B79" w:rsidR="00073D08" w:rsidRDefault="00073D08" w:rsidP="00B62E84">
      <w:r>
        <w:t>In this report</w:t>
      </w:r>
      <w:r w:rsidR="00C7774F">
        <w:t>,</w:t>
      </w:r>
      <w:r>
        <w:t xml:space="preserve"> the relation between the organi</w:t>
      </w:r>
      <w:r w:rsidR="00C7774F">
        <w:t>s</w:t>
      </w:r>
      <w:r>
        <w:t>ation and its parties, this organisation</w:t>
      </w:r>
      <w:r w:rsidR="00635EF9">
        <w:t>'</w:t>
      </w:r>
      <w:r w:rsidR="009A1A5A">
        <w:t>s different eras, how to use S</w:t>
      </w:r>
      <w:r>
        <w:t xml:space="preserve">ocial </w:t>
      </w:r>
      <w:r w:rsidR="009A1A5A">
        <w:t>Medias</w:t>
      </w:r>
      <w:r>
        <w:t xml:space="preserve">, </w:t>
      </w:r>
      <w:r w:rsidR="009A1A5A">
        <w:t xml:space="preserve">required training for the employees, the importance of forward-looking trading have been discussed. </w:t>
      </w:r>
    </w:p>
    <w:p w14:paraId="69518E51" w14:textId="77777777" w:rsidR="00A63662" w:rsidRDefault="00A63662">
      <w:pPr>
        <w:jc w:val="left"/>
        <w:rPr>
          <w:rFonts w:eastAsiaTheme="majorEastAsia" w:cstheme="majorBidi"/>
          <w:color w:val="2E74B5" w:themeColor="accent1" w:themeShade="BF"/>
          <w:sz w:val="26"/>
          <w:szCs w:val="26"/>
        </w:rPr>
      </w:pPr>
      <w:r>
        <w:br w:type="page"/>
      </w:r>
    </w:p>
    <w:p w14:paraId="78CD9F8D" w14:textId="7E79DDE9" w:rsidR="00C74CC6" w:rsidRDefault="00C74CC6" w:rsidP="003E1539">
      <w:pPr>
        <w:pStyle w:val="Heading2"/>
      </w:pPr>
      <w:bookmarkStart w:id="1" w:name="_Toc58690128"/>
      <w:r>
        <w:lastRenderedPageBreak/>
        <w:t>The relation between Amnesty Internatio</w:t>
      </w:r>
      <w:r w:rsidR="003E1539">
        <w:t>nal and the people and how the organisation engage them</w:t>
      </w:r>
      <w:bookmarkEnd w:id="1"/>
      <w:r w:rsidR="004E0068">
        <w:t xml:space="preserve"> </w:t>
      </w:r>
    </w:p>
    <w:p w14:paraId="036ED42B" w14:textId="48BE4484" w:rsidR="000E79D8" w:rsidRPr="00464521" w:rsidRDefault="00D6485E" w:rsidP="00D6485E">
      <w:r>
        <w:t xml:space="preserve">Amnesty International </w:t>
      </w:r>
      <w:r w:rsidR="00043C65">
        <w:t xml:space="preserve">has established a good relationship with the </w:t>
      </w:r>
      <w:r w:rsidR="00521861">
        <w:t>mass</w:t>
      </w:r>
      <w:r w:rsidR="00043C65">
        <w:t xml:space="preserve"> peopl</w:t>
      </w:r>
      <w:r w:rsidR="00521861">
        <w:t>e of the U</w:t>
      </w:r>
      <w:r w:rsidR="00C7774F">
        <w:t>.K.,</w:t>
      </w:r>
      <w:r w:rsidR="00521861">
        <w:t xml:space="preserve"> along with people all around the world. By trying to ensure human rights for all</w:t>
      </w:r>
      <w:r w:rsidR="00C7774F">
        <w:t>,</w:t>
      </w:r>
      <w:r w:rsidR="00521861">
        <w:t xml:space="preserve"> this NGO has become </w:t>
      </w:r>
      <w:r w:rsidR="00C7774F">
        <w:t>the</w:t>
      </w:r>
      <w:r w:rsidR="00521861">
        <w:t xml:space="preserve"> </w:t>
      </w:r>
      <w:r w:rsidR="00A93F9A">
        <w:t xml:space="preserve">nearest and dearest organisation to all. </w:t>
      </w:r>
      <w:r w:rsidR="006F4858">
        <w:t>The organisation has more than 8 million supporters and members all around the world</w:t>
      </w:r>
      <w:r w:rsidR="00472A86">
        <w:t xml:space="preserve"> </w:t>
      </w:r>
      <w:r w:rsidR="00472A86" w:rsidRPr="00472A86">
        <w:t>(</w:t>
      </w:r>
      <w:proofErr w:type="spellStart"/>
      <w:r w:rsidR="00472A86" w:rsidRPr="00472A86">
        <w:t>Fruchter</w:t>
      </w:r>
      <w:proofErr w:type="spellEnd"/>
      <w:r w:rsidR="00472A86" w:rsidRPr="00472A86">
        <w:t xml:space="preserve">, </w:t>
      </w:r>
      <w:proofErr w:type="spellStart"/>
      <w:r w:rsidR="00472A86" w:rsidRPr="00472A86">
        <w:t>Gray</w:t>
      </w:r>
      <w:proofErr w:type="spellEnd"/>
      <w:r w:rsidR="00C7774F">
        <w:t>,</w:t>
      </w:r>
      <w:r w:rsidR="00472A86" w:rsidRPr="00472A86">
        <w:t xml:space="preserve"> and </w:t>
      </w:r>
      <w:proofErr w:type="spellStart"/>
      <w:r w:rsidR="00472A86" w:rsidRPr="00472A86">
        <w:t>Rothman</w:t>
      </w:r>
      <w:proofErr w:type="spellEnd"/>
      <w:r w:rsidR="00472A86" w:rsidRPr="00472A86">
        <w:t>, 2018)</w:t>
      </w:r>
      <w:r w:rsidR="006F4858">
        <w:t xml:space="preserve">. This organisation has </w:t>
      </w:r>
      <w:r w:rsidR="00C7774F">
        <w:t xml:space="preserve">the </w:t>
      </w:r>
      <w:r w:rsidR="006F4858">
        <w:t>secret support</w:t>
      </w:r>
      <w:r w:rsidR="0058029C">
        <w:t>s</w:t>
      </w:r>
      <w:r w:rsidR="006F4858">
        <w:t xml:space="preserve"> of many powerful </w:t>
      </w:r>
      <w:r w:rsidR="009F597B">
        <w:t>government</w:t>
      </w:r>
      <w:r w:rsidR="0058029C">
        <w:t>s</w:t>
      </w:r>
      <w:r w:rsidR="009F597B">
        <w:t xml:space="preserve">. So, the organisation has </w:t>
      </w:r>
      <w:r w:rsidR="00C7774F">
        <w:t xml:space="preserve">a </w:t>
      </w:r>
      <w:r w:rsidR="009F597B">
        <w:t>good relation</w:t>
      </w:r>
      <w:r w:rsidR="00C7774F">
        <w:t>ship</w:t>
      </w:r>
      <w:r w:rsidR="009F597B">
        <w:t xml:space="preserve"> with the governments as well. </w:t>
      </w:r>
      <w:r w:rsidR="005D24AF">
        <w:t>Amnesty International get</w:t>
      </w:r>
      <w:r w:rsidR="00C7774F">
        <w:t>s</w:t>
      </w:r>
      <w:r w:rsidR="005D24AF">
        <w:t xml:space="preserve"> closer to different communities through organising many programs related to the communities such as education, climate change, human rights, discrimination, indigenous people, refugees and migrants, police violence and torture,</w:t>
      </w:r>
      <w:r w:rsidR="00B84918">
        <w:t xml:space="preserve"> etc. </w:t>
      </w:r>
      <w:r w:rsidR="00416C30">
        <w:t xml:space="preserve">Amnesty International mainly engage the </w:t>
      </w:r>
      <w:r w:rsidR="00467AAD">
        <w:t>communities</w:t>
      </w:r>
      <w:r w:rsidR="00416C30">
        <w:t xml:space="preserve"> </w:t>
      </w:r>
      <w:r w:rsidR="00C7774F">
        <w:t>by</w:t>
      </w:r>
      <w:r w:rsidR="00416C30">
        <w:t xml:space="preserve"> using different Social Media and </w:t>
      </w:r>
      <w:r w:rsidR="00467AAD">
        <w:t>its</w:t>
      </w:r>
      <w:r w:rsidR="00416C30">
        <w:t xml:space="preserve"> direct programs. </w:t>
      </w:r>
      <w:r w:rsidR="00467AAD">
        <w:t xml:space="preserve">Facebook and Twitter are the main social media platform used by the organisation. </w:t>
      </w:r>
      <w:r w:rsidR="00C7774F">
        <w:t>O</w:t>
      </w:r>
      <w:r w:rsidR="00467AAD">
        <w:t>n Facebook</w:t>
      </w:r>
      <w:r w:rsidR="00C7774F">
        <w:t>,</w:t>
      </w:r>
      <w:r w:rsidR="00467AAD">
        <w:t xml:space="preserve"> the organisation can reach and connect people by sharing</w:t>
      </w:r>
      <w:r w:rsidR="008A4A95">
        <w:t xml:space="preserve"> photos and writings about</w:t>
      </w:r>
      <w:r w:rsidR="00467AAD">
        <w:t xml:space="preserve"> the activities, </w:t>
      </w:r>
      <w:r w:rsidR="008A4A95">
        <w:t>progress</w:t>
      </w:r>
      <w:r w:rsidR="00C7774F">
        <w:t>,</w:t>
      </w:r>
      <w:r w:rsidR="008A4A95">
        <w:t xml:space="preserve"> and effects of any program. </w:t>
      </w:r>
      <w:r w:rsidR="00150E61">
        <w:t>This organisation has connected more than 2.3 million people through its Facebook page</w:t>
      </w:r>
      <w:r w:rsidR="00472A86">
        <w:t xml:space="preserve"> </w:t>
      </w:r>
      <w:r w:rsidR="00472A86" w:rsidRPr="00472A86">
        <w:t>(</w:t>
      </w:r>
      <w:proofErr w:type="spellStart"/>
      <w:r w:rsidR="00472A86" w:rsidRPr="00472A86">
        <w:t>Fruchter</w:t>
      </w:r>
      <w:proofErr w:type="spellEnd"/>
      <w:r w:rsidR="00472A86" w:rsidRPr="00472A86">
        <w:t xml:space="preserve">, </w:t>
      </w:r>
      <w:proofErr w:type="spellStart"/>
      <w:r w:rsidR="00472A86" w:rsidRPr="00472A86">
        <w:t>Gray</w:t>
      </w:r>
      <w:proofErr w:type="spellEnd"/>
      <w:r w:rsidR="00C7774F">
        <w:t>,</w:t>
      </w:r>
      <w:r w:rsidR="00472A86" w:rsidRPr="00472A86">
        <w:t xml:space="preserve"> and </w:t>
      </w:r>
      <w:proofErr w:type="spellStart"/>
      <w:r w:rsidR="00472A86" w:rsidRPr="00472A86">
        <w:t>Rothman</w:t>
      </w:r>
      <w:proofErr w:type="spellEnd"/>
      <w:r w:rsidR="00472A86" w:rsidRPr="00472A86">
        <w:t>, 2018)</w:t>
      </w:r>
      <w:r w:rsidR="00150E61">
        <w:t xml:space="preserve">. As </w:t>
      </w:r>
      <w:r w:rsidR="00C7774F">
        <w:t>o</w:t>
      </w:r>
      <w:r w:rsidR="00150E61">
        <w:t>n Twitter</w:t>
      </w:r>
      <w:r w:rsidR="00C7774F">
        <w:t>,</w:t>
      </w:r>
      <w:r w:rsidR="00150E61">
        <w:t xml:space="preserve"> only 140 character</w:t>
      </w:r>
      <w:r w:rsidR="00C7774F">
        <w:t>s</w:t>
      </w:r>
      <w:r w:rsidR="00150E61">
        <w:t xml:space="preserve"> can be published</w:t>
      </w:r>
      <w:r w:rsidR="00C7774F">
        <w:t>.</w:t>
      </w:r>
      <w:r w:rsidR="00150E61">
        <w:t xml:space="preserve"> Amnesty International publishes </w:t>
      </w:r>
      <w:r w:rsidR="00086BEA">
        <w:t xml:space="preserve">its activities briefly here. </w:t>
      </w:r>
      <w:r w:rsidR="00C7774F">
        <w:t>O</w:t>
      </w:r>
      <w:r w:rsidR="00086BEA">
        <w:t>n Twitter</w:t>
      </w:r>
      <w:r w:rsidR="00C7774F">
        <w:t>,</w:t>
      </w:r>
      <w:r w:rsidR="00086BEA">
        <w:t xml:space="preserve"> this organisation has more than 1.7 million followers</w:t>
      </w:r>
      <w:r w:rsidR="00580633">
        <w:t xml:space="preserve"> </w:t>
      </w:r>
      <w:r w:rsidR="00580633" w:rsidRPr="00580633">
        <w:t>(Hill, 2019)</w:t>
      </w:r>
      <w:r w:rsidR="00086BEA">
        <w:t xml:space="preserve">. Its direct programs also help the organisation to get connected effectively with the communities. For example, the recent program of the organisation named </w:t>
      </w:r>
      <w:r w:rsidR="00635EF9">
        <w:rPr>
          <w:b/>
        </w:rPr>
        <w:t>"</w:t>
      </w:r>
      <w:r w:rsidR="00086BEA" w:rsidRPr="00A63662">
        <w:rPr>
          <w:b/>
        </w:rPr>
        <w:t>Teaching Young People</w:t>
      </w:r>
      <w:r w:rsidR="00635EF9">
        <w:rPr>
          <w:b/>
        </w:rPr>
        <w:t>"</w:t>
      </w:r>
      <w:r w:rsidR="00086BEA">
        <w:t xml:space="preserve"> is going to involve the </w:t>
      </w:r>
      <w:r w:rsidR="00086BEA" w:rsidRPr="00464521">
        <w:t>young generation in this program</w:t>
      </w:r>
      <w:r w:rsidR="00C7774F" w:rsidRPr="00464521">
        <w:t>,</w:t>
      </w:r>
      <w:r w:rsidR="00086BEA" w:rsidRPr="00464521">
        <w:t xml:space="preserve"> which will tie them in a relationship with the organisation. </w:t>
      </w:r>
      <w:r w:rsidR="00D941E0" w:rsidRPr="00464521">
        <w:t xml:space="preserve">Amnesty International will be successful only if the young people response and get connected with the project. It is tough to engage the young people with this project but it is not impossible. If the organisation effectively describe the future advantage they will get for this project then they will hopefully engaged with this project. </w:t>
      </w:r>
    </w:p>
    <w:p w14:paraId="4DCE377C" w14:textId="77777777" w:rsidR="00A63662" w:rsidRPr="00D941E0" w:rsidRDefault="00A63662">
      <w:pPr>
        <w:jc w:val="left"/>
        <w:rPr>
          <w:rFonts w:eastAsiaTheme="majorEastAsia" w:cstheme="majorBidi"/>
          <w:color w:val="5B9BD5" w:themeColor="accent1"/>
          <w:sz w:val="26"/>
          <w:szCs w:val="26"/>
        </w:rPr>
      </w:pPr>
      <w:r w:rsidRPr="00D941E0">
        <w:rPr>
          <w:color w:val="5B9BD5" w:themeColor="accent1"/>
        </w:rPr>
        <w:br w:type="page"/>
      </w:r>
    </w:p>
    <w:p w14:paraId="7B335CEC" w14:textId="77777777" w:rsidR="00527C27" w:rsidRDefault="000E79D8" w:rsidP="00D84416">
      <w:pPr>
        <w:pStyle w:val="Heading2"/>
      </w:pPr>
      <w:bookmarkStart w:id="2" w:name="_Toc58690129"/>
      <w:r>
        <w:lastRenderedPageBreak/>
        <w:t>Different eras of the organisation and how community engagement has evolved</w:t>
      </w:r>
      <w:bookmarkEnd w:id="2"/>
    </w:p>
    <w:p w14:paraId="7C80B182" w14:textId="76750F74" w:rsidR="00DE0DE2" w:rsidRDefault="00A24EA0" w:rsidP="00527C27">
      <w:r>
        <w:t>Though Amnesty International was founded in 1961</w:t>
      </w:r>
      <w:r w:rsidR="00C7774F">
        <w:t>,</w:t>
      </w:r>
      <w:r>
        <w:t xml:space="preserve"> the journey of it begins </w:t>
      </w:r>
      <w:r w:rsidR="00C7774F">
        <w:t>in</w:t>
      </w:r>
      <w:r>
        <w:t xml:space="preserve"> 1960. When the founder of this organisation</w:t>
      </w:r>
      <w:r w:rsidRPr="00A24EA0">
        <w:t xml:space="preserve">, </w:t>
      </w:r>
      <w:proofErr w:type="spellStart"/>
      <w:r w:rsidRPr="00A24EA0">
        <w:t>Benenson</w:t>
      </w:r>
      <w:proofErr w:type="spellEnd"/>
      <w:r w:rsidRPr="00A24EA0">
        <w:t>,</w:t>
      </w:r>
      <w:r>
        <w:t xml:space="preserve"> stand against the imprisonment of two Portuguese students. Along with this</w:t>
      </w:r>
      <w:r w:rsidR="00C7774F">
        <w:t>,</w:t>
      </w:r>
      <w:r>
        <w:t xml:space="preserve"> he and his friends started collecting funds for peace and nuclear disarmament project</w:t>
      </w:r>
      <w:r w:rsidRPr="00A24EA0">
        <w:t xml:space="preserve">. </w:t>
      </w:r>
      <w:proofErr w:type="spellStart"/>
      <w:r w:rsidRPr="00A24EA0">
        <w:t>Benenson</w:t>
      </w:r>
      <w:proofErr w:type="spellEnd"/>
      <w:r>
        <w:t xml:space="preserve"> published a</w:t>
      </w:r>
      <w:r w:rsidR="00C7774F">
        <w:t>n</w:t>
      </w:r>
      <w:r>
        <w:t xml:space="preserve"> article named </w:t>
      </w:r>
      <w:r w:rsidR="00635EF9">
        <w:t>"</w:t>
      </w:r>
      <w:r>
        <w:t>The Forgotten Prisoners.</w:t>
      </w:r>
      <w:r w:rsidR="00635EF9">
        <w:t>"</w:t>
      </w:r>
      <w:r>
        <w:t xml:space="preserve"> In this article</w:t>
      </w:r>
      <w:r w:rsidR="00C7774F">
        <w:t>,</w:t>
      </w:r>
      <w:r>
        <w:t xml:space="preserve"> </w:t>
      </w:r>
      <w:proofErr w:type="spellStart"/>
      <w:r>
        <w:t>Benenson</w:t>
      </w:r>
      <w:proofErr w:type="spellEnd"/>
      <w:r>
        <w:t xml:space="preserve"> mentioned the autocratic mentality of the </w:t>
      </w:r>
      <w:r w:rsidR="00C7774F">
        <w:t>G</w:t>
      </w:r>
      <w:r>
        <w:t xml:space="preserve">overnment and </w:t>
      </w:r>
      <w:r w:rsidR="00DE0DE2">
        <w:t>announced</w:t>
      </w:r>
      <w:r>
        <w:t xml:space="preserve"> the </w:t>
      </w:r>
      <w:r w:rsidR="00DE0DE2">
        <w:t xml:space="preserve">idea of Amnesty International. In 1960 </w:t>
      </w:r>
      <w:proofErr w:type="spellStart"/>
      <w:r w:rsidR="00DE0DE2">
        <w:t>Benenson</w:t>
      </w:r>
      <w:r w:rsidR="00635EF9">
        <w:t>'</w:t>
      </w:r>
      <w:r w:rsidR="00DE0DE2">
        <w:t>s</w:t>
      </w:r>
      <w:proofErr w:type="spellEnd"/>
      <w:r w:rsidR="00DE0DE2">
        <w:t xml:space="preserve"> articles engaged people</w:t>
      </w:r>
      <w:r w:rsidR="00580633">
        <w:t xml:space="preserve"> </w:t>
      </w:r>
      <w:r w:rsidR="00580633" w:rsidRPr="00580633">
        <w:t>(Hill, 2019)</w:t>
      </w:r>
      <w:r w:rsidR="00DE0DE2">
        <w:t>.</w:t>
      </w:r>
    </w:p>
    <w:p w14:paraId="7026B818" w14:textId="77777777" w:rsidR="00A24EA0" w:rsidRDefault="00DE0DE2" w:rsidP="00527C27">
      <w:r>
        <w:t xml:space="preserve">At the beginning of </w:t>
      </w:r>
      <w:r w:rsidR="00C7774F">
        <w:t xml:space="preserve">the </w:t>
      </w:r>
      <w:r>
        <w:t>70s</w:t>
      </w:r>
      <w:r w:rsidR="00C7774F">
        <w:t>,</w:t>
      </w:r>
      <w:r>
        <w:t xml:space="preserve"> Amnesty International raised </w:t>
      </w:r>
      <w:r w:rsidR="00C7774F">
        <w:t xml:space="preserve">a </w:t>
      </w:r>
      <w:r>
        <w:t xml:space="preserve">voice against the torture </w:t>
      </w:r>
      <w:r w:rsidR="00C7774F">
        <w:t>of</w:t>
      </w:r>
      <w:r>
        <w:t xml:space="preserve"> the prisoners by the </w:t>
      </w:r>
      <w:r w:rsidR="00C7774F">
        <w:t>G</w:t>
      </w:r>
      <w:r>
        <w:t>overnment. This organisation engage</w:t>
      </w:r>
      <w:r w:rsidR="00C7774F">
        <w:t>s</w:t>
      </w:r>
      <w:r>
        <w:t xml:space="preserve"> and aware communities by organising </w:t>
      </w:r>
      <w:r w:rsidR="00C7774F">
        <w:t xml:space="preserve">an </w:t>
      </w:r>
      <w:r w:rsidR="00A71A8D">
        <w:t xml:space="preserve">international conference to put international pressure on the </w:t>
      </w:r>
      <w:r w:rsidR="00C7774F">
        <w:t>G</w:t>
      </w:r>
      <w:r w:rsidR="00A71A8D">
        <w:t xml:space="preserve">overnment to stop these tortures on the prisoners. </w:t>
      </w:r>
      <w:r w:rsidR="00114BA8">
        <w:t xml:space="preserve">This organisation </w:t>
      </w:r>
      <w:r w:rsidR="00E16BBD">
        <w:t xml:space="preserve">also raised </w:t>
      </w:r>
      <w:r w:rsidR="00C7774F">
        <w:t xml:space="preserve">a </w:t>
      </w:r>
      <w:r w:rsidR="00E16BBD">
        <w:t>voice against the injustice and political suppression o</w:t>
      </w:r>
      <w:r w:rsidR="00C7774F">
        <w:t>f</w:t>
      </w:r>
      <w:r w:rsidR="00E16BBD">
        <w:t xml:space="preserve"> t</w:t>
      </w:r>
      <w:r w:rsidR="00B1597D">
        <w:t>he people</w:t>
      </w:r>
      <w:r w:rsidR="00580633">
        <w:t xml:space="preserve"> </w:t>
      </w:r>
      <w:r w:rsidR="00580633" w:rsidRPr="00580633">
        <w:t>(</w:t>
      </w:r>
      <w:proofErr w:type="spellStart"/>
      <w:r w:rsidR="00580633" w:rsidRPr="00580633">
        <w:t>Onciul</w:t>
      </w:r>
      <w:proofErr w:type="spellEnd"/>
      <w:r w:rsidR="00580633" w:rsidRPr="00580633">
        <w:t>, Stefano</w:t>
      </w:r>
      <w:r w:rsidR="00C7774F">
        <w:t>,</w:t>
      </w:r>
      <w:r w:rsidR="00580633" w:rsidRPr="00580633">
        <w:t xml:space="preserve"> and Hawke, 2017)</w:t>
      </w:r>
      <w:r w:rsidR="00B1597D">
        <w:t xml:space="preserve">. </w:t>
      </w:r>
    </w:p>
    <w:p w14:paraId="187151E7" w14:textId="77777777" w:rsidR="00B1597D" w:rsidRDefault="00B1597D" w:rsidP="00527C27">
      <w:r>
        <w:t>In the 80s</w:t>
      </w:r>
      <w:r w:rsidR="00C7774F">
        <w:t>,</w:t>
      </w:r>
      <w:r>
        <w:t xml:space="preserve"> Amnesty International is facing criticisms from different governments</w:t>
      </w:r>
      <w:r w:rsidR="00C7774F">
        <w:t>,</w:t>
      </w:r>
      <w:r>
        <w:t xml:space="preserve"> and even this organisation was banned by the Argentinian Government. Though many issues came</w:t>
      </w:r>
      <w:r w:rsidR="00C7774F">
        <w:t>,</w:t>
      </w:r>
      <w:r>
        <w:t xml:space="preserve"> the organisation kept continuing its campaigns against injustice and torture. </w:t>
      </w:r>
      <w:r w:rsidR="00C7774F">
        <w:t>In</w:t>
      </w:r>
      <w:r>
        <w:t xml:space="preserve"> the mid-1980s</w:t>
      </w:r>
      <w:r w:rsidR="00C7774F">
        <w:t>,</w:t>
      </w:r>
      <w:r>
        <w:t xml:space="preserve"> two big musical band</w:t>
      </w:r>
      <w:r w:rsidR="00C7774F">
        <w:t>s</w:t>
      </w:r>
      <w:r>
        <w:t xml:space="preserve"> raise awareness and draw attention </w:t>
      </w:r>
      <w:r w:rsidR="00C7774F">
        <w:t>to</w:t>
      </w:r>
      <w:r>
        <w:t xml:space="preserve"> Amnesty </w:t>
      </w:r>
      <w:r w:rsidRPr="0026614F">
        <w:t>International</w:t>
      </w:r>
      <w:r w:rsidR="0026614F" w:rsidRPr="0026614F">
        <w:t xml:space="preserve"> (</w:t>
      </w:r>
      <w:proofErr w:type="spellStart"/>
      <w:r w:rsidR="0026614F" w:rsidRPr="0026614F">
        <w:t>Onciul</w:t>
      </w:r>
      <w:proofErr w:type="spellEnd"/>
      <w:r w:rsidR="0026614F" w:rsidRPr="0026614F">
        <w:t>, Stefano</w:t>
      </w:r>
      <w:r w:rsidR="00C7774F">
        <w:t>,</w:t>
      </w:r>
      <w:r w:rsidR="0026614F" w:rsidRPr="0026614F">
        <w:t xml:space="preserve"> and Hawke, 2017)</w:t>
      </w:r>
      <w:r>
        <w:t xml:space="preserve">. </w:t>
      </w:r>
    </w:p>
    <w:p w14:paraId="4E5FD506" w14:textId="71F68433" w:rsidR="003E5341" w:rsidRDefault="00B1597D" w:rsidP="00527C27">
      <w:r>
        <w:t>Amnesty International was ke</w:t>
      </w:r>
      <w:r w:rsidR="00C7774F">
        <w:t>pt</w:t>
      </w:r>
      <w:r>
        <w:t xml:space="preserve"> growing</w:t>
      </w:r>
      <w:r w:rsidR="003E5341">
        <w:t xml:space="preserve"> in the 90s</w:t>
      </w:r>
      <w:r>
        <w:t xml:space="preserve">. This organisation </w:t>
      </w:r>
      <w:r w:rsidR="003E5341">
        <w:t xml:space="preserve">started getting support from all around the world. This organisation started organising new movements on the title </w:t>
      </w:r>
      <w:r w:rsidR="00635EF9">
        <w:t>"</w:t>
      </w:r>
      <w:r w:rsidR="003E5341">
        <w:t xml:space="preserve">When </w:t>
      </w:r>
      <w:r w:rsidR="00C7774F">
        <w:t xml:space="preserve">the </w:t>
      </w:r>
      <w:r w:rsidR="003E5341">
        <w:t>government kills</w:t>
      </w:r>
      <w:r w:rsidR="00C7774F">
        <w:t>,</w:t>
      </w:r>
      <w:r w:rsidR="00635EF9">
        <w:t>” "</w:t>
      </w:r>
      <w:r w:rsidR="003E5341">
        <w:t>Human rights are women</w:t>
      </w:r>
      <w:r w:rsidR="00635EF9">
        <w:t>'</w:t>
      </w:r>
      <w:r w:rsidR="003E5341">
        <w:t>s right.</w:t>
      </w:r>
      <w:r w:rsidR="00635EF9">
        <w:t>"</w:t>
      </w:r>
      <w:r w:rsidR="003E5341">
        <w:t xml:space="preserve"> When the world saw that Amnesty International made the African </w:t>
      </w:r>
      <w:r w:rsidR="00C7774F">
        <w:t>G</w:t>
      </w:r>
      <w:r w:rsidR="003E5341">
        <w:t>overnment investigate the arm</w:t>
      </w:r>
      <w:r w:rsidR="00C7774F">
        <w:t>s</w:t>
      </w:r>
      <w:r w:rsidR="003E5341">
        <w:t xml:space="preserve"> trade and police abuse</w:t>
      </w:r>
      <w:r w:rsidR="00C7774F">
        <w:t>,</w:t>
      </w:r>
      <w:r w:rsidR="003E5341">
        <w:t xml:space="preserve"> this organisation got </w:t>
      </w:r>
      <w:r w:rsidR="00C7774F">
        <w:t>its</w:t>
      </w:r>
      <w:r w:rsidR="003E5341">
        <w:t xml:space="preserve"> support</w:t>
      </w:r>
      <w:r w:rsidR="00246EDE">
        <w:t xml:space="preserve"> </w:t>
      </w:r>
      <w:r w:rsidR="00246EDE" w:rsidRPr="00246EDE">
        <w:t>(Oliver and Pitt, 2019)</w:t>
      </w:r>
      <w:r w:rsidR="003E5341">
        <w:t xml:space="preserve">. </w:t>
      </w:r>
    </w:p>
    <w:p w14:paraId="4D7C134E" w14:textId="77777777" w:rsidR="00B1597D" w:rsidRDefault="00E630C4" w:rsidP="00527C27">
      <w:r>
        <w:t>From the 2000s</w:t>
      </w:r>
      <w:r w:rsidR="00C7774F">
        <w:t>,</w:t>
      </w:r>
      <w:r>
        <w:t xml:space="preserve"> Amnesty International started creating awareness to control the arm</w:t>
      </w:r>
      <w:r w:rsidR="00C7774F">
        <w:t>s</w:t>
      </w:r>
      <w:r>
        <w:t xml:space="preserve"> trade, violence, torture o</w:t>
      </w:r>
      <w:r w:rsidR="00C7774F">
        <w:t>f</w:t>
      </w:r>
      <w:r>
        <w:t xml:space="preserve"> the prisoners</w:t>
      </w:r>
      <w:r w:rsidR="00C7774F">
        <w:t>,</w:t>
      </w:r>
      <w:r>
        <w:t xml:space="preserve"> etc. By the end of 2005</w:t>
      </w:r>
      <w:r w:rsidR="00C7774F">
        <w:t>,</w:t>
      </w:r>
      <w:r>
        <w:t xml:space="preserve"> this organisation got 2 million supporters all around the world</w:t>
      </w:r>
      <w:r w:rsidR="00246EDE">
        <w:t xml:space="preserve"> </w:t>
      </w:r>
      <w:r w:rsidR="00246EDE" w:rsidRPr="00246EDE">
        <w:t>(Oliver and Pitt, 2019)</w:t>
      </w:r>
      <w:r>
        <w:t xml:space="preserve">. </w:t>
      </w:r>
    </w:p>
    <w:p w14:paraId="2BFD8628" w14:textId="75F9C729" w:rsidR="00EB18C4" w:rsidRDefault="00EB18C4" w:rsidP="00527C27">
      <w:r>
        <w:t xml:space="preserve">From </w:t>
      </w:r>
      <w:r w:rsidR="00C7774F">
        <w:t xml:space="preserve">the </w:t>
      </w:r>
      <w:r>
        <w:t xml:space="preserve">2010s to </w:t>
      </w:r>
      <w:r w:rsidR="00C7774F">
        <w:t xml:space="preserve">the </w:t>
      </w:r>
      <w:r>
        <w:t>2020s</w:t>
      </w:r>
      <w:r w:rsidR="00C7774F">
        <w:t>,</w:t>
      </w:r>
      <w:r>
        <w:t xml:space="preserve"> Amnesty International individually did many investigations to bring </w:t>
      </w:r>
      <w:r w:rsidR="00C7774F">
        <w:t>o</w:t>
      </w:r>
      <w:r>
        <w:t>ut the actual scenario of some countr</w:t>
      </w:r>
      <w:r w:rsidR="00C7774F">
        <w:t>ies</w:t>
      </w:r>
      <w:r>
        <w:t xml:space="preserve">. </w:t>
      </w:r>
      <w:r w:rsidR="00C7774F">
        <w:t>In</w:t>
      </w:r>
      <w:r>
        <w:t xml:space="preserve"> 2016 A</w:t>
      </w:r>
      <w:r w:rsidR="00C7774F">
        <w:t>.I.</w:t>
      </w:r>
      <w:r w:rsidR="00A63662">
        <w:t xml:space="preserve"> </w:t>
      </w:r>
      <w:r>
        <w:t xml:space="preserve"> started </w:t>
      </w:r>
      <w:r>
        <w:lastRenderedPageBreak/>
        <w:t>publishing the annual report on the condition of the world</w:t>
      </w:r>
      <w:r w:rsidR="00C7774F">
        <w:t>'s</w:t>
      </w:r>
      <w:r>
        <w:t xml:space="preserve"> human rights. </w:t>
      </w:r>
      <w:r w:rsidR="00905F09">
        <w:t>From the reports of the A</w:t>
      </w:r>
      <w:r w:rsidR="00C7774F">
        <w:t>.I.,</w:t>
      </w:r>
      <w:r w:rsidR="00905F09">
        <w:t xml:space="preserve"> the actual and fearful situation of the world</w:t>
      </w:r>
      <w:r w:rsidR="00635EF9">
        <w:t>'</w:t>
      </w:r>
      <w:r w:rsidR="00905F09">
        <w:t>s human rights were coming to light</w:t>
      </w:r>
      <w:r w:rsidR="00246EDE">
        <w:t xml:space="preserve"> </w:t>
      </w:r>
      <w:r w:rsidR="00246EDE" w:rsidRPr="00246EDE">
        <w:t>(Oliver and Pitt, 2019)</w:t>
      </w:r>
      <w:r w:rsidR="00905F09">
        <w:t xml:space="preserve">. </w:t>
      </w:r>
    </w:p>
    <w:p w14:paraId="381078CF" w14:textId="77777777" w:rsidR="00A24EA0" w:rsidRDefault="00905F09" w:rsidP="00527C27">
      <w:r>
        <w:t>As the organisation was growing up</w:t>
      </w:r>
      <w:r w:rsidR="00C7774F">
        <w:t>,</w:t>
      </w:r>
      <w:r>
        <w:t xml:space="preserve"> it divided its programs and activities and appoint</w:t>
      </w:r>
      <w:r w:rsidR="00C7774F">
        <w:t>ed</w:t>
      </w:r>
      <w:r>
        <w:t xml:space="preserve"> heads for taking responsibility </w:t>
      </w:r>
      <w:r w:rsidR="00C7774F">
        <w:t>for</w:t>
      </w:r>
      <w:r>
        <w:t xml:space="preserve"> each movement. With the working experiences</w:t>
      </w:r>
      <w:r w:rsidR="00C7774F">
        <w:t>,</w:t>
      </w:r>
      <w:r>
        <w:t xml:space="preserve"> the employees and the volunteers of the organisation get training and other developmental guidelines so that they can face any kind of issues in their work.</w:t>
      </w:r>
    </w:p>
    <w:p w14:paraId="6AF77397" w14:textId="77777777" w:rsidR="00A63662" w:rsidRDefault="00A63662">
      <w:pPr>
        <w:jc w:val="left"/>
        <w:rPr>
          <w:rFonts w:eastAsiaTheme="majorEastAsia" w:cstheme="majorBidi"/>
          <w:color w:val="2E74B5" w:themeColor="accent1" w:themeShade="BF"/>
          <w:sz w:val="26"/>
          <w:szCs w:val="26"/>
        </w:rPr>
      </w:pPr>
      <w:r>
        <w:br w:type="page"/>
      </w:r>
    </w:p>
    <w:p w14:paraId="321A5241" w14:textId="77777777" w:rsidR="00527C27" w:rsidRPr="00464521" w:rsidRDefault="00527C27" w:rsidP="00464521">
      <w:pPr>
        <w:pStyle w:val="Heading2"/>
      </w:pPr>
      <w:bookmarkStart w:id="3" w:name="_Toc58690130"/>
      <w:r>
        <w:lastRenderedPageBreak/>
        <w:t>How the organisation use</w:t>
      </w:r>
      <w:r w:rsidR="00A63662">
        <w:t>s</w:t>
      </w:r>
      <w:r>
        <w:t xml:space="preserve"> social media to outreach people</w:t>
      </w:r>
      <w:bookmarkEnd w:id="3"/>
    </w:p>
    <w:p w14:paraId="53DAFE7B" w14:textId="4C2C8D1A" w:rsidR="007B6611" w:rsidRDefault="007B6611" w:rsidP="00464521">
      <w:pPr>
        <w:jc w:val="center"/>
      </w:pPr>
      <w:r>
        <w:rPr>
          <w:noProof/>
          <w:lang w:eastAsia="en-GB"/>
        </w:rPr>
        <w:drawing>
          <wp:inline distT="0" distB="0" distL="0" distR="0" wp14:anchorId="642DF30A" wp14:editId="4CDDC93D">
            <wp:extent cx="5731510" cy="5324475"/>
            <wp:effectExtent l="0" t="0" r="254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53010716_632579917187851_5262865449195929600_n.jpg"/>
                    <pic:cNvPicPr/>
                  </pic:nvPicPr>
                  <pic:blipFill>
                    <a:blip r:embed="rId8">
                      <a:extLst>
                        <a:ext uri="{28A0092B-C50C-407E-A947-70E740481C1C}">
                          <a14:useLocalDpi xmlns:a14="http://schemas.microsoft.com/office/drawing/2010/main" val="0"/>
                        </a:ext>
                      </a:extLst>
                    </a:blip>
                    <a:stretch>
                      <a:fillRect/>
                    </a:stretch>
                  </pic:blipFill>
                  <pic:spPr>
                    <a:xfrm>
                      <a:off x="0" y="0"/>
                      <a:ext cx="5731510" cy="5324475"/>
                    </a:xfrm>
                    <a:prstGeom prst="rect">
                      <a:avLst/>
                    </a:prstGeom>
                  </pic:spPr>
                </pic:pic>
              </a:graphicData>
            </a:graphic>
          </wp:inline>
        </w:drawing>
      </w:r>
    </w:p>
    <w:p w14:paraId="2CD8E058" w14:textId="29D51286" w:rsidR="007B6611" w:rsidRPr="004053E5" w:rsidRDefault="007B6611" w:rsidP="007B6611">
      <w:pPr>
        <w:jc w:val="center"/>
        <w:rPr>
          <w:color w:val="5B9BD5" w:themeColor="accent1"/>
        </w:rPr>
      </w:pPr>
      <w:r w:rsidRPr="00464521">
        <w:t>Figure 1: Amnesty International</w:t>
      </w:r>
      <w:r w:rsidR="00635EF9" w:rsidRPr="00464521">
        <w:t>'</w:t>
      </w:r>
      <w:r w:rsidRPr="00464521">
        <w:t>s Facebook content</w:t>
      </w:r>
      <w:r w:rsidR="00464521">
        <w:rPr>
          <w:color w:val="5B9BD5" w:themeColor="accent1"/>
        </w:rPr>
        <w:t xml:space="preserve">, </w:t>
      </w:r>
      <w:r w:rsidR="00464521" w:rsidRPr="00C41423">
        <w:t>(Bridges, 2019)</w:t>
      </w:r>
    </w:p>
    <w:p w14:paraId="36D25EC1" w14:textId="68C1F462" w:rsidR="0055158C" w:rsidRPr="00464521" w:rsidRDefault="00D2474E" w:rsidP="00464521">
      <w:pPr>
        <w:rPr>
          <w:rFonts w:cs="Arial"/>
          <w:u w:val="single"/>
          <w:shd w:val="clear" w:color="auto" w:fill="FFFFFF"/>
        </w:rPr>
      </w:pPr>
      <w:r>
        <w:t xml:space="preserve">Social Media is a very powerful </w:t>
      </w:r>
      <w:r w:rsidR="0055158C">
        <w:t>tool</w:t>
      </w:r>
      <w:r>
        <w:t xml:space="preserve"> to reach general people quickly. </w:t>
      </w:r>
      <w:r w:rsidR="0055158C">
        <w:t xml:space="preserve">There are 70% of the movements </w:t>
      </w:r>
      <w:r w:rsidR="00C7774F">
        <w:t xml:space="preserve">that </w:t>
      </w:r>
      <w:r w:rsidR="0055158C">
        <w:t>engage communities through different social media</w:t>
      </w:r>
      <w:r w:rsidR="00302C4E">
        <w:t xml:space="preserve"> </w:t>
      </w:r>
      <w:r w:rsidR="00302C4E" w:rsidRPr="00302C4E">
        <w:t>(Archer, 2019)</w:t>
      </w:r>
      <w:r w:rsidR="0055158C">
        <w:t>.</w:t>
      </w:r>
      <w:r w:rsidR="00050042">
        <w:t xml:space="preserve"> A movement can be mobilised in just a few hours by the advantage of social media. </w:t>
      </w:r>
      <w:r w:rsidR="0055158C">
        <w:t xml:space="preserve"> Amnesty International also use</w:t>
      </w:r>
      <w:r w:rsidR="00C7774F">
        <w:t>s</w:t>
      </w:r>
      <w:r w:rsidR="0055158C">
        <w:t xml:space="preserve"> social media, mostly Facebook and Twitter, to generate public awareness and engage them in the movement. This organisation has </w:t>
      </w:r>
      <w:r w:rsidR="00C7774F">
        <w:t xml:space="preserve">a </w:t>
      </w:r>
      <w:r w:rsidR="0055158C">
        <w:t xml:space="preserve">digital engagement manager. </w:t>
      </w:r>
      <w:r w:rsidR="0055158C" w:rsidRPr="00464521">
        <w:fldChar w:fldCharType="begin"/>
      </w:r>
      <w:r w:rsidR="0055158C" w:rsidRPr="00464521">
        <w:instrText xml:space="preserve"> HYPERLINK "https://uk.linkedin.com/in/valeriia-voshchevska-59621248" </w:instrText>
      </w:r>
      <w:r w:rsidR="0055158C" w:rsidRPr="00464521">
        <w:fldChar w:fldCharType="separate"/>
      </w:r>
      <w:proofErr w:type="spellStart"/>
      <w:r w:rsidR="0055158C" w:rsidRPr="00464521">
        <w:rPr>
          <w:shd w:val="clear" w:color="auto" w:fill="FFFFFF"/>
        </w:rPr>
        <w:t>Valeriia</w:t>
      </w:r>
      <w:proofErr w:type="spellEnd"/>
      <w:r w:rsidR="0055158C" w:rsidRPr="00464521">
        <w:rPr>
          <w:shd w:val="clear" w:color="auto" w:fill="FFFFFF"/>
        </w:rPr>
        <w:t xml:space="preserve"> </w:t>
      </w:r>
      <w:proofErr w:type="spellStart"/>
      <w:r w:rsidR="0055158C" w:rsidRPr="00464521">
        <w:rPr>
          <w:shd w:val="clear" w:color="auto" w:fill="FFFFFF"/>
        </w:rPr>
        <w:t>Voshchevska</w:t>
      </w:r>
      <w:proofErr w:type="spellEnd"/>
      <w:r w:rsidR="0055158C" w:rsidRPr="00464521">
        <w:rPr>
          <w:shd w:val="clear" w:color="auto" w:fill="FFFFFF"/>
        </w:rPr>
        <w:t xml:space="preserve"> is the Global Head of the Digital Engagement in the Amnesty International. This organisation has </w:t>
      </w:r>
      <w:r w:rsidR="00734109" w:rsidRPr="00464521">
        <w:rPr>
          <w:shd w:val="clear" w:color="auto" w:fill="FFFFFF"/>
        </w:rPr>
        <w:t xml:space="preserve">a </w:t>
      </w:r>
      <w:r w:rsidR="0055158C" w:rsidRPr="00464521">
        <w:rPr>
          <w:shd w:val="clear" w:color="auto" w:fill="FFFFFF"/>
        </w:rPr>
        <w:t>Global Head of Social Media Management. The main role of the Social Media Manager is to maintain the social accounts of the organisation globally. Cra</w:t>
      </w:r>
      <w:r w:rsidR="00051146" w:rsidRPr="00464521">
        <w:rPr>
          <w:shd w:val="clear" w:color="auto" w:fill="FFFFFF"/>
        </w:rPr>
        <w:t>ting templates, digital content</w:t>
      </w:r>
      <w:r w:rsidR="0055158C" w:rsidRPr="00464521">
        <w:rPr>
          <w:shd w:val="clear" w:color="auto" w:fill="FFFFFF"/>
        </w:rPr>
        <w:t xml:space="preserve"> for digital audiences</w:t>
      </w:r>
      <w:r w:rsidR="000F2390" w:rsidRPr="00464521">
        <w:rPr>
          <w:shd w:val="clear" w:color="auto" w:fill="FFFFFF"/>
        </w:rPr>
        <w:t xml:space="preserve"> to engage them is the role of the Social Media Manager. </w:t>
      </w:r>
      <w:r w:rsidR="00050042" w:rsidRPr="00464521">
        <w:rPr>
          <w:shd w:val="clear" w:color="auto" w:fill="FFFFFF"/>
        </w:rPr>
        <w:lastRenderedPageBreak/>
        <w:t>For this</w:t>
      </w:r>
      <w:r w:rsidR="00051146" w:rsidRPr="00464521">
        <w:rPr>
          <w:shd w:val="clear" w:color="auto" w:fill="FFFFFF"/>
        </w:rPr>
        <w:t>,</w:t>
      </w:r>
      <w:r w:rsidR="00050042" w:rsidRPr="00464521">
        <w:rPr>
          <w:shd w:val="clear" w:color="auto" w:fill="FFFFFF"/>
        </w:rPr>
        <w:t xml:space="preserve"> they work on behalf of </w:t>
      </w:r>
      <w:r w:rsidR="00051146" w:rsidRPr="00464521">
        <w:rPr>
          <w:shd w:val="clear" w:color="auto" w:fill="FFFFFF"/>
        </w:rPr>
        <w:t xml:space="preserve">the </w:t>
      </w:r>
      <w:r w:rsidR="00050042" w:rsidRPr="00464521">
        <w:rPr>
          <w:shd w:val="clear" w:color="auto" w:fill="FFFFFF"/>
        </w:rPr>
        <w:t>organisation. The manag</w:t>
      </w:r>
      <w:r w:rsidR="00051146" w:rsidRPr="00464521">
        <w:rPr>
          <w:shd w:val="clear" w:color="auto" w:fill="FFFFFF"/>
        </w:rPr>
        <w:t>er creates eye-catching content</w:t>
      </w:r>
      <w:r w:rsidR="00050042" w:rsidRPr="00464521">
        <w:rPr>
          <w:shd w:val="clear" w:color="auto" w:fill="FFFFFF"/>
        </w:rPr>
        <w:t xml:space="preserve"> and titles so that the target audiences get engaged. The organisation uses </w:t>
      </w:r>
      <w:r w:rsidR="00051146" w:rsidRPr="00464521">
        <w:rPr>
          <w:shd w:val="clear" w:color="auto" w:fill="FFFFFF"/>
        </w:rPr>
        <w:t xml:space="preserve">a </w:t>
      </w:r>
      <w:r w:rsidR="00050042" w:rsidRPr="00464521">
        <w:rPr>
          <w:shd w:val="clear" w:color="auto" w:fill="FFFFFF"/>
        </w:rPr>
        <w:t>very consistent and emotional tone to engage</w:t>
      </w:r>
      <w:r w:rsidR="00617E67" w:rsidRPr="00464521">
        <w:rPr>
          <w:shd w:val="clear" w:color="auto" w:fill="FFFFFF"/>
        </w:rPr>
        <w:t xml:space="preserve"> the communities </w:t>
      </w:r>
      <w:r w:rsidR="00051146" w:rsidRPr="00464521">
        <w:rPr>
          <w:shd w:val="clear" w:color="auto" w:fill="FFFFFF"/>
        </w:rPr>
        <w:t>in</w:t>
      </w:r>
      <w:r w:rsidR="00617E67" w:rsidRPr="00464521">
        <w:rPr>
          <w:shd w:val="clear" w:color="auto" w:fill="FFFFFF"/>
        </w:rPr>
        <w:t xml:space="preserve"> any movement or program. </w:t>
      </w:r>
      <w:r w:rsidR="0023726B" w:rsidRPr="00464521">
        <w:rPr>
          <w:shd w:val="clear" w:color="auto" w:fill="FFFFFF"/>
        </w:rPr>
        <w:t>Through the analysis of the responses in social media</w:t>
      </w:r>
      <w:r w:rsidR="00051146" w:rsidRPr="00464521">
        <w:rPr>
          <w:shd w:val="clear" w:color="auto" w:fill="FFFFFF"/>
        </w:rPr>
        <w:t>,</w:t>
      </w:r>
      <w:r w:rsidR="0023726B" w:rsidRPr="00464521">
        <w:rPr>
          <w:shd w:val="clear" w:color="auto" w:fill="FFFFFF"/>
        </w:rPr>
        <w:t xml:space="preserve"> the </w:t>
      </w:r>
      <w:r w:rsidR="007B6611" w:rsidRPr="00464521">
        <w:rPr>
          <w:shd w:val="clear" w:color="auto" w:fill="FFFFFF"/>
        </w:rPr>
        <w:t>organisation</w:t>
      </w:r>
      <w:r w:rsidR="0023726B" w:rsidRPr="00464521">
        <w:rPr>
          <w:shd w:val="clear" w:color="auto" w:fill="FFFFFF"/>
        </w:rPr>
        <w:t xml:space="preserve"> can measure the effectiveness of any movement or project very easily. </w:t>
      </w:r>
      <w:r w:rsidR="00493799" w:rsidRPr="00464521">
        <w:rPr>
          <w:shd w:val="clear" w:color="auto" w:fill="FFFFFF"/>
        </w:rPr>
        <w:t>The organisation use</w:t>
      </w:r>
      <w:r w:rsidR="00051146" w:rsidRPr="00464521">
        <w:rPr>
          <w:shd w:val="clear" w:color="auto" w:fill="FFFFFF"/>
        </w:rPr>
        <w:t>s</w:t>
      </w:r>
      <w:r w:rsidR="00493799" w:rsidRPr="00464521">
        <w:rPr>
          <w:shd w:val="clear" w:color="auto" w:fill="FFFFFF"/>
        </w:rPr>
        <w:t xml:space="preserve"> social media to make the people aware of the issues all around them and make them </w:t>
      </w:r>
      <w:r w:rsidR="00051146" w:rsidRPr="00464521">
        <w:rPr>
          <w:shd w:val="clear" w:color="auto" w:fill="FFFFFF"/>
        </w:rPr>
        <w:t xml:space="preserve">a </w:t>
      </w:r>
      <w:r w:rsidR="00493799" w:rsidRPr="00464521">
        <w:rPr>
          <w:shd w:val="clear" w:color="auto" w:fill="FFFFFF"/>
        </w:rPr>
        <w:t>unit to solve those issues together</w:t>
      </w:r>
      <w:r w:rsidR="009225FA" w:rsidRPr="00464521">
        <w:t xml:space="preserve"> </w:t>
      </w:r>
      <w:r w:rsidR="009225FA" w:rsidRPr="00464521">
        <w:rPr>
          <w:shd w:val="clear" w:color="auto" w:fill="FFFFFF"/>
        </w:rPr>
        <w:t xml:space="preserve">(Archer, 2019). </w:t>
      </w:r>
      <w:r w:rsidR="004053E5" w:rsidRPr="00464521">
        <w:rPr>
          <w:shd w:val="clear" w:color="auto" w:fill="FFFFFF"/>
        </w:rPr>
        <w:t xml:space="preserve"> For example, Amnesty International updates </w:t>
      </w:r>
      <w:r w:rsidR="00B03378" w:rsidRPr="00464521">
        <w:rPr>
          <w:shd w:val="clear" w:color="auto" w:fill="FFFFFF"/>
        </w:rPr>
        <w:t xml:space="preserve">the </w:t>
      </w:r>
      <w:r w:rsidR="004053E5" w:rsidRPr="00464521">
        <w:rPr>
          <w:shd w:val="clear" w:color="auto" w:fill="FFFFFF"/>
        </w:rPr>
        <w:t xml:space="preserve">cover photos </w:t>
      </w:r>
      <w:r w:rsidR="00B03378" w:rsidRPr="00464521">
        <w:rPr>
          <w:shd w:val="clear" w:color="auto" w:fill="FFFFFF"/>
        </w:rPr>
        <w:t>of its pages ‘based</w:t>
      </w:r>
      <w:r w:rsidR="004053E5" w:rsidRPr="00464521">
        <w:rPr>
          <w:shd w:val="clear" w:color="auto" w:fill="FFFFFF"/>
        </w:rPr>
        <w:t xml:space="preserve"> on some most important issues like “Protect the Human; Women’s right are Human Rights; it’s better to light a candle than curse the darkness</w:t>
      </w:r>
      <w:r w:rsidR="00635EF9" w:rsidRPr="00464521">
        <w:rPr>
          <w:shd w:val="clear" w:color="auto" w:fill="FFFFFF"/>
        </w:rPr>
        <w:t>,</w:t>
      </w:r>
      <w:r w:rsidR="004053E5" w:rsidRPr="00464521">
        <w:rPr>
          <w:shd w:val="clear" w:color="auto" w:fill="FFFFFF"/>
        </w:rPr>
        <w:t xml:space="preserve"> etc.”</w:t>
      </w:r>
      <w:r w:rsidR="00464521">
        <w:rPr>
          <w:shd w:val="clear" w:color="auto" w:fill="FFFFFF"/>
        </w:rPr>
        <w:t xml:space="preserve"> </w:t>
      </w:r>
      <w:r w:rsidR="00464521" w:rsidRPr="00C41423">
        <w:t>(Bridges, 2019)</w:t>
      </w:r>
      <w:r w:rsidR="00464521">
        <w:t xml:space="preserve">. </w:t>
      </w:r>
      <w:r w:rsidR="004053E5" w:rsidRPr="00464521">
        <w:rPr>
          <w:shd w:val="clear" w:color="auto" w:fill="FFFFFF"/>
        </w:rPr>
        <w:t xml:space="preserve"> </w:t>
      </w:r>
      <w:r w:rsidR="00464521">
        <w:t>.</w:t>
      </w:r>
    </w:p>
    <w:p w14:paraId="633846DD" w14:textId="77777777" w:rsidR="00921E73" w:rsidRDefault="0055158C" w:rsidP="00464521">
      <w:r w:rsidRPr="00464521">
        <w:fldChar w:fldCharType="end"/>
      </w:r>
    </w:p>
    <w:p w14:paraId="7CFB4E11" w14:textId="77777777" w:rsidR="00921E73" w:rsidRDefault="00921E73">
      <w:pPr>
        <w:jc w:val="left"/>
        <w:rPr>
          <w:rFonts w:eastAsiaTheme="majorEastAsia" w:cstheme="majorBidi"/>
          <w:color w:val="2E74B5" w:themeColor="accent1" w:themeShade="BF"/>
          <w:sz w:val="26"/>
          <w:szCs w:val="26"/>
        </w:rPr>
      </w:pPr>
      <w:r>
        <w:br w:type="page"/>
      </w:r>
    </w:p>
    <w:p w14:paraId="3F89F578" w14:textId="01037710" w:rsidR="00527C27" w:rsidRDefault="00527C27" w:rsidP="00493799">
      <w:pPr>
        <w:pStyle w:val="Heading2"/>
      </w:pPr>
      <w:bookmarkStart w:id="4" w:name="_Toc58690131"/>
      <w:r>
        <w:lastRenderedPageBreak/>
        <w:t>Required training and development of the activists to deal with the social issues</w:t>
      </w:r>
      <w:bookmarkEnd w:id="4"/>
    </w:p>
    <w:p w14:paraId="2A9AD0E4" w14:textId="77777777" w:rsidR="00527C27" w:rsidRDefault="006A55C2" w:rsidP="00527C27">
      <w:r>
        <w:t xml:space="preserve">The whole </w:t>
      </w:r>
      <w:r w:rsidR="003852C3">
        <w:t>training</w:t>
      </w:r>
      <w:r>
        <w:t xml:space="preserve"> for the </w:t>
      </w:r>
      <w:r w:rsidR="003852C3">
        <w:t>activists</w:t>
      </w:r>
      <w:r>
        <w:t xml:space="preserve"> </w:t>
      </w:r>
      <w:r w:rsidR="001534AE">
        <w:t>in Amnesty</w:t>
      </w:r>
      <w:r>
        <w:t xml:space="preserve"> International </w:t>
      </w:r>
      <w:r w:rsidR="003852C3">
        <w:t>is divided into three levels. First level training prepares for being activists and</w:t>
      </w:r>
      <w:r w:rsidR="00051146">
        <w:t>,</w:t>
      </w:r>
      <w:r w:rsidR="003852C3">
        <w:t xml:space="preserve"> the last stage</w:t>
      </w:r>
      <w:r w:rsidR="00051146">
        <w:t xml:space="preserve"> of</w:t>
      </w:r>
      <w:r w:rsidR="003852C3">
        <w:t xml:space="preserve"> advanced training is to make them able </w:t>
      </w:r>
      <w:r w:rsidR="001534AE">
        <w:t>to handling</w:t>
      </w:r>
      <w:r w:rsidR="003852C3">
        <w:t xml:space="preserve"> any difficult issue. </w:t>
      </w:r>
    </w:p>
    <w:p w14:paraId="104C7B92" w14:textId="77777777" w:rsidR="000D3FB4" w:rsidRDefault="000D3FB4" w:rsidP="00527C27">
      <w:r>
        <w:t>In the first stage</w:t>
      </w:r>
      <w:r w:rsidR="00051146">
        <w:t>,</w:t>
      </w:r>
      <w:r>
        <w:t xml:space="preserve"> the activists get knowledge about the movements and projects of the organisation deeply. </w:t>
      </w:r>
      <w:r w:rsidR="004439E0">
        <w:t>In this stage</w:t>
      </w:r>
      <w:r w:rsidR="00051146">
        <w:t>,</w:t>
      </w:r>
      <w:r w:rsidR="004439E0">
        <w:t xml:space="preserve"> it is ensured that the activists know very clearly what they are going to do and why they are going to do so. Their performance quality depends on the </w:t>
      </w:r>
      <w:r w:rsidR="000B6563">
        <w:t>understanding of the work. That is why this stage is given much importance</w:t>
      </w:r>
      <w:r w:rsidR="00C41423">
        <w:t xml:space="preserve"> </w:t>
      </w:r>
      <w:r w:rsidR="00C41423" w:rsidRPr="00C41423">
        <w:t>(Bridges, 2019)</w:t>
      </w:r>
      <w:r w:rsidR="000B6563">
        <w:t xml:space="preserve">. </w:t>
      </w:r>
    </w:p>
    <w:p w14:paraId="612D411E" w14:textId="77777777" w:rsidR="000B6563" w:rsidRDefault="000B6563" w:rsidP="00527C27">
      <w:r>
        <w:t>In the second stage</w:t>
      </w:r>
      <w:r w:rsidR="00051146">
        <w:t>,</w:t>
      </w:r>
      <w:r>
        <w:t xml:space="preserve"> activists get fundamental training</w:t>
      </w:r>
      <w:r w:rsidR="00447904">
        <w:t xml:space="preserve"> to develop their skills</w:t>
      </w:r>
      <w:r>
        <w:t xml:space="preserve">. </w:t>
      </w:r>
      <w:r w:rsidR="007D7B6A">
        <w:t xml:space="preserve">This training stage is developed for activists who are new to the organisation. </w:t>
      </w:r>
      <w:r w:rsidR="00447904">
        <w:t>In this stage</w:t>
      </w:r>
      <w:r w:rsidR="00051146">
        <w:t>,</w:t>
      </w:r>
      <w:r w:rsidR="00447904">
        <w:t xml:space="preserve"> skills like critical thinking, strategic decision making, using different tools, </w:t>
      </w:r>
      <w:r w:rsidR="00BD2793">
        <w:t>effective communication skills, skills for working in teams,</w:t>
      </w:r>
      <w:r w:rsidR="00447904">
        <w:t xml:space="preserve"> digital tools using skills</w:t>
      </w:r>
      <w:r w:rsidR="00051146">
        <w:t>,</w:t>
      </w:r>
      <w:r w:rsidR="00447904">
        <w:t xml:space="preserve"> etc.</w:t>
      </w:r>
      <w:r w:rsidR="00051146">
        <w:t>,</w:t>
      </w:r>
      <w:r w:rsidR="00447904">
        <w:t xml:space="preserve"> are developed through</w:t>
      </w:r>
      <w:r w:rsidR="007D7B6A">
        <w:t xml:space="preserve"> the fundamental</w:t>
      </w:r>
      <w:r w:rsidR="00447904">
        <w:t xml:space="preserve"> training</w:t>
      </w:r>
      <w:r w:rsidR="00C71657">
        <w:t xml:space="preserve"> </w:t>
      </w:r>
      <w:r w:rsidR="00C71657" w:rsidRPr="00C71657">
        <w:t>(Guinness, 2017)</w:t>
      </w:r>
      <w:r w:rsidR="00447904">
        <w:t xml:space="preserve">. </w:t>
      </w:r>
    </w:p>
    <w:p w14:paraId="2027F4C4" w14:textId="77777777" w:rsidR="007A6E2A" w:rsidRDefault="007D7B6A" w:rsidP="00BD2793">
      <w:r>
        <w:t>In the third level</w:t>
      </w:r>
      <w:r w:rsidR="00051146">
        <w:t>,</w:t>
      </w:r>
      <w:r>
        <w:t xml:space="preserve"> advanced training is provided to the activists. This advanced training is for the ex</w:t>
      </w:r>
      <w:r w:rsidR="00BD2793">
        <w:t>perienced and senior activists who have the potentiality to lead any project. In the skill set</w:t>
      </w:r>
      <w:r w:rsidR="00051146">
        <w:t>,</w:t>
      </w:r>
      <w:r w:rsidR="00BD2793">
        <w:t xml:space="preserve"> event planning skills, event executing and coordinating, media managing skills, managing politicians, general people</w:t>
      </w:r>
      <w:r w:rsidR="00BD2793" w:rsidRPr="00BD2793">
        <w:t xml:space="preserve"> </w:t>
      </w:r>
      <w:r w:rsidR="00BD2793">
        <w:t>managing skills, partnerships</w:t>
      </w:r>
      <w:r w:rsidR="00BD2793" w:rsidRPr="00BD2793">
        <w:t xml:space="preserve"> </w:t>
      </w:r>
      <w:r w:rsidR="00BD2793">
        <w:t>creating skills, community mapping skills, etc.</w:t>
      </w:r>
      <w:r w:rsidR="00051146">
        <w:t>,</w:t>
      </w:r>
      <w:r w:rsidR="00BD2793">
        <w:t xml:space="preserve"> are be</w:t>
      </w:r>
      <w:r w:rsidR="00051146">
        <w:t>ing</w:t>
      </w:r>
      <w:r w:rsidR="00BD2793">
        <w:t xml:space="preserve"> covered in this advanced training segment</w:t>
      </w:r>
      <w:r w:rsidR="00C71657">
        <w:t xml:space="preserve"> </w:t>
      </w:r>
      <w:r w:rsidR="00C71657" w:rsidRPr="00C71657">
        <w:t>(Robinson, 2019)</w:t>
      </w:r>
      <w:r w:rsidR="00BD2793">
        <w:t xml:space="preserve">. </w:t>
      </w:r>
    </w:p>
    <w:p w14:paraId="37E5C704" w14:textId="77777777" w:rsidR="00527C27" w:rsidRDefault="00BD2793" w:rsidP="00527C27">
      <w:r>
        <w:t>Th</w:t>
      </w:r>
      <w:r w:rsidR="00051146">
        <w:t>is</w:t>
      </w:r>
      <w:r>
        <w:t xml:space="preserve"> </w:t>
      </w:r>
      <w:r w:rsidR="000950BB">
        <w:t>training generate</w:t>
      </w:r>
      <w:r w:rsidR="00051146">
        <w:t>s</w:t>
      </w:r>
      <w:r w:rsidR="000950BB">
        <w:t xml:space="preserve"> skills and p</w:t>
      </w:r>
      <w:r>
        <w:t xml:space="preserve">otentiality to </w:t>
      </w:r>
      <w:r w:rsidR="000950BB">
        <w:t xml:space="preserve">deal with any social issues like </w:t>
      </w:r>
      <w:r w:rsidR="00D746C9">
        <w:t>illiteracy, gender inequality, injustice, climate change, immigration stresses</w:t>
      </w:r>
      <w:r w:rsidR="00051146">
        <w:t>,</w:t>
      </w:r>
      <w:r w:rsidR="00D746C9">
        <w:t xml:space="preserve"> etc. </w:t>
      </w:r>
      <w:r w:rsidR="0018148F">
        <w:t xml:space="preserve">When the employees or activists of Amnesty International </w:t>
      </w:r>
      <w:r w:rsidR="00051146">
        <w:t>are</w:t>
      </w:r>
      <w:r w:rsidR="0018148F">
        <w:t xml:space="preserve"> trained at least by the fundamental training</w:t>
      </w:r>
      <w:r w:rsidR="00051146">
        <w:t>,</w:t>
      </w:r>
      <w:r w:rsidR="0018148F">
        <w:t xml:space="preserve"> they will be able to face those social issues</w:t>
      </w:r>
      <w:r w:rsidR="00051146">
        <w:t>,</w:t>
      </w:r>
      <w:r w:rsidR="0018148F">
        <w:t xml:space="preserve"> and when </w:t>
      </w:r>
      <w:r w:rsidR="00051146">
        <w:t xml:space="preserve">they </w:t>
      </w:r>
      <w:r w:rsidR="0018148F">
        <w:t>are trained by the advanced training</w:t>
      </w:r>
      <w:r w:rsidR="00051146">
        <w:t>,</w:t>
      </w:r>
      <w:r w:rsidR="0018148F">
        <w:t xml:space="preserve"> they will be able to contribute </w:t>
      </w:r>
      <w:r w:rsidR="00051146">
        <w:t>to</w:t>
      </w:r>
      <w:r w:rsidR="0018148F">
        <w:t xml:space="preserve"> the solution of those issues. </w:t>
      </w:r>
    </w:p>
    <w:p w14:paraId="092611E4" w14:textId="77777777" w:rsidR="00921E73" w:rsidRDefault="00921E73">
      <w:pPr>
        <w:jc w:val="left"/>
        <w:rPr>
          <w:rFonts w:eastAsiaTheme="majorEastAsia" w:cstheme="majorBidi"/>
          <w:color w:val="2E74B5" w:themeColor="accent1" w:themeShade="BF"/>
          <w:sz w:val="26"/>
          <w:szCs w:val="26"/>
        </w:rPr>
      </w:pPr>
      <w:r>
        <w:br w:type="page"/>
      </w:r>
    </w:p>
    <w:p w14:paraId="0510A6B2" w14:textId="1CC693F0" w:rsidR="003D34CD" w:rsidRDefault="00527C27" w:rsidP="00D84416">
      <w:pPr>
        <w:pStyle w:val="Heading2"/>
      </w:pPr>
      <w:bookmarkStart w:id="5" w:name="_Toc58690132"/>
      <w:r>
        <w:lastRenderedPageBreak/>
        <w:t>Why the organisations need to adopt a forward-looking approach in training their employees</w:t>
      </w:r>
      <w:bookmarkEnd w:id="5"/>
      <w:r>
        <w:t xml:space="preserve"> </w:t>
      </w:r>
    </w:p>
    <w:p w14:paraId="6AD79DA7" w14:textId="03C5D437" w:rsidR="00DA317E" w:rsidRPr="00C10927" w:rsidRDefault="00051146" w:rsidP="00464521">
      <w:r>
        <w:t>The f</w:t>
      </w:r>
      <w:r w:rsidR="00FA13D9">
        <w:t>orward</w:t>
      </w:r>
      <w:r>
        <w:t>-</w:t>
      </w:r>
      <w:r w:rsidR="00FA13D9">
        <w:t xml:space="preserve">looking approach is a business term </w:t>
      </w:r>
      <w:r>
        <w:t>that</w:t>
      </w:r>
      <w:r w:rsidR="00FA13D9">
        <w:t xml:space="preserve"> is used to indicate the prophecy</w:t>
      </w:r>
      <w:r w:rsidR="00DA317E">
        <w:t xml:space="preserve"> about the future situation. Amnesty International uses </w:t>
      </w:r>
      <w:r>
        <w:t xml:space="preserve">a </w:t>
      </w:r>
      <w:r w:rsidR="00DA317E">
        <w:t>forward</w:t>
      </w:r>
      <w:r>
        <w:t>-</w:t>
      </w:r>
      <w:r w:rsidR="00DA317E">
        <w:t>looking approach</w:t>
      </w:r>
      <w:r w:rsidR="00921E73">
        <w:t xml:space="preserve"> in training. This organisation</w:t>
      </w:r>
      <w:r w:rsidR="00DA317E">
        <w:t xml:space="preserve"> provide</w:t>
      </w:r>
      <w:r>
        <w:t>s</w:t>
      </w:r>
      <w:r w:rsidR="00DA317E">
        <w:t xml:space="preserve"> training on multiculturalism. To make </w:t>
      </w:r>
      <w:r>
        <w:t xml:space="preserve">a </w:t>
      </w:r>
      <w:r w:rsidR="00DA317E">
        <w:t>change in society</w:t>
      </w:r>
      <w:r>
        <w:t>,</w:t>
      </w:r>
      <w:r w:rsidR="00DA317E">
        <w:t xml:space="preserve"> it is important to change the behaviour of society. But society has many communities. </w:t>
      </w:r>
      <w:r>
        <w:t>Understanding</w:t>
      </w:r>
      <w:r w:rsidR="00DA317E">
        <w:t xml:space="preserve"> and influence those different communities</w:t>
      </w:r>
      <w:r>
        <w:t>'</w:t>
      </w:r>
      <w:r w:rsidR="00DA317E">
        <w:t xml:space="preserve"> forward-looking approach</w:t>
      </w:r>
      <w:r>
        <w:t>es</w:t>
      </w:r>
      <w:r w:rsidR="00DA317E">
        <w:t xml:space="preserve"> </w:t>
      </w:r>
      <w:r w:rsidR="00C10295">
        <w:t>in training helps a lot.</w:t>
      </w:r>
      <w:r w:rsidR="007A6807">
        <w:t xml:space="preserve"> Forward-looking approach training </w:t>
      </w:r>
      <w:r>
        <w:t>is</w:t>
      </w:r>
      <w:r w:rsidR="007A6807">
        <w:t xml:space="preserve"> designed to serve the future purpose along with the present purposes. Activists get the training to face any future issues</w:t>
      </w:r>
      <w:r w:rsidR="00916983">
        <w:t xml:space="preserve"> </w:t>
      </w:r>
      <w:r w:rsidR="00916983" w:rsidRPr="00916983">
        <w:t xml:space="preserve">(Wallace and </w:t>
      </w:r>
      <w:proofErr w:type="spellStart"/>
      <w:r w:rsidR="00916983" w:rsidRPr="00916983">
        <w:t>Kirkman</w:t>
      </w:r>
      <w:proofErr w:type="spellEnd"/>
      <w:r w:rsidR="00916983" w:rsidRPr="00916983">
        <w:t>, 2018)</w:t>
      </w:r>
      <w:r w:rsidR="007A6807">
        <w:t>. By getting ready for the future makes the activists proactive and effective.</w:t>
      </w:r>
      <w:r w:rsidR="00C10295">
        <w:t xml:space="preserve"> This approach also ha</w:t>
      </w:r>
      <w:r>
        <w:t>s</w:t>
      </w:r>
      <w:r w:rsidR="00C10295">
        <w:t xml:space="preserve"> positive impacts on</w:t>
      </w:r>
      <w:r w:rsidR="007A6807">
        <w:t xml:space="preserve"> creating and</w:t>
      </w:r>
      <w:r w:rsidR="00C10295">
        <w:t xml:space="preserve"> retaining good relation</w:t>
      </w:r>
      <w:r w:rsidR="007A6807">
        <w:t>s</w:t>
      </w:r>
      <w:r w:rsidR="00C10295">
        <w:t xml:space="preserve"> with the concerned</w:t>
      </w:r>
      <w:r w:rsidR="0017739C">
        <w:t xml:space="preserve"> parties. Through following this approach</w:t>
      </w:r>
      <w:r>
        <w:t>,</w:t>
      </w:r>
      <w:r w:rsidR="0017739C">
        <w:t xml:space="preserve"> an organisation can solve any social issue at the initiation before it gets bigger. That is why this forward-looking approach need</w:t>
      </w:r>
      <w:r>
        <w:t>s</w:t>
      </w:r>
      <w:r w:rsidR="0017739C">
        <w:t xml:space="preserve"> to be adopted in training</w:t>
      </w:r>
      <w:r w:rsidR="000F74B2">
        <w:t xml:space="preserve"> </w:t>
      </w:r>
      <w:r w:rsidR="000F74B2" w:rsidRPr="00916983">
        <w:t xml:space="preserve">(Wallace and </w:t>
      </w:r>
      <w:proofErr w:type="spellStart"/>
      <w:r w:rsidR="000F74B2" w:rsidRPr="00916983">
        <w:t>Kirkman</w:t>
      </w:r>
      <w:proofErr w:type="spellEnd"/>
      <w:r w:rsidR="000F74B2" w:rsidRPr="00916983">
        <w:t>, 2018)</w:t>
      </w:r>
      <w:r w:rsidR="00551F41">
        <w:t xml:space="preserve">. An example from the perspective of the Amnesty International can be given that the organisation is providing IT training to its activists to prepare them for the next technological advanced future </w:t>
      </w:r>
      <w:r w:rsidR="00C10927" w:rsidRPr="00C10927">
        <w:t>(Training &amp; Workshops - Amnesty International, 2020)</w:t>
      </w:r>
      <w:r w:rsidR="00C10927">
        <w:t>.</w:t>
      </w:r>
    </w:p>
    <w:p w14:paraId="3FF52BB1" w14:textId="77777777" w:rsidR="00921E73" w:rsidRDefault="00921E73" w:rsidP="00464521">
      <w:pPr>
        <w:rPr>
          <w:rFonts w:eastAsiaTheme="majorEastAsia" w:cstheme="majorBidi"/>
          <w:color w:val="2E74B5" w:themeColor="accent1" w:themeShade="BF"/>
          <w:sz w:val="26"/>
          <w:szCs w:val="26"/>
        </w:rPr>
      </w:pPr>
      <w:r>
        <w:br w:type="page"/>
      </w:r>
    </w:p>
    <w:p w14:paraId="6CC80933" w14:textId="3EE05A4E" w:rsidR="00EE2D09" w:rsidRDefault="00EE2D09" w:rsidP="00464521">
      <w:pPr>
        <w:pStyle w:val="Heading1"/>
      </w:pPr>
      <w:bookmarkStart w:id="6" w:name="_Toc58690133"/>
      <w:r>
        <w:lastRenderedPageBreak/>
        <w:t>Conclusion</w:t>
      </w:r>
      <w:bookmarkEnd w:id="6"/>
    </w:p>
    <w:p w14:paraId="5115DB58" w14:textId="1CDE0543" w:rsidR="0022640D" w:rsidRDefault="0054614A" w:rsidP="00B62E84">
      <w:r>
        <w:t>For an organisation which is controlled by the people, for the people</w:t>
      </w:r>
      <w:r w:rsidR="00051146">
        <w:t>,</w:t>
      </w:r>
      <w:r>
        <w:t xml:space="preserve"> its relation with the surrounding parties is very important. Business organisations use different strategies to maintain and create relationship</w:t>
      </w:r>
      <w:r w:rsidR="00051146">
        <w:t>s</w:t>
      </w:r>
      <w:r>
        <w:t xml:space="preserve"> with customers. On the other hand, Non-Government Organisations like Amnesty International creates </w:t>
      </w:r>
      <w:r w:rsidR="00051146">
        <w:t xml:space="preserve">a </w:t>
      </w:r>
      <w:r>
        <w:t>relation</w:t>
      </w:r>
      <w:r w:rsidR="00A53339">
        <w:t xml:space="preserve">ship with the people by supporting them in their needs. </w:t>
      </w:r>
      <w:r w:rsidR="0083390F">
        <w:t xml:space="preserve">Amnesty international creates a strong relationship with a huge number of people all around the world. As this organisation started its journey </w:t>
      </w:r>
      <w:r w:rsidR="00051146">
        <w:t>in</w:t>
      </w:r>
      <w:r w:rsidR="0083390F">
        <w:t xml:space="preserve"> the 1961s,</w:t>
      </w:r>
      <w:r w:rsidR="00921E73">
        <w:t xml:space="preserve"> it has passed many eras and see</w:t>
      </w:r>
      <w:r w:rsidR="0083390F">
        <w:t xml:space="preserve"> changes, faced challenges to work for the people who had no support. Social media always plays a significant role in mobilising many movements within a few days and making the people aware of the activities of the organisation. </w:t>
      </w:r>
    </w:p>
    <w:p w14:paraId="4E8C9583" w14:textId="77A4AE76" w:rsidR="00F04DA5" w:rsidRPr="00464521" w:rsidRDefault="00F04DA5" w:rsidP="00B62E84">
      <w:r>
        <w:t>Amnesty International works on various human rights</w:t>
      </w:r>
      <w:r w:rsidR="00051146">
        <w:t>-</w:t>
      </w:r>
      <w:r>
        <w:t xml:space="preserve">related fields such as climate </w:t>
      </w:r>
      <w:r w:rsidR="0039082A">
        <w:t>change</w:t>
      </w:r>
      <w:r>
        <w:t>, arm</w:t>
      </w:r>
      <w:r w:rsidR="00051146">
        <w:t>s</w:t>
      </w:r>
      <w:r>
        <w:t xml:space="preserve"> trade, gender discrimination, injustice, imprisonment, police torture</w:t>
      </w:r>
      <w:r w:rsidR="00051146">
        <w:t>,</w:t>
      </w:r>
      <w:r>
        <w:t xml:space="preserve"> etc. </w:t>
      </w:r>
      <w:r w:rsidR="0039082A">
        <w:t xml:space="preserve">this organisation has the support of more than 7 million people all around the world. Now a new issue arrives. People are facing </w:t>
      </w:r>
      <w:r w:rsidR="00051146">
        <w:t xml:space="preserve">a </w:t>
      </w:r>
      <w:r w:rsidR="0039082A">
        <w:t xml:space="preserve">lack of voting rights in some countries. Voting right is also a human right of the people of an </w:t>
      </w:r>
      <w:r w:rsidR="0039082A" w:rsidRPr="00464521">
        <w:t>independent country. But in many countries of Africa</w:t>
      </w:r>
      <w:r w:rsidR="00051146" w:rsidRPr="00464521">
        <w:t>,</w:t>
      </w:r>
      <w:r w:rsidR="0039082A" w:rsidRPr="00464521">
        <w:t xml:space="preserve"> people do not enjoy their voting right </w:t>
      </w:r>
      <w:r w:rsidR="00051146" w:rsidRPr="00464521">
        <w:t xml:space="preserve">to </w:t>
      </w:r>
      <w:r w:rsidR="0039082A" w:rsidRPr="00464521">
        <w:t xml:space="preserve">the fullest. </w:t>
      </w:r>
      <w:r w:rsidR="00D16C18" w:rsidRPr="00464521">
        <w:t xml:space="preserve">Even some countries </w:t>
      </w:r>
      <w:r w:rsidR="00051146" w:rsidRPr="00464521">
        <w:t>in</w:t>
      </w:r>
      <w:r w:rsidR="00D16C18" w:rsidRPr="00464521">
        <w:t xml:space="preserve"> Asia also have the same issue. </w:t>
      </w:r>
      <w:r w:rsidR="00A11389" w:rsidRPr="00464521">
        <w:t>There are many social issue</w:t>
      </w:r>
      <w:r w:rsidR="00635EF9" w:rsidRPr="00464521">
        <w:t>s</w:t>
      </w:r>
      <w:r w:rsidR="00A11389" w:rsidRPr="00464521">
        <w:t xml:space="preserve"> out there in the world without gender discrimination, poverty, education</w:t>
      </w:r>
      <w:r w:rsidR="00635EF9" w:rsidRPr="00464521">
        <w:t>,</w:t>
      </w:r>
      <w:r w:rsidR="00A11389" w:rsidRPr="00464521">
        <w:t xml:space="preserve"> etc. Some of those issues are political suppression, lack of voting rights, lack of freedom of speech</w:t>
      </w:r>
      <w:r w:rsidR="00635EF9" w:rsidRPr="00464521">
        <w:t>,</w:t>
      </w:r>
      <w:r w:rsidR="00A11389" w:rsidRPr="00464521">
        <w:t xml:space="preserve"> etc. Most o</w:t>
      </w:r>
      <w:r w:rsidR="00687A75" w:rsidRPr="00464521">
        <w:t>f those problems are political.</w:t>
      </w:r>
      <w:r w:rsidR="00635EF9" w:rsidRPr="00464521">
        <w:t xml:space="preserve"> </w:t>
      </w:r>
      <w:r w:rsidR="00D16C18" w:rsidRPr="00464521">
        <w:t xml:space="preserve">So, Amnesty International can include </w:t>
      </w:r>
      <w:r w:rsidR="00A11389" w:rsidRPr="00464521">
        <w:t>those</w:t>
      </w:r>
      <w:r w:rsidR="00D16C18" w:rsidRPr="00464521">
        <w:t xml:space="preserve"> social </w:t>
      </w:r>
      <w:r w:rsidR="00A11389" w:rsidRPr="00464521">
        <w:t>issues</w:t>
      </w:r>
      <w:r w:rsidR="00D16C18" w:rsidRPr="00464521">
        <w:t xml:space="preserve"> in its project</w:t>
      </w:r>
      <w:r w:rsidR="00A11389" w:rsidRPr="00464521">
        <w:t>s</w:t>
      </w:r>
      <w:r w:rsidR="00D16C18" w:rsidRPr="00464521">
        <w:t xml:space="preserve"> and can give importance to ensure</w:t>
      </w:r>
      <w:r w:rsidR="00A11389" w:rsidRPr="00464521">
        <w:t xml:space="preserve"> those. Such as they can ensure</w:t>
      </w:r>
      <w:r w:rsidR="00D16C18" w:rsidRPr="00464521">
        <w:t xml:space="preserve"> the voting right for all</w:t>
      </w:r>
      <w:r w:rsidR="00A11389" w:rsidRPr="00464521">
        <w:t xml:space="preserve"> in the independent countries</w:t>
      </w:r>
      <w:r w:rsidR="00D16C18" w:rsidRPr="00464521">
        <w:t xml:space="preserve">. </w:t>
      </w:r>
      <w:r w:rsidR="00A11389" w:rsidRPr="00464521">
        <w:t>In some independent counties</w:t>
      </w:r>
      <w:r w:rsidR="00635EF9" w:rsidRPr="00464521">
        <w:t>,</w:t>
      </w:r>
      <w:r w:rsidR="00A11389" w:rsidRPr="00464521">
        <w:t xml:space="preserve"> politically is shown that the people of those countries have proper voting rights</w:t>
      </w:r>
      <w:r w:rsidR="00635EF9" w:rsidRPr="00464521">
        <w:t>,</w:t>
      </w:r>
      <w:r w:rsidR="00A11389" w:rsidRPr="00464521">
        <w:t xml:space="preserve"> but the actual scenario is different. </w:t>
      </w:r>
      <w:r w:rsidR="00D16C18" w:rsidRPr="00464521">
        <w:t xml:space="preserve">To </w:t>
      </w:r>
      <w:r w:rsidR="00A11389" w:rsidRPr="00464521">
        <w:t>ensure</w:t>
      </w:r>
      <w:r w:rsidR="00D16C18" w:rsidRPr="00464521">
        <w:t xml:space="preserve"> this </w:t>
      </w:r>
      <w:r w:rsidR="00A11389" w:rsidRPr="00464521">
        <w:t>right</w:t>
      </w:r>
      <w:r w:rsidR="00051146" w:rsidRPr="00464521">
        <w:t>,</w:t>
      </w:r>
      <w:r w:rsidR="00D16C18" w:rsidRPr="00464521">
        <w:t xml:space="preserve"> the organisation ha</w:t>
      </w:r>
      <w:r w:rsidR="00051146" w:rsidRPr="00464521">
        <w:t>s</w:t>
      </w:r>
      <w:r w:rsidR="00D16C18" w:rsidRPr="00464521">
        <w:t xml:space="preserve"> to </w:t>
      </w:r>
      <w:r w:rsidR="00A11389" w:rsidRPr="00464521">
        <w:t>get involved</w:t>
      </w:r>
      <w:r w:rsidR="00DC64CC" w:rsidRPr="00464521">
        <w:t xml:space="preserve"> in </w:t>
      </w:r>
      <w:r w:rsidR="00051146" w:rsidRPr="00464521">
        <w:t xml:space="preserve">the </w:t>
      </w:r>
      <w:r w:rsidR="00DC64CC" w:rsidRPr="00464521">
        <w:t>political field. The organisation can take the help of different powerful countr</w:t>
      </w:r>
      <w:r w:rsidR="00051146" w:rsidRPr="00464521">
        <w:t>ies</w:t>
      </w:r>
      <w:r w:rsidR="00DC64CC" w:rsidRPr="00464521">
        <w:t xml:space="preserve"> and</w:t>
      </w:r>
      <w:r w:rsidR="00B72000" w:rsidRPr="00464521">
        <w:t xml:space="preserve"> other</w:t>
      </w:r>
      <w:r w:rsidR="00DC64CC" w:rsidRPr="00464521">
        <w:t xml:space="preserve"> organisations</w:t>
      </w:r>
      <w:r w:rsidR="00B72000" w:rsidRPr="00464521">
        <w:t xml:space="preserve"> like UN, WHO, WTO</w:t>
      </w:r>
      <w:r w:rsidR="00635EF9" w:rsidRPr="00464521">
        <w:t>,</w:t>
      </w:r>
      <w:r w:rsidR="00B72000" w:rsidRPr="00464521">
        <w:t xml:space="preserve"> etc.</w:t>
      </w:r>
      <w:r w:rsidR="00635EF9" w:rsidRPr="00464521">
        <w:t>,</w:t>
      </w:r>
      <w:r w:rsidR="00DC64CC" w:rsidRPr="00464521">
        <w:t xml:space="preserve"> to put pressure on those </w:t>
      </w:r>
      <w:r w:rsidR="00C7774F" w:rsidRPr="00464521">
        <w:t>G</w:t>
      </w:r>
      <w:r w:rsidR="00DC64CC" w:rsidRPr="00464521">
        <w:t>overnment</w:t>
      </w:r>
      <w:r w:rsidR="00051146" w:rsidRPr="00464521">
        <w:t>s</w:t>
      </w:r>
      <w:r w:rsidR="00DC64CC" w:rsidRPr="00464521">
        <w:t xml:space="preserve"> who failed or intentionally created barriers to provide voting rights</w:t>
      </w:r>
      <w:r w:rsidR="004F2EED" w:rsidRPr="00464521">
        <w:t xml:space="preserve"> to its people</w:t>
      </w:r>
      <w:r w:rsidR="00DC64CC" w:rsidRPr="00464521">
        <w:t xml:space="preserve">. </w:t>
      </w:r>
    </w:p>
    <w:p w14:paraId="148236AC" w14:textId="77777777" w:rsidR="00921E73" w:rsidRDefault="00921E73">
      <w:pPr>
        <w:jc w:val="left"/>
        <w:rPr>
          <w:rFonts w:eastAsiaTheme="majorEastAsia" w:cstheme="majorBidi"/>
          <w:color w:val="2E74B5" w:themeColor="accent1" w:themeShade="BF"/>
          <w:sz w:val="26"/>
          <w:szCs w:val="26"/>
        </w:rPr>
      </w:pPr>
      <w:r>
        <w:br w:type="page"/>
      </w:r>
    </w:p>
    <w:p w14:paraId="02509491" w14:textId="15EF32F2" w:rsidR="00EE2D09" w:rsidRDefault="00EE2D09" w:rsidP="00464521">
      <w:pPr>
        <w:pStyle w:val="Heading1"/>
      </w:pPr>
      <w:bookmarkStart w:id="7" w:name="_Toc58690134"/>
      <w:r>
        <w:lastRenderedPageBreak/>
        <w:t>References</w:t>
      </w:r>
      <w:bookmarkEnd w:id="7"/>
    </w:p>
    <w:p w14:paraId="68602736" w14:textId="77777777" w:rsidR="00141904" w:rsidRPr="00E44585" w:rsidRDefault="00141904" w:rsidP="00464521">
      <w:pPr>
        <w:rPr>
          <w:rFonts w:asciiTheme="minorHAnsi" w:hAnsiTheme="minorHAnsi"/>
        </w:rPr>
      </w:pPr>
      <w:proofErr w:type="spellStart"/>
      <w:r w:rsidRPr="00E44585">
        <w:rPr>
          <w:shd w:val="clear" w:color="auto" w:fill="FFFFFF"/>
        </w:rPr>
        <w:t>Fruchter</w:t>
      </w:r>
      <w:proofErr w:type="spellEnd"/>
      <w:r w:rsidRPr="00E44585">
        <w:rPr>
          <w:shd w:val="clear" w:color="auto" w:fill="FFFFFF"/>
        </w:rPr>
        <w:t xml:space="preserve">, N., </w:t>
      </w:r>
      <w:proofErr w:type="spellStart"/>
      <w:r w:rsidRPr="00E44585">
        <w:rPr>
          <w:shd w:val="clear" w:color="auto" w:fill="FFFFFF"/>
        </w:rPr>
        <w:t>Gray</w:t>
      </w:r>
      <w:proofErr w:type="spellEnd"/>
      <w:r w:rsidRPr="00E44585">
        <w:rPr>
          <w:shd w:val="clear" w:color="auto" w:fill="FFFFFF"/>
        </w:rPr>
        <w:t>, R.</w:t>
      </w:r>
      <w:r w:rsidR="00051146" w:rsidRPr="00E44585">
        <w:rPr>
          <w:shd w:val="clear" w:color="auto" w:fill="FFFFFF"/>
        </w:rPr>
        <w:t>,</w:t>
      </w:r>
      <w:r w:rsidRPr="00E44585">
        <w:rPr>
          <w:shd w:val="clear" w:color="auto" w:fill="FFFFFF"/>
        </w:rPr>
        <w:t xml:space="preserve"> and </w:t>
      </w:r>
      <w:proofErr w:type="spellStart"/>
      <w:r w:rsidRPr="00E44585">
        <w:rPr>
          <w:shd w:val="clear" w:color="auto" w:fill="FFFFFF"/>
        </w:rPr>
        <w:t>Rothman</w:t>
      </w:r>
      <w:proofErr w:type="spellEnd"/>
      <w:r w:rsidRPr="00E44585">
        <w:rPr>
          <w:shd w:val="clear" w:color="auto" w:fill="FFFFFF"/>
        </w:rPr>
        <w:t>, R., 2018. </w:t>
      </w:r>
      <w:r w:rsidRPr="00E44585">
        <w:rPr>
          <w:i/>
          <w:iCs/>
          <w:shd w:val="clear" w:color="auto" w:fill="FFFFFF"/>
        </w:rPr>
        <w:t>Engaging Communities</w:t>
      </w:r>
      <w:r w:rsidRPr="00E44585">
        <w:rPr>
          <w:shd w:val="clear" w:color="auto" w:fill="FFFFFF"/>
        </w:rPr>
        <w:t xml:space="preserve">. Providence, R.I.: </w:t>
      </w:r>
      <w:proofErr w:type="spellStart"/>
      <w:r w:rsidRPr="00E44585">
        <w:rPr>
          <w:shd w:val="clear" w:color="auto" w:fill="FFFFFF"/>
        </w:rPr>
        <w:t>Annenberg</w:t>
      </w:r>
      <w:proofErr w:type="spellEnd"/>
      <w:r w:rsidRPr="00E44585">
        <w:rPr>
          <w:shd w:val="clear" w:color="auto" w:fill="FFFFFF"/>
        </w:rPr>
        <w:t xml:space="preserve"> Institute for School Reform at Brown University.</w:t>
      </w:r>
    </w:p>
    <w:p w14:paraId="4BCD26B9" w14:textId="77777777" w:rsidR="00141904" w:rsidRPr="00E44585" w:rsidRDefault="00141904" w:rsidP="00464521">
      <w:pPr>
        <w:rPr>
          <w:rFonts w:asciiTheme="minorHAnsi" w:hAnsiTheme="minorHAnsi"/>
        </w:rPr>
      </w:pPr>
      <w:r w:rsidRPr="00E44585">
        <w:rPr>
          <w:shd w:val="clear" w:color="auto" w:fill="FFFFFF"/>
        </w:rPr>
        <w:t>Hill, C., 2019. </w:t>
      </w:r>
      <w:r w:rsidRPr="00E44585">
        <w:rPr>
          <w:i/>
          <w:iCs/>
          <w:shd w:val="clear" w:color="auto" w:fill="FFFFFF"/>
        </w:rPr>
        <w:t>Engaging Communities</w:t>
      </w:r>
      <w:r w:rsidRPr="00E44585">
        <w:rPr>
          <w:shd w:val="clear" w:color="auto" w:fill="FFFFFF"/>
        </w:rPr>
        <w:t>.</w:t>
      </w:r>
    </w:p>
    <w:p w14:paraId="18536B77" w14:textId="77777777" w:rsidR="00141904" w:rsidRPr="00E44585" w:rsidRDefault="00141904" w:rsidP="00464521">
      <w:pPr>
        <w:rPr>
          <w:rFonts w:asciiTheme="minorHAnsi" w:hAnsiTheme="minorHAnsi"/>
        </w:rPr>
      </w:pPr>
      <w:proofErr w:type="spellStart"/>
      <w:r w:rsidRPr="00E44585">
        <w:rPr>
          <w:shd w:val="clear" w:color="auto" w:fill="FFFFFF"/>
        </w:rPr>
        <w:t>Onciul</w:t>
      </w:r>
      <w:proofErr w:type="spellEnd"/>
      <w:r w:rsidRPr="00E44585">
        <w:rPr>
          <w:shd w:val="clear" w:color="auto" w:fill="FFFFFF"/>
        </w:rPr>
        <w:t>, B., Stefano, M.</w:t>
      </w:r>
      <w:r w:rsidR="00051146" w:rsidRPr="00E44585">
        <w:rPr>
          <w:shd w:val="clear" w:color="auto" w:fill="FFFFFF"/>
        </w:rPr>
        <w:t>,</w:t>
      </w:r>
      <w:r w:rsidRPr="00E44585">
        <w:rPr>
          <w:shd w:val="clear" w:color="auto" w:fill="FFFFFF"/>
        </w:rPr>
        <w:t xml:space="preserve"> and Hawke, S., 2017. </w:t>
      </w:r>
      <w:r w:rsidRPr="00E44585">
        <w:rPr>
          <w:i/>
          <w:iCs/>
          <w:shd w:val="clear" w:color="auto" w:fill="FFFFFF"/>
        </w:rPr>
        <w:t>Engaging Heritage, Engaging Communities</w:t>
      </w:r>
      <w:r w:rsidRPr="00E44585">
        <w:rPr>
          <w:shd w:val="clear" w:color="auto" w:fill="FFFFFF"/>
        </w:rPr>
        <w:t>.</w:t>
      </w:r>
    </w:p>
    <w:p w14:paraId="534E690E" w14:textId="0C0EC510" w:rsidR="00141904" w:rsidRPr="00E44585" w:rsidRDefault="00141904" w:rsidP="00464521">
      <w:pPr>
        <w:rPr>
          <w:rFonts w:asciiTheme="minorHAnsi" w:hAnsiTheme="minorHAnsi"/>
        </w:rPr>
      </w:pPr>
      <w:r w:rsidRPr="00E44585">
        <w:rPr>
          <w:shd w:val="clear" w:color="auto" w:fill="FFFFFF"/>
        </w:rPr>
        <w:t>Oliver, B.</w:t>
      </w:r>
      <w:r w:rsidR="00051146" w:rsidRPr="00E44585">
        <w:rPr>
          <w:shd w:val="clear" w:color="auto" w:fill="FFFFFF"/>
        </w:rPr>
        <w:t>,</w:t>
      </w:r>
      <w:r w:rsidRPr="00E44585">
        <w:rPr>
          <w:shd w:val="clear" w:color="auto" w:fill="FFFFFF"/>
        </w:rPr>
        <w:t xml:space="preserve"> and Pitt, B., 2019. </w:t>
      </w:r>
      <w:r w:rsidRPr="00E44585">
        <w:rPr>
          <w:i/>
          <w:iCs/>
          <w:shd w:val="clear" w:color="auto" w:fill="FFFFFF"/>
        </w:rPr>
        <w:t>Engaging Communities</w:t>
      </w:r>
      <w:r w:rsidR="00051146" w:rsidRPr="00E44585">
        <w:rPr>
          <w:i/>
          <w:iCs/>
          <w:shd w:val="clear" w:color="auto" w:fill="FFFFFF"/>
        </w:rPr>
        <w:t>,</w:t>
      </w:r>
      <w:r w:rsidRPr="00E44585">
        <w:rPr>
          <w:i/>
          <w:iCs/>
          <w:shd w:val="clear" w:color="auto" w:fill="FFFFFF"/>
        </w:rPr>
        <w:t xml:space="preserve"> And Service Users</w:t>
      </w:r>
      <w:r w:rsidRPr="00E44585">
        <w:rPr>
          <w:shd w:val="clear" w:color="auto" w:fill="FFFFFF"/>
        </w:rPr>
        <w:t xml:space="preserve">. </w:t>
      </w:r>
      <w:proofErr w:type="spellStart"/>
      <w:r w:rsidRPr="00E44585">
        <w:rPr>
          <w:shd w:val="clear" w:color="auto" w:fill="FFFFFF"/>
        </w:rPr>
        <w:t>Houndmills</w:t>
      </w:r>
      <w:proofErr w:type="spellEnd"/>
      <w:r w:rsidRPr="00E44585">
        <w:rPr>
          <w:shd w:val="clear" w:color="auto" w:fill="FFFFFF"/>
        </w:rPr>
        <w:t xml:space="preserve">: </w:t>
      </w:r>
      <w:proofErr w:type="spellStart"/>
      <w:r w:rsidRPr="00E44585">
        <w:rPr>
          <w:shd w:val="clear" w:color="auto" w:fill="FFFFFF"/>
        </w:rPr>
        <w:t>Palgrave</w:t>
      </w:r>
      <w:proofErr w:type="spellEnd"/>
      <w:r w:rsidRPr="00E44585">
        <w:rPr>
          <w:shd w:val="clear" w:color="auto" w:fill="FFFFFF"/>
        </w:rPr>
        <w:t xml:space="preserve"> Macmillan.</w:t>
      </w:r>
    </w:p>
    <w:p w14:paraId="02211A1A" w14:textId="77777777" w:rsidR="00141904" w:rsidRPr="00E44585" w:rsidRDefault="00141904" w:rsidP="00464521">
      <w:pPr>
        <w:rPr>
          <w:rFonts w:asciiTheme="minorHAnsi" w:hAnsiTheme="minorHAnsi"/>
        </w:rPr>
      </w:pPr>
      <w:r w:rsidRPr="00E44585">
        <w:rPr>
          <w:shd w:val="clear" w:color="auto" w:fill="FFFFFF"/>
        </w:rPr>
        <w:t>Archer, W., 2019. Engaging Our Communities in Many Ways. </w:t>
      </w:r>
      <w:r w:rsidRPr="00E44585">
        <w:rPr>
          <w:i/>
          <w:iCs/>
          <w:shd w:val="clear" w:color="auto" w:fill="FFFFFF"/>
        </w:rPr>
        <w:t>Canadian Journal of University Continuing Education</w:t>
      </w:r>
      <w:r w:rsidRPr="00E44585">
        <w:rPr>
          <w:shd w:val="clear" w:color="auto" w:fill="FFFFFF"/>
        </w:rPr>
        <w:t>, 38(1).</w:t>
      </w:r>
    </w:p>
    <w:p w14:paraId="4AF30D05" w14:textId="36F5688D" w:rsidR="00141904" w:rsidRPr="00464521" w:rsidRDefault="00141904" w:rsidP="00464521">
      <w:pPr>
        <w:rPr>
          <w:shd w:val="clear" w:color="auto" w:fill="FFFFFF"/>
        </w:rPr>
      </w:pPr>
      <w:r w:rsidRPr="00E44585">
        <w:rPr>
          <w:shd w:val="clear" w:color="auto" w:fill="FFFFFF"/>
        </w:rPr>
        <w:t>Bridges, K., 2019. </w:t>
      </w:r>
      <w:r w:rsidRPr="00464521">
        <w:rPr>
          <w:i/>
          <w:iCs/>
          <w:shd w:val="clear" w:color="auto" w:fill="FFFFFF"/>
        </w:rPr>
        <w:t>Engagement</w:t>
      </w:r>
      <w:r w:rsidRPr="00464521">
        <w:rPr>
          <w:shd w:val="clear" w:color="auto" w:fill="FFFFFF"/>
        </w:rPr>
        <w:t>. Don Mills, Ont.: Harlequin Enterprises.</w:t>
      </w:r>
    </w:p>
    <w:p w14:paraId="7FB8A982" w14:textId="77DAFC6A" w:rsidR="000F74B2" w:rsidRPr="00464521" w:rsidRDefault="000F74B2" w:rsidP="00464521">
      <w:pPr>
        <w:rPr>
          <w:rFonts w:asciiTheme="minorHAnsi" w:hAnsiTheme="minorHAnsi"/>
        </w:rPr>
      </w:pPr>
      <w:r w:rsidRPr="00464521">
        <w:rPr>
          <w:shd w:val="clear" w:color="auto" w:fill="FFFFFF"/>
        </w:rPr>
        <w:t>Amnesty International. 2020. </w:t>
      </w:r>
      <w:r w:rsidRPr="00464521">
        <w:rPr>
          <w:i/>
          <w:iCs/>
          <w:shd w:val="clear" w:color="auto" w:fill="FFFFFF"/>
        </w:rPr>
        <w:t>Training &amp; Workshops - Amnesty International</w:t>
      </w:r>
      <w:r w:rsidRPr="00464521">
        <w:rPr>
          <w:shd w:val="clear" w:color="auto" w:fill="FFFFFF"/>
        </w:rPr>
        <w:t>. [</w:t>
      </w:r>
      <w:r w:rsidR="00C10927" w:rsidRPr="00464521">
        <w:rPr>
          <w:shd w:val="clear" w:color="auto" w:fill="FFFFFF"/>
        </w:rPr>
        <w:t>Online</w:t>
      </w:r>
      <w:r w:rsidRPr="00464521">
        <w:rPr>
          <w:shd w:val="clear" w:color="auto" w:fill="FFFFFF"/>
        </w:rPr>
        <w:t>] Available at: &lt;https://www.amnesty.nl/media/police-human-rights-programme/training&gt; [Accessed 11 December 2020].</w:t>
      </w:r>
    </w:p>
    <w:p w14:paraId="69474DC9" w14:textId="77777777" w:rsidR="00141904" w:rsidRPr="00E44585" w:rsidRDefault="00141904" w:rsidP="00464521">
      <w:pPr>
        <w:rPr>
          <w:rFonts w:asciiTheme="minorHAnsi" w:hAnsiTheme="minorHAnsi"/>
        </w:rPr>
      </w:pPr>
      <w:r w:rsidRPr="00E44585">
        <w:rPr>
          <w:shd w:val="clear" w:color="auto" w:fill="FFFFFF"/>
        </w:rPr>
        <w:t>Hooper, C., 2019. </w:t>
      </w:r>
      <w:r w:rsidRPr="00E44585">
        <w:rPr>
          <w:i/>
          <w:iCs/>
          <w:shd w:val="clear" w:color="auto" w:fill="FFFFFF"/>
        </w:rPr>
        <w:t xml:space="preserve"> Engagement</w:t>
      </w:r>
      <w:r w:rsidRPr="00E44585">
        <w:rPr>
          <w:shd w:val="clear" w:color="auto" w:fill="FFFFFF"/>
        </w:rPr>
        <w:t>.</w:t>
      </w:r>
    </w:p>
    <w:p w14:paraId="6F80081C" w14:textId="77777777" w:rsidR="00141904" w:rsidRPr="00E44585" w:rsidRDefault="00141904" w:rsidP="00464521">
      <w:pPr>
        <w:rPr>
          <w:rFonts w:asciiTheme="minorHAnsi" w:hAnsiTheme="minorHAnsi"/>
        </w:rPr>
      </w:pPr>
      <w:r w:rsidRPr="00E44585">
        <w:rPr>
          <w:shd w:val="clear" w:color="auto" w:fill="FFFFFF"/>
        </w:rPr>
        <w:t>Guinness, B., 2017. </w:t>
      </w:r>
      <w:r w:rsidRPr="00E44585">
        <w:rPr>
          <w:i/>
          <w:iCs/>
          <w:shd w:val="clear" w:color="auto" w:fill="FFFFFF"/>
        </w:rPr>
        <w:t xml:space="preserve"> Engagement</w:t>
      </w:r>
      <w:r w:rsidRPr="00E44585">
        <w:rPr>
          <w:shd w:val="clear" w:color="auto" w:fill="FFFFFF"/>
        </w:rPr>
        <w:t>. Cambridge: Rampant Lions Press.</w:t>
      </w:r>
    </w:p>
    <w:p w14:paraId="1DC41030" w14:textId="77777777" w:rsidR="00141904" w:rsidRPr="00E44585" w:rsidRDefault="00141904" w:rsidP="00464521">
      <w:pPr>
        <w:rPr>
          <w:rFonts w:asciiTheme="minorHAnsi" w:hAnsiTheme="minorHAnsi"/>
        </w:rPr>
      </w:pPr>
      <w:r w:rsidRPr="00E44585">
        <w:rPr>
          <w:shd w:val="clear" w:color="auto" w:fill="FFFFFF"/>
        </w:rPr>
        <w:t>Robinson, S., 2019. </w:t>
      </w:r>
      <w:r w:rsidRPr="00E44585">
        <w:rPr>
          <w:i/>
          <w:iCs/>
          <w:shd w:val="clear" w:color="auto" w:fill="FFFFFF"/>
        </w:rPr>
        <w:t>The Engagement</w:t>
      </w:r>
      <w:r w:rsidRPr="00E44585">
        <w:rPr>
          <w:shd w:val="clear" w:color="auto" w:fill="FFFFFF"/>
        </w:rPr>
        <w:t>. [Place of publication not identified]: Random House Publishing Group.</w:t>
      </w:r>
    </w:p>
    <w:p w14:paraId="05ADB837" w14:textId="77777777" w:rsidR="00141904" w:rsidRPr="00E44585" w:rsidRDefault="00141904" w:rsidP="00464521">
      <w:r w:rsidRPr="00E44585">
        <w:rPr>
          <w:shd w:val="clear" w:color="auto" w:fill="FFFFFF"/>
        </w:rPr>
        <w:t>Wallace, I.</w:t>
      </w:r>
      <w:r w:rsidR="00051146" w:rsidRPr="00E44585">
        <w:rPr>
          <w:shd w:val="clear" w:color="auto" w:fill="FFFFFF"/>
        </w:rPr>
        <w:t>,</w:t>
      </w:r>
      <w:r w:rsidRPr="00E44585">
        <w:rPr>
          <w:shd w:val="clear" w:color="auto" w:fill="FFFFFF"/>
        </w:rPr>
        <w:t xml:space="preserve"> and </w:t>
      </w:r>
      <w:proofErr w:type="spellStart"/>
      <w:r w:rsidRPr="00E44585">
        <w:rPr>
          <w:shd w:val="clear" w:color="auto" w:fill="FFFFFF"/>
        </w:rPr>
        <w:t>Kirkman</w:t>
      </w:r>
      <w:proofErr w:type="spellEnd"/>
      <w:r w:rsidRPr="00E44585">
        <w:rPr>
          <w:shd w:val="clear" w:color="auto" w:fill="FFFFFF"/>
        </w:rPr>
        <w:t>, L., 2018. </w:t>
      </w:r>
      <w:r w:rsidRPr="00E44585">
        <w:rPr>
          <w:i/>
          <w:iCs/>
          <w:shd w:val="clear" w:color="auto" w:fill="FFFFFF"/>
        </w:rPr>
        <w:t>Engagement</w:t>
      </w:r>
      <w:r w:rsidRPr="00E44585">
        <w:rPr>
          <w:shd w:val="clear" w:color="auto" w:fill="FFFFFF"/>
        </w:rPr>
        <w:t>.</w:t>
      </w:r>
    </w:p>
    <w:p w14:paraId="7480C0FD" w14:textId="178641FC" w:rsidR="00A9677E" w:rsidRDefault="00A9677E" w:rsidP="00464521"/>
    <w:p w14:paraId="35B35685" w14:textId="77777777" w:rsidR="00A9677E" w:rsidRPr="00A9677E" w:rsidRDefault="00A9677E" w:rsidP="00A9677E"/>
    <w:p w14:paraId="149E0C88" w14:textId="3C0AFB71" w:rsidR="00A9677E" w:rsidRDefault="00A9677E" w:rsidP="00A9677E"/>
    <w:p w14:paraId="0C5CF0B3" w14:textId="648AC3EA" w:rsidR="00EE2D09" w:rsidRPr="00A9677E" w:rsidRDefault="00A9677E" w:rsidP="00A9677E">
      <w:pPr>
        <w:tabs>
          <w:tab w:val="left" w:pos="5985"/>
        </w:tabs>
      </w:pPr>
      <w:r>
        <w:tab/>
      </w:r>
    </w:p>
    <w:sectPr w:rsidR="00EE2D09" w:rsidRPr="00A9677E" w:rsidSect="00A9677E">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6DC004" w14:textId="77777777" w:rsidR="00FE4C77" w:rsidRDefault="00FE4C77" w:rsidP="00A9677E">
      <w:pPr>
        <w:spacing w:after="0" w:line="240" w:lineRule="auto"/>
      </w:pPr>
      <w:r>
        <w:separator/>
      </w:r>
    </w:p>
  </w:endnote>
  <w:endnote w:type="continuationSeparator" w:id="0">
    <w:p w14:paraId="7015D727" w14:textId="77777777" w:rsidR="00FE4C77" w:rsidRDefault="00FE4C77" w:rsidP="00A967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14EFF8" w14:textId="77777777" w:rsidR="00A9677E" w:rsidRDefault="00A9677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6326801"/>
      <w:docPartObj>
        <w:docPartGallery w:val="Page Numbers (Bottom of Page)"/>
        <w:docPartUnique/>
      </w:docPartObj>
    </w:sdtPr>
    <w:sdtEndPr>
      <w:rPr>
        <w:noProof/>
      </w:rPr>
    </w:sdtEndPr>
    <w:sdtContent>
      <w:p w14:paraId="1EDEE523" w14:textId="427AF642" w:rsidR="00A9677E" w:rsidRDefault="00A9677E">
        <w:pPr>
          <w:pStyle w:val="Footer"/>
          <w:jc w:val="right"/>
        </w:pPr>
        <w:r>
          <w:fldChar w:fldCharType="begin"/>
        </w:r>
        <w:r>
          <w:instrText xml:space="preserve"> PAGE   \* MERGEFORMAT </w:instrText>
        </w:r>
        <w:r>
          <w:fldChar w:fldCharType="separate"/>
        </w:r>
        <w:r>
          <w:rPr>
            <w:noProof/>
          </w:rPr>
          <w:t>12</w:t>
        </w:r>
        <w:r>
          <w:rPr>
            <w:noProof/>
          </w:rPr>
          <w:fldChar w:fldCharType="end"/>
        </w:r>
      </w:p>
    </w:sdtContent>
  </w:sdt>
  <w:p w14:paraId="0C7CCE56" w14:textId="77777777" w:rsidR="00A9677E" w:rsidRDefault="00A9677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7C7D48" w14:textId="77777777" w:rsidR="00A9677E" w:rsidRDefault="00A967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AB9851" w14:textId="77777777" w:rsidR="00FE4C77" w:rsidRDefault="00FE4C77" w:rsidP="00A9677E">
      <w:pPr>
        <w:spacing w:after="0" w:line="240" w:lineRule="auto"/>
      </w:pPr>
      <w:r>
        <w:separator/>
      </w:r>
    </w:p>
  </w:footnote>
  <w:footnote w:type="continuationSeparator" w:id="0">
    <w:p w14:paraId="75381D09" w14:textId="77777777" w:rsidR="00FE4C77" w:rsidRDefault="00FE4C77" w:rsidP="00A967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DC3494" w14:textId="77777777" w:rsidR="00A9677E" w:rsidRDefault="00A9677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E37C83" w14:textId="77777777" w:rsidR="00A9677E" w:rsidRDefault="00A9677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91A092" w14:textId="77777777" w:rsidR="00A9677E" w:rsidRDefault="00A967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FE31DE"/>
    <w:multiLevelType w:val="hybridMultilevel"/>
    <w:tmpl w:val="9AB482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3"/>
  <w:hideSpellingErrors/>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bA0MDEwNLI0NzS2tDBQ0lEKTi0uzszPAymwrAUAxk8r1ywAAAA="/>
  </w:docVars>
  <w:rsids>
    <w:rsidRoot w:val="00EE2D09"/>
    <w:rsid w:val="00030800"/>
    <w:rsid w:val="00043C65"/>
    <w:rsid w:val="00050042"/>
    <w:rsid w:val="00051146"/>
    <w:rsid w:val="00073D08"/>
    <w:rsid w:val="00086BEA"/>
    <w:rsid w:val="000950BB"/>
    <w:rsid w:val="000A56AB"/>
    <w:rsid w:val="000B4058"/>
    <w:rsid w:val="000B6563"/>
    <w:rsid w:val="000D3FB4"/>
    <w:rsid w:val="000E79D8"/>
    <w:rsid w:val="000F2390"/>
    <w:rsid w:val="000F74B2"/>
    <w:rsid w:val="00114BA8"/>
    <w:rsid w:val="00141904"/>
    <w:rsid w:val="00150E61"/>
    <w:rsid w:val="001534AE"/>
    <w:rsid w:val="00166CE7"/>
    <w:rsid w:val="00173503"/>
    <w:rsid w:val="0017739C"/>
    <w:rsid w:val="0018148F"/>
    <w:rsid w:val="00204E1E"/>
    <w:rsid w:val="0022640D"/>
    <w:rsid w:val="0023726B"/>
    <w:rsid w:val="00246EDE"/>
    <w:rsid w:val="00255807"/>
    <w:rsid w:val="0026614F"/>
    <w:rsid w:val="00302C4E"/>
    <w:rsid w:val="003852C3"/>
    <w:rsid w:val="0039082A"/>
    <w:rsid w:val="003C600B"/>
    <w:rsid w:val="003D34CD"/>
    <w:rsid w:val="003E1539"/>
    <w:rsid w:val="003E5341"/>
    <w:rsid w:val="004053E5"/>
    <w:rsid w:val="00416C30"/>
    <w:rsid w:val="00420861"/>
    <w:rsid w:val="004419DB"/>
    <w:rsid w:val="004439E0"/>
    <w:rsid w:val="00447904"/>
    <w:rsid w:val="00464521"/>
    <w:rsid w:val="00467AAD"/>
    <w:rsid w:val="00472A86"/>
    <w:rsid w:val="00493799"/>
    <w:rsid w:val="004A6C43"/>
    <w:rsid w:val="004E0068"/>
    <w:rsid w:val="004F2EED"/>
    <w:rsid w:val="00521241"/>
    <w:rsid w:val="00521861"/>
    <w:rsid w:val="00527C27"/>
    <w:rsid w:val="0054614A"/>
    <w:rsid w:val="0055158C"/>
    <w:rsid w:val="00551F41"/>
    <w:rsid w:val="0058029C"/>
    <w:rsid w:val="00580633"/>
    <w:rsid w:val="005C3305"/>
    <w:rsid w:val="005D24AF"/>
    <w:rsid w:val="00602ACD"/>
    <w:rsid w:val="00617E67"/>
    <w:rsid w:val="00635EF9"/>
    <w:rsid w:val="00687A75"/>
    <w:rsid w:val="006A55C2"/>
    <w:rsid w:val="006C5299"/>
    <w:rsid w:val="006F4858"/>
    <w:rsid w:val="00713AC1"/>
    <w:rsid w:val="00713E9E"/>
    <w:rsid w:val="00734109"/>
    <w:rsid w:val="007A6807"/>
    <w:rsid w:val="007A6E2A"/>
    <w:rsid w:val="007B6611"/>
    <w:rsid w:val="007D7B6A"/>
    <w:rsid w:val="00802094"/>
    <w:rsid w:val="0083390F"/>
    <w:rsid w:val="008A4A95"/>
    <w:rsid w:val="00905F09"/>
    <w:rsid w:val="00916983"/>
    <w:rsid w:val="00921E73"/>
    <w:rsid w:val="009225FA"/>
    <w:rsid w:val="009917D4"/>
    <w:rsid w:val="009A1A5A"/>
    <w:rsid w:val="009F597B"/>
    <w:rsid w:val="00A11389"/>
    <w:rsid w:val="00A24EA0"/>
    <w:rsid w:val="00A53339"/>
    <w:rsid w:val="00A63662"/>
    <w:rsid w:val="00A71A8D"/>
    <w:rsid w:val="00A7745A"/>
    <w:rsid w:val="00A93F9A"/>
    <w:rsid w:val="00A9677E"/>
    <w:rsid w:val="00AA5A5B"/>
    <w:rsid w:val="00B03378"/>
    <w:rsid w:val="00B1597D"/>
    <w:rsid w:val="00B62E84"/>
    <w:rsid w:val="00B72000"/>
    <w:rsid w:val="00B84918"/>
    <w:rsid w:val="00BD2793"/>
    <w:rsid w:val="00BD46D5"/>
    <w:rsid w:val="00BF1C54"/>
    <w:rsid w:val="00C10295"/>
    <w:rsid w:val="00C10927"/>
    <w:rsid w:val="00C37DE8"/>
    <w:rsid w:val="00C41423"/>
    <w:rsid w:val="00C71657"/>
    <w:rsid w:val="00C74CC6"/>
    <w:rsid w:val="00C7774F"/>
    <w:rsid w:val="00C9328C"/>
    <w:rsid w:val="00CC6EE1"/>
    <w:rsid w:val="00D16C18"/>
    <w:rsid w:val="00D2474E"/>
    <w:rsid w:val="00D5315E"/>
    <w:rsid w:val="00D609A1"/>
    <w:rsid w:val="00D6485E"/>
    <w:rsid w:val="00D746C9"/>
    <w:rsid w:val="00D84416"/>
    <w:rsid w:val="00D941E0"/>
    <w:rsid w:val="00DA317E"/>
    <w:rsid w:val="00DC64CC"/>
    <w:rsid w:val="00DE0DE2"/>
    <w:rsid w:val="00E16BBD"/>
    <w:rsid w:val="00E44585"/>
    <w:rsid w:val="00E630C4"/>
    <w:rsid w:val="00E70FD3"/>
    <w:rsid w:val="00EB18C4"/>
    <w:rsid w:val="00ED2C36"/>
    <w:rsid w:val="00EE2D09"/>
    <w:rsid w:val="00EF51C3"/>
    <w:rsid w:val="00F04DA5"/>
    <w:rsid w:val="00F170B9"/>
    <w:rsid w:val="00FA13D9"/>
    <w:rsid w:val="00FC535D"/>
    <w:rsid w:val="00FE4C77"/>
    <w:rsid w:val="00FF1C9C"/>
    <w:rsid w:val="00FF71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72A18"/>
  <w15:chartTrackingRefBased/>
  <w15:docId w15:val="{5B87B480-A242-4FC4-B35E-DEF1EF7A8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4521"/>
    <w:pPr>
      <w:spacing w:line="360" w:lineRule="auto"/>
      <w:jc w:val="both"/>
    </w:pPr>
    <w:rPr>
      <w:rFonts w:ascii="Arial" w:hAnsi="Arial"/>
      <w:sz w:val="24"/>
    </w:rPr>
  </w:style>
  <w:style w:type="paragraph" w:styleId="Heading1">
    <w:name w:val="heading 1"/>
    <w:basedOn w:val="Normal"/>
    <w:next w:val="Normal"/>
    <w:link w:val="Heading1Char"/>
    <w:uiPriority w:val="9"/>
    <w:qFormat/>
    <w:rsid w:val="00464521"/>
    <w:pPr>
      <w:keepNext/>
      <w:keepLines/>
      <w:spacing w:before="240" w:after="0"/>
      <w:outlineLvl w:val="0"/>
    </w:pPr>
    <w:rPr>
      <w:rFonts w:eastAsiaTheme="majorEastAsia" w:cstheme="majorBidi"/>
      <w:b/>
      <w:color w:val="44546A" w:themeColor="text2"/>
      <w:sz w:val="32"/>
      <w:szCs w:val="32"/>
    </w:rPr>
  </w:style>
  <w:style w:type="paragraph" w:styleId="Heading2">
    <w:name w:val="heading 2"/>
    <w:basedOn w:val="Normal"/>
    <w:next w:val="Normal"/>
    <w:link w:val="Heading2Char"/>
    <w:uiPriority w:val="9"/>
    <w:unhideWhenUsed/>
    <w:qFormat/>
    <w:rsid w:val="00464521"/>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55158C"/>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4521"/>
    <w:rPr>
      <w:rFonts w:ascii="Arial" w:eastAsiaTheme="majorEastAsia" w:hAnsi="Arial" w:cstheme="majorBidi"/>
      <w:b/>
      <w:color w:val="44546A" w:themeColor="text2"/>
      <w:sz w:val="32"/>
      <w:szCs w:val="32"/>
    </w:rPr>
  </w:style>
  <w:style w:type="character" w:customStyle="1" w:styleId="Heading2Char">
    <w:name w:val="Heading 2 Char"/>
    <w:basedOn w:val="DefaultParagraphFont"/>
    <w:link w:val="Heading2"/>
    <w:uiPriority w:val="9"/>
    <w:rsid w:val="00464521"/>
    <w:rPr>
      <w:rFonts w:ascii="Arial" w:eastAsiaTheme="majorEastAsia" w:hAnsi="Arial" w:cstheme="majorBidi"/>
      <w:b/>
      <w:sz w:val="28"/>
      <w:szCs w:val="26"/>
    </w:rPr>
  </w:style>
  <w:style w:type="paragraph" w:styleId="TOCHeading">
    <w:name w:val="TOC Heading"/>
    <w:basedOn w:val="Heading1"/>
    <w:next w:val="Normal"/>
    <w:uiPriority w:val="39"/>
    <w:unhideWhenUsed/>
    <w:qFormat/>
    <w:rsid w:val="00EE2D09"/>
    <w:pPr>
      <w:jc w:val="left"/>
      <w:outlineLvl w:val="9"/>
    </w:pPr>
    <w:rPr>
      <w:rFonts w:asciiTheme="majorHAnsi" w:hAnsiTheme="majorHAnsi"/>
      <w:lang w:val="en-US"/>
    </w:rPr>
  </w:style>
  <w:style w:type="paragraph" w:styleId="TOC2">
    <w:name w:val="toc 2"/>
    <w:basedOn w:val="Normal"/>
    <w:next w:val="Normal"/>
    <w:autoRedefine/>
    <w:uiPriority w:val="39"/>
    <w:unhideWhenUsed/>
    <w:rsid w:val="00EE2D09"/>
    <w:pPr>
      <w:spacing w:after="100"/>
      <w:ind w:left="240"/>
    </w:pPr>
  </w:style>
  <w:style w:type="character" w:styleId="Hyperlink">
    <w:name w:val="Hyperlink"/>
    <w:basedOn w:val="DefaultParagraphFont"/>
    <w:uiPriority w:val="99"/>
    <w:unhideWhenUsed/>
    <w:rsid w:val="00EE2D09"/>
    <w:rPr>
      <w:color w:val="0563C1" w:themeColor="hyperlink"/>
      <w:u w:val="single"/>
    </w:rPr>
  </w:style>
  <w:style w:type="character" w:customStyle="1" w:styleId="Heading3Char">
    <w:name w:val="Heading 3 Char"/>
    <w:basedOn w:val="DefaultParagraphFont"/>
    <w:link w:val="Heading3"/>
    <w:uiPriority w:val="9"/>
    <w:semiHidden/>
    <w:rsid w:val="0055158C"/>
    <w:rPr>
      <w:rFonts w:asciiTheme="majorHAnsi" w:eastAsiaTheme="majorEastAsia" w:hAnsiTheme="majorHAnsi" w:cstheme="majorBidi"/>
      <w:color w:val="1F4D78" w:themeColor="accent1" w:themeShade="7F"/>
      <w:sz w:val="24"/>
      <w:szCs w:val="24"/>
    </w:rPr>
  </w:style>
  <w:style w:type="character" w:styleId="CommentReference">
    <w:name w:val="annotation reference"/>
    <w:basedOn w:val="DefaultParagraphFont"/>
    <w:uiPriority w:val="99"/>
    <w:semiHidden/>
    <w:unhideWhenUsed/>
    <w:rsid w:val="00A63662"/>
    <w:rPr>
      <w:sz w:val="16"/>
      <w:szCs w:val="16"/>
    </w:rPr>
  </w:style>
  <w:style w:type="paragraph" w:styleId="CommentText">
    <w:name w:val="annotation text"/>
    <w:basedOn w:val="Normal"/>
    <w:link w:val="CommentTextChar"/>
    <w:uiPriority w:val="99"/>
    <w:semiHidden/>
    <w:unhideWhenUsed/>
    <w:rsid w:val="00A63662"/>
    <w:pPr>
      <w:spacing w:line="240" w:lineRule="auto"/>
    </w:pPr>
    <w:rPr>
      <w:sz w:val="20"/>
      <w:szCs w:val="20"/>
    </w:rPr>
  </w:style>
  <w:style w:type="character" w:customStyle="1" w:styleId="CommentTextChar">
    <w:name w:val="Comment Text Char"/>
    <w:basedOn w:val="DefaultParagraphFont"/>
    <w:link w:val="CommentText"/>
    <w:uiPriority w:val="99"/>
    <w:semiHidden/>
    <w:rsid w:val="00A63662"/>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A63662"/>
    <w:rPr>
      <w:b/>
      <w:bCs/>
    </w:rPr>
  </w:style>
  <w:style w:type="character" w:customStyle="1" w:styleId="CommentSubjectChar">
    <w:name w:val="Comment Subject Char"/>
    <w:basedOn w:val="CommentTextChar"/>
    <w:link w:val="CommentSubject"/>
    <w:uiPriority w:val="99"/>
    <w:semiHidden/>
    <w:rsid w:val="00A63662"/>
    <w:rPr>
      <w:rFonts w:ascii="Arial" w:hAnsi="Arial"/>
      <w:b/>
      <w:bCs/>
      <w:sz w:val="20"/>
      <w:szCs w:val="20"/>
    </w:rPr>
  </w:style>
  <w:style w:type="paragraph" w:styleId="BalloonText">
    <w:name w:val="Balloon Text"/>
    <w:basedOn w:val="Normal"/>
    <w:link w:val="BalloonTextChar"/>
    <w:uiPriority w:val="99"/>
    <w:semiHidden/>
    <w:unhideWhenUsed/>
    <w:rsid w:val="00A6366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3662"/>
    <w:rPr>
      <w:rFonts w:ascii="Segoe UI" w:hAnsi="Segoe UI" w:cs="Segoe UI"/>
      <w:sz w:val="18"/>
      <w:szCs w:val="18"/>
    </w:rPr>
  </w:style>
  <w:style w:type="paragraph" w:styleId="ListParagraph">
    <w:name w:val="List Paragraph"/>
    <w:basedOn w:val="Normal"/>
    <w:uiPriority w:val="34"/>
    <w:qFormat/>
    <w:rsid w:val="00EF51C3"/>
    <w:pPr>
      <w:ind w:left="720"/>
      <w:contextualSpacing/>
    </w:pPr>
  </w:style>
  <w:style w:type="paragraph" w:styleId="TOC1">
    <w:name w:val="toc 1"/>
    <w:basedOn w:val="Normal"/>
    <w:next w:val="Normal"/>
    <w:autoRedefine/>
    <w:uiPriority w:val="39"/>
    <w:unhideWhenUsed/>
    <w:rsid w:val="00464521"/>
    <w:pPr>
      <w:spacing w:after="100"/>
    </w:pPr>
  </w:style>
  <w:style w:type="paragraph" w:styleId="Header">
    <w:name w:val="header"/>
    <w:basedOn w:val="Normal"/>
    <w:link w:val="HeaderChar"/>
    <w:uiPriority w:val="99"/>
    <w:unhideWhenUsed/>
    <w:rsid w:val="00A967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677E"/>
    <w:rPr>
      <w:rFonts w:ascii="Arial" w:hAnsi="Arial"/>
      <w:sz w:val="24"/>
    </w:rPr>
  </w:style>
  <w:style w:type="paragraph" w:styleId="Footer">
    <w:name w:val="footer"/>
    <w:basedOn w:val="Normal"/>
    <w:link w:val="FooterChar"/>
    <w:uiPriority w:val="99"/>
    <w:unhideWhenUsed/>
    <w:rsid w:val="00A967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677E"/>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6402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8BBF7F-E966-49F5-AACA-68BC171AD88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2390</Words>
  <Characters>13629</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Dimitrova</dc:creator>
  <cp:keywords/>
  <dc:description/>
  <cp:lastModifiedBy>Maria Dimitrova</cp:lastModifiedBy>
  <cp:revision>2</cp:revision>
  <dcterms:created xsi:type="dcterms:W3CDTF">2020-12-15T10:11:00Z</dcterms:created>
  <dcterms:modified xsi:type="dcterms:W3CDTF">2020-12-15T10:11:00Z</dcterms:modified>
</cp:coreProperties>
</file>