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tblGrid>
      <w:tr w:rsidR="003A3CE5" w:rsidRPr="00A406E5" w:rsidTr="002853BE">
        <w:tc>
          <w:tcPr>
            <w:tcW w:w="9922" w:type="dxa"/>
            <w:gridSpan w:val="4"/>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3B3F9D" w:rsidRPr="00A406E5" w:rsidTr="002853BE">
        <w:tblPrEx>
          <w:shd w:val="clear" w:color="auto" w:fill="auto"/>
          <w:tblLook w:val="0000" w:firstRow="0" w:lastRow="0" w:firstColumn="0" w:lastColumn="0" w:noHBand="0" w:noVBand="0"/>
        </w:tblPrEx>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2853BE">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C75B8A" w:rsidRDefault="0092101E" w:rsidP="00E51AAC">
            <w:pPr>
              <w:spacing w:before="120" w:after="120"/>
              <w:jc w:val="both"/>
              <w:rPr>
                <w:rFonts w:ascii="Arial" w:hAnsi="Arial" w:cs="Arial"/>
                <w:b/>
                <w:sz w:val="22"/>
                <w:szCs w:val="22"/>
              </w:rPr>
            </w:pPr>
            <w:r w:rsidRPr="00C75B8A">
              <w:rPr>
                <w:rFonts w:ascii="Arial" w:hAnsi="Arial" w:cs="Arial"/>
                <w:sz w:val="22"/>
                <w:szCs w:val="22"/>
              </w:rPr>
              <w:t>BA HND Public Services</w:t>
            </w:r>
          </w:p>
        </w:tc>
      </w:tr>
      <w:tr w:rsidR="008F1308" w:rsidRPr="00A406E5" w:rsidTr="002853BE">
        <w:tblPrEx>
          <w:shd w:val="clear" w:color="auto" w:fill="auto"/>
          <w:tblLook w:val="0000" w:firstRow="0" w:lastRow="0" w:firstColumn="0" w:lastColumn="0" w:noHBand="0" w:noVBand="0"/>
        </w:tblPrEx>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C75B8A" w:rsidRDefault="0092101E" w:rsidP="00E51AAC">
            <w:pPr>
              <w:spacing w:before="120" w:after="120"/>
              <w:jc w:val="both"/>
              <w:rPr>
                <w:rFonts w:ascii="Arial" w:hAnsi="Arial" w:cs="Arial"/>
                <w:sz w:val="22"/>
                <w:szCs w:val="22"/>
              </w:rPr>
            </w:pPr>
            <w:r w:rsidRPr="00C75B8A">
              <w:rPr>
                <w:rFonts w:ascii="Arial" w:hAnsi="Arial" w:cs="Arial"/>
                <w:sz w:val="22"/>
                <w:szCs w:val="22"/>
              </w:rPr>
              <w:t>Emerging Issues in the Public Sector</w:t>
            </w:r>
          </w:p>
        </w:tc>
      </w:tr>
      <w:tr w:rsidR="00B84B5B" w:rsidRPr="00A406E5" w:rsidTr="002853BE">
        <w:tblPrEx>
          <w:shd w:val="clear" w:color="auto" w:fill="auto"/>
          <w:tblLook w:val="0000" w:firstRow="0" w:lastRow="0" w:firstColumn="0" w:lastColumn="0" w:noHBand="0" w:noVBand="0"/>
        </w:tblPrEx>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C75B8A" w:rsidRDefault="0092101E" w:rsidP="00152E9D">
            <w:pPr>
              <w:spacing w:before="120" w:after="120"/>
              <w:jc w:val="both"/>
              <w:rPr>
                <w:rFonts w:ascii="Arial" w:hAnsi="Arial" w:cs="Arial"/>
                <w:sz w:val="22"/>
                <w:szCs w:val="22"/>
              </w:rPr>
            </w:pPr>
            <w:r w:rsidRPr="00C75B8A">
              <w:rPr>
                <w:rFonts w:ascii="Arial" w:hAnsi="Arial" w:cs="Arial"/>
                <w:sz w:val="22"/>
                <w:szCs w:val="22"/>
              </w:rPr>
              <w:t>BMPS 6002</w:t>
            </w:r>
          </w:p>
        </w:tc>
        <w:tc>
          <w:tcPr>
            <w:tcW w:w="2268" w:type="dxa"/>
            <w:shd w:val="clear" w:color="auto" w:fill="D9D9D9"/>
          </w:tcPr>
          <w:p w:rsidR="00B84B5B" w:rsidRPr="004D5E9B" w:rsidRDefault="00B84B5B" w:rsidP="00C75B8A">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92101E" w:rsidRDefault="009C032C" w:rsidP="00E51AAC">
            <w:pPr>
              <w:spacing w:before="120" w:after="120"/>
              <w:jc w:val="both"/>
              <w:rPr>
                <w:rFonts w:ascii="Arial" w:hAnsi="Arial" w:cs="Arial"/>
                <w:sz w:val="22"/>
                <w:szCs w:val="22"/>
              </w:rPr>
            </w:pPr>
            <w:r>
              <w:rPr>
                <w:rFonts w:ascii="Arial" w:hAnsi="Arial" w:cs="Arial"/>
                <w:sz w:val="22"/>
                <w:szCs w:val="22"/>
              </w:rPr>
              <w:t>7</w:t>
            </w:r>
            <w:r w:rsidR="0092101E" w:rsidRPr="0092101E">
              <w:rPr>
                <w:rFonts w:ascii="Arial" w:hAnsi="Arial" w:cs="Arial"/>
                <w:sz w:val="22"/>
                <w:szCs w:val="22"/>
              </w:rPr>
              <w:t>5%</w:t>
            </w:r>
          </w:p>
        </w:tc>
      </w:tr>
      <w:tr w:rsidR="00DB116D" w:rsidRPr="00A406E5" w:rsidTr="002853BE">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C75B8A" w:rsidRDefault="0092101E" w:rsidP="00E51AAC">
            <w:pPr>
              <w:spacing w:before="120" w:after="120"/>
              <w:jc w:val="both"/>
              <w:rPr>
                <w:rFonts w:ascii="Arial" w:hAnsi="Arial" w:cs="Arial"/>
                <w:sz w:val="22"/>
                <w:szCs w:val="22"/>
              </w:rPr>
            </w:pPr>
            <w:r w:rsidRPr="00C75B8A">
              <w:rPr>
                <w:rFonts w:ascii="Arial" w:hAnsi="Arial" w:cs="Arial"/>
                <w:sz w:val="22"/>
                <w:szCs w:val="22"/>
              </w:rPr>
              <w:t>Mike Durke</w:t>
            </w:r>
          </w:p>
        </w:tc>
        <w:tc>
          <w:tcPr>
            <w:tcW w:w="2268" w:type="dxa"/>
            <w:shd w:val="clear" w:color="auto" w:fill="D9D9D9"/>
          </w:tcPr>
          <w:p w:rsidR="00DB116D" w:rsidRPr="00A406E5" w:rsidRDefault="00DB116D" w:rsidP="00C75B8A">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92101E" w:rsidRDefault="0092101E" w:rsidP="00E51AAC">
            <w:pPr>
              <w:spacing w:before="120" w:after="120"/>
              <w:jc w:val="both"/>
              <w:rPr>
                <w:rFonts w:ascii="Arial" w:hAnsi="Arial" w:cs="Arial"/>
                <w:sz w:val="22"/>
                <w:szCs w:val="22"/>
              </w:rPr>
            </w:pPr>
            <w:r w:rsidRPr="0092101E">
              <w:rPr>
                <w:rFonts w:ascii="Arial" w:hAnsi="Arial" w:cs="Arial"/>
                <w:sz w:val="22"/>
                <w:szCs w:val="22"/>
              </w:rPr>
              <w:t>Wynne Jones</w:t>
            </w:r>
          </w:p>
        </w:tc>
      </w:tr>
      <w:tr w:rsidR="00DB116D" w:rsidRPr="00A406E5" w:rsidTr="002853BE">
        <w:tblPrEx>
          <w:shd w:val="clear" w:color="auto" w:fill="auto"/>
          <w:tblLook w:val="0000" w:firstRow="0" w:lastRow="0" w:firstColumn="0" w:lastColumn="0" w:noHBand="0" w:noVBand="0"/>
        </w:tblPrEx>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C75B8A" w:rsidRDefault="005F691E" w:rsidP="009C032C">
            <w:pPr>
              <w:spacing w:before="120" w:after="120"/>
              <w:rPr>
                <w:rFonts w:ascii="Arial" w:hAnsi="Arial" w:cs="Arial"/>
                <w:sz w:val="22"/>
                <w:szCs w:val="22"/>
              </w:rPr>
            </w:pPr>
            <w:r w:rsidRPr="00C75B8A">
              <w:rPr>
                <w:rFonts w:ascii="Arial" w:hAnsi="Arial" w:cs="Arial"/>
                <w:sz w:val="22"/>
                <w:szCs w:val="22"/>
              </w:rPr>
              <w:t>Assignment 2:</w:t>
            </w:r>
            <w:r w:rsidR="006416C0" w:rsidRPr="00C75B8A">
              <w:rPr>
                <w:rFonts w:ascii="Arial" w:hAnsi="Arial" w:cs="Arial"/>
                <w:sz w:val="22"/>
                <w:szCs w:val="22"/>
              </w:rPr>
              <w:t xml:space="preserve"> Emerging trends in the management of public services</w:t>
            </w:r>
          </w:p>
        </w:tc>
        <w:tc>
          <w:tcPr>
            <w:tcW w:w="2268" w:type="dxa"/>
            <w:shd w:val="pct15" w:color="auto" w:fill="auto"/>
          </w:tcPr>
          <w:p w:rsidR="00DB116D" w:rsidRPr="00A406E5" w:rsidRDefault="004D5E9B" w:rsidP="00C75B8A">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92101E" w:rsidRDefault="009C032C" w:rsidP="00E51AAC">
            <w:pPr>
              <w:spacing w:before="120" w:after="120"/>
              <w:jc w:val="both"/>
              <w:rPr>
                <w:rFonts w:ascii="Arial" w:hAnsi="Arial" w:cs="Arial"/>
                <w:sz w:val="22"/>
                <w:szCs w:val="22"/>
              </w:rPr>
            </w:pPr>
            <w:r>
              <w:rPr>
                <w:rFonts w:ascii="Arial" w:hAnsi="Arial" w:cs="Arial"/>
                <w:sz w:val="22"/>
                <w:szCs w:val="22"/>
              </w:rPr>
              <w:t>4</w:t>
            </w:r>
            <w:r w:rsidR="0092101E" w:rsidRPr="0092101E">
              <w:rPr>
                <w:rFonts w:ascii="Arial" w:hAnsi="Arial" w:cs="Arial"/>
                <w:sz w:val="22"/>
                <w:szCs w:val="22"/>
              </w:rPr>
              <w:t>,500</w:t>
            </w:r>
          </w:p>
        </w:tc>
      </w:tr>
      <w:tr w:rsidR="00B84B5B" w:rsidRPr="00A406E5" w:rsidTr="002853BE">
        <w:tblPrEx>
          <w:shd w:val="clear" w:color="auto" w:fill="auto"/>
          <w:tblLook w:val="0000" w:firstRow="0" w:lastRow="0" w:firstColumn="0" w:lastColumn="0" w:noHBand="0" w:noVBand="0"/>
        </w:tblPrEx>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C75B8A" w:rsidRDefault="00EE469F" w:rsidP="005F0579">
            <w:pPr>
              <w:spacing w:before="120" w:after="120"/>
              <w:jc w:val="both"/>
              <w:rPr>
                <w:rFonts w:ascii="Arial" w:hAnsi="Arial" w:cs="Arial"/>
                <w:sz w:val="22"/>
                <w:szCs w:val="22"/>
              </w:rPr>
            </w:pPr>
            <w:r w:rsidRPr="00C75B8A">
              <w:rPr>
                <w:rFonts w:ascii="Arial" w:hAnsi="Arial" w:cs="Arial"/>
                <w:sz w:val="22"/>
                <w:szCs w:val="22"/>
              </w:rPr>
              <w:t>8</w:t>
            </w:r>
            <w:r w:rsidRPr="00C75B8A">
              <w:rPr>
                <w:rFonts w:ascii="Arial" w:hAnsi="Arial" w:cs="Arial"/>
                <w:sz w:val="22"/>
                <w:szCs w:val="22"/>
                <w:vertAlign w:val="superscript"/>
              </w:rPr>
              <w:t>th</w:t>
            </w:r>
            <w:r w:rsidRPr="00C75B8A">
              <w:rPr>
                <w:rFonts w:ascii="Arial" w:hAnsi="Arial" w:cs="Arial"/>
                <w:sz w:val="22"/>
                <w:szCs w:val="22"/>
              </w:rPr>
              <w:t xml:space="preserve"> May 2020</w:t>
            </w:r>
          </w:p>
        </w:tc>
        <w:tc>
          <w:tcPr>
            <w:tcW w:w="2268" w:type="dxa"/>
            <w:shd w:val="pct15" w:color="auto" w:fill="auto"/>
          </w:tcPr>
          <w:p w:rsidR="00B84B5B" w:rsidRPr="00A406E5" w:rsidRDefault="00552351" w:rsidP="00C75B8A">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92101E" w:rsidRDefault="00EE469F" w:rsidP="005F0579">
            <w:pPr>
              <w:spacing w:before="120" w:after="120"/>
              <w:jc w:val="both"/>
              <w:rPr>
                <w:rFonts w:ascii="Arial" w:hAnsi="Arial" w:cs="Arial"/>
                <w:sz w:val="22"/>
                <w:szCs w:val="22"/>
              </w:rPr>
            </w:pPr>
            <w:r>
              <w:rPr>
                <w:rFonts w:ascii="Arial" w:hAnsi="Arial" w:cs="Arial"/>
                <w:sz w:val="22"/>
                <w:szCs w:val="22"/>
              </w:rPr>
              <w:t>5</w:t>
            </w:r>
            <w:r w:rsidRPr="00EE469F">
              <w:rPr>
                <w:rFonts w:ascii="Arial" w:hAnsi="Arial" w:cs="Arial"/>
                <w:sz w:val="22"/>
                <w:szCs w:val="22"/>
                <w:vertAlign w:val="superscript"/>
              </w:rPr>
              <w:t>th</w:t>
            </w:r>
            <w:r>
              <w:rPr>
                <w:rFonts w:ascii="Arial" w:hAnsi="Arial" w:cs="Arial"/>
                <w:sz w:val="22"/>
                <w:szCs w:val="22"/>
              </w:rPr>
              <w:t xml:space="preserve"> June 2020</w:t>
            </w:r>
          </w:p>
        </w:tc>
      </w:tr>
      <w:tr w:rsidR="00152E9D" w:rsidRPr="00A406E5" w:rsidTr="002853BE">
        <w:tblPrEx>
          <w:shd w:val="clear" w:color="auto" w:fill="auto"/>
          <w:tblLook w:val="0000" w:firstRow="0" w:lastRow="0" w:firstColumn="0" w:lastColumn="0" w:noHBand="0" w:noVBand="0"/>
        </w:tblPrEx>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2853BE">
        <w:tblPrEx>
          <w:shd w:val="clear" w:color="auto" w:fill="auto"/>
          <w:tblLook w:val="0000" w:firstRow="0" w:lastRow="0" w:firstColumn="0" w:lastColumn="0" w:noHBand="0" w:noVBand="0"/>
        </w:tblPrEx>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rsidTr="009C0361">
        <w:tblPrEx>
          <w:shd w:val="clear" w:color="auto" w:fill="auto"/>
          <w:tblLook w:val="0000" w:firstRow="0" w:lastRow="0" w:firstColumn="0" w:lastColumn="0" w:noHBand="0" w:noVBand="0"/>
        </w:tblPrEx>
        <w:tc>
          <w:tcPr>
            <w:tcW w:w="9922" w:type="dxa"/>
            <w:gridSpan w:val="4"/>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9C0361">
        <w:tblPrEx>
          <w:shd w:val="clear" w:color="auto" w:fill="auto"/>
          <w:tblLook w:val="0000" w:firstRow="0" w:lastRow="0" w:firstColumn="0" w:lastColumn="0" w:noHBand="0" w:noVBand="0"/>
        </w:tblPrEx>
        <w:tc>
          <w:tcPr>
            <w:tcW w:w="9922" w:type="dxa"/>
            <w:gridSpan w:val="4"/>
          </w:tcPr>
          <w:p w:rsidR="0092101E" w:rsidRDefault="0092101E" w:rsidP="0092101E">
            <w:pPr>
              <w:rPr>
                <w:rFonts w:ascii="Arial" w:hAnsi="Arial" w:cs="Arial"/>
                <w:sz w:val="22"/>
                <w:szCs w:val="22"/>
              </w:rPr>
            </w:pPr>
            <w:r w:rsidRPr="002853BE">
              <w:rPr>
                <w:rFonts w:ascii="Arial" w:hAnsi="Arial" w:cs="Arial"/>
                <w:sz w:val="22"/>
                <w:szCs w:val="22"/>
              </w:rPr>
              <w:t>Outcomes</w:t>
            </w:r>
          </w:p>
          <w:p w:rsidR="005F691E" w:rsidRPr="002853BE" w:rsidRDefault="005F691E" w:rsidP="0092101E">
            <w:pPr>
              <w:rPr>
                <w:rFonts w:ascii="Arial" w:hAnsi="Arial" w:cs="Arial"/>
                <w:sz w:val="22"/>
                <w:szCs w:val="22"/>
              </w:rPr>
            </w:pPr>
            <w:r w:rsidRPr="005F691E">
              <w:rPr>
                <w:rFonts w:ascii="Arial" w:hAnsi="Arial" w:cs="Arial"/>
                <w:sz w:val="22"/>
                <w:szCs w:val="22"/>
              </w:rPr>
              <w:t>Upon the successful completion of this module, the student should be able to demonstrate the ability to</w:t>
            </w:r>
            <w:r>
              <w:rPr>
                <w:rFonts w:ascii="Arial" w:hAnsi="Arial" w:cs="Arial"/>
                <w:sz w:val="22"/>
                <w:szCs w:val="22"/>
              </w:rPr>
              <w:t>:</w:t>
            </w:r>
          </w:p>
          <w:p w:rsidR="0092101E" w:rsidRPr="002853BE" w:rsidRDefault="0092101E" w:rsidP="009B5679">
            <w:pPr>
              <w:pStyle w:val="ListParagraph"/>
              <w:numPr>
                <w:ilvl w:val="0"/>
                <w:numId w:val="20"/>
              </w:numPr>
              <w:spacing w:before="120" w:after="160" w:line="259" w:lineRule="auto"/>
              <w:rPr>
                <w:rFonts w:ascii="Arial" w:hAnsi="Arial" w:cs="Arial"/>
                <w:sz w:val="22"/>
                <w:szCs w:val="22"/>
              </w:rPr>
            </w:pPr>
            <w:r w:rsidRPr="002853BE">
              <w:rPr>
                <w:rFonts w:ascii="Arial" w:hAnsi="Arial" w:cs="Arial"/>
                <w:sz w:val="22"/>
                <w:szCs w:val="22"/>
              </w:rPr>
              <w:t>Critically evaluate the emerging trends which impact on public management processes and practices, and the options being explored to deliver high quality services.</w:t>
            </w:r>
          </w:p>
          <w:p w:rsidR="0092101E" w:rsidRPr="002853BE" w:rsidRDefault="0092101E" w:rsidP="0092101E">
            <w:pPr>
              <w:rPr>
                <w:rFonts w:ascii="Arial" w:hAnsi="Arial" w:cs="Arial"/>
                <w:sz w:val="22"/>
                <w:szCs w:val="22"/>
              </w:rPr>
            </w:pPr>
            <w:r w:rsidRPr="002853BE">
              <w:rPr>
                <w:rFonts w:ascii="Arial" w:hAnsi="Arial" w:cs="Arial"/>
                <w:sz w:val="22"/>
                <w:szCs w:val="22"/>
              </w:rPr>
              <w:t>Assessment Criteria</w:t>
            </w:r>
          </w:p>
          <w:p w:rsidR="00C01A3F" w:rsidRPr="002853BE" w:rsidRDefault="0092101E" w:rsidP="002853BE">
            <w:pPr>
              <w:rPr>
                <w:rFonts w:ascii="Arial" w:hAnsi="Arial" w:cs="Arial"/>
                <w:sz w:val="22"/>
                <w:szCs w:val="22"/>
              </w:rPr>
            </w:pPr>
            <w:r w:rsidRPr="002853BE">
              <w:rPr>
                <w:rFonts w:ascii="Arial" w:hAnsi="Arial" w:cs="Arial"/>
                <w:sz w:val="22"/>
                <w:szCs w:val="22"/>
              </w:rPr>
              <w:t>To achieve each outcome a student must demonstrate the ability to:</w:t>
            </w:r>
          </w:p>
          <w:p w:rsidR="00C01A3F" w:rsidRDefault="009C032C" w:rsidP="004D5E9B">
            <w:pPr>
              <w:pStyle w:val="ListParagraph"/>
              <w:numPr>
                <w:ilvl w:val="0"/>
                <w:numId w:val="23"/>
              </w:numPr>
              <w:rPr>
                <w:rFonts w:ascii="Arial" w:hAnsi="Arial" w:cs="Arial"/>
                <w:sz w:val="22"/>
                <w:szCs w:val="22"/>
              </w:rPr>
            </w:pPr>
            <w:r w:rsidRPr="00523F02">
              <w:rPr>
                <w:rFonts w:ascii="Arial" w:hAnsi="Arial" w:cs="Arial"/>
                <w:sz w:val="22"/>
                <w:szCs w:val="22"/>
              </w:rPr>
              <w:t xml:space="preserve">Prepare an individual report which </w:t>
            </w:r>
            <w:r w:rsidR="00C47DAA">
              <w:rPr>
                <w:rFonts w:ascii="Arial" w:hAnsi="Arial" w:cs="Arial"/>
                <w:sz w:val="22"/>
                <w:szCs w:val="22"/>
              </w:rPr>
              <w:t>critically discusses the issues and</w:t>
            </w:r>
            <w:r w:rsidRPr="00523F02">
              <w:rPr>
                <w:rFonts w:ascii="Arial" w:hAnsi="Arial" w:cs="Arial"/>
                <w:sz w:val="22"/>
                <w:szCs w:val="22"/>
              </w:rPr>
              <w:t xml:space="preserve"> concerns associated with the public management and governance article ch</w:t>
            </w:r>
            <w:r w:rsidR="00C47DAA">
              <w:rPr>
                <w:rFonts w:ascii="Arial" w:hAnsi="Arial" w:cs="Arial"/>
                <w:sz w:val="22"/>
                <w:szCs w:val="22"/>
              </w:rPr>
              <w:t>osen for evaluation in assignment 1.</w:t>
            </w:r>
          </w:p>
          <w:p w:rsidR="009C032C" w:rsidRPr="002853BE" w:rsidRDefault="009C032C" w:rsidP="009C032C">
            <w:pPr>
              <w:pStyle w:val="ListParagraph"/>
              <w:ind w:left="1080"/>
              <w:rPr>
                <w:rFonts w:ascii="Arial" w:hAnsi="Arial" w:cs="Arial"/>
                <w:sz w:val="22"/>
                <w:szCs w:val="22"/>
              </w:rPr>
            </w:pPr>
          </w:p>
        </w:tc>
      </w:tr>
    </w:tbl>
    <w:p w:rsidR="00C01A3F" w:rsidRPr="00A406E5" w:rsidRDefault="00C01A3F" w:rsidP="00BA1176">
      <w:pPr>
        <w:rPr>
          <w:rFonts w:ascii="Arial" w:hAnsi="Arial" w:cs="Arial"/>
          <w:b/>
        </w:rPr>
      </w:pPr>
    </w:p>
    <w:p w:rsidR="009B5679" w:rsidRDefault="009B5679">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9C032C">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152E9D" w:rsidRDefault="00152E9D" w:rsidP="0092101E">
      <w:pPr>
        <w:rPr>
          <w:rFonts w:ascii="Arial" w:hAnsi="Arial" w:cs="Arial"/>
          <w:sz w:val="24"/>
          <w:szCs w:val="24"/>
        </w:rPr>
      </w:pPr>
    </w:p>
    <w:p w:rsidR="009C032C" w:rsidRPr="00925C6B" w:rsidRDefault="009C032C" w:rsidP="009C032C">
      <w:pPr>
        <w:rPr>
          <w:rFonts w:ascii="Arial" w:hAnsi="Arial" w:cs="Arial"/>
          <w:sz w:val="24"/>
          <w:szCs w:val="24"/>
        </w:rPr>
      </w:pPr>
      <w:r w:rsidRPr="00925C6B">
        <w:rPr>
          <w:rFonts w:ascii="Arial" w:hAnsi="Arial" w:cs="Arial"/>
          <w:sz w:val="24"/>
          <w:szCs w:val="24"/>
        </w:rPr>
        <w:t xml:space="preserve">You are required to write a well-structured </w:t>
      </w:r>
      <w:r w:rsidRPr="00925C6B">
        <w:rPr>
          <w:rFonts w:ascii="Arial" w:hAnsi="Arial" w:cs="Arial"/>
          <w:b/>
          <w:sz w:val="24"/>
          <w:szCs w:val="24"/>
        </w:rPr>
        <w:t>4,500 word report</w:t>
      </w:r>
      <w:r w:rsidRPr="00925C6B">
        <w:rPr>
          <w:rFonts w:ascii="Arial" w:hAnsi="Arial" w:cs="Arial"/>
          <w:sz w:val="24"/>
          <w:szCs w:val="24"/>
        </w:rPr>
        <w:t xml:space="preserve"> as a critical examination of the issues associated with the area of public management and governance raised in your first assignment. This assignment represent</w:t>
      </w:r>
      <w:r>
        <w:rPr>
          <w:rFonts w:ascii="Arial" w:hAnsi="Arial" w:cs="Arial"/>
          <w:sz w:val="24"/>
          <w:szCs w:val="24"/>
        </w:rPr>
        <w:t>s</w:t>
      </w:r>
      <w:r w:rsidRPr="00925C6B">
        <w:rPr>
          <w:rFonts w:ascii="Arial" w:hAnsi="Arial" w:cs="Arial"/>
          <w:sz w:val="24"/>
          <w:szCs w:val="24"/>
        </w:rPr>
        <w:t xml:space="preserve"> 75% of the total mark for the module</w:t>
      </w:r>
      <w:r>
        <w:rPr>
          <w:rFonts w:ascii="Arial" w:hAnsi="Arial" w:cs="Arial"/>
          <w:sz w:val="24"/>
          <w:szCs w:val="24"/>
        </w:rPr>
        <w:t>.</w:t>
      </w:r>
    </w:p>
    <w:p w:rsidR="009C032C" w:rsidRDefault="009C032C" w:rsidP="0092101E">
      <w:pPr>
        <w:rPr>
          <w:rFonts w:ascii="Arial" w:hAnsi="Arial" w:cs="Arial"/>
          <w:sz w:val="24"/>
          <w:szCs w:val="24"/>
        </w:rPr>
      </w:pPr>
    </w:p>
    <w:tbl>
      <w:tblPr>
        <w:tblpPr w:leftFromText="180" w:rightFromText="180" w:vertAnchor="text" w:tblpX="421" w:tblpY="1"/>
        <w:tblOverlap w:val="never"/>
        <w:tblW w:w="97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909"/>
        <w:gridCol w:w="1871"/>
      </w:tblGrid>
      <w:tr w:rsidR="009C032C" w:rsidRPr="00523F02" w:rsidTr="009C032C">
        <w:trPr>
          <w:trHeight w:val="416"/>
        </w:trPr>
        <w:tc>
          <w:tcPr>
            <w:tcW w:w="7909" w:type="dxa"/>
            <w:tcBorders>
              <w:top w:val="single" w:sz="4" w:space="0" w:color="auto"/>
              <w:left w:val="single" w:sz="4" w:space="0" w:color="auto"/>
              <w:bottom w:val="single" w:sz="4" w:space="0" w:color="auto"/>
              <w:right w:val="single" w:sz="4" w:space="0" w:color="auto"/>
            </w:tcBorders>
            <w:hideMark/>
          </w:tcPr>
          <w:p w:rsidR="009C032C" w:rsidRPr="00523F02" w:rsidRDefault="009C032C" w:rsidP="009C032C">
            <w:pPr>
              <w:spacing w:after="200" w:line="276" w:lineRule="auto"/>
              <w:rPr>
                <w:rFonts w:ascii="Arial" w:hAnsi="Arial" w:cs="Arial"/>
                <w:b/>
                <w:sz w:val="28"/>
                <w:szCs w:val="28"/>
                <w:lang w:eastAsia="en-US"/>
              </w:rPr>
            </w:pPr>
            <w:r w:rsidRPr="00523F02">
              <w:rPr>
                <w:rFonts w:ascii="Arial" w:eastAsia="Calibri" w:hAnsi="Arial" w:cs="Arial"/>
                <w:b/>
                <w:sz w:val="28"/>
                <w:szCs w:val="28"/>
                <w:lang w:eastAsia="en-US"/>
              </w:rPr>
              <w:t>Report Section</w:t>
            </w:r>
          </w:p>
        </w:tc>
        <w:tc>
          <w:tcPr>
            <w:tcW w:w="1871" w:type="dxa"/>
            <w:tcBorders>
              <w:top w:val="single" w:sz="4" w:space="0" w:color="auto"/>
              <w:left w:val="single" w:sz="4" w:space="0" w:color="auto"/>
              <w:bottom w:val="single" w:sz="4" w:space="0" w:color="auto"/>
              <w:right w:val="single" w:sz="4" w:space="0" w:color="auto"/>
            </w:tcBorders>
            <w:hideMark/>
          </w:tcPr>
          <w:p w:rsidR="009C032C" w:rsidRPr="009C032C" w:rsidRDefault="009C032C" w:rsidP="009C032C">
            <w:pPr>
              <w:spacing w:line="276" w:lineRule="auto"/>
              <w:rPr>
                <w:rFonts w:ascii="Arial" w:hAnsi="Arial" w:cs="Arial"/>
                <w:b/>
                <w:sz w:val="22"/>
                <w:szCs w:val="22"/>
                <w:lang w:eastAsia="en-US"/>
              </w:rPr>
            </w:pPr>
            <w:r w:rsidRPr="009C032C">
              <w:rPr>
                <w:rFonts w:ascii="Arial" w:eastAsia="Calibri" w:hAnsi="Arial" w:cs="Arial"/>
                <w:b/>
                <w:sz w:val="22"/>
                <w:szCs w:val="22"/>
                <w:lang w:eastAsia="en-US"/>
              </w:rPr>
              <w:t>% of Word Count (Approx.)</w:t>
            </w:r>
          </w:p>
        </w:tc>
      </w:tr>
      <w:tr w:rsidR="009C032C" w:rsidRPr="00523F02" w:rsidTr="009C032C">
        <w:trPr>
          <w:trHeight w:val="298"/>
        </w:trPr>
        <w:tc>
          <w:tcPr>
            <w:tcW w:w="7909" w:type="dxa"/>
            <w:tcBorders>
              <w:top w:val="single" w:sz="4" w:space="0" w:color="auto"/>
              <w:left w:val="single" w:sz="4" w:space="0" w:color="auto"/>
              <w:bottom w:val="single" w:sz="4" w:space="0" w:color="auto"/>
              <w:right w:val="single" w:sz="4" w:space="0" w:color="auto"/>
            </w:tcBorders>
            <w:hideMark/>
          </w:tcPr>
          <w:p w:rsidR="009C032C" w:rsidRPr="00523F02" w:rsidRDefault="009C032C" w:rsidP="009C032C">
            <w:pPr>
              <w:spacing w:after="200" w:line="276" w:lineRule="auto"/>
              <w:rPr>
                <w:rFonts w:ascii="Arial" w:hAnsi="Arial" w:cs="Arial"/>
                <w:i/>
                <w:sz w:val="22"/>
                <w:szCs w:val="22"/>
                <w:lang w:eastAsia="en-US"/>
              </w:rPr>
            </w:pPr>
            <w:r>
              <w:rPr>
                <w:rFonts w:ascii="Arial" w:eastAsia="Calibri" w:hAnsi="Arial" w:cs="Arial"/>
                <w:sz w:val="22"/>
                <w:szCs w:val="22"/>
                <w:lang w:eastAsia="en-US"/>
              </w:rPr>
              <w:t>Your report</w:t>
            </w:r>
            <w:r w:rsidRPr="00523F02">
              <w:rPr>
                <w:rFonts w:ascii="Arial" w:eastAsia="Calibri" w:hAnsi="Arial" w:cs="Arial"/>
                <w:sz w:val="22"/>
                <w:szCs w:val="22"/>
                <w:lang w:eastAsia="en-US"/>
              </w:rPr>
              <w:t xml:space="preserve"> must have a title page</w:t>
            </w:r>
            <w:r w:rsidRPr="00523F02">
              <w:rPr>
                <w:rFonts w:ascii="Arial" w:eastAsia="Calibri" w:hAnsi="Arial" w:cs="Arial"/>
                <w:b/>
                <w:sz w:val="22"/>
                <w:szCs w:val="22"/>
                <w:lang w:eastAsia="en-US"/>
              </w:rPr>
              <w:t>.</w:t>
            </w:r>
            <w:r w:rsidRPr="00523F02">
              <w:rPr>
                <w:rFonts w:ascii="Arial" w:eastAsia="Calibri" w:hAnsi="Arial" w:cs="Arial"/>
                <w:sz w:val="22"/>
                <w:szCs w:val="22"/>
                <w:lang w:eastAsia="en-US"/>
              </w:rPr>
              <w:t xml:space="preserve"> </w:t>
            </w:r>
          </w:p>
        </w:tc>
        <w:tc>
          <w:tcPr>
            <w:tcW w:w="1871" w:type="dxa"/>
            <w:tcBorders>
              <w:top w:val="single" w:sz="4" w:space="0" w:color="auto"/>
              <w:left w:val="single" w:sz="4" w:space="0" w:color="auto"/>
              <w:bottom w:val="single" w:sz="4" w:space="0" w:color="auto"/>
              <w:right w:val="single" w:sz="4" w:space="0" w:color="auto"/>
            </w:tcBorders>
            <w:hideMark/>
          </w:tcPr>
          <w:p w:rsidR="009C032C" w:rsidRPr="00523F02" w:rsidRDefault="009C032C" w:rsidP="009C032C">
            <w:pPr>
              <w:spacing w:after="200"/>
              <w:jc w:val="center"/>
              <w:rPr>
                <w:rFonts w:ascii="Arial" w:hAnsi="Arial" w:cs="Arial"/>
                <w:sz w:val="22"/>
                <w:szCs w:val="22"/>
                <w:lang w:eastAsia="en-US"/>
              </w:rPr>
            </w:pPr>
            <w:r w:rsidRPr="00523F02">
              <w:rPr>
                <w:rFonts w:ascii="Arial" w:eastAsia="Calibri" w:hAnsi="Arial" w:cs="Arial"/>
                <w:sz w:val="22"/>
                <w:szCs w:val="22"/>
                <w:lang w:eastAsia="en-US"/>
              </w:rPr>
              <w:t>Not included</w:t>
            </w:r>
          </w:p>
        </w:tc>
      </w:tr>
      <w:tr w:rsidR="009C032C" w:rsidRPr="00523F02" w:rsidTr="009C032C">
        <w:trPr>
          <w:trHeight w:val="234"/>
        </w:trPr>
        <w:tc>
          <w:tcPr>
            <w:tcW w:w="7909" w:type="dxa"/>
            <w:tcBorders>
              <w:top w:val="single" w:sz="4" w:space="0" w:color="auto"/>
              <w:left w:val="single" w:sz="4" w:space="0" w:color="auto"/>
              <w:bottom w:val="single" w:sz="4" w:space="0" w:color="auto"/>
              <w:right w:val="single" w:sz="4" w:space="0" w:color="auto"/>
            </w:tcBorders>
            <w:hideMark/>
          </w:tcPr>
          <w:p w:rsidR="009C032C" w:rsidRPr="00523F02" w:rsidRDefault="009C032C" w:rsidP="009C032C">
            <w:pPr>
              <w:autoSpaceDE w:val="0"/>
              <w:autoSpaceDN w:val="0"/>
              <w:adjustRightInd w:val="0"/>
              <w:spacing w:line="276" w:lineRule="auto"/>
              <w:rPr>
                <w:rFonts w:ascii="Arial" w:hAnsi="Arial" w:cs="Arial"/>
                <w:sz w:val="22"/>
                <w:szCs w:val="22"/>
                <w:lang w:eastAsia="en-US"/>
              </w:rPr>
            </w:pPr>
            <w:r w:rsidRPr="00523F02">
              <w:rPr>
                <w:rFonts w:ascii="Arial" w:eastAsia="Calibri" w:hAnsi="Arial" w:cs="Arial"/>
                <w:b/>
                <w:sz w:val="22"/>
                <w:szCs w:val="22"/>
                <w:lang w:eastAsia="en-US"/>
              </w:rPr>
              <w:t>Abstract</w:t>
            </w:r>
            <w:r w:rsidRPr="00523F02">
              <w:rPr>
                <w:rFonts w:ascii="Arial" w:eastAsia="Calibri" w:hAnsi="Arial" w:cs="Arial"/>
                <w:sz w:val="22"/>
                <w:szCs w:val="22"/>
                <w:lang w:eastAsia="en-US"/>
              </w:rPr>
              <w:t xml:space="preserve"> or Summary – a short paragraph which sums up the entirety of the report (</w:t>
            </w:r>
            <w:r w:rsidRPr="00523F02">
              <w:rPr>
                <w:rFonts w:ascii="Arial" w:eastAsia="Calibri" w:hAnsi="Arial" w:cs="Arial"/>
                <w:i/>
                <w:sz w:val="22"/>
                <w:szCs w:val="22"/>
                <w:lang w:eastAsia="en-US"/>
              </w:rPr>
              <w:t>write this last</w:t>
            </w:r>
            <w:r w:rsidRPr="00523F02">
              <w:rPr>
                <w:rFonts w:ascii="Arial" w:eastAsia="Calibri" w:hAnsi="Arial" w:cs="Arial"/>
                <w:sz w:val="22"/>
                <w:szCs w:val="22"/>
                <w:lang w:eastAsia="en-US"/>
              </w:rPr>
              <w:t>)</w:t>
            </w:r>
          </w:p>
        </w:tc>
        <w:tc>
          <w:tcPr>
            <w:tcW w:w="1871" w:type="dxa"/>
            <w:tcBorders>
              <w:top w:val="single" w:sz="4" w:space="0" w:color="auto"/>
              <w:left w:val="single" w:sz="4" w:space="0" w:color="auto"/>
              <w:bottom w:val="single" w:sz="4" w:space="0" w:color="auto"/>
              <w:right w:val="single" w:sz="4" w:space="0" w:color="auto"/>
            </w:tcBorders>
            <w:hideMark/>
          </w:tcPr>
          <w:p w:rsidR="009C032C" w:rsidRPr="00523F02" w:rsidRDefault="009C032C" w:rsidP="009C032C">
            <w:pPr>
              <w:autoSpaceDE w:val="0"/>
              <w:autoSpaceDN w:val="0"/>
              <w:adjustRightInd w:val="0"/>
              <w:jc w:val="center"/>
              <w:rPr>
                <w:rFonts w:ascii="Arial" w:hAnsi="Arial" w:cs="Arial"/>
                <w:sz w:val="22"/>
                <w:szCs w:val="22"/>
                <w:lang w:eastAsia="en-US"/>
              </w:rPr>
            </w:pPr>
            <w:r w:rsidRPr="00523F02">
              <w:rPr>
                <w:rFonts w:ascii="Arial" w:eastAsia="Calibri" w:hAnsi="Arial" w:cs="Arial"/>
                <w:sz w:val="22"/>
                <w:szCs w:val="22"/>
                <w:lang w:eastAsia="en-US"/>
              </w:rPr>
              <w:t>Not included</w:t>
            </w:r>
          </w:p>
        </w:tc>
      </w:tr>
      <w:tr w:rsidR="009C032C" w:rsidRPr="00523F02" w:rsidTr="009C032C">
        <w:tc>
          <w:tcPr>
            <w:tcW w:w="7909" w:type="dxa"/>
            <w:tcBorders>
              <w:top w:val="single" w:sz="4" w:space="0" w:color="auto"/>
              <w:left w:val="single" w:sz="4" w:space="0" w:color="auto"/>
              <w:bottom w:val="single" w:sz="4" w:space="0" w:color="auto"/>
              <w:right w:val="single" w:sz="4" w:space="0" w:color="auto"/>
            </w:tcBorders>
            <w:hideMark/>
          </w:tcPr>
          <w:p w:rsidR="009C032C" w:rsidRPr="00523F02" w:rsidRDefault="009C032C" w:rsidP="009C032C">
            <w:pPr>
              <w:autoSpaceDE w:val="0"/>
              <w:autoSpaceDN w:val="0"/>
              <w:adjustRightInd w:val="0"/>
              <w:spacing w:after="200"/>
              <w:rPr>
                <w:rFonts w:ascii="Arial" w:eastAsia="Calibri" w:hAnsi="Arial" w:cs="Arial"/>
                <w:sz w:val="22"/>
                <w:szCs w:val="22"/>
                <w:lang w:eastAsia="en-US"/>
              </w:rPr>
            </w:pPr>
            <w:r w:rsidRPr="00523F02">
              <w:rPr>
                <w:rFonts w:ascii="Arial" w:eastAsia="Calibri" w:hAnsi="Arial" w:cs="Arial"/>
                <w:b/>
                <w:sz w:val="22"/>
                <w:szCs w:val="22"/>
                <w:lang w:eastAsia="en-US"/>
              </w:rPr>
              <w:t>Introduction</w:t>
            </w:r>
            <w:r w:rsidRPr="00523F02">
              <w:rPr>
                <w:rFonts w:ascii="Arial" w:eastAsia="Calibri" w:hAnsi="Arial" w:cs="Arial"/>
                <w:sz w:val="22"/>
                <w:szCs w:val="22"/>
                <w:lang w:eastAsia="en-US"/>
              </w:rPr>
              <w:t xml:space="preserve"> – make explicit the content, scope, limitations and definitions.</w:t>
            </w:r>
          </w:p>
          <w:p w:rsidR="009C032C" w:rsidRPr="00600C6D" w:rsidRDefault="009C032C" w:rsidP="009C032C">
            <w:pPr>
              <w:pStyle w:val="ListParagraph"/>
              <w:numPr>
                <w:ilvl w:val="0"/>
                <w:numId w:val="26"/>
              </w:numPr>
              <w:autoSpaceDE w:val="0"/>
              <w:autoSpaceDN w:val="0"/>
              <w:adjustRightInd w:val="0"/>
              <w:spacing w:after="200"/>
              <w:rPr>
                <w:rFonts w:ascii="Arial" w:hAnsi="Arial" w:cs="Arial"/>
                <w:i/>
                <w:sz w:val="22"/>
                <w:szCs w:val="22"/>
                <w:lang w:eastAsia="en-US"/>
              </w:rPr>
            </w:pPr>
            <w:r w:rsidRPr="00600C6D">
              <w:rPr>
                <w:rFonts w:ascii="Arial" w:hAnsi="Arial" w:cs="Arial"/>
                <w:i/>
                <w:sz w:val="22"/>
                <w:szCs w:val="22"/>
                <w:lang w:eastAsia="en-US"/>
              </w:rPr>
              <w:t>This report has been written to examine …</w:t>
            </w:r>
          </w:p>
          <w:p w:rsidR="009C032C" w:rsidRPr="00600C6D" w:rsidRDefault="009C032C" w:rsidP="009C032C">
            <w:pPr>
              <w:autoSpaceDE w:val="0"/>
              <w:autoSpaceDN w:val="0"/>
              <w:adjustRightInd w:val="0"/>
              <w:spacing w:after="200"/>
              <w:rPr>
                <w:rFonts w:ascii="Arial" w:hAnsi="Arial" w:cs="Arial"/>
                <w:sz w:val="22"/>
                <w:szCs w:val="22"/>
                <w:u w:val="single"/>
                <w:lang w:eastAsia="en-US"/>
              </w:rPr>
            </w:pPr>
            <w:r w:rsidRPr="00600C6D">
              <w:rPr>
                <w:rFonts w:ascii="Arial" w:hAnsi="Arial" w:cs="Arial"/>
                <w:sz w:val="22"/>
                <w:szCs w:val="22"/>
                <w:u w:val="single"/>
                <w:lang w:eastAsia="en-US"/>
              </w:rPr>
              <w:t>Objectives</w:t>
            </w:r>
          </w:p>
          <w:p w:rsidR="009C032C" w:rsidRPr="00600C6D" w:rsidRDefault="009C032C" w:rsidP="009C032C">
            <w:pPr>
              <w:pStyle w:val="ListParagraph"/>
              <w:numPr>
                <w:ilvl w:val="0"/>
                <w:numId w:val="26"/>
              </w:numPr>
              <w:autoSpaceDE w:val="0"/>
              <w:autoSpaceDN w:val="0"/>
              <w:adjustRightInd w:val="0"/>
              <w:spacing w:after="200"/>
              <w:rPr>
                <w:rFonts w:ascii="Arial" w:hAnsi="Arial" w:cs="Arial"/>
                <w:i/>
                <w:sz w:val="22"/>
                <w:szCs w:val="22"/>
                <w:lang w:eastAsia="en-US"/>
              </w:rPr>
            </w:pPr>
            <w:r w:rsidRPr="00600C6D">
              <w:rPr>
                <w:rFonts w:ascii="Arial" w:hAnsi="Arial" w:cs="Arial"/>
                <w:i/>
                <w:sz w:val="22"/>
                <w:szCs w:val="22"/>
                <w:lang w:eastAsia="en-US"/>
              </w:rPr>
              <w:t>The objectives of this report are to …</w:t>
            </w:r>
          </w:p>
          <w:p w:rsidR="009C032C" w:rsidRPr="00600C6D" w:rsidRDefault="009C032C" w:rsidP="009C032C">
            <w:pPr>
              <w:autoSpaceDE w:val="0"/>
              <w:autoSpaceDN w:val="0"/>
              <w:adjustRightInd w:val="0"/>
              <w:spacing w:after="200"/>
              <w:rPr>
                <w:rFonts w:ascii="Arial" w:hAnsi="Arial" w:cs="Arial"/>
                <w:sz w:val="22"/>
                <w:szCs w:val="22"/>
                <w:u w:val="single"/>
                <w:lang w:eastAsia="en-US"/>
              </w:rPr>
            </w:pPr>
            <w:r w:rsidRPr="00600C6D">
              <w:rPr>
                <w:rFonts w:ascii="Arial" w:hAnsi="Arial" w:cs="Arial"/>
                <w:sz w:val="22"/>
                <w:szCs w:val="22"/>
                <w:u w:val="single"/>
                <w:lang w:eastAsia="en-US"/>
              </w:rPr>
              <w:t>Scope</w:t>
            </w:r>
          </w:p>
          <w:p w:rsidR="009C032C" w:rsidRPr="00600C6D" w:rsidRDefault="009C032C" w:rsidP="009C032C">
            <w:pPr>
              <w:pStyle w:val="ListParagraph"/>
              <w:numPr>
                <w:ilvl w:val="0"/>
                <w:numId w:val="26"/>
              </w:numPr>
              <w:autoSpaceDE w:val="0"/>
              <w:autoSpaceDN w:val="0"/>
              <w:adjustRightInd w:val="0"/>
              <w:spacing w:after="200"/>
              <w:rPr>
                <w:rFonts w:ascii="Arial" w:hAnsi="Arial" w:cs="Arial"/>
                <w:i/>
                <w:sz w:val="22"/>
                <w:szCs w:val="22"/>
                <w:lang w:eastAsia="en-US"/>
              </w:rPr>
            </w:pPr>
            <w:r w:rsidRPr="00600C6D">
              <w:rPr>
                <w:rFonts w:ascii="Arial" w:hAnsi="Arial" w:cs="Arial"/>
                <w:i/>
                <w:sz w:val="22"/>
                <w:szCs w:val="22"/>
                <w:lang w:eastAsia="en-US"/>
              </w:rPr>
              <w:t>This report examines … It does not examine … because …</w:t>
            </w:r>
          </w:p>
        </w:tc>
        <w:tc>
          <w:tcPr>
            <w:tcW w:w="1871" w:type="dxa"/>
            <w:tcBorders>
              <w:top w:val="single" w:sz="4" w:space="0" w:color="auto"/>
              <w:left w:val="single" w:sz="4" w:space="0" w:color="auto"/>
              <w:bottom w:val="single" w:sz="4" w:space="0" w:color="auto"/>
              <w:right w:val="single" w:sz="4" w:space="0" w:color="auto"/>
            </w:tcBorders>
            <w:hideMark/>
          </w:tcPr>
          <w:p w:rsidR="009C032C" w:rsidRPr="00523F02" w:rsidRDefault="009C032C" w:rsidP="009C032C">
            <w:pPr>
              <w:autoSpaceDE w:val="0"/>
              <w:autoSpaceDN w:val="0"/>
              <w:adjustRightInd w:val="0"/>
              <w:spacing w:after="200"/>
              <w:jc w:val="center"/>
              <w:rPr>
                <w:rFonts w:ascii="Arial" w:eastAsia="Calibri" w:hAnsi="Arial" w:cs="Arial"/>
                <w:sz w:val="22"/>
                <w:szCs w:val="22"/>
                <w:lang w:eastAsia="en-US"/>
              </w:rPr>
            </w:pPr>
          </w:p>
          <w:p w:rsidR="009C032C" w:rsidRPr="00523F02" w:rsidRDefault="009C032C" w:rsidP="009C032C">
            <w:pPr>
              <w:autoSpaceDE w:val="0"/>
              <w:autoSpaceDN w:val="0"/>
              <w:adjustRightInd w:val="0"/>
              <w:spacing w:after="200"/>
              <w:jc w:val="center"/>
              <w:rPr>
                <w:rFonts w:ascii="Arial" w:hAnsi="Arial" w:cs="Arial"/>
                <w:sz w:val="22"/>
                <w:szCs w:val="22"/>
                <w:lang w:eastAsia="en-US"/>
              </w:rPr>
            </w:pPr>
            <w:r w:rsidRPr="00523F02">
              <w:rPr>
                <w:rFonts w:ascii="Arial" w:eastAsia="Calibri" w:hAnsi="Arial" w:cs="Arial"/>
                <w:sz w:val="22"/>
                <w:szCs w:val="22"/>
                <w:lang w:eastAsia="en-US"/>
              </w:rPr>
              <w:t>20%</w:t>
            </w:r>
          </w:p>
          <w:p w:rsidR="009C032C" w:rsidRPr="00523F02" w:rsidRDefault="009C032C" w:rsidP="009C032C">
            <w:pPr>
              <w:autoSpaceDE w:val="0"/>
              <w:autoSpaceDN w:val="0"/>
              <w:adjustRightInd w:val="0"/>
              <w:spacing w:after="200"/>
              <w:jc w:val="center"/>
              <w:rPr>
                <w:rFonts w:ascii="Arial" w:hAnsi="Arial" w:cs="Arial"/>
                <w:sz w:val="22"/>
                <w:szCs w:val="22"/>
                <w:lang w:eastAsia="en-US"/>
              </w:rPr>
            </w:pPr>
            <w:r w:rsidRPr="00600C6D">
              <w:rPr>
                <w:rFonts w:ascii="Arial" w:eastAsia="Calibri" w:hAnsi="Arial" w:cs="Arial"/>
                <w:sz w:val="22"/>
                <w:szCs w:val="22"/>
                <w:lang w:eastAsia="en-US"/>
              </w:rPr>
              <w:t>900</w:t>
            </w:r>
            <w:r w:rsidRPr="00523F02">
              <w:rPr>
                <w:rFonts w:ascii="Arial" w:eastAsia="Calibri" w:hAnsi="Arial" w:cs="Arial"/>
                <w:sz w:val="22"/>
                <w:szCs w:val="22"/>
                <w:lang w:eastAsia="en-US"/>
              </w:rPr>
              <w:t xml:space="preserve"> words</w:t>
            </w:r>
          </w:p>
        </w:tc>
      </w:tr>
      <w:tr w:rsidR="009C032C" w:rsidRPr="00523F02" w:rsidTr="009C032C">
        <w:trPr>
          <w:trHeight w:val="3460"/>
        </w:trPr>
        <w:tc>
          <w:tcPr>
            <w:tcW w:w="7909" w:type="dxa"/>
            <w:tcBorders>
              <w:top w:val="single" w:sz="4" w:space="0" w:color="auto"/>
              <w:left w:val="single" w:sz="4" w:space="0" w:color="auto"/>
              <w:right w:val="single" w:sz="4" w:space="0" w:color="auto"/>
            </w:tcBorders>
          </w:tcPr>
          <w:p w:rsidR="009C032C" w:rsidRPr="00600C6D" w:rsidRDefault="009C032C" w:rsidP="009C032C">
            <w:pPr>
              <w:spacing w:after="200"/>
              <w:jc w:val="both"/>
              <w:rPr>
                <w:rFonts w:ascii="Arial" w:eastAsia="Calibri" w:hAnsi="Arial" w:cs="Arial"/>
                <w:b/>
                <w:sz w:val="22"/>
                <w:szCs w:val="22"/>
                <w:lang w:eastAsia="en-US"/>
              </w:rPr>
            </w:pPr>
            <w:r w:rsidRPr="00600C6D">
              <w:rPr>
                <w:rFonts w:ascii="Arial" w:eastAsia="Calibri" w:hAnsi="Arial" w:cs="Arial"/>
                <w:b/>
                <w:sz w:val="22"/>
                <w:szCs w:val="22"/>
                <w:lang w:eastAsia="en-US"/>
              </w:rPr>
              <w:t>Main Body</w:t>
            </w:r>
          </w:p>
          <w:p w:rsidR="009C032C" w:rsidRPr="00600C6D" w:rsidRDefault="009C032C" w:rsidP="009C032C">
            <w:pPr>
              <w:spacing w:after="200"/>
              <w:jc w:val="both"/>
              <w:rPr>
                <w:rFonts w:ascii="Arial" w:eastAsia="Calibri" w:hAnsi="Arial" w:cs="Arial"/>
                <w:sz w:val="22"/>
                <w:szCs w:val="22"/>
                <w:u w:val="single"/>
                <w:lang w:eastAsia="en-US"/>
              </w:rPr>
            </w:pPr>
            <w:r w:rsidRPr="00600C6D">
              <w:rPr>
                <w:rFonts w:ascii="Arial" w:eastAsia="Calibri" w:hAnsi="Arial" w:cs="Arial"/>
                <w:sz w:val="22"/>
                <w:szCs w:val="22"/>
                <w:u w:val="single"/>
                <w:lang w:eastAsia="en-US"/>
              </w:rPr>
              <w:t>Literature Review</w:t>
            </w:r>
          </w:p>
          <w:p w:rsidR="009C032C" w:rsidRPr="00600C6D" w:rsidRDefault="009C032C" w:rsidP="009C032C">
            <w:pPr>
              <w:pStyle w:val="ListParagraph"/>
              <w:numPr>
                <w:ilvl w:val="0"/>
                <w:numId w:val="26"/>
              </w:numPr>
              <w:spacing w:after="200"/>
              <w:jc w:val="both"/>
              <w:rPr>
                <w:rFonts w:ascii="Arial" w:eastAsia="Calibri" w:hAnsi="Arial" w:cs="Arial"/>
                <w:i/>
                <w:sz w:val="22"/>
                <w:szCs w:val="22"/>
                <w:lang w:eastAsia="en-US"/>
              </w:rPr>
            </w:pPr>
            <w:r w:rsidRPr="00600C6D">
              <w:rPr>
                <w:rFonts w:ascii="Arial" w:eastAsia="Calibri" w:hAnsi="Arial" w:cs="Arial"/>
                <w:i/>
                <w:sz w:val="22"/>
                <w:szCs w:val="22"/>
                <w:lang w:eastAsia="en-US"/>
              </w:rPr>
              <w:t>The area of investigation has been commented on by Author (Year), Author (Year) …</w:t>
            </w:r>
          </w:p>
          <w:p w:rsidR="009C032C" w:rsidRPr="00600C6D" w:rsidRDefault="009C032C" w:rsidP="009C032C">
            <w:pPr>
              <w:pStyle w:val="ListParagraph"/>
              <w:numPr>
                <w:ilvl w:val="0"/>
                <w:numId w:val="26"/>
              </w:numPr>
              <w:spacing w:after="200"/>
              <w:jc w:val="both"/>
              <w:rPr>
                <w:rFonts w:ascii="Arial" w:eastAsia="Calibri" w:hAnsi="Arial" w:cs="Arial"/>
                <w:i/>
                <w:sz w:val="22"/>
                <w:szCs w:val="22"/>
                <w:lang w:eastAsia="en-US"/>
              </w:rPr>
            </w:pPr>
            <w:r w:rsidRPr="00600C6D">
              <w:rPr>
                <w:rFonts w:ascii="Arial" w:eastAsia="Calibri" w:hAnsi="Arial" w:cs="Arial"/>
                <w:i/>
                <w:sz w:val="22"/>
                <w:szCs w:val="22"/>
                <w:lang w:eastAsia="en-US"/>
              </w:rPr>
              <w:t xml:space="preserve">However, </w:t>
            </w:r>
            <w:r w:rsidR="00C75B8A">
              <w:rPr>
                <w:rFonts w:ascii="Arial" w:eastAsia="Calibri" w:hAnsi="Arial" w:cs="Arial"/>
                <w:i/>
                <w:sz w:val="22"/>
                <w:szCs w:val="22"/>
                <w:lang w:eastAsia="en-US"/>
              </w:rPr>
              <w:t>they have different opinions on</w:t>
            </w:r>
            <w:r w:rsidRPr="00600C6D">
              <w:rPr>
                <w:rFonts w:ascii="Arial" w:eastAsia="Calibri" w:hAnsi="Arial" w:cs="Arial"/>
                <w:i/>
                <w:sz w:val="22"/>
                <w:szCs w:val="22"/>
                <w:lang w:eastAsia="en-US"/>
              </w:rPr>
              <w:t>....</w:t>
            </w:r>
          </w:p>
          <w:p w:rsidR="009C032C" w:rsidRPr="00600C6D" w:rsidRDefault="009C032C" w:rsidP="009C032C">
            <w:pPr>
              <w:pStyle w:val="ListParagraph"/>
              <w:numPr>
                <w:ilvl w:val="0"/>
                <w:numId w:val="26"/>
              </w:numPr>
              <w:spacing w:after="200"/>
              <w:jc w:val="both"/>
              <w:rPr>
                <w:rFonts w:ascii="Arial" w:eastAsia="Calibri" w:hAnsi="Arial" w:cs="Arial"/>
                <w:i/>
                <w:sz w:val="22"/>
                <w:szCs w:val="22"/>
                <w:lang w:eastAsia="en-US"/>
              </w:rPr>
            </w:pPr>
            <w:r w:rsidRPr="00600C6D">
              <w:rPr>
                <w:rFonts w:ascii="Arial" w:eastAsia="Calibri" w:hAnsi="Arial" w:cs="Arial"/>
                <w:i/>
                <w:sz w:val="22"/>
                <w:szCs w:val="22"/>
                <w:lang w:eastAsia="en-US"/>
              </w:rPr>
              <w:t>Due to the differences highlighted above</w:t>
            </w:r>
            <w:r w:rsidR="00C75B8A">
              <w:rPr>
                <w:rFonts w:ascii="Arial" w:eastAsia="Calibri" w:hAnsi="Arial" w:cs="Arial"/>
                <w:i/>
                <w:sz w:val="22"/>
                <w:szCs w:val="22"/>
                <w:lang w:eastAsia="en-US"/>
              </w:rPr>
              <w:t>, it was decided to investigate</w:t>
            </w:r>
            <w:r w:rsidRPr="00600C6D">
              <w:rPr>
                <w:rFonts w:ascii="Arial" w:eastAsia="Calibri" w:hAnsi="Arial" w:cs="Arial"/>
                <w:i/>
                <w:sz w:val="22"/>
                <w:szCs w:val="22"/>
                <w:lang w:eastAsia="en-US"/>
              </w:rPr>
              <w:t>....</w:t>
            </w:r>
          </w:p>
          <w:p w:rsidR="009C032C" w:rsidRPr="00600C6D" w:rsidRDefault="009C032C" w:rsidP="009C032C">
            <w:pPr>
              <w:spacing w:after="200"/>
              <w:jc w:val="both"/>
              <w:rPr>
                <w:rFonts w:ascii="Arial" w:eastAsia="Calibri" w:hAnsi="Arial" w:cs="Arial"/>
                <w:sz w:val="22"/>
                <w:szCs w:val="22"/>
                <w:u w:val="single"/>
                <w:lang w:eastAsia="en-US"/>
              </w:rPr>
            </w:pPr>
            <w:r w:rsidRPr="00523F02">
              <w:rPr>
                <w:rFonts w:ascii="Arial" w:eastAsia="Calibri" w:hAnsi="Arial" w:cs="Arial"/>
                <w:sz w:val="22"/>
                <w:szCs w:val="22"/>
                <w:u w:val="single"/>
                <w:lang w:eastAsia="en-US"/>
              </w:rPr>
              <w:t>Discussion</w:t>
            </w:r>
          </w:p>
          <w:p w:rsidR="009C032C" w:rsidRPr="00523F02" w:rsidRDefault="009C032C" w:rsidP="009C032C">
            <w:pPr>
              <w:spacing w:after="200"/>
              <w:jc w:val="both"/>
              <w:rPr>
                <w:rFonts w:ascii="Arial" w:hAnsi="Arial" w:cs="Arial"/>
                <w:sz w:val="22"/>
                <w:szCs w:val="22"/>
                <w:lang w:eastAsia="en-US"/>
              </w:rPr>
            </w:pPr>
            <w:r w:rsidRPr="00523F02">
              <w:rPr>
                <w:rFonts w:ascii="Arial" w:eastAsia="Calibri" w:hAnsi="Arial" w:cs="Arial"/>
                <w:sz w:val="22"/>
                <w:szCs w:val="22"/>
                <w:lang w:eastAsia="en-US"/>
              </w:rPr>
              <w:t xml:space="preserve">Analyse and interpret the results of your research and explain the significance of what you have found. Identify and discuss the most salient issues and aspects, be as fair and balanced as possible in your evaluation. </w:t>
            </w:r>
          </w:p>
        </w:tc>
        <w:tc>
          <w:tcPr>
            <w:tcW w:w="1871" w:type="dxa"/>
            <w:tcBorders>
              <w:top w:val="single" w:sz="4" w:space="0" w:color="auto"/>
              <w:left w:val="single" w:sz="4" w:space="0" w:color="auto"/>
              <w:right w:val="single" w:sz="4" w:space="0" w:color="auto"/>
            </w:tcBorders>
            <w:hideMark/>
          </w:tcPr>
          <w:p w:rsidR="009C032C" w:rsidRPr="00523F02" w:rsidRDefault="009C032C" w:rsidP="009C032C">
            <w:pPr>
              <w:spacing w:after="200"/>
              <w:jc w:val="center"/>
              <w:rPr>
                <w:rFonts w:ascii="Arial" w:eastAsia="Calibri" w:hAnsi="Arial" w:cs="Arial"/>
                <w:sz w:val="22"/>
                <w:szCs w:val="22"/>
                <w:lang w:eastAsia="en-US"/>
              </w:rPr>
            </w:pPr>
          </w:p>
          <w:p w:rsidR="009C032C" w:rsidRPr="00523F02" w:rsidRDefault="009C032C" w:rsidP="009C032C">
            <w:pPr>
              <w:spacing w:after="200"/>
              <w:jc w:val="center"/>
              <w:rPr>
                <w:rFonts w:ascii="Arial" w:eastAsia="Calibri" w:hAnsi="Arial" w:cs="Arial"/>
                <w:sz w:val="22"/>
                <w:szCs w:val="22"/>
                <w:lang w:eastAsia="en-US"/>
              </w:rPr>
            </w:pPr>
          </w:p>
          <w:p w:rsidR="009C032C" w:rsidRPr="00523F02" w:rsidRDefault="009C032C" w:rsidP="009C032C">
            <w:pPr>
              <w:spacing w:after="200"/>
              <w:jc w:val="center"/>
              <w:rPr>
                <w:rFonts w:ascii="Arial" w:eastAsia="Calibri" w:hAnsi="Arial" w:cs="Arial"/>
                <w:sz w:val="22"/>
                <w:szCs w:val="22"/>
                <w:lang w:eastAsia="en-US"/>
              </w:rPr>
            </w:pPr>
          </w:p>
          <w:p w:rsidR="009C032C" w:rsidRPr="00523F02" w:rsidRDefault="009C032C" w:rsidP="009C032C">
            <w:pPr>
              <w:spacing w:after="200"/>
              <w:jc w:val="center"/>
              <w:rPr>
                <w:rFonts w:ascii="Arial" w:eastAsia="Calibri" w:hAnsi="Arial" w:cs="Arial"/>
                <w:sz w:val="22"/>
                <w:szCs w:val="22"/>
                <w:lang w:eastAsia="en-US"/>
              </w:rPr>
            </w:pPr>
          </w:p>
          <w:p w:rsidR="009C032C" w:rsidRPr="00523F02" w:rsidRDefault="009C032C" w:rsidP="009C032C">
            <w:pPr>
              <w:spacing w:after="200"/>
              <w:jc w:val="center"/>
              <w:rPr>
                <w:rFonts w:ascii="Arial" w:eastAsia="Calibri" w:hAnsi="Arial" w:cs="Arial"/>
                <w:sz w:val="22"/>
                <w:szCs w:val="22"/>
                <w:lang w:eastAsia="en-US"/>
              </w:rPr>
            </w:pPr>
            <w:r w:rsidRPr="00523F02">
              <w:rPr>
                <w:rFonts w:ascii="Arial" w:eastAsia="Calibri" w:hAnsi="Arial" w:cs="Arial"/>
                <w:sz w:val="22"/>
                <w:szCs w:val="22"/>
                <w:lang w:eastAsia="en-US"/>
              </w:rPr>
              <w:t>60%</w:t>
            </w:r>
          </w:p>
          <w:p w:rsidR="009C032C" w:rsidRPr="00523F02" w:rsidRDefault="009C032C" w:rsidP="009C032C">
            <w:pPr>
              <w:spacing w:after="200"/>
              <w:jc w:val="center"/>
              <w:rPr>
                <w:rFonts w:ascii="Arial" w:hAnsi="Arial" w:cs="Arial"/>
                <w:sz w:val="22"/>
                <w:szCs w:val="22"/>
                <w:lang w:eastAsia="en-US"/>
              </w:rPr>
            </w:pPr>
            <w:r w:rsidRPr="00600C6D">
              <w:rPr>
                <w:rFonts w:ascii="Arial" w:eastAsia="Calibri" w:hAnsi="Arial" w:cs="Arial"/>
                <w:sz w:val="22"/>
                <w:szCs w:val="22"/>
                <w:lang w:eastAsia="en-US"/>
              </w:rPr>
              <w:t>2700</w:t>
            </w:r>
            <w:r w:rsidRPr="00523F02">
              <w:rPr>
                <w:rFonts w:ascii="Arial" w:eastAsia="Calibri" w:hAnsi="Arial" w:cs="Arial"/>
                <w:sz w:val="22"/>
                <w:szCs w:val="22"/>
                <w:lang w:eastAsia="en-US"/>
              </w:rPr>
              <w:t xml:space="preserve"> words</w:t>
            </w:r>
          </w:p>
        </w:tc>
      </w:tr>
      <w:tr w:rsidR="009C032C" w:rsidRPr="00523F02" w:rsidTr="009C032C">
        <w:trPr>
          <w:trHeight w:val="1254"/>
        </w:trPr>
        <w:tc>
          <w:tcPr>
            <w:tcW w:w="7909" w:type="dxa"/>
            <w:tcBorders>
              <w:top w:val="single" w:sz="4" w:space="0" w:color="auto"/>
              <w:left w:val="single" w:sz="4" w:space="0" w:color="auto"/>
              <w:right w:val="single" w:sz="4" w:space="0" w:color="auto"/>
            </w:tcBorders>
            <w:hideMark/>
          </w:tcPr>
          <w:p w:rsidR="009C032C" w:rsidRPr="00600C6D" w:rsidRDefault="009C032C" w:rsidP="009C032C">
            <w:pPr>
              <w:spacing w:after="200"/>
              <w:jc w:val="both"/>
              <w:rPr>
                <w:rFonts w:ascii="Arial" w:eastAsia="Calibri" w:hAnsi="Arial" w:cs="Arial"/>
                <w:sz w:val="22"/>
                <w:szCs w:val="22"/>
                <w:lang w:eastAsia="en-US"/>
              </w:rPr>
            </w:pPr>
            <w:r w:rsidRPr="00523F02">
              <w:rPr>
                <w:rFonts w:ascii="Arial" w:eastAsia="Calibri" w:hAnsi="Arial" w:cs="Arial"/>
                <w:b/>
                <w:sz w:val="22"/>
                <w:szCs w:val="22"/>
                <w:lang w:eastAsia="en-US"/>
              </w:rPr>
              <w:t>Conclusion</w:t>
            </w:r>
            <w:r w:rsidRPr="00523F02">
              <w:rPr>
                <w:rFonts w:ascii="Arial" w:eastAsia="Calibri" w:hAnsi="Arial" w:cs="Arial"/>
                <w:sz w:val="22"/>
                <w:szCs w:val="22"/>
                <w:lang w:eastAsia="en-US"/>
              </w:rPr>
              <w:t xml:space="preserve"> – sum up the main points of the whole essay.  </w:t>
            </w:r>
          </w:p>
          <w:p w:rsidR="009C032C" w:rsidRPr="00600C6D" w:rsidRDefault="009C032C" w:rsidP="009C032C">
            <w:pPr>
              <w:pStyle w:val="ListParagraph"/>
              <w:numPr>
                <w:ilvl w:val="0"/>
                <w:numId w:val="27"/>
              </w:numPr>
              <w:spacing w:after="200"/>
              <w:jc w:val="both"/>
              <w:rPr>
                <w:rFonts w:ascii="Arial" w:eastAsia="Calibri" w:hAnsi="Arial" w:cs="Arial"/>
                <w:i/>
                <w:sz w:val="22"/>
                <w:szCs w:val="22"/>
                <w:lang w:eastAsia="en-US"/>
              </w:rPr>
            </w:pPr>
            <w:r w:rsidRPr="00600C6D">
              <w:rPr>
                <w:rFonts w:ascii="Arial" w:eastAsia="Calibri" w:hAnsi="Arial" w:cs="Arial"/>
                <w:i/>
                <w:sz w:val="22"/>
                <w:szCs w:val="22"/>
                <w:lang w:eastAsia="en-US"/>
              </w:rPr>
              <w:t>In general, the findings indicated that...</w:t>
            </w:r>
          </w:p>
          <w:p w:rsidR="009C032C" w:rsidRPr="00600C6D" w:rsidRDefault="009C032C" w:rsidP="009C032C">
            <w:pPr>
              <w:pStyle w:val="ListParagraph"/>
              <w:numPr>
                <w:ilvl w:val="0"/>
                <w:numId w:val="27"/>
              </w:numPr>
              <w:spacing w:after="200"/>
              <w:jc w:val="both"/>
              <w:rPr>
                <w:rFonts w:ascii="Arial" w:eastAsia="Calibri" w:hAnsi="Arial" w:cs="Arial"/>
                <w:i/>
                <w:sz w:val="22"/>
                <w:szCs w:val="22"/>
                <w:lang w:eastAsia="en-US"/>
              </w:rPr>
            </w:pPr>
            <w:r w:rsidRPr="00600C6D">
              <w:rPr>
                <w:rFonts w:ascii="Arial" w:eastAsia="Calibri" w:hAnsi="Arial" w:cs="Arial"/>
                <w:i/>
                <w:sz w:val="22"/>
                <w:szCs w:val="22"/>
                <w:lang w:eastAsia="en-US"/>
              </w:rPr>
              <w:t>The major finding of the investigation was that...</w:t>
            </w:r>
          </w:p>
          <w:p w:rsidR="009C032C" w:rsidRPr="00523F02" w:rsidRDefault="009C032C" w:rsidP="009C032C">
            <w:pPr>
              <w:spacing w:after="200"/>
              <w:jc w:val="both"/>
              <w:rPr>
                <w:rFonts w:ascii="Arial" w:hAnsi="Arial" w:cs="Arial"/>
                <w:sz w:val="22"/>
                <w:szCs w:val="22"/>
                <w:lang w:eastAsia="en-US"/>
              </w:rPr>
            </w:pPr>
            <w:r w:rsidRPr="00523F02">
              <w:rPr>
                <w:rFonts w:ascii="Arial" w:eastAsia="Calibri" w:hAnsi="Arial" w:cs="Arial"/>
                <w:sz w:val="22"/>
                <w:szCs w:val="22"/>
                <w:lang w:eastAsia="en-US"/>
              </w:rPr>
              <w:t>Your conclusion might make recommendations as to future developments in the management and governance arena.</w:t>
            </w:r>
          </w:p>
        </w:tc>
        <w:tc>
          <w:tcPr>
            <w:tcW w:w="1871" w:type="dxa"/>
            <w:tcBorders>
              <w:top w:val="single" w:sz="4" w:space="0" w:color="auto"/>
              <w:left w:val="single" w:sz="4" w:space="0" w:color="auto"/>
              <w:right w:val="single" w:sz="4" w:space="0" w:color="auto"/>
            </w:tcBorders>
            <w:hideMark/>
          </w:tcPr>
          <w:p w:rsidR="009C032C" w:rsidRPr="00523F02" w:rsidRDefault="009C032C" w:rsidP="009C032C">
            <w:pPr>
              <w:spacing w:after="200"/>
              <w:jc w:val="center"/>
              <w:rPr>
                <w:rFonts w:ascii="Arial" w:hAnsi="Arial" w:cs="Arial"/>
                <w:sz w:val="22"/>
                <w:szCs w:val="22"/>
                <w:lang w:eastAsia="en-US"/>
              </w:rPr>
            </w:pPr>
            <w:r w:rsidRPr="00523F02">
              <w:rPr>
                <w:rFonts w:ascii="Arial" w:eastAsia="Calibri" w:hAnsi="Arial" w:cs="Arial"/>
                <w:sz w:val="22"/>
                <w:szCs w:val="22"/>
                <w:lang w:eastAsia="en-US"/>
              </w:rPr>
              <w:t>20% or</w:t>
            </w:r>
          </w:p>
          <w:p w:rsidR="009C032C" w:rsidRPr="00523F02" w:rsidRDefault="009C032C" w:rsidP="009C032C">
            <w:pPr>
              <w:spacing w:after="200"/>
              <w:jc w:val="center"/>
              <w:rPr>
                <w:rFonts w:ascii="Arial" w:hAnsi="Arial" w:cs="Arial"/>
                <w:sz w:val="22"/>
                <w:szCs w:val="22"/>
                <w:lang w:eastAsia="en-US"/>
              </w:rPr>
            </w:pPr>
            <w:r w:rsidRPr="00600C6D">
              <w:rPr>
                <w:rFonts w:ascii="Arial" w:eastAsia="Calibri" w:hAnsi="Arial" w:cs="Arial"/>
                <w:sz w:val="22"/>
                <w:szCs w:val="22"/>
                <w:lang w:eastAsia="en-US"/>
              </w:rPr>
              <w:t>9</w:t>
            </w:r>
            <w:r w:rsidRPr="00523F02">
              <w:rPr>
                <w:rFonts w:ascii="Arial" w:eastAsia="Calibri" w:hAnsi="Arial" w:cs="Arial"/>
                <w:sz w:val="22"/>
                <w:szCs w:val="22"/>
                <w:lang w:eastAsia="en-US"/>
              </w:rPr>
              <w:t>00 words</w:t>
            </w:r>
          </w:p>
        </w:tc>
      </w:tr>
      <w:tr w:rsidR="009C032C" w:rsidRPr="00523F02" w:rsidTr="009C032C">
        <w:tc>
          <w:tcPr>
            <w:tcW w:w="7909" w:type="dxa"/>
            <w:tcBorders>
              <w:top w:val="single" w:sz="4" w:space="0" w:color="auto"/>
              <w:left w:val="single" w:sz="4" w:space="0" w:color="auto"/>
              <w:bottom w:val="single" w:sz="4" w:space="0" w:color="auto"/>
              <w:right w:val="single" w:sz="4" w:space="0" w:color="auto"/>
            </w:tcBorders>
          </w:tcPr>
          <w:p w:rsidR="009C032C" w:rsidRPr="00523F02" w:rsidRDefault="009C032C" w:rsidP="009C032C">
            <w:pPr>
              <w:spacing w:after="200"/>
              <w:jc w:val="both"/>
              <w:rPr>
                <w:rFonts w:ascii="Arial" w:hAnsi="Arial" w:cs="Arial"/>
                <w:sz w:val="22"/>
                <w:szCs w:val="22"/>
                <w:lang w:eastAsia="en-US"/>
              </w:rPr>
            </w:pPr>
            <w:r w:rsidRPr="00523F02">
              <w:rPr>
                <w:rFonts w:ascii="Arial" w:eastAsia="Calibri" w:hAnsi="Arial" w:cs="Arial"/>
                <w:b/>
                <w:sz w:val="22"/>
                <w:szCs w:val="22"/>
                <w:lang w:eastAsia="en-US"/>
              </w:rPr>
              <w:t xml:space="preserve">Reference List: </w:t>
            </w:r>
            <w:r w:rsidRPr="00523F02">
              <w:rPr>
                <w:rFonts w:ascii="Arial" w:eastAsia="Calibri" w:hAnsi="Arial" w:cs="Arial"/>
                <w:sz w:val="22"/>
                <w:szCs w:val="22"/>
                <w:lang w:eastAsia="en-US"/>
              </w:rPr>
              <w:t xml:space="preserve">Correct and appropriate </w:t>
            </w:r>
            <w:r w:rsidRPr="00523F02">
              <w:rPr>
                <w:rFonts w:ascii="Arial" w:eastAsia="Calibri" w:hAnsi="Arial" w:cs="Arial"/>
                <w:b/>
                <w:sz w:val="22"/>
                <w:szCs w:val="22"/>
                <w:lang w:eastAsia="en-US"/>
              </w:rPr>
              <w:t xml:space="preserve">referencing </w:t>
            </w:r>
            <w:r w:rsidRPr="00523F02">
              <w:rPr>
                <w:rFonts w:ascii="Arial" w:eastAsia="Calibri" w:hAnsi="Arial" w:cs="Arial"/>
                <w:sz w:val="22"/>
                <w:szCs w:val="22"/>
                <w:lang w:eastAsia="en-US"/>
              </w:rPr>
              <w:t>and a</w:t>
            </w:r>
            <w:r w:rsidRPr="00523F02">
              <w:rPr>
                <w:rFonts w:ascii="Arial" w:eastAsia="Calibri" w:hAnsi="Arial" w:cs="Arial"/>
                <w:b/>
                <w:sz w:val="22"/>
                <w:szCs w:val="22"/>
                <w:lang w:eastAsia="en-US"/>
              </w:rPr>
              <w:t xml:space="preserve"> bibliography</w:t>
            </w:r>
            <w:r w:rsidRPr="00523F02">
              <w:rPr>
                <w:rFonts w:ascii="Arial" w:eastAsia="Calibri" w:hAnsi="Arial" w:cs="Arial"/>
                <w:sz w:val="22"/>
                <w:szCs w:val="22"/>
                <w:lang w:eastAsia="en-US"/>
              </w:rPr>
              <w:t xml:space="preserve"> are required. Aim to demonstrate wide reading of academically sound sources. </w:t>
            </w:r>
          </w:p>
        </w:tc>
        <w:tc>
          <w:tcPr>
            <w:tcW w:w="1871" w:type="dxa"/>
            <w:tcBorders>
              <w:top w:val="single" w:sz="4" w:space="0" w:color="auto"/>
              <w:left w:val="single" w:sz="4" w:space="0" w:color="auto"/>
              <w:bottom w:val="single" w:sz="4" w:space="0" w:color="auto"/>
              <w:right w:val="single" w:sz="4" w:space="0" w:color="auto"/>
            </w:tcBorders>
            <w:hideMark/>
          </w:tcPr>
          <w:p w:rsidR="009C032C" w:rsidRPr="00523F02" w:rsidRDefault="009C032C" w:rsidP="009C032C">
            <w:pPr>
              <w:spacing w:after="200"/>
              <w:jc w:val="center"/>
              <w:rPr>
                <w:rFonts w:ascii="Arial" w:hAnsi="Arial" w:cs="Arial"/>
                <w:sz w:val="22"/>
                <w:szCs w:val="22"/>
                <w:lang w:eastAsia="en-US"/>
              </w:rPr>
            </w:pPr>
            <w:r w:rsidRPr="00523F02">
              <w:rPr>
                <w:rFonts w:ascii="Arial" w:eastAsia="Calibri" w:hAnsi="Arial" w:cs="Arial"/>
                <w:sz w:val="22"/>
                <w:szCs w:val="22"/>
                <w:lang w:eastAsia="en-US"/>
              </w:rPr>
              <w:t>Not included</w:t>
            </w:r>
          </w:p>
        </w:tc>
      </w:tr>
      <w:tr w:rsidR="009C032C" w:rsidRPr="00523F02" w:rsidTr="009C032C">
        <w:tc>
          <w:tcPr>
            <w:tcW w:w="7909" w:type="dxa"/>
            <w:tcBorders>
              <w:top w:val="single" w:sz="4" w:space="0" w:color="auto"/>
              <w:left w:val="single" w:sz="4" w:space="0" w:color="auto"/>
              <w:bottom w:val="single" w:sz="4" w:space="0" w:color="auto"/>
              <w:right w:val="single" w:sz="4" w:space="0" w:color="auto"/>
            </w:tcBorders>
          </w:tcPr>
          <w:p w:rsidR="009C032C" w:rsidRPr="00523F02" w:rsidRDefault="009C032C" w:rsidP="009C032C">
            <w:pPr>
              <w:spacing w:after="200"/>
              <w:jc w:val="both"/>
              <w:rPr>
                <w:rFonts w:ascii="Arial" w:eastAsia="Calibri" w:hAnsi="Arial" w:cs="Arial"/>
                <w:sz w:val="22"/>
                <w:szCs w:val="22"/>
                <w:lang w:eastAsia="en-US"/>
              </w:rPr>
            </w:pPr>
            <w:r w:rsidRPr="00523F02">
              <w:rPr>
                <w:rFonts w:ascii="Arial" w:eastAsia="Calibri" w:hAnsi="Arial" w:cs="Arial"/>
                <w:b/>
                <w:sz w:val="22"/>
                <w:szCs w:val="22"/>
                <w:lang w:eastAsia="en-US"/>
              </w:rPr>
              <w:t>Appendices</w:t>
            </w:r>
            <w:r w:rsidRPr="00523F02">
              <w:rPr>
                <w:rFonts w:ascii="Arial" w:eastAsia="Calibri" w:hAnsi="Arial" w:cs="Arial"/>
                <w:sz w:val="22"/>
                <w:szCs w:val="22"/>
                <w:lang w:eastAsia="en-US"/>
              </w:rPr>
              <w:t xml:space="preserve"> should be at your own discretion if you feel there is additional information which warrants inclusion. </w:t>
            </w:r>
          </w:p>
        </w:tc>
        <w:tc>
          <w:tcPr>
            <w:tcW w:w="1871" w:type="dxa"/>
            <w:tcBorders>
              <w:top w:val="single" w:sz="4" w:space="0" w:color="auto"/>
              <w:left w:val="single" w:sz="4" w:space="0" w:color="auto"/>
              <w:bottom w:val="single" w:sz="4" w:space="0" w:color="auto"/>
              <w:right w:val="single" w:sz="4" w:space="0" w:color="auto"/>
            </w:tcBorders>
            <w:hideMark/>
          </w:tcPr>
          <w:p w:rsidR="009C032C" w:rsidRPr="00523F02" w:rsidRDefault="009C032C" w:rsidP="009C032C">
            <w:pPr>
              <w:spacing w:after="200"/>
              <w:jc w:val="center"/>
              <w:rPr>
                <w:rFonts w:ascii="Arial" w:hAnsi="Arial" w:cs="Arial"/>
                <w:sz w:val="22"/>
                <w:szCs w:val="22"/>
                <w:lang w:eastAsia="en-US"/>
              </w:rPr>
            </w:pPr>
            <w:r w:rsidRPr="00523F02">
              <w:rPr>
                <w:rFonts w:ascii="Arial" w:eastAsia="Calibri" w:hAnsi="Arial" w:cs="Arial"/>
                <w:sz w:val="22"/>
                <w:szCs w:val="22"/>
                <w:lang w:eastAsia="en-US"/>
              </w:rPr>
              <w:t>Not included</w:t>
            </w:r>
          </w:p>
        </w:tc>
      </w:tr>
    </w:tbl>
    <w:p w:rsidR="009C032C" w:rsidRPr="00A406E5" w:rsidRDefault="009C032C" w:rsidP="0092101E">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75B8A">
        <w:rPr>
          <w:rFonts w:ascii="Arial" w:hAnsi="Arial" w:cs="Arial"/>
          <w:i/>
          <w:sz w:val="22"/>
          <w:szCs w:val="22"/>
        </w:rPr>
        <w:t>This paper represents</w:t>
      </w:r>
      <w:r w:rsidR="00C75B8A" w:rsidRPr="00C75B8A">
        <w:rPr>
          <w:rFonts w:ascii="Arial" w:hAnsi="Arial" w:cs="Arial"/>
          <w:i/>
          <w:sz w:val="22"/>
          <w:szCs w:val="22"/>
        </w:rPr>
        <w:t xml:space="preserve"> </w:t>
      </w:r>
      <w:r w:rsidR="00C75B8A">
        <w:rPr>
          <w:rFonts w:ascii="Arial" w:hAnsi="Arial" w:cs="Arial"/>
          <w:i/>
          <w:sz w:val="22"/>
          <w:szCs w:val="22"/>
        </w:rPr>
        <w:t>7</w:t>
      </w:r>
      <w:r w:rsidR="00C75B8A" w:rsidRPr="00C75B8A">
        <w:rPr>
          <w:rFonts w:ascii="Arial" w:hAnsi="Arial" w:cs="Arial"/>
          <w:i/>
          <w:sz w:val="22"/>
          <w:szCs w:val="22"/>
        </w:rPr>
        <w:t xml:space="preserve">5% of the total word count for the module, </w:t>
      </w:r>
      <w:r w:rsidR="00C75B8A">
        <w:rPr>
          <w:rFonts w:ascii="Arial" w:hAnsi="Arial" w:cs="Arial"/>
          <w:i/>
          <w:sz w:val="22"/>
          <w:szCs w:val="22"/>
        </w:rPr>
        <w:t xml:space="preserve">and </w:t>
      </w:r>
      <w:r w:rsidR="00C75B8A" w:rsidRPr="00C75B8A">
        <w:rPr>
          <w:rFonts w:ascii="Arial" w:hAnsi="Arial" w:cs="Arial"/>
          <w:i/>
          <w:sz w:val="22"/>
          <w:szCs w:val="22"/>
        </w:rPr>
        <w:t xml:space="preserve">students must remember the importance of engaging with </w:t>
      </w:r>
      <w:r w:rsidR="001F0A2C">
        <w:rPr>
          <w:rFonts w:ascii="Arial" w:hAnsi="Arial" w:cs="Arial"/>
          <w:i/>
          <w:sz w:val="22"/>
          <w:szCs w:val="22"/>
        </w:rPr>
        <w:t xml:space="preserve">credible, academic and current </w:t>
      </w:r>
      <w:r w:rsidR="00C75B8A" w:rsidRPr="00C75B8A">
        <w:rPr>
          <w:rFonts w:ascii="Arial" w:hAnsi="Arial" w:cs="Arial"/>
          <w:i/>
          <w:sz w:val="22"/>
          <w:szCs w:val="22"/>
        </w:rPr>
        <w:t xml:space="preserve">literature. </w:t>
      </w:r>
      <w:r w:rsidR="00C75B8A">
        <w:rPr>
          <w:rFonts w:ascii="Arial" w:hAnsi="Arial" w:cs="Arial"/>
          <w:i/>
          <w:sz w:val="22"/>
          <w:szCs w:val="22"/>
        </w:rPr>
        <w:t xml:space="preserve">The springboard article has set a foundation for you to build upon, and here you have the opportunity </w:t>
      </w:r>
      <w:r w:rsidR="00C75B8A" w:rsidRPr="00C75B8A">
        <w:rPr>
          <w:rFonts w:ascii="Arial" w:hAnsi="Arial" w:cs="Arial"/>
          <w:i/>
          <w:sz w:val="22"/>
          <w:szCs w:val="22"/>
        </w:rPr>
        <w:t>to launch yourself into a much more expansive examination of the subject matter in a report of 4,500.</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D22D9C" w:rsidRPr="009C0361"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1F0A2C">
        <w:rPr>
          <w:rFonts w:ascii="Arial" w:hAnsi="Arial" w:cs="Arial"/>
          <w:i/>
          <w:sz w:val="22"/>
          <w:szCs w:val="22"/>
        </w:rPr>
        <w:t xml:space="preserve"> Engagement with literature will provide a strong foundation upon which to build a clear and detailed knowledge of the emerging trends in the area of public service you have decided to focus on.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F0A2C">
        <w:rPr>
          <w:rFonts w:ascii="Arial" w:hAnsi="Arial" w:cs="Arial"/>
          <w:i/>
          <w:sz w:val="22"/>
          <w:szCs w:val="22"/>
        </w:rPr>
        <w:t>Critical evaluation means that you will demonstrate your capacity to pause and reflect on the subject matter, to dig yourself in to the subject matter and reflect on ideas which might agree or disagree with the thesis explored in the article you choose.</w:t>
      </w:r>
      <w:r w:rsidR="001F0A2C">
        <w:rPr>
          <w:rFonts w:ascii="Arial" w:hAnsi="Arial" w:cs="Arial"/>
          <w:i/>
          <w:sz w:val="22"/>
          <w:szCs w:val="22"/>
        </w:rPr>
        <w:t xml:space="preserve"> Pause, reflect and amend.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F0A2C">
        <w:rPr>
          <w:rFonts w:ascii="Arial" w:hAnsi="Arial" w:cs="Arial"/>
          <w:i/>
          <w:sz w:val="22"/>
          <w:szCs w:val="22"/>
        </w:rPr>
        <w:t>We will have seen in class many illustration of rea</w:t>
      </w:r>
      <w:r w:rsidR="003B3773">
        <w:rPr>
          <w:rFonts w:ascii="Arial" w:hAnsi="Arial" w:cs="Arial"/>
          <w:i/>
          <w:sz w:val="22"/>
          <w:szCs w:val="22"/>
        </w:rPr>
        <w:t>l</w:t>
      </w:r>
      <w:r w:rsidR="001F0A2C">
        <w:rPr>
          <w:rFonts w:ascii="Arial" w:hAnsi="Arial" w:cs="Arial"/>
          <w:i/>
          <w:sz w:val="22"/>
          <w:szCs w:val="22"/>
        </w:rPr>
        <w:t>-world concerns and practical actions which aim to make a positive difference. Here, you have the opportunity to demonstrate how</w:t>
      </w:r>
      <w:r w:rsidR="003B3773">
        <w:rPr>
          <w:rFonts w:ascii="Arial" w:hAnsi="Arial" w:cs="Arial"/>
          <w:i/>
          <w:sz w:val="22"/>
          <w:szCs w:val="22"/>
        </w:rPr>
        <w:t xml:space="preserve"> the key concepts discussed in your report can be applied and are being applied in the real world of public service delivery.</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B3773">
        <w:rPr>
          <w:rFonts w:ascii="Arial" w:hAnsi="Arial" w:cs="Arial"/>
          <w:i/>
          <w:sz w:val="22"/>
          <w:szCs w:val="22"/>
        </w:rPr>
        <w:t>Employers expect graduates to be in possession of the full range of transferable skills in terms of their capacity to think, to understand and to communicate effectively verbally and in writing. Do ensure that you plan your work carefully and allow plenty of time for proof-reading before final submission in May. Fluency of expression and clarity are essential.</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3B3773"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B3773"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3B3773" w:rsidP="00152E9D">
            <w:pPr>
              <w:jc w:val="center"/>
              <w:rPr>
                <w:rFonts w:ascii="Arial" w:hAnsi="Arial" w:cs="Arial"/>
                <w:sz w:val="32"/>
              </w:rPr>
            </w:pPr>
            <w:r>
              <w:rPr>
                <w:rFonts w:ascii="Arial" w:hAnsi="Arial" w:cs="Arial"/>
                <w:sz w:val="32"/>
              </w:rPr>
              <w:t>2</w:t>
            </w:r>
            <w:bookmarkStart w:id="0" w:name="_GoBack"/>
            <w:bookmarkEnd w:id="0"/>
            <w:r w:rsidR="00621A7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21A7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21A7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C650A">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C650A">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745D4C"/>
    <w:multiLevelType w:val="hybridMultilevel"/>
    <w:tmpl w:val="0324E61C"/>
    <w:lvl w:ilvl="0" w:tplc="FDCABE1E">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97708D"/>
    <w:multiLevelType w:val="hybridMultilevel"/>
    <w:tmpl w:val="3AF655E2"/>
    <w:lvl w:ilvl="0" w:tplc="FDCABE1E">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09742A"/>
    <w:multiLevelType w:val="hybridMultilevel"/>
    <w:tmpl w:val="7CF8B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329374B"/>
    <w:multiLevelType w:val="hybridMultilevel"/>
    <w:tmpl w:val="086A3F86"/>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655CE9"/>
    <w:multiLevelType w:val="hybridMultilevel"/>
    <w:tmpl w:val="21702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18348C"/>
    <w:multiLevelType w:val="hybridMultilevel"/>
    <w:tmpl w:val="39CEE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C3149A6"/>
    <w:multiLevelType w:val="hybridMultilevel"/>
    <w:tmpl w:val="4F108BCE"/>
    <w:lvl w:ilvl="0" w:tplc="08090001">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9" w15:restartNumberingAfterBreak="0">
    <w:nsid w:val="5D0C4EB4"/>
    <w:multiLevelType w:val="hybridMultilevel"/>
    <w:tmpl w:val="DE18DFC8"/>
    <w:lvl w:ilvl="0" w:tplc="4054521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691A99"/>
    <w:multiLevelType w:val="hybridMultilevel"/>
    <w:tmpl w:val="3AC0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DF6D33"/>
    <w:multiLevelType w:val="hybridMultilevel"/>
    <w:tmpl w:val="FEE066AE"/>
    <w:lvl w:ilvl="0" w:tplc="0809000F">
      <w:start w:val="1"/>
      <w:numFmt w:val="decimal"/>
      <w:lvlText w:val="%1."/>
      <w:lvlJc w:val="left"/>
      <w:pPr>
        <w:ind w:left="1077" w:hanging="360"/>
      </w:pPr>
      <w:rPr>
        <w:rFonts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24" w15:restartNumberingAfterBreak="0">
    <w:nsid w:val="70D55EEA"/>
    <w:multiLevelType w:val="hybridMultilevel"/>
    <w:tmpl w:val="21646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26"/>
  </w:num>
  <w:num w:numId="4">
    <w:abstractNumId w:val="15"/>
  </w:num>
  <w:num w:numId="5">
    <w:abstractNumId w:val="10"/>
  </w:num>
  <w:num w:numId="6">
    <w:abstractNumId w:val="25"/>
  </w:num>
  <w:num w:numId="7">
    <w:abstractNumId w:val="2"/>
  </w:num>
  <w:num w:numId="8">
    <w:abstractNumId w:val="22"/>
  </w:num>
  <w:num w:numId="9">
    <w:abstractNumId w:val="13"/>
  </w:num>
  <w:num w:numId="10">
    <w:abstractNumId w:val="5"/>
  </w:num>
  <w:num w:numId="11">
    <w:abstractNumId w:val="6"/>
  </w:num>
  <w:num w:numId="12">
    <w:abstractNumId w:val="11"/>
  </w:num>
  <w:num w:numId="13">
    <w:abstractNumId w:val="20"/>
  </w:num>
  <w:num w:numId="14">
    <w:abstractNumId w:val="3"/>
  </w:num>
  <w:num w:numId="15">
    <w:abstractNumId w:val="0"/>
  </w:num>
  <w:num w:numId="16">
    <w:abstractNumId w:val="8"/>
  </w:num>
  <w:num w:numId="17">
    <w:abstractNumId w:val="18"/>
  </w:num>
  <w:num w:numId="18">
    <w:abstractNumId w:val="14"/>
  </w:num>
  <w:num w:numId="19">
    <w:abstractNumId w:val="23"/>
  </w:num>
  <w:num w:numId="20">
    <w:abstractNumId w:val="19"/>
  </w:num>
  <w:num w:numId="21">
    <w:abstractNumId w:val="9"/>
  </w:num>
  <w:num w:numId="22">
    <w:abstractNumId w:val="4"/>
  </w:num>
  <w:num w:numId="23">
    <w:abstractNumId w:val="7"/>
  </w:num>
  <w:num w:numId="24">
    <w:abstractNumId w:val="16"/>
  </w:num>
  <w:num w:numId="25">
    <w:abstractNumId w:val="17"/>
  </w:num>
  <w:num w:numId="26">
    <w:abstractNumId w:val="21"/>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0A2C"/>
    <w:rsid w:val="001F50B6"/>
    <w:rsid w:val="001F6D7A"/>
    <w:rsid w:val="0022746E"/>
    <w:rsid w:val="00235F71"/>
    <w:rsid w:val="002444CA"/>
    <w:rsid w:val="00260DE6"/>
    <w:rsid w:val="00273FEE"/>
    <w:rsid w:val="0028204E"/>
    <w:rsid w:val="002853B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773"/>
    <w:rsid w:val="003B3F9D"/>
    <w:rsid w:val="003B6C95"/>
    <w:rsid w:val="003E5751"/>
    <w:rsid w:val="004046A9"/>
    <w:rsid w:val="00404C50"/>
    <w:rsid w:val="00423934"/>
    <w:rsid w:val="00426244"/>
    <w:rsid w:val="00470A38"/>
    <w:rsid w:val="004874DE"/>
    <w:rsid w:val="004B5334"/>
    <w:rsid w:val="004B6B8F"/>
    <w:rsid w:val="004B6C14"/>
    <w:rsid w:val="004C4F19"/>
    <w:rsid w:val="004D5E9B"/>
    <w:rsid w:val="004D63D9"/>
    <w:rsid w:val="004E6585"/>
    <w:rsid w:val="0050249F"/>
    <w:rsid w:val="00524566"/>
    <w:rsid w:val="00530BEF"/>
    <w:rsid w:val="00552351"/>
    <w:rsid w:val="00561F00"/>
    <w:rsid w:val="00562C4E"/>
    <w:rsid w:val="00562DEC"/>
    <w:rsid w:val="0057679D"/>
    <w:rsid w:val="00576AB4"/>
    <w:rsid w:val="00577917"/>
    <w:rsid w:val="00590667"/>
    <w:rsid w:val="005969E2"/>
    <w:rsid w:val="005A1689"/>
    <w:rsid w:val="005B61CD"/>
    <w:rsid w:val="005D1D58"/>
    <w:rsid w:val="005D432C"/>
    <w:rsid w:val="005E285E"/>
    <w:rsid w:val="005E72F8"/>
    <w:rsid w:val="005F0579"/>
    <w:rsid w:val="005F3A53"/>
    <w:rsid w:val="005F691E"/>
    <w:rsid w:val="006062A3"/>
    <w:rsid w:val="00610E08"/>
    <w:rsid w:val="006140BF"/>
    <w:rsid w:val="006161BE"/>
    <w:rsid w:val="00620787"/>
    <w:rsid w:val="00621A7D"/>
    <w:rsid w:val="00632434"/>
    <w:rsid w:val="0063478F"/>
    <w:rsid w:val="006416C0"/>
    <w:rsid w:val="00644256"/>
    <w:rsid w:val="00661D6F"/>
    <w:rsid w:val="006628E9"/>
    <w:rsid w:val="0066725E"/>
    <w:rsid w:val="006716C7"/>
    <w:rsid w:val="00681208"/>
    <w:rsid w:val="00681FA9"/>
    <w:rsid w:val="00691EA9"/>
    <w:rsid w:val="006934D4"/>
    <w:rsid w:val="006A6DC3"/>
    <w:rsid w:val="006B1C75"/>
    <w:rsid w:val="006C1480"/>
    <w:rsid w:val="006D49ED"/>
    <w:rsid w:val="006D55CE"/>
    <w:rsid w:val="006D637A"/>
    <w:rsid w:val="006D6B5E"/>
    <w:rsid w:val="006D6F24"/>
    <w:rsid w:val="006E3E4E"/>
    <w:rsid w:val="006F45BF"/>
    <w:rsid w:val="006F60E0"/>
    <w:rsid w:val="00702F71"/>
    <w:rsid w:val="007366DF"/>
    <w:rsid w:val="00757839"/>
    <w:rsid w:val="007616D0"/>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101E"/>
    <w:rsid w:val="00923EF2"/>
    <w:rsid w:val="00926D25"/>
    <w:rsid w:val="00926E9D"/>
    <w:rsid w:val="00932C6E"/>
    <w:rsid w:val="00933F10"/>
    <w:rsid w:val="009433C5"/>
    <w:rsid w:val="00965881"/>
    <w:rsid w:val="009871FF"/>
    <w:rsid w:val="00990799"/>
    <w:rsid w:val="00995D51"/>
    <w:rsid w:val="009A0631"/>
    <w:rsid w:val="009B10ED"/>
    <w:rsid w:val="009B5679"/>
    <w:rsid w:val="009C032C"/>
    <w:rsid w:val="009C0361"/>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C650A"/>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DAA"/>
    <w:rsid w:val="00C61FC2"/>
    <w:rsid w:val="00C705F9"/>
    <w:rsid w:val="00C75B8A"/>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469F"/>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27</TotalTime>
  <Pages>9</Pages>
  <Words>3656</Words>
  <Characters>22029</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25634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Mike Durke</cp:lastModifiedBy>
  <cp:revision>6</cp:revision>
  <cp:lastPrinted>2014-10-10T07:42:00Z</cp:lastPrinted>
  <dcterms:created xsi:type="dcterms:W3CDTF">2020-01-08T15:00:00Z</dcterms:created>
  <dcterms:modified xsi:type="dcterms:W3CDTF">2020-01-09T16:03:00Z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