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6EAE82" w14:textId="77777777" w:rsidR="00B654B8" w:rsidRPr="00501CAF" w:rsidRDefault="00B654B8" w:rsidP="00B654B8">
      <w:pPr>
        <w:pStyle w:val="NormalWeb"/>
        <w:rPr>
          <w:rFonts w:ascii="Calibri" w:hAnsi="Calibri"/>
          <w:b/>
          <w:bCs/>
          <w:sz w:val="48"/>
          <w:szCs w:val="48"/>
          <w:u w:val="single"/>
        </w:rPr>
      </w:pPr>
      <w:r w:rsidRPr="00501CAF">
        <w:rPr>
          <w:rFonts w:ascii="Calibri" w:hAnsi="Calibri"/>
          <w:b/>
          <w:bCs/>
          <w:sz w:val="48"/>
          <w:szCs w:val="48"/>
          <w:u w:val="single"/>
        </w:rPr>
        <w:t xml:space="preserve">Effective Team Work and Communication </w:t>
      </w:r>
    </w:p>
    <w:p w14:paraId="3B29751D" w14:textId="77777777" w:rsidR="00B654B8" w:rsidRDefault="00B654B8" w:rsidP="00B654B8">
      <w:pPr>
        <w:pStyle w:val="NormalWeb"/>
        <w:rPr>
          <w:rFonts w:ascii="Calibri" w:hAnsi="Calibri"/>
          <w:b/>
          <w:bCs/>
          <w:sz w:val="48"/>
          <w:szCs w:val="48"/>
        </w:rPr>
      </w:pPr>
    </w:p>
    <w:p w14:paraId="407EA2BE" w14:textId="77777777" w:rsidR="00B654B8" w:rsidRDefault="00B654B8" w:rsidP="00B654B8">
      <w:pPr>
        <w:pStyle w:val="NormalWeb"/>
        <w:rPr>
          <w:rFonts w:ascii="Calibri" w:hAnsi="Calibri"/>
          <w:bCs/>
          <w:sz w:val="28"/>
          <w:szCs w:val="28"/>
        </w:rPr>
      </w:pPr>
      <w:r>
        <w:rPr>
          <w:rFonts w:ascii="Calibri" w:hAnsi="Calibri"/>
          <w:bCs/>
          <w:sz w:val="28"/>
          <w:szCs w:val="28"/>
        </w:rPr>
        <w:t xml:space="preserve">My written based </w:t>
      </w:r>
      <w:r w:rsidR="00501CAF">
        <w:rPr>
          <w:rFonts w:ascii="Calibri" w:hAnsi="Calibri"/>
          <w:bCs/>
          <w:sz w:val="28"/>
          <w:szCs w:val="28"/>
        </w:rPr>
        <w:t>assignment</w:t>
      </w:r>
      <w:r>
        <w:rPr>
          <w:rFonts w:ascii="Calibri" w:hAnsi="Calibri"/>
          <w:bCs/>
          <w:sz w:val="28"/>
          <w:szCs w:val="28"/>
        </w:rPr>
        <w:t xml:space="preserve"> is based on my personal experiences at my work place. </w:t>
      </w:r>
      <w:r w:rsidR="00582646">
        <w:rPr>
          <w:rFonts w:ascii="Calibri" w:hAnsi="Calibri"/>
          <w:bCs/>
          <w:sz w:val="28"/>
          <w:szCs w:val="28"/>
        </w:rPr>
        <w:t xml:space="preserve">My report will be based around my work place Open </w:t>
      </w:r>
      <w:r w:rsidR="00501CAF">
        <w:rPr>
          <w:rFonts w:ascii="Calibri" w:hAnsi="Calibri"/>
          <w:bCs/>
          <w:sz w:val="28"/>
          <w:szCs w:val="28"/>
        </w:rPr>
        <w:t>University</w:t>
      </w:r>
      <w:r w:rsidR="00582646">
        <w:rPr>
          <w:rFonts w:ascii="Calibri" w:hAnsi="Calibri"/>
          <w:bCs/>
          <w:sz w:val="28"/>
          <w:szCs w:val="28"/>
        </w:rPr>
        <w:t xml:space="preserve"> Camden Town branch </w:t>
      </w:r>
    </w:p>
    <w:p w14:paraId="55361842" w14:textId="77777777" w:rsidR="00B654B8" w:rsidRPr="00501CAF" w:rsidRDefault="00B654B8" w:rsidP="00B654B8">
      <w:pPr>
        <w:pStyle w:val="NormalWeb"/>
        <w:rPr>
          <w:rFonts w:ascii="Calibri" w:hAnsi="Calibri"/>
          <w:b/>
          <w:bCs/>
          <w:sz w:val="28"/>
          <w:szCs w:val="28"/>
        </w:rPr>
      </w:pPr>
    </w:p>
    <w:p w14:paraId="174D6F86" w14:textId="77777777" w:rsidR="00B654B8" w:rsidRPr="00501CAF" w:rsidRDefault="00B654B8" w:rsidP="00B654B8">
      <w:pPr>
        <w:pStyle w:val="NormalWeb"/>
        <w:rPr>
          <w:rFonts w:ascii="Calibri" w:hAnsi="Calibri"/>
          <w:b/>
          <w:bCs/>
          <w:sz w:val="28"/>
          <w:szCs w:val="28"/>
          <w:u w:val="single"/>
        </w:rPr>
      </w:pPr>
      <w:r w:rsidRPr="00501CAF">
        <w:rPr>
          <w:rFonts w:ascii="Calibri" w:hAnsi="Calibri"/>
          <w:b/>
          <w:bCs/>
          <w:sz w:val="28"/>
          <w:szCs w:val="28"/>
          <w:u w:val="single"/>
        </w:rPr>
        <w:t>What is verbal communication?</w:t>
      </w:r>
    </w:p>
    <w:p w14:paraId="10BC2F77" w14:textId="77777777" w:rsidR="00B654B8" w:rsidRDefault="00B654B8" w:rsidP="00B654B8">
      <w:pPr>
        <w:pStyle w:val="NormalWeb"/>
        <w:rPr>
          <w:rFonts w:ascii="Calibri" w:hAnsi="Calibri"/>
          <w:bCs/>
          <w:sz w:val="28"/>
          <w:szCs w:val="28"/>
        </w:rPr>
      </w:pPr>
      <w:r>
        <w:rPr>
          <w:rFonts w:ascii="Calibri" w:hAnsi="Calibri"/>
          <w:bCs/>
          <w:sz w:val="28"/>
          <w:szCs w:val="28"/>
        </w:rPr>
        <w:t xml:space="preserve">Verbal communication </w:t>
      </w:r>
      <w:r w:rsidR="00582646">
        <w:rPr>
          <w:rFonts w:ascii="Calibri" w:hAnsi="Calibri"/>
          <w:bCs/>
          <w:sz w:val="28"/>
          <w:szCs w:val="28"/>
        </w:rPr>
        <w:t xml:space="preserve">(VC) </w:t>
      </w:r>
      <w:r>
        <w:rPr>
          <w:rFonts w:ascii="Calibri" w:hAnsi="Calibri"/>
          <w:bCs/>
          <w:sz w:val="28"/>
          <w:szCs w:val="28"/>
        </w:rPr>
        <w:t xml:space="preserve">is between the sender and the receiver of the message. And the message has to be understood by the receiver and communication is understood and is not just words/sounds. For example a baby makes noise when he/she wants attention and the parent understand the needs of the child. But this is not communication. Do not do as many individuals do which is they confuse Word/words and sound words and sound are different. </w:t>
      </w:r>
    </w:p>
    <w:p w14:paraId="1E759C28" w14:textId="77777777" w:rsidR="00B654B8" w:rsidRPr="00501CAF" w:rsidRDefault="00B654B8" w:rsidP="00B654B8">
      <w:pPr>
        <w:pStyle w:val="NormalWeb"/>
        <w:rPr>
          <w:rFonts w:ascii="Calibri" w:hAnsi="Calibri"/>
          <w:b/>
          <w:bCs/>
          <w:sz w:val="28"/>
          <w:szCs w:val="28"/>
          <w:u w:val="single"/>
        </w:rPr>
      </w:pPr>
    </w:p>
    <w:p w14:paraId="20F47FA7" w14:textId="77777777" w:rsidR="00B654B8" w:rsidRPr="00501CAF" w:rsidRDefault="00582646" w:rsidP="00B654B8">
      <w:pPr>
        <w:pStyle w:val="NormalWeb"/>
        <w:rPr>
          <w:rFonts w:ascii="Calibri" w:hAnsi="Calibri"/>
          <w:b/>
          <w:bCs/>
          <w:sz w:val="28"/>
          <w:szCs w:val="28"/>
          <w:u w:val="single"/>
        </w:rPr>
      </w:pPr>
      <w:r w:rsidRPr="00501CAF">
        <w:rPr>
          <w:rFonts w:ascii="Calibri" w:hAnsi="Calibri"/>
          <w:b/>
          <w:bCs/>
          <w:sz w:val="28"/>
          <w:szCs w:val="28"/>
          <w:u w:val="single"/>
        </w:rPr>
        <w:t xml:space="preserve">What is </w:t>
      </w:r>
      <w:r w:rsidR="00B654B8" w:rsidRPr="00501CAF">
        <w:rPr>
          <w:rFonts w:ascii="Calibri" w:hAnsi="Calibri"/>
          <w:b/>
          <w:bCs/>
          <w:sz w:val="28"/>
          <w:szCs w:val="28"/>
          <w:u w:val="single"/>
        </w:rPr>
        <w:t xml:space="preserve">Non verbal </w:t>
      </w:r>
      <w:r w:rsidRPr="00501CAF">
        <w:rPr>
          <w:rFonts w:ascii="Calibri" w:hAnsi="Calibri"/>
          <w:b/>
          <w:bCs/>
          <w:sz w:val="28"/>
          <w:szCs w:val="28"/>
          <w:u w:val="single"/>
        </w:rPr>
        <w:t>Communication</w:t>
      </w:r>
      <w:r w:rsidR="00B654B8" w:rsidRPr="00501CAF">
        <w:rPr>
          <w:rFonts w:ascii="Calibri" w:hAnsi="Calibri"/>
          <w:b/>
          <w:bCs/>
          <w:sz w:val="28"/>
          <w:szCs w:val="28"/>
          <w:u w:val="single"/>
        </w:rPr>
        <w:t xml:space="preserve"> </w:t>
      </w:r>
      <w:r w:rsidRPr="00501CAF">
        <w:rPr>
          <w:rFonts w:ascii="Calibri" w:hAnsi="Calibri"/>
          <w:b/>
          <w:bCs/>
          <w:sz w:val="28"/>
          <w:szCs w:val="28"/>
          <w:u w:val="single"/>
        </w:rPr>
        <w:t>?</w:t>
      </w:r>
    </w:p>
    <w:p w14:paraId="5ED1EA54" w14:textId="77777777" w:rsidR="009541CE" w:rsidRPr="009541CE" w:rsidRDefault="00582646" w:rsidP="009541CE">
      <w:pPr>
        <w:rPr>
          <w:rFonts w:asciiTheme="majorHAnsi" w:eastAsia="Times New Roman" w:hAnsiTheme="majorHAnsi" w:cs="Times New Roman"/>
          <w:sz w:val="28"/>
          <w:szCs w:val="28"/>
        </w:rPr>
      </w:pPr>
      <w:r w:rsidRPr="009541CE">
        <w:rPr>
          <w:rFonts w:ascii="Calibri" w:hAnsi="Calibri"/>
          <w:bCs/>
          <w:sz w:val="28"/>
          <w:szCs w:val="28"/>
        </w:rPr>
        <w:t xml:space="preserve">Non verbal communication  (NVC) </w:t>
      </w:r>
      <w:r w:rsidRPr="009541CE">
        <w:rPr>
          <w:rFonts w:ascii="Arial" w:eastAsia="Times New Roman" w:hAnsi="Arial" w:cs="Times New Roman"/>
          <w:color w:val="222222"/>
          <w:sz w:val="28"/>
          <w:szCs w:val="28"/>
          <w:shd w:val="clear" w:color="auto" w:fill="FFFFFF"/>
        </w:rPr>
        <w:t xml:space="preserve">It </w:t>
      </w:r>
      <w:r w:rsidRPr="009541CE">
        <w:rPr>
          <w:rFonts w:asciiTheme="majorHAnsi" w:eastAsia="Times New Roman" w:hAnsiTheme="majorHAnsi" w:cs="Times New Roman"/>
          <w:color w:val="222222"/>
          <w:sz w:val="28"/>
          <w:szCs w:val="28"/>
          <w:shd w:val="clear" w:color="auto" w:fill="FFFFFF"/>
        </w:rPr>
        <w:t>includes the use of visual </w:t>
      </w:r>
      <w:r w:rsidRPr="009541CE">
        <w:rPr>
          <w:rFonts w:asciiTheme="majorHAnsi" w:eastAsia="Times New Roman" w:hAnsiTheme="majorHAnsi" w:cs="Times New Roman"/>
          <w:bCs/>
          <w:color w:val="222222"/>
          <w:sz w:val="28"/>
          <w:szCs w:val="28"/>
        </w:rPr>
        <w:t>cues</w:t>
      </w:r>
      <w:r w:rsidRPr="009541CE">
        <w:rPr>
          <w:rFonts w:asciiTheme="majorHAnsi" w:eastAsia="Times New Roman" w:hAnsiTheme="majorHAnsi" w:cs="Times New Roman"/>
          <w:color w:val="222222"/>
          <w:sz w:val="28"/>
          <w:szCs w:val="28"/>
          <w:shd w:val="clear" w:color="auto" w:fill="FFFFFF"/>
        </w:rPr>
        <w:t> such as body language</w:t>
      </w:r>
      <w:r w:rsidR="009541CE" w:rsidRPr="009541CE">
        <w:rPr>
          <w:rFonts w:asciiTheme="majorHAnsi" w:eastAsia="Times New Roman" w:hAnsiTheme="majorHAnsi" w:cs="Times New Roman"/>
          <w:color w:val="222222"/>
          <w:sz w:val="28"/>
          <w:szCs w:val="28"/>
          <w:shd w:val="clear" w:color="auto" w:fill="FFFFFF"/>
        </w:rPr>
        <w:t>, appearance and the likes.</w:t>
      </w:r>
      <w:r w:rsidR="0079726D">
        <w:rPr>
          <w:rFonts w:asciiTheme="majorHAnsi" w:eastAsia="Times New Roman" w:hAnsiTheme="majorHAnsi" w:cs="Times New Roman"/>
          <w:color w:val="222222"/>
          <w:sz w:val="28"/>
          <w:szCs w:val="28"/>
          <w:shd w:val="clear" w:color="auto" w:fill="FFFFFF"/>
        </w:rPr>
        <w:t xml:space="preserve"> A huge amount of human behaviour is emphasised through being non verbal.</w:t>
      </w:r>
      <w:r w:rsidR="009541CE" w:rsidRPr="009541CE">
        <w:rPr>
          <w:rFonts w:asciiTheme="majorHAnsi" w:eastAsia="Times New Roman" w:hAnsiTheme="majorHAnsi" w:cs="Times New Roman"/>
          <w:color w:val="222222"/>
          <w:sz w:val="28"/>
          <w:szCs w:val="28"/>
          <w:shd w:val="clear" w:color="auto" w:fill="FFFFFF"/>
        </w:rPr>
        <w:t xml:space="preserve"> Nonverbal communication involves the conscious and unconscious processes of encoding and decoding. Encoding is the act of generating information such as facial expressions, gestures, and postures. Encoding information utilizes signals which we may think to be universa</w:t>
      </w:r>
      <w:r w:rsidR="009541CE">
        <w:rPr>
          <w:rFonts w:asciiTheme="majorHAnsi" w:eastAsia="Times New Roman" w:hAnsiTheme="majorHAnsi" w:cs="Times New Roman"/>
          <w:color w:val="222222"/>
          <w:sz w:val="28"/>
          <w:szCs w:val="28"/>
          <w:shd w:val="clear" w:color="auto" w:fill="FFFFFF"/>
        </w:rPr>
        <w:t xml:space="preserve">l. </w:t>
      </w:r>
      <w:r w:rsidR="0079726D">
        <w:rPr>
          <w:rFonts w:asciiTheme="majorHAnsi" w:eastAsia="Times New Roman" w:hAnsiTheme="majorHAnsi" w:cs="Times New Roman"/>
          <w:color w:val="222222"/>
          <w:sz w:val="28"/>
          <w:szCs w:val="28"/>
          <w:shd w:val="clear" w:color="auto" w:fill="FFFFFF"/>
        </w:rPr>
        <w:t>The question is does action speak louder than words ??? or is this a phrase which is widely spread. Non verbal communication also has factors such as culture and influence. In one culure doing a particular action could possibly be seen as something good and praise worthy. On the other side of the world with a different culture the same action could be looked down upon</w:t>
      </w:r>
      <w:r w:rsidR="001F7088">
        <w:rPr>
          <w:rFonts w:asciiTheme="majorHAnsi" w:eastAsia="Times New Roman" w:hAnsiTheme="majorHAnsi" w:cs="Times New Roman"/>
          <w:color w:val="222222"/>
          <w:sz w:val="28"/>
          <w:szCs w:val="28"/>
          <w:shd w:val="clear" w:color="auto" w:fill="FFFFFF"/>
        </w:rPr>
        <w:t>.</w:t>
      </w:r>
      <w:r w:rsidR="00125AA7">
        <w:rPr>
          <w:rFonts w:asciiTheme="majorHAnsi" w:eastAsia="Times New Roman" w:hAnsiTheme="majorHAnsi" w:cs="Times New Roman"/>
          <w:color w:val="222222"/>
          <w:sz w:val="28"/>
          <w:szCs w:val="28"/>
          <w:shd w:val="clear" w:color="auto" w:fill="FFFFFF"/>
        </w:rPr>
        <w:t xml:space="preserve"> There are four categories for non verbal communication. They are as follows  Aesthetic which involves creativity expression for example dance,art, and theatre. Physical which involves bodily movements for example smilling, winking, laughing. Signs are used to display or </w:t>
      </w:r>
      <w:r w:rsidR="00125AA7">
        <w:rPr>
          <w:rFonts w:asciiTheme="majorHAnsi" w:eastAsia="Times New Roman" w:hAnsiTheme="majorHAnsi" w:cs="Times New Roman"/>
          <w:color w:val="222222"/>
          <w:sz w:val="28"/>
          <w:szCs w:val="28"/>
          <w:shd w:val="clear" w:color="auto" w:fill="FFFFFF"/>
        </w:rPr>
        <w:lastRenderedPageBreak/>
        <w:t>communicate a message of meaning. And the last of the four categories is symblols such as jewellery clothes and the likes.</w:t>
      </w:r>
    </w:p>
    <w:p w14:paraId="36178F5A" w14:textId="77777777" w:rsidR="00582646" w:rsidRDefault="00582646" w:rsidP="00582646">
      <w:pPr>
        <w:rPr>
          <w:rFonts w:asciiTheme="majorHAnsi" w:eastAsia="Times New Roman" w:hAnsiTheme="majorHAnsi" w:cs="Times New Roman"/>
          <w:sz w:val="20"/>
          <w:szCs w:val="20"/>
        </w:rPr>
      </w:pPr>
    </w:p>
    <w:p w14:paraId="40E34CAE" w14:textId="77777777" w:rsidR="009541CE" w:rsidRDefault="009541CE" w:rsidP="00582646">
      <w:pPr>
        <w:rPr>
          <w:rFonts w:asciiTheme="majorHAnsi" w:eastAsia="Times New Roman" w:hAnsiTheme="majorHAnsi" w:cs="Times New Roman"/>
          <w:sz w:val="20"/>
          <w:szCs w:val="20"/>
        </w:rPr>
      </w:pPr>
    </w:p>
    <w:p w14:paraId="6B019902" w14:textId="77777777" w:rsidR="009541CE" w:rsidRDefault="009541CE" w:rsidP="00582646">
      <w:pPr>
        <w:rPr>
          <w:rFonts w:asciiTheme="majorHAnsi" w:eastAsia="Times New Roman" w:hAnsiTheme="majorHAnsi" w:cs="Times New Roman"/>
          <w:sz w:val="20"/>
          <w:szCs w:val="20"/>
        </w:rPr>
      </w:pPr>
    </w:p>
    <w:p w14:paraId="3757CDD9" w14:textId="77777777" w:rsidR="009541CE" w:rsidRDefault="009541CE" w:rsidP="00582646">
      <w:pPr>
        <w:rPr>
          <w:rFonts w:asciiTheme="majorHAnsi" w:eastAsia="Times New Roman" w:hAnsiTheme="majorHAnsi" w:cs="Times New Roman"/>
          <w:sz w:val="20"/>
          <w:szCs w:val="20"/>
        </w:rPr>
      </w:pPr>
    </w:p>
    <w:p w14:paraId="3E80DBDE" w14:textId="77777777" w:rsidR="009541CE" w:rsidRDefault="009541CE" w:rsidP="00582646">
      <w:pPr>
        <w:rPr>
          <w:rFonts w:asciiTheme="majorHAnsi" w:eastAsia="Times New Roman" w:hAnsiTheme="majorHAnsi" w:cs="Times New Roman"/>
          <w:sz w:val="20"/>
          <w:szCs w:val="20"/>
        </w:rPr>
      </w:pPr>
    </w:p>
    <w:p w14:paraId="707FABE9" w14:textId="77777777" w:rsidR="009541CE" w:rsidRDefault="009541CE" w:rsidP="00582646">
      <w:pPr>
        <w:rPr>
          <w:rFonts w:asciiTheme="majorHAnsi" w:eastAsia="Times New Roman" w:hAnsiTheme="majorHAnsi" w:cs="Times New Roman"/>
          <w:sz w:val="20"/>
          <w:szCs w:val="20"/>
        </w:rPr>
      </w:pPr>
    </w:p>
    <w:p w14:paraId="6CF308CC" w14:textId="77777777" w:rsidR="009541CE" w:rsidRDefault="009541CE" w:rsidP="00582646">
      <w:pPr>
        <w:rPr>
          <w:rFonts w:asciiTheme="majorHAnsi" w:eastAsia="Times New Roman" w:hAnsiTheme="majorHAnsi" w:cs="Times New Roman"/>
          <w:sz w:val="20"/>
          <w:szCs w:val="20"/>
        </w:rPr>
      </w:pPr>
    </w:p>
    <w:p w14:paraId="42A55D64" w14:textId="77777777" w:rsidR="009541CE" w:rsidRDefault="009541CE" w:rsidP="00582646">
      <w:pPr>
        <w:rPr>
          <w:rFonts w:asciiTheme="majorHAnsi" w:eastAsia="Times New Roman" w:hAnsiTheme="majorHAnsi" w:cs="Times New Roman"/>
          <w:sz w:val="20"/>
          <w:szCs w:val="20"/>
        </w:rPr>
      </w:pPr>
    </w:p>
    <w:p w14:paraId="5CFC92BA" w14:textId="77777777" w:rsidR="009541CE" w:rsidRDefault="009541CE" w:rsidP="00582646">
      <w:pPr>
        <w:rPr>
          <w:rFonts w:asciiTheme="majorHAnsi" w:eastAsia="Times New Roman" w:hAnsiTheme="majorHAnsi" w:cs="Times New Roman"/>
          <w:sz w:val="20"/>
          <w:szCs w:val="20"/>
        </w:rPr>
      </w:pPr>
    </w:p>
    <w:p w14:paraId="6095DBC2" w14:textId="77777777" w:rsidR="009541CE" w:rsidRDefault="009541CE" w:rsidP="00582646">
      <w:pPr>
        <w:rPr>
          <w:rFonts w:asciiTheme="majorHAnsi" w:eastAsia="Times New Roman" w:hAnsiTheme="majorHAnsi" w:cs="Times New Roman"/>
          <w:sz w:val="20"/>
          <w:szCs w:val="20"/>
        </w:rPr>
      </w:pPr>
    </w:p>
    <w:p w14:paraId="701C9AC8" w14:textId="77777777" w:rsidR="009541CE" w:rsidRPr="009541CE" w:rsidRDefault="009541CE" w:rsidP="00582646">
      <w:pPr>
        <w:rPr>
          <w:rFonts w:asciiTheme="majorHAnsi" w:eastAsia="Times New Roman" w:hAnsiTheme="majorHAnsi" w:cs="Times New Roman"/>
          <w:sz w:val="20"/>
          <w:szCs w:val="20"/>
        </w:rPr>
      </w:pPr>
    </w:p>
    <w:p w14:paraId="146AEDC9" w14:textId="77777777" w:rsidR="00582646" w:rsidRPr="00B654B8" w:rsidRDefault="00582646" w:rsidP="00B654B8">
      <w:pPr>
        <w:pStyle w:val="NormalWeb"/>
        <w:rPr>
          <w:sz w:val="28"/>
          <w:szCs w:val="28"/>
        </w:rPr>
      </w:pPr>
    </w:p>
    <w:p w14:paraId="6530E6B3" w14:textId="77777777" w:rsidR="007A6EE5" w:rsidRDefault="009541CE" w:rsidP="009541CE">
      <w:pPr>
        <w:jc w:val="center"/>
        <w:rPr>
          <w:b/>
          <w:sz w:val="28"/>
          <w:szCs w:val="28"/>
          <w:u w:val="single"/>
        </w:rPr>
      </w:pPr>
      <w:r w:rsidRPr="009541CE">
        <w:rPr>
          <w:b/>
          <w:sz w:val="28"/>
          <w:szCs w:val="28"/>
          <w:u w:val="single"/>
        </w:rPr>
        <w:t>My report</w:t>
      </w:r>
    </w:p>
    <w:p w14:paraId="200F4116" w14:textId="77777777" w:rsidR="009541CE" w:rsidRDefault="009541CE" w:rsidP="009541CE">
      <w:pPr>
        <w:jc w:val="center"/>
        <w:rPr>
          <w:b/>
          <w:sz w:val="28"/>
          <w:szCs w:val="28"/>
          <w:u w:val="single"/>
        </w:rPr>
      </w:pPr>
    </w:p>
    <w:p w14:paraId="0440BD97" w14:textId="77777777" w:rsidR="00B663B0" w:rsidRDefault="009541CE" w:rsidP="009541CE">
      <w:pPr>
        <w:rPr>
          <w:sz w:val="28"/>
          <w:szCs w:val="28"/>
        </w:rPr>
      </w:pPr>
      <w:r>
        <w:rPr>
          <w:sz w:val="28"/>
          <w:szCs w:val="28"/>
        </w:rPr>
        <w:t>my job title at my place of work is a security officer. And as a security I am In charge of the security of the building and also the safety of important keys. Communication is very important where I work because I have to communicate with the customers coming into the building also I</w:t>
      </w:r>
      <w:r w:rsidR="00B663B0">
        <w:rPr>
          <w:sz w:val="28"/>
          <w:szCs w:val="28"/>
        </w:rPr>
        <w:t xml:space="preserve"> have to communicate with my supervisor and line manager.</w:t>
      </w:r>
    </w:p>
    <w:p w14:paraId="42B6001B" w14:textId="77777777" w:rsidR="00B663B0" w:rsidRDefault="00B663B0" w:rsidP="009541CE">
      <w:pPr>
        <w:rPr>
          <w:sz w:val="28"/>
          <w:szCs w:val="28"/>
        </w:rPr>
      </w:pPr>
    </w:p>
    <w:p w14:paraId="5B2ED2C4" w14:textId="77777777" w:rsidR="00B663B0" w:rsidRPr="009541CE" w:rsidRDefault="00B663B0" w:rsidP="009541CE">
      <w:pPr>
        <w:rPr>
          <w:sz w:val="28"/>
          <w:szCs w:val="28"/>
        </w:rPr>
      </w:pPr>
      <w:r>
        <w:rPr>
          <w:sz w:val="28"/>
          <w:szCs w:val="28"/>
        </w:rPr>
        <w:t>I communicate with both verbal and non verbal with the customers/visitors who enter my place of work. Verbally I can communicate with them concerning array of issues such as if they have any enquires about a course which I have to speak to them in a way they understand which brings the scene of sender and receiver and between the sender and receiver has to be speak or else it is not considered verbal communication.</w:t>
      </w:r>
      <w:r w:rsidR="0031134C">
        <w:rPr>
          <w:sz w:val="28"/>
          <w:szCs w:val="28"/>
        </w:rPr>
        <w:t xml:space="preserve"> Although body language isn’t verbal communication it plays a major part in verbal communication heres why : </w:t>
      </w:r>
    </w:p>
    <w:sectPr w:rsidR="00B663B0" w:rsidRPr="009541CE" w:rsidSect="007A6EE5">
      <w:headerReference w:type="even" r:id="rId7"/>
      <w:headerReference w:type="default" r:id="rId8"/>
      <w:footerReference w:type="even" r:id="rId9"/>
      <w:footerReference w:type="default" r:id="rId10"/>
      <w:headerReference w:type="first" r:id="rId11"/>
      <w:footerReference w:type="first" r:id="rId12"/>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38926C" w14:textId="77777777" w:rsidR="0026522C" w:rsidRDefault="0026522C" w:rsidP="0026522C">
      <w:r>
        <w:separator/>
      </w:r>
    </w:p>
  </w:endnote>
  <w:endnote w:type="continuationSeparator" w:id="0">
    <w:p w14:paraId="6DFDB46C" w14:textId="77777777" w:rsidR="0026522C" w:rsidRDefault="0026522C" w:rsidP="00265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18E2D6" w14:textId="77777777" w:rsidR="0026522C" w:rsidRDefault="0026522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D93E5B" w14:textId="77777777" w:rsidR="0026522C" w:rsidRDefault="0026522C">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C9D123" w14:textId="77777777" w:rsidR="0026522C" w:rsidRDefault="0026522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3D9F94" w14:textId="77777777" w:rsidR="0026522C" w:rsidRDefault="0026522C" w:rsidP="0026522C">
      <w:r>
        <w:separator/>
      </w:r>
    </w:p>
  </w:footnote>
  <w:footnote w:type="continuationSeparator" w:id="0">
    <w:p w14:paraId="0D10B04D" w14:textId="77777777" w:rsidR="0026522C" w:rsidRDefault="0026522C" w:rsidP="0026522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A5DA02" w14:textId="77777777" w:rsidR="0026522C" w:rsidRDefault="0026522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4D8027" w14:textId="30817EEE" w:rsidR="0026522C" w:rsidRDefault="0026522C">
    <w:pPr>
      <w:pStyle w:val="Header"/>
    </w:pPr>
    <w:r>
      <w:t xml:space="preserve">Taffari Warren Thomas </w:t>
    </w:r>
  </w:p>
  <w:p w14:paraId="206A7E71" w14:textId="519E617D" w:rsidR="0026522C" w:rsidRDefault="0026522C">
    <w:pPr>
      <w:pStyle w:val="Header"/>
    </w:pPr>
    <w:r>
      <w:t>Student ID:1807724</w:t>
    </w:r>
  </w:p>
  <w:p w14:paraId="30C35B9D" w14:textId="440ECEE1" w:rsidR="0026522C" w:rsidRDefault="0026522C">
    <w:pPr>
      <w:pStyle w:val="Header"/>
    </w:pPr>
    <w:r>
      <w:t xml:space="preserve">Group 5 </w:t>
    </w:r>
    <w:bookmarkStart w:id="0" w:name="_GoBack"/>
    <w:bookmarkEnd w:id="0"/>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7EF5D6" w14:textId="77777777" w:rsidR="0026522C" w:rsidRDefault="002652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4B8"/>
    <w:rsid w:val="00125AA7"/>
    <w:rsid w:val="001F7088"/>
    <w:rsid w:val="0026522C"/>
    <w:rsid w:val="0031134C"/>
    <w:rsid w:val="00501CAF"/>
    <w:rsid w:val="00582646"/>
    <w:rsid w:val="0079726D"/>
    <w:rsid w:val="007A6EE5"/>
    <w:rsid w:val="009541CE"/>
    <w:rsid w:val="00B654B8"/>
    <w:rsid w:val="00B663B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4BC2DC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54B8"/>
    <w:pPr>
      <w:spacing w:before="100" w:beforeAutospacing="1" w:after="100" w:afterAutospacing="1"/>
    </w:pPr>
    <w:rPr>
      <w:rFonts w:ascii="Times New Roman" w:hAnsi="Times New Roman" w:cs="Times New Roman"/>
      <w:sz w:val="20"/>
      <w:szCs w:val="20"/>
    </w:rPr>
  </w:style>
  <w:style w:type="character" w:customStyle="1" w:styleId="apple-converted-space">
    <w:name w:val="apple-converted-space"/>
    <w:basedOn w:val="DefaultParagraphFont"/>
    <w:rsid w:val="00582646"/>
  </w:style>
  <w:style w:type="paragraph" w:styleId="Header">
    <w:name w:val="header"/>
    <w:basedOn w:val="Normal"/>
    <w:link w:val="HeaderChar"/>
    <w:uiPriority w:val="99"/>
    <w:unhideWhenUsed/>
    <w:rsid w:val="0026522C"/>
    <w:pPr>
      <w:tabs>
        <w:tab w:val="center" w:pos="4320"/>
        <w:tab w:val="right" w:pos="8640"/>
      </w:tabs>
    </w:pPr>
  </w:style>
  <w:style w:type="character" w:customStyle="1" w:styleId="HeaderChar">
    <w:name w:val="Header Char"/>
    <w:basedOn w:val="DefaultParagraphFont"/>
    <w:link w:val="Header"/>
    <w:uiPriority w:val="99"/>
    <w:rsid w:val="0026522C"/>
  </w:style>
  <w:style w:type="paragraph" w:styleId="Footer">
    <w:name w:val="footer"/>
    <w:basedOn w:val="Normal"/>
    <w:link w:val="FooterChar"/>
    <w:uiPriority w:val="99"/>
    <w:unhideWhenUsed/>
    <w:rsid w:val="0026522C"/>
    <w:pPr>
      <w:tabs>
        <w:tab w:val="center" w:pos="4320"/>
        <w:tab w:val="right" w:pos="8640"/>
      </w:tabs>
    </w:pPr>
  </w:style>
  <w:style w:type="character" w:customStyle="1" w:styleId="FooterChar">
    <w:name w:val="Footer Char"/>
    <w:basedOn w:val="DefaultParagraphFont"/>
    <w:link w:val="Footer"/>
    <w:uiPriority w:val="99"/>
    <w:rsid w:val="0026522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54B8"/>
    <w:pPr>
      <w:spacing w:before="100" w:beforeAutospacing="1" w:after="100" w:afterAutospacing="1"/>
    </w:pPr>
    <w:rPr>
      <w:rFonts w:ascii="Times New Roman" w:hAnsi="Times New Roman" w:cs="Times New Roman"/>
      <w:sz w:val="20"/>
      <w:szCs w:val="20"/>
    </w:rPr>
  </w:style>
  <w:style w:type="character" w:customStyle="1" w:styleId="apple-converted-space">
    <w:name w:val="apple-converted-space"/>
    <w:basedOn w:val="DefaultParagraphFont"/>
    <w:rsid w:val="00582646"/>
  </w:style>
  <w:style w:type="paragraph" w:styleId="Header">
    <w:name w:val="header"/>
    <w:basedOn w:val="Normal"/>
    <w:link w:val="HeaderChar"/>
    <w:uiPriority w:val="99"/>
    <w:unhideWhenUsed/>
    <w:rsid w:val="0026522C"/>
    <w:pPr>
      <w:tabs>
        <w:tab w:val="center" w:pos="4320"/>
        <w:tab w:val="right" w:pos="8640"/>
      </w:tabs>
    </w:pPr>
  </w:style>
  <w:style w:type="character" w:customStyle="1" w:styleId="HeaderChar">
    <w:name w:val="Header Char"/>
    <w:basedOn w:val="DefaultParagraphFont"/>
    <w:link w:val="Header"/>
    <w:uiPriority w:val="99"/>
    <w:rsid w:val="0026522C"/>
  </w:style>
  <w:style w:type="paragraph" w:styleId="Footer">
    <w:name w:val="footer"/>
    <w:basedOn w:val="Normal"/>
    <w:link w:val="FooterChar"/>
    <w:uiPriority w:val="99"/>
    <w:unhideWhenUsed/>
    <w:rsid w:val="0026522C"/>
    <w:pPr>
      <w:tabs>
        <w:tab w:val="center" w:pos="4320"/>
        <w:tab w:val="right" w:pos="8640"/>
      </w:tabs>
    </w:pPr>
  </w:style>
  <w:style w:type="character" w:customStyle="1" w:styleId="FooterChar">
    <w:name w:val="Footer Char"/>
    <w:basedOn w:val="DefaultParagraphFont"/>
    <w:link w:val="Footer"/>
    <w:uiPriority w:val="99"/>
    <w:rsid w:val="002652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356179">
      <w:bodyDiv w:val="1"/>
      <w:marLeft w:val="0"/>
      <w:marRight w:val="0"/>
      <w:marTop w:val="0"/>
      <w:marBottom w:val="0"/>
      <w:divBdr>
        <w:top w:val="none" w:sz="0" w:space="0" w:color="auto"/>
        <w:left w:val="none" w:sz="0" w:space="0" w:color="auto"/>
        <w:bottom w:val="none" w:sz="0" w:space="0" w:color="auto"/>
        <w:right w:val="none" w:sz="0" w:space="0" w:color="auto"/>
      </w:divBdr>
    </w:div>
    <w:div w:id="1018461787">
      <w:bodyDiv w:val="1"/>
      <w:marLeft w:val="0"/>
      <w:marRight w:val="0"/>
      <w:marTop w:val="0"/>
      <w:marBottom w:val="0"/>
      <w:divBdr>
        <w:top w:val="none" w:sz="0" w:space="0" w:color="auto"/>
        <w:left w:val="none" w:sz="0" w:space="0" w:color="auto"/>
        <w:bottom w:val="none" w:sz="0" w:space="0" w:color="auto"/>
        <w:right w:val="none" w:sz="0" w:space="0" w:color="auto"/>
      </w:divBdr>
    </w:div>
    <w:div w:id="1241907377">
      <w:bodyDiv w:val="1"/>
      <w:marLeft w:val="0"/>
      <w:marRight w:val="0"/>
      <w:marTop w:val="0"/>
      <w:marBottom w:val="0"/>
      <w:divBdr>
        <w:top w:val="none" w:sz="0" w:space="0" w:color="auto"/>
        <w:left w:val="none" w:sz="0" w:space="0" w:color="auto"/>
        <w:bottom w:val="none" w:sz="0" w:space="0" w:color="auto"/>
        <w:right w:val="none" w:sz="0" w:space="0" w:color="auto"/>
      </w:divBdr>
      <w:divsChild>
        <w:div w:id="2080050762">
          <w:marLeft w:val="0"/>
          <w:marRight w:val="0"/>
          <w:marTop w:val="0"/>
          <w:marBottom w:val="0"/>
          <w:divBdr>
            <w:top w:val="none" w:sz="0" w:space="0" w:color="auto"/>
            <w:left w:val="none" w:sz="0" w:space="0" w:color="auto"/>
            <w:bottom w:val="none" w:sz="0" w:space="0" w:color="auto"/>
            <w:right w:val="none" w:sz="0" w:space="0" w:color="auto"/>
          </w:divBdr>
          <w:divsChild>
            <w:div w:id="1540631178">
              <w:marLeft w:val="0"/>
              <w:marRight w:val="0"/>
              <w:marTop w:val="0"/>
              <w:marBottom w:val="0"/>
              <w:divBdr>
                <w:top w:val="none" w:sz="0" w:space="0" w:color="auto"/>
                <w:left w:val="none" w:sz="0" w:space="0" w:color="auto"/>
                <w:bottom w:val="none" w:sz="0" w:space="0" w:color="auto"/>
                <w:right w:val="none" w:sz="0" w:space="0" w:color="auto"/>
              </w:divBdr>
              <w:divsChild>
                <w:div w:id="113641455">
                  <w:marLeft w:val="0"/>
                  <w:marRight w:val="0"/>
                  <w:marTop w:val="0"/>
                  <w:marBottom w:val="0"/>
                  <w:divBdr>
                    <w:top w:val="none" w:sz="0" w:space="0" w:color="auto"/>
                    <w:left w:val="none" w:sz="0" w:space="0" w:color="auto"/>
                    <w:bottom w:val="none" w:sz="0" w:space="0" w:color="auto"/>
                    <w:right w:val="none" w:sz="0" w:space="0" w:color="auto"/>
                  </w:divBdr>
                  <w:divsChild>
                    <w:div w:id="33962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2</Pages>
  <Words>423</Words>
  <Characters>2412</Characters>
  <Application>Microsoft Macintosh Word</Application>
  <DocSecurity>0</DocSecurity>
  <Lines>20</Lines>
  <Paragraphs>5</Paragraphs>
  <ScaleCrop>false</ScaleCrop>
  <Company>Corps</Company>
  <LinksUpToDate>false</LinksUpToDate>
  <CharactersWithSpaces>2830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Taffari  Thomas</dc:creator>
  <cp:keywords/>
  <dc:description/>
  <cp:lastModifiedBy>Taffari  Thomas</cp:lastModifiedBy>
  <cp:revision>3</cp:revision>
  <dcterms:created xsi:type="dcterms:W3CDTF">2018-10-26T16:11:00Z</dcterms:created>
  <dcterms:modified xsi:type="dcterms:W3CDTF">2019-01-08T18:01:00Z</dcterms:modified>
</cp:coreProperties>
</file>