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2067FC" w14:textId="77777777" w:rsidR="00C36A6E" w:rsidRDefault="00C36A6E" w:rsidP="00C36A6E">
      <w:pPr>
        <w:spacing w:after="132"/>
        <w:ind w:left="2"/>
      </w:pPr>
      <w:r>
        <w:rPr>
          <w:noProof/>
        </w:rPr>
        <w:drawing>
          <wp:inline distT="0" distB="0" distL="0" distR="0" wp14:anchorId="37E125A3" wp14:editId="536D9ECD">
            <wp:extent cx="2212975" cy="743585"/>
            <wp:effectExtent l="0" t="0" r="0" b="0"/>
            <wp:docPr id="103" name="Picture 103"/>
            <wp:cNvGraphicFramePr/>
            <a:graphic xmlns:a="http://schemas.openxmlformats.org/drawingml/2006/main">
              <a:graphicData uri="http://schemas.openxmlformats.org/drawingml/2006/picture">
                <pic:pic xmlns:pic="http://schemas.openxmlformats.org/drawingml/2006/picture">
                  <pic:nvPicPr>
                    <pic:cNvPr id="103" name="Picture 103"/>
                    <pic:cNvPicPr/>
                  </pic:nvPicPr>
                  <pic:blipFill>
                    <a:blip r:embed="rId5"/>
                    <a:stretch>
                      <a:fillRect/>
                    </a:stretch>
                  </pic:blipFill>
                  <pic:spPr>
                    <a:xfrm>
                      <a:off x="0" y="0"/>
                      <a:ext cx="2212975" cy="743585"/>
                    </a:xfrm>
                    <a:prstGeom prst="rect">
                      <a:avLst/>
                    </a:prstGeom>
                  </pic:spPr>
                </pic:pic>
              </a:graphicData>
            </a:graphic>
          </wp:inline>
        </w:drawing>
      </w:r>
      <w:r>
        <w:rPr>
          <w:rFonts w:ascii="Arial" w:eastAsia="Arial" w:hAnsi="Arial" w:cs="Arial"/>
        </w:rPr>
        <w:t xml:space="preserve"> </w:t>
      </w:r>
    </w:p>
    <w:p w14:paraId="48423977" w14:textId="77777777" w:rsidR="00C36A6E" w:rsidRDefault="00C36A6E" w:rsidP="00C36A6E">
      <w:pPr>
        <w:spacing w:after="337"/>
      </w:pPr>
      <w:r>
        <w:rPr>
          <w:rFonts w:ascii="Arial" w:eastAsia="Arial" w:hAnsi="Arial" w:cs="Arial"/>
        </w:rPr>
        <w:t xml:space="preserve"> </w:t>
      </w:r>
    </w:p>
    <w:p w14:paraId="2FA35B14" w14:textId="77777777" w:rsidR="00C36A6E" w:rsidRDefault="00C36A6E" w:rsidP="00C36A6E">
      <w:pPr>
        <w:spacing w:after="203"/>
        <w:ind w:left="40" w:right="2" w:hanging="10"/>
        <w:jc w:val="center"/>
      </w:pPr>
      <w:r>
        <w:rPr>
          <w:b/>
          <w:sz w:val="40"/>
        </w:rPr>
        <w:t xml:space="preserve">Applied Leadership and Management in the Workplace </w:t>
      </w:r>
    </w:p>
    <w:p w14:paraId="28E9E7BB" w14:textId="77777777" w:rsidR="00C36A6E" w:rsidRDefault="00C36A6E" w:rsidP="00C36A6E">
      <w:pPr>
        <w:spacing w:after="58"/>
        <w:ind w:left="40" w:hanging="10"/>
        <w:jc w:val="center"/>
      </w:pPr>
      <w:r>
        <w:rPr>
          <w:b/>
          <w:sz w:val="40"/>
        </w:rPr>
        <w:t xml:space="preserve">Module Assignment Submission  </w:t>
      </w:r>
    </w:p>
    <w:p w14:paraId="306BC621" w14:textId="77777777" w:rsidR="00C36A6E" w:rsidRDefault="00C36A6E" w:rsidP="00C36A6E">
      <w:pPr>
        <w:spacing w:after="0"/>
        <w:ind w:left="89"/>
        <w:jc w:val="center"/>
      </w:pPr>
      <w:r>
        <w:rPr>
          <w:b/>
        </w:rPr>
        <w:t xml:space="preserve"> </w:t>
      </w:r>
    </w:p>
    <w:tbl>
      <w:tblPr>
        <w:tblStyle w:val="TableGrid"/>
        <w:tblW w:w="9498" w:type="dxa"/>
        <w:tblInd w:w="6" w:type="dxa"/>
        <w:tblCellMar>
          <w:top w:w="69" w:type="dxa"/>
          <w:left w:w="114" w:type="dxa"/>
          <w:right w:w="115" w:type="dxa"/>
        </w:tblCellMar>
        <w:tblLook w:val="04A0" w:firstRow="1" w:lastRow="0" w:firstColumn="1" w:lastColumn="0" w:noHBand="0" w:noVBand="1"/>
      </w:tblPr>
      <w:tblGrid>
        <w:gridCol w:w="3439"/>
        <w:gridCol w:w="6059"/>
      </w:tblGrid>
      <w:tr w:rsidR="00C36A6E" w14:paraId="1B6974E6" w14:textId="77777777" w:rsidTr="00E72FDA">
        <w:trPr>
          <w:trHeight w:val="594"/>
        </w:trPr>
        <w:tc>
          <w:tcPr>
            <w:tcW w:w="3439" w:type="dxa"/>
            <w:tcBorders>
              <w:top w:val="single" w:sz="4" w:space="0" w:color="000000"/>
              <w:left w:val="single" w:sz="4" w:space="0" w:color="000000"/>
              <w:bottom w:val="single" w:sz="4" w:space="0" w:color="000000"/>
              <w:right w:val="single" w:sz="4" w:space="0" w:color="000000"/>
            </w:tcBorders>
            <w:shd w:val="clear" w:color="auto" w:fill="D9D9D9"/>
          </w:tcPr>
          <w:p w14:paraId="319CA79F" w14:textId="77777777" w:rsidR="00C36A6E" w:rsidRDefault="00C36A6E" w:rsidP="00E72FDA">
            <w:r>
              <w:rPr>
                <w:b/>
                <w:sz w:val="32"/>
              </w:rPr>
              <w:t xml:space="preserve">Student Name: </w:t>
            </w:r>
          </w:p>
        </w:tc>
        <w:tc>
          <w:tcPr>
            <w:tcW w:w="6059" w:type="dxa"/>
            <w:tcBorders>
              <w:top w:val="single" w:sz="4" w:space="0" w:color="000000"/>
              <w:left w:val="single" w:sz="4" w:space="0" w:color="000000"/>
              <w:bottom w:val="single" w:sz="4" w:space="0" w:color="000000"/>
              <w:right w:val="single" w:sz="4" w:space="0" w:color="000000"/>
            </w:tcBorders>
          </w:tcPr>
          <w:p w14:paraId="61D74B1D" w14:textId="77777777" w:rsidR="00C36A6E" w:rsidRDefault="00C36A6E" w:rsidP="00E72FDA">
            <w:pPr>
              <w:ind w:left="3"/>
            </w:pPr>
            <w:r>
              <w:rPr>
                <w:sz w:val="32"/>
              </w:rPr>
              <w:t xml:space="preserve"> Liam McCarthy</w:t>
            </w:r>
          </w:p>
        </w:tc>
      </w:tr>
      <w:tr w:rsidR="00C36A6E" w14:paraId="4CF22C01" w14:textId="77777777" w:rsidTr="00E72FDA">
        <w:trPr>
          <w:trHeight w:val="595"/>
        </w:trPr>
        <w:tc>
          <w:tcPr>
            <w:tcW w:w="3439" w:type="dxa"/>
            <w:tcBorders>
              <w:top w:val="single" w:sz="4" w:space="0" w:color="000000"/>
              <w:left w:val="single" w:sz="4" w:space="0" w:color="000000"/>
              <w:bottom w:val="single" w:sz="4" w:space="0" w:color="000000"/>
              <w:right w:val="single" w:sz="4" w:space="0" w:color="000000"/>
            </w:tcBorders>
            <w:shd w:val="clear" w:color="auto" w:fill="D9D9D9"/>
          </w:tcPr>
          <w:p w14:paraId="37B65B78" w14:textId="77777777" w:rsidR="00C36A6E" w:rsidRDefault="00C36A6E" w:rsidP="00E72FDA">
            <w:r>
              <w:rPr>
                <w:b/>
                <w:sz w:val="32"/>
              </w:rPr>
              <w:t xml:space="preserve">Student Number: </w:t>
            </w:r>
          </w:p>
        </w:tc>
        <w:tc>
          <w:tcPr>
            <w:tcW w:w="6059" w:type="dxa"/>
            <w:tcBorders>
              <w:top w:val="single" w:sz="4" w:space="0" w:color="000000"/>
              <w:left w:val="single" w:sz="4" w:space="0" w:color="000000"/>
              <w:bottom w:val="single" w:sz="4" w:space="0" w:color="000000"/>
              <w:right w:val="single" w:sz="4" w:space="0" w:color="000000"/>
            </w:tcBorders>
          </w:tcPr>
          <w:p w14:paraId="69DFE21C" w14:textId="77777777" w:rsidR="00C36A6E" w:rsidRDefault="00C36A6E" w:rsidP="00E72FDA">
            <w:pPr>
              <w:ind w:left="3"/>
            </w:pPr>
            <w:r>
              <w:rPr>
                <w:sz w:val="32"/>
              </w:rPr>
              <w:t xml:space="preserve"> 2521918</w:t>
            </w:r>
          </w:p>
        </w:tc>
      </w:tr>
      <w:tr w:rsidR="00C36A6E" w14:paraId="04EC61E3" w14:textId="77777777" w:rsidTr="00E72FDA">
        <w:trPr>
          <w:trHeight w:val="595"/>
        </w:trPr>
        <w:tc>
          <w:tcPr>
            <w:tcW w:w="3439" w:type="dxa"/>
            <w:tcBorders>
              <w:top w:val="single" w:sz="4" w:space="0" w:color="000000"/>
              <w:left w:val="single" w:sz="4" w:space="0" w:color="000000"/>
              <w:bottom w:val="single" w:sz="4" w:space="0" w:color="000000"/>
              <w:right w:val="single" w:sz="4" w:space="0" w:color="000000"/>
            </w:tcBorders>
            <w:shd w:val="clear" w:color="auto" w:fill="D9D9D9"/>
          </w:tcPr>
          <w:p w14:paraId="018F086B" w14:textId="77777777" w:rsidR="00C36A6E" w:rsidRDefault="00C36A6E" w:rsidP="00E72FDA">
            <w:r>
              <w:rPr>
                <w:b/>
                <w:sz w:val="32"/>
              </w:rPr>
              <w:t xml:space="preserve">Module No: </w:t>
            </w:r>
          </w:p>
        </w:tc>
        <w:tc>
          <w:tcPr>
            <w:tcW w:w="6059" w:type="dxa"/>
            <w:tcBorders>
              <w:top w:val="single" w:sz="4" w:space="0" w:color="000000"/>
              <w:left w:val="single" w:sz="4" w:space="0" w:color="000000"/>
              <w:bottom w:val="single" w:sz="4" w:space="0" w:color="000000"/>
              <w:right w:val="single" w:sz="4" w:space="0" w:color="000000"/>
            </w:tcBorders>
          </w:tcPr>
          <w:p w14:paraId="6742B37B" w14:textId="77777777" w:rsidR="00C36A6E" w:rsidRPr="00560D7B" w:rsidRDefault="00C36A6E" w:rsidP="00E72FDA">
            <w:pPr>
              <w:ind w:left="3"/>
              <w:rPr>
                <w:rFonts w:ascii="Arial" w:hAnsi="Arial" w:cs="Arial"/>
                <w:sz w:val="28"/>
                <w:szCs w:val="28"/>
              </w:rPr>
            </w:pPr>
            <w:r w:rsidRPr="00560D7B">
              <w:rPr>
                <w:rFonts w:ascii="Arial" w:hAnsi="Arial" w:cs="Arial"/>
                <w:sz w:val="28"/>
                <w:szCs w:val="28"/>
              </w:rPr>
              <w:t>(BMSK4013)</w:t>
            </w:r>
          </w:p>
        </w:tc>
      </w:tr>
      <w:tr w:rsidR="00C36A6E" w14:paraId="707B843D" w14:textId="77777777" w:rsidTr="00E72FDA">
        <w:trPr>
          <w:trHeight w:val="594"/>
        </w:trPr>
        <w:tc>
          <w:tcPr>
            <w:tcW w:w="3439" w:type="dxa"/>
            <w:tcBorders>
              <w:top w:val="single" w:sz="4" w:space="0" w:color="000000"/>
              <w:left w:val="single" w:sz="4" w:space="0" w:color="000000"/>
              <w:bottom w:val="single" w:sz="4" w:space="0" w:color="000000"/>
              <w:right w:val="single" w:sz="4" w:space="0" w:color="000000"/>
            </w:tcBorders>
            <w:shd w:val="clear" w:color="auto" w:fill="D9D9D9"/>
          </w:tcPr>
          <w:p w14:paraId="7B73E521" w14:textId="77777777" w:rsidR="00C36A6E" w:rsidRDefault="00C36A6E" w:rsidP="00E72FDA">
            <w:r>
              <w:rPr>
                <w:b/>
                <w:sz w:val="32"/>
              </w:rPr>
              <w:t xml:space="preserve">Module Title: </w:t>
            </w:r>
          </w:p>
        </w:tc>
        <w:tc>
          <w:tcPr>
            <w:tcW w:w="6059" w:type="dxa"/>
            <w:tcBorders>
              <w:top w:val="single" w:sz="4" w:space="0" w:color="000000"/>
              <w:left w:val="single" w:sz="4" w:space="0" w:color="000000"/>
              <w:bottom w:val="single" w:sz="4" w:space="0" w:color="000000"/>
              <w:right w:val="single" w:sz="4" w:space="0" w:color="000000"/>
            </w:tcBorders>
          </w:tcPr>
          <w:p w14:paraId="282A0E83" w14:textId="77777777" w:rsidR="00C36A6E" w:rsidRPr="00560D7B" w:rsidRDefault="00C36A6E" w:rsidP="00E72FDA">
            <w:pPr>
              <w:ind w:left="3"/>
              <w:rPr>
                <w:rFonts w:ascii="Arial" w:hAnsi="Arial" w:cs="Arial"/>
                <w:sz w:val="28"/>
                <w:szCs w:val="28"/>
              </w:rPr>
            </w:pPr>
            <w:r w:rsidRPr="00560D7B">
              <w:rPr>
                <w:rFonts w:ascii="Arial" w:hAnsi="Arial" w:cs="Arial"/>
                <w:sz w:val="28"/>
                <w:szCs w:val="28"/>
              </w:rPr>
              <w:t xml:space="preserve">Management Communication </w:t>
            </w:r>
          </w:p>
        </w:tc>
      </w:tr>
    </w:tbl>
    <w:p w14:paraId="4D8D1165" w14:textId="77777777" w:rsidR="00C36A6E" w:rsidRDefault="00C36A6E" w:rsidP="00C36A6E">
      <w:pPr>
        <w:spacing w:after="124"/>
      </w:pPr>
      <w:r>
        <w:rPr>
          <w:b/>
        </w:rPr>
        <w:t xml:space="preserve"> </w:t>
      </w:r>
    </w:p>
    <w:p w14:paraId="4BD8FE02" w14:textId="77777777" w:rsidR="00C36A6E" w:rsidRDefault="00C36A6E" w:rsidP="00C36A6E">
      <w:pPr>
        <w:rPr>
          <w:b/>
          <w:bCs/>
        </w:rPr>
      </w:pPr>
    </w:p>
    <w:p w14:paraId="23BDDC02" w14:textId="77777777" w:rsidR="00C36A6E" w:rsidRDefault="00C36A6E" w:rsidP="00C36A6E">
      <w:pPr>
        <w:rPr>
          <w:b/>
          <w:bCs/>
        </w:rPr>
      </w:pPr>
    </w:p>
    <w:p w14:paraId="672DF4CE" w14:textId="77777777" w:rsidR="00C36A6E" w:rsidRDefault="00C36A6E" w:rsidP="00C36A6E">
      <w:pPr>
        <w:rPr>
          <w:b/>
          <w:bCs/>
        </w:rPr>
      </w:pPr>
    </w:p>
    <w:p w14:paraId="74ADBDB7" w14:textId="77777777" w:rsidR="00C36A6E" w:rsidRDefault="00C36A6E" w:rsidP="00C36A6E">
      <w:pPr>
        <w:rPr>
          <w:b/>
          <w:bCs/>
        </w:rPr>
      </w:pPr>
    </w:p>
    <w:p w14:paraId="5919370D" w14:textId="77777777" w:rsidR="00C36A6E" w:rsidRDefault="00C36A6E" w:rsidP="00C36A6E">
      <w:pPr>
        <w:rPr>
          <w:b/>
          <w:bCs/>
        </w:rPr>
      </w:pPr>
    </w:p>
    <w:p w14:paraId="4053ACE7" w14:textId="77777777" w:rsidR="00C36A6E" w:rsidRDefault="00C36A6E" w:rsidP="00C36A6E">
      <w:pPr>
        <w:rPr>
          <w:b/>
          <w:bCs/>
        </w:rPr>
      </w:pPr>
    </w:p>
    <w:p w14:paraId="22DA09FD" w14:textId="77777777" w:rsidR="00C36A6E" w:rsidRDefault="00C36A6E" w:rsidP="00C36A6E">
      <w:pPr>
        <w:rPr>
          <w:b/>
          <w:bCs/>
        </w:rPr>
      </w:pPr>
    </w:p>
    <w:p w14:paraId="0CC26038" w14:textId="77777777" w:rsidR="00C36A6E" w:rsidRDefault="00C36A6E" w:rsidP="00C36A6E">
      <w:pPr>
        <w:rPr>
          <w:b/>
          <w:bCs/>
        </w:rPr>
      </w:pPr>
    </w:p>
    <w:p w14:paraId="37A071C4" w14:textId="77777777" w:rsidR="00C36A6E" w:rsidRDefault="00C36A6E" w:rsidP="00C36A6E">
      <w:pPr>
        <w:rPr>
          <w:b/>
          <w:bCs/>
        </w:rPr>
      </w:pPr>
    </w:p>
    <w:p w14:paraId="2B161EA1" w14:textId="77777777" w:rsidR="00C36A6E" w:rsidRDefault="00C36A6E" w:rsidP="00C36A6E">
      <w:pPr>
        <w:rPr>
          <w:b/>
          <w:bCs/>
        </w:rPr>
      </w:pPr>
    </w:p>
    <w:p w14:paraId="7D8CBAAD" w14:textId="77777777" w:rsidR="00C36A6E" w:rsidRDefault="00C36A6E" w:rsidP="00C36A6E">
      <w:pPr>
        <w:rPr>
          <w:b/>
          <w:bCs/>
        </w:rPr>
      </w:pPr>
    </w:p>
    <w:p w14:paraId="00CBD95B" w14:textId="77777777" w:rsidR="00CD192D" w:rsidRDefault="00CD192D" w:rsidP="00CD192D">
      <w:pPr>
        <w:pStyle w:val="Heading1"/>
      </w:pPr>
    </w:p>
    <w:sdt>
      <w:sdtPr>
        <w:id w:val="-1759590891"/>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25A7462" w14:textId="456EED3A" w:rsidR="00CD192D" w:rsidRDefault="00CD192D">
          <w:pPr>
            <w:pStyle w:val="TOCHeading"/>
          </w:pPr>
          <w:r>
            <w:t>Contents</w:t>
          </w:r>
        </w:p>
        <w:p w14:paraId="7A71B365" w14:textId="731F3720" w:rsidR="00CD192D" w:rsidRDefault="00CD192D">
          <w:pPr>
            <w:pStyle w:val="TOC1"/>
            <w:tabs>
              <w:tab w:val="right" w:leader="dot" w:pos="9016"/>
            </w:tabs>
            <w:rPr>
              <w:noProof/>
            </w:rPr>
          </w:pPr>
          <w:r>
            <w:fldChar w:fldCharType="begin"/>
          </w:r>
          <w:r>
            <w:instrText xml:space="preserve"> TOC \o "1-3" \h \z \u </w:instrText>
          </w:r>
          <w:r>
            <w:fldChar w:fldCharType="separate"/>
          </w:r>
          <w:hyperlink w:anchor="_Toc230978923" w:history="1">
            <w:r w:rsidRPr="00216542">
              <w:rPr>
                <w:rStyle w:val="Hyperlink"/>
                <w:noProof/>
              </w:rPr>
              <w:t>1. Introduction</w:t>
            </w:r>
            <w:r>
              <w:rPr>
                <w:noProof/>
                <w:webHidden/>
              </w:rPr>
              <w:tab/>
            </w:r>
            <w:r>
              <w:rPr>
                <w:noProof/>
                <w:webHidden/>
              </w:rPr>
              <w:fldChar w:fldCharType="begin"/>
            </w:r>
            <w:r>
              <w:rPr>
                <w:noProof/>
                <w:webHidden/>
              </w:rPr>
              <w:instrText xml:space="preserve"> PAGEREF _Toc230978923 \h </w:instrText>
            </w:r>
            <w:r>
              <w:rPr>
                <w:noProof/>
                <w:webHidden/>
              </w:rPr>
            </w:r>
            <w:r>
              <w:rPr>
                <w:noProof/>
                <w:webHidden/>
              </w:rPr>
              <w:fldChar w:fldCharType="separate"/>
            </w:r>
            <w:r>
              <w:rPr>
                <w:noProof/>
                <w:webHidden/>
              </w:rPr>
              <w:t>3</w:t>
            </w:r>
            <w:r>
              <w:rPr>
                <w:noProof/>
                <w:webHidden/>
              </w:rPr>
              <w:fldChar w:fldCharType="end"/>
            </w:r>
          </w:hyperlink>
        </w:p>
        <w:p w14:paraId="76FC3175" w14:textId="0D4A001C" w:rsidR="00CD192D" w:rsidRDefault="00CD192D">
          <w:pPr>
            <w:pStyle w:val="TOC1"/>
            <w:tabs>
              <w:tab w:val="right" w:leader="dot" w:pos="9016"/>
            </w:tabs>
            <w:rPr>
              <w:noProof/>
            </w:rPr>
          </w:pPr>
          <w:hyperlink w:anchor="_Toc230978924" w:history="1">
            <w:r w:rsidRPr="00216542">
              <w:rPr>
                <w:rStyle w:val="Hyperlink"/>
                <w:noProof/>
              </w:rPr>
              <w:t>2. Communication Overview</w:t>
            </w:r>
            <w:r>
              <w:rPr>
                <w:noProof/>
                <w:webHidden/>
              </w:rPr>
              <w:tab/>
            </w:r>
            <w:r>
              <w:rPr>
                <w:noProof/>
                <w:webHidden/>
              </w:rPr>
              <w:fldChar w:fldCharType="begin"/>
            </w:r>
            <w:r>
              <w:rPr>
                <w:noProof/>
                <w:webHidden/>
              </w:rPr>
              <w:instrText xml:space="preserve"> PAGEREF _Toc230978924 \h </w:instrText>
            </w:r>
            <w:r>
              <w:rPr>
                <w:noProof/>
                <w:webHidden/>
              </w:rPr>
            </w:r>
            <w:r>
              <w:rPr>
                <w:noProof/>
                <w:webHidden/>
              </w:rPr>
              <w:fldChar w:fldCharType="separate"/>
            </w:r>
            <w:r>
              <w:rPr>
                <w:noProof/>
                <w:webHidden/>
              </w:rPr>
              <w:t>3</w:t>
            </w:r>
            <w:r>
              <w:rPr>
                <w:noProof/>
                <w:webHidden/>
              </w:rPr>
              <w:fldChar w:fldCharType="end"/>
            </w:r>
          </w:hyperlink>
        </w:p>
        <w:p w14:paraId="44025ACD" w14:textId="051E6EEF" w:rsidR="00CD192D" w:rsidRDefault="00CD192D">
          <w:pPr>
            <w:pStyle w:val="TOC2"/>
            <w:tabs>
              <w:tab w:val="right" w:leader="dot" w:pos="9016"/>
            </w:tabs>
            <w:rPr>
              <w:noProof/>
            </w:rPr>
          </w:pPr>
          <w:hyperlink w:anchor="_Toc230978925" w:history="1">
            <w:r w:rsidRPr="00216542">
              <w:rPr>
                <w:rStyle w:val="Hyperlink"/>
                <w:noProof/>
              </w:rPr>
              <w:t>2.1 Communication Cycle</w:t>
            </w:r>
            <w:r>
              <w:rPr>
                <w:noProof/>
                <w:webHidden/>
              </w:rPr>
              <w:tab/>
            </w:r>
            <w:r>
              <w:rPr>
                <w:noProof/>
                <w:webHidden/>
              </w:rPr>
              <w:fldChar w:fldCharType="begin"/>
            </w:r>
            <w:r>
              <w:rPr>
                <w:noProof/>
                <w:webHidden/>
              </w:rPr>
              <w:instrText xml:space="preserve"> PAGEREF _Toc230978925 \h </w:instrText>
            </w:r>
            <w:r>
              <w:rPr>
                <w:noProof/>
                <w:webHidden/>
              </w:rPr>
            </w:r>
            <w:r>
              <w:rPr>
                <w:noProof/>
                <w:webHidden/>
              </w:rPr>
              <w:fldChar w:fldCharType="separate"/>
            </w:r>
            <w:r>
              <w:rPr>
                <w:noProof/>
                <w:webHidden/>
              </w:rPr>
              <w:t>4</w:t>
            </w:r>
            <w:r>
              <w:rPr>
                <w:noProof/>
                <w:webHidden/>
              </w:rPr>
              <w:fldChar w:fldCharType="end"/>
            </w:r>
          </w:hyperlink>
        </w:p>
        <w:p w14:paraId="296249B5" w14:textId="3F5ED724" w:rsidR="00CD192D" w:rsidRDefault="00CD192D">
          <w:pPr>
            <w:pStyle w:val="TOC2"/>
            <w:tabs>
              <w:tab w:val="right" w:leader="dot" w:pos="9016"/>
            </w:tabs>
            <w:rPr>
              <w:noProof/>
            </w:rPr>
          </w:pPr>
          <w:hyperlink w:anchor="_Toc230978926" w:history="1">
            <w:r w:rsidRPr="00216542">
              <w:rPr>
                <w:rStyle w:val="Hyperlink"/>
                <w:noProof/>
              </w:rPr>
              <w:t>2.2 Communication Model 1 – Shannon and Weaver Model</w:t>
            </w:r>
            <w:r>
              <w:rPr>
                <w:noProof/>
                <w:webHidden/>
              </w:rPr>
              <w:tab/>
            </w:r>
            <w:r>
              <w:rPr>
                <w:noProof/>
                <w:webHidden/>
              </w:rPr>
              <w:fldChar w:fldCharType="begin"/>
            </w:r>
            <w:r>
              <w:rPr>
                <w:noProof/>
                <w:webHidden/>
              </w:rPr>
              <w:instrText xml:space="preserve"> PAGEREF _Toc230978926 \h </w:instrText>
            </w:r>
            <w:r>
              <w:rPr>
                <w:noProof/>
                <w:webHidden/>
              </w:rPr>
            </w:r>
            <w:r>
              <w:rPr>
                <w:noProof/>
                <w:webHidden/>
              </w:rPr>
              <w:fldChar w:fldCharType="separate"/>
            </w:r>
            <w:r>
              <w:rPr>
                <w:noProof/>
                <w:webHidden/>
              </w:rPr>
              <w:t>4</w:t>
            </w:r>
            <w:r>
              <w:rPr>
                <w:noProof/>
                <w:webHidden/>
              </w:rPr>
              <w:fldChar w:fldCharType="end"/>
            </w:r>
          </w:hyperlink>
        </w:p>
        <w:p w14:paraId="3AB2796C" w14:textId="56EB4A62" w:rsidR="00CD192D" w:rsidRDefault="00CD192D">
          <w:pPr>
            <w:pStyle w:val="TOC2"/>
            <w:tabs>
              <w:tab w:val="right" w:leader="dot" w:pos="9016"/>
            </w:tabs>
            <w:rPr>
              <w:noProof/>
            </w:rPr>
          </w:pPr>
          <w:hyperlink w:anchor="_Toc230978927" w:history="1">
            <w:r w:rsidRPr="00216542">
              <w:rPr>
                <w:rStyle w:val="Hyperlink"/>
                <w:noProof/>
              </w:rPr>
              <w:t>2.3 Communication Model 2 – Berlo’s SMCR Model</w:t>
            </w:r>
            <w:r>
              <w:rPr>
                <w:noProof/>
                <w:webHidden/>
              </w:rPr>
              <w:tab/>
            </w:r>
            <w:r>
              <w:rPr>
                <w:noProof/>
                <w:webHidden/>
              </w:rPr>
              <w:fldChar w:fldCharType="begin"/>
            </w:r>
            <w:r>
              <w:rPr>
                <w:noProof/>
                <w:webHidden/>
              </w:rPr>
              <w:instrText xml:space="preserve"> PAGEREF _Toc230978927 \h </w:instrText>
            </w:r>
            <w:r>
              <w:rPr>
                <w:noProof/>
                <w:webHidden/>
              </w:rPr>
            </w:r>
            <w:r>
              <w:rPr>
                <w:noProof/>
                <w:webHidden/>
              </w:rPr>
              <w:fldChar w:fldCharType="separate"/>
            </w:r>
            <w:r>
              <w:rPr>
                <w:noProof/>
                <w:webHidden/>
              </w:rPr>
              <w:t>5</w:t>
            </w:r>
            <w:r>
              <w:rPr>
                <w:noProof/>
                <w:webHidden/>
              </w:rPr>
              <w:fldChar w:fldCharType="end"/>
            </w:r>
          </w:hyperlink>
        </w:p>
        <w:p w14:paraId="6BE907D0" w14:textId="389F3403" w:rsidR="00CD192D" w:rsidRDefault="00CD192D">
          <w:pPr>
            <w:pStyle w:val="TOC2"/>
            <w:tabs>
              <w:tab w:val="right" w:leader="dot" w:pos="9016"/>
            </w:tabs>
            <w:rPr>
              <w:noProof/>
            </w:rPr>
          </w:pPr>
          <w:hyperlink w:anchor="_Toc230978928" w:history="1">
            <w:r w:rsidRPr="00216542">
              <w:rPr>
                <w:rStyle w:val="Hyperlink"/>
                <w:noProof/>
              </w:rPr>
              <w:t>2.4 Communication Model 3 – Schramm Model</w:t>
            </w:r>
            <w:r>
              <w:rPr>
                <w:noProof/>
                <w:webHidden/>
              </w:rPr>
              <w:tab/>
            </w:r>
            <w:r>
              <w:rPr>
                <w:noProof/>
                <w:webHidden/>
              </w:rPr>
              <w:fldChar w:fldCharType="begin"/>
            </w:r>
            <w:r>
              <w:rPr>
                <w:noProof/>
                <w:webHidden/>
              </w:rPr>
              <w:instrText xml:space="preserve"> PAGEREF _Toc230978928 \h </w:instrText>
            </w:r>
            <w:r>
              <w:rPr>
                <w:noProof/>
                <w:webHidden/>
              </w:rPr>
            </w:r>
            <w:r>
              <w:rPr>
                <w:noProof/>
                <w:webHidden/>
              </w:rPr>
              <w:fldChar w:fldCharType="separate"/>
            </w:r>
            <w:r>
              <w:rPr>
                <w:noProof/>
                <w:webHidden/>
              </w:rPr>
              <w:t>5</w:t>
            </w:r>
            <w:r>
              <w:rPr>
                <w:noProof/>
                <w:webHidden/>
              </w:rPr>
              <w:fldChar w:fldCharType="end"/>
            </w:r>
          </w:hyperlink>
        </w:p>
        <w:p w14:paraId="65DD9FC3" w14:textId="30D98158" w:rsidR="00CD192D" w:rsidRDefault="00CD192D">
          <w:pPr>
            <w:pStyle w:val="TOC1"/>
            <w:tabs>
              <w:tab w:val="right" w:leader="dot" w:pos="9016"/>
            </w:tabs>
            <w:rPr>
              <w:noProof/>
            </w:rPr>
          </w:pPr>
          <w:hyperlink w:anchor="_Toc230978929" w:history="1">
            <w:r w:rsidRPr="00216542">
              <w:rPr>
                <w:rStyle w:val="Hyperlink"/>
                <w:noProof/>
              </w:rPr>
              <w:t>3. Tone, Language and Formality</w:t>
            </w:r>
            <w:r>
              <w:rPr>
                <w:noProof/>
                <w:webHidden/>
              </w:rPr>
              <w:tab/>
            </w:r>
            <w:r>
              <w:rPr>
                <w:noProof/>
                <w:webHidden/>
              </w:rPr>
              <w:fldChar w:fldCharType="begin"/>
            </w:r>
            <w:r>
              <w:rPr>
                <w:noProof/>
                <w:webHidden/>
              </w:rPr>
              <w:instrText xml:space="preserve"> PAGEREF _Toc230978929 \h </w:instrText>
            </w:r>
            <w:r>
              <w:rPr>
                <w:noProof/>
                <w:webHidden/>
              </w:rPr>
            </w:r>
            <w:r>
              <w:rPr>
                <w:noProof/>
                <w:webHidden/>
              </w:rPr>
              <w:fldChar w:fldCharType="separate"/>
            </w:r>
            <w:r>
              <w:rPr>
                <w:noProof/>
                <w:webHidden/>
              </w:rPr>
              <w:t>5</w:t>
            </w:r>
            <w:r>
              <w:rPr>
                <w:noProof/>
                <w:webHidden/>
              </w:rPr>
              <w:fldChar w:fldCharType="end"/>
            </w:r>
          </w:hyperlink>
        </w:p>
        <w:p w14:paraId="0246D695" w14:textId="7CB5BEFE" w:rsidR="00CD192D" w:rsidRDefault="00CD192D">
          <w:pPr>
            <w:pStyle w:val="TOC1"/>
            <w:tabs>
              <w:tab w:val="right" w:leader="dot" w:pos="9016"/>
            </w:tabs>
            <w:rPr>
              <w:noProof/>
            </w:rPr>
          </w:pPr>
          <w:hyperlink w:anchor="_Toc230978930" w:history="1">
            <w:r w:rsidRPr="00216542">
              <w:rPr>
                <w:rStyle w:val="Hyperlink"/>
                <w:noProof/>
              </w:rPr>
              <w:t>4. Verbal and Non-Verbal Communication</w:t>
            </w:r>
            <w:r>
              <w:rPr>
                <w:noProof/>
                <w:webHidden/>
              </w:rPr>
              <w:tab/>
            </w:r>
            <w:r>
              <w:rPr>
                <w:noProof/>
                <w:webHidden/>
              </w:rPr>
              <w:fldChar w:fldCharType="begin"/>
            </w:r>
            <w:r>
              <w:rPr>
                <w:noProof/>
                <w:webHidden/>
              </w:rPr>
              <w:instrText xml:space="preserve"> PAGEREF _Toc230978930 \h </w:instrText>
            </w:r>
            <w:r>
              <w:rPr>
                <w:noProof/>
                <w:webHidden/>
              </w:rPr>
            </w:r>
            <w:r>
              <w:rPr>
                <w:noProof/>
                <w:webHidden/>
              </w:rPr>
              <w:fldChar w:fldCharType="separate"/>
            </w:r>
            <w:r>
              <w:rPr>
                <w:noProof/>
                <w:webHidden/>
              </w:rPr>
              <w:t>6</w:t>
            </w:r>
            <w:r>
              <w:rPr>
                <w:noProof/>
                <w:webHidden/>
              </w:rPr>
              <w:fldChar w:fldCharType="end"/>
            </w:r>
          </w:hyperlink>
        </w:p>
        <w:p w14:paraId="72A2C454" w14:textId="69382CC2" w:rsidR="00CD192D" w:rsidRDefault="00CD192D">
          <w:pPr>
            <w:pStyle w:val="TOC1"/>
            <w:tabs>
              <w:tab w:val="right" w:leader="dot" w:pos="9016"/>
            </w:tabs>
            <w:rPr>
              <w:noProof/>
            </w:rPr>
          </w:pPr>
          <w:hyperlink w:anchor="_Toc230978931" w:history="1">
            <w:r w:rsidRPr="00216542">
              <w:rPr>
                <w:rStyle w:val="Hyperlink"/>
                <w:noProof/>
              </w:rPr>
              <w:t>5. Written and Verbal Communication Methods in the Workplace</w:t>
            </w:r>
            <w:r>
              <w:rPr>
                <w:noProof/>
                <w:webHidden/>
              </w:rPr>
              <w:tab/>
            </w:r>
            <w:r>
              <w:rPr>
                <w:noProof/>
                <w:webHidden/>
              </w:rPr>
              <w:fldChar w:fldCharType="begin"/>
            </w:r>
            <w:r>
              <w:rPr>
                <w:noProof/>
                <w:webHidden/>
              </w:rPr>
              <w:instrText xml:space="preserve"> PAGEREF _Toc230978931 \h </w:instrText>
            </w:r>
            <w:r>
              <w:rPr>
                <w:noProof/>
                <w:webHidden/>
              </w:rPr>
            </w:r>
            <w:r>
              <w:rPr>
                <w:noProof/>
                <w:webHidden/>
              </w:rPr>
              <w:fldChar w:fldCharType="separate"/>
            </w:r>
            <w:r>
              <w:rPr>
                <w:noProof/>
                <w:webHidden/>
              </w:rPr>
              <w:t>7</w:t>
            </w:r>
            <w:r>
              <w:rPr>
                <w:noProof/>
                <w:webHidden/>
              </w:rPr>
              <w:fldChar w:fldCharType="end"/>
            </w:r>
          </w:hyperlink>
        </w:p>
        <w:p w14:paraId="6952BF2E" w14:textId="1E00456F" w:rsidR="00CD192D" w:rsidRDefault="00CD192D">
          <w:pPr>
            <w:pStyle w:val="TOC2"/>
            <w:tabs>
              <w:tab w:val="right" w:leader="dot" w:pos="9016"/>
            </w:tabs>
            <w:rPr>
              <w:noProof/>
            </w:rPr>
          </w:pPr>
          <w:hyperlink w:anchor="_Toc230978932" w:history="1">
            <w:r w:rsidRPr="00216542">
              <w:rPr>
                <w:rStyle w:val="Hyperlink"/>
                <w:noProof/>
              </w:rPr>
              <w:t>5.1 Motivation Overview</w:t>
            </w:r>
            <w:r>
              <w:rPr>
                <w:noProof/>
                <w:webHidden/>
              </w:rPr>
              <w:tab/>
            </w:r>
            <w:r>
              <w:rPr>
                <w:noProof/>
                <w:webHidden/>
              </w:rPr>
              <w:fldChar w:fldCharType="begin"/>
            </w:r>
            <w:r>
              <w:rPr>
                <w:noProof/>
                <w:webHidden/>
              </w:rPr>
              <w:instrText xml:space="preserve"> PAGEREF _Toc230978932 \h </w:instrText>
            </w:r>
            <w:r>
              <w:rPr>
                <w:noProof/>
                <w:webHidden/>
              </w:rPr>
            </w:r>
            <w:r>
              <w:rPr>
                <w:noProof/>
                <w:webHidden/>
              </w:rPr>
              <w:fldChar w:fldCharType="separate"/>
            </w:r>
            <w:r>
              <w:rPr>
                <w:noProof/>
                <w:webHidden/>
              </w:rPr>
              <w:t>8</w:t>
            </w:r>
            <w:r>
              <w:rPr>
                <w:noProof/>
                <w:webHidden/>
              </w:rPr>
              <w:fldChar w:fldCharType="end"/>
            </w:r>
          </w:hyperlink>
        </w:p>
        <w:p w14:paraId="267D3170" w14:textId="0D7E624B" w:rsidR="00CD192D" w:rsidRDefault="00CD192D">
          <w:pPr>
            <w:pStyle w:val="TOC2"/>
            <w:tabs>
              <w:tab w:val="right" w:leader="dot" w:pos="9016"/>
            </w:tabs>
            <w:rPr>
              <w:noProof/>
            </w:rPr>
          </w:pPr>
          <w:hyperlink w:anchor="_Toc230978933" w:history="1">
            <w:r w:rsidRPr="00216542">
              <w:rPr>
                <w:rStyle w:val="Hyperlink"/>
                <w:noProof/>
              </w:rPr>
              <w:t>5.2 Motivation Model 1 – Maslow’s Hierarchy of Needs</w:t>
            </w:r>
            <w:r>
              <w:rPr>
                <w:noProof/>
                <w:webHidden/>
              </w:rPr>
              <w:tab/>
            </w:r>
            <w:r>
              <w:rPr>
                <w:noProof/>
                <w:webHidden/>
              </w:rPr>
              <w:fldChar w:fldCharType="begin"/>
            </w:r>
            <w:r>
              <w:rPr>
                <w:noProof/>
                <w:webHidden/>
              </w:rPr>
              <w:instrText xml:space="preserve"> PAGEREF _Toc230978933 \h </w:instrText>
            </w:r>
            <w:r>
              <w:rPr>
                <w:noProof/>
                <w:webHidden/>
              </w:rPr>
            </w:r>
            <w:r>
              <w:rPr>
                <w:noProof/>
                <w:webHidden/>
              </w:rPr>
              <w:fldChar w:fldCharType="separate"/>
            </w:r>
            <w:r>
              <w:rPr>
                <w:noProof/>
                <w:webHidden/>
              </w:rPr>
              <w:t>8</w:t>
            </w:r>
            <w:r>
              <w:rPr>
                <w:noProof/>
                <w:webHidden/>
              </w:rPr>
              <w:fldChar w:fldCharType="end"/>
            </w:r>
          </w:hyperlink>
        </w:p>
        <w:p w14:paraId="2BDE547B" w14:textId="041B57E0" w:rsidR="00CD192D" w:rsidRDefault="00CD192D">
          <w:pPr>
            <w:pStyle w:val="TOC2"/>
            <w:tabs>
              <w:tab w:val="right" w:leader="dot" w:pos="9016"/>
            </w:tabs>
            <w:rPr>
              <w:noProof/>
            </w:rPr>
          </w:pPr>
          <w:hyperlink w:anchor="_Toc230978934" w:history="1">
            <w:r w:rsidRPr="00216542">
              <w:rPr>
                <w:rStyle w:val="Hyperlink"/>
                <w:noProof/>
              </w:rPr>
              <w:t>5.3 Motivation Model 2 – Herzberg’s Two-Factor Theory</w:t>
            </w:r>
            <w:r>
              <w:rPr>
                <w:noProof/>
                <w:webHidden/>
              </w:rPr>
              <w:tab/>
            </w:r>
            <w:r>
              <w:rPr>
                <w:noProof/>
                <w:webHidden/>
              </w:rPr>
              <w:fldChar w:fldCharType="begin"/>
            </w:r>
            <w:r>
              <w:rPr>
                <w:noProof/>
                <w:webHidden/>
              </w:rPr>
              <w:instrText xml:space="preserve"> PAGEREF _Toc230978934 \h </w:instrText>
            </w:r>
            <w:r>
              <w:rPr>
                <w:noProof/>
                <w:webHidden/>
              </w:rPr>
            </w:r>
            <w:r>
              <w:rPr>
                <w:noProof/>
                <w:webHidden/>
              </w:rPr>
              <w:fldChar w:fldCharType="separate"/>
            </w:r>
            <w:r>
              <w:rPr>
                <w:noProof/>
                <w:webHidden/>
              </w:rPr>
              <w:t>8</w:t>
            </w:r>
            <w:r>
              <w:rPr>
                <w:noProof/>
                <w:webHidden/>
              </w:rPr>
              <w:fldChar w:fldCharType="end"/>
            </w:r>
          </w:hyperlink>
        </w:p>
        <w:p w14:paraId="0B5BAE68" w14:textId="2B75D7FB" w:rsidR="00CD192D" w:rsidRDefault="00CD192D">
          <w:pPr>
            <w:pStyle w:val="TOC2"/>
            <w:tabs>
              <w:tab w:val="right" w:leader="dot" w:pos="9016"/>
            </w:tabs>
            <w:rPr>
              <w:noProof/>
            </w:rPr>
          </w:pPr>
          <w:hyperlink w:anchor="_Toc230978935" w:history="1">
            <w:r w:rsidRPr="00216542">
              <w:rPr>
                <w:rStyle w:val="Hyperlink"/>
                <w:noProof/>
              </w:rPr>
              <w:t>5.4 Motivation Model 3 – McGregor’s Theory X and Theory Y</w:t>
            </w:r>
            <w:r>
              <w:rPr>
                <w:noProof/>
                <w:webHidden/>
              </w:rPr>
              <w:tab/>
            </w:r>
            <w:r>
              <w:rPr>
                <w:noProof/>
                <w:webHidden/>
              </w:rPr>
              <w:fldChar w:fldCharType="begin"/>
            </w:r>
            <w:r>
              <w:rPr>
                <w:noProof/>
                <w:webHidden/>
              </w:rPr>
              <w:instrText xml:space="preserve"> PAGEREF _Toc230978935 \h </w:instrText>
            </w:r>
            <w:r>
              <w:rPr>
                <w:noProof/>
                <w:webHidden/>
              </w:rPr>
            </w:r>
            <w:r>
              <w:rPr>
                <w:noProof/>
                <w:webHidden/>
              </w:rPr>
              <w:fldChar w:fldCharType="separate"/>
            </w:r>
            <w:r>
              <w:rPr>
                <w:noProof/>
                <w:webHidden/>
              </w:rPr>
              <w:t>8</w:t>
            </w:r>
            <w:r>
              <w:rPr>
                <w:noProof/>
                <w:webHidden/>
              </w:rPr>
              <w:fldChar w:fldCharType="end"/>
            </w:r>
          </w:hyperlink>
        </w:p>
        <w:p w14:paraId="573E7657" w14:textId="7F0F0739" w:rsidR="00CD192D" w:rsidRDefault="00CD192D">
          <w:pPr>
            <w:pStyle w:val="TOC2"/>
            <w:tabs>
              <w:tab w:val="right" w:leader="dot" w:pos="9016"/>
            </w:tabs>
            <w:rPr>
              <w:noProof/>
            </w:rPr>
          </w:pPr>
          <w:hyperlink w:anchor="_Toc230978936" w:history="1">
            <w:r w:rsidRPr="00216542">
              <w:rPr>
                <w:rStyle w:val="Hyperlink"/>
                <w:noProof/>
              </w:rPr>
              <w:t>5.5 Motivation Model 4 – McClelland’s Theory of needs</w:t>
            </w:r>
            <w:r>
              <w:rPr>
                <w:noProof/>
                <w:webHidden/>
              </w:rPr>
              <w:tab/>
            </w:r>
            <w:r>
              <w:rPr>
                <w:noProof/>
                <w:webHidden/>
              </w:rPr>
              <w:fldChar w:fldCharType="begin"/>
            </w:r>
            <w:r>
              <w:rPr>
                <w:noProof/>
                <w:webHidden/>
              </w:rPr>
              <w:instrText xml:space="preserve"> PAGEREF _Toc230978936 \h </w:instrText>
            </w:r>
            <w:r>
              <w:rPr>
                <w:noProof/>
                <w:webHidden/>
              </w:rPr>
            </w:r>
            <w:r>
              <w:rPr>
                <w:noProof/>
                <w:webHidden/>
              </w:rPr>
              <w:fldChar w:fldCharType="separate"/>
            </w:r>
            <w:r>
              <w:rPr>
                <w:noProof/>
                <w:webHidden/>
              </w:rPr>
              <w:t>9</w:t>
            </w:r>
            <w:r>
              <w:rPr>
                <w:noProof/>
                <w:webHidden/>
              </w:rPr>
              <w:fldChar w:fldCharType="end"/>
            </w:r>
          </w:hyperlink>
        </w:p>
        <w:p w14:paraId="124EC80B" w14:textId="38A73B1E" w:rsidR="00CD192D" w:rsidRDefault="00CD192D">
          <w:pPr>
            <w:pStyle w:val="TOC1"/>
            <w:tabs>
              <w:tab w:val="right" w:leader="dot" w:pos="9016"/>
            </w:tabs>
            <w:rPr>
              <w:noProof/>
            </w:rPr>
          </w:pPr>
          <w:hyperlink w:anchor="_Toc230978937" w:history="1">
            <w:r w:rsidRPr="00216542">
              <w:rPr>
                <w:rStyle w:val="Hyperlink"/>
                <w:noProof/>
              </w:rPr>
              <w:t>6. Motivation in My Workplace</w:t>
            </w:r>
            <w:r>
              <w:rPr>
                <w:noProof/>
                <w:webHidden/>
              </w:rPr>
              <w:tab/>
            </w:r>
            <w:r>
              <w:rPr>
                <w:noProof/>
                <w:webHidden/>
              </w:rPr>
              <w:fldChar w:fldCharType="begin"/>
            </w:r>
            <w:r>
              <w:rPr>
                <w:noProof/>
                <w:webHidden/>
              </w:rPr>
              <w:instrText xml:space="preserve"> PAGEREF _Toc230978937 \h </w:instrText>
            </w:r>
            <w:r>
              <w:rPr>
                <w:noProof/>
                <w:webHidden/>
              </w:rPr>
            </w:r>
            <w:r>
              <w:rPr>
                <w:noProof/>
                <w:webHidden/>
              </w:rPr>
              <w:fldChar w:fldCharType="separate"/>
            </w:r>
            <w:r>
              <w:rPr>
                <w:noProof/>
                <w:webHidden/>
              </w:rPr>
              <w:t>9</w:t>
            </w:r>
            <w:r>
              <w:rPr>
                <w:noProof/>
                <w:webHidden/>
              </w:rPr>
              <w:fldChar w:fldCharType="end"/>
            </w:r>
          </w:hyperlink>
        </w:p>
        <w:p w14:paraId="735CF8B4" w14:textId="7B53E477" w:rsidR="00CD192D" w:rsidRDefault="00CD192D">
          <w:pPr>
            <w:pStyle w:val="TOC1"/>
            <w:tabs>
              <w:tab w:val="right" w:leader="dot" w:pos="9016"/>
            </w:tabs>
            <w:rPr>
              <w:noProof/>
            </w:rPr>
          </w:pPr>
          <w:hyperlink w:anchor="_Toc230978938" w:history="1">
            <w:r w:rsidRPr="00216542">
              <w:rPr>
                <w:rStyle w:val="Hyperlink"/>
                <w:noProof/>
              </w:rPr>
              <w:t>7. Conflict and Impact</w:t>
            </w:r>
            <w:r>
              <w:rPr>
                <w:noProof/>
                <w:webHidden/>
              </w:rPr>
              <w:tab/>
            </w:r>
            <w:r>
              <w:rPr>
                <w:noProof/>
                <w:webHidden/>
              </w:rPr>
              <w:fldChar w:fldCharType="begin"/>
            </w:r>
            <w:r>
              <w:rPr>
                <w:noProof/>
                <w:webHidden/>
              </w:rPr>
              <w:instrText xml:space="preserve"> PAGEREF _Toc230978938 \h </w:instrText>
            </w:r>
            <w:r>
              <w:rPr>
                <w:noProof/>
                <w:webHidden/>
              </w:rPr>
            </w:r>
            <w:r>
              <w:rPr>
                <w:noProof/>
                <w:webHidden/>
              </w:rPr>
              <w:fldChar w:fldCharType="separate"/>
            </w:r>
            <w:r>
              <w:rPr>
                <w:noProof/>
                <w:webHidden/>
              </w:rPr>
              <w:t>10</w:t>
            </w:r>
            <w:r>
              <w:rPr>
                <w:noProof/>
                <w:webHidden/>
              </w:rPr>
              <w:fldChar w:fldCharType="end"/>
            </w:r>
          </w:hyperlink>
        </w:p>
        <w:p w14:paraId="50BDFFC2" w14:textId="68ED3253" w:rsidR="00CD192D" w:rsidRDefault="00CD192D">
          <w:pPr>
            <w:pStyle w:val="TOC1"/>
            <w:tabs>
              <w:tab w:val="right" w:leader="dot" w:pos="9016"/>
            </w:tabs>
            <w:rPr>
              <w:noProof/>
            </w:rPr>
          </w:pPr>
          <w:hyperlink w:anchor="_Toc230978939" w:history="1">
            <w:r w:rsidRPr="00216542">
              <w:rPr>
                <w:rStyle w:val="Hyperlink"/>
                <w:b/>
                <w:bCs/>
                <w:noProof/>
              </w:rPr>
              <w:t>8. Conflict Resolution Strategy</w:t>
            </w:r>
            <w:r>
              <w:rPr>
                <w:noProof/>
                <w:webHidden/>
              </w:rPr>
              <w:tab/>
            </w:r>
            <w:r>
              <w:rPr>
                <w:noProof/>
                <w:webHidden/>
              </w:rPr>
              <w:fldChar w:fldCharType="begin"/>
            </w:r>
            <w:r>
              <w:rPr>
                <w:noProof/>
                <w:webHidden/>
              </w:rPr>
              <w:instrText xml:space="preserve"> PAGEREF _Toc230978939 \h </w:instrText>
            </w:r>
            <w:r>
              <w:rPr>
                <w:noProof/>
                <w:webHidden/>
              </w:rPr>
            </w:r>
            <w:r>
              <w:rPr>
                <w:noProof/>
                <w:webHidden/>
              </w:rPr>
              <w:fldChar w:fldCharType="separate"/>
            </w:r>
            <w:r>
              <w:rPr>
                <w:noProof/>
                <w:webHidden/>
              </w:rPr>
              <w:t>10</w:t>
            </w:r>
            <w:r>
              <w:rPr>
                <w:noProof/>
                <w:webHidden/>
              </w:rPr>
              <w:fldChar w:fldCharType="end"/>
            </w:r>
          </w:hyperlink>
        </w:p>
        <w:p w14:paraId="2409A4BF" w14:textId="064F9B8E" w:rsidR="00CD192D" w:rsidRDefault="00CD192D">
          <w:pPr>
            <w:pStyle w:val="TOC2"/>
            <w:tabs>
              <w:tab w:val="right" w:leader="dot" w:pos="9016"/>
            </w:tabs>
            <w:rPr>
              <w:noProof/>
            </w:rPr>
          </w:pPr>
          <w:hyperlink w:anchor="_Toc230978940" w:history="1">
            <w:r w:rsidRPr="00216542">
              <w:rPr>
                <w:rStyle w:val="Hyperlink"/>
                <w:noProof/>
              </w:rPr>
              <w:t>9.1 Self-Assessment</w:t>
            </w:r>
            <w:r>
              <w:rPr>
                <w:noProof/>
                <w:webHidden/>
              </w:rPr>
              <w:tab/>
            </w:r>
            <w:r>
              <w:rPr>
                <w:noProof/>
                <w:webHidden/>
              </w:rPr>
              <w:fldChar w:fldCharType="begin"/>
            </w:r>
            <w:r>
              <w:rPr>
                <w:noProof/>
                <w:webHidden/>
              </w:rPr>
              <w:instrText xml:space="preserve"> PAGEREF _Toc230978940 \h </w:instrText>
            </w:r>
            <w:r>
              <w:rPr>
                <w:noProof/>
                <w:webHidden/>
              </w:rPr>
            </w:r>
            <w:r>
              <w:rPr>
                <w:noProof/>
                <w:webHidden/>
              </w:rPr>
              <w:fldChar w:fldCharType="separate"/>
            </w:r>
            <w:r>
              <w:rPr>
                <w:noProof/>
                <w:webHidden/>
              </w:rPr>
              <w:t>11</w:t>
            </w:r>
            <w:r>
              <w:rPr>
                <w:noProof/>
                <w:webHidden/>
              </w:rPr>
              <w:fldChar w:fldCharType="end"/>
            </w:r>
          </w:hyperlink>
        </w:p>
        <w:p w14:paraId="2102031D" w14:textId="623CC69A" w:rsidR="00CD192D" w:rsidRDefault="00CD192D">
          <w:pPr>
            <w:pStyle w:val="TOC2"/>
            <w:tabs>
              <w:tab w:val="right" w:leader="dot" w:pos="9016"/>
            </w:tabs>
            <w:rPr>
              <w:noProof/>
            </w:rPr>
          </w:pPr>
          <w:hyperlink w:anchor="_Toc230978941" w:history="1">
            <w:r w:rsidRPr="00216542">
              <w:rPr>
                <w:rStyle w:val="Hyperlink"/>
                <w:noProof/>
              </w:rPr>
              <w:t>9.2 Feedback from Others</w:t>
            </w:r>
            <w:r>
              <w:rPr>
                <w:noProof/>
                <w:webHidden/>
              </w:rPr>
              <w:tab/>
            </w:r>
            <w:r>
              <w:rPr>
                <w:noProof/>
                <w:webHidden/>
              </w:rPr>
              <w:fldChar w:fldCharType="begin"/>
            </w:r>
            <w:r>
              <w:rPr>
                <w:noProof/>
                <w:webHidden/>
              </w:rPr>
              <w:instrText xml:space="preserve"> PAGEREF _Toc230978941 \h </w:instrText>
            </w:r>
            <w:r>
              <w:rPr>
                <w:noProof/>
                <w:webHidden/>
              </w:rPr>
            </w:r>
            <w:r>
              <w:rPr>
                <w:noProof/>
                <w:webHidden/>
              </w:rPr>
              <w:fldChar w:fldCharType="separate"/>
            </w:r>
            <w:r>
              <w:rPr>
                <w:noProof/>
                <w:webHidden/>
              </w:rPr>
              <w:t>11</w:t>
            </w:r>
            <w:r>
              <w:rPr>
                <w:noProof/>
                <w:webHidden/>
              </w:rPr>
              <w:fldChar w:fldCharType="end"/>
            </w:r>
          </w:hyperlink>
        </w:p>
        <w:p w14:paraId="653E2D33" w14:textId="080BEB85" w:rsidR="00CD192D" w:rsidRDefault="00CD192D">
          <w:pPr>
            <w:pStyle w:val="TOC2"/>
            <w:tabs>
              <w:tab w:val="right" w:leader="dot" w:pos="9016"/>
            </w:tabs>
            <w:rPr>
              <w:noProof/>
            </w:rPr>
          </w:pPr>
          <w:hyperlink w:anchor="_Toc230978942" w:history="1">
            <w:r w:rsidRPr="00216542">
              <w:rPr>
                <w:rStyle w:val="Hyperlink"/>
                <w:noProof/>
              </w:rPr>
              <w:t>9.3 Gap Analysis</w:t>
            </w:r>
            <w:r>
              <w:rPr>
                <w:noProof/>
                <w:webHidden/>
              </w:rPr>
              <w:tab/>
            </w:r>
            <w:r>
              <w:rPr>
                <w:noProof/>
                <w:webHidden/>
              </w:rPr>
              <w:fldChar w:fldCharType="begin"/>
            </w:r>
            <w:r>
              <w:rPr>
                <w:noProof/>
                <w:webHidden/>
              </w:rPr>
              <w:instrText xml:space="preserve"> PAGEREF _Toc230978942 \h </w:instrText>
            </w:r>
            <w:r>
              <w:rPr>
                <w:noProof/>
                <w:webHidden/>
              </w:rPr>
            </w:r>
            <w:r>
              <w:rPr>
                <w:noProof/>
                <w:webHidden/>
              </w:rPr>
              <w:fldChar w:fldCharType="separate"/>
            </w:r>
            <w:r>
              <w:rPr>
                <w:noProof/>
                <w:webHidden/>
              </w:rPr>
              <w:t>11</w:t>
            </w:r>
            <w:r>
              <w:rPr>
                <w:noProof/>
                <w:webHidden/>
              </w:rPr>
              <w:fldChar w:fldCharType="end"/>
            </w:r>
          </w:hyperlink>
        </w:p>
        <w:p w14:paraId="1D58EA2D" w14:textId="42196E28" w:rsidR="00CD192D" w:rsidRDefault="00CD192D">
          <w:pPr>
            <w:pStyle w:val="TOC2"/>
            <w:tabs>
              <w:tab w:val="right" w:leader="dot" w:pos="9016"/>
            </w:tabs>
            <w:rPr>
              <w:noProof/>
            </w:rPr>
          </w:pPr>
          <w:hyperlink w:anchor="_Toc230978943" w:history="1">
            <w:r w:rsidRPr="00216542">
              <w:rPr>
                <w:rStyle w:val="Hyperlink"/>
                <w:noProof/>
              </w:rPr>
              <w:t>9.4 PDP Explanation</w:t>
            </w:r>
            <w:r>
              <w:rPr>
                <w:noProof/>
                <w:webHidden/>
              </w:rPr>
              <w:tab/>
            </w:r>
            <w:r>
              <w:rPr>
                <w:noProof/>
                <w:webHidden/>
              </w:rPr>
              <w:fldChar w:fldCharType="begin"/>
            </w:r>
            <w:r>
              <w:rPr>
                <w:noProof/>
                <w:webHidden/>
              </w:rPr>
              <w:instrText xml:space="preserve"> PAGEREF _Toc230978943 \h </w:instrText>
            </w:r>
            <w:r>
              <w:rPr>
                <w:noProof/>
                <w:webHidden/>
              </w:rPr>
            </w:r>
            <w:r>
              <w:rPr>
                <w:noProof/>
                <w:webHidden/>
              </w:rPr>
              <w:fldChar w:fldCharType="separate"/>
            </w:r>
            <w:r>
              <w:rPr>
                <w:noProof/>
                <w:webHidden/>
              </w:rPr>
              <w:t>12</w:t>
            </w:r>
            <w:r>
              <w:rPr>
                <w:noProof/>
                <w:webHidden/>
              </w:rPr>
              <w:fldChar w:fldCharType="end"/>
            </w:r>
          </w:hyperlink>
        </w:p>
        <w:p w14:paraId="771C825B" w14:textId="7CFCCF7D" w:rsidR="00CD192D" w:rsidRDefault="00CD192D">
          <w:pPr>
            <w:pStyle w:val="TOC1"/>
            <w:tabs>
              <w:tab w:val="right" w:leader="dot" w:pos="9016"/>
            </w:tabs>
            <w:rPr>
              <w:noProof/>
            </w:rPr>
          </w:pPr>
          <w:hyperlink w:anchor="_Toc230978944" w:history="1">
            <w:r w:rsidRPr="00216542">
              <w:rPr>
                <w:rStyle w:val="Hyperlink"/>
                <w:b/>
                <w:bCs/>
                <w:noProof/>
              </w:rPr>
              <w:t>10. Conclusion</w:t>
            </w:r>
            <w:r>
              <w:rPr>
                <w:noProof/>
                <w:webHidden/>
              </w:rPr>
              <w:tab/>
            </w:r>
            <w:r>
              <w:rPr>
                <w:noProof/>
                <w:webHidden/>
              </w:rPr>
              <w:fldChar w:fldCharType="begin"/>
            </w:r>
            <w:r>
              <w:rPr>
                <w:noProof/>
                <w:webHidden/>
              </w:rPr>
              <w:instrText xml:space="preserve"> PAGEREF _Toc230978944 \h </w:instrText>
            </w:r>
            <w:r>
              <w:rPr>
                <w:noProof/>
                <w:webHidden/>
              </w:rPr>
            </w:r>
            <w:r>
              <w:rPr>
                <w:noProof/>
                <w:webHidden/>
              </w:rPr>
              <w:fldChar w:fldCharType="separate"/>
            </w:r>
            <w:r>
              <w:rPr>
                <w:noProof/>
                <w:webHidden/>
              </w:rPr>
              <w:t>12</w:t>
            </w:r>
            <w:r>
              <w:rPr>
                <w:noProof/>
                <w:webHidden/>
              </w:rPr>
              <w:fldChar w:fldCharType="end"/>
            </w:r>
          </w:hyperlink>
        </w:p>
        <w:p w14:paraId="1BC1DE3D" w14:textId="62999BF9" w:rsidR="00CD192D" w:rsidRDefault="00CD192D">
          <w:pPr>
            <w:pStyle w:val="TOC1"/>
            <w:tabs>
              <w:tab w:val="right" w:leader="dot" w:pos="9016"/>
            </w:tabs>
            <w:rPr>
              <w:noProof/>
            </w:rPr>
          </w:pPr>
          <w:hyperlink w:anchor="_Toc230978945" w:history="1">
            <w:r w:rsidRPr="00216542">
              <w:rPr>
                <w:rStyle w:val="Hyperlink"/>
                <w:noProof/>
              </w:rPr>
              <w:t>References</w:t>
            </w:r>
            <w:r>
              <w:rPr>
                <w:noProof/>
                <w:webHidden/>
              </w:rPr>
              <w:tab/>
            </w:r>
            <w:r>
              <w:rPr>
                <w:noProof/>
                <w:webHidden/>
              </w:rPr>
              <w:fldChar w:fldCharType="begin"/>
            </w:r>
            <w:r>
              <w:rPr>
                <w:noProof/>
                <w:webHidden/>
              </w:rPr>
              <w:instrText xml:space="preserve"> PAGEREF _Toc230978945 \h </w:instrText>
            </w:r>
            <w:r>
              <w:rPr>
                <w:noProof/>
                <w:webHidden/>
              </w:rPr>
            </w:r>
            <w:r>
              <w:rPr>
                <w:noProof/>
                <w:webHidden/>
              </w:rPr>
              <w:fldChar w:fldCharType="separate"/>
            </w:r>
            <w:r>
              <w:rPr>
                <w:noProof/>
                <w:webHidden/>
              </w:rPr>
              <w:t>13</w:t>
            </w:r>
            <w:r>
              <w:rPr>
                <w:noProof/>
                <w:webHidden/>
              </w:rPr>
              <w:fldChar w:fldCharType="end"/>
            </w:r>
          </w:hyperlink>
        </w:p>
        <w:p w14:paraId="77778354" w14:textId="665201DF" w:rsidR="00CD192D" w:rsidRDefault="00CD192D">
          <w:pPr>
            <w:pStyle w:val="TOC1"/>
            <w:tabs>
              <w:tab w:val="right" w:leader="dot" w:pos="9016"/>
            </w:tabs>
            <w:rPr>
              <w:noProof/>
            </w:rPr>
          </w:pPr>
          <w:hyperlink w:anchor="_Toc230978946" w:history="1">
            <w:r w:rsidRPr="00216542">
              <w:rPr>
                <w:rStyle w:val="Hyperlink"/>
                <w:noProof/>
              </w:rPr>
              <w:t>Appendix A – Communication Questionnaire</w:t>
            </w:r>
            <w:r>
              <w:rPr>
                <w:noProof/>
                <w:webHidden/>
              </w:rPr>
              <w:tab/>
            </w:r>
            <w:r>
              <w:rPr>
                <w:noProof/>
                <w:webHidden/>
              </w:rPr>
              <w:fldChar w:fldCharType="begin"/>
            </w:r>
            <w:r>
              <w:rPr>
                <w:noProof/>
                <w:webHidden/>
              </w:rPr>
              <w:instrText xml:space="preserve"> PAGEREF _Toc230978946 \h </w:instrText>
            </w:r>
            <w:r>
              <w:rPr>
                <w:noProof/>
                <w:webHidden/>
              </w:rPr>
            </w:r>
            <w:r>
              <w:rPr>
                <w:noProof/>
                <w:webHidden/>
              </w:rPr>
              <w:fldChar w:fldCharType="separate"/>
            </w:r>
            <w:r>
              <w:rPr>
                <w:noProof/>
                <w:webHidden/>
              </w:rPr>
              <w:t>14</w:t>
            </w:r>
            <w:r>
              <w:rPr>
                <w:noProof/>
                <w:webHidden/>
              </w:rPr>
              <w:fldChar w:fldCharType="end"/>
            </w:r>
          </w:hyperlink>
        </w:p>
        <w:p w14:paraId="3EF61E0F" w14:textId="7EFC5743" w:rsidR="00CD192D" w:rsidRDefault="00CD192D">
          <w:pPr>
            <w:pStyle w:val="TOC1"/>
            <w:tabs>
              <w:tab w:val="right" w:leader="dot" w:pos="9016"/>
            </w:tabs>
            <w:rPr>
              <w:noProof/>
            </w:rPr>
          </w:pPr>
          <w:hyperlink w:anchor="_Toc230978947" w:history="1">
            <w:r w:rsidRPr="00216542">
              <w:rPr>
                <w:rStyle w:val="Hyperlink"/>
                <w:noProof/>
              </w:rPr>
              <w:t>Appendix B – Personal Development Plan (PDP)</w:t>
            </w:r>
            <w:r>
              <w:rPr>
                <w:noProof/>
                <w:webHidden/>
              </w:rPr>
              <w:tab/>
            </w:r>
            <w:r>
              <w:rPr>
                <w:noProof/>
                <w:webHidden/>
              </w:rPr>
              <w:fldChar w:fldCharType="begin"/>
            </w:r>
            <w:r>
              <w:rPr>
                <w:noProof/>
                <w:webHidden/>
              </w:rPr>
              <w:instrText xml:space="preserve"> PAGEREF _Toc230978947 \h </w:instrText>
            </w:r>
            <w:r>
              <w:rPr>
                <w:noProof/>
                <w:webHidden/>
              </w:rPr>
            </w:r>
            <w:r>
              <w:rPr>
                <w:noProof/>
                <w:webHidden/>
              </w:rPr>
              <w:fldChar w:fldCharType="separate"/>
            </w:r>
            <w:r>
              <w:rPr>
                <w:noProof/>
                <w:webHidden/>
              </w:rPr>
              <w:t>15</w:t>
            </w:r>
            <w:r>
              <w:rPr>
                <w:noProof/>
                <w:webHidden/>
              </w:rPr>
              <w:fldChar w:fldCharType="end"/>
            </w:r>
          </w:hyperlink>
        </w:p>
        <w:p w14:paraId="432FC9C3" w14:textId="31AC98CE" w:rsidR="00CD192D" w:rsidRDefault="00CD192D">
          <w:r>
            <w:rPr>
              <w:b/>
              <w:bCs/>
              <w:noProof/>
            </w:rPr>
            <w:fldChar w:fldCharType="end"/>
          </w:r>
        </w:p>
      </w:sdtContent>
    </w:sdt>
    <w:p w14:paraId="64232825" w14:textId="77777777" w:rsidR="00CD192D" w:rsidRDefault="00CD192D" w:rsidP="00CD192D">
      <w:pPr>
        <w:pStyle w:val="Heading1"/>
      </w:pPr>
    </w:p>
    <w:p w14:paraId="1C3AD303" w14:textId="77777777" w:rsidR="00CD192D" w:rsidRDefault="00CD192D" w:rsidP="00CD192D">
      <w:pPr>
        <w:pStyle w:val="Heading1"/>
      </w:pPr>
    </w:p>
    <w:p w14:paraId="6B5B191E" w14:textId="77777777" w:rsidR="00CD192D" w:rsidRDefault="00CD192D" w:rsidP="00CD192D">
      <w:pPr>
        <w:pStyle w:val="Heading1"/>
      </w:pPr>
    </w:p>
    <w:p w14:paraId="37F1ACDB" w14:textId="77777777" w:rsidR="00CD192D" w:rsidRDefault="00CD192D" w:rsidP="00CD192D">
      <w:pPr>
        <w:pStyle w:val="Heading1"/>
      </w:pPr>
    </w:p>
    <w:p w14:paraId="6B7B8C22" w14:textId="77777777" w:rsidR="00CD192D" w:rsidRDefault="00CD192D" w:rsidP="00CD192D">
      <w:pPr>
        <w:pStyle w:val="Heading1"/>
      </w:pPr>
    </w:p>
    <w:p w14:paraId="2E03A45F" w14:textId="77777777" w:rsidR="00CD192D" w:rsidRDefault="00CD192D" w:rsidP="00CD192D">
      <w:pPr>
        <w:pStyle w:val="Heading1"/>
      </w:pPr>
    </w:p>
    <w:p w14:paraId="49AC2223" w14:textId="7DBBF06E" w:rsidR="00C36A6E" w:rsidRPr="00C36A6E" w:rsidRDefault="00C36A6E" w:rsidP="00CD192D">
      <w:pPr>
        <w:pStyle w:val="Heading1"/>
      </w:pPr>
      <w:bookmarkStart w:id="0" w:name="_Toc230978923"/>
      <w:r w:rsidRPr="00C36A6E">
        <w:t>1. Introduction</w:t>
      </w:r>
      <w:bookmarkEnd w:id="0"/>
    </w:p>
    <w:p w14:paraId="6BA67E2A" w14:textId="77777777" w:rsidR="00C36A6E" w:rsidRPr="00C36A6E" w:rsidRDefault="00C36A6E" w:rsidP="00C36A6E">
      <w:r w:rsidRPr="00C36A6E">
        <w:t>Communication is the process of sharing information, ideas and messages between people. In the workplace, communication is transactional because both the sender and receiver influence each other during interactions. Effective communication is important because it improves teamwork, productivity, customer service and workplace relationships. Poor communication can lead to misunderstandings, low morale and conflict.</w:t>
      </w:r>
    </w:p>
    <w:p w14:paraId="6D430F36" w14:textId="77777777" w:rsidR="00C36A6E" w:rsidRPr="00C36A6E" w:rsidRDefault="00C36A6E" w:rsidP="00C36A6E">
      <w:r w:rsidRPr="00C36A6E">
        <w:t>In the window cleaning industry, communication is essential for safety, customer satisfaction and teamwork. Workers must communicate clearly about schedules, equipment, risks, weather conditions and customer requests. Communication also helps ensure work is completed efficiently and professionally.</w:t>
      </w:r>
    </w:p>
    <w:p w14:paraId="40AB717E" w14:textId="77777777" w:rsidR="00C36A6E" w:rsidRPr="00C36A6E" w:rsidRDefault="00C36A6E" w:rsidP="00C36A6E">
      <w:r w:rsidRPr="00C36A6E">
        <w:t>This report will examine communication models, verbal and non-verbal communication, workplace motivation and conflict management. The report will also include a self-assessment, feedback analysis and a personal development plan (PDP) linked to improving workplace communication skills.</w:t>
      </w:r>
    </w:p>
    <w:p w14:paraId="0C2DD7C0" w14:textId="79CBC4B1" w:rsidR="00C36A6E" w:rsidRPr="00C36A6E" w:rsidRDefault="00C36A6E" w:rsidP="00C36A6E"/>
    <w:p w14:paraId="55BAA695" w14:textId="77777777" w:rsidR="00C36A6E" w:rsidRPr="00C36A6E" w:rsidRDefault="00C36A6E" w:rsidP="00CD192D">
      <w:pPr>
        <w:pStyle w:val="Heading1"/>
      </w:pPr>
      <w:bookmarkStart w:id="1" w:name="_Toc230978924"/>
      <w:r w:rsidRPr="00C36A6E">
        <w:t>2. Communication Overview</w:t>
      </w:r>
      <w:bookmarkEnd w:id="1"/>
    </w:p>
    <w:p w14:paraId="58B47AA6" w14:textId="77777777" w:rsidR="00C36A6E" w:rsidRDefault="00C36A6E" w:rsidP="00C36A6E">
      <w:r>
        <w:t xml:space="preserve">Communication models help explain how information moves between people by breaking down the communication process into clear stages and elements. Rather than viewing communication as simply talking and listening, these models show that it is a </w:t>
      </w:r>
      <w:r>
        <w:lastRenderedPageBreak/>
        <w:t>structured process involving a sender, a message, a method of delivery (channel), a receiver and, in many cases, feedback. They also highlight how meaning is created and interpreted, showing that communication is not always straightforward and can be influenced by many different factors.</w:t>
      </w:r>
    </w:p>
    <w:p w14:paraId="1ED21B22" w14:textId="77777777" w:rsidR="00C36A6E" w:rsidRDefault="00C36A6E" w:rsidP="00C36A6E"/>
    <w:p w14:paraId="7D679F3F" w14:textId="77777777" w:rsidR="00C36A6E" w:rsidRDefault="00C36A6E" w:rsidP="00C36A6E">
      <w:r>
        <w:t>These models are important because they help individuals understand how messages are created, delivered and understood. For example, a sender must consider how to encode a message clearly, while the receiver must decode and interpret it correctly. Communication models also demonstrate that misunderstandings can occur at any stage, particularly if there are barriers such as noise, distractions, unclear language or differences in experience and knowledge.</w:t>
      </w:r>
    </w:p>
    <w:p w14:paraId="0B552110" w14:textId="77777777" w:rsidR="00C36A6E" w:rsidRDefault="00C36A6E" w:rsidP="00C36A6E"/>
    <w:p w14:paraId="5BE208F3" w14:textId="77777777" w:rsidR="00C36A6E" w:rsidRDefault="00C36A6E" w:rsidP="00C36A6E">
      <w:r>
        <w:t>In workplaces such as window cleaning, communication models are particularly useful because they help managers and employees recognise potential barriers and improve how they communicate with each other and with customers. For instance, environmental noise (such as traffic or machinery), poor mobile signal, or unclear instructions can all affect how well a message is received. By understanding communication models, workers can take steps to reduce these barriers, such as confirming instructions, using simple and clear language, or choosing more effective communication methods.</w:t>
      </w:r>
    </w:p>
    <w:p w14:paraId="097E3D94" w14:textId="77777777" w:rsidR="00C36A6E" w:rsidRDefault="00C36A6E" w:rsidP="00C36A6E"/>
    <w:p w14:paraId="276B17A1" w14:textId="4B0D0E70" w:rsidR="00C36A6E" w:rsidRDefault="00C36A6E" w:rsidP="00C36A6E">
      <w:r>
        <w:t>Overall, communication models provide a framework for improving workplace communication by making individuals more aware of how messages are sent and received. This leads to better teamwork, fewer misunderstandings, improved safety and stronger customer relationships within the window cleaning industry.</w:t>
      </w:r>
    </w:p>
    <w:p w14:paraId="5D4A876E" w14:textId="77777777" w:rsidR="00C36A6E" w:rsidRPr="00C36A6E" w:rsidRDefault="00C36A6E" w:rsidP="00C36A6E"/>
    <w:p w14:paraId="5276328F" w14:textId="77777777" w:rsidR="00C36A6E" w:rsidRPr="00C36A6E" w:rsidRDefault="00C36A6E" w:rsidP="00CD192D">
      <w:pPr>
        <w:pStyle w:val="Heading2"/>
      </w:pPr>
      <w:bookmarkStart w:id="2" w:name="_Toc230978925"/>
      <w:r w:rsidRPr="00C36A6E">
        <w:t>2.1 Communication Cycle</w:t>
      </w:r>
      <w:bookmarkEnd w:id="2"/>
    </w:p>
    <w:p w14:paraId="1B7E8532" w14:textId="77777777" w:rsidR="00C36A6E" w:rsidRPr="00C36A6E" w:rsidRDefault="00C36A6E" w:rsidP="00C36A6E">
      <w:r w:rsidRPr="00C36A6E">
        <w:t>The communication cycle explains how communication moves through stages including sender, message, medium, receiver and feedback. The sender creates the message, the message is delivered through a channel, the receiver interprets it and feedback confirms understanding.</w:t>
      </w:r>
    </w:p>
    <w:p w14:paraId="5FC8A28F" w14:textId="77777777" w:rsidR="00C36A6E" w:rsidRPr="00C36A6E" w:rsidRDefault="00C36A6E" w:rsidP="00C36A6E">
      <w:r w:rsidRPr="00C36A6E">
        <w:t>In a window cleaning company, a supervisor may instruct workers about safety procedures before starting work. Workers then provide feedback by asking questions or confirming instructions.</w:t>
      </w:r>
    </w:p>
    <w:p w14:paraId="2F112829" w14:textId="77777777" w:rsidR="00C36A6E" w:rsidRPr="00C36A6E" w:rsidRDefault="00C36A6E" w:rsidP="00C36A6E">
      <w:r w:rsidRPr="00C36A6E">
        <w:lastRenderedPageBreak/>
        <w:t>One strength of the communication cycle is that it focuses on feedback, helping reduce misunderstandings. A weakness is that it assumes communication always follows a clear sequence, while real workplace communication can sometimes be interrupted or unclear.</w:t>
      </w:r>
    </w:p>
    <w:p w14:paraId="403E6910" w14:textId="7D307E2D" w:rsidR="00C36A6E" w:rsidRPr="00C36A6E" w:rsidRDefault="00C36A6E" w:rsidP="00C36A6E"/>
    <w:p w14:paraId="35515F2F" w14:textId="77777777" w:rsidR="00C36A6E" w:rsidRPr="00C36A6E" w:rsidRDefault="00C36A6E" w:rsidP="00CD192D">
      <w:pPr>
        <w:pStyle w:val="Heading2"/>
      </w:pPr>
      <w:bookmarkStart w:id="3" w:name="_Toc230978926"/>
      <w:r w:rsidRPr="00C36A6E">
        <w:t>2.2 Communication Model 1 – Shannon and Weaver Model</w:t>
      </w:r>
      <w:bookmarkEnd w:id="3"/>
    </w:p>
    <w:p w14:paraId="0DBD55C9" w14:textId="77777777" w:rsidR="00C36A6E" w:rsidRPr="00C36A6E" w:rsidRDefault="00C36A6E" w:rsidP="00C36A6E">
      <w:r w:rsidRPr="00C36A6E">
        <w:t>The Shannon and Weaver model focuses on how messages are transmitted and how noise can affect communication. Noise refers to anything that interferes with understanding, such as distractions, poor phone signals or language barriers.</w:t>
      </w:r>
    </w:p>
    <w:p w14:paraId="3390ACFA" w14:textId="77777777" w:rsidR="00C36A6E" w:rsidRPr="00C36A6E" w:rsidRDefault="00C36A6E" w:rsidP="00C36A6E">
      <w:r w:rsidRPr="00C36A6E">
        <w:t>In window cleaning, workers may use radios or phones to communicate while working at different locations. Traffic noise or poor signal could prevent workers from hearing instructions correctly.</w:t>
      </w:r>
    </w:p>
    <w:p w14:paraId="5048CC0F" w14:textId="77777777" w:rsidR="00C36A6E" w:rsidRPr="00C36A6E" w:rsidRDefault="00C36A6E" w:rsidP="00C36A6E">
      <w:r w:rsidRPr="00C36A6E">
        <w:t>A strength of this model is that it highlights barriers to communication. A weakness is that it mainly focuses on one-way communication and does not fully consider emotions or relationships between people.</w:t>
      </w:r>
    </w:p>
    <w:p w14:paraId="13C9421B" w14:textId="2516F7E3" w:rsidR="00C36A6E" w:rsidRPr="00C36A6E" w:rsidRDefault="00C36A6E" w:rsidP="00C36A6E"/>
    <w:p w14:paraId="2AF9B371" w14:textId="77777777" w:rsidR="00C36A6E" w:rsidRPr="00C36A6E" w:rsidRDefault="00C36A6E" w:rsidP="00CD192D">
      <w:pPr>
        <w:pStyle w:val="Heading2"/>
      </w:pPr>
      <w:bookmarkStart w:id="4" w:name="_Toc230978927"/>
      <w:r w:rsidRPr="00C36A6E">
        <w:t>2.3 Communication Model 2 – Berlo’s SMCR Model</w:t>
      </w:r>
      <w:bookmarkEnd w:id="4"/>
    </w:p>
    <w:p w14:paraId="4865C147" w14:textId="77777777" w:rsidR="00C36A6E" w:rsidRPr="00C36A6E" w:rsidRDefault="00C36A6E" w:rsidP="00C36A6E">
      <w:r w:rsidRPr="00C36A6E">
        <w:t>Berlo’s SMCR model stands for Source, Message, Channel and Receiver. The model explains that communication effectiveness depends on communication skills, attitudes, knowledge and understanding.</w:t>
      </w:r>
    </w:p>
    <w:p w14:paraId="02B4A8B9" w14:textId="77777777" w:rsidR="00C36A6E" w:rsidRPr="00C36A6E" w:rsidRDefault="00C36A6E" w:rsidP="00C36A6E">
      <w:r w:rsidRPr="00C36A6E">
        <w:t>In a window cleaning business, an experienced manager explaining health and safety procedures to new employees must use clear language and suitable communication channels such as demonstrations or verbal instructions.</w:t>
      </w:r>
    </w:p>
    <w:p w14:paraId="67B97235" w14:textId="77777777" w:rsidR="00C36A6E" w:rsidRPr="00C36A6E" w:rsidRDefault="00C36A6E" w:rsidP="00C36A6E">
      <w:r w:rsidRPr="00C36A6E">
        <w:t>A strength of Berlo’s model is that it recognises communication skills and attitudes. A weakness is that it does not include feedback, which is important in workplace communication.</w:t>
      </w:r>
    </w:p>
    <w:p w14:paraId="505F5384" w14:textId="63B8014E" w:rsidR="00C36A6E" w:rsidRPr="00C36A6E" w:rsidRDefault="00C36A6E" w:rsidP="00C36A6E"/>
    <w:p w14:paraId="7413CDE2" w14:textId="77777777" w:rsidR="00C36A6E" w:rsidRPr="00C36A6E" w:rsidRDefault="00C36A6E" w:rsidP="00CD192D">
      <w:pPr>
        <w:pStyle w:val="Heading2"/>
      </w:pPr>
      <w:bookmarkStart w:id="5" w:name="_Toc230978928"/>
      <w:r w:rsidRPr="00C36A6E">
        <w:t>2.4 Communication Model 3 – Schramm Model</w:t>
      </w:r>
      <w:bookmarkEnd w:id="5"/>
    </w:p>
    <w:p w14:paraId="36CE5CA0" w14:textId="77777777" w:rsidR="00C36A6E" w:rsidRPr="00C36A6E" w:rsidRDefault="00C36A6E" w:rsidP="00C36A6E">
      <w:r w:rsidRPr="00C36A6E">
        <w:t>Schramm’s communication model focuses on two-way communication and shared understanding. It explains that communication is more effective when people have similar experiences or knowledge.</w:t>
      </w:r>
    </w:p>
    <w:p w14:paraId="25C433FA" w14:textId="77777777" w:rsidR="00C36A6E" w:rsidRPr="00C36A6E" w:rsidRDefault="00C36A6E" w:rsidP="00C36A6E">
      <w:r w:rsidRPr="00C36A6E">
        <w:t>In window cleaning, workers who understand safety equipment and cleaning procedures can communicate more effectively with each other because they share similar experiences.</w:t>
      </w:r>
    </w:p>
    <w:p w14:paraId="730ACD17" w14:textId="77777777" w:rsidR="00C36A6E" w:rsidRPr="00C36A6E" w:rsidRDefault="00C36A6E" w:rsidP="00C36A6E">
      <w:r w:rsidRPr="00C36A6E">
        <w:lastRenderedPageBreak/>
        <w:t>A strength of this model is that it includes feedback and shared understanding. A weakness is that communication may still fail if people have very different backgrounds or knowledge levels.</w:t>
      </w:r>
    </w:p>
    <w:p w14:paraId="006AF24E" w14:textId="2BD9F5D0" w:rsidR="00C36A6E" w:rsidRPr="00C36A6E" w:rsidRDefault="00C36A6E" w:rsidP="00C36A6E"/>
    <w:p w14:paraId="21DE530F" w14:textId="77777777" w:rsidR="00C36A6E" w:rsidRPr="00C36A6E" w:rsidRDefault="00C36A6E" w:rsidP="00CD192D">
      <w:pPr>
        <w:pStyle w:val="Heading1"/>
      </w:pPr>
      <w:bookmarkStart w:id="6" w:name="_Toc230978929"/>
      <w:r w:rsidRPr="00C36A6E">
        <w:t>3. Tone, Language and Formality</w:t>
      </w:r>
      <w:bookmarkEnd w:id="6"/>
    </w:p>
    <w:p w14:paraId="69252D2E" w14:textId="77777777" w:rsidR="00C36A6E" w:rsidRPr="00C36A6E" w:rsidRDefault="00C36A6E" w:rsidP="00C36A6E">
      <w:r w:rsidRPr="00C36A6E">
        <w:t>Tone, language and formality affect how messages are understood in the workplace. Tone refers to how something is said, language refers to the words used and formality refers to the level of professionalism.</w:t>
      </w:r>
    </w:p>
    <w:p w14:paraId="52433509" w14:textId="77777777" w:rsidR="00C36A6E" w:rsidRPr="00C36A6E" w:rsidRDefault="00C36A6E" w:rsidP="00C36A6E">
      <w:r w:rsidRPr="00C36A6E">
        <w:t>In window cleaning, workers must speak professionally with customers while using simpler and more direct communication with team members during work tasks. For example, a worker speaking to a customer should remain polite and respectful, while communication between team members may be more informal but still clear and professional.</w:t>
      </w:r>
    </w:p>
    <w:p w14:paraId="77566B0A" w14:textId="77777777" w:rsidR="00C36A6E" w:rsidRPr="00C36A6E" w:rsidRDefault="00C36A6E" w:rsidP="00C36A6E">
      <w:r w:rsidRPr="00C36A6E">
        <w:t>Using the correct tone and language helps create trust, improve teamwork and maintain a professional image. Poor tone or inappropriate language can lead to misunderstandings, complaints or conflict.</w:t>
      </w:r>
    </w:p>
    <w:p w14:paraId="4955577E" w14:textId="18025094" w:rsidR="00C36A6E" w:rsidRPr="00C36A6E" w:rsidRDefault="00C36A6E" w:rsidP="00C36A6E"/>
    <w:p w14:paraId="6A0A5629" w14:textId="77777777" w:rsidR="00C36A6E" w:rsidRPr="00C36A6E" w:rsidRDefault="00C36A6E" w:rsidP="00CD192D">
      <w:pPr>
        <w:pStyle w:val="Heading1"/>
      </w:pPr>
      <w:bookmarkStart w:id="7" w:name="_Toc230978930"/>
      <w:r w:rsidRPr="00C36A6E">
        <w:t>4. Verbal and Non-Verbal Communication</w:t>
      </w:r>
      <w:bookmarkEnd w:id="7"/>
    </w:p>
    <w:p w14:paraId="2998577C" w14:textId="77777777" w:rsidR="00C36A6E" w:rsidRPr="00C36A6E" w:rsidRDefault="00C36A6E" w:rsidP="00C36A6E">
      <w:r w:rsidRPr="00C36A6E">
        <w:t>Verbal communication involves spoken words, while non-verbal communication includes body language, eye contact, facial expressions, posture and tone of voice.</w:t>
      </w:r>
    </w:p>
    <w:p w14:paraId="5460FBCC" w14:textId="77777777" w:rsidR="00C36A6E" w:rsidRPr="00C36A6E" w:rsidRDefault="00C36A6E" w:rsidP="00C36A6E">
      <w:r w:rsidRPr="00C36A6E">
        <w:t>In the window cleaning workplace, verbal communication is used during team meetings, customer conversations and safety instructions. Listening skills are important because workers must understand customer requirements and instructions from supervisors.</w:t>
      </w:r>
    </w:p>
    <w:p w14:paraId="27A8B374" w14:textId="77777777" w:rsidR="00C36A6E" w:rsidRPr="00C36A6E" w:rsidRDefault="00C36A6E" w:rsidP="00C36A6E">
      <w:r w:rsidRPr="00C36A6E">
        <w:t>Non-verbal communication also plays a significant role. Eye contact and positive facial expressions help build trust with customers. Good posture and confident body language show professionalism. Tone of voice affects how messages are received. Speaking too aggressively may create conflict, while calm communication encourages cooperation.</w:t>
      </w:r>
    </w:p>
    <w:p w14:paraId="0DF923AA" w14:textId="77777777" w:rsidR="00C36A6E" w:rsidRPr="00C36A6E" w:rsidRDefault="00C36A6E" w:rsidP="00C36A6E">
      <w:r w:rsidRPr="00C36A6E">
        <w:t>Silence can also communicate meaning. For example, silence during a safety discussion may show confusion or uncertainty if workers do not ask questions.</w:t>
      </w:r>
    </w:p>
    <w:p w14:paraId="29D9DEEA" w14:textId="77777777" w:rsidR="00C36A6E" w:rsidRDefault="00C36A6E" w:rsidP="00C36A6E">
      <w:r w:rsidRPr="00C36A6E">
        <w:t xml:space="preserve">Effective verbal and non-verbal communication </w:t>
      </w:r>
      <w:proofErr w:type="gramStart"/>
      <w:r w:rsidRPr="00C36A6E">
        <w:t>improves</w:t>
      </w:r>
      <w:proofErr w:type="gramEnd"/>
      <w:r w:rsidRPr="00C36A6E">
        <w:t xml:space="preserve"> teamwork, customer satisfaction and workplace safety.</w:t>
      </w:r>
    </w:p>
    <w:tbl>
      <w:tblPr>
        <w:tblStyle w:val="TableGrid0"/>
        <w:tblW w:w="0" w:type="auto"/>
        <w:tblLook w:val="04A0" w:firstRow="1" w:lastRow="0" w:firstColumn="1" w:lastColumn="0" w:noHBand="0" w:noVBand="1"/>
      </w:tblPr>
      <w:tblGrid>
        <w:gridCol w:w="1469"/>
        <w:gridCol w:w="1470"/>
        <w:gridCol w:w="1470"/>
        <w:gridCol w:w="1418"/>
        <w:gridCol w:w="1706"/>
        <w:gridCol w:w="1483"/>
      </w:tblGrid>
      <w:tr w:rsidR="00445699" w14:paraId="1723EA23" w14:textId="77777777" w:rsidTr="00445699">
        <w:tc>
          <w:tcPr>
            <w:tcW w:w="1707" w:type="dxa"/>
            <w:vAlign w:val="center"/>
          </w:tcPr>
          <w:p w14:paraId="713D8450" w14:textId="0DE0CC12" w:rsidR="00445699" w:rsidRDefault="00445699" w:rsidP="00445699">
            <w:r w:rsidRPr="00C36A6E">
              <w:rPr>
                <w:b/>
                <w:bCs/>
              </w:rPr>
              <w:lastRenderedPageBreak/>
              <w:t>Method</w:t>
            </w:r>
          </w:p>
        </w:tc>
        <w:tc>
          <w:tcPr>
            <w:tcW w:w="1341" w:type="dxa"/>
            <w:vAlign w:val="center"/>
          </w:tcPr>
          <w:p w14:paraId="6009D983" w14:textId="04019619" w:rsidR="00445699" w:rsidRDefault="00445699" w:rsidP="00445699">
            <w:r w:rsidRPr="00C36A6E">
              <w:rPr>
                <w:b/>
                <w:bCs/>
              </w:rPr>
              <w:t>Use in Window Cleaning</w:t>
            </w:r>
          </w:p>
        </w:tc>
        <w:tc>
          <w:tcPr>
            <w:tcW w:w="1179" w:type="dxa"/>
            <w:vAlign w:val="center"/>
          </w:tcPr>
          <w:p w14:paraId="74EA5885" w14:textId="4BE80277" w:rsidR="00445699" w:rsidRDefault="00445699" w:rsidP="00445699">
            <w:r w:rsidRPr="00C36A6E">
              <w:rPr>
                <w:b/>
                <w:bCs/>
              </w:rPr>
              <w:t>Strengths</w:t>
            </w:r>
          </w:p>
        </w:tc>
        <w:tc>
          <w:tcPr>
            <w:tcW w:w="1645" w:type="dxa"/>
            <w:vAlign w:val="center"/>
          </w:tcPr>
          <w:p w14:paraId="5D52CFAA" w14:textId="1EB370B7" w:rsidR="00445699" w:rsidRDefault="00445699" w:rsidP="00445699">
            <w:r w:rsidRPr="00C36A6E">
              <w:rPr>
                <w:b/>
                <w:bCs/>
              </w:rPr>
              <w:t>Weaknesses</w:t>
            </w:r>
          </w:p>
        </w:tc>
        <w:tc>
          <w:tcPr>
            <w:tcW w:w="1988" w:type="dxa"/>
            <w:vAlign w:val="center"/>
          </w:tcPr>
          <w:p w14:paraId="4CF59595" w14:textId="64F7DC05" w:rsidR="00445699" w:rsidRDefault="00445699" w:rsidP="00445699">
            <w:r w:rsidRPr="00C36A6E">
              <w:rPr>
                <w:b/>
                <w:bCs/>
              </w:rPr>
              <w:t>Recommendation</w:t>
            </w:r>
          </w:p>
        </w:tc>
        <w:tc>
          <w:tcPr>
            <w:tcW w:w="1156" w:type="dxa"/>
            <w:vAlign w:val="center"/>
          </w:tcPr>
          <w:p w14:paraId="04785365" w14:textId="13C086DB" w:rsidR="00445699" w:rsidRDefault="00445699" w:rsidP="00445699">
            <w:r w:rsidRPr="00C36A6E">
              <w:rPr>
                <w:b/>
                <w:bCs/>
              </w:rPr>
              <w:t>Impact</w:t>
            </w:r>
          </w:p>
        </w:tc>
      </w:tr>
      <w:tr w:rsidR="00445699" w14:paraId="59F6A477" w14:textId="77777777" w:rsidTr="00445699">
        <w:tc>
          <w:tcPr>
            <w:tcW w:w="1707" w:type="dxa"/>
          </w:tcPr>
          <w:p w14:paraId="57DA0D24" w14:textId="3C7015EE" w:rsidR="00445699" w:rsidRDefault="00445699" w:rsidP="00445699">
            <w:r w:rsidRPr="001F4706">
              <w:t>Verbal communication</w:t>
            </w:r>
          </w:p>
        </w:tc>
        <w:tc>
          <w:tcPr>
            <w:tcW w:w="1341" w:type="dxa"/>
          </w:tcPr>
          <w:p w14:paraId="63370268" w14:textId="3306174A" w:rsidR="00445699" w:rsidRDefault="00445699" w:rsidP="00445699">
            <w:r w:rsidRPr="001F4706">
              <w:t>Team instructions and customer interaction</w:t>
            </w:r>
          </w:p>
        </w:tc>
        <w:tc>
          <w:tcPr>
            <w:tcW w:w="1179" w:type="dxa"/>
          </w:tcPr>
          <w:p w14:paraId="506431F0" w14:textId="0BB844D5" w:rsidR="00445699" w:rsidRDefault="00445699" w:rsidP="00445699">
            <w:r w:rsidRPr="001F4706">
              <w:t>Quick and direct</w:t>
            </w:r>
          </w:p>
        </w:tc>
        <w:tc>
          <w:tcPr>
            <w:tcW w:w="1645" w:type="dxa"/>
          </w:tcPr>
          <w:p w14:paraId="2EDC9C14" w14:textId="373555C7" w:rsidR="00445699" w:rsidRDefault="00445699" w:rsidP="00445699">
            <w:r w:rsidRPr="001F4706">
              <w:t>Can be misunderstood</w:t>
            </w:r>
          </w:p>
        </w:tc>
        <w:tc>
          <w:tcPr>
            <w:tcW w:w="1988" w:type="dxa"/>
          </w:tcPr>
          <w:p w14:paraId="605C8793" w14:textId="14288831" w:rsidR="00445699" w:rsidRDefault="00445699" w:rsidP="00445699">
            <w:r w:rsidRPr="001F4706">
              <w:t>Use clear language</w:t>
            </w:r>
          </w:p>
        </w:tc>
        <w:tc>
          <w:tcPr>
            <w:tcW w:w="1156" w:type="dxa"/>
          </w:tcPr>
          <w:p w14:paraId="58CA0A36" w14:textId="71FD6B8E" w:rsidR="00445699" w:rsidRDefault="00445699" w:rsidP="00445699">
            <w:r w:rsidRPr="001F4706">
              <w:t>Improves teamwork</w:t>
            </w:r>
          </w:p>
        </w:tc>
      </w:tr>
      <w:tr w:rsidR="00445699" w14:paraId="5911B68C" w14:textId="77777777" w:rsidTr="00445699">
        <w:tc>
          <w:tcPr>
            <w:tcW w:w="1707" w:type="dxa"/>
          </w:tcPr>
          <w:p w14:paraId="661043D1" w14:textId="20A38A44" w:rsidR="00445699" w:rsidRDefault="00445699" w:rsidP="00445699">
            <w:r w:rsidRPr="00CA1C86">
              <w:t>Written communication</w:t>
            </w:r>
          </w:p>
        </w:tc>
        <w:tc>
          <w:tcPr>
            <w:tcW w:w="1341" w:type="dxa"/>
          </w:tcPr>
          <w:p w14:paraId="190699EC" w14:textId="3CFC1610" w:rsidR="00445699" w:rsidRDefault="00445699" w:rsidP="00445699">
            <w:r w:rsidRPr="00CA1C86">
              <w:t>Schedules, invoices and safety records</w:t>
            </w:r>
          </w:p>
        </w:tc>
        <w:tc>
          <w:tcPr>
            <w:tcW w:w="1179" w:type="dxa"/>
          </w:tcPr>
          <w:p w14:paraId="2D4BA2EA" w14:textId="2DE748F8" w:rsidR="00445699" w:rsidRDefault="00445699" w:rsidP="00445699">
            <w:r w:rsidRPr="00CA1C86">
              <w:t>Permanent record</w:t>
            </w:r>
          </w:p>
        </w:tc>
        <w:tc>
          <w:tcPr>
            <w:tcW w:w="1645" w:type="dxa"/>
          </w:tcPr>
          <w:p w14:paraId="49B5BCFB" w14:textId="1CE70DD0" w:rsidR="00445699" w:rsidRDefault="00445699" w:rsidP="00445699">
            <w:r w:rsidRPr="00CA1C86">
              <w:t>Time-consuming</w:t>
            </w:r>
          </w:p>
        </w:tc>
        <w:tc>
          <w:tcPr>
            <w:tcW w:w="1988" w:type="dxa"/>
          </w:tcPr>
          <w:p w14:paraId="5C1FB815" w14:textId="6709B57C" w:rsidR="00445699" w:rsidRDefault="00445699" w:rsidP="00445699">
            <w:r w:rsidRPr="00CA1C86">
              <w:t>Keep documents simple</w:t>
            </w:r>
          </w:p>
        </w:tc>
        <w:tc>
          <w:tcPr>
            <w:tcW w:w="1156" w:type="dxa"/>
          </w:tcPr>
          <w:p w14:paraId="47E5E1BC" w14:textId="7A84367A" w:rsidR="00445699" w:rsidRDefault="00445699" w:rsidP="00445699">
            <w:r w:rsidRPr="00CA1C86">
              <w:t>Improves organisation</w:t>
            </w:r>
          </w:p>
        </w:tc>
      </w:tr>
      <w:tr w:rsidR="00445699" w14:paraId="0DD38133" w14:textId="77777777" w:rsidTr="00445699">
        <w:tc>
          <w:tcPr>
            <w:tcW w:w="1707" w:type="dxa"/>
          </w:tcPr>
          <w:p w14:paraId="1794FD1E" w14:textId="3D2ADDC2" w:rsidR="00445699" w:rsidRDefault="00445699" w:rsidP="00445699">
            <w:r w:rsidRPr="00CA1C86">
              <w:t>Phone communication</w:t>
            </w:r>
          </w:p>
        </w:tc>
        <w:tc>
          <w:tcPr>
            <w:tcW w:w="1341" w:type="dxa"/>
          </w:tcPr>
          <w:p w14:paraId="49BF1CB9" w14:textId="308A23A2" w:rsidR="00445699" w:rsidRDefault="00445699" w:rsidP="00445699">
            <w:r w:rsidRPr="00CA1C86">
              <w:t>Contacting customers and workers</w:t>
            </w:r>
          </w:p>
        </w:tc>
        <w:tc>
          <w:tcPr>
            <w:tcW w:w="1179" w:type="dxa"/>
          </w:tcPr>
          <w:p w14:paraId="43BDC138" w14:textId="3E85D49E" w:rsidR="00445699" w:rsidRDefault="00445699" w:rsidP="00445699">
            <w:r w:rsidRPr="00CA1C86">
              <w:t>Fast communication</w:t>
            </w:r>
          </w:p>
        </w:tc>
        <w:tc>
          <w:tcPr>
            <w:tcW w:w="1645" w:type="dxa"/>
          </w:tcPr>
          <w:p w14:paraId="61AA5D47" w14:textId="2F3A9847" w:rsidR="00445699" w:rsidRDefault="00445699" w:rsidP="00445699">
            <w:r w:rsidRPr="00CA1C86">
              <w:t>Signal issues</w:t>
            </w:r>
          </w:p>
        </w:tc>
        <w:tc>
          <w:tcPr>
            <w:tcW w:w="1988" w:type="dxa"/>
          </w:tcPr>
          <w:p w14:paraId="5FC96820" w14:textId="75F09E54" w:rsidR="00445699" w:rsidRDefault="00445699" w:rsidP="00445699">
            <w:r w:rsidRPr="00CA1C86">
              <w:t>Confirm important details by text</w:t>
            </w:r>
          </w:p>
        </w:tc>
        <w:tc>
          <w:tcPr>
            <w:tcW w:w="1156" w:type="dxa"/>
          </w:tcPr>
          <w:p w14:paraId="4CAC6CB7" w14:textId="2AF6E1BF" w:rsidR="00445699" w:rsidRDefault="00445699" w:rsidP="00445699">
            <w:r w:rsidRPr="00CA1C86">
              <w:t>Reduces confusion</w:t>
            </w:r>
          </w:p>
        </w:tc>
      </w:tr>
      <w:tr w:rsidR="00445699" w14:paraId="26960A4A" w14:textId="77777777" w:rsidTr="00445699">
        <w:tc>
          <w:tcPr>
            <w:tcW w:w="1707" w:type="dxa"/>
          </w:tcPr>
          <w:p w14:paraId="06103768" w14:textId="5C3F1F25" w:rsidR="00445699" w:rsidRDefault="00445699" w:rsidP="00445699">
            <w:r w:rsidRPr="00CA1C86">
              <w:t>Emails</w:t>
            </w:r>
          </w:p>
        </w:tc>
        <w:tc>
          <w:tcPr>
            <w:tcW w:w="1341" w:type="dxa"/>
          </w:tcPr>
          <w:p w14:paraId="372A34E6" w14:textId="7C9AC892" w:rsidR="00445699" w:rsidRDefault="00445699" w:rsidP="00445699">
            <w:r w:rsidRPr="00CA1C86">
              <w:t>Customer bookings and business communication</w:t>
            </w:r>
          </w:p>
        </w:tc>
        <w:tc>
          <w:tcPr>
            <w:tcW w:w="1179" w:type="dxa"/>
          </w:tcPr>
          <w:p w14:paraId="693C2428" w14:textId="590D8C16" w:rsidR="00445699" w:rsidRDefault="00445699" w:rsidP="00445699">
            <w:r w:rsidRPr="00CA1C86">
              <w:t>Professional and traceable</w:t>
            </w:r>
          </w:p>
        </w:tc>
        <w:tc>
          <w:tcPr>
            <w:tcW w:w="1645" w:type="dxa"/>
          </w:tcPr>
          <w:p w14:paraId="4344131C" w14:textId="77C41C5A" w:rsidR="00445699" w:rsidRDefault="00445699" w:rsidP="00445699">
            <w:r w:rsidRPr="00CA1C86">
              <w:t>May be ignored</w:t>
            </w:r>
          </w:p>
        </w:tc>
        <w:tc>
          <w:tcPr>
            <w:tcW w:w="1988" w:type="dxa"/>
          </w:tcPr>
          <w:p w14:paraId="259DE753" w14:textId="3980AC45" w:rsidR="00445699" w:rsidRDefault="00445699" w:rsidP="00445699">
            <w:r w:rsidRPr="00CA1C86">
              <w:t>Use concise messages</w:t>
            </w:r>
          </w:p>
        </w:tc>
        <w:tc>
          <w:tcPr>
            <w:tcW w:w="1156" w:type="dxa"/>
          </w:tcPr>
          <w:p w14:paraId="35C01FF0" w14:textId="185DAB69" w:rsidR="00445699" w:rsidRDefault="00445699" w:rsidP="00445699">
            <w:r w:rsidRPr="00CA1C86">
              <w:t>Improves professionalism</w:t>
            </w:r>
          </w:p>
        </w:tc>
      </w:tr>
    </w:tbl>
    <w:p w14:paraId="39245E5C" w14:textId="77777777" w:rsidR="00445699" w:rsidRPr="00C36A6E" w:rsidRDefault="00445699" w:rsidP="00C36A6E"/>
    <w:p w14:paraId="26498CA7" w14:textId="2780EC9F" w:rsidR="00C36A6E" w:rsidRPr="00C36A6E" w:rsidRDefault="00C36A6E" w:rsidP="00C36A6E"/>
    <w:p w14:paraId="6EA5ADBE" w14:textId="77777777" w:rsidR="00C36A6E" w:rsidRPr="00C36A6E" w:rsidRDefault="00C36A6E" w:rsidP="00CD192D">
      <w:pPr>
        <w:pStyle w:val="Heading1"/>
      </w:pPr>
      <w:bookmarkStart w:id="8" w:name="_Toc230978931"/>
      <w:r w:rsidRPr="00C36A6E">
        <w:t>5. Written and Verbal Communication Methods in the Workplace</w:t>
      </w:r>
      <w:bookmarkEnd w:id="8"/>
    </w:p>
    <w:p w14:paraId="231DF9C8" w14:textId="4D311073" w:rsidR="00445699" w:rsidRDefault="00445699" w:rsidP="00445699">
      <w:r>
        <w:t xml:space="preserve">Written and verbal communication methods are both essential in the workplace, as they serve different purposes and complement each other. Verbal communication involves spoken interactions such as </w:t>
      </w:r>
      <w:proofErr w:type="gramStart"/>
      <w:r>
        <w:t>face</w:t>
      </w:r>
      <w:r>
        <w:t xml:space="preserve"> </w:t>
      </w:r>
      <w:r>
        <w:t>to</w:t>
      </w:r>
      <w:r>
        <w:t xml:space="preserve"> </w:t>
      </w:r>
      <w:r>
        <w:t>face</w:t>
      </w:r>
      <w:proofErr w:type="gramEnd"/>
      <w:r>
        <w:t xml:space="preserve"> conversations, phone calls and team briefings. It allows for immediate feedback, clarification and a more personal approach, which is particularly useful in fast-paced environments like window cleaning where quick decisions and clear instructions are needed.</w:t>
      </w:r>
    </w:p>
    <w:p w14:paraId="500426D3" w14:textId="77777777" w:rsidR="00445699" w:rsidRDefault="00445699" w:rsidP="00445699"/>
    <w:p w14:paraId="4A525D32" w14:textId="7F9D1184" w:rsidR="00445699" w:rsidRDefault="00445699" w:rsidP="00445699">
      <w:r>
        <w:t xml:space="preserve">Written communication, on the other hand, includes emails, text messages, job schedules, invoices and safety records. It provides a permanent record of information that can be </w:t>
      </w:r>
      <w:r>
        <w:t>referred</w:t>
      </w:r>
      <w:r>
        <w:t xml:space="preserve"> to at any time. This is especially important for maintaining organisation, tracking work completed, confirming customer bookings and ensuring health and safety procedures are documented correctly.</w:t>
      </w:r>
    </w:p>
    <w:p w14:paraId="54CE1A42" w14:textId="77777777" w:rsidR="00445699" w:rsidRDefault="00445699" w:rsidP="00445699"/>
    <w:p w14:paraId="01D240AE" w14:textId="77777777" w:rsidR="00445699" w:rsidRDefault="00445699" w:rsidP="00445699">
      <w:r>
        <w:lastRenderedPageBreak/>
        <w:t>Using a combination of written and verbal communication methods helps ensure information is both accurate and clearly understood. For example, a manager may verbally explain a job to a worker to ensure immediate understanding, then follow up with a written message confirming the details such as location, time and specific customer requirements. This reduces the risk of misunderstandings and provides a reference point if any issues arise later.</w:t>
      </w:r>
    </w:p>
    <w:p w14:paraId="7A07F97F" w14:textId="77777777" w:rsidR="00445699" w:rsidRDefault="00445699" w:rsidP="00445699"/>
    <w:p w14:paraId="1D2C5ABB" w14:textId="1EFB7660" w:rsidR="00C36A6E" w:rsidRPr="00C36A6E" w:rsidRDefault="00445699" w:rsidP="00445699">
      <w:r>
        <w:t>In a window cleaning business, relying on only one method of communication could lead to errors. Verbal instructions alone may be forgotten or misinterpreted, while written communication alone may lack clarity or urgency. By combining both methods, businesses can improve efficiency, reduce mistakes and enhance professionalism. Overall, effective use of written and verbal communication supports better teamwork, improved customer satisfaction and safer working practices</w:t>
      </w:r>
    </w:p>
    <w:p w14:paraId="49A167BD" w14:textId="77777777" w:rsidR="00C36A6E" w:rsidRPr="00C36A6E" w:rsidRDefault="00C36A6E" w:rsidP="00CD192D">
      <w:pPr>
        <w:pStyle w:val="Heading2"/>
      </w:pPr>
      <w:bookmarkStart w:id="9" w:name="_Toc230978932"/>
      <w:r w:rsidRPr="00C36A6E">
        <w:t>5.1 Motivation Overview</w:t>
      </w:r>
      <w:bookmarkEnd w:id="9"/>
    </w:p>
    <w:p w14:paraId="50159327" w14:textId="77777777" w:rsidR="00C36A6E" w:rsidRPr="00C36A6E" w:rsidRDefault="00C36A6E" w:rsidP="00C36A6E">
      <w:r w:rsidRPr="00C36A6E">
        <w:t>Motivation is the reason why people choose to work hard and achieve goals. Motivation can be intrinsic or extrinsic. Intrinsic motivation comes from personal satisfaction and pride in work, while extrinsic motivation comes from rewards such as pay, bonuses or praise.</w:t>
      </w:r>
    </w:p>
    <w:p w14:paraId="66BB22AC" w14:textId="77777777" w:rsidR="00C36A6E" w:rsidRPr="00C36A6E" w:rsidRDefault="00C36A6E" w:rsidP="00C36A6E">
      <w:r w:rsidRPr="00C36A6E">
        <w:t>In the window cleaning industry, motivation is important because motivated workers are more productive, provide better customer service and work more safely.</w:t>
      </w:r>
    </w:p>
    <w:p w14:paraId="342E02B7" w14:textId="27876B9B" w:rsidR="00C36A6E" w:rsidRPr="00C36A6E" w:rsidRDefault="00C36A6E" w:rsidP="00C36A6E"/>
    <w:p w14:paraId="642B0556" w14:textId="77777777" w:rsidR="00C36A6E" w:rsidRPr="00C36A6E" w:rsidRDefault="00C36A6E" w:rsidP="00CD192D">
      <w:pPr>
        <w:pStyle w:val="Heading2"/>
      </w:pPr>
      <w:bookmarkStart w:id="10" w:name="_Toc230978933"/>
      <w:r w:rsidRPr="00C36A6E">
        <w:t>5.2 Motivation Model 1 – Maslow’s Hierarchy of Needs</w:t>
      </w:r>
      <w:bookmarkEnd w:id="10"/>
    </w:p>
    <w:p w14:paraId="6178B2CB" w14:textId="77777777" w:rsidR="00C36A6E" w:rsidRPr="00C36A6E" w:rsidRDefault="00C36A6E" w:rsidP="00C36A6E">
      <w:r w:rsidRPr="00C36A6E">
        <w:t>Maslow’s hierarchy explains that people are motivated by different levels of needs including physiological, safety, social, esteem and self-actualisation needs.</w:t>
      </w:r>
    </w:p>
    <w:p w14:paraId="6E700DEE" w14:textId="77777777" w:rsidR="00C36A6E" w:rsidRPr="00C36A6E" w:rsidRDefault="00C36A6E" w:rsidP="00C36A6E">
      <w:r w:rsidRPr="00C36A6E">
        <w:t>In a window cleaning workplace, employees first need fair pay and safe working conditions. Teamwork and positive relationships satisfy social needs, while praise and promotions support esteem needs.</w:t>
      </w:r>
    </w:p>
    <w:p w14:paraId="5BD34AC9" w14:textId="77777777" w:rsidR="00C36A6E" w:rsidRPr="00C36A6E" w:rsidRDefault="00C36A6E" w:rsidP="00C36A6E">
      <w:r w:rsidRPr="00C36A6E">
        <w:t>A strength of Maslow’s model is that it explains different types of human needs. A weakness is that people may not always follow the hierarchy in order.</w:t>
      </w:r>
    </w:p>
    <w:p w14:paraId="53E8ED71" w14:textId="2002D3E3" w:rsidR="00C36A6E" w:rsidRPr="00C36A6E" w:rsidRDefault="00C36A6E" w:rsidP="00C36A6E"/>
    <w:p w14:paraId="29E9DB86" w14:textId="77777777" w:rsidR="00C36A6E" w:rsidRPr="00C36A6E" w:rsidRDefault="00C36A6E" w:rsidP="00CD192D">
      <w:pPr>
        <w:pStyle w:val="Heading2"/>
      </w:pPr>
      <w:bookmarkStart w:id="11" w:name="_Toc230978934"/>
      <w:r w:rsidRPr="00C36A6E">
        <w:t>5.3 Motivation Model 2 – Herzberg’s Two-Factor Theory</w:t>
      </w:r>
      <w:bookmarkEnd w:id="11"/>
    </w:p>
    <w:p w14:paraId="0B97647F" w14:textId="77777777" w:rsidR="00C36A6E" w:rsidRPr="00C36A6E" w:rsidRDefault="00C36A6E" w:rsidP="00C36A6E">
      <w:r w:rsidRPr="00C36A6E">
        <w:t>Herzberg explained that motivation is affected by hygiene factors and motivators. Hygiene factors include pay, working conditions and job security, while motivators include achievement and recognition.</w:t>
      </w:r>
    </w:p>
    <w:p w14:paraId="49F7142F" w14:textId="77777777" w:rsidR="00C36A6E" w:rsidRPr="00C36A6E" w:rsidRDefault="00C36A6E" w:rsidP="00C36A6E">
      <w:r w:rsidRPr="00C36A6E">
        <w:lastRenderedPageBreak/>
        <w:t>In window cleaning, workers may become dissatisfied if equipment is poor or wages are unfair. Workers may feel motivated when managers recognise hard work or provide opportunities for advancement.</w:t>
      </w:r>
    </w:p>
    <w:p w14:paraId="26CE23D2" w14:textId="77777777" w:rsidR="00C36A6E" w:rsidRPr="00C36A6E" w:rsidRDefault="00C36A6E" w:rsidP="00C36A6E">
      <w:r w:rsidRPr="00C36A6E">
        <w:t>A strength of Herzberg’s theory is that it separates satisfaction from dissatisfaction. A weakness is that motivation can vary between individuals.</w:t>
      </w:r>
    </w:p>
    <w:p w14:paraId="4D40F379" w14:textId="1C7A6F0C" w:rsidR="00C36A6E" w:rsidRPr="00C36A6E" w:rsidRDefault="00C36A6E" w:rsidP="00C36A6E"/>
    <w:p w14:paraId="4FC94E09" w14:textId="77777777" w:rsidR="00C36A6E" w:rsidRPr="00C36A6E" w:rsidRDefault="00C36A6E" w:rsidP="00CD192D">
      <w:pPr>
        <w:pStyle w:val="Heading2"/>
      </w:pPr>
      <w:bookmarkStart w:id="12" w:name="_Toc230978935"/>
      <w:r w:rsidRPr="00C36A6E">
        <w:t>5.4 Motivation Model 3 – McGregor’s Theory X and Theory Y</w:t>
      </w:r>
      <w:bookmarkEnd w:id="12"/>
    </w:p>
    <w:p w14:paraId="78C38A61" w14:textId="75A4A4A7" w:rsidR="00C36A6E" w:rsidRPr="00C36A6E" w:rsidRDefault="00C36A6E" w:rsidP="00C36A6E">
      <w:r w:rsidRPr="00C36A6E">
        <w:t xml:space="preserve">McGregor suggested that managers have different assumptions about workers. Theory X assumes workers dislike work and </w:t>
      </w:r>
      <w:r w:rsidR="00445699" w:rsidRPr="00C36A6E">
        <w:t>needs</w:t>
      </w:r>
      <w:r w:rsidRPr="00C36A6E">
        <w:t xml:space="preserve"> supervision, while Theory Y assumes workers are responsible and self-motivated.</w:t>
      </w:r>
    </w:p>
    <w:p w14:paraId="00A0A6A6" w14:textId="77777777" w:rsidR="00C36A6E" w:rsidRPr="00C36A6E" w:rsidRDefault="00C36A6E" w:rsidP="00C36A6E">
      <w:r w:rsidRPr="00C36A6E">
        <w:t>In a window cleaning company, a manager using Theory Y may trust employees to complete jobs independently and encourage teamwork.</w:t>
      </w:r>
    </w:p>
    <w:p w14:paraId="2E25E813" w14:textId="77777777" w:rsidR="00C36A6E" w:rsidRPr="00C36A6E" w:rsidRDefault="00C36A6E" w:rsidP="00C36A6E">
      <w:r w:rsidRPr="00C36A6E">
        <w:t>A strength of this model is that it highlights management styles. A weakness is that some workplaces may require both approaches depending on the situation.</w:t>
      </w:r>
    </w:p>
    <w:p w14:paraId="7F44FC76" w14:textId="5B887196" w:rsidR="00C36A6E" w:rsidRPr="00C36A6E" w:rsidRDefault="00C36A6E" w:rsidP="00C36A6E"/>
    <w:p w14:paraId="1496453A" w14:textId="5BCE7942" w:rsidR="00C36A6E" w:rsidRPr="00C36A6E" w:rsidRDefault="00C36A6E" w:rsidP="00CD192D">
      <w:pPr>
        <w:pStyle w:val="Heading2"/>
      </w:pPr>
      <w:bookmarkStart w:id="13" w:name="_Toc230978936"/>
      <w:r w:rsidRPr="00C36A6E">
        <w:t xml:space="preserve">5.5 Motivation Model 4 – </w:t>
      </w:r>
      <w:r w:rsidR="00445699">
        <w:t xml:space="preserve">McClelland’s </w:t>
      </w:r>
      <w:r w:rsidR="00F04669">
        <w:t>T</w:t>
      </w:r>
      <w:r w:rsidR="00445699">
        <w:t>heory</w:t>
      </w:r>
      <w:r w:rsidR="00F04669">
        <w:t xml:space="preserve"> of needs</w:t>
      </w:r>
      <w:bookmarkEnd w:id="13"/>
    </w:p>
    <w:p w14:paraId="1F609245" w14:textId="23FE9221" w:rsidR="00F04669" w:rsidRDefault="00F04669" w:rsidP="00F04669">
      <w:r>
        <w:t>McClelland’s Theory of Needs explains that individuals are motivated by three main types of needs: the need for achievement, the need for affiliation and the need for power. Unlike other motivation theories, McClelland suggested that these needs are learned over time through life experiences rather than being something people are born with.</w:t>
      </w:r>
    </w:p>
    <w:p w14:paraId="3B92FEEB" w14:textId="058A417A" w:rsidR="00F04669" w:rsidRDefault="00F04669" w:rsidP="00F04669">
      <w:r>
        <w:t>The need for achievement refers to a person’s desire to succeed, complete tasks to a high standard and take responsibility for results. People with a high need for achievement prefer challenging but achievable goals and enjoy receiving feedback on their performance. The need for affiliation is the desire to build relationships, be accepted by others and work as part of a team. Individuals with this need value cooperation and positive interactions. The need for power refers to a person’s desire to influence or control others. This can be positive, such as leadership and motivation, or negative if it becomes controlling or dominant.</w:t>
      </w:r>
    </w:p>
    <w:p w14:paraId="69F27BF4" w14:textId="1E2A1055" w:rsidR="00F04669" w:rsidRDefault="00F04669" w:rsidP="00F04669">
      <w:r>
        <w:t>In a window cleaning workplace, these needs can be seen in different employees. For example, a worker with a high need for achievement may focus on completing jobs to a high standard and taking pride in customer satisfaction. Someone with a high need for affiliation may enjoy working in a team, maintaining good relationships with colleagues and building rapport with customers. A worker with a high need for power may take on a supervisory role, organising schedules and ensuring work is completed efficiently.</w:t>
      </w:r>
    </w:p>
    <w:p w14:paraId="4EB7CA8C" w14:textId="4EC141C7" w:rsidR="00F04669" w:rsidRDefault="00F04669" w:rsidP="00F04669">
      <w:r>
        <w:lastRenderedPageBreak/>
        <w:t>One strength of McClelland’s theory is that it recognises that different people are motivated by different factors, which can help managers tailor their approach to individual employees. For example, some workers may respond better to praise and recognition, while others may prefer responsibility or leadership opportunities.</w:t>
      </w:r>
    </w:p>
    <w:p w14:paraId="43133D32" w14:textId="7BE24741" w:rsidR="00C36A6E" w:rsidRPr="00C36A6E" w:rsidRDefault="00F04669" w:rsidP="00F04669">
      <w:r>
        <w:t xml:space="preserve">However, a weakness of the theory is that it can be difficult to identify which need is dominant in </w:t>
      </w:r>
      <w:proofErr w:type="gramStart"/>
      <w:r>
        <w:t>each individual</w:t>
      </w:r>
      <w:proofErr w:type="gramEnd"/>
      <w:r>
        <w:t>, and people may have a combination of all three needs. This makes it challenging for managers to apply the theory consistently in the workplace.</w:t>
      </w:r>
    </w:p>
    <w:p w14:paraId="541F898B" w14:textId="77777777" w:rsidR="00C36A6E" w:rsidRPr="00C36A6E" w:rsidRDefault="00C36A6E" w:rsidP="00CD192D">
      <w:pPr>
        <w:pStyle w:val="Heading1"/>
      </w:pPr>
      <w:bookmarkStart w:id="14" w:name="_Toc230978937"/>
      <w:r w:rsidRPr="00C36A6E">
        <w:t>6. Motivation in My Workplace</w:t>
      </w:r>
      <w:bookmarkEnd w:id="14"/>
    </w:p>
    <w:p w14:paraId="58EC864A" w14:textId="77777777" w:rsidR="00C36A6E" w:rsidRPr="00C36A6E" w:rsidRDefault="00C36A6E" w:rsidP="00C36A6E">
      <w:r w:rsidRPr="00C36A6E">
        <w:t>Herzberg’s Two-Factor Theory can be applied effectively in a window cleaning workplace. Hygiene factors such as safe equipment, reliable transport and fair wages are essential because workers often operate at heights and in changing weather conditions. If these basic factors are poor, employee morale may decrease quickly.</w:t>
      </w:r>
    </w:p>
    <w:p w14:paraId="04E8BB33" w14:textId="77777777" w:rsidR="00C36A6E" w:rsidRPr="00C36A6E" w:rsidRDefault="00C36A6E" w:rsidP="00C36A6E">
      <w:r w:rsidRPr="00C36A6E">
        <w:t>Motivators such as praise, bonuses and opportunities for promotion can improve productivity and teamwork. For example, recognising workers who consistently receive positive customer feedback can encourage others to improve performance.</w:t>
      </w:r>
    </w:p>
    <w:p w14:paraId="6F623FBC" w14:textId="77777777" w:rsidR="00C36A6E" w:rsidRPr="00C36A6E" w:rsidRDefault="00C36A6E" w:rsidP="00C36A6E">
      <w:r w:rsidRPr="00C36A6E">
        <w:t>Applying Herzberg’s theory could improve morale because workers would feel valued and supported. Productivity could increase as motivated workers complete tasks more efficiently. Service quality would also improve because motivated workers are more likely to provide professional customer service.</w:t>
      </w:r>
    </w:p>
    <w:p w14:paraId="2733EF95" w14:textId="70CBA821" w:rsidR="00C36A6E" w:rsidRPr="00C36A6E" w:rsidRDefault="00C36A6E" w:rsidP="00C36A6E"/>
    <w:p w14:paraId="0E7AEA58" w14:textId="77777777" w:rsidR="00C36A6E" w:rsidRPr="00C36A6E" w:rsidRDefault="00C36A6E" w:rsidP="00CD192D">
      <w:pPr>
        <w:pStyle w:val="Heading1"/>
      </w:pPr>
      <w:bookmarkStart w:id="15" w:name="_Toc230978938"/>
      <w:r w:rsidRPr="00C36A6E">
        <w:t>7. Conflict and Impact</w:t>
      </w:r>
      <w:bookmarkEnd w:id="15"/>
    </w:p>
    <w:p w14:paraId="1C7CE2D3" w14:textId="77777777" w:rsidR="00C36A6E" w:rsidRPr="00C36A6E" w:rsidRDefault="00C36A6E" w:rsidP="00C36A6E">
      <w:r w:rsidRPr="00C36A6E">
        <w:t>Conflict occurs when individuals or groups disagree. Workplace conflict may be caused by poor communication, stress, unclear responsibilities or personality differences.</w:t>
      </w:r>
    </w:p>
    <w:p w14:paraId="7E167C9C" w14:textId="77777777" w:rsidR="00C36A6E" w:rsidRPr="00C36A6E" w:rsidRDefault="00C36A6E" w:rsidP="00C36A6E">
      <w:r w:rsidRPr="00C36A6E">
        <w:t>In a window cleaning business, conflict may occur if workers disagree about schedules, workload or safety responsibilities. Conflict can negatively affect motivation, morale and performance. Workers may become less productive, teamwork may suffer and customer service may decline.</w:t>
      </w:r>
    </w:p>
    <w:p w14:paraId="3FB76335" w14:textId="77777777" w:rsidR="00C36A6E" w:rsidRPr="00C36A6E" w:rsidRDefault="00C36A6E" w:rsidP="00C36A6E">
      <w:r w:rsidRPr="00C36A6E">
        <w:t>However, conflict can sometimes lead to positive change if managed correctly. Open discussions can help identify problems and improve workplace relationships.</w:t>
      </w:r>
    </w:p>
    <w:p w14:paraId="7965CFE0" w14:textId="6474D2E6" w:rsidR="00C36A6E" w:rsidRPr="00C36A6E" w:rsidRDefault="00C36A6E" w:rsidP="00CD192D">
      <w:pPr>
        <w:pStyle w:val="Heading1"/>
      </w:pPr>
    </w:p>
    <w:p w14:paraId="51E4CC98" w14:textId="77777777" w:rsidR="00C36A6E" w:rsidRPr="00C36A6E" w:rsidRDefault="00C36A6E" w:rsidP="00CD192D">
      <w:pPr>
        <w:pStyle w:val="Heading1"/>
        <w:rPr>
          <w:b/>
          <w:bCs/>
        </w:rPr>
      </w:pPr>
      <w:bookmarkStart w:id="16" w:name="_Toc230978939"/>
      <w:r w:rsidRPr="00C36A6E">
        <w:rPr>
          <w:b/>
          <w:bCs/>
        </w:rPr>
        <w:t>8. Conflict Resolution Strategy</w:t>
      </w:r>
      <w:bookmarkEnd w:id="16"/>
    </w:p>
    <w:p w14:paraId="5189C5C0" w14:textId="77777777" w:rsidR="00C36A6E" w:rsidRPr="00C36A6E" w:rsidRDefault="00C36A6E" w:rsidP="00C36A6E">
      <w:r w:rsidRPr="00C36A6E">
        <w:t>One effective conflict resolution strategy is the Thomas-Kilmann model, particularly the collaborating approach. Collaboration involves discussing issues openly and finding solutions that satisfy everyone involved.</w:t>
      </w:r>
    </w:p>
    <w:p w14:paraId="2D742B1F" w14:textId="77777777" w:rsidR="00C36A6E" w:rsidRPr="00C36A6E" w:rsidRDefault="00C36A6E" w:rsidP="00C36A6E">
      <w:r w:rsidRPr="00C36A6E">
        <w:t>In a window cleaning workplace, if two employees disagree about responsibilities, the manager could organise a meeting where both workers explain their concerns. Together, they could agree on clearer responsibilities and communication procedures.</w:t>
      </w:r>
    </w:p>
    <w:p w14:paraId="5CA70BF7" w14:textId="77777777" w:rsidR="00C36A6E" w:rsidRPr="00C36A6E" w:rsidRDefault="00C36A6E" w:rsidP="00C36A6E">
      <w:r w:rsidRPr="00C36A6E">
        <w:t>This strategy would improve teamwork because workers would feel listened to and respected. It would also reduce stress and improve productivity by creating a more positive work environment.</w:t>
      </w:r>
    </w:p>
    <w:p w14:paraId="0F82FC6B" w14:textId="1867E2CF" w:rsidR="00C36A6E" w:rsidRPr="00C36A6E" w:rsidRDefault="00C36A6E" w:rsidP="00C36A6E"/>
    <w:p w14:paraId="2F1A47C0" w14:textId="77777777" w:rsidR="00C36A6E" w:rsidRPr="00C36A6E" w:rsidRDefault="00C36A6E" w:rsidP="00CD192D">
      <w:pPr>
        <w:pStyle w:val="Heading2"/>
      </w:pPr>
      <w:bookmarkStart w:id="17" w:name="_Toc230978940"/>
      <w:r w:rsidRPr="00C36A6E">
        <w:t>9.1 Self-Assessment</w:t>
      </w:r>
      <w:bookmarkEnd w:id="17"/>
    </w:p>
    <w:p w14:paraId="1E3F510A" w14:textId="77777777" w:rsidR="00C36A6E" w:rsidRPr="00C36A6E" w:rsidRDefault="00C36A6E" w:rsidP="00C36A6E">
      <w:r w:rsidRPr="00C36A6E">
        <w:t>Self-assessment is important because it helps individuals identify strengths and weaknesses in communication skills. In my workplace, communication skills such as listening, teamwork and customer interaction are important for maintaining professionalism and safety.</w:t>
      </w:r>
    </w:p>
    <w:p w14:paraId="7E14C0A0" w14:textId="77777777" w:rsidR="00C36A6E" w:rsidRPr="00C36A6E" w:rsidRDefault="00C36A6E" w:rsidP="00C36A6E">
      <w:r w:rsidRPr="00C36A6E">
        <w:t>My self-assessment showed that I am confident when speaking with customers and team members. I am also good at listening carefully to instructions and customer requests. However, I identified areas for improvement including confidence during conflict situations and improving written communication such as professional emails.</w:t>
      </w:r>
    </w:p>
    <w:p w14:paraId="7D2EABB6" w14:textId="77777777" w:rsidR="00C36A6E" w:rsidRPr="00C36A6E" w:rsidRDefault="00C36A6E" w:rsidP="00C36A6E">
      <w:r w:rsidRPr="00C36A6E">
        <w:t>Understanding these strengths and weaknesses helps me create goals for personal development.</w:t>
      </w:r>
    </w:p>
    <w:p w14:paraId="027E7369" w14:textId="633C391C" w:rsidR="00C36A6E" w:rsidRPr="00C36A6E" w:rsidRDefault="00C36A6E" w:rsidP="00C36A6E"/>
    <w:p w14:paraId="481E3439" w14:textId="77777777" w:rsidR="00C36A6E" w:rsidRPr="00C36A6E" w:rsidRDefault="00C36A6E" w:rsidP="00CD192D">
      <w:pPr>
        <w:pStyle w:val="Heading2"/>
      </w:pPr>
      <w:bookmarkStart w:id="18" w:name="_Toc230978941"/>
      <w:r w:rsidRPr="00C36A6E">
        <w:t>9.2 Feedback from Others</w:t>
      </w:r>
      <w:bookmarkEnd w:id="18"/>
    </w:p>
    <w:p w14:paraId="49C64793" w14:textId="77777777" w:rsidR="00C36A6E" w:rsidRPr="00C36A6E" w:rsidRDefault="00C36A6E" w:rsidP="00C36A6E">
      <w:r w:rsidRPr="00C36A6E">
        <w:t>Feedback was collected from work colleagues and a supervisor using a communication questionnaire. The feedback showed that I communicate clearly with customers and work well within a team. Colleagues stated that I remain calm under pressure and follow instructions carefully.</w:t>
      </w:r>
    </w:p>
    <w:p w14:paraId="56B4AD37" w14:textId="77777777" w:rsidR="00C36A6E" w:rsidRPr="00C36A6E" w:rsidRDefault="00C36A6E" w:rsidP="00C36A6E">
      <w:r w:rsidRPr="00C36A6E">
        <w:t>However, feedback also suggested that I could improve by speaking more confidently during team discussions and improving time management during busy work periods.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25"/>
        <w:gridCol w:w="3368"/>
        <w:gridCol w:w="3033"/>
      </w:tblGrid>
      <w:tr w:rsidR="00C36A6E" w:rsidRPr="00C36A6E" w14:paraId="68128EDA" w14:textId="77777777">
        <w:trPr>
          <w:tblCellSpacing w:w="15" w:type="dxa"/>
        </w:trPr>
        <w:tc>
          <w:tcPr>
            <w:tcW w:w="0" w:type="auto"/>
            <w:vAlign w:val="center"/>
            <w:hideMark/>
          </w:tcPr>
          <w:p w14:paraId="6C65F683" w14:textId="77777777" w:rsidR="00C36A6E" w:rsidRPr="00C36A6E" w:rsidRDefault="00C36A6E" w:rsidP="00C36A6E">
            <w:r w:rsidRPr="00C36A6E">
              <w:lastRenderedPageBreak/>
              <w:t>Feedback Area</w:t>
            </w:r>
          </w:p>
        </w:tc>
        <w:tc>
          <w:tcPr>
            <w:tcW w:w="0" w:type="auto"/>
            <w:vAlign w:val="center"/>
            <w:hideMark/>
          </w:tcPr>
          <w:p w14:paraId="1EAEF022" w14:textId="77777777" w:rsidR="00C36A6E" w:rsidRPr="00C36A6E" w:rsidRDefault="00C36A6E" w:rsidP="00C36A6E">
            <w:r w:rsidRPr="00C36A6E">
              <w:t>Positive Feedback</w:t>
            </w:r>
          </w:p>
        </w:tc>
        <w:tc>
          <w:tcPr>
            <w:tcW w:w="0" w:type="auto"/>
            <w:vAlign w:val="center"/>
            <w:hideMark/>
          </w:tcPr>
          <w:p w14:paraId="383F1B99" w14:textId="77777777" w:rsidR="00C36A6E" w:rsidRPr="00C36A6E" w:rsidRDefault="00C36A6E" w:rsidP="00C36A6E">
            <w:r w:rsidRPr="00C36A6E">
              <w:t>Improvement Area</w:t>
            </w:r>
          </w:p>
        </w:tc>
      </w:tr>
      <w:tr w:rsidR="00C36A6E" w:rsidRPr="00C36A6E" w14:paraId="1811989B" w14:textId="77777777">
        <w:trPr>
          <w:tblCellSpacing w:w="15" w:type="dxa"/>
        </w:trPr>
        <w:tc>
          <w:tcPr>
            <w:tcW w:w="0" w:type="auto"/>
            <w:vAlign w:val="center"/>
            <w:hideMark/>
          </w:tcPr>
          <w:p w14:paraId="2AFF2BF8" w14:textId="77777777" w:rsidR="00C36A6E" w:rsidRPr="00C36A6E" w:rsidRDefault="00C36A6E" w:rsidP="00C36A6E">
            <w:r w:rsidRPr="00C36A6E">
              <w:t>Customer communication</w:t>
            </w:r>
          </w:p>
        </w:tc>
        <w:tc>
          <w:tcPr>
            <w:tcW w:w="0" w:type="auto"/>
            <w:vAlign w:val="center"/>
            <w:hideMark/>
          </w:tcPr>
          <w:p w14:paraId="1A469CB7" w14:textId="77777777" w:rsidR="00C36A6E" w:rsidRPr="00C36A6E" w:rsidRDefault="00C36A6E" w:rsidP="00C36A6E">
            <w:r w:rsidRPr="00C36A6E">
              <w:t>Friendly and professional</w:t>
            </w:r>
          </w:p>
        </w:tc>
        <w:tc>
          <w:tcPr>
            <w:tcW w:w="0" w:type="auto"/>
            <w:vAlign w:val="center"/>
            <w:hideMark/>
          </w:tcPr>
          <w:p w14:paraId="21F6E73B" w14:textId="77777777" w:rsidR="00C36A6E" w:rsidRPr="00C36A6E" w:rsidRDefault="00C36A6E" w:rsidP="00C36A6E">
            <w:r w:rsidRPr="00C36A6E">
              <w:t>None</w:t>
            </w:r>
          </w:p>
        </w:tc>
      </w:tr>
      <w:tr w:rsidR="00C36A6E" w:rsidRPr="00C36A6E" w14:paraId="538BD4C4" w14:textId="77777777">
        <w:trPr>
          <w:tblCellSpacing w:w="15" w:type="dxa"/>
        </w:trPr>
        <w:tc>
          <w:tcPr>
            <w:tcW w:w="0" w:type="auto"/>
            <w:vAlign w:val="center"/>
            <w:hideMark/>
          </w:tcPr>
          <w:p w14:paraId="7618216F" w14:textId="77777777" w:rsidR="00C36A6E" w:rsidRPr="00C36A6E" w:rsidRDefault="00C36A6E" w:rsidP="00C36A6E">
            <w:r w:rsidRPr="00C36A6E">
              <w:t>Teamwork</w:t>
            </w:r>
          </w:p>
        </w:tc>
        <w:tc>
          <w:tcPr>
            <w:tcW w:w="0" w:type="auto"/>
            <w:vAlign w:val="center"/>
            <w:hideMark/>
          </w:tcPr>
          <w:p w14:paraId="16C7A932" w14:textId="77777777" w:rsidR="00C36A6E" w:rsidRPr="00C36A6E" w:rsidRDefault="00C36A6E" w:rsidP="00C36A6E">
            <w:r w:rsidRPr="00C36A6E">
              <w:t>Cooperative and respectful</w:t>
            </w:r>
          </w:p>
        </w:tc>
        <w:tc>
          <w:tcPr>
            <w:tcW w:w="0" w:type="auto"/>
            <w:vAlign w:val="center"/>
            <w:hideMark/>
          </w:tcPr>
          <w:p w14:paraId="04B29F09" w14:textId="77777777" w:rsidR="00C36A6E" w:rsidRPr="00C36A6E" w:rsidRDefault="00C36A6E" w:rsidP="00C36A6E">
            <w:r w:rsidRPr="00C36A6E">
              <w:t>More confidence in discussions</w:t>
            </w:r>
          </w:p>
        </w:tc>
      </w:tr>
      <w:tr w:rsidR="00C36A6E" w:rsidRPr="00C36A6E" w14:paraId="1187205B" w14:textId="77777777">
        <w:trPr>
          <w:tblCellSpacing w:w="15" w:type="dxa"/>
        </w:trPr>
        <w:tc>
          <w:tcPr>
            <w:tcW w:w="0" w:type="auto"/>
            <w:vAlign w:val="center"/>
            <w:hideMark/>
          </w:tcPr>
          <w:p w14:paraId="366E3B65" w14:textId="77777777" w:rsidR="00C36A6E" w:rsidRPr="00C36A6E" w:rsidRDefault="00C36A6E" w:rsidP="00C36A6E">
            <w:r w:rsidRPr="00C36A6E">
              <w:t>Listening skills</w:t>
            </w:r>
          </w:p>
        </w:tc>
        <w:tc>
          <w:tcPr>
            <w:tcW w:w="0" w:type="auto"/>
            <w:vAlign w:val="center"/>
            <w:hideMark/>
          </w:tcPr>
          <w:p w14:paraId="3DE96383" w14:textId="77777777" w:rsidR="00C36A6E" w:rsidRPr="00C36A6E" w:rsidRDefault="00C36A6E" w:rsidP="00C36A6E">
            <w:r w:rsidRPr="00C36A6E">
              <w:t>Good understanding of instructions</w:t>
            </w:r>
          </w:p>
        </w:tc>
        <w:tc>
          <w:tcPr>
            <w:tcW w:w="0" w:type="auto"/>
            <w:vAlign w:val="center"/>
            <w:hideMark/>
          </w:tcPr>
          <w:p w14:paraId="3D9B7FEB" w14:textId="77777777" w:rsidR="00C36A6E" w:rsidRPr="00C36A6E" w:rsidRDefault="00C36A6E" w:rsidP="00C36A6E">
            <w:r w:rsidRPr="00C36A6E">
              <w:t>None</w:t>
            </w:r>
          </w:p>
        </w:tc>
      </w:tr>
      <w:tr w:rsidR="00C36A6E" w:rsidRPr="00C36A6E" w14:paraId="2AF8B800" w14:textId="77777777">
        <w:trPr>
          <w:tblCellSpacing w:w="15" w:type="dxa"/>
        </w:trPr>
        <w:tc>
          <w:tcPr>
            <w:tcW w:w="0" w:type="auto"/>
            <w:vAlign w:val="center"/>
            <w:hideMark/>
          </w:tcPr>
          <w:p w14:paraId="07F10F90" w14:textId="77777777" w:rsidR="00C36A6E" w:rsidRPr="00C36A6E" w:rsidRDefault="00C36A6E" w:rsidP="00C36A6E">
            <w:r w:rsidRPr="00C36A6E">
              <w:t>Time management</w:t>
            </w:r>
          </w:p>
        </w:tc>
        <w:tc>
          <w:tcPr>
            <w:tcW w:w="0" w:type="auto"/>
            <w:vAlign w:val="center"/>
            <w:hideMark/>
          </w:tcPr>
          <w:p w14:paraId="45EECC3F" w14:textId="77777777" w:rsidR="00C36A6E" w:rsidRPr="00C36A6E" w:rsidRDefault="00C36A6E" w:rsidP="00C36A6E">
            <w:r w:rsidRPr="00C36A6E">
              <w:t>Usually organised</w:t>
            </w:r>
          </w:p>
        </w:tc>
        <w:tc>
          <w:tcPr>
            <w:tcW w:w="0" w:type="auto"/>
            <w:vAlign w:val="center"/>
            <w:hideMark/>
          </w:tcPr>
          <w:p w14:paraId="751E6AEB" w14:textId="77777777" w:rsidR="00C36A6E" w:rsidRPr="00C36A6E" w:rsidRDefault="00C36A6E" w:rsidP="00C36A6E">
            <w:r w:rsidRPr="00C36A6E">
              <w:t>Improve during busy periods</w:t>
            </w:r>
          </w:p>
        </w:tc>
      </w:tr>
    </w:tbl>
    <w:p w14:paraId="22B7B0F1" w14:textId="77777777" w:rsidR="00C36A6E" w:rsidRPr="00C36A6E" w:rsidRDefault="00C36A6E" w:rsidP="00C36A6E">
      <w:r w:rsidRPr="00C36A6E">
        <w:t>The feedback helped identify communication gaps and areas for future improvement.</w:t>
      </w:r>
    </w:p>
    <w:p w14:paraId="7C0BD853" w14:textId="00F8C8CE" w:rsidR="00C36A6E" w:rsidRPr="00C36A6E" w:rsidRDefault="00C36A6E" w:rsidP="00C36A6E"/>
    <w:p w14:paraId="6D76F2FE" w14:textId="77777777" w:rsidR="00C36A6E" w:rsidRPr="00C36A6E" w:rsidRDefault="00C36A6E" w:rsidP="00CD192D">
      <w:pPr>
        <w:pStyle w:val="Heading2"/>
      </w:pPr>
      <w:bookmarkStart w:id="19" w:name="_Toc230978942"/>
      <w:r w:rsidRPr="00C36A6E">
        <w:t>9.3 Gap Analysis</w:t>
      </w:r>
      <w:bookmarkEnd w:id="19"/>
    </w:p>
    <w:p w14:paraId="0754EA72" w14:textId="77777777" w:rsidR="00C36A6E" w:rsidRPr="00C36A6E" w:rsidRDefault="00C36A6E" w:rsidP="00C36A6E">
      <w:r w:rsidRPr="00C36A6E">
        <w:t>A gap analysis compares current skills with desired skills. My analysis identified gaps in confidence, leadership communication and written communication skills.</w:t>
      </w:r>
    </w:p>
    <w:p w14:paraId="5FB2C7BE" w14:textId="77777777" w:rsidR="00C36A6E" w:rsidRPr="00C36A6E" w:rsidRDefault="00C36A6E" w:rsidP="00C36A6E">
      <w:r w:rsidRPr="00C36A6E">
        <w:t>To improve these gaps, I need to practise speaking during meetings, improve professional writing and develop stronger conflict management skills. These improvements will help me progress professionally and improve workplace performance.</w:t>
      </w:r>
    </w:p>
    <w:p w14:paraId="68A5A3EE" w14:textId="77777777" w:rsidR="00C36A6E" w:rsidRPr="00C36A6E" w:rsidRDefault="00C36A6E" w:rsidP="00C36A6E">
      <w:r w:rsidRPr="00C36A6E">
        <w:t>The gap analysis links directly to my personal development plan because it identifies areas where SMART targets are needed.</w:t>
      </w:r>
    </w:p>
    <w:p w14:paraId="358ECE7C" w14:textId="670C35F3" w:rsidR="00C36A6E" w:rsidRPr="00C36A6E" w:rsidRDefault="00C36A6E" w:rsidP="00C36A6E"/>
    <w:p w14:paraId="4294298A" w14:textId="77777777" w:rsidR="00C36A6E" w:rsidRPr="00C36A6E" w:rsidRDefault="00C36A6E" w:rsidP="00CD192D">
      <w:pPr>
        <w:pStyle w:val="Heading2"/>
      </w:pPr>
      <w:bookmarkStart w:id="20" w:name="_Toc230978943"/>
      <w:r w:rsidRPr="00C36A6E">
        <w:t>9.4 PDP Explanation</w:t>
      </w:r>
      <w:bookmarkEnd w:id="20"/>
    </w:p>
    <w:p w14:paraId="490A5957" w14:textId="4688963F" w:rsidR="00C36A6E" w:rsidRPr="00C36A6E" w:rsidRDefault="00C36A6E" w:rsidP="00C36A6E">
      <w:r w:rsidRPr="00C36A6E">
        <w:t xml:space="preserve">A Personal Development Plan (PDP) is a structured plan used to improve skills and achieve goals. SMART targets are specific, measurable, achievable, relevant and </w:t>
      </w:r>
      <w:r w:rsidRPr="00C36A6E">
        <w:t>time bound</w:t>
      </w:r>
      <w:r w:rsidRPr="00C36A6E">
        <w:t>.</w:t>
      </w:r>
    </w:p>
    <w:p w14:paraId="2D124004" w14:textId="77777777" w:rsidR="00C36A6E" w:rsidRPr="00C36A6E" w:rsidRDefault="00C36A6E" w:rsidP="00C36A6E">
      <w:r w:rsidRPr="00C36A6E">
        <w:t>My SMART targets include improving confidence during team meetings, developing professional email writing skills and improving time management during busy work schedules.</w:t>
      </w:r>
    </w:p>
    <w:p w14:paraId="302E9206" w14:textId="77777777" w:rsidR="00C36A6E" w:rsidRPr="00C36A6E" w:rsidRDefault="00C36A6E" w:rsidP="00C36A6E">
      <w:r w:rsidRPr="00C36A6E">
        <w:t>These targets were created using feedback and self-assessment results. Progress will be reviewed regularly to measure improvement.</w:t>
      </w:r>
    </w:p>
    <w:p w14:paraId="05A4CF58" w14:textId="77777777" w:rsidR="00C36A6E" w:rsidRPr="00C36A6E" w:rsidRDefault="00C36A6E" w:rsidP="00C36A6E">
      <w:r w:rsidRPr="00C36A6E">
        <w:t>Refer to Appendix B for the full PDP table.</w:t>
      </w:r>
    </w:p>
    <w:p w14:paraId="1EB30A4F" w14:textId="12A7324B" w:rsidR="00C36A6E" w:rsidRPr="00C36A6E" w:rsidRDefault="00C36A6E" w:rsidP="00CD192D">
      <w:pPr>
        <w:pStyle w:val="Heading1"/>
      </w:pPr>
    </w:p>
    <w:p w14:paraId="559F3A09" w14:textId="77777777" w:rsidR="00C36A6E" w:rsidRPr="00C36A6E" w:rsidRDefault="00C36A6E" w:rsidP="00CD192D">
      <w:pPr>
        <w:pStyle w:val="Heading1"/>
        <w:rPr>
          <w:b/>
          <w:bCs/>
        </w:rPr>
      </w:pPr>
      <w:bookmarkStart w:id="21" w:name="_Toc230978944"/>
      <w:r w:rsidRPr="00C36A6E">
        <w:rPr>
          <w:b/>
          <w:bCs/>
        </w:rPr>
        <w:t>10. Conclusion</w:t>
      </w:r>
      <w:bookmarkEnd w:id="21"/>
    </w:p>
    <w:p w14:paraId="58825418" w14:textId="77777777" w:rsidR="00C36A6E" w:rsidRPr="00C36A6E" w:rsidRDefault="00C36A6E" w:rsidP="00C36A6E">
      <w:r w:rsidRPr="00C36A6E">
        <w:t>In conclusion, communication, motivation and conflict management are essential in the workplace. Effective communication improves teamwork, safety and customer satisfaction, especially within the window cleaning industry. Communication models help explain how information is shared and how misunderstandings can occur.</w:t>
      </w:r>
    </w:p>
    <w:p w14:paraId="1AE0FAFB" w14:textId="77777777" w:rsidR="00C36A6E" w:rsidRPr="00C36A6E" w:rsidRDefault="00C36A6E" w:rsidP="00C36A6E">
      <w:r w:rsidRPr="00C36A6E">
        <w:t>Motivation theories such as Maslow and Herzberg show how managers can improve employee morale and productivity. Conflict management strategies also help maintain positive workplace relationships and reduce stress.</w:t>
      </w:r>
    </w:p>
    <w:p w14:paraId="440935FE" w14:textId="77777777" w:rsidR="00C36A6E" w:rsidRPr="00C36A6E" w:rsidRDefault="00C36A6E" w:rsidP="00C36A6E">
      <w:r w:rsidRPr="00C36A6E">
        <w:t>The self-assessment, feedback and gap analysis identified strengths and areas for improvement. The PDP provides clear SMART targets to support future personal and professional development.</w:t>
      </w:r>
    </w:p>
    <w:p w14:paraId="30691DB4" w14:textId="33413147" w:rsidR="00C36A6E" w:rsidRPr="00C36A6E" w:rsidRDefault="00C36A6E" w:rsidP="00C36A6E"/>
    <w:p w14:paraId="127B5DB0" w14:textId="77777777" w:rsidR="00F04669" w:rsidRDefault="00F04669" w:rsidP="00C36A6E">
      <w:pPr>
        <w:rPr>
          <w:b/>
          <w:bCs/>
        </w:rPr>
      </w:pPr>
    </w:p>
    <w:p w14:paraId="3EFEBC2C" w14:textId="77777777" w:rsidR="00F04669" w:rsidRDefault="00F04669" w:rsidP="00C36A6E">
      <w:pPr>
        <w:rPr>
          <w:b/>
          <w:bCs/>
        </w:rPr>
      </w:pPr>
    </w:p>
    <w:p w14:paraId="1CD90FF5" w14:textId="77777777" w:rsidR="00F04669" w:rsidRDefault="00F04669" w:rsidP="00C36A6E">
      <w:pPr>
        <w:rPr>
          <w:b/>
          <w:bCs/>
        </w:rPr>
      </w:pPr>
    </w:p>
    <w:p w14:paraId="6DD4F53C" w14:textId="77777777" w:rsidR="00F04669" w:rsidRDefault="00F04669" w:rsidP="00C36A6E">
      <w:pPr>
        <w:rPr>
          <w:b/>
          <w:bCs/>
        </w:rPr>
      </w:pPr>
    </w:p>
    <w:p w14:paraId="2A9342CC" w14:textId="77777777" w:rsidR="00F04669" w:rsidRDefault="00F04669" w:rsidP="00C36A6E">
      <w:pPr>
        <w:rPr>
          <w:b/>
          <w:bCs/>
        </w:rPr>
      </w:pPr>
    </w:p>
    <w:p w14:paraId="4BA5405B" w14:textId="18450310" w:rsidR="00C36A6E" w:rsidRPr="00C36A6E" w:rsidRDefault="00C36A6E" w:rsidP="00CD192D">
      <w:pPr>
        <w:pStyle w:val="Heading1"/>
      </w:pPr>
      <w:bookmarkStart w:id="22" w:name="_Toc230978945"/>
      <w:r w:rsidRPr="00C36A6E">
        <w:t>References</w:t>
      </w:r>
      <w:bookmarkEnd w:id="22"/>
    </w:p>
    <w:p w14:paraId="41674DF2" w14:textId="77777777" w:rsidR="00F04669" w:rsidRPr="00F04669" w:rsidRDefault="00F04669" w:rsidP="00F04669">
      <w:r w:rsidRPr="00F04669">
        <w:t xml:space="preserve">Berlo, D.K. (1960) </w:t>
      </w:r>
      <w:r w:rsidRPr="00F04669">
        <w:rPr>
          <w:i/>
          <w:iCs/>
        </w:rPr>
        <w:t>The Process of Communication</w:t>
      </w:r>
      <w:r w:rsidRPr="00F04669">
        <w:t>. New York: Holt, Rinehart and Winston.</w:t>
      </w:r>
    </w:p>
    <w:p w14:paraId="3326037F" w14:textId="77777777" w:rsidR="00F04669" w:rsidRPr="00F04669" w:rsidRDefault="00F04669" w:rsidP="00F04669">
      <w:r w:rsidRPr="00F04669">
        <w:t xml:space="preserve">Bratton, J. and Gold, J. (2017) </w:t>
      </w:r>
      <w:r w:rsidRPr="00F04669">
        <w:rPr>
          <w:i/>
          <w:iCs/>
        </w:rPr>
        <w:t>Human Resource Management</w:t>
      </w:r>
      <w:r w:rsidRPr="00F04669">
        <w:t xml:space="preserve">. 6th </w:t>
      </w:r>
      <w:proofErr w:type="spellStart"/>
      <w:r w:rsidRPr="00F04669">
        <w:t>edn</w:t>
      </w:r>
      <w:proofErr w:type="spellEnd"/>
      <w:r w:rsidRPr="00F04669">
        <w:t>. London: Palgrave Macmillan.</w:t>
      </w:r>
    </w:p>
    <w:p w14:paraId="5460FD05" w14:textId="77777777" w:rsidR="00F04669" w:rsidRPr="00F04669" w:rsidRDefault="00F04669" w:rsidP="00F04669">
      <w:r w:rsidRPr="00F04669">
        <w:t xml:space="preserve">Herzberg, F. (1968) ‘One more time: How do you motivate employees?’, </w:t>
      </w:r>
      <w:r w:rsidRPr="00F04669">
        <w:rPr>
          <w:i/>
          <w:iCs/>
        </w:rPr>
        <w:t>Harvard Business Review</w:t>
      </w:r>
      <w:r w:rsidRPr="00F04669">
        <w:t>.</w:t>
      </w:r>
    </w:p>
    <w:p w14:paraId="27D79983" w14:textId="77777777" w:rsidR="00F04669" w:rsidRPr="00F04669" w:rsidRDefault="00F04669" w:rsidP="00F04669">
      <w:r w:rsidRPr="00F04669">
        <w:t xml:space="preserve">Maslow, A.H. (1943) ‘A theory of human motivation’, </w:t>
      </w:r>
      <w:r w:rsidRPr="00F04669">
        <w:rPr>
          <w:i/>
          <w:iCs/>
        </w:rPr>
        <w:t>Psychological Review</w:t>
      </w:r>
      <w:r w:rsidRPr="00F04669">
        <w:t>, 50(4), pp. 370–396.</w:t>
      </w:r>
    </w:p>
    <w:p w14:paraId="1528F143" w14:textId="77777777" w:rsidR="00F04669" w:rsidRPr="00F04669" w:rsidRDefault="00F04669" w:rsidP="00F04669">
      <w:r w:rsidRPr="00F04669">
        <w:t xml:space="preserve">McClelland, D.C. (1961) </w:t>
      </w:r>
      <w:r w:rsidRPr="00F04669">
        <w:rPr>
          <w:i/>
          <w:iCs/>
        </w:rPr>
        <w:t>The Achieving Society</w:t>
      </w:r>
      <w:r w:rsidRPr="00F04669">
        <w:t>. Princeton: Van Nostrand.</w:t>
      </w:r>
    </w:p>
    <w:p w14:paraId="5EBC536E" w14:textId="77777777" w:rsidR="00F04669" w:rsidRPr="00F04669" w:rsidRDefault="00F04669" w:rsidP="00F04669">
      <w:r w:rsidRPr="00F04669">
        <w:t xml:space="preserve">McGregor, D. (1960) </w:t>
      </w:r>
      <w:r w:rsidRPr="00F04669">
        <w:rPr>
          <w:i/>
          <w:iCs/>
        </w:rPr>
        <w:t>The Human Side of Enterprise</w:t>
      </w:r>
      <w:r w:rsidRPr="00F04669">
        <w:t>. New York: McGraw-Hill.</w:t>
      </w:r>
    </w:p>
    <w:p w14:paraId="79D996B9" w14:textId="77777777" w:rsidR="00F04669" w:rsidRPr="00F04669" w:rsidRDefault="00F04669" w:rsidP="00F04669">
      <w:r w:rsidRPr="00F04669">
        <w:lastRenderedPageBreak/>
        <w:t xml:space="preserve">Mullins, L.J. (2016) </w:t>
      </w:r>
      <w:r w:rsidRPr="00F04669">
        <w:rPr>
          <w:i/>
          <w:iCs/>
        </w:rPr>
        <w:t>Management and Organisational Behaviour</w:t>
      </w:r>
      <w:r w:rsidRPr="00F04669">
        <w:t xml:space="preserve">. 11th </w:t>
      </w:r>
      <w:proofErr w:type="spellStart"/>
      <w:r w:rsidRPr="00F04669">
        <w:t>edn</w:t>
      </w:r>
      <w:proofErr w:type="spellEnd"/>
      <w:r w:rsidRPr="00F04669">
        <w:t>. Harlow: Pearson Education.</w:t>
      </w:r>
    </w:p>
    <w:p w14:paraId="2B782966" w14:textId="77777777" w:rsidR="00F04669" w:rsidRPr="00F04669" w:rsidRDefault="00F04669" w:rsidP="00F04669">
      <w:r w:rsidRPr="00F04669">
        <w:t xml:space="preserve">Schramm, W. (1954) </w:t>
      </w:r>
      <w:r w:rsidRPr="00F04669">
        <w:rPr>
          <w:i/>
          <w:iCs/>
        </w:rPr>
        <w:t>The Process and Effects of Mass Communication</w:t>
      </w:r>
      <w:r w:rsidRPr="00F04669">
        <w:t>. Urbana: University of Illinois Press.</w:t>
      </w:r>
    </w:p>
    <w:p w14:paraId="3BD90100" w14:textId="77777777" w:rsidR="00F04669" w:rsidRPr="00F04669" w:rsidRDefault="00F04669" w:rsidP="00F04669">
      <w:r w:rsidRPr="00F04669">
        <w:t xml:space="preserve">Shannon, C.E. and Weaver, W. (1949) </w:t>
      </w:r>
      <w:r w:rsidRPr="00F04669">
        <w:rPr>
          <w:i/>
          <w:iCs/>
        </w:rPr>
        <w:t>The Mathematical Theory of Communication</w:t>
      </w:r>
      <w:r w:rsidRPr="00F04669">
        <w:t>. Urbana: University of Illinois Press.</w:t>
      </w:r>
    </w:p>
    <w:p w14:paraId="0F0839C4" w14:textId="77777777" w:rsidR="00F04669" w:rsidRPr="00F04669" w:rsidRDefault="00F04669" w:rsidP="00F04669">
      <w:r w:rsidRPr="00F04669">
        <w:t xml:space="preserve">Thomas, K.W. and Kilmann, R.H. (1974) </w:t>
      </w:r>
      <w:r w:rsidRPr="00F04669">
        <w:rPr>
          <w:i/>
          <w:iCs/>
        </w:rPr>
        <w:t>Thomas-Kilmann Conflict Mode Instrument</w:t>
      </w:r>
      <w:r w:rsidRPr="00F04669">
        <w:t xml:space="preserve">. Tuxedo, NY: </w:t>
      </w:r>
      <w:proofErr w:type="spellStart"/>
      <w:r w:rsidRPr="00F04669">
        <w:t>Xicom</w:t>
      </w:r>
      <w:proofErr w:type="spellEnd"/>
    </w:p>
    <w:p w14:paraId="5D0ACA9E" w14:textId="354250C7" w:rsidR="00C36A6E" w:rsidRDefault="00C36A6E" w:rsidP="00C36A6E"/>
    <w:p w14:paraId="1647BC8D" w14:textId="77777777" w:rsidR="00F04669" w:rsidRDefault="00F04669" w:rsidP="00C36A6E"/>
    <w:p w14:paraId="367AE882" w14:textId="77777777" w:rsidR="00F04669" w:rsidRDefault="00F04669" w:rsidP="00C36A6E"/>
    <w:p w14:paraId="5BBC034C" w14:textId="77777777" w:rsidR="00F04669" w:rsidRDefault="00F04669" w:rsidP="00C36A6E"/>
    <w:p w14:paraId="2161A853" w14:textId="77777777" w:rsidR="00F04669" w:rsidRDefault="00F04669" w:rsidP="00C36A6E"/>
    <w:p w14:paraId="59F05A53" w14:textId="77777777" w:rsidR="00F04669" w:rsidRDefault="00F04669" w:rsidP="00C36A6E"/>
    <w:p w14:paraId="547F6099" w14:textId="77777777" w:rsidR="00F04669" w:rsidRDefault="00F04669" w:rsidP="00C36A6E"/>
    <w:p w14:paraId="020BF8AD" w14:textId="77777777" w:rsidR="00C36A6E" w:rsidRDefault="00C36A6E" w:rsidP="00CD192D">
      <w:pPr>
        <w:pStyle w:val="Heading1"/>
      </w:pPr>
      <w:bookmarkStart w:id="23" w:name="_Toc230978946"/>
      <w:r w:rsidRPr="00C36A6E">
        <w:t>Appendix A – Communication Questionnaire</w:t>
      </w:r>
      <w:bookmarkEnd w:id="23"/>
    </w:p>
    <w:p w14:paraId="48666783" w14:textId="77777777" w:rsidR="00F04669" w:rsidRDefault="00F04669" w:rsidP="00C36A6E">
      <w:pPr>
        <w:rPr>
          <w:b/>
          <w:bC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94"/>
        <w:gridCol w:w="1312"/>
        <w:gridCol w:w="689"/>
        <w:gridCol w:w="878"/>
        <w:gridCol w:w="1024"/>
        <w:gridCol w:w="1529"/>
      </w:tblGrid>
      <w:tr w:rsidR="00F04669" w:rsidRPr="00F04669" w14:paraId="7E2D62DF" w14:textId="77777777">
        <w:trPr>
          <w:tblHeader/>
          <w:tblCellSpacing w:w="15" w:type="dxa"/>
        </w:trPr>
        <w:tc>
          <w:tcPr>
            <w:tcW w:w="0" w:type="auto"/>
            <w:vAlign w:val="center"/>
            <w:hideMark/>
          </w:tcPr>
          <w:p w14:paraId="24345D2D" w14:textId="77777777" w:rsidR="00F04669" w:rsidRPr="00F04669" w:rsidRDefault="00F04669" w:rsidP="00F04669">
            <w:pPr>
              <w:rPr>
                <w:b/>
                <w:bCs/>
              </w:rPr>
            </w:pPr>
            <w:r w:rsidRPr="00F04669">
              <w:rPr>
                <w:b/>
                <w:bCs/>
              </w:rPr>
              <w:t>Question</w:t>
            </w:r>
          </w:p>
        </w:tc>
        <w:tc>
          <w:tcPr>
            <w:tcW w:w="0" w:type="auto"/>
            <w:vAlign w:val="center"/>
            <w:hideMark/>
          </w:tcPr>
          <w:p w14:paraId="07E75F3E" w14:textId="77777777" w:rsidR="00F04669" w:rsidRPr="00F04669" w:rsidRDefault="00F04669" w:rsidP="00F04669">
            <w:pPr>
              <w:rPr>
                <w:b/>
                <w:bCs/>
              </w:rPr>
            </w:pPr>
            <w:r w:rsidRPr="00F04669">
              <w:rPr>
                <w:b/>
                <w:bCs/>
              </w:rPr>
              <w:t>Strongly Agree</w:t>
            </w:r>
          </w:p>
        </w:tc>
        <w:tc>
          <w:tcPr>
            <w:tcW w:w="0" w:type="auto"/>
            <w:vAlign w:val="center"/>
            <w:hideMark/>
          </w:tcPr>
          <w:p w14:paraId="523D8379" w14:textId="77777777" w:rsidR="00F04669" w:rsidRPr="00F04669" w:rsidRDefault="00F04669" w:rsidP="00F04669">
            <w:pPr>
              <w:rPr>
                <w:b/>
                <w:bCs/>
              </w:rPr>
            </w:pPr>
            <w:r w:rsidRPr="00F04669">
              <w:rPr>
                <w:b/>
                <w:bCs/>
              </w:rPr>
              <w:t>Agree</w:t>
            </w:r>
          </w:p>
        </w:tc>
        <w:tc>
          <w:tcPr>
            <w:tcW w:w="0" w:type="auto"/>
            <w:vAlign w:val="center"/>
            <w:hideMark/>
          </w:tcPr>
          <w:p w14:paraId="1CE98A68" w14:textId="77777777" w:rsidR="00F04669" w:rsidRPr="00F04669" w:rsidRDefault="00F04669" w:rsidP="00F04669">
            <w:pPr>
              <w:rPr>
                <w:b/>
                <w:bCs/>
              </w:rPr>
            </w:pPr>
            <w:r w:rsidRPr="00F04669">
              <w:rPr>
                <w:b/>
                <w:bCs/>
              </w:rPr>
              <w:t>Neutral</w:t>
            </w:r>
          </w:p>
        </w:tc>
        <w:tc>
          <w:tcPr>
            <w:tcW w:w="0" w:type="auto"/>
            <w:vAlign w:val="center"/>
            <w:hideMark/>
          </w:tcPr>
          <w:p w14:paraId="466F7C44" w14:textId="77777777" w:rsidR="00F04669" w:rsidRPr="00F04669" w:rsidRDefault="00F04669" w:rsidP="00F04669">
            <w:pPr>
              <w:rPr>
                <w:b/>
                <w:bCs/>
              </w:rPr>
            </w:pPr>
            <w:r w:rsidRPr="00F04669">
              <w:rPr>
                <w:b/>
                <w:bCs/>
              </w:rPr>
              <w:t>Disagree</w:t>
            </w:r>
          </w:p>
        </w:tc>
        <w:tc>
          <w:tcPr>
            <w:tcW w:w="0" w:type="auto"/>
            <w:vAlign w:val="center"/>
            <w:hideMark/>
          </w:tcPr>
          <w:p w14:paraId="3DFF174B" w14:textId="77777777" w:rsidR="00F04669" w:rsidRPr="00F04669" w:rsidRDefault="00F04669" w:rsidP="00F04669">
            <w:pPr>
              <w:rPr>
                <w:b/>
                <w:bCs/>
              </w:rPr>
            </w:pPr>
            <w:r w:rsidRPr="00F04669">
              <w:rPr>
                <w:b/>
                <w:bCs/>
              </w:rPr>
              <w:t>Strongly Disagree</w:t>
            </w:r>
          </w:p>
        </w:tc>
      </w:tr>
      <w:tr w:rsidR="00F04669" w:rsidRPr="00F04669" w14:paraId="0DD776BB" w14:textId="77777777">
        <w:trPr>
          <w:tblCellSpacing w:w="15" w:type="dxa"/>
        </w:trPr>
        <w:tc>
          <w:tcPr>
            <w:tcW w:w="0" w:type="auto"/>
            <w:vAlign w:val="center"/>
            <w:hideMark/>
          </w:tcPr>
          <w:p w14:paraId="2E3701EB" w14:textId="77777777" w:rsidR="00F04669" w:rsidRPr="00F04669" w:rsidRDefault="00F04669" w:rsidP="00F04669">
            <w:pPr>
              <w:rPr>
                <w:b/>
                <w:bCs/>
              </w:rPr>
            </w:pPr>
            <w:r w:rsidRPr="00F04669">
              <w:rPr>
                <w:b/>
                <w:bCs/>
              </w:rPr>
              <w:t>1. Do I communicate clearly with customers?</w:t>
            </w:r>
          </w:p>
        </w:tc>
        <w:tc>
          <w:tcPr>
            <w:tcW w:w="0" w:type="auto"/>
            <w:vAlign w:val="center"/>
            <w:hideMark/>
          </w:tcPr>
          <w:p w14:paraId="0F51666C" w14:textId="77777777" w:rsidR="00F04669" w:rsidRPr="00F04669" w:rsidRDefault="00F04669" w:rsidP="00F04669">
            <w:pPr>
              <w:rPr>
                <w:b/>
                <w:bCs/>
              </w:rPr>
            </w:pPr>
            <w:r w:rsidRPr="00F04669">
              <w:rPr>
                <w:b/>
                <w:bCs/>
              </w:rPr>
              <w:t>☐</w:t>
            </w:r>
          </w:p>
        </w:tc>
        <w:tc>
          <w:tcPr>
            <w:tcW w:w="0" w:type="auto"/>
            <w:vAlign w:val="center"/>
            <w:hideMark/>
          </w:tcPr>
          <w:p w14:paraId="40D2ECBD" w14:textId="77777777" w:rsidR="00F04669" w:rsidRPr="00F04669" w:rsidRDefault="00F04669" w:rsidP="00F04669">
            <w:pPr>
              <w:rPr>
                <w:b/>
                <w:bCs/>
              </w:rPr>
            </w:pPr>
            <w:r w:rsidRPr="00F04669">
              <w:rPr>
                <w:b/>
                <w:bCs/>
              </w:rPr>
              <w:t>☐</w:t>
            </w:r>
          </w:p>
        </w:tc>
        <w:tc>
          <w:tcPr>
            <w:tcW w:w="0" w:type="auto"/>
            <w:vAlign w:val="center"/>
            <w:hideMark/>
          </w:tcPr>
          <w:p w14:paraId="76D0EEA4" w14:textId="77777777" w:rsidR="00F04669" w:rsidRPr="00F04669" w:rsidRDefault="00F04669" w:rsidP="00F04669">
            <w:pPr>
              <w:rPr>
                <w:b/>
                <w:bCs/>
              </w:rPr>
            </w:pPr>
            <w:r w:rsidRPr="00F04669">
              <w:rPr>
                <w:b/>
                <w:bCs/>
              </w:rPr>
              <w:t>☐</w:t>
            </w:r>
          </w:p>
        </w:tc>
        <w:tc>
          <w:tcPr>
            <w:tcW w:w="0" w:type="auto"/>
            <w:vAlign w:val="center"/>
            <w:hideMark/>
          </w:tcPr>
          <w:p w14:paraId="485FFD91" w14:textId="77777777" w:rsidR="00F04669" w:rsidRPr="00F04669" w:rsidRDefault="00F04669" w:rsidP="00F04669">
            <w:pPr>
              <w:rPr>
                <w:b/>
                <w:bCs/>
              </w:rPr>
            </w:pPr>
            <w:r w:rsidRPr="00F04669">
              <w:rPr>
                <w:b/>
                <w:bCs/>
              </w:rPr>
              <w:t>☐</w:t>
            </w:r>
          </w:p>
        </w:tc>
        <w:tc>
          <w:tcPr>
            <w:tcW w:w="0" w:type="auto"/>
            <w:vAlign w:val="center"/>
            <w:hideMark/>
          </w:tcPr>
          <w:p w14:paraId="258F8469" w14:textId="77777777" w:rsidR="00F04669" w:rsidRPr="00F04669" w:rsidRDefault="00F04669" w:rsidP="00F04669">
            <w:pPr>
              <w:rPr>
                <w:b/>
                <w:bCs/>
              </w:rPr>
            </w:pPr>
            <w:r w:rsidRPr="00F04669">
              <w:rPr>
                <w:b/>
                <w:bCs/>
              </w:rPr>
              <w:t>☐</w:t>
            </w:r>
          </w:p>
        </w:tc>
      </w:tr>
      <w:tr w:rsidR="00F04669" w:rsidRPr="00F04669" w14:paraId="02C2FA0C" w14:textId="77777777">
        <w:trPr>
          <w:tblCellSpacing w:w="15" w:type="dxa"/>
        </w:trPr>
        <w:tc>
          <w:tcPr>
            <w:tcW w:w="0" w:type="auto"/>
            <w:vAlign w:val="center"/>
            <w:hideMark/>
          </w:tcPr>
          <w:p w14:paraId="1DF29B75" w14:textId="77777777" w:rsidR="00F04669" w:rsidRPr="00F04669" w:rsidRDefault="00F04669" w:rsidP="00F04669">
            <w:pPr>
              <w:rPr>
                <w:b/>
                <w:bCs/>
              </w:rPr>
            </w:pPr>
            <w:r w:rsidRPr="00F04669">
              <w:rPr>
                <w:b/>
                <w:bCs/>
              </w:rPr>
              <w:t>2. Do I listen carefully to instructions?</w:t>
            </w:r>
          </w:p>
        </w:tc>
        <w:tc>
          <w:tcPr>
            <w:tcW w:w="0" w:type="auto"/>
            <w:vAlign w:val="center"/>
            <w:hideMark/>
          </w:tcPr>
          <w:p w14:paraId="7F42A1D4" w14:textId="77777777" w:rsidR="00F04669" w:rsidRPr="00F04669" w:rsidRDefault="00F04669" w:rsidP="00F04669">
            <w:pPr>
              <w:rPr>
                <w:b/>
                <w:bCs/>
              </w:rPr>
            </w:pPr>
            <w:r w:rsidRPr="00F04669">
              <w:rPr>
                <w:b/>
                <w:bCs/>
              </w:rPr>
              <w:t>☐</w:t>
            </w:r>
          </w:p>
        </w:tc>
        <w:tc>
          <w:tcPr>
            <w:tcW w:w="0" w:type="auto"/>
            <w:vAlign w:val="center"/>
            <w:hideMark/>
          </w:tcPr>
          <w:p w14:paraId="3A474969" w14:textId="77777777" w:rsidR="00F04669" w:rsidRPr="00F04669" w:rsidRDefault="00F04669" w:rsidP="00F04669">
            <w:pPr>
              <w:rPr>
                <w:b/>
                <w:bCs/>
              </w:rPr>
            </w:pPr>
            <w:r w:rsidRPr="00F04669">
              <w:rPr>
                <w:b/>
                <w:bCs/>
              </w:rPr>
              <w:t>☐</w:t>
            </w:r>
          </w:p>
        </w:tc>
        <w:tc>
          <w:tcPr>
            <w:tcW w:w="0" w:type="auto"/>
            <w:vAlign w:val="center"/>
            <w:hideMark/>
          </w:tcPr>
          <w:p w14:paraId="5BD823AD" w14:textId="77777777" w:rsidR="00F04669" w:rsidRPr="00F04669" w:rsidRDefault="00F04669" w:rsidP="00F04669">
            <w:pPr>
              <w:rPr>
                <w:b/>
                <w:bCs/>
              </w:rPr>
            </w:pPr>
            <w:r w:rsidRPr="00F04669">
              <w:rPr>
                <w:b/>
                <w:bCs/>
              </w:rPr>
              <w:t>☐</w:t>
            </w:r>
          </w:p>
        </w:tc>
        <w:tc>
          <w:tcPr>
            <w:tcW w:w="0" w:type="auto"/>
            <w:vAlign w:val="center"/>
            <w:hideMark/>
          </w:tcPr>
          <w:p w14:paraId="0DDD7838" w14:textId="77777777" w:rsidR="00F04669" w:rsidRPr="00F04669" w:rsidRDefault="00F04669" w:rsidP="00F04669">
            <w:pPr>
              <w:rPr>
                <w:b/>
                <w:bCs/>
              </w:rPr>
            </w:pPr>
            <w:r w:rsidRPr="00F04669">
              <w:rPr>
                <w:b/>
                <w:bCs/>
              </w:rPr>
              <w:t>☐</w:t>
            </w:r>
          </w:p>
        </w:tc>
        <w:tc>
          <w:tcPr>
            <w:tcW w:w="0" w:type="auto"/>
            <w:vAlign w:val="center"/>
            <w:hideMark/>
          </w:tcPr>
          <w:p w14:paraId="0459C40E" w14:textId="77777777" w:rsidR="00F04669" w:rsidRPr="00F04669" w:rsidRDefault="00F04669" w:rsidP="00F04669">
            <w:pPr>
              <w:rPr>
                <w:b/>
                <w:bCs/>
              </w:rPr>
            </w:pPr>
            <w:r w:rsidRPr="00F04669">
              <w:rPr>
                <w:b/>
                <w:bCs/>
              </w:rPr>
              <w:t>☐</w:t>
            </w:r>
          </w:p>
        </w:tc>
      </w:tr>
      <w:tr w:rsidR="00F04669" w:rsidRPr="00F04669" w14:paraId="379F31EF" w14:textId="77777777">
        <w:trPr>
          <w:tblCellSpacing w:w="15" w:type="dxa"/>
        </w:trPr>
        <w:tc>
          <w:tcPr>
            <w:tcW w:w="0" w:type="auto"/>
            <w:vAlign w:val="center"/>
            <w:hideMark/>
          </w:tcPr>
          <w:p w14:paraId="0CFF513D" w14:textId="77777777" w:rsidR="00F04669" w:rsidRPr="00F04669" w:rsidRDefault="00F04669" w:rsidP="00F04669">
            <w:pPr>
              <w:rPr>
                <w:b/>
                <w:bCs/>
              </w:rPr>
            </w:pPr>
            <w:r w:rsidRPr="00F04669">
              <w:rPr>
                <w:b/>
                <w:bCs/>
              </w:rPr>
              <w:t>3. Am I confident during team discussions?</w:t>
            </w:r>
          </w:p>
        </w:tc>
        <w:tc>
          <w:tcPr>
            <w:tcW w:w="0" w:type="auto"/>
            <w:vAlign w:val="center"/>
            <w:hideMark/>
          </w:tcPr>
          <w:p w14:paraId="39DC5174" w14:textId="77777777" w:rsidR="00F04669" w:rsidRPr="00F04669" w:rsidRDefault="00F04669" w:rsidP="00F04669">
            <w:pPr>
              <w:rPr>
                <w:b/>
                <w:bCs/>
              </w:rPr>
            </w:pPr>
            <w:r w:rsidRPr="00F04669">
              <w:rPr>
                <w:b/>
                <w:bCs/>
              </w:rPr>
              <w:t>☐</w:t>
            </w:r>
          </w:p>
        </w:tc>
        <w:tc>
          <w:tcPr>
            <w:tcW w:w="0" w:type="auto"/>
            <w:vAlign w:val="center"/>
            <w:hideMark/>
          </w:tcPr>
          <w:p w14:paraId="542D93C4" w14:textId="77777777" w:rsidR="00F04669" w:rsidRPr="00F04669" w:rsidRDefault="00F04669" w:rsidP="00F04669">
            <w:pPr>
              <w:rPr>
                <w:b/>
                <w:bCs/>
              </w:rPr>
            </w:pPr>
            <w:r w:rsidRPr="00F04669">
              <w:rPr>
                <w:b/>
                <w:bCs/>
              </w:rPr>
              <w:t>☐</w:t>
            </w:r>
          </w:p>
        </w:tc>
        <w:tc>
          <w:tcPr>
            <w:tcW w:w="0" w:type="auto"/>
            <w:vAlign w:val="center"/>
            <w:hideMark/>
          </w:tcPr>
          <w:p w14:paraId="738A9F71" w14:textId="77777777" w:rsidR="00F04669" w:rsidRPr="00F04669" w:rsidRDefault="00F04669" w:rsidP="00F04669">
            <w:pPr>
              <w:rPr>
                <w:b/>
                <w:bCs/>
              </w:rPr>
            </w:pPr>
            <w:r w:rsidRPr="00F04669">
              <w:rPr>
                <w:b/>
                <w:bCs/>
              </w:rPr>
              <w:t>☐</w:t>
            </w:r>
          </w:p>
        </w:tc>
        <w:tc>
          <w:tcPr>
            <w:tcW w:w="0" w:type="auto"/>
            <w:vAlign w:val="center"/>
            <w:hideMark/>
          </w:tcPr>
          <w:p w14:paraId="281398B4" w14:textId="77777777" w:rsidR="00F04669" w:rsidRPr="00F04669" w:rsidRDefault="00F04669" w:rsidP="00F04669">
            <w:pPr>
              <w:rPr>
                <w:b/>
                <w:bCs/>
              </w:rPr>
            </w:pPr>
            <w:r w:rsidRPr="00F04669">
              <w:rPr>
                <w:b/>
                <w:bCs/>
              </w:rPr>
              <w:t>☐</w:t>
            </w:r>
          </w:p>
        </w:tc>
        <w:tc>
          <w:tcPr>
            <w:tcW w:w="0" w:type="auto"/>
            <w:vAlign w:val="center"/>
            <w:hideMark/>
          </w:tcPr>
          <w:p w14:paraId="12D6058A" w14:textId="77777777" w:rsidR="00F04669" w:rsidRPr="00F04669" w:rsidRDefault="00F04669" w:rsidP="00F04669">
            <w:pPr>
              <w:rPr>
                <w:b/>
                <w:bCs/>
              </w:rPr>
            </w:pPr>
            <w:r w:rsidRPr="00F04669">
              <w:rPr>
                <w:b/>
                <w:bCs/>
              </w:rPr>
              <w:t>☐</w:t>
            </w:r>
          </w:p>
        </w:tc>
      </w:tr>
      <w:tr w:rsidR="00F04669" w:rsidRPr="00F04669" w14:paraId="345CB419" w14:textId="77777777">
        <w:trPr>
          <w:tblCellSpacing w:w="15" w:type="dxa"/>
        </w:trPr>
        <w:tc>
          <w:tcPr>
            <w:tcW w:w="0" w:type="auto"/>
            <w:vAlign w:val="center"/>
            <w:hideMark/>
          </w:tcPr>
          <w:p w14:paraId="714B7D81" w14:textId="77777777" w:rsidR="00F04669" w:rsidRPr="00F04669" w:rsidRDefault="00F04669" w:rsidP="00F04669">
            <w:pPr>
              <w:rPr>
                <w:b/>
                <w:bCs/>
              </w:rPr>
            </w:pPr>
            <w:r w:rsidRPr="00F04669">
              <w:rPr>
                <w:b/>
                <w:bCs/>
              </w:rPr>
              <w:t>4. Do I manage conflict professionally?</w:t>
            </w:r>
          </w:p>
        </w:tc>
        <w:tc>
          <w:tcPr>
            <w:tcW w:w="0" w:type="auto"/>
            <w:vAlign w:val="center"/>
            <w:hideMark/>
          </w:tcPr>
          <w:p w14:paraId="781ABC57" w14:textId="77777777" w:rsidR="00F04669" w:rsidRPr="00F04669" w:rsidRDefault="00F04669" w:rsidP="00F04669">
            <w:pPr>
              <w:rPr>
                <w:b/>
                <w:bCs/>
              </w:rPr>
            </w:pPr>
            <w:r w:rsidRPr="00F04669">
              <w:rPr>
                <w:b/>
                <w:bCs/>
              </w:rPr>
              <w:t>☐</w:t>
            </w:r>
          </w:p>
        </w:tc>
        <w:tc>
          <w:tcPr>
            <w:tcW w:w="0" w:type="auto"/>
            <w:vAlign w:val="center"/>
            <w:hideMark/>
          </w:tcPr>
          <w:p w14:paraId="34B846D3" w14:textId="77777777" w:rsidR="00F04669" w:rsidRPr="00F04669" w:rsidRDefault="00F04669" w:rsidP="00F04669">
            <w:pPr>
              <w:rPr>
                <w:b/>
                <w:bCs/>
              </w:rPr>
            </w:pPr>
            <w:r w:rsidRPr="00F04669">
              <w:rPr>
                <w:b/>
                <w:bCs/>
              </w:rPr>
              <w:t>☐</w:t>
            </w:r>
          </w:p>
        </w:tc>
        <w:tc>
          <w:tcPr>
            <w:tcW w:w="0" w:type="auto"/>
            <w:vAlign w:val="center"/>
            <w:hideMark/>
          </w:tcPr>
          <w:p w14:paraId="1C81D1D0" w14:textId="77777777" w:rsidR="00F04669" w:rsidRPr="00F04669" w:rsidRDefault="00F04669" w:rsidP="00F04669">
            <w:pPr>
              <w:rPr>
                <w:b/>
                <w:bCs/>
              </w:rPr>
            </w:pPr>
            <w:r w:rsidRPr="00F04669">
              <w:rPr>
                <w:b/>
                <w:bCs/>
              </w:rPr>
              <w:t>☐</w:t>
            </w:r>
          </w:p>
        </w:tc>
        <w:tc>
          <w:tcPr>
            <w:tcW w:w="0" w:type="auto"/>
            <w:vAlign w:val="center"/>
            <w:hideMark/>
          </w:tcPr>
          <w:p w14:paraId="3B5AE524" w14:textId="77777777" w:rsidR="00F04669" w:rsidRPr="00F04669" w:rsidRDefault="00F04669" w:rsidP="00F04669">
            <w:pPr>
              <w:rPr>
                <w:b/>
                <w:bCs/>
              </w:rPr>
            </w:pPr>
            <w:r w:rsidRPr="00F04669">
              <w:rPr>
                <w:b/>
                <w:bCs/>
              </w:rPr>
              <w:t>☐</w:t>
            </w:r>
          </w:p>
        </w:tc>
        <w:tc>
          <w:tcPr>
            <w:tcW w:w="0" w:type="auto"/>
            <w:vAlign w:val="center"/>
            <w:hideMark/>
          </w:tcPr>
          <w:p w14:paraId="291561FB" w14:textId="77777777" w:rsidR="00F04669" w:rsidRPr="00F04669" w:rsidRDefault="00F04669" w:rsidP="00F04669">
            <w:pPr>
              <w:rPr>
                <w:b/>
                <w:bCs/>
              </w:rPr>
            </w:pPr>
            <w:r w:rsidRPr="00F04669">
              <w:rPr>
                <w:b/>
                <w:bCs/>
              </w:rPr>
              <w:t>☐</w:t>
            </w:r>
          </w:p>
        </w:tc>
      </w:tr>
      <w:tr w:rsidR="00F04669" w:rsidRPr="00F04669" w14:paraId="052878D3" w14:textId="77777777">
        <w:trPr>
          <w:tblCellSpacing w:w="15" w:type="dxa"/>
        </w:trPr>
        <w:tc>
          <w:tcPr>
            <w:tcW w:w="0" w:type="auto"/>
            <w:vAlign w:val="center"/>
            <w:hideMark/>
          </w:tcPr>
          <w:p w14:paraId="6375FBB8" w14:textId="77777777" w:rsidR="00F04669" w:rsidRPr="00F04669" w:rsidRDefault="00F04669" w:rsidP="00F04669">
            <w:pPr>
              <w:rPr>
                <w:b/>
                <w:bCs/>
              </w:rPr>
            </w:pPr>
            <w:r w:rsidRPr="00F04669">
              <w:rPr>
                <w:b/>
                <w:bCs/>
              </w:rPr>
              <w:t>5. Do I communicate effectively under pressure?</w:t>
            </w:r>
          </w:p>
        </w:tc>
        <w:tc>
          <w:tcPr>
            <w:tcW w:w="0" w:type="auto"/>
            <w:vAlign w:val="center"/>
            <w:hideMark/>
          </w:tcPr>
          <w:p w14:paraId="4046BD7A" w14:textId="77777777" w:rsidR="00F04669" w:rsidRPr="00F04669" w:rsidRDefault="00F04669" w:rsidP="00F04669">
            <w:pPr>
              <w:rPr>
                <w:b/>
                <w:bCs/>
              </w:rPr>
            </w:pPr>
            <w:r w:rsidRPr="00F04669">
              <w:rPr>
                <w:b/>
                <w:bCs/>
              </w:rPr>
              <w:t>☐</w:t>
            </w:r>
          </w:p>
        </w:tc>
        <w:tc>
          <w:tcPr>
            <w:tcW w:w="0" w:type="auto"/>
            <w:vAlign w:val="center"/>
            <w:hideMark/>
          </w:tcPr>
          <w:p w14:paraId="74DFBFEB" w14:textId="77777777" w:rsidR="00F04669" w:rsidRPr="00F04669" w:rsidRDefault="00F04669" w:rsidP="00F04669">
            <w:pPr>
              <w:rPr>
                <w:b/>
                <w:bCs/>
              </w:rPr>
            </w:pPr>
            <w:r w:rsidRPr="00F04669">
              <w:rPr>
                <w:b/>
                <w:bCs/>
              </w:rPr>
              <w:t>☐</w:t>
            </w:r>
          </w:p>
        </w:tc>
        <w:tc>
          <w:tcPr>
            <w:tcW w:w="0" w:type="auto"/>
            <w:vAlign w:val="center"/>
            <w:hideMark/>
          </w:tcPr>
          <w:p w14:paraId="46D288F7" w14:textId="77777777" w:rsidR="00F04669" w:rsidRPr="00F04669" w:rsidRDefault="00F04669" w:rsidP="00F04669">
            <w:pPr>
              <w:rPr>
                <w:b/>
                <w:bCs/>
              </w:rPr>
            </w:pPr>
            <w:r w:rsidRPr="00F04669">
              <w:rPr>
                <w:b/>
                <w:bCs/>
              </w:rPr>
              <w:t>☐</w:t>
            </w:r>
          </w:p>
        </w:tc>
        <w:tc>
          <w:tcPr>
            <w:tcW w:w="0" w:type="auto"/>
            <w:vAlign w:val="center"/>
            <w:hideMark/>
          </w:tcPr>
          <w:p w14:paraId="15DD4978" w14:textId="77777777" w:rsidR="00F04669" w:rsidRPr="00F04669" w:rsidRDefault="00F04669" w:rsidP="00F04669">
            <w:pPr>
              <w:rPr>
                <w:b/>
                <w:bCs/>
              </w:rPr>
            </w:pPr>
            <w:r w:rsidRPr="00F04669">
              <w:rPr>
                <w:b/>
                <w:bCs/>
              </w:rPr>
              <w:t>☐</w:t>
            </w:r>
          </w:p>
        </w:tc>
        <w:tc>
          <w:tcPr>
            <w:tcW w:w="0" w:type="auto"/>
            <w:vAlign w:val="center"/>
            <w:hideMark/>
          </w:tcPr>
          <w:p w14:paraId="65583CFC" w14:textId="77777777" w:rsidR="00F04669" w:rsidRPr="00F04669" w:rsidRDefault="00F04669" w:rsidP="00F04669">
            <w:pPr>
              <w:rPr>
                <w:b/>
                <w:bCs/>
              </w:rPr>
            </w:pPr>
            <w:r w:rsidRPr="00F04669">
              <w:rPr>
                <w:b/>
                <w:bCs/>
              </w:rPr>
              <w:t>☐</w:t>
            </w:r>
          </w:p>
        </w:tc>
      </w:tr>
      <w:tr w:rsidR="00F04669" w:rsidRPr="00F04669" w14:paraId="38845D0E" w14:textId="77777777">
        <w:trPr>
          <w:tblCellSpacing w:w="15" w:type="dxa"/>
        </w:trPr>
        <w:tc>
          <w:tcPr>
            <w:tcW w:w="0" w:type="auto"/>
            <w:vAlign w:val="center"/>
            <w:hideMark/>
          </w:tcPr>
          <w:p w14:paraId="7CAFF1FE" w14:textId="77777777" w:rsidR="00F04669" w:rsidRPr="00F04669" w:rsidRDefault="00F04669" w:rsidP="00F04669">
            <w:pPr>
              <w:rPr>
                <w:b/>
                <w:bCs/>
              </w:rPr>
            </w:pPr>
            <w:r w:rsidRPr="00F04669">
              <w:rPr>
                <w:b/>
                <w:bCs/>
              </w:rPr>
              <w:lastRenderedPageBreak/>
              <w:t>6. Do I use professional language at work?</w:t>
            </w:r>
          </w:p>
        </w:tc>
        <w:tc>
          <w:tcPr>
            <w:tcW w:w="0" w:type="auto"/>
            <w:vAlign w:val="center"/>
            <w:hideMark/>
          </w:tcPr>
          <w:p w14:paraId="04E39816" w14:textId="77777777" w:rsidR="00F04669" w:rsidRPr="00F04669" w:rsidRDefault="00F04669" w:rsidP="00F04669">
            <w:pPr>
              <w:rPr>
                <w:b/>
                <w:bCs/>
              </w:rPr>
            </w:pPr>
            <w:r w:rsidRPr="00F04669">
              <w:rPr>
                <w:b/>
                <w:bCs/>
              </w:rPr>
              <w:t>☐</w:t>
            </w:r>
          </w:p>
        </w:tc>
        <w:tc>
          <w:tcPr>
            <w:tcW w:w="0" w:type="auto"/>
            <w:vAlign w:val="center"/>
            <w:hideMark/>
          </w:tcPr>
          <w:p w14:paraId="2A4E2C61" w14:textId="77777777" w:rsidR="00F04669" w:rsidRPr="00F04669" w:rsidRDefault="00F04669" w:rsidP="00F04669">
            <w:pPr>
              <w:rPr>
                <w:b/>
                <w:bCs/>
              </w:rPr>
            </w:pPr>
            <w:r w:rsidRPr="00F04669">
              <w:rPr>
                <w:b/>
                <w:bCs/>
              </w:rPr>
              <w:t>☐</w:t>
            </w:r>
          </w:p>
        </w:tc>
        <w:tc>
          <w:tcPr>
            <w:tcW w:w="0" w:type="auto"/>
            <w:vAlign w:val="center"/>
            <w:hideMark/>
          </w:tcPr>
          <w:p w14:paraId="14095B69" w14:textId="77777777" w:rsidR="00F04669" w:rsidRPr="00F04669" w:rsidRDefault="00F04669" w:rsidP="00F04669">
            <w:pPr>
              <w:rPr>
                <w:b/>
                <w:bCs/>
              </w:rPr>
            </w:pPr>
            <w:r w:rsidRPr="00F04669">
              <w:rPr>
                <w:b/>
                <w:bCs/>
              </w:rPr>
              <w:t>☐</w:t>
            </w:r>
          </w:p>
        </w:tc>
        <w:tc>
          <w:tcPr>
            <w:tcW w:w="0" w:type="auto"/>
            <w:vAlign w:val="center"/>
            <w:hideMark/>
          </w:tcPr>
          <w:p w14:paraId="46047A46" w14:textId="77777777" w:rsidR="00F04669" w:rsidRPr="00F04669" w:rsidRDefault="00F04669" w:rsidP="00F04669">
            <w:pPr>
              <w:rPr>
                <w:b/>
                <w:bCs/>
              </w:rPr>
            </w:pPr>
            <w:r w:rsidRPr="00F04669">
              <w:rPr>
                <w:b/>
                <w:bCs/>
              </w:rPr>
              <w:t>☐</w:t>
            </w:r>
          </w:p>
        </w:tc>
        <w:tc>
          <w:tcPr>
            <w:tcW w:w="0" w:type="auto"/>
            <w:vAlign w:val="center"/>
            <w:hideMark/>
          </w:tcPr>
          <w:p w14:paraId="34D3B2EF" w14:textId="77777777" w:rsidR="00F04669" w:rsidRPr="00F04669" w:rsidRDefault="00F04669" w:rsidP="00F04669">
            <w:pPr>
              <w:rPr>
                <w:b/>
                <w:bCs/>
              </w:rPr>
            </w:pPr>
            <w:r w:rsidRPr="00F04669">
              <w:rPr>
                <w:b/>
                <w:bCs/>
              </w:rPr>
              <w:t>☐</w:t>
            </w:r>
          </w:p>
        </w:tc>
      </w:tr>
    </w:tbl>
    <w:p w14:paraId="155B6797" w14:textId="77777777" w:rsidR="00F04669" w:rsidRPr="00C36A6E" w:rsidRDefault="00F04669" w:rsidP="00C36A6E">
      <w:pPr>
        <w:rPr>
          <w:b/>
          <w:bCs/>
        </w:rPr>
      </w:pPr>
    </w:p>
    <w:p w14:paraId="6EE66EB8" w14:textId="7838C74A" w:rsidR="00C36A6E" w:rsidRDefault="00C36A6E" w:rsidP="00C36A6E"/>
    <w:p w14:paraId="7D715B03" w14:textId="77777777" w:rsidR="00F04669" w:rsidRDefault="00F04669" w:rsidP="00C36A6E"/>
    <w:p w14:paraId="01FA0076" w14:textId="77777777" w:rsidR="00F04669" w:rsidRDefault="00F04669" w:rsidP="00C36A6E"/>
    <w:p w14:paraId="176F81D7" w14:textId="77777777" w:rsidR="00F04669" w:rsidRDefault="00F04669" w:rsidP="00C36A6E"/>
    <w:p w14:paraId="1F3C357D" w14:textId="77777777" w:rsidR="00F04669" w:rsidRDefault="00F04669" w:rsidP="00C36A6E"/>
    <w:p w14:paraId="28E374A2" w14:textId="77777777" w:rsidR="00F04669" w:rsidRDefault="00F04669" w:rsidP="00C36A6E"/>
    <w:p w14:paraId="0A06355C" w14:textId="77777777" w:rsidR="00F04669" w:rsidRDefault="00F04669" w:rsidP="00C36A6E"/>
    <w:p w14:paraId="634D9A2C" w14:textId="77777777" w:rsidR="00F04669" w:rsidRDefault="00F04669" w:rsidP="00C36A6E"/>
    <w:p w14:paraId="7CADE6CE" w14:textId="77777777" w:rsidR="00F04669" w:rsidRDefault="00F04669" w:rsidP="00C36A6E"/>
    <w:p w14:paraId="5BE6479B" w14:textId="77777777" w:rsidR="00F04669" w:rsidRDefault="00F04669" w:rsidP="00C36A6E"/>
    <w:p w14:paraId="77F0C8DC" w14:textId="77777777" w:rsidR="00F04669" w:rsidRDefault="00F04669" w:rsidP="00C36A6E"/>
    <w:p w14:paraId="49B24DBF" w14:textId="77777777" w:rsidR="00F04669" w:rsidRPr="00C36A6E" w:rsidRDefault="00F04669" w:rsidP="00C36A6E"/>
    <w:p w14:paraId="19327C50" w14:textId="77777777" w:rsidR="00C36A6E" w:rsidRPr="00C36A6E" w:rsidRDefault="00C36A6E" w:rsidP="00CD192D">
      <w:pPr>
        <w:pStyle w:val="Heading1"/>
      </w:pPr>
      <w:bookmarkStart w:id="24" w:name="_Toc230978947"/>
      <w:r w:rsidRPr="00C36A6E">
        <w:t>Appendix B – Personal Development Plan (PDP)</w:t>
      </w:r>
      <w:bookmarkEnd w:id="24"/>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13"/>
        <w:gridCol w:w="2853"/>
        <w:gridCol w:w="2526"/>
        <w:gridCol w:w="1134"/>
      </w:tblGrid>
      <w:tr w:rsidR="00C36A6E" w:rsidRPr="00C36A6E" w14:paraId="72AA0E63" w14:textId="77777777">
        <w:trPr>
          <w:tblCellSpacing w:w="15" w:type="dxa"/>
        </w:trPr>
        <w:tc>
          <w:tcPr>
            <w:tcW w:w="0" w:type="auto"/>
            <w:vAlign w:val="center"/>
            <w:hideMark/>
          </w:tcPr>
          <w:p w14:paraId="40D7B918" w14:textId="77777777" w:rsidR="00C36A6E" w:rsidRPr="00C36A6E" w:rsidRDefault="00C36A6E" w:rsidP="00C36A6E">
            <w:r w:rsidRPr="00C36A6E">
              <w:t>Development Need</w:t>
            </w:r>
          </w:p>
        </w:tc>
        <w:tc>
          <w:tcPr>
            <w:tcW w:w="0" w:type="auto"/>
            <w:vAlign w:val="center"/>
            <w:hideMark/>
          </w:tcPr>
          <w:p w14:paraId="2EE491C1" w14:textId="77777777" w:rsidR="00C36A6E" w:rsidRPr="00C36A6E" w:rsidRDefault="00C36A6E" w:rsidP="00C36A6E">
            <w:r w:rsidRPr="00C36A6E">
              <w:t>SMART Target</w:t>
            </w:r>
          </w:p>
        </w:tc>
        <w:tc>
          <w:tcPr>
            <w:tcW w:w="0" w:type="auto"/>
            <w:vAlign w:val="center"/>
            <w:hideMark/>
          </w:tcPr>
          <w:p w14:paraId="11B87042" w14:textId="77777777" w:rsidR="00C36A6E" w:rsidRPr="00C36A6E" w:rsidRDefault="00C36A6E" w:rsidP="00C36A6E">
            <w:r w:rsidRPr="00C36A6E">
              <w:t>Action Required</w:t>
            </w:r>
          </w:p>
        </w:tc>
        <w:tc>
          <w:tcPr>
            <w:tcW w:w="0" w:type="auto"/>
            <w:vAlign w:val="center"/>
            <w:hideMark/>
          </w:tcPr>
          <w:p w14:paraId="6BB750F7" w14:textId="77777777" w:rsidR="00C36A6E" w:rsidRPr="00C36A6E" w:rsidRDefault="00C36A6E" w:rsidP="00C36A6E">
            <w:r w:rsidRPr="00C36A6E">
              <w:t>Timescale</w:t>
            </w:r>
          </w:p>
        </w:tc>
      </w:tr>
      <w:tr w:rsidR="00C36A6E" w:rsidRPr="00C36A6E" w14:paraId="44FCF9E9" w14:textId="77777777">
        <w:trPr>
          <w:tblCellSpacing w:w="15" w:type="dxa"/>
        </w:trPr>
        <w:tc>
          <w:tcPr>
            <w:tcW w:w="0" w:type="auto"/>
            <w:vAlign w:val="center"/>
            <w:hideMark/>
          </w:tcPr>
          <w:p w14:paraId="00F6D325" w14:textId="77777777" w:rsidR="00C36A6E" w:rsidRPr="00C36A6E" w:rsidRDefault="00C36A6E" w:rsidP="00C36A6E">
            <w:r w:rsidRPr="00C36A6E">
              <w:t>Improve confidence</w:t>
            </w:r>
          </w:p>
        </w:tc>
        <w:tc>
          <w:tcPr>
            <w:tcW w:w="0" w:type="auto"/>
            <w:vAlign w:val="center"/>
            <w:hideMark/>
          </w:tcPr>
          <w:p w14:paraId="180EEA91" w14:textId="77777777" w:rsidR="00C36A6E" w:rsidRPr="00C36A6E" w:rsidRDefault="00C36A6E" w:rsidP="00C36A6E">
            <w:r w:rsidRPr="00C36A6E">
              <w:t>Speak during every team meeting</w:t>
            </w:r>
          </w:p>
        </w:tc>
        <w:tc>
          <w:tcPr>
            <w:tcW w:w="0" w:type="auto"/>
            <w:vAlign w:val="center"/>
            <w:hideMark/>
          </w:tcPr>
          <w:p w14:paraId="0F497207" w14:textId="77777777" w:rsidR="00C36A6E" w:rsidRPr="00C36A6E" w:rsidRDefault="00C36A6E" w:rsidP="00C36A6E">
            <w:r w:rsidRPr="00C36A6E">
              <w:t>Practise communication weekly</w:t>
            </w:r>
          </w:p>
        </w:tc>
        <w:tc>
          <w:tcPr>
            <w:tcW w:w="0" w:type="auto"/>
            <w:vAlign w:val="center"/>
            <w:hideMark/>
          </w:tcPr>
          <w:p w14:paraId="0FA8421D" w14:textId="77777777" w:rsidR="00C36A6E" w:rsidRPr="00C36A6E" w:rsidRDefault="00C36A6E" w:rsidP="00C36A6E">
            <w:r w:rsidRPr="00C36A6E">
              <w:t>3 months</w:t>
            </w:r>
          </w:p>
        </w:tc>
      </w:tr>
      <w:tr w:rsidR="00C36A6E" w:rsidRPr="00C36A6E" w14:paraId="7A31AC7D" w14:textId="77777777">
        <w:trPr>
          <w:tblCellSpacing w:w="15" w:type="dxa"/>
        </w:trPr>
        <w:tc>
          <w:tcPr>
            <w:tcW w:w="0" w:type="auto"/>
            <w:vAlign w:val="center"/>
            <w:hideMark/>
          </w:tcPr>
          <w:p w14:paraId="380C37A6" w14:textId="77777777" w:rsidR="00C36A6E" w:rsidRPr="00C36A6E" w:rsidRDefault="00C36A6E" w:rsidP="00C36A6E">
            <w:r w:rsidRPr="00C36A6E">
              <w:t>Improve written communication</w:t>
            </w:r>
          </w:p>
        </w:tc>
        <w:tc>
          <w:tcPr>
            <w:tcW w:w="0" w:type="auto"/>
            <w:vAlign w:val="center"/>
            <w:hideMark/>
          </w:tcPr>
          <w:p w14:paraId="47BFAEED" w14:textId="77777777" w:rsidR="00C36A6E" w:rsidRPr="00C36A6E" w:rsidRDefault="00C36A6E" w:rsidP="00C36A6E">
            <w:r w:rsidRPr="00C36A6E">
              <w:t>Write professional emails independently</w:t>
            </w:r>
          </w:p>
        </w:tc>
        <w:tc>
          <w:tcPr>
            <w:tcW w:w="0" w:type="auto"/>
            <w:vAlign w:val="center"/>
            <w:hideMark/>
          </w:tcPr>
          <w:p w14:paraId="1FA688D9" w14:textId="77777777" w:rsidR="00C36A6E" w:rsidRPr="00C36A6E" w:rsidRDefault="00C36A6E" w:rsidP="00C36A6E">
            <w:r w:rsidRPr="00C36A6E">
              <w:t>Complete online writing practice</w:t>
            </w:r>
          </w:p>
        </w:tc>
        <w:tc>
          <w:tcPr>
            <w:tcW w:w="0" w:type="auto"/>
            <w:vAlign w:val="center"/>
            <w:hideMark/>
          </w:tcPr>
          <w:p w14:paraId="52DCC300" w14:textId="77777777" w:rsidR="00C36A6E" w:rsidRPr="00C36A6E" w:rsidRDefault="00C36A6E" w:rsidP="00C36A6E">
            <w:r w:rsidRPr="00C36A6E">
              <w:t>2 months</w:t>
            </w:r>
          </w:p>
        </w:tc>
      </w:tr>
      <w:tr w:rsidR="00C36A6E" w:rsidRPr="00C36A6E" w14:paraId="5D316779" w14:textId="77777777">
        <w:trPr>
          <w:tblCellSpacing w:w="15" w:type="dxa"/>
        </w:trPr>
        <w:tc>
          <w:tcPr>
            <w:tcW w:w="0" w:type="auto"/>
            <w:vAlign w:val="center"/>
            <w:hideMark/>
          </w:tcPr>
          <w:p w14:paraId="5EB34147" w14:textId="77777777" w:rsidR="00C36A6E" w:rsidRPr="00C36A6E" w:rsidRDefault="00C36A6E" w:rsidP="00C36A6E">
            <w:r w:rsidRPr="00C36A6E">
              <w:t>Improve time management</w:t>
            </w:r>
          </w:p>
        </w:tc>
        <w:tc>
          <w:tcPr>
            <w:tcW w:w="0" w:type="auto"/>
            <w:vAlign w:val="center"/>
            <w:hideMark/>
          </w:tcPr>
          <w:p w14:paraId="1DDC2307" w14:textId="77777777" w:rsidR="00C36A6E" w:rsidRPr="00C36A6E" w:rsidRDefault="00C36A6E" w:rsidP="00C36A6E">
            <w:r w:rsidRPr="00C36A6E">
              <w:t>Complete tasks more efficiently</w:t>
            </w:r>
          </w:p>
        </w:tc>
        <w:tc>
          <w:tcPr>
            <w:tcW w:w="0" w:type="auto"/>
            <w:vAlign w:val="center"/>
            <w:hideMark/>
          </w:tcPr>
          <w:p w14:paraId="21387C0B" w14:textId="77777777" w:rsidR="00C36A6E" w:rsidRPr="00C36A6E" w:rsidRDefault="00C36A6E" w:rsidP="00C36A6E">
            <w:r w:rsidRPr="00C36A6E">
              <w:t>Use schedules and task lists</w:t>
            </w:r>
          </w:p>
        </w:tc>
        <w:tc>
          <w:tcPr>
            <w:tcW w:w="0" w:type="auto"/>
            <w:vAlign w:val="center"/>
            <w:hideMark/>
          </w:tcPr>
          <w:p w14:paraId="0EFB63D4" w14:textId="77777777" w:rsidR="00C36A6E" w:rsidRPr="00C36A6E" w:rsidRDefault="00C36A6E" w:rsidP="00C36A6E">
            <w:r w:rsidRPr="00C36A6E">
              <w:t>1 month</w:t>
            </w:r>
          </w:p>
        </w:tc>
      </w:tr>
      <w:tr w:rsidR="00C36A6E" w:rsidRPr="00C36A6E" w14:paraId="74E6BDA9" w14:textId="77777777">
        <w:trPr>
          <w:tblCellSpacing w:w="15" w:type="dxa"/>
        </w:trPr>
        <w:tc>
          <w:tcPr>
            <w:tcW w:w="0" w:type="auto"/>
            <w:vAlign w:val="center"/>
            <w:hideMark/>
          </w:tcPr>
          <w:p w14:paraId="4B5B7448" w14:textId="77777777" w:rsidR="00C36A6E" w:rsidRPr="00C36A6E" w:rsidRDefault="00C36A6E" w:rsidP="00C36A6E">
            <w:r w:rsidRPr="00C36A6E">
              <w:t>Improve conflict management</w:t>
            </w:r>
          </w:p>
        </w:tc>
        <w:tc>
          <w:tcPr>
            <w:tcW w:w="0" w:type="auto"/>
            <w:vAlign w:val="center"/>
            <w:hideMark/>
          </w:tcPr>
          <w:p w14:paraId="0E88DA82" w14:textId="77777777" w:rsidR="00C36A6E" w:rsidRPr="00C36A6E" w:rsidRDefault="00C36A6E" w:rsidP="00C36A6E">
            <w:r w:rsidRPr="00C36A6E">
              <w:t>Handle disagreements professionally</w:t>
            </w:r>
          </w:p>
        </w:tc>
        <w:tc>
          <w:tcPr>
            <w:tcW w:w="0" w:type="auto"/>
            <w:vAlign w:val="center"/>
            <w:hideMark/>
          </w:tcPr>
          <w:p w14:paraId="3333535E" w14:textId="77777777" w:rsidR="00C36A6E" w:rsidRPr="00C36A6E" w:rsidRDefault="00C36A6E" w:rsidP="00C36A6E">
            <w:r w:rsidRPr="00C36A6E">
              <w:t>Observe manager techniques</w:t>
            </w:r>
          </w:p>
        </w:tc>
        <w:tc>
          <w:tcPr>
            <w:tcW w:w="0" w:type="auto"/>
            <w:vAlign w:val="center"/>
            <w:hideMark/>
          </w:tcPr>
          <w:p w14:paraId="53120215" w14:textId="77777777" w:rsidR="00C36A6E" w:rsidRPr="00C36A6E" w:rsidRDefault="00C36A6E" w:rsidP="00C36A6E"/>
        </w:tc>
      </w:tr>
    </w:tbl>
    <w:p w14:paraId="038E1569" w14:textId="0C50CBCD" w:rsidR="00E0678D" w:rsidRDefault="00E0678D"/>
    <w:sectPr w:rsidR="00E067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960161"/>
    <w:multiLevelType w:val="multilevel"/>
    <w:tmpl w:val="322ADC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D951A5A"/>
    <w:multiLevelType w:val="multilevel"/>
    <w:tmpl w:val="249E2A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39684382">
    <w:abstractNumId w:val="1"/>
  </w:num>
  <w:num w:numId="2" w16cid:durableId="4715571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A6E"/>
    <w:rsid w:val="001B537C"/>
    <w:rsid w:val="00445699"/>
    <w:rsid w:val="00C17289"/>
    <w:rsid w:val="00C36A6E"/>
    <w:rsid w:val="00CD192D"/>
    <w:rsid w:val="00E0678D"/>
    <w:rsid w:val="00F046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8AA0F"/>
  <w15:chartTrackingRefBased/>
  <w15:docId w15:val="{483AE4E8-517A-4BD6-87FB-8E338C165A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6A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36A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6A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6A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6A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6A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6A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6A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6A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A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36A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6A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6A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6A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6A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6A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6A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6A6E"/>
    <w:rPr>
      <w:rFonts w:eastAsiaTheme="majorEastAsia" w:cstheme="majorBidi"/>
      <w:color w:val="272727" w:themeColor="text1" w:themeTint="D8"/>
    </w:rPr>
  </w:style>
  <w:style w:type="paragraph" w:styleId="Title">
    <w:name w:val="Title"/>
    <w:basedOn w:val="Normal"/>
    <w:next w:val="Normal"/>
    <w:link w:val="TitleChar"/>
    <w:uiPriority w:val="10"/>
    <w:qFormat/>
    <w:rsid w:val="00C36A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6A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6A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6A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6A6E"/>
    <w:pPr>
      <w:spacing w:before="160"/>
      <w:jc w:val="center"/>
    </w:pPr>
    <w:rPr>
      <w:i/>
      <w:iCs/>
      <w:color w:val="404040" w:themeColor="text1" w:themeTint="BF"/>
    </w:rPr>
  </w:style>
  <w:style w:type="character" w:customStyle="1" w:styleId="QuoteChar">
    <w:name w:val="Quote Char"/>
    <w:basedOn w:val="DefaultParagraphFont"/>
    <w:link w:val="Quote"/>
    <w:uiPriority w:val="29"/>
    <w:rsid w:val="00C36A6E"/>
    <w:rPr>
      <w:i/>
      <w:iCs/>
      <w:color w:val="404040" w:themeColor="text1" w:themeTint="BF"/>
    </w:rPr>
  </w:style>
  <w:style w:type="paragraph" w:styleId="ListParagraph">
    <w:name w:val="List Paragraph"/>
    <w:basedOn w:val="Normal"/>
    <w:uiPriority w:val="34"/>
    <w:qFormat/>
    <w:rsid w:val="00C36A6E"/>
    <w:pPr>
      <w:ind w:left="720"/>
      <w:contextualSpacing/>
    </w:pPr>
  </w:style>
  <w:style w:type="character" w:styleId="IntenseEmphasis">
    <w:name w:val="Intense Emphasis"/>
    <w:basedOn w:val="DefaultParagraphFont"/>
    <w:uiPriority w:val="21"/>
    <w:qFormat/>
    <w:rsid w:val="00C36A6E"/>
    <w:rPr>
      <w:i/>
      <w:iCs/>
      <w:color w:val="0F4761" w:themeColor="accent1" w:themeShade="BF"/>
    </w:rPr>
  </w:style>
  <w:style w:type="paragraph" w:styleId="IntenseQuote">
    <w:name w:val="Intense Quote"/>
    <w:basedOn w:val="Normal"/>
    <w:next w:val="Normal"/>
    <w:link w:val="IntenseQuoteChar"/>
    <w:uiPriority w:val="30"/>
    <w:qFormat/>
    <w:rsid w:val="00C36A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6A6E"/>
    <w:rPr>
      <w:i/>
      <w:iCs/>
      <w:color w:val="0F4761" w:themeColor="accent1" w:themeShade="BF"/>
    </w:rPr>
  </w:style>
  <w:style w:type="character" w:styleId="IntenseReference">
    <w:name w:val="Intense Reference"/>
    <w:basedOn w:val="DefaultParagraphFont"/>
    <w:uiPriority w:val="32"/>
    <w:qFormat/>
    <w:rsid w:val="00C36A6E"/>
    <w:rPr>
      <w:b/>
      <w:bCs/>
      <w:smallCaps/>
      <w:color w:val="0F4761" w:themeColor="accent1" w:themeShade="BF"/>
      <w:spacing w:val="5"/>
    </w:rPr>
  </w:style>
  <w:style w:type="table" w:customStyle="1" w:styleId="TableGrid">
    <w:name w:val="TableGrid"/>
    <w:rsid w:val="00C36A6E"/>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4456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D192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D192D"/>
    <w:pPr>
      <w:spacing w:after="100"/>
    </w:pPr>
  </w:style>
  <w:style w:type="paragraph" w:styleId="TOC2">
    <w:name w:val="toc 2"/>
    <w:basedOn w:val="Normal"/>
    <w:next w:val="Normal"/>
    <w:autoRedefine/>
    <w:uiPriority w:val="39"/>
    <w:unhideWhenUsed/>
    <w:rsid w:val="00CD192D"/>
    <w:pPr>
      <w:spacing w:after="100"/>
      <w:ind w:left="240"/>
    </w:pPr>
  </w:style>
  <w:style w:type="character" w:styleId="Hyperlink">
    <w:name w:val="Hyperlink"/>
    <w:basedOn w:val="DefaultParagraphFont"/>
    <w:uiPriority w:val="99"/>
    <w:unhideWhenUsed/>
    <w:rsid w:val="00CD192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41</TotalTime>
  <Pages>15</Pages>
  <Words>3651</Words>
  <Characters>20816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Jade Rogers (2431357)</dc:creator>
  <cp:keywords/>
  <dc:description/>
  <cp:lastModifiedBy>Ashleigh Jade Rogers (2431357)</cp:lastModifiedBy>
  <cp:revision>1</cp:revision>
  <dcterms:created xsi:type="dcterms:W3CDTF">2026-05-29T18:49:00Z</dcterms:created>
  <dcterms:modified xsi:type="dcterms:W3CDTF">2026-05-29T19:30:00Z</dcterms:modified>
</cp:coreProperties>
</file>