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965"/>
        <w:gridCol w:w="3150"/>
        <w:gridCol w:w="2901"/>
      </w:tblGrid>
      <w:tr w:rsidR="00ED401F" w14:paraId="665D52F6" w14:textId="77777777" w:rsidTr="00FC46C6">
        <w:tc>
          <w:tcPr>
            <w:tcW w:w="9016" w:type="dxa"/>
            <w:gridSpan w:val="3"/>
          </w:tcPr>
          <w:p w14:paraId="22565DE8" w14:textId="2001D2FA" w:rsidR="00ED401F" w:rsidRPr="00D037DD" w:rsidRDefault="00ED401F" w:rsidP="00D037DD">
            <w:pPr>
              <w:jc w:val="center"/>
              <w:rPr>
                <w:b/>
                <w:lang w:val="cy-GB"/>
              </w:rPr>
            </w:pPr>
            <w:r w:rsidRPr="00ED401F">
              <w:rPr>
                <w:b/>
                <w:i/>
              </w:rPr>
              <w:t>Activity Plan</w:t>
            </w:r>
          </w:p>
        </w:tc>
      </w:tr>
      <w:tr w:rsidR="00ED401F" w:rsidRPr="00CC32A8" w14:paraId="1C2CE2E0" w14:textId="77777777" w:rsidTr="00D777C9">
        <w:tc>
          <w:tcPr>
            <w:tcW w:w="9016" w:type="dxa"/>
            <w:gridSpan w:val="3"/>
          </w:tcPr>
          <w:p w14:paraId="49ED30A9" w14:textId="4473E9FC" w:rsidR="00ED401F" w:rsidRPr="00CC32A8" w:rsidRDefault="00ED401F" w:rsidP="00D036F3">
            <w:pPr>
              <w:spacing w:line="360" w:lineRule="auto"/>
              <w:jc w:val="both"/>
              <w:rPr>
                <w:rFonts w:ascii="Times New Roman" w:hAnsi="Times New Roman" w:cs="Times New Roman"/>
                <w:b/>
                <w:iCs/>
                <w:sz w:val="24"/>
                <w:szCs w:val="24"/>
              </w:rPr>
            </w:pPr>
            <w:r w:rsidRPr="00CC32A8">
              <w:rPr>
                <w:rFonts w:ascii="Times New Roman" w:hAnsi="Times New Roman" w:cs="Times New Roman"/>
                <w:b/>
                <w:i/>
                <w:sz w:val="24"/>
                <w:szCs w:val="24"/>
              </w:rPr>
              <w:t>Activity:</w:t>
            </w:r>
            <w:r w:rsidR="00C851A8" w:rsidRPr="00CC32A8">
              <w:rPr>
                <w:rFonts w:ascii="Times New Roman" w:hAnsi="Times New Roman" w:cs="Times New Roman"/>
                <w:b/>
                <w:i/>
                <w:sz w:val="24"/>
                <w:szCs w:val="24"/>
              </w:rPr>
              <w:t xml:space="preserve"> </w:t>
            </w:r>
            <w:r w:rsidR="00AB4E71" w:rsidRPr="00CC32A8">
              <w:rPr>
                <w:rFonts w:ascii="Times New Roman" w:hAnsi="Times New Roman" w:cs="Times New Roman"/>
                <w:b/>
                <w:i/>
                <w:sz w:val="24"/>
                <w:szCs w:val="24"/>
              </w:rPr>
              <w:t>Math’s</w:t>
            </w:r>
            <w:r w:rsidR="00C851A8" w:rsidRPr="00CC32A8">
              <w:rPr>
                <w:rFonts w:ascii="Times New Roman" w:hAnsi="Times New Roman" w:cs="Times New Roman"/>
                <w:b/>
                <w:iCs/>
                <w:sz w:val="24"/>
                <w:szCs w:val="24"/>
              </w:rPr>
              <w:t xml:space="preserve"> with Nature</w:t>
            </w:r>
          </w:p>
          <w:p w14:paraId="2B70A9C0" w14:textId="77777777" w:rsidR="00ED401F" w:rsidRPr="00CC32A8" w:rsidRDefault="00ED401F" w:rsidP="00D036F3">
            <w:pPr>
              <w:spacing w:line="360" w:lineRule="auto"/>
              <w:jc w:val="both"/>
              <w:rPr>
                <w:rFonts w:ascii="Times New Roman" w:hAnsi="Times New Roman" w:cs="Times New Roman"/>
                <w:sz w:val="24"/>
                <w:szCs w:val="24"/>
              </w:rPr>
            </w:pPr>
          </w:p>
        </w:tc>
      </w:tr>
      <w:tr w:rsidR="00ED401F" w:rsidRPr="00CC32A8" w14:paraId="12ED2AA4" w14:textId="77777777" w:rsidTr="00ED401F">
        <w:tc>
          <w:tcPr>
            <w:tcW w:w="2965" w:type="dxa"/>
          </w:tcPr>
          <w:p w14:paraId="1EF44F4F" w14:textId="171A8E29" w:rsidR="00ED401F" w:rsidRPr="00CC32A8" w:rsidRDefault="00ED401F" w:rsidP="00D036F3">
            <w:pPr>
              <w:spacing w:line="360" w:lineRule="auto"/>
              <w:jc w:val="both"/>
              <w:rPr>
                <w:rFonts w:ascii="Times New Roman" w:hAnsi="Times New Roman" w:cs="Times New Roman"/>
                <w:b/>
                <w:i/>
                <w:sz w:val="24"/>
                <w:szCs w:val="24"/>
              </w:rPr>
            </w:pPr>
            <w:r w:rsidRPr="00CC32A8">
              <w:rPr>
                <w:rFonts w:ascii="Times New Roman" w:hAnsi="Times New Roman" w:cs="Times New Roman"/>
                <w:b/>
                <w:i/>
                <w:sz w:val="24"/>
                <w:szCs w:val="24"/>
              </w:rPr>
              <w:t>Number of children:</w:t>
            </w:r>
            <w:r w:rsidR="00C851A8" w:rsidRPr="00CC32A8">
              <w:rPr>
                <w:rFonts w:ascii="Times New Roman" w:hAnsi="Times New Roman" w:cs="Times New Roman"/>
                <w:b/>
                <w:i/>
                <w:sz w:val="24"/>
                <w:szCs w:val="24"/>
              </w:rPr>
              <w:t xml:space="preserve"> 6</w:t>
            </w:r>
          </w:p>
          <w:p w14:paraId="1D934665" w14:textId="77777777" w:rsidR="00ED401F" w:rsidRPr="00CC32A8" w:rsidRDefault="00ED401F" w:rsidP="00D036F3">
            <w:pPr>
              <w:spacing w:line="360" w:lineRule="auto"/>
              <w:jc w:val="both"/>
              <w:rPr>
                <w:rFonts w:ascii="Times New Roman" w:hAnsi="Times New Roman" w:cs="Times New Roman"/>
                <w:sz w:val="24"/>
                <w:szCs w:val="24"/>
              </w:rPr>
            </w:pPr>
          </w:p>
        </w:tc>
        <w:tc>
          <w:tcPr>
            <w:tcW w:w="3150" w:type="dxa"/>
          </w:tcPr>
          <w:p w14:paraId="0F9A1E6C" w14:textId="64D0090A" w:rsidR="00ED401F" w:rsidRPr="00CC32A8" w:rsidRDefault="00ED401F" w:rsidP="00D036F3">
            <w:pPr>
              <w:spacing w:line="360" w:lineRule="auto"/>
              <w:jc w:val="both"/>
              <w:rPr>
                <w:rFonts w:ascii="Times New Roman" w:hAnsi="Times New Roman" w:cs="Times New Roman"/>
                <w:b/>
                <w:i/>
                <w:sz w:val="24"/>
                <w:szCs w:val="24"/>
              </w:rPr>
            </w:pPr>
            <w:r w:rsidRPr="00CC32A8">
              <w:rPr>
                <w:rFonts w:ascii="Times New Roman" w:hAnsi="Times New Roman" w:cs="Times New Roman"/>
                <w:b/>
                <w:i/>
                <w:sz w:val="24"/>
                <w:szCs w:val="24"/>
              </w:rPr>
              <w:t>Age of children:</w:t>
            </w:r>
            <w:r w:rsidR="00C851A8" w:rsidRPr="00CC32A8">
              <w:rPr>
                <w:rFonts w:ascii="Times New Roman" w:hAnsi="Times New Roman" w:cs="Times New Roman"/>
                <w:b/>
                <w:i/>
                <w:sz w:val="24"/>
                <w:szCs w:val="24"/>
              </w:rPr>
              <w:t xml:space="preserve"> 4-5 years (Reception)</w:t>
            </w:r>
          </w:p>
        </w:tc>
        <w:tc>
          <w:tcPr>
            <w:tcW w:w="2901" w:type="dxa"/>
          </w:tcPr>
          <w:p w14:paraId="7841E4A3" w14:textId="0AF69B0A" w:rsidR="00ED401F" w:rsidRPr="00CC32A8" w:rsidRDefault="00ED401F" w:rsidP="00D036F3">
            <w:pPr>
              <w:spacing w:line="360" w:lineRule="auto"/>
              <w:jc w:val="both"/>
              <w:rPr>
                <w:rFonts w:ascii="Times New Roman" w:hAnsi="Times New Roman" w:cs="Times New Roman"/>
                <w:i/>
                <w:sz w:val="24"/>
                <w:szCs w:val="24"/>
              </w:rPr>
            </w:pPr>
            <w:r w:rsidRPr="00CC32A8">
              <w:rPr>
                <w:rFonts w:ascii="Times New Roman" w:hAnsi="Times New Roman" w:cs="Times New Roman"/>
                <w:b/>
                <w:i/>
                <w:sz w:val="24"/>
                <w:szCs w:val="24"/>
              </w:rPr>
              <w:t>Number of adults:</w:t>
            </w:r>
            <w:r w:rsidR="00C851A8" w:rsidRPr="00CC32A8">
              <w:rPr>
                <w:rFonts w:ascii="Times New Roman" w:hAnsi="Times New Roman" w:cs="Times New Roman"/>
                <w:b/>
                <w:i/>
                <w:sz w:val="24"/>
                <w:szCs w:val="24"/>
              </w:rPr>
              <w:t xml:space="preserve"> 1</w:t>
            </w:r>
          </w:p>
        </w:tc>
      </w:tr>
      <w:tr w:rsidR="00ED401F" w:rsidRPr="00CC32A8" w14:paraId="54A88DB9" w14:textId="77777777" w:rsidTr="00ED401F">
        <w:tc>
          <w:tcPr>
            <w:tcW w:w="2965" w:type="dxa"/>
          </w:tcPr>
          <w:p w14:paraId="02C346F2" w14:textId="06CB71D4" w:rsidR="00ED401F" w:rsidRPr="00CC32A8" w:rsidRDefault="00ED401F" w:rsidP="00D036F3">
            <w:pPr>
              <w:spacing w:line="360" w:lineRule="auto"/>
              <w:jc w:val="both"/>
              <w:rPr>
                <w:rFonts w:ascii="Times New Roman" w:hAnsi="Times New Roman" w:cs="Times New Roman"/>
                <w:b/>
                <w:i/>
                <w:sz w:val="24"/>
                <w:szCs w:val="24"/>
              </w:rPr>
            </w:pPr>
            <w:r w:rsidRPr="00CC32A8">
              <w:rPr>
                <w:rFonts w:ascii="Times New Roman" w:hAnsi="Times New Roman" w:cs="Times New Roman"/>
                <w:b/>
                <w:i/>
                <w:sz w:val="24"/>
                <w:szCs w:val="24"/>
              </w:rPr>
              <w:t>Location:</w:t>
            </w:r>
            <w:r w:rsidR="00C851A8" w:rsidRPr="00CC32A8">
              <w:rPr>
                <w:rFonts w:ascii="Times New Roman" w:hAnsi="Times New Roman" w:cs="Times New Roman"/>
                <w:b/>
                <w:i/>
                <w:sz w:val="24"/>
                <w:szCs w:val="24"/>
              </w:rPr>
              <w:t xml:space="preserve">  Outdoors, garden.</w:t>
            </w:r>
          </w:p>
          <w:p w14:paraId="18855416" w14:textId="77777777" w:rsidR="00ED401F" w:rsidRPr="00CC32A8" w:rsidRDefault="00ED401F" w:rsidP="00D036F3">
            <w:pPr>
              <w:spacing w:line="360" w:lineRule="auto"/>
              <w:jc w:val="both"/>
              <w:rPr>
                <w:rFonts w:ascii="Times New Roman" w:hAnsi="Times New Roman" w:cs="Times New Roman"/>
                <w:sz w:val="24"/>
                <w:szCs w:val="24"/>
              </w:rPr>
            </w:pPr>
          </w:p>
        </w:tc>
        <w:tc>
          <w:tcPr>
            <w:tcW w:w="3150" w:type="dxa"/>
          </w:tcPr>
          <w:p w14:paraId="53007003" w14:textId="02D4ED49" w:rsidR="00ED401F" w:rsidRPr="00CC32A8" w:rsidRDefault="00ED401F" w:rsidP="00D036F3">
            <w:pPr>
              <w:spacing w:line="360" w:lineRule="auto"/>
              <w:jc w:val="both"/>
              <w:rPr>
                <w:rFonts w:ascii="Times New Roman" w:hAnsi="Times New Roman" w:cs="Times New Roman"/>
                <w:b/>
                <w:sz w:val="24"/>
                <w:szCs w:val="24"/>
              </w:rPr>
            </w:pPr>
            <w:r w:rsidRPr="00CC32A8">
              <w:rPr>
                <w:rFonts w:ascii="Times New Roman" w:hAnsi="Times New Roman" w:cs="Times New Roman"/>
                <w:b/>
                <w:i/>
                <w:sz w:val="24"/>
                <w:szCs w:val="24"/>
              </w:rPr>
              <w:t>Preparation time:</w:t>
            </w:r>
            <w:r w:rsidR="00C851A8" w:rsidRPr="00CC32A8">
              <w:rPr>
                <w:rFonts w:ascii="Times New Roman" w:hAnsi="Times New Roman" w:cs="Times New Roman"/>
                <w:b/>
                <w:i/>
                <w:sz w:val="24"/>
                <w:szCs w:val="24"/>
              </w:rPr>
              <w:t xml:space="preserve"> </w:t>
            </w:r>
            <w:r w:rsidR="00D037DD" w:rsidRPr="00CC32A8">
              <w:rPr>
                <w:rFonts w:ascii="Times New Roman" w:hAnsi="Times New Roman" w:cs="Times New Roman"/>
                <w:b/>
                <w:i/>
                <w:sz w:val="24"/>
                <w:szCs w:val="24"/>
              </w:rPr>
              <w:t>15</w:t>
            </w:r>
            <w:r w:rsidR="00C851A8" w:rsidRPr="00CC32A8">
              <w:rPr>
                <w:rFonts w:ascii="Times New Roman" w:hAnsi="Times New Roman" w:cs="Times New Roman"/>
                <w:b/>
                <w:i/>
                <w:sz w:val="24"/>
                <w:szCs w:val="24"/>
              </w:rPr>
              <w:t xml:space="preserve"> Minutes </w:t>
            </w:r>
          </w:p>
        </w:tc>
        <w:tc>
          <w:tcPr>
            <w:tcW w:w="2901" w:type="dxa"/>
          </w:tcPr>
          <w:p w14:paraId="3358119D" w14:textId="6C758B43" w:rsidR="00ED401F" w:rsidRPr="00CC32A8" w:rsidRDefault="00ED401F" w:rsidP="00D036F3">
            <w:pPr>
              <w:spacing w:line="360" w:lineRule="auto"/>
              <w:jc w:val="both"/>
              <w:rPr>
                <w:rFonts w:ascii="Times New Roman" w:hAnsi="Times New Roman" w:cs="Times New Roman"/>
                <w:i/>
                <w:sz w:val="24"/>
                <w:szCs w:val="24"/>
              </w:rPr>
            </w:pPr>
            <w:r w:rsidRPr="00CC32A8">
              <w:rPr>
                <w:rFonts w:ascii="Times New Roman" w:hAnsi="Times New Roman" w:cs="Times New Roman"/>
                <w:b/>
                <w:i/>
                <w:sz w:val="24"/>
                <w:szCs w:val="24"/>
              </w:rPr>
              <w:t>Activity time:</w:t>
            </w:r>
            <w:r w:rsidR="00C851A8" w:rsidRPr="00CC32A8">
              <w:rPr>
                <w:rFonts w:ascii="Times New Roman" w:hAnsi="Times New Roman" w:cs="Times New Roman"/>
                <w:b/>
                <w:i/>
                <w:sz w:val="24"/>
                <w:szCs w:val="24"/>
              </w:rPr>
              <w:t xml:space="preserve"> 30-45 minutes</w:t>
            </w:r>
          </w:p>
        </w:tc>
      </w:tr>
      <w:tr w:rsidR="00ED401F" w:rsidRPr="00CC32A8" w14:paraId="25E732B5" w14:textId="77777777" w:rsidTr="00F65631">
        <w:tc>
          <w:tcPr>
            <w:tcW w:w="9016" w:type="dxa"/>
            <w:gridSpan w:val="3"/>
          </w:tcPr>
          <w:p w14:paraId="2DC393D6" w14:textId="62CE7FDB" w:rsidR="00ED401F" w:rsidRPr="00CC32A8" w:rsidRDefault="00ED401F" w:rsidP="00D036F3">
            <w:pPr>
              <w:spacing w:line="360" w:lineRule="auto"/>
              <w:jc w:val="both"/>
              <w:rPr>
                <w:rFonts w:ascii="Times New Roman" w:hAnsi="Times New Roman" w:cs="Times New Roman"/>
                <w:b/>
                <w:sz w:val="24"/>
                <w:szCs w:val="24"/>
              </w:rPr>
            </w:pPr>
            <w:bookmarkStart w:id="0" w:name="_GoBack"/>
            <w:r w:rsidRPr="00CC32A8">
              <w:rPr>
                <w:rFonts w:ascii="Times New Roman" w:hAnsi="Times New Roman" w:cs="Times New Roman"/>
                <w:b/>
                <w:i/>
                <w:sz w:val="24"/>
                <w:szCs w:val="24"/>
              </w:rPr>
              <w:t>Resources:</w:t>
            </w:r>
          </w:p>
          <w:p w14:paraId="7FE8D92E" w14:textId="4E955DD3" w:rsidR="00C851A8" w:rsidRPr="00CC32A8" w:rsidRDefault="00AB4E71" w:rsidP="00D036F3">
            <w:pPr>
              <w:spacing w:line="360" w:lineRule="auto"/>
              <w:jc w:val="both"/>
              <w:rPr>
                <w:rFonts w:ascii="Times New Roman" w:hAnsi="Times New Roman" w:cs="Times New Roman"/>
                <w:b/>
                <w:i/>
                <w:sz w:val="24"/>
                <w:szCs w:val="24"/>
              </w:rPr>
            </w:pPr>
            <w:r w:rsidRPr="00CC32A8">
              <w:rPr>
                <w:rFonts w:ascii="Times New Roman" w:hAnsi="Times New Roman" w:cs="Times New Roman"/>
                <w:b/>
                <w:i/>
                <w:sz w:val="24"/>
                <w:szCs w:val="24"/>
              </w:rPr>
              <w:t>Laminated number cards</w:t>
            </w:r>
            <w:r w:rsidR="00C851A8" w:rsidRPr="00CC32A8">
              <w:rPr>
                <w:rFonts w:ascii="Times New Roman" w:hAnsi="Times New Roman" w:cs="Times New Roman"/>
                <w:b/>
                <w:i/>
                <w:sz w:val="24"/>
                <w:szCs w:val="24"/>
              </w:rPr>
              <w:t xml:space="preserve"> laminated ‘+</w:t>
            </w:r>
            <w:r w:rsidRPr="00CC32A8">
              <w:rPr>
                <w:rFonts w:ascii="Times New Roman" w:hAnsi="Times New Roman" w:cs="Times New Roman"/>
                <w:b/>
                <w:i/>
                <w:sz w:val="24"/>
                <w:szCs w:val="24"/>
              </w:rPr>
              <w:t>’ and</w:t>
            </w:r>
            <w:r w:rsidR="00D037DD" w:rsidRPr="00CC32A8">
              <w:rPr>
                <w:rFonts w:ascii="Times New Roman" w:hAnsi="Times New Roman" w:cs="Times New Roman"/>
                <w:b/>
                <w:i/>
                <w:sz w:val="24"/>
                <w:szCs w:val="24"/>
              </w:rPr>
              <w:t xml:space="preserve"> ‘</w:t>
            </w:r>
            <w:r w:rsidRPr="00CC32A8">
              <w:rPr>
                <w:rFonts w:ascii="Times New Roman" w:hAnsi="Times New Roman" w:cs="Times New Roman"/>
                <w:b/>
                <w:i/>
                <w:sz w:val="24"/>
                <w:szCs w:val="24"/>
              </w:rPr>
              <w:t>- ‘Signs</w:t>
            </w:r>
            <w:r w:rsidR="00C851A8" w:rsidRPr="00CC32A8">
              <w:rPr>
                <w:rFonts w:ascii="Times New Roman" w:hAnsi="Times New Roman" w:cs="Times New Roman"/>
                <w:b/>
                <w:i/>
                <w:sz w:val="24"/>
                <w:szCs w:val="24"/>
              </w:rPr>
              <w:t>, outdoors items such as leaves, sticks, stones, shells, twigs, pinecones, acorns.</w:t>
            </w:r>
          </w:p>
          <w:p w14:paraId="430B4791" w14:textId="77777777" w:rsidR="00ED401F" w:rsidRPr="00CC32A8" w:rsidRDefault="00ED401F" w:rsidP="00D036F3">
            <w:pPr>
              <w:spacing w:line="360" w:lineRule="auto"/>
              <w:jc w:val="both"/>
              <w:rPr>
                <w:rFonts w:ascii="Times New Roman" w:hAnsi="Times New Roman" w:cs="Times New Roman"/>
                <w:sz w:val="24"/>
                <w:szCs w:val="24"/>
              </w:rPr>
            </w:pPr>
          </w:p>
          <w:p w14:paraId="22C562D0" w14:textId="77777777" w:rsidR="00ED401F" w:rsidRPr="00CC32A8" w:rsidRDefault="00ED401F" w:rsidP="00D036F3">
            <w:pPr>
              <w:spacing w:line="360" w:lineRule="auto"/>
              <w:jc w:val="both"/>
              <w:rPr>
                <w:rFonts w:ascii="Times New Roman" w:hAnsi="Times New Roman" w:cs="Times New Roman"/>
                <w:sz w:val="24"/>
                <w:szCs w:val="24"/>
              </w:rPr>
            </w:pPr>
          </w:p>
          <w:p w14:paraId="096C96F0" w14:textId="77777777" w:rsidR="00ED401F" w:rsidRPr="00CC32A8" w:rsidRDefault="00ED401F" w:rsidP="00D036F3">
            <w:pPr>
              <w:spacing w:line="360" w:lineRule="auto"/>
              <w:jc w:val="both"/>
              <w:rPr>
                <w:rFonts w:ascii="Times New Roman" w:hAnsi="Times New Roman" w:cs="Times New Roman"/>
                <w:sz w:val="24"/>
                <w:szCs w:val="24"/>
              </w:rPr>
            </w:pPr>
          </w:p>
        </w:tc>
      </w:tr>
      <w:bookmarkEnd w:id="0"/>
      <w:tr w:rsidR="00ED401F" w:rsidRPr="00CC32A8" w14:paraId="4D8BC26F" w14:textId="77777777" w:rsidTr="00943811">
        <w:tc>
          <w:tcPr>
            <w:tcW w:w="9016" w:type="dxa"/>
            <w:gridSpan w:val="3"/>
          </w:tcPr>
          <w:p w14:paraId="359EB58C" w14:textId="510E910A" w:rsidR="00ED401F" w:rsidRPr="00CC32A8" w:rsidRDefault="00ED401F" w:rsidP="00D036F3">
            <w:pPr>
              <w:spacing w:line="360" w:lineRule="auto"/>
              <w:jc w:val="both"/>
              <w:rPr>
                <w:rFonts w:ascii="Times New Roman" w:hAnsi="Times New Roman" w:cs="Times New Roman"/>
                <w:b/>
                <w:i/>
                <w:sz w:val="24"/>
                <w:szCs w:val="24"/>
              </w:rPr>
            </w:pPr>
            <w:r w:rsidRPr="00CC32A8">
              <w:rPr>
                <w:rFonts w:ascii="Times New Roman" w:hAnsi="Times New Roman" w:cs="Times New Roman"/>
                <w:b/>
                <w:i/>
                <w:sz w:val="24"/>
                <w:szCs w:val="24"/>
              </w:rPr>
              <w:t>Aim/s of activity:</w:t>
            </w:r>
            <w:r w:rsidR="00123447" w:rsidRPr="00CC32A8">
              <w:rPr>
                <w:rFonts w:ascii="Times New Roman" w:hAnsi="Times New Roman" w:cs="Times New Roman"/>
                <w:b/>
                <w:i/>
                <w:sz w:val="24"/>
                <w:szCs w:val="24"/>
              </w:rPr>
              <w:t xml:space="preserve"> Encouraging </w:t>
            </w:r>
            <w:r w:rsidR="00AB4E71" w:rsidRPr="00CC32A8">
              <w:rPr>
                <w:rFonts w:ascii="Times New Roman" w:hAnsi="Times New Roman" w:cs="Times New Roman"/>
                <w:b/>
                <w:i/>
                <w:sz w:val="24"/>
                <w:szCs w:val="24"/>
              </w:rPr>
              <w:t>counting</w:t>
            </w:r>
            <w:r w:rsidR="000752F2" w:rsidRPr="00CC32A8">
              <w:rPr>
                <w:rFonts w:ascii="Times New Roman" w:hAnsi="Times New Roman" w:cs="Times New Roman"/>
                <w:b/>
                <w:i/>
                <w:sz w:val="24"/>
                <w:szCs w:val="24"/>
              </w:rPr>
              <w:t xml:space="preserve"> to 10, simple math addition and subtraction using </w:t>
            </w:r>
            <w:r w:rsidR="00D96BF9" w:rsidRPr="00CC32A8">
              <w:rPr>
                <w:rFonts w:ascii="Times New Roman" w:hAnsi="Times New Roman" w:cs="Times New Roman"/>
                <w:b/>
                <w:i/>
                <w:sz w:val="24"/>
                <w:szCs w:val="24"/>
              </w:rPr>
              <w:t>natural materials. Engaging in groups, looking for materials, talking about shapes and weight of different objects</w:t>
            </w:r>
            <w:r w:rsidR="00840D8E" w:rsidRPr="00CC32A8">
              <w:rPr>
                <w:rFonts w:ascii="Times New Roman" w:hAnsi="Times New Roman" w:cs="Times New Roman"/>
                <w:b/>
                <w:i/>
                <w:sz w:val="24"/>
                <w:szCs w:val="24"/>
              </w:rPr>
              <w:t>, quantities, lengths.</w:t>
            </w:r>
          </w:p>
          <w:p w14:paraId="24A77D0D" w14:textId="77777777" w:rsidR="00ED401F" w:rsidRPr="00CC32A8" w:rsidRDefault="00ED401F" w:rsidP="00D036F3">
            <w:pPr>
              <w:spacing w:line="360" w:lineRule="auto"/>
              <w:jc w:val="both"/>
              <w:rPr>
                <w:rFonts w:ascii="Times New Roman" w:hAnsi="Times New Roman" w:cs="Times New Roman"/>
                <w:sz w:val="24"/>
                <w:szCs w:val="24"/>
              </w:rPr>
            </w:pPr>
          </w:p>
          <w:p w14:paraId="4875103F" w14:textId="77777777" w:rsidR="00ED401F" w:rsidRPr="00CC32A8" w:rsidRDefault="00ED401F" w:rsidP="00D036F3">
            <w:pPr>
              <w:spacing w:line="360" w:lineRule="auto"/>
              <w:jc w:val="both"/>
              <w:rPr>
                <w:rFonts w:ascii="Times New Roman" w:hAnsi="Times New Roman" w:cs="Times New Roman"/>
                <w:sz w:val="24"/>
                <w:szCs w:val="24"/>
              </w:rPr>
            </w:pPr>
          </w:p>
          <w:p w14:paraId="4DFD2763" w14:textId="77777777" w:rsidR="00ED401F" w:rsidRPr="00CC32A8" w:rsidRDefault="00ED401F" w:rsidP="00D036F3">
            <w:pPr>
              <w:spacing w:line="360" w:lineRule="auto"/>
              <w:jc w:val="both"/>
              <w:rPr>
                <w:rFonts w:ascii="Times New Roman" w:hAnsi="Times New Roman" w:cs="Times New Roman"/>
                <w:sz w:val="24"/>
                <w:szCs w:val="24"/>
              </w:rPr>
            </w:pPr>
          </w:p>
          <w:p w14:paraId="03DCED64" w14:textId="77777777" w:rsidR="00ED401F" w:rsidRPr="00CC32A8" w:rsidRDefault="00ED401F" w:rsidP="00D036F3">
            <w:pPr>
              <w:spacing w:line="360" w:lineRule="auto"/>
              <w:jc w:val="both"/>
              <w:rPr>
                <w:rFonts w:ascii="Times New Roman" w:hAnsi="Times New Roman" w:cs="Times New Roman"/>
                <w:sz w:val="24"/>
                <w:szCs w:val="24"/>
              </w:rPr>
            </w:pPr>
          </w:p>
        </w:tc>
      </w:tr>
      <w:tr w:rsidR="00ED401F" w:rsidRPr="00CC32A8" w14:paraId="3BFBACB9" w14:textId="77777777" w:rsidTr="005E7BC0">
        <w:tc>
          <w:tcPr>
            <w:tcW w:w="9016" w:type="dxa"/>
            <w:gridSpan w:val="3"/>
          </w:tcPr>
          <w:p w14:paraId="0F4BECAC" w14:textId="2BC299B4" w:rsidR="00ED401F" w:rsidRPr="00CC32A8" w:rsidRDefault="00ED401F" w:rsidP="00D036F3">
            <w:pPr>
              <w:spacing w:line="360" w:lineRule="auto"/>
              <w:jc w:val="both"/>
              <w:rPr>
                <w:rFonts w:ascii="Times New Roman" w:hAnsi="Times New Roman" w:cs="Times New Roman"/>
                <w:b/>
                <w:i/>
                <w:sz w:val="24"/>
                <w:szCs w:val="24"/>
              </w:rPr>
            </w:pPr>
            <w:r w:rsidRPr="00CC32A8">
              <w:rPr>
                <w:rFonts w:ascii="Times New Roman" w:hAnsi="Times New Roman" w:cs="Times New Roman"/>
                <w:b/>
                <w:i/>
                <w:sz w:val="24"/>
                <w:szCs w:val="24"/>
              </w:rPr>
              <w:t>Links to outcomes:</w:t>
            </w:r>
          </w:p>
          <w:p w14:paraId="638F5126" w14:textId="6EBD54AB" w:rsidR="00EB50E2" w:rsidRPr="00CC32A8" w:rsidRDefault="00EB50E2" w:rsidP="00D036F3">
            <w:pPr>
              <w:spacing w:line="360" w:lineRule="auto"/>
              <w:jc w:val="both"/>
              <w:rPr>
                <w:rFonts w:ascii="Times New Roman" w:hAnsi="Times New Roman" w:cs="Times New Roman"/>
                <w:b/>
                <w:i/>
                <w:sz w:val="24"/>
                <w:szCs w:val="24"/>
              </w:rPr>
            </w:pPr>
            <w:r w:rsidRPr="00CC32A8">
              <w:rPr>
                <w:rFonts w:ascii="Times New Roman" w:hAnsi="Times New Roman" w:cs="Times New Roman"/>
                <w:b/>
                <w:i/>
                <w:sz w:val="24"/>
                <w:szCs w:val="24"/>
              </w:rPr>
              <w:t>Foundation Phase for Wales</w:t>
            </w:r>
            <w:r w:rsidR="007B3C45" w:rsidRPr="00CC32A8">
              <w:rPr>
                <w:rFonts w:ascii="Times New Roman" w:hAnsi="Times New Roman" w:cs="Times New Roman"/>
                <w:b/>
                <w:i/>
                <w:sz w:val="24"/>
                <w:szCs w:val="24"/>
              </w:rPr>
              <w:t xml:space="preserve"> (2015)</w:t>
            </w:r>
            <w:r w:rsidRPr="00CC32A8">
              <w:rPr>
                <w:rFonts w:ascii="Times New Roman" w:hAnsi="Times New Roman" w:cs="Times New Roman"/>
                <w:b/>
                <w:i/>
                <w:sz w:val="24"/>
                <w:szCs w:val="24"/>
              </w:rPr>
              <w:t xml:space="preserve">, mathematical development factors outcomes which relate to this activity </w:t>
            </w:r>
          </w:p>
          <w:p w14:paraId="7CB5DBDA" w14:textId="59271AF3" w:rsidR="00EB50E2" w:rsidRPr="00CC32A8" w:rsidRDefault="00EB50E2" w:rsidP="00D036F3">
            <w:pPr>
              <w:pStyle w:val="ListParagraph"/>
              <w:numPr>
                <w:ilvl w:val="0"/>
                <w:numId w:val="1"/>
              </w:num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use direct comparisons with: – length, height and distance, e.g. longer/shorter than – weight/mass, e.g. heavier/lighter than – capacity, e.g. holds more/less than</w:t>
            </w:r>
          </w:p>
          <w:p w14:paraId="4C41BEBC" w14:textId="277741EF" w:rsidR="00EB50E2" w:rsidRPr="00CC32A8" w:rsidRDefault="00EB50E2" w:rsidP="00D036F3">
            <w:pPr>
              <w:pStyle w:val="ListParagraph"/>
              <w:numPr>
                <w:ilvl w:val="0"/>
                <w:numId w:val="1"/>
              </w:num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make a sensible estimate of up to 10 objects that can be checked by counting</w:t>
            </w:r>
          </w:p>
          <w:p w14:paraId="25293C47" w14:textId="2A6CB504" w:rsidR="00EB50E2" w:rsidRPr="00CC32A8" w:rsidRDefault="00EB50E2" w:rsidP="00D036F3">
            <w:pPr>
              <w:pStyle w:val="ListParagraph"/>
              <w:numPr>
                <w:ilvl w:val="0"/>
                <w:numId w:val="1"/>
              </w:num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talk about addition and subtraction instructions in play activities</w:t>
            </w:r>
          </w:p>
          <w:p w14:paraId="2769242F" w14:textId="55F9FC62" w:rsidR="00EB50E2" w:rsidRPr="00CC32A8" w:rsidRDefault="00EB50E2" w:rsidP="00D036F3">
            <w:pPr>
              <w:pStyle w:val="ListParagraph"/>
              <w:numPr>
                <w:ilvl w:val="0"/>
                <w:numId w:val="1"/>
              </w:num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take away objects to find ‘how many are left?</w:t>
            </w:r>
            <w:r w:rsidR="00D036F3" w:rsidRPr="00CC32A8">
              <w:rPr>
                <w:rFonts w:ascii="Times New Roman" w:hAnsi="Times New Roman" w:cs="Times New Roman"/>
                <w:sz w:val="24"/>
                <w:szCs w:val="24"/>
              </w:rPr>
              <w:t>’</w:t>
            </w:r>
          </w:p>
          <w:p w14:paraId="7069AB15" w14:textId="57351DBC" w:rsidR="00EB50E2" w:rsidRPr="00CC32A8" w:rsidRDefault="00EB50E2" w:rsidP="00D036F3">
            <w:pPr>
              <w:pStyle w:val="ListParagraph"/>
              <w:numPr>
                <w:ilvl w:val="0"/>
                <w:numId w:val="1"/>
              </w:num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combine two groups of objects to find ‘how many altogether?’</w:t>
            </w:r>
          </w:p>
          <w:p w14:paraId="522ACDD7" w14:textId="77777777" w:rsidR="00ED401F" w:rsidRPr="00CC32A8" w:rsidRDefault="00ED401F" w:rsidP="00D036F3">
            <w:pPr>
              <w:spacing w:line="360" w:lineRule="auto"/>
              <w:jc w:val="both"/>
              <w:rPr>
                <w:rFonts w:ascii="Times New Roman" w:hAnsi="Times New Roman" w:cs="Times New Roman"/>
                <w:sz w:val="24"/>
                <w:szCs w:val="24"/>
              </w:rPr>
            </w:pPr>
          </w:p>
          <w:p w14:paraId="4F27913D" w14:textId="77777777" w:rsidR="00ED401F" w:rsidRPr="00CC32A8" w:rsidRDefault="00ED401F" w:rsidP="00D036F3">
            <w:pPr>
              <w:spacing w:line="360" w:lineRule="auto"/>
              <w:jc w:val="both"/>
              <w:rPr>
                <w:rFonts w:ascii="Times New Roman" w:hAnsi="Times New Roman" w:cs="Times New Roman"/>
                <w:sz w:val="24"/>
                <w:szCs w:val="24"/>
              </w:rPr>
            </w:pPr>
          </w:p>
        </w:tc>
      </w:tr>
      <w:tr w:rsidR="00ED401F" w:rsidRPr="00CC32A8" w14:paraId="2DC2BDA3" w14:textId="77777777" w:rsidTr="009867D0">
        <w:tc>
          <w:tcPr>
            <w:tcW w:w="9016" w:type="dxa"/>
            <w:gridSpan w:val="3"/>
          </w:tcPr>
          <w:p w14:paraId="530B432F" w14:textId="7295089B" w:rsidR="00ED401F" w:rsidRPr="00CC32A8" w:rsidRDefault="00ED401F" w:rsidP="00D036F3">
            <w:pPr>
              <w:spacing w:line="360" w:lineRule="auto"/>
              <w:jc w:val="both"/>
              <w:rPr>
                <w:rFonts w:ascii="Times New Roman" w:hAnsi="Times New Roman" w:cs="Times New Roman"/>
                <w:b/>
                <w:i/>
                <w:sz w:val="24"/>
                <w:szCs w:val="24"/>
              </w:rPr>
            </w:pPr>
            <w:r w:rsidRPr="00CC32A8">
              <w:rPr>
                <w:rFonts w:ascii="Times New Roman" w:hAnsi="Times New Roman" w:cs="Times New Roman"/>
                <w:b/>
                <w:i/>
                <w:sz w:val="24"/>
                <w:szCs w:val="24"/>
              </w:rPr>
              <w:lastRenderedPageBreak/>
              <w:t>Differentiation:</w:t>
            </w:r>
            <w:r w:rsidR="00F9358D" w:rsidRPr="00CC32A8">
              <w:rPr>
                <w:rFonts w:ascii="Times New Roman" w:hAnsi="Times New Roman" w:cs="Times New Roman"/>
                <w:b/>
                <w:i/>
                <w:sz w:val="24"/>
                <w:szCs w:val="24"/>
              </w:rPr>
              <w:t xml:space="preserve"> Being in groups of three the children will have each other to learn from and guide each other, however with it being small groups, an adult will be present to help with subtraction and addition</w:t>
            </w:r>
            <w:r w:rsidR="00B1486F" w:rsidRPr="00CC32A8">
              <w:rPr>
                <w:rFonts w:ascii="Times New Roman" w:hAnsi="Times New Roman" w:cs="Times New Roman"/>
                <w:b/>
                <w:i/>
                <w:sz w:val="24"/>
                <w:szCs w:val="24"/>
              </w:rPr>
              <w:t xml:space="preserve"> if needed. </w:t>
            </w:r>
            <w:r w:rsidR="00F9358D" w:rsidRPr="00CC32A8">
              <w:rPr>
                <w:rFonts w:ascii="Times New Roman" w:hAnsi="Times New Roman" w:cs="Times New Roman"/>
                <w:b/>
                <w:i/>
                <w:sz w:val="24"/>
                <w:szCs w:val="24"/>
              </w:rPr>
              <w:t xml:space="preserve"> </w:t>
            </w:r>
          </w:p>
          <w:p w14:paraId="5A7813C0" w14:textId="2DE44C81" w:rsidR="00BA174B" w:rsidRPr="00CC32A8" w:rsidRDefault="00BA174B" w:rsidP="00D036F3">
            <w:pPr>
              <w:spacing w:line="360" w:lineRule="auto"/>
              <w:jc w:val="both"/>
              <w:rPr>
                <w:rFonts w:ascii="Times New Roman" w:hAnsi="Times New Roman" w:cs="Times New Roman"/>
                <w:b/>
                <w:i/>
                <w:sz w:val="24"/>
                <w:szCs w:val="24"/>
              </w:rPr>
            </w:pPr>
            <w:r w:rsidRPr="00CC32A8">
              <w:rPr>
                <w:rFonts w:ascii="Times New Roman" w:hAnsi="Times New Roman" w:cs="Times New Roman"/>
                <w:b/>
                <w:i/>
                <w:sz w:val="24"/>
                <w:szCs w:val="24"/>
              </w:rPr>
              <w:t>To make things harder a child count above ten, and to make it easier it could be numbers below 10, possibly 5.</w:t>
            </w:r>
          </w:p>
          <w:p w14:paraId="721D46DA" w14:textId="77777777" w:rsidR="00ED401F" w:rsidRPr="00CC32A8" w:rsidRDefault="00ED401F" w:rsidP="00D036F3">
            <w:pPr>
              <w:spacing w:line="360" w:lineRule="auto"/>
              <w:jc w:val="both"/>
              <w:rPr>
                <w:rFonts w:ascii="Times New Roman" w:hAnsi="Times New Roman" w:cs="Times New Roman"/>
                <w:sz w:val="24"/>
                <w:szCs w:val="24"/>
              </w:rPr>
            </w:pPr>
          </w:p>
          <w:p w14:paraId="6833FECC" w14:textId="77777777" w:rsidR="00ED401F" w:rsidRPr="00CC32A8" w:rsidRDefault="00ED401F" w:rsidP="00D036F3">
            <w:pPr>
              <w:spacing w:line="360" w:lineRule="auto"/>
              <w:jc w:val="both"/>
              <w:rPr>
                <w:rFonts w:ascii="Times New Roman" w:hAnsi="Times New Roman" w:cs="Times New Roman"/>
                <w:sz w:val="24"/>
                <w:szCs w:val="24"/>
              </w:rPr>
            </w:pPr>
          </w:p>
        </w:tc>
      </w:tr>
      <w:tr w:rsidR="00ED401F" w:rsidRPr="00CC32A8" w14:paraId="51E0236B" w14:textId="77777777" w:rsidTr="00C228D8">
        <w:tc>
          <w:tcPr>
            <w:tcW w:w="9016" w:type="dxa"/>
            <w:gridSpan w:val="3"/>
          </w:tcPr>
          <w:p w14:paraId="5BC398A6" w14:textId="489D3B02" w:rsidR="00ED401F" w:rsidRPr="00CC32A8" w:rsidRDefault="00ED401F" w:rsidP="00D036F3">
            <w:pPr>
              <w:spacing w:line="360" w:lineRule="auto"/>
              <w:jc w:val="both"/>
              <w:rPr>
                <w:rFonts w:ascii="Times New Roman" w:hAnsi="Times New Roman" w:cs="Times New Roman"/>
                <w:b/>
                <w:i/>
                <w:sz w:val="24"/>
                <w:szCs w:val="24"/>
              </w:rPr>
            </w:pPr>
            <w:r w:rsidRPr="00CC32A8">
              <w:rPr>
                <w:rFonts w:ascii="Times New Roman" w:hAnsi="Times New Roman" w:cs="Times New Roman"/>
                <w:b/>
                <w:i/>
                <w:sz w:val="24"/>
                <w:szCs w:val="24"/>
              </w:rPr>
              <w:t>Health and safety:</w:t>
            </w:r>
            <w:r w:rsidR="00F95D33" w:rsidRPr="00CC32A8">
              <w:rPr>
                <w:rFonts w:ascii="Times New Roman" w:hAnsi="Times New Roman" w:cs="Times New Roman"/>
                <w:b/>
                <w:i/>
                <w:sz w:val="24"/>
                <w:szCs w:val="24"/>
              </w:rPr>
              <w:t xml:space="preserve"> </w:t>
            </w:r>
            <w:r w:rsidR="008E1BF2" w:rsidRPr="00CC32A8">
              <w:rPr>
                <w:rFonts w:ascii="Times New Roman" w:hAnsi="Times New Roman" w:cs="Times New Roman"/>
                <w:b/>
                <w:i/>
                <w:sz w:val="24"/>
                <w:szCs w:val="24"/>
              </w:rPr>
              <w:t>Risk assessment on outdoor play area</w:t>
            </w:r>
            <w:r w:rsidR="00F9358D" w:rsidRPr="00CC32A8">
              <w:rPr>
                <w:rFonts w:ascii="Times New Roman" w:hAnsi="Times New Roman" w:cs="Times New Roman"/>
                <w:b/>
                <w:i/>
                <w:sz w:val="24"/>
                <w:szCs w:val="24"/>
              </w:rPr>
              <w:t>, highlighting the benefits of the task.</w:t>
            </w:r>
          </w:p>
          <w:p w14:paraId="52EDA2E8" w14:textId="22C9938E" w:rsidR="005402DF" w:rsidRPr="00CC32A8" w:rsidRDefault="005402DF" w:rsidP="00D036F3">
            <w:pPr>
              <w:spacing w:line="360" w:lineRule="auto"/>
              <w:jc w:val="both"/>
              <w:rPr>
                <w:rFonts w:ascii="Times New Roman" w:hAnsi="Times New Roman" w:cs="Times New Roman"/>
                <w:b/>
                <w:i/>
                <w:sz w:val="24"/>
                <w:szCs w:val="24"/>
              </w:rPr>
            </w:pPr>
            <w:r w:rsidRPr="00CC32A8">
              <w:rPr>
                <w:rFonts w:ascii="Times New Roman" w:hAnsi="Times New Roman" w:cs="Times New Roman"/>
                <w:b/>
                <w:i/>
                <w:sz w:val="24"/>
                <w:szCs w:val="24"/>
              </w:rPr>
              <w:t xml:space="preserve">Safety of the environment, such as risk of intruders, enclosed fences all </w:t>
            </w:r>
            <w:r w:rsidR="00D036F3" w:rsidRPr="00CC32A8">
              <w:rPr>
                <w:rFonts w:ascii="Times New Roman" w:hAnsi="Times New Roman" w:cs="Times New Roman"/>
                <w:b/>
                <w:i/>
                <w:sz w:val="24"/>
                <w:szCs w:val="24"/>
              </w:rPr>
              <w:t>intact</w:t>
            </w:r>
            <w:r w:rsidRPr="00CC32A8">
              <w:rPr>
                <w:rFonts w:ascii="Times New Roman" w:hAnsi="Times New Roman" w:cs="Times New Roman"/>
                <w:b/>
                <w:i/>
                <w:sz w:val="24"/>
                <w:szCs w:val="24"/>
              </w:rPr>
              <w:t xml:space="preserve">, possible factors which may impact such as buildings around them, is anything likely to blow off them, the structures. The materials used, are they all safe, possible choking factors for small items. </w:t>
            </w:r>
          </w:p>
          <w:p w14:paraId="79C3EC5F" w14:textId="77777777" w:rsidR="00ED401F" w:rsidRPr="00CC32A8" w:rsidRDefault="00ED401F" w:rsidP="00D036F3">
            <w:pPr>
              <w:spacing w:line="360" w:lineRule="auto"/>
              <w:jc w:val="both"/>
              <w:rPr>
                <w:rFonts w:ascii="Times New Roman" w:hAnsi="Times New Roman" w:cs="Times New Roman"/>
                <w:sz w:val="24"/>
                <w:szCs w:val="24"/>
              </w:rPr>
            </w:pPr>
          </w:p>
          <w:p w14:paraId="6C4FF112" w14:textId="77777777" w:rsidR="00ED401F" w:rsidRPr="00CC32A8" w:rsidRDefault="00ED401F" w:rsidP="00D036F3">
            <w:pPr>
              <w:spacing w:line="360" w:lineRule="auto"/>
              <w:jc w:val="both"/>
              <w:rPr>
                <w:rFonts w:ascii="Times New Roman" w:hAnsi="Times New Roman" w:cs="Times New Roman"/>
                <w:sz w:val="24"/>
                <w:szCs w:val="24"/>
              </w:rPr>
            </w:pPr>
          </w:p>
        </w:tc>
      </w:tr>
      <w:tr w:rsidR="00ED401F" w:rsidRPr="00CC32A8" w14:paraId="37F07537" w14:textId="77777777" w:rsidTr="00377188">
        <w:tc>
          <w:tcPr>
            <w:tcW w:w="9016" w:type="dxa"/>
            <w:gridSpan w:val="3"/>
          </w:tcPr>
          <w:p w14:paraId="129C198A" w14:textId="2765E1D8" w:rsidR="00ED401F" w:rsidRPr="00CC32A8" w:rsidRDefault="00ED401F" w:rsidP="00D036F3">
            <w:pPr>
              <w:spacing w:line="360" w:lineRule="auto"/>
              <w:jc w:val="both"/>
              <w:rPr>
                <w:rFonts w:ascii="Times New Roman" w:hAnsi="Times New Roman" w:cs="Times New Roman"/>
                <w:b/>
                <w:i/>
                <w:sz w:val="24"/>
                <w:szCs w:val="24"/>
              </w:rPr>
            </w:pPr>
            <w:r w:rsidRPr="00CC32A8">
              <w:rPr>
                <w:rFonts w:ascii="Times New Roman" w:hAnsi="Times New Roman" w:cs="Times New Roman"/>
                <w:b/>
                <w:i/>
                <w:sz w:val="24"/>
                <w:szCs w:val="24"/>
              </w:rPr>
              <w:t>Role of adult/adults:</w:t>
            </w:r>
            <w:r w:rsidR="00F95D33" w:rsidRPr="00CC32A8">
              <w:rPr>
                <w:rFonts w:ascii="Times New Roman" w:hAnsi="Times New Roman" w:cs="Times New Roman"/>
                <w:b/>
                <w:i/>
                <w:sz w:val="24"/>
                <w:szCs w:val="24"/>
              </w:rPr>
              <w:t xml:space="preserve"> </w:t>
            </w:r>
            <w:r w:rsidR="00996A6C" w:rsidRPr="00CC32A8">
              <w:rPr>
                <w:rFonts w:ascii="Times New Roman" w:hAnsi="Times New Roman" w:cs="Times New Roman"/>
                <w:b/>
                <w:i/>
                <w:sz w:val="24"/>
                <w:szCs w:val="24"/>
              </w:rPr>
              <w:t>W</w:t>
            </w:r>
            <w:r w:rsidR="00F95D33" w:rsidRPr="00CC32A8">
              <w:rPr>
                <w:rFonts w:ascii="Times New Roman" w:hAnsi="Times New Roman" w:cs="Times New Roman"/>
                <w:b/>
                <w:i/>
                <w:sz w:val="24"/>
                <w:szCs w:val="24"/>
              </w:rPr>
              <w:t>hile trying to encourage free</w:t>
            </w:r>
            <w:r w:rsidR="008E1BF2" w:rsidRPr="00CC32A8">
              <w:rPr>
                <w:rFonts w:ascii="Times New Roman" w:hAnsi="Times New Roman" w:cs="Times New Roman"/>
                <w:b/>
                <w:i/>
                <w:sz w:val="24"/>
                <w:szCs w:val="24"/>
              </w:rPr>
              <w:t xml:space="preserve"> child-led</w:t>
            </w:r>
            <w:r w:rsidR="00F95D33" w:rsidRPr="00CC32A8">
              <w:rPr>
                <w:rFonts w:ascii="Times New Roman" w:hAnsi="Times New Roman" w:cs="Times New Roman"/>
                <w:b/>
                <w:i/>
                <w:sz w:val="24"/>
                <w:szCs w:val="24"/>
              </w:rPr>
              <w:t xml:space="preserve"> play as much as possible</w:t>
            </w:r>
            <w:r w:rsidR="00996A6C" w:rsidRPr="00CC32A8">
              <w:rPr>
                <w:rFonts w:ascii="Times New Roman" w:hAnsi="Times New Roman" w:cs="Times New Roman"/>
                <w:b/>
                <w:i/>
                <w:sz w:val="24"/>
                <w:szCs w:val="24"/>
              </w:rPr>
              <w:t>, however enhancing play with sensitiv</w:t>
            </w:r>
            <w:r w:rsidR="008E1BF2" w:rsidRPr="00CC32A8">
              <w:rPr>
                <w:rFonts w:ascii="Times New Roman" w:hAnsi="Times New Roman" w:cs="Times New Roman"/>
                <w:b/>
                <w:i/>
                <w:sz w:val="24"/>
                <w:szCs w:val="24"/>
              </w:rPr>
              <w:t xml:space="preserve">e literature by encouraging adding and subtraction. Giving the groups equal attention helping to find various shapes and sizes of outdoor materials. Discussing the </w:t>
            </w:r>
            <w:r w:rsidR="00AB4E71" w:rsidRPr="00CC32A8">
              <w:rPr>
                <w:rFonts w:ascii="Times New Roman" w:hAnsi="Times New Roman" w:cs="Times New Roman"/>
                <w:b/>
                <w:i/>
                <w:sz w:val="24"/>
                <w:szCs w:val="24"/>
              </w:rPr>
              <w:t>colors</w:t>
            </w:r>
            <w:r w:rsidR="008E1BF2" w:rsidRPr="00CC32A8">
              <w:rPr>
                <w:rFonts w:ascii="Times New Roman" w:hAnsi="Times New Roman" w:cs="Times New Roman"/>
                <w:b/>
                <w:i/>
                <w:sz w:val="24"/>
                <w:szCs w:val="24"/>
              </w:rPr>
              <w:t>, shapes and sizes and where the objects may have c</w:t>
            </w:r>
            <w:r w:rsidR="006369D3" w:rsidRPr="00CC32A8">
              <w:rPr>
                <w:rFonts w:ascii="Times New Roman" w:hAnsi="Times New Roman" w:cs="Times New Roman"/>
                <w:b/>
                <w:i/>
                <w:sz w:val="24"/>
                <w:szCs w:val="24"/>
              </w:rPr>
              <w:t>o</w:t>
            </w:r>
            <w:r w:rsidR="008E1BF2" w:rsidRPr="00CC32A8">
              <w:rPr>
                <w:rFonts w:ascii="Times New Roman" w:hAnsi="Times New Roman" w:cs="Times New Roman"/>
                <w:b/>
                <w:i/>
                <w:sz w:val="24"/>
                <w:szCs w:val="24"/>
              </w:rPr>
              <w:t xml:space="preserve">me from. </w:t>
            </w:r>
            <w:r w:rsidR="005402DF" w:rsidRPr="00CC32A8">
              <w:rPr>
                <w:rFonts w:ascii="Times New Roman" w:hAnsi="Times New Roman" w:cs="Times New Roman"/>
                <w:b/>
                <w:i/>
                <w:sz w:val="24"/>
                <w:szCs w:val="24"/>
              </w:rPr>
              <w:t xml:space="preserve">Encouraging to make patterns with the different shapes and sizes, small shell then large cone. </w:t>
            </w:r>
          </w:p>
          <w:p w14:paraId="098C8CA4" w14:textId="77777777" w:rsidR="00ED401F" w:rsidRPr="00CC32A8" w:rsidRDefault="00ED401F" w:rsidP="00D036F3">
            <w:pPr>
              <w:spacing w:line="360" w:lineRule="auto"/>
              <w:jc w:val="both"/>
              <w:rPr>
                <w:rFonts w:ascii="Times New Roman" w:hAnsi="Times New Roman" w:cs="Times New Roman"/>
                <w:sz w:val="24"/>
                <w:szCs w:val="24"/>
              </w:rPr>
            </w:pPr>
          </w:p>
          <w:p w14:paraId="6FFC2A52" w14:textId="77777777" w:rsidR="00ED401F" w:rsidRPr="00CC32A8" w:rsidRDefault="00ED401F" w:rsidP="00D036F3">
            <w:pPr>
              <w:spacing w:line="360" w:lineRule="auto"/>
              <w:jc w:val="both"/>
              <w:rPr>
                <w:rFonts w:ascii="Times New Roman" w:hAnsi="Times New Roman" w:cs="Times New Roman"/>
                <w:sz w:val="24"/>
                <w:szCs w:val="24"/>
              </w:rPr>
            </w:pPr>
          </w:p>
        </w:tc>
      </w:tr>
      <w:tr w:rsidR="00ED401F" w:rsidRPr="00CC32A8" w14:paraId="29258421" w14:textId="77777777" w:rsidTr="00EB50E2">
        <w:trPr>
          <w:trHeight w:val="70"/>
        </w:trPr>
        <w:tc>
          <w:tcPr>
            <w:tcW w:w="9016" w:type="dxa"/>
            <w:gridSpan w:val="3"/>
          </w:tcPr>
          <w:p w14:paraId="4DF41E69" w14:textId="0A76134F" w:rsidR="00ED401F" w:rsidRPr="00CC32A8" w:rsidRDefault="00ED401F" w:rsidP="00D036F3">
            <w:pPr>
              <w:spacing w:line="360" w:lineRule="auto"/>
              <w:jc w:val="both"/>
              <w:rPr>
                <w:rFonts w:ascii="Times New Roman" w:hAnsi="Times New Roman" w:cs="Times New Roman"/>
                <w:b/>
                <w:i/>
                <w:sz w:val="24"/>
                <w:szCs w:val="24"/>
              </w:rPr>
            </w:pPr>
            <w:r w:rsidRPr="00CC32A8">
              <w:rPr>
                <w:rFonts w:ascii="Times New Roman" w:hAnsi="Times New Roman" w:cs="Times New Roman"/>
                <w:b/>
                <w:i/>
                <w:sz w:val="24"/>
                <w:szCs w:val="24"/>
              </w:rPr>
              <w:t>The activity:</w:t>
            </w:r>
          </w:p>
          <w:p w14:paraId="6ECF621D" w14:textId="1B1AE6D7" w:rsidR="006369D3" w:rsidRPr="00CC32A8" w:rsidRDefault="006369D3" w:rsidP="00D036F3">
            <w:pPr>
              <w:spacing w:line="360" w:lineRule="auto"/>
              <w:jc w:val="both"/>
              <w:rPr>
                <w:rFonts w:ascii="Times New Roman" w:hAnsi="Times New Roman" w:cs="Times New Roman"/>
                <w:b/>
                <w:i/>
                <w:sz w:val="24"/>
                <w:szCs w:val="24"/>
              </w:rPr>
            </w:pPr>
            <w:r w:rsidRPr="00CC32A8">
              <w:rPr>
                <w:rFonts w:ascii="Times New Roman" w:hAnsi="Times New Roman" w:cs="Times New Roman"/>
                <w:b/>
                <w:i/>
                <w:sz w:val="24"/>
                <w:szCs w:val="24"/>
              </w:rPr>
              <w:t xml:space="preserve">When planning for the activity, the adult must ensure there is enough materials collected to add and subtract with this being the </w:t>
            </w:r>
            <w:r w:rsidR="00AB4E71" w:rsidRPr="00CC32A8">
              <w:rPr>
                <w:rFonts w:ascii="Times New Roman" w:hAnsi="Times New Roman" w:cs="Times New Roman"/>
                <w:b/>
                <w:i/>
                <w:sz w:val="24"/>
                <w:szCs w:val="24"/>
              </w:rPr>
              <w:t>focus</w:t>
            </w:r>
            <w:r w:rsidRPr="00CC32A8">
              <w:rPr>
                <w:rFonts w:ascii="Times New Roman" w:hAnsi="Times New Roman" w:cs="Times New Roman"/>
                <w:b/>
                <w:i/>
                <w:sz w:val="24"/>
                <w:szCs w:val="24"/>
              </w:rPr>
              <w:t xml:space="preserve"> of the task. The shells, leaves, twigs, sticks and stones must be in areas which are accessible to the children, however slightly hidden in </w:t>
            </w:r>
            <w:r w:rsidR="00AB4E71" w:rsidRPr="00CC32A8">
              <w:rPr>
                <w:rFonts w:ascii="Times New Roman" w:hAnsi="Times New Roman" w:cs="Times New Roman"/>
                <w:b/>
                <w:i/>
                <w:sz w:val="24"/>
                <w:szCs w:val="24"/>
              </w:rPr>
              <w:t>the outdoor</w:t>
            </w:r>
            <w:r w:rsidRPr="00CC32A8">
              <w:rPr>
                <w:rFonts w:ascii="Times New Roman" w:hAnsi="Times New Roman" w:cs="Times New Roman"/>
                <w:b/>
                <w:i/>
                <w:sz w:val="24"/>
                <w:szCs w:val="24"/>
              </w:rPr>
              <w:t xml:space="preserve"> area to give the enhancement of it being like a treasure hunt. The add, subtraction and equal signs should be laminated to protect from being damaged, such as ripped or protecting it from potential weather</w:t>
            </w:r>
            <w:r w:rsidR="00D037DD" w:rsidRPr="00CC32A8">
              <w:rPr>
                <w:rFonts w:ascii="Times New Roman" w:hAnsi="Times New Roman" w:cs="Times New Roman"/>
                <w:b/>
                <w:i/>
                <w:sz w:val="24"/>
                <w:szCs w:val="24"/>
              </w:rPr>
              <w:t xml:space="preserve"> conditions</w:t>
            </w:r>
            <w:r w:rsidRPr="00CC32A8">
              <w:rPr>
                <w:rFonts w:ascii="Times New Roman" w:hAnsi="Times New Roman" w:cs="Times New Roman"/>
                <w:b/>
                <w:i/>
                <w:sz w:val="24"/>
                <w:szCs w:val="24"/>
              </w:rPr>
              <w:t xml:space="preserve">. </w:t>
            </w:r>
          </w:p>
          <w:p w14:paraId="11375143" w14:textId="10131BFD" w:rsidR="006369D3" w:rsidRPr="00CC32A8" w:rsidRDefault="006369D3" w:rsidP="00D036F3">
            <w:pPr>
              <w:spacing w:line="360" w:lineRule="auto"/>
              <w:jc w:val="both"/>
              <w:rPr>
                <w:rFonts w:ascii="Times New Roman" w:hAnsi="Times New Roman" w:cs="Times New Roman"/>
                <w:b/>
                <w:i/>
                <w:sz w:val="24"/>
                <w:szCs w:val="24"/>
              </w:rPr>
            </w:pPr>
            <w:r w:rsidRPr="00CC32A8">
              <w:rPr>
                <w:rFonts w:ascii="Times New Roman" w:hAnsi="Times New Roman" w:cs="Times New Roman"/>
                <w:b/>
                <w:i/>
                <w:sz w:val="24"/>
                <w:szCs w:val="24"/>
              </w:rPr>
              <w:t xml:space="preserve">When gathering the children into groups, the adult must think about which children will be put into each group. </w:t>
            </w:r>
            <w:r w:rsidR="00C244DD" w:rsidRPr="00CC32A8">
              <w:rPr>
                <w:rFonts w:ascii="Times New Roman" w:hAnsi="Times New Roman" w:cs="Times New Roman"/>
                <w:b/>
                <w:i/>
                <w:sz w:val="24"/>
                <w:szCs w:val="24"/>
              </w:rPr>
              <w:t xml:space="preserve">Children which may need a little more help can be grouped with others who are more confident with counting and adding and subtraction which will give </w:t>
            </w:r>
            <w:r w:rsidR="00C244DD" w:rsidRPr="00CC32A8">
              <w:rPr>
                <w:rFonts w:ascii="Times New Roman" w:hAnsi="Times New Roman" w:cs="Times New Roman"/>
                <w:b/>
                <w:i/>
                <w:sz w:val="24"/>
                <w:szCs w:val="24"/>
              </w:rPr>
              <w:lastRenderedPageBreak/>
              <w:t>them a little more guidance without the adult having to step in too much, this will also give th</w:t>
            </w:r>
            <w:r w:rsidR="00D037DD" w:rsidRPr="00CC32A8">
              <w:rPr>
                <w:rFonts w:ascii="Times New Roman" w:hAnsi="Times New Roman" w:cs="Times New Roman"/>
                <w:b/>
                <w:i/>
                <w:sz w:val="24"/>
                <w:szCs w:val="24"/>
              </w:rPr>
              <w:t>e</w:t>
            </w:r>
            <w:r w:rsidR="00C244DD" w:rsidRPr="00CC32A8">
              <w:rPr>
                <w:rFonts w:ascii="Times New Roman" w:hAnsi="Times New Roman" w:cs="Times New Roman"/>
                <w:b/>
                <w:i/>
                <w:sz w:val="24"/>
                <w:szCs w:val="24"/>
              </w:rPr>
              <w:t xml:space="preserve"> children a teamwork ethic.</w:t>
            </w:r>
          </w:p>
          <w:p w14:paraId="01F25382" w14:textId="4A079841" w:rsidR="00C244DD" w:rsidRPr="00CC32A8" w:rsidRDefault="00C244DD" w:rsidP="00D036F3">
            <w:pPr>
              <w:spacing w:line="360" w:lineRule="auto"/>
              <w:jc w:val="both"/>
              <w:rPr>
                <w:rFonts w:ascii="Times New Roman" w:hAnsi="Times New Roman" w:cs="Times New Roman"/>
                <w:b/>
                <w:i/>
                <w:sz w:val="24"/>
                <w:szCs w:val="24"/>
              </w:rPr>
            </w:pPr>
            <w:r w:rsidRPr="00CC32A8">
              <w:rPr>
                <w:rFonts w:ascii="Times New Roman" w:hAnsi="Times New Roman" w:cs="Times New Roman"/>
                <w:b/>
                <w:i/>
                <w:sz w:val="24"/>
                <w:szCs w:val="24"/>
              </w:rPr>
              <w:t xml:space="preserve">Once the children are grouped the task can then be explained to the children before heading outdoors, simply explain that there are lots of natural resources outside, they must firstly group them into identification, they may think about where they have come from, and the different shapes and sizes, and also weight. The role of the adult here will be </w:t>
            </w:r>
            <w:r w:rsidR="007B3FF9" w:rsidRPr="00CC32A8">
              <w:rPr>
                <w:rFonts w:ascii="Times New Roman" w:hAnsi="Times New Roman" w:cs="Times New Roman"/>
                <w:b/>
                <w:i/>
                <w:sz w:val="24"/>
                <w:szCs w:val="24"/>
              </w:rPr>
              <w:t>ensuring</w:t>
            </w:r>
            <w:r w:rsidRPr="00CC32A8">
              <w:rPr>
                <w:rFonts w:ascii="Times New Roman" w:hAnsi="Times New Roman" w:cs="Times New Roman"/>
                <w:b/>
                <w:i/>
                <w:sz w:val="24"/>
                <w:szCs w:val="24"/>
              </w:rPr>
              <w:t xml:space="preserve"> the safety of the children whilst looking for the items.</w:t>
            </w:r>
          </w:p>
          <w:p w14:paraId="2EAC6053" w14:textId="32A45CA3" w:rsidR="00C244DD" w:rsidRPr="00CC32A8" w:rsidRDefault="00C244DD" w:rsidP="00D036F3">
            <w:pPr>
              <w:spacing w:line="360" w:lineRule="auto"/>
              <w:jc w:val="both"/>
              <w:rPr>
                <w:rFonts w:ascii="Times New Roman" w:hAnsi="Times New Roman" w:cs="Times New Roman"/>
                <w:b/>
                <w:i/>
                <w:sz w:val="24"/>
                <w:szCs w:val="24"/>
              </w:rPr>
            </w:pPr>
            <w:r w:rsidRPr="00CC32A8">
              <w:rPr>
                <w:rFonts w:ascii="Times New Roman" w:hAnsi="Times New Roman" w:cs="Times New Roman"/>
                <w:b/>
                <w:i/>
                <w:sz w:val="24"/>
                <w:szCs w:val="24"/>
              </w:rPr>
              <w:t>Once the</w:t>
            </w:r>
            <w:r w:rsidR="00D037DD" w:rsidRPr="00CC32A8">
              <w:rPr>
                <w:rFonts w:ascii="Times New Roman" w:hAnsi="Times New Roman" w:cs="Times New Roman"/>
                <w:b/>
                <w:i/>
                <w:sz w:val="24"/>
                <w:szCs w:val="24"/>
              </w:rPr>
              <w:t xml:space="preserve"> items are</w:t>
            </w:r>
            <w:r w:rsidRPr="00CC32A8">
              <w:rPr>
                <w:rFonts w:ascii="Times New Roman" w:hAnsi="Times New Roman" w:cs="Times New Roman"/>
                <w:b/>
                <w:i/>
                <w:sz w:val="24"/>
                <w:szCs w:val="24"/>
              </w:rPr>
              <w:t xml:space="preserve"> grouped the children can then collect their laminated symbols from the adult and b</w:t>
            </w:r>
            <w:r w:rsidR="00D037DD" w:rsidRPr="00CC32A8">
              <w:rPr>
                <w:rFonts w:ascii="Times New Roman" w:hAnsi="Times New Roman" w:cs="Times New Roman"/>
                <w:b/>
                <w:i/>
                <w:sz w:val="24"/>
                <w:szCs w:val="24"/>
              </w:rPr>
              <w:t>egin</w:t>
            </w:r>
            <w:r w:rsidRPr="00CC32A8">
              <w:rPr>
                <w:rFonts w:ascii="Times New Roman" w:hAnsi="Times New Roman" w:cs="Times New Roman"/>
                <w:b/>
                <w:i/>
                <w:sz w:val="24"/>
                <w:szCs w:val="24"/>
              </w:rPr>
              <w:t xml:space="preserve"> to do some simple counting. When adding, thinking about four sticks, plus two shells will equal 6. Then doing the same with subtraction.</w:t>
            </w:r>
          </w:p>
          <w:p w14:paraId="7431F7CF" w14:textId="4AB68ECA" w:rsidR="00C244DD" w:rsidRPr="00CC32A8" w:rsidRDefault="00C244DD" w:rsidP="00D036F3">
            <w:pPr>
              <w:spacing w:line="360" w:lineRule="auto"/>
              <w:jc w:val="both"/>
              <w:rPr>
                <w:rFonts w:ascii="Times New Roman" w:hAnsi="Times New Roman" w:cs="Times New Roman"/>
                <w:b/>
                <w:i/>
                <w:sz w:val="24"/>
                <w:szCs w:val="24"/>
              </w:rPr>
            </w:pPr>
            <w:r w:rsidRPr="00CC32A8">
              <w:rPr>
                <w:rFonts w:ascii="Times New Roman" w:hAnsi="Times New Roman" w:cs="Times New Roman"/>
                <w:b/>
                <w:i/>
                <w:sz w:val="24"/>
                <w:szCs w:val="24"/>
              </w:rPr>
              <w:t xml:space="preserve">The children can then be encouraged to find other items to make their highest value or even join teams to count higher if confident enough. </w:t>
            </w:r>
          </w:p>
          <w:p w14:paraId="42E3E579" w14:textId="3315E957" w:rsidR="00EB50E2" w:rsidRPr="00CC32A8" w:rsidRDefault="00C244DD" w:rsidP="00D036F3">
            <w:pPr>
              <w:spacing w:line="360" w:lineRule="auto"/>
              <w:jc w:val="both"/>
              <w:rPr>
                <w:rFonts w:ascii="Times New Roman" w:hAnsi="Times New Roman" w:cs="Times New Roman"/>
                <w:b/>
                <w:i/>
                <w:sz w:val="24"/>
                <w:szCs w:val="24"/>
              </w:rPr>
            </w:pPr>
            <w:r w:rsidRPr="00CC32A8">
              <w:rPr>
                <w:rFonts w:ascii="Times New Roman" w:hAnsi="Times New Roman" w:cs="Times New Roman"/>
                <w:b/>
                <w:i/>
                <w:sz w:val="24"/>
                <w:szCs w:val="24"/>
              </w:rPr>
              <w:t xml:space="preserve">The adult can then supervise the children and </w:t>
            </w:r>
            <w:r w:rsidR="007B3FF9" w:rsidRPr="00CC32A8">
              <w:rPr>
                <w:rFonts w:ascii="Times New Roman" w:hAnsi="Times New Roman" w:cs="Times New Roman"/>
                <w:b/>
                <w:i/>
                <w:sz w:val="24"/>
                <w:szCs w:val="24"/>
              </w:rPr>
              <w:t>probe the children</w:t>
            </w:r>
            <w:r w:rsidRPr="00CC32A8">
              <w:rPr>
                <w:rFonts w:ascii="Times New Roman" w:hAnsi="Times New Roman" w:cs="Times New Roman"/>
                <w:b/>
                <w:i/>
                <w:sz w:val="24"/>
                <w:szCs w:val="24"/>
              </w:rPr>
              <w:t xml:space="preserve"> to think about grouping them into </w:t>
            </w:r>
            <w:r w:rsidR="00AB4E71" w:rsidRPr="00CC32A8">
              <w:rPr>
                <w:rFonts w:ascii="Times New Roman" w:hAnsi="Times New Roman" w:cs="Times New Roman"/>
                <w:b/>
                <w:i/>
                <w:sz w:val="24"/>
                <w:szCs w:val="24"/>
              </w:rPr>
              <w:t>color</w:t>
            </w:r>
            <w:r w:rsidRPr="00CC32A8">
              <w:rPr>
                <w:rFonts w:ascii="Times New Roman" w:hAnsi="Times New Roman" w:cs="Times New Roman"/>
                <w:b/>
                <w:i/>
                <w:sz w:val="24"/>
                <w:szCs w:val="24"/>
              </w:rPr>
              <w:t xml:space="preserve">, size and weight. </w:t>
            </w:r>
            <w:r w:rsidR="00D037DD" w:rsidRPr="00CC32A8">
              <w:rPr>
                <w:rFonts w:ascii="Times New Roman" w:hAnsi="Times New Roman" w:cs="Times New Roman"/>
                <w:b/>
                <w:i/>
                <w:sz w:val="24"/>
                <w:szCs w:val="24"/>
              </w:rPr>
              <w:t>Removing the addition and subtraction and turning it into a discussion about the objects. Finding the smallest item and then the heaviest item</w:t>
            </w:r>
            <w:r w:rsidR="007B3FF9" w:rsidRPr="00CC32A8">
              <w:rPr>
                <w:rFonts w:ascii="Times New Roman" w:hAnsi="Times New Roman" w:cs="Times New Roman"/>
                <w:b/>
                <w:i/>
                <w:sz w:val="24"/>
                <w:szCs w:val="24"/>
              </w:rPr>
              <w:t>, the touch and texture of the item and how they all vary</w:t>
            </w:r>
            <w:r w:rsidR="00BA174B" w:rsidRPr="00CC32A8">
              <w:rPr>
                <w:rFonts w:ascii="Times New Roman" w:hAnsi="Times New Roman" w:cs="Times New Roman"/>
                <w:b/>
                <w:i/>
                <w:sz w:val="24"/>
                <w:szCs w:val="24"/>
              </w:rPr>
              <w:t>.</w:t>
            </w:r>
          </w:p>
          <w:p w14:paraId="2BA362D5" w14:textId="77777777" w:rsidR="00EB50E2" w:rsidRPr="00CC32A8" w:rsidRDefault="00EB50E2" w:rsidP="00D036F3">
            <w:pPr>
              <w:spacing w:line="360" w:lineRule="auto"/>
              <w:jc w:val="both"/>
              <w:rPr>
                <w:rFonts w:ascii="Times New Roman" w:hAnsi="Times New Roman" w:cs="Times New Roman"/>
                <w:b/>
                <w:i/>
                <w:sz w:val="24"/>
                <w:szCs w:val="24"/>
              </w:rPr>
            </w:pPr>
          </w:p>
          <w:p w14:paraId="02D464A3" w14:textId="3BE7187E" w:rsidR="00EB50E2" w:rsidRPr="00CC32A8" w:rsidRDefault="00EB50E2" w:rsidP="00D036F3">
            <w:pPr>
              <w:spacing w:line="360" w:lineRule="auto"/>
              <w:jc w:val="both"/>
              <w:rPr>
                <w:rFonts w:ascii="Times New Roman" w:hAnsi="Times New Roman" w:cs="Times New Roman"/>
                <w:b/>
                <w:i/>
                <w:sz w:val="24"/>
                <w:szCs w:val="24"/>
              </w:rPr>
            </w:pPr>
          </w:p>
        </w:tc>
      </w:tr>
    </w:tbl>
    <w:p w14:paraId="1F4AA156" w14:textId="3DCE9676" w:rsidR="00E13BED" w:rsidRPr="00CC32A8" w:rsidRDefault="00E13BED" w:rsidP="00D036F3">
      <w:pPr>
        <w:spacing w:line="360" w:lineRule="auto"/>
        <w:jc w:val="both"/>
        <w:rPr>
          <w:rFonts w:ascii="Times New Roman" w:hAnsi="Times New Roman" w:cs="Times New Roman"/>
          <w:sz w:val="24"/>
          <w:szCs w:val="24"/>
        </w:rPr>
      </w:pPr>
    </w:p>
    <w:p w14:paraId="41C7B01A" w14:textId="77777777" w:rsidR="005B712C" w:rsidRPr="00CC32A8" w:rsidRDefault="0017117C"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 xml:space="preserve">When evaluating the activity plan and researching and referencing theorists, I believe it touches on many different </w:t>
      </w:r>
      <w:r w:rsidR="00AB4E71" w:rsidRPr="00CC32A8">
        <w:rPr>
          <w:rFonts w:ascii="Times New Roman" w:hAnsi="Times New Roman" w:cs="Times New Roman"/>
          <w:sz w:val="24"/>
          <w:szCs w:val="24"/>
        </w:rPr>
        <w:t>theorists’</w:t>
      </w:r>
      <w:r w:rsidRPr="00CC32A8">
        <w:rPr>
          <w:rFonts w:ascii="Times New Roman" w:hAnsi="Times New Roman" w:cs="Times New Roman"/>
          <w:sz w:val="24"/>
          <w:szCs w:val="24"/>
        </w:rPr>
        <w:t xml:space="preserve"> ideas of early years learning </w:t>
      </w:r>
      <w:r w:rsidR="00AB4E71" w:rsidRPr="00CC32A8">
        <w:rPr>
          <w:rFonts w:ascii="Times New Roman" w:hAnsi="Times New Roman" w:cs="Times New Roman"/>
          <w:sz w:val="24"/>
          <w:szCs w:val="24"/>
        </w:rPr>
        <w:t>and</w:t>
      </w:r>
      <w:r w:rsidRPr="00CC32A8">
        <w:rPr>
          <w:rFonts w:ascii="Times New Roman" w:hAnsi="Times New Roman" w:cs="Times New Roman"/>
          <w:sz w:val="24"/>
          <w:szCs w:val="24"/>
        </w:rPr>
        <w:t xml:space="preserve"> keeping </w:t>
      </w:r>
      <w:r w:rsidR="00AB4E71" w:rsidRPr="00CC32A8">
        <w:rPr>
          <w:rFonts w:ascii="Times New Roman" w:hAnsi="Times New Roman" w:cs="Times New Roman"/>
          <w:sz w:val="24"/>
          <w:szCs w:val="24"/>
        </w:rPr>
        <w:t>in line</w:t>
      </w:r>
      <w:r w:rsidRPr="00CC32A8">
        <w:rPr>
          <w:rFonts w:ascii="Times New Roman" w:hAnsi="Times New Roman" w:cs="Times New Roman"/>
          <w:sz w:val="24"/>
          <w:szCs w:val="24"/>
        </w:rPr>
        <w:t xml:space="preserve"> with the Framework for Wales, pe</w:t>
      </w:r>
      <w:r w:rsidR="000F6F2A" w:rsidRPr="00CC32A8">
        <w:rPr>
          <w:rFonts w:ascii="Times New Roman" w:hAnsi="Times New Roman" w:cs="Times New Roman"/>
          <w:sz w:val="24"/>
          <w:szCs w:val="24"/>
        </w:rPr>
        <w:t>dagog</w:t>
      </w:r>
      <w:r w:rsidRPr="00CC32A8">
        <w:rPr>
          <w:rFonts w:ascii="Times New Roman" w:hAnsi="Times New Roman" w:cs="Times New Roman"/>
          <w:sz w:val="24"/>
          <w:szCs w:val="24"/>
        </w:rPr>
        <w:t xml:space="preserve">y and outcomes. </w:t>
      </w:r>
    </w:p>
    <w:p w14:paraId="3C3152FE" w14:textId="5484B7F3" w:rsidR="005B712C" w:rsidRPr="00CC32A8" w:rsidRDefault="00567AD8"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 xml:space="preserve">The </w:t>
      </w:r>
      <w:r w:rsidR="00AB4E71" w:rsidRPr="00CC32A8">
        <w:rPr>
          <w:rFonts w:ascii="Times New Roman" w:hAnsi="Times New Roman" w:cs="Times New Roman"/>
          <w:sz w:val="24"/>
          <w:szCs w:val="24"/>
        </w:rPr>
        <w:t>Framework</w:t>
      </w:r>
      <w:r w:rsidRPr="00CC32A8">
        <w:rPr>
          <w:rFonts w:ascii="Times New Roman" w:hAnsi="Times New Roman" w:cs="Times New Roman"/>
          <w:sz w:val="24"/>
          <w:szCs w:val="24"/>
        </w:rPr>
        <w:t xml:space="preserve"> for </w:t>
      </w:r>
      <w:r w:rsidR="002A713D" w:rsidRPr="00CC32A8">
        <w:rPr>
          <w:rFonts w:ascii="Times New Roman" w:hAnsi="Times New Roman" w:cs="Times New Roman"/>
          <w:sz w:val="24"/>
          <w:szCs w:val="24"/>
        </w:rPr>
        <w:t>W</w:t>
      </w:r>
      <w:r w:rsidRPr="00CC32A8">
        <w:rPr>
          <w:rFonts w:ascii="Times New Roman" w:hAnsi="Times New Roman" w:cs="Times New Roman"/>
          <w:sz w:val="24"/>
          <w:szCs w:val="24"/>
        </w:rPr>
        <w:t xml:space="preserve">ales pedagogy suggests that children should be given continuous and enhanced focus of activities in an indoor and outdoor learning environment. The plan relates to this, however when evaluating the activity plan, the weather could be a severe disadvantage if it was to make this task dangerous, for example freezing temperatures making outdoor surfaces </w:t>
      </w:r>
      <w:r w:rsidR="00AB4E71" w:rsidRPr="00CC32A8">
        <w:rPr>
          <w:rFonts w:ascii="Times New Roman" w:hAnsi="Times New Roman" w:cs="Times New Roman"/>
          <w:sz w:val="24"/>
          <w:szCs w:val="24"/>
        </w:rPr>
        <w:t>slippery</w:t>
      </w:r>
      <w:r w:rsidRPr="00CC32A8">
        <w:rPr>
          <w:rFonts w:ascii="Times New Roman" w:hAnsi="Times New Roman" w:cs="Times New Roman"/>
          <w:sz w:val="24"/>
          <w:szCs w:val="24"/>
        </w:rPr>
        <w:t xml:space="preserve"> and icy or torrential rain. To improve this, if the weather was implementing the activity and the outdoors was not accessible the resources used could easily be bought inside, hidden around the classroom and the activity would be still accessible.</w:t>
      </w:r>
      <w:r w:rsidR="005B712C" w:rsidRPr="00CC32A8">
        <w:rPr>
          <w:rFonts w:ascii="Times New Roman" w:hAnsi="Times New Roman" w:cs="Times New Roman"/>
          <w:sz w:val="24"/>
          <w:szCs w:val="24"/>
        </w:rPr>
        <w:t xml:space="preserve"> </w:t>
      </w:r>
    </w:p>
    <w:p w14:paraId="4318C146" w14:textId="414E44FE" w:rsidR="005B712C" w:rsidRPr="00CC32A8" w:rsidRDefault="005B712C"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 xml:space="preserve">A risk assessment needs to be carried out to identify these factors and the probability of injury. The area itself will need to be checked over, for example holes in gates or fences. Areas such as sandpits will need to be inspected to ensure safety, litter which may have blown into the </w:t>
      </w:r>
      <w:r w:rsidR="002A713D" w:rsidRPr="00CC32A8">
        <w:rPr>
          <w:rFonts w:ascii="Times New Roman" w:hAnsi="Times New Roman" w:cs="Times New Roman"/>
          <w:sz w:val="24"/>
          <w:szCs w:val="24"/>
        </w:rPr>
        <w:lastRenderedPageBreak/>
        <w:t>areas</w:t>
      </w:r>
      <w:r w:rsidRPr="00CC32A8">
        <w:rPr>
          <w:rFonts w:ascii="Times New Roman" w:hAnsi="Times New Roman" w:cs="Times New Roman"/>
          <w:sz w:val="24"/>
          <w:szCs w:val="24"/>
        </w:rPr>
        <w:t xml:space="preserve"> which may cause harm. </w:t>
      </w:r>
      <w:r w:rsidR="002A713D" w:rsidRPr="00CC32A8">
        <w:rPr>
          <w:rFonts w:ascii="Times New Roman" w:hAnsi="Times New Roman" w:cs="Times New Roman"/>
          <w:sz w:val="24"/>
          <w:szCs w:val="24"/>
        </w:rPr>
        <w:t>However,</w:t>
      </w:r>
      <w:r w:rsidRPr="00CC32A8">
        <w:rPr>
          <w:rFonts w:ascii="Times New Roman" w:hAnsi="Times New Roman" w:cs="Times New Roman"/>
          <w:sz w:val="24"/>
          <w:szCs w:val="24"/>
        </w:rPr>
        <w:t xml:space="preserve"> a risk assessment should also highlight the benefits of the task.</w:t>
      </w:r>
    </w:p>
    <w:p w14:paraId="572C75F5" w14:textId="4B49B191" w:rsidR="00567AD8" w:rsidRPr="00CC32A8" w:rsidRDefault="00567AD8"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 xml:space="preserve">Framework for Wales also suggests that a range of planned activities which can be child initiated, something which this activity gives a lot of room for. For </w:t>
      </w:r>
      <w:r w:rsidR="002667F6" w:rsidRPr="00CC32A8">
        <w:rPr>
          <w:rFonts w:ascii="Times New Roman" w:hAnsi="Times New Roman" w:cs="Times New Roman"/>
          <w:sz w:val="24"/>
          <w:szCs w:val="24"/>
        </w:rPr>
        <w:t>example,</w:t>
      </w:r>
      <w:r w:rsidRPr="00CC32A8">
        <w:rPr>
          <w:rFonts w:ascii="Times New Roman" w:hAnsi="Times New Roman" w:cs="Times New Roman"/>
          <w:sz w:val="24"/>
          <w:szCs w:val="24"/>
        </w:rPr>
        <w:t xml:space="preserve"> the children are given the option to play, add, subtract, and discuss. The</w:t>
      </w:r>
      <w:r w:rsidR="002667F6" w:rsidRPr="00CC32A8">
        <w:rPr>
          <w:rFonts w:ascii="Times New Roman" w:hAnsi="Times New Roman" w:cs="Times New Roman"/>
          <w:sz w:val="24"/>
          <w:szCs w:val="24"/>
        </w:rPr>
        <w:t xml:space="preserve"> children</w:t>
      </w:r>
      <w:r w:rsidRPr="00CC32A8">
        <w:rPr>
          <w:rFonts w:ascii="Times New Roman" w:hAnsi="Times New Roman" w:cs="Times New Roman"/>
          <w:sz w:val="24"/>
          <w:szCs w:val="24"/>
        </w:rPr>
        <w:t xml:space="preserve"> can also adopt a variety of roles, as it promotes </w:t>
      </w:r>
      <w:r w:rsidR="002667F6" w:rsidRPr="00CC32A8">
        <w:rPr>
          <w:rFonts w:ascii="Times New Roman" w:hAnsi="Times New Roman" w:cs="Times New Roman"/>
          <w:sz w:val="24"/>
          <w:szCs w:val="24"/>
        </w:rPr>
        <w:t>teamwork</w:t>
      </w:r>
      <w:r w:rsidRPr="00CC32A8">
        <w:rPr>
          <w:rFonts w:ascii="Times New Roman" w:hAnsi="Times New Roman" w:cs="Times New Roman"/>
          <w:sz w:val="24"/>
          <w:szCs w:val="24"/>
        </w:rPr>
        <w:t xml:space="preserve">, and leadership when grouping children with a higher achiever in the group. The task also relates to problem solving and team discussions. </w:t>
      </w:r>
      <w:r w:rsidR="002667F6" w:rsidRPr="00CC32A8">
        <w:rPr>
          <w:rFonts w:ascii="Times New Roman" w:hAnsi="Times New Roman" w:cs="Times New Roman"/>
          <w:sz w:val="24"/>
          <w:szCs w:val="24"/>
        </w:rPr>
        <w:t xml:space="preserve"> The framework also suggests that</w:t>
      </w:r>
      <w:r w:rsidR="00FE5B8B" w:rsidRPr="00CC32A8">
        <w:rPr>
          <w:rFonts w:ascii="Times New Roman" w:hAnsi="Times New Roman" w:cs="Times New Roman"/>
          <w:sz w:val="24"/>
          <w:szCs w:val="24"/>
        </w:rPr>
        <w:t xml:space="preserve"> there should</w:t>
      </w:r>
      <w:r w:rsidR="002667F6" w:rsidRPr="00CC32A8">
        <w:rPr>
          <w:rFonts w:ascii="Times New Roman" w:hAnsi="Times New Roman" w:cs="Times New Roman"/>
          <w:sz w:val="24"/>
          <w:szCs w:val="24"/>
        </w:rPr>
        <w:t xml:space="preserve"> be a mathematically rich environment to explore concepts and language</w:t>
      </w:r>
      <w:r w:rsidR="00FE5B8B" w:rsidRPr="00CC32A8">
        <w:rPr>
          <w:rFonts w:ascii="Times New Roman" w:hAnsi="Times New Roman" w:cs="Times New Roman"/>
          <w:sz w:val="24"/>
          <w:szCs w:val="24"/>
        </w:rPr>
        <w:t xml:space="preserve"> in different contexts, something which this activity will relate too as not only numbers are explored, but also weight and shapes are factored throughout the activity. </w:t>
      </w:r>
    </w:p>
    <w:p w14:paraId="0D389AEC" w14:textId="73ECA0D8" w:rsidR="00333722" w:rsidRPr="00CC32A8" w:rsidRDefault="00AB4E71"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Regarding</w:t>
      </w:r>
      <w:r w:rsidR="00333722" w:rsidRPr="00CC32A8">
        <w:rPr>
          <w:rFonts w:ascii="Times New Roman" w:hAnsi="Times New Roman" w:cs="Times New Roman"/>
          <w:sz w:val="24"/>
          <w:szCs w:val="24"/>
        </w:rPr>
        <w:t xml:space="preserve"> children with additional learning needs this task can also be altered differently, on a one to one basis for children which struggle in group and team</w:t>
      </w:r>
      <w:r w:rsidR="00F36BD4" w:rsidRPr="00CC32A8">
        <w:rPr>
          <w:rFonts w:ascii="Times New Roman" w:hAnsi="Times New Roman" w:cs="Times New Roman"/>
          <w:sz w:val="24"/>
          <w:szCs w:val="24"/>
        </w:rPr>
        <w:t>-</w:t>
      </w:r>
      <w:r w:rsidR="00333722" w:rsidRPr="00CC32A8">
        <w:rPr>
          <w:rFonts w:ascii="Times New Roman" w:hAnsi="Times New Roman" w:cs="Times New Roman"/>
          <w:sz w:val="24"/>
          <w:szCs w:val="24"/>
        </w:rPr>
        <w:t xml:space="preserve">work activities. It can be enhanced a little further with number cards. For </w:t>
      </w:r>
      <w:r w:rsidR="00F36BD4" w:rsidRPr="00CC32A8">
        <w:rPr>
          <w:rFonts w:ascii="Times New Roman" w:hAnsi="Times New Roman" w:cs="Times New Roman"/>
          <w:sz w:val="24"/>
          <w:szCs w:val="24"/>
        </w:rPr>
        <w:t>example,</w:t>
      </w:r>
      <w:r w:rsidR="00333722" w:rsidRPr="00CC32A8">
        <w:rPr>
          <w:rFonts w:ascii="Times New Roman" w:hAnsi="Times New Roman" w:cs="Times New Roman"/>
          <w:sz w:val="24"/>
          <w:szCs w:val="24"/>
        </w:rPr>
        <w:t xml:space="preserve"> when counting the sticks, a number card can be placed next to the sticks to help with the memory and see the number in</w:t>
      </w:r>
      <w:r w:rsidR="00F36BD4" w:rsidRPr="00CC32A8">
        <w:rPr>
          <w:rFonts w:ascii="Times New Roman" w:hAnsi="Times New Roman" w:cs="Times New Roman"/>
          <w:sz w:val="24"/>
          <w:szCs w:val="24"/>
        </w:rPr>
        <w:t xml:space="preserve"> </w:t>
      </w:r>
      <w:r w:rsidR="00333722" w:rsidRPr="00CC32A8">
        <w:rPr>
          <w:rFonts w:ascii="Times New Roman" w:hAnsi="Times New Roman" w:cs="Times New Roman"/>
          <w:sz w:val="24"/>
          <w:szCs w:val="24"/>
        </w:rPr>
        <w:t>front of them for the addition and subtraction part.</w:t>
      </w:r>
    </w:p>
    <w:p w14:paraId="5757C014" w14:textId="66D6B0AB" w:rsidR="00586336" w:rsidRPr="00CC32A8" w:rsidRDefault="00333722"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 xml:space="preserve">When looking at the shape and sizes of the </w:t>
      </w:r>
      <w:r w:rsidR="0081550F" w:rsidRPr="00CC32A8">
        <w:rPr>
          <w:rFonts w:ascii="Times New Roman" w:hAnsi="Times New Roman" w:cs="Times New Roman"/>
          <w:sz w:val="24"/>
          <w:szCs w:val="24"/>
        </w:rPr>
        <w:t>o</w:t>
      </w:r>
      <w:r w:rsidRPr="00CC32A8">
        <w:rPr>
          <w:rFonts w:ascii="Times New Roman" w:hAnsi="Times New Roman" w:cs="Times New Roman"/>
          <w:sz w:val="24"/>
          <w:szCs w:val="24"/>
        </w:rPr>
        <w:t xml:space="preserve">bjects, it also helps with </w:t>
      </w:r>
      <w:r w:rsidR="0081550F" w:rsidRPr="00CC32A8">
        <w:rPr>
          <w:rFonts w:ascii="Times New Roman" w:hAnsi="Times New Roman" w:cs="Times New Roman"/>
          <w:sz w:val="24"/>
          <w:szCs w:val="24"/>
        </w:rPr>
        <w:t xml:space="preserve">gross motor skills, using active learning and quantities, fine motor skills when sorting, counting and hand eye coordination. Using exploratory play undergoing heuristic play and constructive play involving the problem solving when calculating. </w:t>
      </w:r>
    </w:p>
    <w:p w14:paraId="3EE27661" w14:textId="60972910" w:rsidR="00277232" w:rsidRPr="00CC32A8" w:rsidRDefault="00586336"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 xml:space="preserve">When </w:t>
      </w:r>
      <w:r w:rsidR="005B712C" w:rsidRPr="00CC32A8">
        <w:rPr>
          <w:rFonts w:ascii="Times New Roman" w:hAnsi="Times New Roman" w:cs="Times New Roman"/>
          <w:sz w:val="24"/>
          <w:szCs w:val="24"/>
        </w:rPr>
        <w:t>researching</w:t>
      </w:r>
      <w:r w:rsidRPr="00CC32A8">
        <w:rPr>
          <w:rFonts w:ascii="Times New Roman" w:hAnsi="Times New Roman" w:cs="Times New Roman"/>
          <w:sz w:val="24"/>
          <w:szCs w:val="24"/>
        </w:rPr>
        <w:t xml:space="preserve"> theorists an</w:t>
      </w:r>
      <w:r w:rsidR="007B0F5B" w:rsidRPr="00CC32A8">
        <w:rPr>
          <w:rFonts w:ascii="Times New Roman" w:hAnsi="Times New Roman" w:cs="Times New Roman"/>
          <w:sz w:val="24"/>
          <w:szCs w:val="24"/>
        </w:rPr>
        <w:t>d referring</w:t>
      </w:r>
      <w:r w:rsidR="005B712C" w:rsidRPr="00CC32A8">
        <w:rPr>
          <w:rFonts w:ascii="Times New Roman" w:hAnsi="Times New Roman" w:cs="Times New Roman"/>
          <w:sz w:val="24"/>
          <w:szCs w:val="24"/>
        </w:rPr>
        <w:t xml:space="preserve"> to</w:t>
      </w:r>
      <w:r w:rsidR="007B0F5B" w:rsidRPr="00CC32A8">
        <w:rPr>
          <w:rFonts w:ascii="Times New Roman" w:hAnsi="Times New Roman" w:cs="Times New Roman"/>
          <w:sz w:val="24"/>
          <w:szCs w:val="24"/>
        </w:rPr>
        <w:t xml:space="preserve"> the </w:t>
      </w:r>
      <w:r w:rsidR="005B712C" w:rsidRPr="00CC32A8">
        <w:rPr>
          <w:rFonts w:ascii="Times New Roman" w:hAnsi="Times New Roman" w:cs="Times New Roman"/>
          <w:sz w:val="24"/>
          <w:szCs w:val="24"/>
        </w:rPr>
        <w:t xml:space="preserve">activity </w:t>
      </w:r>
      <w:r w:rsidR="007B0F5B" w:rsidRPr="00CC32A8">
        <w:rPr>
          <w:rFonts w:ascii="Times New Roman" w:hAnsi="Times New Roman" w:cs="Times New Roman"/>
          <w:sz w:val="24"/>
          <w:szCs w:val="24"/>
        </w:rPr>
        <w:t xml:space="preserve">plan, Piaget’s stages and approach becomes relevant. In the preoperational stage, Piaget suggests that children need to be hands on with learning, which this task planned is with little adult guidance as possible. Piaget suggest that children need objects and symbols to help with the understanding of mathematical meanings. Turning the objects into quantities. </w:t>
      </w:r>
      <w:r w:rsidR="00277232" w:rsidRPr="00CC32A8">
        <w:rPr>
          <w:rFonts w:ascii="Times New Roman" w:hAnsi="Times New Roman" w:cs="Times New Roman"/>
          <w:sz w:val="24"/>
          <w:szCs w:val="24"/>
        </w:rPr>
        <w:t xml:space="preserve">Piaget also suggests that the conversation should be elicit with the children, something which this plan draws upon, probing the children for answers and to discuss further and again by </w:t>
      </w:r>
      <w:r w:rsidR="00CA02C7" w:rsidRPr="00CC32A8">
        <w:rPr>
          <w:rFonts w:ascii="Times New Roman" w:hAnsi="Times New Roman" w:cs="Times New Roman"/>
          <w:sz w:val="24"/>
          <w:szCs w:val="24"/>
        </w:rPr>
        <w:t>characterizing</w:t>
      </w:r>
      <w:r w:rsidR="00277232" w:rsidRPr="00CC32A8">
        <w:rPr>
          <w:rFonts w:ascii="Times New Roman" w:hAnsi="Times New Roman" w:cs="Times New Roman"/>
          <w:sz w:val="24"/>
          <w:szCs w:val="24"/>
        </w:rPr>
        <w:t xml:space="preserve"> objects (</w:t>
      </w:r>
      <w:proofErr w:type="spellStart"/>
      <w:r w:rsidR="00277232" w:rsidRPr="00CC32A8">
        <w:rPr>
          <w:rFonts w:ascii="Times New Roman" w:hAnsi="Times New Roman" w:cs="Times New Roman"/>
          <w:sz w:val="24"/>
          <w:szCs w:val="24"/>
        </w:rPr>
        <w:t>OJose</w:t>
      </w:r>
      <w:proofErr w:type="spellEnd"/>
      <w:r w:rsidR="00277232" w:rsidRPr="00CC32A8">
        <w:rPr>
          <w:rFonts w:ascii="Times New Roman" w:hAnsi="Times New Roman" w:cs="Times New Roman"/>
          <w:sz w:val="24"/>
          <w:szCs w:val="24"/>
        </w:rPr>
        <w:t>, 2008).</w:t>
      </w:r>
    </w:p>
    <w:p w14:paraId="009F1DCC" w14:textId="0206372C" w:rsidR="000F6F2A" w:rsidRPr="00CC32A8" w:rsidRDefault="000F6F2A"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 xml:space="preserve">The activity is given a sense of play and learning with real objects, which </w:t>
      </w:r>
      <w:r w:rsidR="00AB4E71" w:rsidRPr="00CC32A8">
        <w:rPr>
          <w:rFonts w:ascii="Times New Roman" w:hAnsi="Times New Roman" w:cs="Times New Roman"/>
          <w:sz w:val="24"/>
          <w:szCs w:val="24"/>
        </w:rPr>
        <w:t>Froebel</w:t>
      </w:r>
      <w:r w:rsidRPr="00CC32A8">
        <w:rPr>
          <w:rFonts w:ascii="Times New Roman" w:hAnsi="Times New Roman" w:cs="Times New Roman"/>
          <w:sz w:val="24"/>
          <w:szCs w:val="24"/>
        </w:rPr>
        <w:t xml:space="preserve"> and Montessori enhanced a lot throughout their research. </w:t>
      </w:r>
      <w:r w:rsidR="00AB4E71" w:rsidRPr="00CC32A8">
        <w:rPr>
          <w:rFonts w:ascii="Times New Roman" w:hAnsi="Times New Roman" w:cs="Times New Roman"/>
          <w:sz w:val="24"/>
          <w:szCs w:val="24"/>
        </w:rPr>
        <w:t>Froebel</w:t>
      </w:r>
      <w:r w:rsidRPr="00CC32A8">
        <w:rPr>
          <w:rFonts w:ascii="Times New Roman" w:hAnsi="Times New Roman" w:cs="Times New Roman"/>
          <w:sz w:val="24"/>
          <w:szCs w:val="24"/>
        </w:rPr>
        <w:t xml:space="preserve"> believed that ‘play is the highest expression of human development for it alone is the free expression’ </w:t>
      </w:r>
      <w:r w:rsidR="00CA02C7" w:rsidRPr="00CC32A8">
        <w:rPr>
          <w:rFonts w:ascii="Times New Roman" w:hAnsi="Times New Roman" w:cs="Times New Roman"/>
          <w:sz w:val="24"/>
          <w:szCs w:val="24"/>
        </w:rPr>
        <w:t>(Smedley and Hoskin, 2015).</w:t>
      </w:r>
    </w:p>
    <w:p w14:paraId="41C0DE8C" w14:textId="0A95E294" w:rsidR="007C2EA4" w:rsidRPr="00CC32A8" w:rsidRDefault="007C2EA4"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lastRenderedPageBreak/>
        <w:t xml:space="preserve">Theorist Bruner looks at </w:t>
      </w:r>
      <w:r w:rsidR="00693B93" w:rsidRPr="00CC32A8">
        <w:rPr>
          <w:rFonts w:ascii="Times New Roman" w:hAnsi="Times New Roman" w:cs="Times New Roman"/>
          <w:sz w:val="24"/>
          <w:szCs w:val="24"/>
        </w:rPr>
        <w:t>the theory of that the teacher should facilitate the learning environment, rather than teach it</w:t>
      </w:r>
      <w:r w:rsidR="0063381C" w:rsidRPr="00CC32A8">
        <w:rPr>
          <w:rFonts w:ascii="Times New Roman" w:hAnsi="Times New Roman" w:cs="Times New Roman"/>
          <w:sz w:val="24"/>
          <w:szCs w:val="24"/>
        </w:rPr>
        <w:t xml:space="preserve"> (Mcleod,2019)</w:t>
      </w:r>
      <w:r w:rsidR="00693B93" w:rsidRPr="00CC32A8">
        <w:rPr>
          <w:rFonts w:ascii="Times New Roman" w:hAnsi="Times New Roman" w:cs="Times New Roman"/>
          <w:sz w:val="24"/>
          <w:szCs w:val="24"/>
        </w:rPr>
        <w:t xml:space="preserve"> which is something which this plan relates to again</w:t>
      </w:r>
      <w:r w:rsidR="0063381C" w:rsidRPr="00CC32A8">
        <w:rPr>
          <w:rFonts w:ascii="Times New Roman" w:hAnsi="Times New Roman" w:cs="Times New Roman"/>
          <w:sz w:val="24"/>
          <w:szCs w:val="24"/>
        </w:rPr>
        <w:t xml:space="preserve">. Bruner and Vygotsky both emphasize the learning process via the scaffold approach. Bruner explains scaffolding as a support to the child, by simply taking the steps to create something which the child can then build on acquiring. </w:t>
      </w:r>
    </w:p>
    <w:p w14:paraId="332209B4" w14:textId="5E1EB3BE" w:rsidR="005402DF" w:rsidRPr="00CC32A8" w:rsidRDefault="0098511A"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Vygotsky’s idea of scaffolding</w:t>
      </w:r>
      <w:r w:rsidR="005402DF" w:rsidRPr="00CC32A8">
        <w:rPr>
          <w:rFonts w:ascii="Times New Roman" w:hAnsi="Times New Roman" w:cs="Times New Roman"/>
          <w:sz w:val="24"/>
          <w:szCs w:val="24"/>
        </w:rPr>
        <w:t xml:space="preserve"> can be implemented in this activity heavily</w:t>
      </w:r>
      <w:r w:rsidR="00D47982" w:rsidRPr="00CC32A8">
        <w:rPr>
          <w:rFonts w:ascii="Times New Roman" w:hAnsi="Times New Roman" w:cs="Times New Roman"/>
          <w:sz w:val="24"/>
          <w:szCs w:val="24"/>
        </w:rPr>
        <w:t>, strengthening the plan. A</w:t>
      </w:r>
      <w:r w:rsidR="005402DF" w:rsidRPr="00CC32A8">
        <w:rPr>
          <w:rFonts w:ascii="Times New Roman" w:hAnsi="Times New Roman" w:cs="Times New Roman"/>
          <w:sz w:val="24"/>
          <w:szCs w:val="24"/>
        </w:rPr>
        <w:t>s the role of the adult is to build the plan for the children to then act upon it. The adult only interfering when necessary</w:t>
      </w:r>
      <w:r w:rsidR="00002A26" w:rsidRPr="00CC32A8">
        <w:rPr>
          <w:rFonts w:ascii="Times New Roman" w:hAnsi="Times New Roman" w:cs="Times New Roman"/>
          <w:sz w:val="24"/>
          <w:szCs w:val="24"/>
        </w:rPr>
        <w:t xml:space="preserve"> </w:t>
      </w:r>
      <w:r w:rsidR="007551E0" w:rsidRPr="00CC32A8">
        <w:rPr>
          <w:rFonts w:ascii="Times New Roman" w:hAnsi="Times New Roman" w:cs="Times New Roman"/>
          <w:sz w:val="24"/>
          <w:szCs w:val="24"/>
        </w:rPr>
        <w:t>setting the child up for alone learning and</w:t>
      </w:r>
      <w:r w:rsidR="00002A26" w:rsidRPr="00CC32A8">
        <w:rPr>
          <w:rFonts w:ascii="Times New Roman" w:hAnsi="Times New Roman" w:cs="Times New Roman"/>
          <w:sz w:val="24"/>
          <w:szCs w:val="24"/>
        </w:rPr>
        <w:t xml:space="preserve"> </w:t>
      </w:r>
      <w:r w:rsidR="007551E0" w:rsidRPr="00CC32A8">
        <w:rPr>
          <w:rFonts w:ascii="Times New Roman" w:hAnsi="Times New Roman" w:cs="Times New Roman"/>
          <w:sz w:val="24"/>
          <w:szCs w:val="24"/>
        </w:rPr>
        <w:t xml:space="preserve">peer learning. Encouraging them to engage between themselves, improving social skills and </w:t>
      </w:r>
      <w:r w:rsidR="00971055" w:rsidRPr="00CC32A8">
        <w:rPr>
          <w:rFonts w:ascii="Times New Roman" w:hAnsi="Times New Roman" w:cs="Times New Roman"/>
          <w:sz w:val="24"/>
          <w:szCs w:val="24"/>
        </w:rPr>
        <w:t xml:space="preserve">improvisation. </w:t>
      </w:r>
      <w:r w:rsidR="005402DF" w:rsidRPr="00CC32A8">
        <w:rPr>
          <w:rFonts w:ascii="Times New Roman" w:hAnsi="Times New Roman" w:cs="Times New Roman"/>
          <w:sz w:val="24"/>
          <w:szCs w:val="24"/>
        </w:rPr>
        <w:t xml:space="preserve"> </w:t>
      </w:r>
    </w:p>
    <w:p w14:paraId="40F40413" w14:textId="4B529B35" w:rsidR="000E58A8" w:rsidRPr="00CC32A8" w:rsidRDefault="000E58A8"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 xml:space="preserve">A </w:t>
      </w:r>
      <w:r w:rsidR="00965904" w:rsidRPr="00CC32A8">
        <w:rPr>
          <w:rFonts w:ascii="Times New Roman" w:hAnsi="Times New Roman" w:cs="Times New Roman"/>
          <w:sz w:val="24"/>
          <w:szCs w:val="24"/>
        </w:rPr>
        <w:t>weakness which may</w:t>
      </w:r>
      <w:r w:rsidRPr="00CC32A8">
        <w:rPr>
          <w:rFonts w:ascii="Times New Roman" w:hAnsi="Times New Roman" w:cs="Times New Roman"/>
          <w:sz w:val="24"/>
          <w:szCs w:val="24"/>
        </w:rPr>
        <w:t xml:space="preserve"> impact on this plan, may be the resources used. Shells, pinecones, leaves and twigs are accessible around us all the time free of cost, however the time consumed to collect these may be critical when planning the activity. To overcome this problem, the children may be encouraged to bring these into class when looking at the seasons previously in class, which then can be used with this activity. The natural resources however then have a multipurpose, they could also be used for arts and crafts and again improving some sensory skills. </w:t>
      </w:r>
    </w:p>
    <w:p w14:paraId="6040F29E" w14:textId="2356DCE9" w:rsidR="00965904" w:rsidRPr="00CC32A8" w:rsidRDefault="00965904"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 xml:space="preserve">When looking at the </w:t>
      </w:r>
      <w:r w:rsidR="002D56D2" w:rsidRPr="00CC32A8">
        <w:rPr>
          <w:rFonts w:ascii="Times New Roman" w:hAnsi="Times New Roman" w:cs="Times New Roman"/>
          <w:sz w:val="24"/>
          <w:szCs w:val="24"/>
        </w:rPr>
        <w:t>resource’s</w:t>
      </w:r>
      <w:r w:rsidRPr="00CC32A8">
        <w:rPr>
          <w:rFonts w:ascii="Times New Roman" w:hAnsi="Times New Roman" w:cs="Times New Roman"/>
          <w:sz w:val="24"/>
          <w:szCs w:val="24"/>
        </w:rPr>
        <w:t xml:space="preserve"> settings have to offer</w:t>
      </w:r>
      <w:r w:rsidR="00533908" w:rsidRPr="00CC32A8">
        <w:rPr>
          <w:rFonts w:ascii="Times New Roman" w:hAnsi="Times New Roman" w:cs="Times New Roman"/>
          <w:sz w:val="24"/>
          <w:szCs w:val="24"/>
        </w:rPr>
        <w:t xml:space="preserve"> within mathematics, areas can be used to define an area of learning. However, when specifically concentrating on mathematics, it can be promoted in any area of a setting. For example, a child can be encouraged to count blocks, or in role play when playing shops counting money. </w:t>
      </w:r>
      <w:r w:rsidR="00533908" w:rsidRPr="00CC32A8">
        <w:rPr>
          <w:rFonts w:ascii="Times New Roman" w:hAnsi="Times New Roman" w:cs="Times New Roman"/>
          <w:sz w:val="24"/>
          <w:szCs w:val="24"/>
        </w:rPr>
        <w:br/>
        <w:t xml:space="preserve">A setting can offer mathematics in a variety of different ways, for example outside a child can measure using jugs and bowls in a water play area, or </w:t>
      </w:r>
      <w:r w:rsidR="002D56D2" w:rsidRPr="00CC32A8">
        <w:rPr>
          <w:rFonts w:ascii="Times New Roman" w:hAnsi="Times New Roman" w:cs="Times New Roman"/>
          <w:sz w:val="24"/>
          <w:szCs w:val="24"/>
        </w:rPr>
        <w:t>spoonful’s</w:t>
      </w:r>
      <w:r w:rsidR="00533908" w:rsidRPr="00CC32A8">
        <w:rPr>
          <w:rFonts w:ascii="Times New Roman" w:hAnsi="Times New Roman" w:cs="Times New Roman"/>
          <w:sz w:val="24"/>
          <w:szCs w:val="24"/>
        </w:rPr>
        <w:t xml:space="preserve"> in a mud kitchen</w:t>
      </w:r>
      <w:r w:rsidR="00141B77" w:rsidRPr="00CC32A8">
        <w:rPr>
          <w:rFonts w:ascii="Times New Roman" w:hAnsi="Times New Roman" w:cs="Times New Roman"/>
          <w:sz w:val="24"/>
          <w:szCs w:val="24"/>
        </w:rPr>
        <w:t>. Sand can be measured by scoops and buckets</w:t>
      </w:r>
      <w:r w:rsidR="006641DD" w:rsidRPr="00CC32A8">
        <w:rPr>
          <w:rFonts w:ascii="Times New Roman" w:hAnsi="Times New Roman" w:cs="Times New Roman"/>
          <w:sz w:val="24"/>
          <w:szCs w:val="24"/>
        </w:rPr>
        <w:t xml:space="preserve">, all promoting math. </w:t>
      </w:r>
    </w:p>
    <w:p w14:paraId="4BBB4E22" w14:textId="3DEAE2FF" w:rsidR="006641DD" w:rsidRPr="00CC32A8" w:rsidRDefault="006641DD"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 xml:space="preserve">Blocks can be used in a constructive play, but also when building towers counting, fixing them together to make addition and apart for subtraction without a child even noticing they are learning </w:t>
      </w:r>
      <w:r w:rsidR="002D56D2" w:rsidRPr="00CC32A8">
        <w:rPr>
          <w:rFonts w:ascii="Times New Roman" w:hAnsi="Times New Roman" w:cs="Times New Roman"/>
          <w:sz w:val="24"/>
          <w:szCs w:val="24"/>
        </w:rPr>
        <w:t>math</w:t>
      </w:r>
      <w:r w:rsidRPr="00CC32A8">
        <w:rPr>
          <w:rFonts w:ascii="Times New Roman" w:hAnsi="Times New Roman" w:cs="Times New Roman"/>
          <w:sz w:val="24"/>
          <w:szCs w:val="24"/>
        </w:rPr>
        <w:t xml:space="preserve">. </w:t>
      </w:r>
    </w:p>
    <w:p w14:paraId="1D011307" w14:textId="1B8C1E1E" w:rsidR="006641DD" w:rsidRPr="00CC32A8" w:rsidRDefault="006641DD"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Cut out</w:t>
      </w:r>
      <w:r w:rsidR="002B1B3D" w:rsidRPr="00CC32A8">
        <w:rPr>
          <w:rFonts w:ascii="Times New Roman" w:hAnsi="Times New Roman" w:cs="Times New Roman"/>
          <w:sz w:val="24"/>
          <w:szCs w:val="24"/>
        </w:rPr>
        <w:t>s</w:t>
      </w:r>
      <w:r w:rsidRPr="00CC32A8">
        <w:rPr>
          <w:rFonts w:ascii="Times New Roman" w:hAnsi="Times New Roman" w:cs="Times New Roman"/>
          <w:sz w:val="24"/>
          <w:szCs w:val="24"/>
        </w:rPr>
        <w:t xml:space="preserve"> of shapes </w:t>
      </w:r>
      <w:r w:rsidR="002B1B3D" w:rsidRPr="00CC32A8">
        <w:rPr>
          <w:rFonts w:ascii="Times New Roman" w:hAnsi="Times New Roman" w:cs="Times New Roman"/>
          <w:sz w:val="24"/>
          <w:szCs w:val="24"/>
        </w:rPr>
        <w:t xml:space="preserve">in any formation, for example wood </w:t>
      </w:r>
      <w:proofErr w:type="spellStart"/>
      <w:r w:rsidR="002B1B3D" w:rsidRPr="00CC32A8">
        <w:rPr>
          <w:rFonts w:ascii="Times New Roman" w:hAnsi="Times New Roman" w:cs="Times New Roman"/>
          <w:sz w:val="24"/>
          <w:szCs w:val="24"/>
        </w:rPr>
        <w:t>mdf</w:t>
      </w:r>
      <w:proofErr w:type="spellEnd"/>
      <w:r w:rsidR="002B1B3D" w:rsidRPr="00CC32A8">
        <w:rPr>
          <w:rFonts w:ascii="Times New Roman" w:hAnsi="Times New Roman" w:cs="Times New Roman"/>
          <w:sz w:val="24"/>
          <w:szCs w:val="24"/>
        </w:rPr>
        <w:t xml:space="preserve"> board painted or work sheets for a child to cut out themselves will also</w:t>
      </w:r>
      <w:r w:rsidRPr="00CC32A8">
        <w:rPr>
          <w:rFonts w:ascii="Times New Roman" w:hAnsi="Times New Roman" w:cs="Times New Roman"/>
          <w:sz w:val="24"/>
          <w:szCs w:val="24"/>
        </w:rPr>
        <w:t xml:space="preserve"> enhance a </w:t>
      </w:r>
      <w:r w:rsidR="002D56D2" w:rsidRPr="00CC32A8">
        <w:rPr>
          <w:rFonts w:ascii="Times New Roman" w:hAnsi="Times New Roman" w:cs="Times New Roman"/>
          <w:sz w:val="24"/>
          <w:szCs w:val="24"/>
        </w:rPr>
        <w:t>child’s</w:t>
      </w:r>
      <w:r w:rsidRPr="00CC32A8">
        <w:rPr>
          <w:rFonts w:ascii="Times New Roman" w:hAnsi="Times New Roman" w:cs="Times New Roman"/>
          <w:sz w:val="24"/>
          <w:szCs w:val="24"/>
        </w:rPr>
        <w:t xml:space="preserve"> knowledge of shapes and sizes, but also using colors and repetition to </w:t>
      </w:r>
      <w:r w:rsidR="002B1B3D" w:rsidRPr="00CC32A8">
        <w:rPr>
          <w:rFonts w:ascii="Times New Roman" w:hAnsi="Times New Roman" w:cs="Times New Roman"/>
          <w:sz w:val="24"/>
          <w:szCs w:val="24"/>
        </w:rPr>
        <w:t>create patterns is also beneficial to mathematical improvement. Putting shapes together will also improve a child</w:t>
      </w:r>
      <w:r w:rsidR="000F2B66" w:rsidRPr="00CC32A8">
        <w:rPr>
          <w:rFonts w:ascii="Times New Roman" w:hAnsi="Times New Roman" w:cs="Times New Roman"/>
          <w:sz w:val="24"/>
          <w:szCs w:val="24"/>
        </w:rPr>
        <w:t>’</w:t>
      </w:r>
      <w:r w:rsidR="002B1B3D" w:rsidRPr="00CC32A8">
        <w:rPr>
          <w:rFonts w:ascii="Times New Roman" w:hAnsi="Times New Roman" w:cs="Times New Roman"/>
          <w:sz w:val="24"/>
          <w:szCs w:val="24"/>
        </w:rPr>
        <w:t xml:space="preserve">s measure and understanding, for example two triangles will make a square and so forth. </w:t>
      </w:r>
    </w:p>
    <w:p w14:paraId="4A49B177" w14:textId="3B4131DA" w:rsidR="002B1B3D" w:rsidRPr="00CC32A8" w:rsidRDefault="002B1B3D"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lastRenderedPageBreak/>
        <w:t xml:space="preserve">Ten boards and counters can also be used in class games or child led play, with work sheets to encourage addition and subtraction. Filling gloves with sand and </w:t>
      </w:r>
      <w:r w:rsidR="000F2B66" w:rsidRPr="00CC32A8">
        <w:rPr>
          <w:rFonts w:ascii="Times New Roman" w:hAnsi="Times New Roman" w:cs="Times New Roman"/>
          <w:sz w:val="24"/>
          <w:szCs w:val="24"/>
        </w:rPr>
        <w:t>tying</w:t>
      </w:r>
      <w:r w:rsidRPr="00CC32A8">
        <w:rPr>
          <w:rFonts w:ascii="Times New Roman" w:hAnsi="Times New Roman" w:cs="Times New Roman"/>
          <w:sz w:val="24"/>
          <w:szCs w:val="24"/>
        </w:rPr>
        <w:t xml:space="preserve"> the top to look like fingers is also a cheap and useful way to improvise the vision of a hand counting with numbers and sheets around them to make their own addition and subtraction equations. The child can also use their own initiative to create however many fingers then would like to fold as if they were counting on their own hands. </w:t>
      </w:r>
    </w:p>
    <w:p w14:paraId="0616DF44" w14:textId="4F2F023B" w:rsidR="00501EC6" w:rsidRPr="00CC32A8" w:rsidRDefault="00A16779"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Books can be widely accessed in settings and can also have mathematical impact throughout education. For example, ‘On the Launch Pad’ by Michael Dahl, is a book which promotes counting down from twelve and gives the sense of a number line. Again</w:t>
      </w:r>
      <w:r w:rsidR="000F2B66" w:rsidRPr="00CC32A8">
        <w:rPr>
          <w:rFonts w:ascii="Times New Roman" w:hAnsi="Times New Roman" w:cs="Times New Roman"/>
          <w:sz w:val="24"/>
          <w:szCs w:val="24"/>
        </w:rPr>
        <w:t>,</w:t>
      </w:r>
      <w:r w:rsidRPr="00CC32A8">
        <w:rPr>
          <w:rFonts w:ascii="Times New Roman" w:hAnsi="Times New Roman" w:cs="Times New Roman"/>
          <w:sz w:val="24"/>
          <w:szCs w:val="24"/>
        </w:rPr>
        <w:t xml:space="preserve"> something which then can be linked in an activity following the story</w:t>
      </w:r>
      <w:r w:rsidR="00F96939" w:rsidRPr="00CC32A8">
        <w:rPr>
          <w:rFonts w:ascii="Times New Roman" w:hAnsi="Times New Roman" w:cs="Times New Roman"/>
          <w:sz w:val="24"/>
          <w:szCs w:val="24"/>
        </w:rPr>
        <w:t>,</w:t>
      </w:r>
      <w:r w:rsidRPr="00CC32A8">
        <w:rPr>
          <w:rFonts w:ascii="Times New Roman" w:hAnsi="Times New Roman" w:cs="Times New Roman"/>
          <w:sz w:val="24"/>
          <w:szCs w:val="24"/>
        </w:rPr>
        <w:t xml:space="preserve"> children can be encouraged to make their own number lines, gluing and sticking with cut out shapes and practicing </w:t>
      </w:r>
      <w:r w:rsidR="00F96939" w:rsidRPr="00CC32A8">
        <w:rPr>
          <w:rFonts w:ascii="Times New Roman" w:hAnsi="Times New Roman" w:cs="Times New Roman"/>
          <w:sz w:val="24"/>
          <w:szCs w:val="24"/>
        </w:rPr>
        <w:t xml:space="preserve">their </w:t>
      </w:r>
      <w:r w:rsidRPr="00CC32A8">
        <w:rPr>
          <w:rFonts w:ascii="Times New Roman" w:hAnsi="Times New Roman" w:cs="Times New Roman"/>
          <w:sz w:val="24"/>
          <w:szCs w:val="24"/>
        </w:rPr>
        <w:t>number formation themselves.  ‘</w:t>
      </w:r>
      <w:r w:rsidR="000F2B66" w:rsidRPr="00CC32A8">
        <w:rPr>
          <w:rFonts w:ascii="Times New Roman" w:hAnsi="Times New Roman" w:cs="Times New Roman"/>
          <w:sz w:val="24"/>
          <w:szCs w:val="24"/>
        </w:rPr>
        <w:t>Goldilocks</w:t>
      </w:r>
      <w:r w:rsidRPr="00CC32A8">
        <w:rPr>
          <w:rFonts w:ascii="Times New Roman" w:hAnsi="Times New Roman" w:cs="Times New Roman"/>
          <w:sz w:val="24"/>
          <w:szCs w:val="24"/>
        </w:rPr>
        <w:t xml:space="preserve"> and the three bears’ by Nicola Baxter, can also be used to teach children about size, which then can be used with general day to day items, relati</w:t>
      </w:r>
      <w:r w:rsidR="00501EC6" w:rsidRPr="00CC32A8">
        <w:rPr>
          <w:rFonts w:ascii="Times New Roman" w:hAnsi="Times New Roman" w:cs="Times New Roman"/>
          <w:sz w:val="24"/>
          <w:szCs w:val="24"/>
        </w:rPr>
        <w:t>ng back to the theoris</w:t>
      </w:r>
      <w:r w:rsidR="00F96939" w:rsidRPr="00CC32A8">
        <w:rPr>
          <w:rFonts w:ascii="Times New Roman" w:hAnsi="Times New Roman" w:cs="Times New Roman"/>
          <w:sz w:val="24"/>
          <w:szCs w:val="24"/>
        </w:rPr>
        <w:t xml:space="preserve">t Montessori. </w:t>
      </w:r>
      <w:r w:rsidR="00501EC6" w:rsidRPr="00CC32A8">
        <w:rPr>
          <w:rFonts w:ascii="Times New Roman" w:hAnsi="Times New Roman" w:cs="Times New Roman"/>
          <w:sz w:val="24"/>
          <w:szCs w:val="24"/>
        </w:rPr>
        <w:t xml:space="preserve">Rhymes </w:t>
      </w:r>
      <w:r w:rsidR="00F96939" w:rsidRPr="00CC32A8">
        <w:rPr>
          <w:rFonts w:ascii="Times New Roman" w:hAnsi="Times New Roman" w:cs="Times New Roman"/>
          <w:sz w:val="24"/>
          <w:szCs w:val="24"/>
        </w:rPr>
        <w:t>and songs can also be easily accessed via the internet in todays</w:t>
      </w:r>
      <w:r w:rsidR="003A5B12" w:rsidRPr="00CC32A8">
        <w:rPr>
          <w:rFonts w:ascii="Times New Roman" w:hAnsi="Times New Roman" w:cs="Times New Roman"/>
          <w:sz w:val="24"/>
          <w:szCs w:val="24"/>
        </w:rPr>
        <w:t>’</w:t>
      </w:r>
      <w:r w:rsidR="00F96939" w:rsidRPr="00CC32A8">
        <w:rPr>
          <w:rFonts w:ascii="Times New Roman" w:hAnsi="Times New Roman" w:cs="Times New Roman"/>
          <w:sz w:val="24"/>
          <w:szCs w:val="24"/>
        </w:rPr>
        <w:t xml:space="preserve"> society </w:t>
      </w:r>
      <w:r w:rsidR="00501EC6" w:rsidRPr="00CC32A8">
        <w:rPr>
          <w:rFonts w:ascii="Times New Roman" w:hAnsi="Times New Roman" w:cs="Times New Roman"/>
          <w:sz w:val="24"/>
          <w:szCs w:val="24"/>
        </w:rPr>
        <w:t xml:space="preserve">can also </w:t>
      </w:r>
      <w:r w:rsidR="00F96939" w:rsidRPr="00CC32A8">
        <w:rPr>
          <w:rFonts w:ascii="Times New Roman" w:hAnsi="Times New Roman" w:cs="Times New Roman"/>
          <w:sz w:val="24"/>
          <w:szCs w:val="24"/>
        </w:rPr>
        <w:t>be used to encouraging counting and numbers.</w:t>
      </w:r>
    </w:p>
    <w:p w14:paraId="3A0695BC" w14:textId="51E71E9A" w:rsidR="00501EC6" w:rsidRPr="00CC32A8" w:rsidRDefault="00501EC6"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 xml:space="preserve">Time, money and ICT can also be </w:t>
      </w:r>
      <w:r w:rsidR="00F96939" w:rsidRPr="00CC32A8">
        <w:rPr>
          <w:rFonts w:ascii="Times New Roman" w:hAnsi="Times New Roman" w:cs="Times New Roman"/>
          <w:sz w:val="24"/>
          <w:szCs w:val="24"/>
        </w:rPr>
        <w:t>incorporated into classroom activities when encouraging mathematics. Money and time are essential to teaching children the cost of things in life and time management for later</w:t>
      </w:r>
      <w:r w:rsidR="003A5B12" w:rsidRPr="00CC32A8">
        <w:rPr>
          <w:rFonts w:ascii="Times New Roman" w:hAnsi="Times New Roman" w:cs="Times New Roman"/>
          <w:sz w:val="24"/>
          <w:szCs w:val="24"/>
        </w:rPr>
        <w:t xml:space="preserve"> </w:t>
      </w:r>
      <w:r w:rsidR="00F96939" w:rsidRPr="00CC32A8">
        <w:rPr>
          <w:rFonts w:ascii="Times New Roman" w:hAnsi="Times New Roman" w:cs="Times New Roman"/>
          <w:sz w:val="24"/>
          <w:szCs w:val="24"/>
        </w:rPr>
        <w:t xml:space="preserve">in life, something which Vygotsky relates to throughout his research. </w:t>
      </w:r>
    </w:p>
    <w:p w14:paraId="02DDF68A" w14:textId="0F8A5325" w:rsidR="00F96939" w:rsidRPr="00CC32A8" w:rsidRDefault="00F96939"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 xml:space="preserve">When planning mathematics activities for children in early years, the importance of resources can be crucial for </w:t>
      </w:r>
      <w:r w:rsidR="003A5B12" w:rsidRPr="00CC32A8">
        <w:rPr>
          <w:rFonts w:ascii="Times New Roman" w:hAnsi="Times New Roman" w:cs="Times New Roman"/>
          <w:sz w:val="24"/>
          <w:szCs w:val="24"/>
        </w:rPr>
        <w:t xml:space="preserve">engaging children and maintaining the fun without realizing they are learning. In terms of the sustainability of the resources used, once purchased or created they can be reusable throughout the term if not longer over the years. Most resources can also be used to be tailored to a different child’s needs or abilities and used in a one to one basis or group activity. </w:t>
      </w:r>
      <w:r w:rsidR="00491039" w:rsidRPr="00CC32A8">
        <w:rPr>
          <w:rFonts w:ascii="Times New Roman" w:hAnsi="Times New Roman" w:cs="Times New Roman"/>
          <w:sz w:val="24"/>
          <w:szCs w:val="24"/>
        </w:rPr>
        <w:t>This also relates to Epstein (2007) pedagogy where teachers plan activities and actions with specific goals in mind for a child</w:t>
      </w:r>
      <w:r w:rsidR="00DD3718" w:rsidRPr="00CC32A8">
        <w:rPr>
          <w:rFonts w:ascii="Times New Roman" w:hAnsi="Times New Roman" w:cs="Times New Roman"/>
          <w:sz w:val="24"/>
          <w:szCs w:val="24"/>
        </w:rPr>
        <w:t>’</w:t>
      </w:r>
      <w:r w:rsidR="00491039" w:rsidRPr="00CC32A8">
        <w:rPr>
          <w:rFonts w:ascii="Times New Roman" w:hAnsi="Times New Roman" w:cs="Times New Roman"/>
          <w:sz w:val="24"/>
          <w:szCs w:val="24"/>
        </w:rPr>
        <w:t>s development and learning</w:t>
      </w:r>
      <w:r w:rsidR="003804F3" w:rsidRPr="00CC32A8">
        <w:rPr>
          <w:rFonts w:ascii="Times New Roman" w:hAnsi="Times New Roman" w:cs="Times New Roman"/>
          <w:sz w:val="24"/>
          <w:szCs w:val="24"/>
        </w:rPr>
        <w:t xml:space="preserve"> </w:t>
      </w:r>
      <w:r w:rsidR="0018049E" w:rsidRPr="00CC32A8">
        <w:rPr>
          <w:rFonts w:ascii="Times New Roman" w:hAnsi="Times New Roman" w:cs="Times New Roman"/>
          <w:sz w:val="24"/>
          <w:szCs w:val="24"/>
        </w:rPr>
        <w:t>coinciding</w:t>
      </w:r>
      <w:r w:rsidR="003804F3" w:rsidRPr="00CC32A8">
        <w:rPr>
          <w:rFonts w:ascii="Times New Roman" w:hAnsi="Times New Roman" w:cs="Times New Roman"/>
          <w:sz w:val="24"/>
          <w:szCs w:val="24"/>
        </w:rPr>
        <w:t xml:space="preserve"> with Tucker (2011) approach to child and adult led learning to encourage specific goals and outcomes. </w:t>
      </w:r>
    </w:p>
    <w:p w14:paraId="2213CEC2" w14:textId="77777777" w:rsidR="009A3E2F" w:rsidRPr="00CC32A8" w:rsidRDefault="00891D95"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 xml:space="preserve">The role of the adult in this </w:t>
      </w:r>
      <w:r w:rsidR="00D85D00" w:rsidRPr="00CC32A8">
        <w:rPr>
          <w:rFonts w:ascii="Times New Roman" w:hAnsi="Times New Roman" w:cs="Times New Roman"/>
          <w:sz w:val="24"/>
          <w:szCs w:val="24"/>
        </w:rPr>
        <w:t>activity</w:t>
      </w:r>
      <w:r w:rsidRPr="00CC32A8">
        <w:rPr>
          <w:rFonts w:ascii="Times New Roman" w:hAnsi="Times New Roman" w:cs="Times New Roman"/>
          <w:sz w:val="24"/>
          <w:szCs w:val="24"/>
        </w:rPr>
        <w:t xml:space="preserve"> plan, is simply to plan the activity itself and guide the children throughout the activity. </w:t>
      </w:r>
      <w:r w:rsidR="00D85D00" w:rsidRPr="00CC32A8">
        <w:rPr>
          <w:rFonts w:ascii="Times New Roman" w:hAnsi="Times New Roman" w:cs="Times New Roman"/>
          <w:sz w:val="24"/>
          <w:szCs w:val="24"/>
        </w:rPr>
        <w:t>Using encouraging words and asking questions such as ‘which is the biggest object? which is the smallest?’. Encouraging addition and subtraction using questions about taking away and adding objects</w:t>
      </w:r>
      <w:r w:rsidR="005B147E" w:rsidRPr="00CC32A8">
        <w:rPr>
          <w:rFonts w:ascii="Times New Roman" w:hAnsi="Times New Roman" w:cs="Times New Roman"/>
          <w:sz w:val="24"/>
          <w:szCs w:val="24"/>
        </w:rPr>
        <w:t xml:space="preserve"> to enhance the mathematics. </w:t>
      </w:r>
    </w:p>
    <w:p w14:paraId="7D4FD34F" w14:textId="4767AC2F" w:rsidR="009A3E2F" w:rsidRPr="00CC32A8" w:rsidRDefault="005B147E"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lastRenderedPageBreak/>
        <w:t xml:space="preserve">Theorists Bennet et al, (1997) argued that ‘children need adults to help make sense of their discoveries and to make links between new and existing knowledge’. </w:t>
      </w:r>
      <w:r w:rsidR="009A3E2F" w:rsidRPr="00CC32A8">
        <w:rPr>
          <w:rFonts w:ascii="Times New Roman" w:hAnsi="Times New Roman" w:cs="Times New Roman"/>
          <w:sz w:val="24"/>
          <w:szCs w:val="24"/>
        </w:rPr>
        <w:t xml:space="preserve">Montessori describes children’s play as ‘children’s work’ and finding the right role as a practitioner or playworker is crucial to making the proposed activity as beneficial as possible for the child’s learning pathway. </w:t>
      </w:r>
    </w:p>
    <w:p w14:paraId="73753C07" w14:textId="7C4259A3" w:rsidR="0051696B" w:rsidRPr="00CC32A8" w:rsidRDefault="0051696B"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 xml:space="preserve">When planning for mathematics in the setting, factors need to be assessed and keeping to the guidelines for the outcomes of the activity, referring to the curriculum for Wales, and the achievements for children of the aimed age group. As the adult has the full range of and control on the environment they have the upper hand on providing the most appropriate environment to learn in. the environment can be assessed to meet the abilities and needs to any individual encouraging a child to become independent and successful. When looking at this in a mathematics point of view, having an area such as water play, giving measuring jugs of all different shapes and sizes, </w:t>
      </w:r>
      <w:r w:rsidR="002D56D2" w:rsidRPr="00CC32A8">
        <w:rPr>
          <w:rFonts w:ascii="Times New Roman" w:hAnsi="Times New Roman" w:cs="Times New Roman"/>
          <w:sz w:val="24"/>
          <w:szCs w:val="24"/>
        </w:rPr>
        <w:t>allowing</w:t>
      </w:r>
      <w:r w:rsidRPr="00CC32A8">
        <w:rPr>
          <w:rFonts w:ascii="Times New Roman" w:hAnsi="Times New Roman" w:cs="Times New Roman"/>
          <w:sz w:val="24"/>
          <w:szCs w:val="24"/>
        </w:rPr>
        <w:t xml:space="preserve"> them to use taps and free play. This can then be used to build on and extend a </w:t>
      </w:r>
      <w:r w:rsidR="002D56D2" w:rsidRPr="00CC32A8">
        <w:rPr>
          <w:rFonts w:ascii="Times New Roman" w:hAnsi="Times New Roman" w:cs="Times New Roman"/>
          <w:sz w:val="24"/>
          <w:szCs w:val="24"/>
        </w:rPr>
        <w:t>child’s</w:t>
      </w:r>
      <w:r w:rsidRPr="00CC32A8">
        <w:rPr>
          <w:rFonts w:ascii="Times New Roman" w:hAnsi="Times New Roman" w:cs="Times New Roman"/>
          <w:sz w:val="24"/>
          <w:szCs w:val="24"/>
        </w:rPr>
        <w:t xml:space="preserve"> knowledge by planning activities around measurements looking at numbers and measuring amounts. However, this all comes by giving a child choice, using a range of materials</w:t>
      </w:r>
      <w:r w:rsidR="009E12D0" w:rsidRPr="00CC32A8">
        <w:rPr>
          <w:rFonts w:ascii="Times New Roman" w:hAnsi="Times New Roman" w:cs="Times New Roman"/>
          <w:sz w:val="24"/>
          <w:szCs w:val="24"/>
        </w:rPr>
        <w:t xml:space="preserve"> will give a sense of free play and independence. </w:t>
      </w:r>
    </w:p>
    <w:p w14:paraId="0E61347F" w14:textId="214CE03D" w:rsidR="00577396" w:rsidRPr="00CC32A8" w:rsidRDefault="00854BA2"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Supporting a child</w:t>
      </w:r>
      <w:r w:rsidR="00EB1E62" w:rsidRPr="00CC32A8">
        <w:rPr>
          <w:rFonts w:ascii="Times New Roman" w:hAnsi="Times New Roman" w:cs="Times New Roman"/>
          <w:sz w:val="24"/>
          <w:szCs w:val="24"/>
        </w:rPr>
        <w:t>’</w:t>
      </w:r>
      <w:r w:rsidRPr="00CC32A8">
        <w:rPr>
          <w:rFonts w:ascii="Times New Roman" w:hAnsi="Times New Roman" w:cs="Times New Roman"/>
          <w:sz w:val="24"/>
          <w:szCs w:val="24"/>
        </w:rPr>
        <w:t>s play is beneficial to learning new things and guiding a child to grow their knowledge. This can be done by engaging in the play session itself, and the presence of the adult can validate their efforts, by modelling the child</w:t>
      </w:r>
      <w:r w:rsidR="00EB1E62" w:rsidRPr="00CC32A8">
        <w:rPr>
          <w:rFonts w:ascii="Times New Roman" w:hAnsi="Times New Roman" w:cs="Times New Roman"/>
          <w:sz w:val="24"/>
          <w:szCs w:val="24"/>
        </w:rPr>
        <w:t>’</w:t>
      </w:r>
      <w:r w:rsidRPr="00CC32A8">
        <w:rPr>
          <w:rFonts w:ascii="Times New Roman" w:hAnsi="Times New Roman" w:cs="Times New Roman"/>
          <w:sz w:val="24"/>
          <w:szCs w:val="24"/>
        </w:rPr>
        <w:t>s positive behavior and interactions. When looking at the health and safety aspect adults play an important part of preventing problems, the adult is in position to help arising possible conflict and arguments between peers. However</w:t>
      </w:r>
      <w:r w:rsidR="004D2B5A" w:rsidRPr="00CC32A8">
        <w:rPr>
          <w:rFonts w:ascii="Times New Roman" w:hAnsi="Times New Roman" w:cs="Times New Roman"/>
          <w:sz w:val="24"/>
          <w:szCs w:val="24"/>
        </w:rPr>
        <w:t>,</w:t>
      </w:r>
      <w:r w:rsidRPr="00CC32A8">
        <w:rPr>
          <w:rFonts w:ascii="Times New Roman" w:hAnsi="Times New Roman" w:cs="Times New Roman"/>
          <w:sz w:val="24"/>
          <w:szCs w:val="24"/>
        </w:rPr>
        <w:t xml:space="preserve"> children need to learn for themselves and use their own problem</w:t>
      </w:r>
      <w:r w:rsidR="004D2B5A" w:rsidRPr="00CC32A8">
        <w:rPr>
          <w:rFonts w:ascii="Times New Roman" w:hAnsi="Times New Roman" w:cs="Times New Roman"/>
          <w:sz w:val="24"/>
          <w:szCs w:val="24"/>
        </w:rPr>
        <w:t>-</w:t>
      </w:r>
      <w:r w:rsidRPr="00CC32A8">
        <w:rPr>
          <w:rFonts w:ascii="Times New Roman" w:hAnsi="Times New Roman" w:cs="Times New Roman"/>
          <w:sz w:val="24"/>
          <w:szCs w:val="24"/>
        </w:rPr>
        <w:t>solving skills to f</w:t>
      </w:r>
      <w:r w:rsidR="00EB1E62" w:rsidRPr="00CC32A8">
        <w:rPr>
          <w:rFonts w:ascii="Times New Roman" w:hAnsi="Times New Roman" w:cs="Times New Roman"/>
          <w:sz w:val="24"/>
          <w:szCs w:val="24"/>
        </w:rPr>
        <w:t>i</w:t>
      </w:r>
      <w:r w:rsidRPr="00CC32A8">
        <w:rPr>
          <w:rFonts w:ascii="Times New Roman" w:hAnsi="Times New Roman" w:cs="Times New Roman"/>
          <w:sz w:val="24"/>
          <w:szCs w:val="24"/>
        </w:rPr>
        <w:t xml:space="preserve">nd solutions to a problem. Remembering the right amount of interference needed and only intervene if </w:t>
      </w:r>
      <w:r w:rsidR="00D76157" w:rsidRPr="00CC32A8">
        <w:rPr>
          <w:rFonts w:ascii="Times New Roman" w:hAnsi="Times New Roman" w:cs="Times New Roman"/>
          <w:sz w:val="24"/>
          <w:szCs w:val="24"/>
        </w:rPr>
        <w:t>necessary</w:t>
      </w:r>
      <w:r w:rsidRPr="00CC32A8">
        <w:rPr>
          <w:rFonts w:ascii="Times New Roman" w:hAnsi="Times New Roman" w:cs="Times New Roman"/>
          <w:sz w:val="24"/>
          <w:szCs w:val="24"/>
        </w:rPr>
        <w:t xml:space="preserve">. The presence of an adult will help a child a child who may struggle to join groups, or confidence is low, </w:t>
      </w:r>
      <w:r w:rsidR="00577396" w:rsidRPr="00CC32A8">
        <w:rPr>
          <w:rFonts w:ascii="Times New Roman" w:hAnsi="Times New Roman" w:cs="Times New Roman"/>
          <w:sz w:val="24"/>
          <w:szCs w:val="24"/>
        </w:rPr>
        <w:t>enabling the adult to meet the needs of the child.</w:t>
      </w:r>
      <w:r w:rsidR="004D2B5A" w:rsidRPr="00CC32A8">
        <w:rPr>
          <w:rFonts w:ascii="Times New Roman" w:hAnsi="Times New Roman" w:cs="Times New Roman"/>
          <w:sz w:val="24"/>
          <w:szCs w:val="24"/>
        </w:rPr>
        <w:t xml:space="preserve"> </w:t>
      </w:r>
    </w:p>
    <w:p w14:paraId="1D435071" w14:textId="3068D239" w:rsidR="000E0EA6" w:rsidRPr="00CC32A8" w:rsidRDefault="000E0EA6"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 xml:space="preserve">When engaging with children through their play and activities </w:t>
      </w:r>
      <w:r w:rsidR="00EE1E75" w:rsidRPr="00CC32A8">
        <w:rPr>
          <w:rFonts w:ascii="Times New Roman" w:hAnsi="Times New Roman" w:cs="Times New Roman"/>
          <w:sz w:val="24"/>
          <w:szCs w:val="24"/>
        </w:rPr>
        <w:t xml:space="preserve">it enables the adult to monitor and track their progress. This can be done through a variety of methods, to track and then document, referring to the Foundation Phrase framework to promote mathematics </w:t>
      </w:r>
      <w:r w:rsidR="00B9363D" w:rsidRPr="00CC32A8">
        <w:rPr>
          <w:rFonts w:ascii="Times New Roman" w:hAnsi="Times New Roman" w:cs="Times New Roman"/>
          <w:sz w:val="24"/>
          <w:szCs w:val="24"/>
        </w:rPr>
        <w:t xml:space="preserve">and track where a child should be throughout the learning process. When tracking it gives the adult an idea of what the child </w:t>
      </w:r>
      <w:r w:rsidR="005126BF" w:rsidRPr="00CC32A8">
        <w:rPr>
          <w:rFonts w:ascii="Times New Roman" w:hAnsi="Times New Roman" w:cs="Times New Roman"/>
          <w:sz w:val="24"/>
          <w:szCs w:val="24"/>
        </w:rPr>
        <w:t>understands</w:t>
      </w:r>
      <w:r w:rsidR="00B9363D" w:rsidRPr="00CC32A8">
        <w:rPr>
          <w:rFonts w:ascii="Times New Roman" w:hAnsi="Times New Roman" w:cs="Times New Roman"/>
          <w:sz w:val="24"/>
          <w:szCs w:val="24"/>
        </w:rPr>
        <w:t xml:space="preserve">, where there are areas for improvement and what they excel in. </w:t>
      </w:r>
      <w:r w:rsidR="00283E61" w:rsidRPr="00CC32A8">
        <w:rPr>
          <w:rFonts w:ascii="Times New Roman" w:hAnsi="Times New Roman" w:cs="Times New Roman"/>
          <w:sz w:val="24"/>
          <w:szCs w:val="24"/>
        </w:rPr>
        <w:t>T</w:t>
      </w:r>
      <w:r w:rsidR="00B9363D" w:rsidRPr="00CC32A8">
        <w:rPr>
          <w:rFonts w:ascii="Times New Roman" w:hAnsi="Times New Roman" w:cs="Times New Roman"/>
          <w:sz w:val="24"/>
          <w:szCs w:val="24"/>
        </w:rPr>
        <w:t xml:space="preserve">his can be done in all areas of learning, not only mathematics. Once tracked, children can have activities and plans tailored to their needs to improve specific areas. Teacher learning </w:t>
      </w:r>
      <w:r w:rsidR="00CC68C4" w:rsidRPr="00CC32A8">
        <w:rPr>
          <w:rFonts w:ascii="Times New Roman" w:hAnsi="Times New Roman" w:cs="Times New Roman"/>
          <w:sz w:val="24"/>
          <w:szCs w:val="24"/>
        </w:rPr>
        <w:lastRenderedPageBreak/>
        <w:t>conferences</w:t>
      </w:r>
      <w:r w:rsidR="00B9363D" w:rsidRPr="00CC32A8">
        <w:rPr>
          <w:rFonts w:ascii="Times New Roman" w:hAnsi="Times New Roman" w:cs="Times New Roman"/>
          <w:sz w:val="24"/>
          <w:szCs w:val="24"/>
        </w:rPr>
        <w:t xml:space="preserve"> are also in place to build a relationship with parents, to give an outlook to parents of </w:t>
      </w:r>
      <w:r w:rsidR="00CC68C4" w:rsidRPr="00CC32A8">
        <w:rPr>
          <w:rFonts w:ascii="Times New Roman" w:hAnsi="Times New Roman" w:cs="Times New Roman"/>
          <w:sz w:val="24"/>
          <w:szCs w:val="24"/>
        </w:rPr>
        <w:t xml:space="preserve">where their child needs improvement. This will also become beneficial to the child as then parents can be involved in math at home and improve learning outside of the setting. </w:t>
      </w:r>
    </w:p>
    <w:p w14:paraId="405598AB" w14:textId="7DD095A0" w:rsidR="00C54797" w:rsidRPr="00CC32A8" w:rsidRDefault="00C54797"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Plans can be put into place on a long or short term basic, for example the foundation phase aim at an on entry assessment, for when the child first arrives in a setting, to find out what knowledge a child has, this can then be linked</w:t>
      </w:r>
      <w:r w:rsidR="005D13F2" w:rsidRPr="00CC32A8">
        <w:rPr>
          <w:rFonts w:ascii="Times New Roman" w:hAnsi="Times New Roman" w:cs="Times New Roman"/>
          <w:sz w:val="24"/>
          <w:szCs w:val="24"/>
        </w:rPr>
        <w:t xml:space="preserve"> </w:t>
      </w:r>
      <w:r w:rsidRPr="00CC32A8">
        <w:rPr>
          <w:rFonts w:ascii="Times New Roman" w:hAnsi="Times New Roman" w:cs="Times New Roman"/>
          <w:sz w:val="24"/>
          <w:szCs w:val="24"/>
        </w:rPr>
        <w:t>to ou</w:t>
      </w:r>
      <w:r w:rsidR="005D13F2" w:rsidRPr="00CC32A8">
        <w:rPr>
          <w:rFonts w:ascii="Times New Roman" w:hAnsi="Times New Roman" w:cs="Times New Roman"/>
          <w:sz w:val="24"/>
          <w:szCs w:val="24"/>
        </w:rPr>
        <w:t>t</w:t>
      </w:r>
      <w:r w:rsidRPr="00CC32A8">
        <w:rPr>
          <w:rFonts w:ascii="Times New Roman" w:hAnsi="Times New Roman" w:cs="Times New Roman"/>
          <w:sz w:val="24"/>
          <w:szCs w:val="24"/>
        </w:rPr>
        <w:t xml:space="preserve">comes for the year of that age range and identify areas which need more focus. This will give an adult an idea of the resources needed for long term to improve knowledge. </w:t>
      </w:r>
    </w:p>
    <w:p w14:paraId="46090706" w14:textId="7D06A511" w:rsidR="00AF486F" w:rsidRPr="00CC32A8" w:rsidRDefault="00AF486F"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 xml:space="preserve">When looking at other </w:t>
      </w:r>
      <w:r w:rsidR="00044971" w:rsidRPr="00CC32A8">
        <w:rPr>
          <w:rFonts w:ascii="Times New Roman" w:hAnsi="Times New Roman" w:cs="Times New Roman"/>
          <w:sz w:val="24"/>
          <w:szCs w:val="24"/>
        </w:rPr>
        <w:t>countries’</w:t>
      </w:r>
      <w:r w:rsidRPr="00CC32A8">
        <w:rPr>
          <w:rFonts w:ascii="Times New Roman" w:hAnsi="Times New Roman" w:cs="Times New Roman"/>
          <w:sz w:val="24"/>
          <w:szCs w:val="24"/>
        </w:rPr>
        <w:t xml:space="preserve"> perspectives of math, </w:t>
      </w:r>
      <w:r w:rsidR="00BF5A2D" w:rsidRPr="00CC32A8">
        <w:rPr>
          <w:rFonts w:ascii="Times New Roman" w:hAnsi="Times New Roman" w:cs="Times New Roman"/>
          <w:sz w:val="24"/>
          <w:szCs w:val="24"/>
        </w:rPr>
        <w:t>Scandinavian</w:t>
      </w:r>
      <w:r w:rsidRPr="00CC32A8">
        <w:rPr>
          <w:rFonts w:ascii="Times New Roman" w:hAnsi="Times New Roman" w:cs="Times New Roman"/>
          <w:sz w:val="24"/>
          <w:szCs w:val="24"/>
        </w:rPr>
        <w:t xml:space="preserve"> countries </w:t>
      </w:r>
      <w:r w:rsidR="00BF5A2D" w:rsidRPr="00CC32A8">
        <w:rPr>
          <w:rFonts w:ascii="Times New Roman" w:hAnsi="Times New Roman" w:cs="Times New Roman"/>
          <w:sz w:val="24"/>
          <w:szCs w:val="24"/>
        </w:rPr>
        <w:t>believe that a child should not be evaluated, but only the process of learning, to help an enable a child to get the most benefits from the setting and environment. Children s</w:t>
      </w:r>
      <w:r w:rsidR="00466FF3" w:rsidRPr="00CC32A8">
        <w:rPr>
          <w:rFonts w:ascii="Times New Roman" w:hAnsi="Times New Roman" w:cs="Times New Roman"/>
          <w:sz w:val="24"/>
          <w:szCs w:val="24"/>
        </w:rPr>
        <w:t>p</w:t>
      </w:r>
      <w:r w:rsidR="00BF5A2D" w:rsidRPr="00CC32A8">
        <w:rPr>
          <w:rFonts w:ascii="Times New Roman" w:hAnsi="Times New Roman" w:cs="Times New Roman"/>
          <w:sz w:val="24"/>
          <w:szCs w:val="24"/>
        </w:rPr>
        <w:t xml:space="preserve">end the majority of </w:t>
      </w:r>
      <w:proofErr w:type="spellStart"/>
      <w:r w:rsidR="00BF5A2D" w:rsidRPr="00CC32A8">
        <w:rPr>
          <w:rFonts w:ascii="Times New Roman" w:hAnsi="Times New Roman" w:cs="Times New Roman"/>
          <w:sz w:val="24"/>
          <w:szCs w:val="24"/>
        </w:rPr>
        <w:t>there</w:t>
      </w:r>
      <w:proofErr w:type="spellEnd"/>
      <w:r w:rsidR="00BF5A2D" w:rsidRPr="00CC32A8">
        <w:rPr>
          <w:rFonts w:ascii="Times New Roman" w:hAnsi="Times New Roman" w:cs="Times New Roman"/>
          <w:sz w:val="24"/>
          <w:szCs w:val="24"/>
        </w:rPr>
        <w:t xml:space="preserve"> time u to the age of 7 playing outdoors</w:t>
      </w:r>
      <w:r w:rsidR="00466FF3" w:rsidRPr="00CC32A8">
        <w:rPr>
          <w:rFonts w:ascii="Times New Roman" w:hAnsi="Times New Roman" w:cs="Times New Roman"/>
          <w:sz w:val="24"/>
          <w:szCs w:val="24"/>
        </w:rPr>
        <w:t xml:space="preserve"> before having structured lesson learning. When looking at Pisa results, Sweden come highly ranked in the outcome of mathematics, showing there’ approach clearly does work when assessing a child at the age of 15, with the United Kingdom ranking lower. Pisa </w:t>
      </w:r>
      <w:r w:rsidR="00481FE9" w:rsidRPr="00CC32A8">
        <w:rPr>
          <w:rFonts w:ascii="Times New Roman" w:hAnsi="Times New Roman" w:cs="Times New Roman"/>
          <w:sz w:val="24"/>
          <w:szCs w:val="24"/>
        </w:rPr>
        <w:t xml:space="preserve">measures the mathematical literacy, recognizing the role of mathematics deployed over the world. </w:t>
      </w:r>
    </w:p>
    <w:p w14:paraId="02F78972" w14:textId="5CE033CE" w:rsidR="00C73E98" w:rsidRPr="00CC32A8" w:rsidRDefault="00C73E98"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Overall a good pedagogy relates to the success of a child</w:t>
      </w:r>
      <w:r w:rsidR="00167D9A" w:rsidRPr="00CC32A8">
        <w:rPr>
          <w:rFonts w:ascii="Times New Roman" w:hAnsi="Times New Roman" w:cs="Times New Roman"/>
          <w:sz w:val="24"/>
          <w:szCs w:val="24"/>
        </w:rPr>
        <w:t>’</w:t>
      </w:r>
      <w:r w:rsidRPr="00CC32A8">
        <w:rPr>
          <w:rFonts w:ascii="Times New Roman" w:hAnsi="Times New Roman" w:cs="Times New Roman"/>
          <w:sz w:val="24"/>
          <w:szCs w:val="24"/>
        </w:rPr>
        <w:t>s learning abilities, and if met</w:t>
      </w:r>
      <w:r w:rsidR="0033324C" w:rsidRPr="00CC32A8">
        <w:rPr>
          <w:rFonts w:ascii="Times New Roman" w:hAnsi="Times New Roman" w:cs="Times New Roman"/>
          <w:sz w:val="24"/>
          <w:szCs w:val="24"/>
        </w:rPr>
        <w:t>,</w:t>
      </w:r>
      <w:r w:rsidRPr="00CC32A8">
        <w:rPr>
          <w:rFonts w:ascii="Times New Roman" w:hAnsi="Times New Roman" w:cs="Times New Roman"/>
          <w:sz w:val="24"/>
          <w:szCs w:val="24"/>
        </w:rPr>
        <w:t xml:space="preserve"> when critically thinking with intentions of outcomes being met curricular goals can be met. The linkage between </w:t>
      </w:r>
      <w:r w:rsidR="002D56D2" w:rsidRPr="00CC32A8">
        <w:rPr>
          <w:rFonts w:ascii="Times New Roman" w:hAnsi="Times New Roman" w:cs="Times New Roman"/>
          <w:sz w:val="24"/>
          <w:szCs w:val="24"/>
        </w:rPr>
        <w:t>bridging</w:t>
      </w:r>
      <w:r w:rsidRPr="00CC32A8">
        <w:rPr>
          <w:rFonts w:ascii="Times New Roman" w:hAnsi="Times New Roman" w:cs="Times New Roman"/>
          <w:sz w:val="24"/>
          <w:szCs w:val="24"/>
        </w:rPr>
        <w:t xml:space="preserve"> activities </w:t>
      </w:r>
      <w:r w:rsidR="003C2EF3" w:rsidRPr="00CC32A8">
        <w:rPr>
          <w:rFonts w:ascii="Times New Roman" w:hAnsi="Times New Roman" w:cs="Times New Roman"/>
          <w:sz w:val="24"/>
          <w:szCs w:val="24"/>
        </w:rPr>
        <w:t>and the righ</w:t>
      </w:r>
      <w:r w:rsidR="0033324C" w:rsidRPr="00CC32A8">
        <w:rPr>
          <w:rFonts w:ascii="Times New Roman" w:hAnsi="Times New Roman" w:cs="Times New Roman"/>
          <w:sz w:val="24"/>
          <w:szCs w:val="24"/>
        </w:rPr>
        <w:t>t</w:t>
      </w:r>
      <w:r w:rsidR="003C2EF3" w:rsidRPr="00CC32A8">
        <w:rPr>
          <w:rFonts w:ascii="Times New Roman" w:hAnsi="Times New Roman" w:cs="Times New Roman"/>
          <w:sz w:val="24"/>
          <w:szCs w:val="24"/>
        </w:rPr>
        <w:t xml:space="preserve"> amount of suppor</w:t>
      </w:r>
      <w:r w:rsidR="00167D9A" w:rsidRPr="00CC32A8">
        <w:rPr>
          <w:rFonts w:ascii="Times New Roman" w:hAnsi="Times New Roman" w:cs="Times New Roman"/>
          <w:sz w:val="24"/>
          <w:szCs w:val="24"/>
        </w:rPr>
        <w:t>t</w:t>
      </w:r>
      <w:r w:rsidR="003C2EF3" w:rsidRPr="00CC32A8">
        <w:rPr>
          <w:rFonts w:ascii="Times New Roman" w:hAnsi="Times New Roman" w:cs="Times New Roman"/>
          <w:sz w:val="24"/>
          <w:szCs w:val="24"/>
        </w:rPr>
        <w:t xml:space="preserve"> to help children link mathematical works, written work and quality and quantities will enhance mathematical learning. </w:t>
      </w:r>
      <w:r w:rsidR="0033324C" w:rsidRPr="00CC32A8">
        <w:rPr>
          <w:rFonts w:ascii="Times New Roman" w:hAnsi="Times New Roman" w:cs="Times New Roman"/>
          <w:sz w:val="24"/>
          <w:szCs w:val="24"/>
        </w:rPr>
        <w:t xml:space="preserve">The understanding of a child preconceptions will ensure the right balance of positive </w:t>
      </w:r>
      <w:r w:rsidR="00F01D08" w:rsidRPr="00CC32A8">
        <w:rPr>
          <w:rFonts w:ascii="Times New Roman" w:hAnsi="Times New Roman" w:cs="Times New Roman"/>
          <w:sz w:val="24"/>
          <w:szCs w:val="24"/>
        </w:rPr>
        <w:t>learning outcomes met.</w:t>
      </w:r>
    </w:p>
    <w:p w14:paraId="41A92D37" w14:textId="12387CD0" w:rsidR="00854BA2" w:rsidRPr="00CC32A8" w:rsidRDefault="00854BA2" w:rsidP="00D036F3">
      <w:pPr>
        <w:spacing w:line="360" w:lineRule="auto"/>
        <w:jc w:val="both"/>
        <w:rPr>
          <w:rFonts w:ascii="Times New Roman" w:hAnsi="Times New Roman" w:cs="Times New Roman"/>
          <w:sz w:val="24"/>
          <w:szCs w:val="24"/>
        </w:rPr>
      </w:pPr>
    </w:p>
    <w:p w14:paraId="1C18E545" w14:textId="02205A44" w:rsidR="00854BA2" w:rsidRPr="00CC32A8" w:rsidRDefault="00854BA2" w:rsidP="00D036F3">
      <w:pPr>
        <w:spacing w:line="360" w:lineRule="auto"/>
        <w:jc w:val="both"/>
        <w:rPr>
          <w:rFonts w:ascii="Times New Roman" w:hAnsi="Times New Roman" w:cs="Times New Roman"/>
          <w:sz w:val="24"/>
          <w:szCs w:val="24"/>
        </w:rPr>
      </w:pPr>
    </w:p>
    <w:p w14:paraId="2E33A025" w14:textId="59FCD678" w:rsidR="00854BA2" w:rsidRDefault="00854BA2" w:rsidP="00D036F3">
      <w:pPr>
        <w:spacing w:line="360" w:lineRule="auto"/>
        <w:jc w:val="both"/>
        <w:rPr>
          <w:rFonts w:ascii="Times New Roman" w:hAnsi="Times New Roman" w:cs="Times New Roman"/>
          <w:sz w:val="24"/>
          <w:szCs w:val="24"/>
        </w:rPr>
      </w:pPr>
    </w:p>
    <w:p w14:paraId="53BCAEDB" w14:textId="088CEBAB" w:rsidR="00ED6416" w:rsidRDefault="00ED6416" w:rsidP="00D036F3">
      <w:pPr>
        <w:spacing w:line="360" w:lineRule="auto"/>
        <w:jc w:val="both"/>
        <w:rPr>
          <w:rFonts w:ascii="Times New Roman" w:hAnsi="Times New Roman" w:cs="Times New Roman"/>
          <w:sz w:val="24"/>
          <w:szCs w:val="24"/>
        </w:rPr>
      </w:pPr>
    </w:p>
    <w:p w14:paraId="2139A603" w14:textId="3BA27EFB" w:rsidR="00ED6416" w:rsidRDefault="00ED6416" w:rsidP="00D036F3">
      <w:pPr>
        <w:spacing w:line="360" w:lineRule="auto"/>
        <w:jc w:val="both"/>
        <w:rPr>
          <w:rFonts w:ascii="Times New Roman" w:hAnsi="Times New Roman" w:cs="Times New Roman"/>
          <w:sz w:val="24"/>
          <w:szCs w:val="24"/>
        </w:rPr>
      </w:pPr>
    </w:p>
    <w:p w14:paraId="63EE3E5F" w14:textId="45DB9E86" w:rsidR="00ED6416" w:rsidRDefault="00ED6416" w:rsidP="00D036F3">
      <w:pPr>
        <w:spacing w:line="360" w:lineRule="auto"/>
        <w:jc w:val="both"/>
        <w:rPr>
          <w:rFonts w:ascii="Times New Roman" w:hAnsi="Times New Roman" w:cs="Times New Roman"/>
          <w:sz w:val="24"/>
          <w:szCs w:val="24"/>
        </w:rPr>
      </w:pPr>
    </w:p>
    <w:p w14:paraId="155D569F" w14:textId="38D0C05E" w:rsidR="00ED6416" w:rsidRDefault="00ED6416" w:rsidP="00D036F3">
      <w:pPr>
        <w:spacing w:line="360" w:lineRule="auto"/>
        <w:jc w:val="both"/>
        <w:rPr>
          <w:rFonts w:ascii="Times New Roman" w:hAnsi="Times New Roman" w:cs="Times New Roman"/>
          <w:sz w:val="24"/>
          <w:szCs w:val="24"/>
        </w:rPr>
      </w:pPr>
    </w:p>
    <w:p w14:paraId="3B70AF3D" w14:textId="77777777" w:rsidR="00ED6416" w:rsidRPr="00CC32A8" w:rsidRDefault="00ED6416" w:rsidP="00D036F3">
      <w:pPr>
        <w:spacing w:line="360" w:lineRule="auto"/>
        <w:jc w:val="both"/>
        <w:rPr>
          <w:rFonts w:ascii="Times New Roman" w:hAnsi="Times New Roman" w:cs="Times New Roman"/>
          <w:sz w:val="24"/>
          <w:szCs w:val="24"/>
        </w:rPr>
      </w:pPr>
    </w:p>
    <w:p w14:paraId="6F1C8773" w14:textId="52BF87C1" w:rsidR="00854BA2" w:rsidRPr="00CC32A8" w:rsidRDefault="00276793"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Reference List</w:t>
      </w:r>
    </w:p>
    <w:p w14:paraId="4896050C" w14:textId="77777777" w:rsidR="00276793" w:rsidRPr="00CC32A8" w:rsidRDefault="00276793" w:rsidP="00D036F3">
      <w:pPr>
        <w:spacing w:line="360" w:lineRule="auto"/>
        <w:jc w:val="both"/>
        <w:rPr>
          <w:rFonts w:ascii="Times New Roman" w:hAnsi="Times New Roman" w:cs="Times New Roman"/>
          <w:sz w:val="24"/>
          <w:szCs w:val="24"/>
        </w:rPr>
      </w:pPr>
      <w:proofErr w:type="spellStart"/>
      <w:r w:rsidRPr="00CC32A8">
        <w:rPr>
          <w:rFonts w:ascii="Times New Roman" w:hAnsi="Times New Roman" w:cs="Times New Roman"/>
          <w:color w:val="444444"/>
          <w:sz w:val="24"/>
          <w:szCs w:val="24"/>
          <w:shd w:val="clear" w:color="auto" w:fill="FFFFFF"/>
        </w:rPr>
        <w:t>Alvestad</w:t>
      </w:r>
      <w:proofErr w:type="spellEnd"/>
      <w:r w:rsidRPr="00CC32A8">
        <w:rPr>
          <w:rFonts w:ascii="Times New Roman" w:hAnsi="Times New Roman" w:cs="Times New Roman"/>
          <w:color w:val="444444"/>
          <w:sz w:val="24"/>
          <w:szCs w:val="24"/>
          <w:shd w:val="clear" w:color="auto" w:fill="FFFFFF"/>
        </w:rPr>
        <w:t xml:space="preserve">, M. and </w:t>
      </w:r>
      <w:proofErr w:type="spellStart"/>
      <w:r w:rsidRPr="00CC32A8">
        <w:rPr>
          <w:rFonts w:ascii="Times New Roman" w:hAnsi="Times New Roman" w:cs="Times New Roman"/>
          <w:color w:val="444444"/>
          <w:sz w:val="24"/>
          <w:szCs w:val="24"/>
          <w:shd w:val="clear" w:color="auto" w:fill="FFFFFF"/>
        </w:rPr>
        <w:t>Pramling</w:t>
      </w:r>
      <w:proofErr w:type="spellEnd"/>
      <w:r w:rsidRPr="00CC32A8">
        <w:rPr>
          <w:rFonts w:ascii="Times New Roman" w:hAnsi="Times New Roman" w:cs="Times New Roman"/>
          <w:color w:val="444444"/>
          <w:sz w:val="24"/>
          <w:szCs w:val="24"/>
          <w:shd w:val="clear" w:color="auto" w:fill="FFFFFF"/>
        </w:rPr>
        <w:t>, I. (1999) A Comparison of the National Preschool Curricula in Norway and Sweden‟. Early Childhood Research and Practice,</w:t>
      </w:r>
    </w:p>
    <w:p w14:paraId="3E4C862F" w14:textId="77777777" w:rsidR="00276793" w:rsidRPr="00CC32A8" w:rsidRDefault="00276793" w:rsidP="00D036F3">
      <w:pPr>
        <w:spacing w:line="360" w:lineRule="auto"/>
        <w:jc w:val="both"/>
        <w:rPr>
          <w:rFonts w:ascii="Times New Roman" w:hAnsi="Times New Roman" w:cs="Times New Roman"/>
          <w:sz w:val="24"/>
          <w:szCs w:val="24"/>
        </w:rPr>
      </w:pPr>
      <w:proofErr w:type="spellStart"/>
      <w:proofErr w:type="gramStart"/>
      <w:r w:rsidRPr="00CC32A8">
        <w:rPr>
          <w:rFonts w:ascii="Times New Roman" w:hAnsi="Times New Roman" w:cs="Times New Roman"/>
          <w:sz w:val="24"/>
          <w:szCs w:val="24"/>
          <w:shd w:val="clear" w:color="auto" w:fill="FFFFFF"/>
        </w:rPr>
        <w:t>Currell,J</w:t>
      </w:r>
      <w:proofErr w:type="spellEnd"/>
      <w:r w:rsidRPr="00CC32A8">
        <w:rPr>
          <w:rFonts w:ascii="Times New Roman" w:hAnsi="Times New Roman" w:cs="Times New Roman"/>
          <w:sz w:val="24"/>
          <w:szCs w:val="24"/>
          <w:shd w:val="clear" w:color="auto" w:fill="FFFFFF"/>
        </w:rPr>
        <w:t>.</w:t>
      </w:r>
      <w:proofErr w:type="gramEnd"/>
      <w:r w:rsidRPr="00CC32A8">
        <w:rPr>
          <w:rFonts w:ascii="Times New Roman" w:hAnsi="Times New Roman" w:cs="Times New Roman"/>
          <w:sz w:val="24"/>
          <w:szCs w:val="24"/>
          <w:shd w:val="clear" w:color="auto" w:fill="FFFFFF"/>
        </w:rPr>
        <w:t xml:space="preserve"> (2018) </w:t>
      </w:r>
      <w:r w:rsidRPr="00CC32A8">
        <w:rPr>
          <w:rFonts w:ascii="Times New Roman" w:hAnsi="Times New Roman" w:cs="Times New Roman"/>
          <w:i/>
          <w:iCs/>
          <w:sz w:val="24"/>
          <w:szCs w:val="24"/>
          <w:shd w:val="clear" w:color="auto" w:fill="FFFFFF"/>
        </w:rPr>
        <w:t xml:space="preserve">How to put Bruner’s key theories into teaching practice. </w:t>
      </w:r>
      <w:r w:rsidRPr="00CC32A8">
        <w:rPr>
          <w:rFonts w:ascii="Times New Roman" w:hAnsi="Times New Roman" w:cs="Times New Roman"/>
          <w:sz w:val="24"/>
          <w:szCs w:val="24"/>
          <w:shd w:val="clear" w:color="auto" w:fill="FFFFFF"/>
        </w:rPr>
        <w:t>Available at:</w:t>
      </w:r>
      <w:hyperlink r:id="rId7" w:history="1">
        <w:r w:rsidRPr="00CC32A8">
          <w:rPr>
            <w:rStyle w:val="Hyperlink"/>
            <w:rFonts w:ascii="Times New Roman" w:hAnsi="Times New Roman" w:cs="Times New Roman"/>
            <w:sz w:val="24"/>
            <w:szCs w:val="24"/>
          </w:rPr>
          <w:t>https://mathsnoproblem.com/jerome-bruner-theories-put-into-practice/</w:t>
        </w:r>
      </w:hyperlink>
    </w:p>
    <w:p w14:paraId="18C49756" w14:textId="77777777" w:rsidR="00276793" w:rsidRPr="00CC32A8" w:rsidRDefault="00276793" w:rsidP="00D036F3">
      <w:pPr>
        <w:spacing w:line="360" w:lineRule="auto"/>
        <w:jc w:val="both"/>
        <w:rPr>
          <w:rFonts w:ascii="Times New Roman" w:hAnsi="Times New Roman" w:cs="Times New Roman"/>
          <w:sz w:val="24"/>
          <w:szCs w:val="24"/>
        </w:rPr>
      </w:pPr>
      <w:proofErr w:type="spellStart"/>
      <w:r w:rsidRPr="00CC32A8">
        <w:rPr>
          <w:rFonts w:ascii="Times New Roman" w:hAnsi="Times New Roman" w:cs="Times New Roman"/>
          <w:sz w:val="24"/>
          <w:szCs w:val="24"/>
        </w:rPr>
        <w:t>Dooley.T</w:t>
      </w:r>
      <w:proofErr w:type="spellEnd"/>
      <w:r w:rsidRPr="00CC32A8">
        <w:rPr>
          <w:rFonts w:ascii="Times New Roman" w:hAnsi="Times New Roman" w:cs="Times New Roman"/>
          <w:sz w:val="24"/>
          <w:szCs w:val="24"/>
        </w:rPr>
        <w:t xml:space="preserve">, </w:t>
      </w:r>
      <w:proofErr w:type="spellStart"/>
      <w:r w:rsidRPr="00CC32A8">
        <w:rPr>
          <w:rFonts w:ascii="Times New Roman" w:hAnsi="Times New Roman" w:cs="Times New Roman"/>
          <w:sz w:val="24"/>
          <w:szCs w:val="24"/>
        </w:rPr>
        <w:t>Dunphy.E</w:t>
      </w:r>
      <w:proofErr w:type="spellEnd"/>
      <w:r w:rsidRPr="00CC32A8">
        <w:rPr>
          <w:rFonts w:ascii="Times New Roman" w:hAnsi="Times New Roman" w:cs="Times New Roman"/>
          <w:sz w:val="24"/>
          <w:szCs w:val="24"/>
        </w:rPr>
        <w:t xml:space="preserve">, and </w:t>
      </w:r>
      <w:proofErr w:type="spellStart"/>
      <w:r w:rsidRPr="00CC32A8">
        <w:rPr>
          <w:rFonts w:ascii="Times New Roman" w:hAnsi="Times New Roman" w:cs="Times New Roman"/>
          <w:sz w:val="24"/>
          <w:szCs w:val="24"/>
        </w:rPr>
        <w:t>Shiel.G</w:t>
      </w:r>
      <w:proofErr w:type="spellEnd"/>
      <w:r w:rsidRPr="00CC32A8">
        <w:rPr>
          <w:rFonts w:ascii="Times New Roman" w:hAnsi="Times New Roman" w:cs="Times New Roman"/>
          <w:sz w:val="24"/>
          <w:szCs w:val="24"/>
        </w:rPr>
        <w:t xml:space="preserve">. (2014). Mathematics in Early Childhood  and Primary Education (3-8 years) Available at: </w:t>
      </w:r>
      <w:hyperlink r:id="rId8" w:history="1">
        <w:r w:rsidRPr="00CC32A8">
          <w:rPr>
            <w:rStyle w:val="Hyperlink"/>
            <w:rFonts w:ascii="Times New Roman" w:hAnsi="Times New Roman" w:cs="Times New Roman"/>
            <w:sz w:val="24"/>
            <w:szCs w:val="24"/>
          </w:rPr>
          <w:t>https://ncca.ie/media/2147/ncca_research_report_18.pdf</w:t>
        </w:r>
      </w:hyperlink>
    </w:p>
    <w:p w14:paraId="48EE850D" w14:textId="77777777" w:rsidR="00276793" w:rsidRPr="00CC32A8" w:rsidRDefault="00276793" w:rsidP="00D036F3">
      <w:pPr>
        <w:spacing w:line="360" w:lineRule="auto"/>
        <w:jc w:val="both"/>
        <w:rPr>
          <w:rFonts w:ascii="Times New Roman" w:hAnsi="Times New Roman" w:cs="Times New Roman"/>
          <w:sz w:val="24"/>
          <w:szCs w:val="24"/>
        </w:rPr>
      </w:pPr>
      <w:proofErr w:type="spellStart"/>
      <w:r w:rsidRPr="00CC32A8">
        <w:rPr>
          <w:rFonts w:ascii="Times New Roman" w:hAnsi="Times New Roman" w:cs="Times New Roman"/>
          <w:sz w:val="24"/>
          <w:szCs w:val="24"/>
        </w:rPr>
        <w:t>Gill.T</w:t>
      </w:r>
      <w:proofErr w:type="spellEnd"/>
      <w:r w:rsidRPr="00CC32A8">
        <w:rPr>
          <w:rFonts w:ascii="Times New Roman" w:hAnsi="Times New Roman" w:cs="Times New Roman"/>
          <w:sz w:val="24"/>
          <w:szCs w:val="24"/>
        </w:rPr>
        <w:t xml:space="preserve">. </w:t>
      </w:r>
      <w:r w:rsidRPr="00CC32A8">
        <w:rPr>
          <w:rFonts w:ascii="Times New Roman" w:hAnsi="Times New Roman" w:cs="Times New Roman"/>
          <w:i/>
          <w:iCs/>
          <w:sz w:val="24"/>
          <w:szCs w:val="24"/>
        </w:rPr>
        <w:t xml:space="preserve">Balancing </w:t>
      </w:r>
      <w:r w:rsidRPr="00CC32A8">
        <w:rPr>
          <w:rFonts w:ascii="Times New Roman" w:hAnsi="Times New Roman" w:cs="Times New Roman"/>
          <w:sz w:val="24"/>
          <w:szCs w:val="24"/>
        </w:rPr>
        <w:t xml:space="preserve">Risks and Benefits in Outdoor Learning and Play. Play Wales 2013 </w:t>
      </w:r>
    </w:p>
    <w:p w14:paraId="01731027" w14:textId="77777777" w:rsidR="00276793" w:rsidRPr="00CC32A8" w:rsidRDefault="00276793"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Kirsty.</w:t>
      </w:r>
      <w:r w:rsidRPr="00CC32A8">
        <w:rPr>
          <w:rFonts w:ascii="Times New Roman" w:hAnsi="Times New Roman" w:cs="Times New Roman"/>
          <w:i/>
          <w:iCs/>
          <w:sz w:val="24"/>
          <w:szCs w:val="24"/>
        </w:rPr>
        <w:t xml:space="preserve"> </w:t>
      </w:r>
      <w:r w:rsidRPr="00CC32A8">
        <w:rPr>
          <w:rFonts w:ascii="Times New Roman" w:hAnsi="Times New Roman" w:cs="Times New Roman"/>
          <w:i/>
          <w:iCs/>
          <w:color w:val="444444"/>
          <w:sz w:val="24"/>
          <w:szCs w:val="24"/>
          <w:shd w:val="clear" w:color="auto" w:fill="FFFFFF"/>
        </w:rPr>
        <w:t xml:space="preserve">Sweden vs UK – Early Years Available at: </w:t>
      </w:r>
      <w:hyperlink r:id="rId9" w:history="1">
        <w:r w:rsidRPr="00CC32A8">
          <w:rPr>
            <w:rStyle w:val="Hyperlink"/>
            <w:rFonts w:ascii="Times New Roman" w:hAnsi="Times New Roman" w:cs="Times New Roman"/>
            <w:sz w:val="24"/>
            <w:szCs w:val="24"/>
          </w:rPr>
          <w:t>https://blogs.glowscotland.org.uk/glowblogs/kguodeportfolio/2015/10/02/sweden-vs-uk-early-years/</w:t>
        </w:r>
      </w:hyperlink>
    </w:p>
    <w:p w14:paraId="363F6622" w14:textId="77777777" w:rsidR="00276793" w:rsidRPr="00CC32A8" w:rsidRDefault="00276793" w:rsidP="00D036F3">
      <w:pPr>
        <w:spacing w:line="360" w:lineRule="auto"/>
        <w:jc w:val="both"/>
        <w:rPr>
          <w:rFonts w:ascii="Times New Roman" w:hAnsi="Times New Roman" w:cs="Times New Roman"/>
          <w:color w:val="000000"/>
          <w:sz w:val="24"/>
          <w:szCs w:val="24"/>
          <w:shd w:val="clear" w:color="auto" w:fill="FFFFFF"/>
        </w:rPr>
      </w:pPr>
      <w:r w:rsidRPr="00CC32A8">
        <w:rPr>
          <w:rFonts w:ascii="Times New Roman" w:hAnsi="Times New Roman" w:cs="Times New Roman"/>
          <w:color w:val="000000"/>
          <w:sz w:val="24"/>
          <w:szCs w:val="24"/>
          <w:shd w:val="clear" w:color="auto" w:fill="FFFFFF"/>
        </w:rPr>
        <w:t xml:space="preserve">McLeod, S. A. (2019, July 11). Bruner. Simply psychology. Available at: </w:t>
      </w:r>
      <w:hyperlink r:id="rId10" w:history="1">
        <w:r w:rsidRPr="00CC32A8">
          <w:rPr>
            <w:rStyle w:val="Hyperlink"/>
            <w:rFonts w:ascii="Times New Roman" w:hAnsi="Times New Roman" w:cs="Times New Roman"/>
            <w:sz w:val="24"/>
            <w:szCs w:val="24"/>
            <w:shd w:val="clear" w:color="auto" w:fill="FFFFFF"/>
          </w:rPr>
          <w:t>https://www.simplypsychology.org/bruner.html</w:t>
        </w:r>
      </w:hyperlink>
    </w:p>
    <w:p w14:paraId="393E0882" w14:textId="77777777" w:rsidR="00276793" w:rsidRPr="00CC32A8" w:rsidRDefault="00276793"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 xml:space="preserve">OECD (2020), </w:t>
      </w:r>
      <w:r w:rsidRPr="00CC32A8">
        <w:rPr>
          <w:rFonts w:ascii="Times New Roman" w:hAnsi="Times New Roman" w:cs="Times New Roman"/>
          <w:i/>
          <w:iCs/>
          <w:sz w:val="24"/>
          <w:szCs w:val="24"/>
        </w:rPr>
        <w:t>Mathematics performance (PISA) (indicator</w:t>
      </w:r>
      <w:r w:rsidRPr="00CC32A8">
        <w:rPr>
          <w:rFonts w:ascii="Times New Roman" w:hAnsi="Times New Roman" w:cs="Times New Roman"/>
          <w:sz w:val="24"/>
          <w:szCs w:val="24"/>
        </w:rPr>
        <w:t xml:space="preserve">). </w:t>
      </w:r>
      <w:hyperlink r:id="rId11" w:history="1">
        <w:r w:rsidRPr="00CC32A8">
          <w:rPr>
            <w:rStyle w:val="Hyperlink"/>
            <w:rFonts w:ascii="Times New Roman" w:hAnsi="Times New Roman" w:cs="Times New Roman"/>
            <w:sz w:val="24"/>
            <w:szCs w:val="24"/>
          </w:rPr>
          <w:t>https://data.oecd.org/pisa/mathematics-performance-pisa.htm</w:t>
        </w:r>
      </w:hyperlink>
      <w:r w:rsidRPr="00CC32A8">
        <w:rPr>
          <w:rFonts w:ascii="Times New Roman" w:hAnsi="Times New Roman" w:cs="Times New Roman"/>
          <w:sz w:val="24"/>
          <w:szCs w:val="24"/>
        </w:rPr>
        <w:t xml:space="preserve"> (Accessed on 22 February 2020)</w:t>
      </w:r>
    </w:p>
    <w:p w14:paraId="1BD94696" w14:textId="77777777" w:rsidR="00276793" w:rsidRPr="00CC32A8" w:rsidRDefault="00276793" w:rsidP="00D036F3">
      <w:pPr>
        <w:spacing w:line="360" w:lineRule="auto"/>
        <w:jc w:val="both"/>
        <w:rPr>
          <w:rFonts w:ascii="Times New Roman" w:hAnsi="Times New Roman" w:cs="Times New Roman"/>
          <w:sz w:val="24"/>
          <w:szCs w:val="24"/>
        </w:rPr>
      </w:pPr>
      <w:proofErr w:type="spellStart"/>
      <w:proofErr w:type="gramStart"/>
      <w:r w:rsidRPr="00CC32A8">
        <w:rPr>
          <w:rFonts w:ascii="Times New Roman" w:hAnsi="Times New Roman" w:cs="Times New Roman"/>
          <w:i/>
          <w:iCs/>
          <w:sz w:val="24"/>
          <w:szCs w:val="24"/>
        </w:rPr>
        <w:t>Ojose,B</w:t>
      </w:r>
      <w:proofErr w:type="spellEnd"/>
      <w:r w:rsidRPr="00CC32A8">
        <w:rPr>
          <w:rFonts w:ascii="Times New Roman" w:hAnsi="Times New Roman" w:cs="Times New Roman"/>
          <w:i/>
          <w:iCs/>
          <w:sz w:val="24"/>
          <w:szCs w:val="24"/>
        </w:rPr>
        <w:t>.</w:t>
      </w:r>
      <w:proofErr w:type="gramEnd"/>
      <w:r w:rsidRPr="00CC32A8">
        <w:rPr>
          <w:rFonts w:ascii="Times New Roman" w:hAnsi="Times New Roman" w:cs="Times New Roman"/>
          <w:i/>
          <w:iCs/>
          <w:sz w:val="24"/>
          <w:szCs w:val="24"/>
        </w:rPr>
        <w:t xml:space="preserve"> (2008) Applying Piaget’s Theory of Cognitive Development to Mathematics Instruction. </w:t>
      </w:r>
      <w:r w:rsidRPr="00CC32A8">
        <w:rPr>
          <w:rFonts w:ascii="Times New Roman" w:hAnsi="Times New Roman" w:cs="Times New Roman"/>
          <w:sz w:val="24"/>
          <w:szCs w:val="24"/>
        </w:rPr>
        <w:t>Available at:</w:t>
      </w:r>
      <w:r w:rsidRPr="00CC32A8">
        <w:rPr>
          <w:rFonts w:ascii="Times New Roman" w:hAnsi="Times New Roman" w:cs="Times New Roman"/>
          <w:i/>
          <w:iCs/>
          <w:sz w:val="24"/>
          <w:szCs w:val="24"/>
        </w:rPr>
        <w:t xml:space="preserve"> </w:t>
      </w:r>
      <w:hyperlink r:id="rId12" w:history="1">
        <w:r w:rsidRPr="00CC32A8">
          <w:rPr>
            <w:rStyle w:val="Hyperlink"/>
            <w:rFonts w:ascii="Times New Roman" w:hAnsi="Times New Roman" w:cs="Times New Roman"/>
            <w:sz w:val="24"/>
            <w:szCs w:val="24"/>
          </w:rPr>
          <w:t>http://tme.journals.libs.uga.edu/index.php/tme/article/view/193/180</w:t>
        </w:r>
      </w:hyperlink>
    </w:p>
    <w:p w14:paraId="7975966C" w14:textId="77777777" w:rsidR="00276793" w:rsidRPr="00CC32A8" w:rsidRDefault="00276793" w:rsidP="00D036F3">
      <w:pPr>
        <w:spacing w:line="360" w:lineRule="auto"/>
        <w:jc w:val="both"/>
        <w:rPr>
          <w:rFonts w:ascii="Times New Roman" w:hAnsi="Times New Roman" w:cs="Times New Roman"/>
          <w:sz w:val="24"/>
          <w:szCs w:val="24"/>
        </w:rPr>
      </w:pPr>
      <w:proofErr w:type="spellStart"/>
      <w:r w:rsidRPr="00CC32A8">
        <w:rPr>
          <w:rFonts w:ascii="Times New Roman" w:hAnsi="Times New Roman" w:cs="Times New Roman"/>
          <w:sz w:val="24"/>
          <w:szCs w:val="24"/>
        </w:rPr>
        <w:t>Origo</w:t>
      </w:r>
      <w:proofErr w:type="spellEnd"/>
      <w:r w:rsidRPr="00CC32A8">
        <w:rPr>
          <w:rFonts w:ascii="Times New Roman" w:hAnsi="Times New Roman" w:cs="Times New Roman"/>
          <w:sz w:val="24"/>
          <w:szCs w:val="24"/>
        </w:rPr>
        <w:t xml:space="preserve"> Education. (2020) </w:t>
      </w:r>
      <w:r w:rsidRPr="00CC32A8">
        <w:rPr>
          <w:rFonts w:ascii="Times New Roman" w:hAnsi="Times New Roman" w:cs="Times New Roman"/>
          <w:i/>
          <w:iCs/>
          <w:sz w:val="24"/>
          <w:szCs w:val="24"/>
        </w:rPr>
        <w:t xml:space="preserve">Make a Change for Good. </w:t>
      </w:r>
      <w:r w:rsidRPr="00CC32A8">
        <w:rPr>
          <w:rFonts w:ascii="Times New Roman" w:hAnsi="Times New Roman" w:cs="Times New Roman"/>
          <w:sz w:val="24"/>
          <w:szCs w:val="24"/>
        </w:rPr>
        <w:t xml:space="preserve">Available at: </w:t>
      </w:r>
      <w:hyperlink r:id="rId13" w:history="1">
        <w:r w:rsidRPr="00CC32A8">
          <w:rPr>
            <w:rStyle w:val="Hyperlink"/>
            <w:rFonts w:ascii="Times New Roman" w:hAnsi="Times New Roman" w:cs="Times New Roman"/>
            <w:sz w:val="24"/>
            <w:szCs w:val="24"/>
          </w:rPr>
          <w:t>https://www.origoeducation.com/blog/piagetian-approach-to-teaching/</w:t>
        </w:r>
      </w:hyperlink>
    </w:p>
    <w:p w14:paraId="2F189456" w14:textId="77777777" w:rsidR="00276793" w:rsidRPr="00CC32A8" w:rsidRDefault="00276793"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 xml:space="preserve">Play Wales. (2013) </w:t>
      </w:r>
      <w:r w:rsidRPr="00CC32A8">
        <w:rPr>
          <w:rFonts w:ascii="Times New Roman" w:hAnsi="Times New Roman" w:cs="Times New Roman"/>
          <w:i/>
          <w:iCs/>
          <w:sz w:val="24"/>
          <w:szCs w:val="24"/>
        </w:rPr>
        <w:t xml:space="preserve">The Role of Adults in </w:t>
      </w:r>
      <w:proofErr w:type="spellStart"/>
      <w:r w:rsidRPr="00CC32A8">
        <w:rPr>
          <w:rFonts w:ascii="Times New Roman" w:hAnsi="Times New Roman" w:cs="Times New Roman"/>
          <w:i/>
          <w:iCs/>
          <w:sz w:val="24"/>
          <w:szCs w:val="24"/>
        </w:rPr>
        <w:t>Childrens</w:t>
      </w:r>
      <w:proofErr w:type="spellEnd"/>
      <w:r w:rsidRPr="00CC32A8">
        <w:rPr>
          <w:rFonts w:ascii="Times New Roman" w:hAnsi="Times New Roman" w:cs="Times New Roman"/>
          <w:i/>
          <w:iCs/>
          <w:sz w:val="24"/>
          <w:szCs w:val="24"/>
        </w:rPr>
        <w:t xml:space="preserve"> Play. </w:t>
      </w:r>
      <w:r w:rsidRPr="00CC32A8">
        <w:rPr>
          <w:rFonts w:ascii="Times New Roman" w:hAnsi="Times New Roman" w:cs="Times New Roman"/>
          <w:sz w:val="24"/>
          <w:szCs w:val="24"/>
        </w:rPr>
        <w:t xml:space="preserve">Available at: </w:t>
      </w:r>
      <w:hyperlink r:id="rId14" w:history="1">
        <w:r w:rsidRPr="00CC32A8">
          <w:rPr>
            <w:rStyle w:val="Hyperlink"/>
            <w:rFonts w:ascii="Times New Roman" w:hAnsi="Times New Roman" w:cs="Times New Roman"/>
            <w:sz w:val="24"/>
            <w:szCs w:val="24"/>
          </w:rPr>
          <w:t>https://issuu.com/playwales/docs/role_of_adults_in_children_s_play</w:t>
        </w:r>
      </w:hyperlink>
    </w:p>
    <w:p w14:paraId="5CFF7EAF" w14:textId="77777777" w:rsidR="00276793" w:rsidRPr="00CC32A8" w:rsidRDefault="00276793"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t xml:space="preserve">Play Wales. (2020) </w:t>
      </w:r>
      <w:r w:rsidRPr="00CC32A8">
        <w:rPr>
          <w:rFonts w:ascii="Times New Roman" w:hAnsi="Times New Roman" w:cs="Times New Roman"/>
          <w:i/>
          <w:iCs/>
          <w:sz w:val="24"/>
          <w:szCs w:val="24"/>
        </w:rPr>
        <w:t>The Welsh Play Sufficiency Duty and the roles of play workers</w:t>
      </w:r>
      <w:r w:rsidRPr="00CC32A8">
        <w:rPr>
          <w:rFonts w:ascii="Times New Roman" w:hAnsi="Times New Roman" w:cs="Times New Roman"/>
          <w:sz w:val="24"/>
          <w:szCs w:val="24"/>
        </w:rPr>
        <w:t xml:space="preserve">. Available at: </w:t>
      </w:r>
      <w:hyperlink r:id="rId15" w:history="1">
        <w:r w:rsidRPr="00CC32A8">
          <w:rPr>
            <w:rStyle w:val="Hyperlink"/>
            <w:rFonts w:ascii="Times New Roman" w:hAnsi="Times New Roman" w:cs="Times New Roman"/>
            <w:sz w:val="24"/>
            <w:szCs w:val="24"/>
          </w:rPr>
          <w:t>https://issuu.com/playwales/docs/play_sufficiency_and_playworkers?fr=sZjYwMDI3MTYwNw</w:t>
        </w:r>
      </w:hyperlink>
    </w:p>
    <w:p w14:paraId="50ABD870" w14:textId="77777777" w:rsidR="00276793" w:rsidRPr="00CC32A8" w:rsidRDefault="00276793" w:rsidP="00D036F3">
      <w:pPr>
        <w:spacing w:line="360" w:lineRule="auto"/>
        <w:jc w:val="both"/>
        <w:rPr>
          <w:rFonts w:ascii="Times New Roman" w:hAnsi="Times New Roman" w:cs="Times New Roman"/>
          <w:sz w:val="24"/>
          <w:szCs w:val="24"/>
        </w:rPr>
      </w:pPr>
      <w:proofErr w:type="spellStart"/>
      <w:r w:rsidRPr="00CC32A8">
        <w:rPr>
          <w:rFonts w:ascii="Times New Roman" w:hAnsi="Times New Roman" w:cs="Times New Roman"/>
          <w:sz w:val="24"/>
          <w:szCs w:val="24"/>
        </w:rPr>
        <w:t>Smedley.S</w:t>
      </w:r>
      <w:proofErr w:type="spellEnd"/>
      <w:r w:rsidRPr="00CC32A8">
        <w:rPr>
          <w:rFonts w:ascii="Times New Roman" w:hAnsi="Times New Roman" w:cs="Times New Roman"/>
          <w:sz w:val="24"/>
          <w:szCs w:val="24"/>
        </w:rPr>
        <w:t xml:space="preserve">, &amp; </w:t>
      </w:r>
      <w:proofErr w:type="spellStart"/>
      <w:r w:rsidRPr="00CC32A8">
        <w:rPr>
          <w:rFonts w:ascii="Times New Roman" w:hAnsi="Times New Roman" w:cs="Times New Roman"/>
          <w:sz w:val="24"/>
          <w:szCs w:val="24"/>
        </w:rPr>
        <w:t>Hoskins.K</w:t>
      </w:r>
      <w:proofErr w:type="spellEnd"/>
      <w:r w:rsidRPr="00CC32A8">
        <w:rPr>
          <w:rFonts w:ascii="Times New Roman" w:hAnsi="Times New Roman" w:cs="Times New Roman"/>
          <w:sz w:val="24"/>
          <w:szCs w:val="24"/>
        </w:rPr>
        <w:t xml:space="preserve">. (2015): </w:t>
      </w:r>
      <w:r w:rsidRPr="00CC32A8">
        <w:rPr>
          <w:rFonts w:ascii="Times New Roman" w:hAnsi="Times New Roman" w:cs="Times New Roman"/>
          <w:i/>
          <w:iCs/>
          <w:sz w:val="24"/>
          <w:szCs w:val="24"/>
        </w:rPr>
        <w:t>Learning to be Froebelian: student teachers’ life histories 1952–1965</w:t>
      </w:r>
      <w:r w:rsidRPr="00CC32A8">
        <w:rPr>
          <w:rFonts w:ascii="Times New Roman" w:hAnsi="Times New Roman" w:cs="Times New Roman"/>
          <w:sz w:val="24"/>
          <w:szCs w:val="24"/>
        </w:rPr>
        <w:t xml:space="preserve">. European Early Childhood Education Research Journal. Accessed at: </w:t>
      </w:r>
      <w:hyperlink r:id="rId16" w:history="1">
        <w:r w:rsidRPr="00CC32A8">
          <w:rPr>
            <w:rStyle w:val="Hyperlink"/>
            <w:rFonts w:ascii="Times New Roman" w:hAnsi="Times New Roman" w:cs="Times New Roman"/>
            <w:sz w:val="24"/>
            <w:szCs w:val="24"/>
          </w:rPr>
          <w:t>http://dx.doi.org/10.1080/1350293X.2015.1108033</w:t>
        </w:r>
      </w:hyperlink>
      <w:r w:rsidRPr="00CC32A8">
        <w:rPr>
          <w:rFonts w:ascii="Times New Roman" w:hAnsi="Times New Roman" w:cs="Times New Roman"/>
          <w:sz w:val="24"/>
          <w:szCs w:val="24"/>
        </w:rPr>
        <w:t xml:space="preserve"> </w:t>
      </w:r>
    </w:p>
    <w:p w14:paraId="6B9B2ADC" w14:textId="77777777" w:rsidR="00276793" w:rsidRPr="00CC32A8" w:rsidRDefault="00276793" w:rsidP="00D036F3">
      <w:pPr>
        <w:spacing w:line="360" w:lineRule="auto"/>
        <w:jc w:val="both"/>
        <w:rPr>
          <w:rFonts w:ascii="Times New Roman" w:hAnsi="Times New Roman" w:cs="Times New Roman"/>
          <w:sz w:val="24"/>
          <w:szCs w:val="24"/>
        </w:rPr>
      </w:pPr>
      <w:r w:rsidRPr="00CC32A8">
        <w:rPr>
          <w:rFonts w:ascii="Times New Roman" w:hAnsi="Times New Roman" w:cs="Times New Roman"/>
          <w:sz w:val="24"/>
          <w:szCs w:val="24"/>
        </w:rPr>
        <w:lastRenderedPageBreak/>
        <w:t xml:space="preserve">Welsh Government (2015). </w:t>
      </w:r>
      <w:r w:rsidRPr="00CC32A8">
        <w:rPr>
          <w:rFonts w:ascii="Times New Roman" w:hAnsi="Times New Roman" w:cs="Times New Roman"/>
          <w:i/>
          <w:iCs/>
          <w:sz w:val="24"/>
          <w:szCs w:val="24"/>
        </w:rPr>
        <w:t>Foundation Phase Framework</w:t>
      </w:r>
      <w:r w:rsidRPr="00CC32A8">
        <w:rPr>
          <w:rFonts w:ascii="Times New Roman" w:hAnsi="Times New Roman" w:cs="Times New Roman"/>
          <w:sz w:val="24"/>
          <w:szCs w:val="24"/>
        </w:rPr>
        <w:t xml:space="preserve">. Available at: </w:t>
      </w:r>
      <w:hyperlink r:id="rId17" w:history="1">
        <w:r w:rsidRPr="00CC32A8">
          <w:rPr>
            <w:rStyle w:val="Hyperlink"/>
            <w:rFonts w:ascii="Times New Roman" w:hAnsi="Times New Roman" w:cs="Times New Roman"/>
            <w:sz w:val="24"/>
            <w:szCs w:val="24"/>
          </w:rPr>
          <w:t>https://hwb.gov.wales/storage/d5d8e39c-b534-40cb-a3f5-7e2e126d8077/foundation-phase-framework.pdf</w:t>
        </w:r>
      </w:hyperlink>
      <w:r w:rsidRPr="00CC32A8">
        <w:rPr>
          <w:rFonts w:ascii="Times New Roman" w:hAnsi="Times New Roman" w:cs="Times New Roman"/>
          <w:sz w:val="24"/>
          <w:szCs w:val="24"/>
        </w:rPr>
        <w:t xml:space="preserve"> (Accessed 17th February 2020).</w:t>
      </w:r>
    </w:p>
    <w:p w14:paraId="18C7EB2E" w14:textId="77777777" w:rsidR="00276793" w:rsidRPr="00CC32A8" w:rsidRDefault="00276793" w:rsidP="00D036F3">
      <w:pPr>
        <w:spacing w:line="360" w:lineRule="auto"/>
        <w:jc w:val="both"/>
        <w:rPr>
          <w:rFonts w:ascii="Times New Roman" w:hAnsi="Times New Roman" w:cs="Times New Roman"/>
          <w:sz w:val="24"/>
          <w:szCs w:val="24"/>
        </w:rPr>
      </w:pPr>
    </w:p>
    <w:p w14:paraId="769F4CC2" w14:textId="5850B665" w:rsidR="00854BA2" w:rsidRPr="00CC32A8" w:rsidRDefault="00854BA2" w:rsidP="00D036F3">
      <w:pPr>
        <w:spacing w:line="360" w:lineRule="auto"/>
        <w:jc w:val="both"/>
        <w:rPr>
          <w:rFonts w:ascii="Times New Roman" w:hAnsi="Times New Roman" w:cs="Times New Roman"/>
          <w:sz w:val="24"/>
          <w:szCs w:val="24"/>
        </w:rPr>
      </w:pPr>
    </w:p>
    <w:p w14:paraId="2B722DB7" w14:textId="565083F8" w:rsidR="00854BA2" w:rsidRPr="00CC32A8" w:rsidRDefault="00854BA2" w:rsidP="00D036F3">
      <w:pPr>
        <w:spacing w:line="360" w:lineRule="auto"/>
        <w:jc w:val="both"/>
        <w:rPr>
          <w:rFonts w:ascii="Times New Roman" w:hAnsi="Times New Roman" w:cs="Times New Roman"/>
          <w:sz w:val="24"/>
          <w:szCs w:val="24"/>
        </w:rPr>
      </w:pPr>
    </w:p>
    <w:p w14:paraId="69E3ADAA" w14:textId="5E8A342A" w:rsidR="00854BA2" w:rsidRDefault="00854BA2" w:rsidP="0051696B"/>
    <w:p w14:paraId="77000E30" w14:textId="582D4CF5" w:rsidR="00854BA2" w:rsidRDefault="00854BA2" w:rsidP="0051696B"/>
    <w:p w14:paraId="5CEE4737" w14:textId="77777777" w:rsidR="00854BA2" w:rsidRDefault="00854BA2" w:rsidP="0051696B"/>
    <w:p w14:paraId="1819B756" w14:textId="2D9B2726" w:rsidR="0051696B" w:rsidRDefault="0051696B" w:rsidP="00BA174B"/>
    <w:p w14:paraId="3439AC88" w14:textId="239C9B13" w:rsidR="0051696B" w:rsidRDefault="0051696B" w:rsidP="00BA174B"/>
    <w:p w14:paraId="49F5EE2F" w14:textId="7ABF6972" w:rsidR="0051696B" w:rsidRDefault="0051696B" w:rsidP="00BA174B"/>
    <w:p w14:paraId="1C3D3B98" w14:textId="77777777" w:rsidR="0051696B" w:rsidRDefault="0051696B" w:rsidP="00BA174B"/>
    <w:p w14:paraId="15F3B0BD" w14:textId="40D0075F" w:rsidR="003804F3" w:rsidRDefault="003804F3" w:rsidP="00BA174B"/>
    <w:p w14:paraId="68F200CD" w14:textId="2715B78E" w:rsidR="00AD4E67" w:rsidRDefault="00AD4E67" w:rsidP="00BA174B"/>
    <w:p w14:paraId="6FDE77C7" w14:textId="44A5FECF" w:rsidR="006641DD" w:rsidRDefault="006641DD" w:rsidP="00BA174B"/>
    <w:p w14:paraId="2F2D2C3C" w14:textId="77777777" w:rsidR="006641DD" w:rsidRDefault="006641DD" w:rsidP="00BA174B"/>
    <w:p w14:paraId="47C888EE" w14:textId="7339E4E1" w:rsidR="0063381C" w:rsidRDefault="0063381C" w:rsidP="00BA174B"/>
    <w:p w14:paraId="0F0E8473" w14:textId="77777777" w:rsidR="0063381C" w:rsidRDefault="0063381C" w:rsidP="00BA174B"/>
    <w:p w14:paraId="396F0163" w14:textId="15C5BD25" w:rsidR="00BA174B" w:rsidRDefault="00BA174B" w:rsidP="00BA174B"/>
    <w:sectPr w:rsidR="00BA174B">
      <w:headerReference w:type="default" r:id="rId18"/>
      <w:footerReference w:type="defaul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C65320" w14:textId="77777777" w:rsidR="006971FC" w:rsidRDefault="006971FC" w:rsidP="006971FC">
      <w:pPr>
        <w:spacing w:after="0" w:line="240" w:lineRule="auto"/>
      </w:pPr>
      <w:r>
        <w:separator/>
      </w:r>
    </w:p>
  </w:endnote>
  <w:endnote w:type="continuationSeparator" w:id="0">
    <w:p w14:paraId="0E57074F" w14:textId="77777777" w:rsidR="006971FC" w:rsidRDefault="006971FC" w:rsidP="00697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287604"/>
      <w:docPartObj>
        <w:docPartGallery w:val="Page Numbers (Bottom of Page)"/>
        <w:docPartUnique/>
      </w:docPartObj>
    </w:sdtPr>
    <w:sdtEndPr>
      <w:rPr>
        <w:noProof/>
      </w:rPr>
    </w:sdtEndPr>
    <w:sdtContent>
      <w:p w14:paraId="4792F39A" w14:textId="48CC1917" w:rsidR="006971FC" w:rsidRDefault="006971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593620" w14:textId="77777777" w:rsidR="006971FC" w:rsidRDefault="006971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E0446E" w14:textId="77777777" w:rsidR="006971FC" w:rsidRDefault="006971FC" w:rsidP="006971FC">
      <w:pPr>
        <w:spacing w:after="0" w:line="240" w:lineRule="auto"/>
      </w:pPr>
      <w:r>
        <w:separator/>
      </w:r>
    </w:p>
  </w:footnote>
  <w:footnote w:type="continuationSeparator" w:id="0">
    <w:p w14:paraId="383BBB89" w14:textId="77777777" w:rsidR="006971FC" w:rsidRDefault="006971FC" w:rsidP="006971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6EE5D9" w14:textId="05AD4A3F" w:rsidR="006971FC" w:rsidRDefault="006971FC">
    <w:pPr>
      <w:pStyle w:val="Header"/>
    </w:pPr>
    <w:r>
      <w:t>1907462</w:t>
    </w:r>
    <w:r>
      <w:ptab w:relativeTo="margin" w:alignment="center" w:leader="none"/>
    </w:r>
    <w:r>
      <w:t>EAEE4005/C</w:t>
    </w:r>
    <w:r>
      <w:ptab w:relativeTo="margin" w:alignment="right" w:leader="none"/>
    </w:r>
    <w:r>
      <w:t>2933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4419D7"/>
    <w:multiLevelType w:val="multilevel"/>
    <w:tmpl w:val="F070A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53B7DEF"/>
    <w:multiLevelType w:val="hybridMultilevel"/>
    <w:tmpl w:val="DD908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D236F9"/>
    <w:multiLevelType w:val="multilevel"/>
    <w:tmpl w:val="5C6A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2A26"/>
    <w:rsid w:val="000030BC"/>
    <w:rsid w:val="00007670"/>
    <w:rsid w:val="00010238"/>
    <w:rsid w:val="00013D7C"/>
    <w:rsid w:val="00017FF9"/>
    <w:rsid w:val="00032891"/>
    <w:rsid w:val="0003340B"/>
    <w:rsid w:val="00040FC8"/>
    <w:rsid w:val="00044971"/>
    <w:rsid w:val="00050132"/>
    <w:rsid w:val="000521AA"/>
    <w:rsid w:val="0005297D"/>
    <w:rsid w:val="00061A94"/>
    <w:rsid w:val="00066B02"/>
    <w:rsid w:val="00071FC7"/>
    <w:rsid w:val="000752F2"/>
    <w:rsid w:val="00077E62"/>
    <w:rsid w:val="00085EF8"/>
    <w:rsid w:val="00091A58"/>
    <w:rsid w:val="000A6AC7"/>
    <w:rsid w:val="000A7E8D"/>
    <w:rsid w:val="000B0E4F"/>
    <w:rsid w:val="000C24DE"/>
    <w:rsid w:val="000D04B7"/>
    <w:rsid w:val="000D6E6B"/>
    <w:rsid w:val="000E0EA6"/>
    <w:rsid w:val="000E3669"/>
    <w:rsid w:val="000E58A8"/>
    <w:rsid w:val="000F12FB"/>
    <w:rsid w:val="000F2B66"/>
    <w:rsid w:val="000F54D1"/>
    <w:rsid w:val="000F6F2A"/>
    <w:rsid w:val="000F78BE"/>
    <w:rsid w:val="00100974"/>
    <w:rsid w:val="00102AE5"/>
    <w:rsid w:val="00103C5A"/>
    <w:rsid w:val="00104846"/>
    <w:rsid w:val="00111ADE"/>
    <w:rsid w:val="001123EC"/>
    <w:rsid w:val="00123447"/>
    <w:rsid w:val="00132896"/>
    <w:rsid w:val="0013499E"/>
    <w:rsid w:val="00134DF0"/>
    <w:rsid w:val="00134F2F"/>
    <w:rsid w:val="001364BD"/>
    <w:rsid w:val="00141B77"/>
    <w:rsid w:val="0014293C"/>
    <w:rsid w:val="00143AD8"/>
    <w:rsid w:val="0014479F"/>
    <w:rsid w:val="0015220F"/>
    <w:rsid w:val="00160D2B"/>
    <w:rsid w:val="0016240F"/>
    <w:rsid w:val="00167D9A"/>
    <w:rsid w:val="0017117C"/>
    <w:rsid w:val="001775E4"/>
    <w:rsid w:val="0018049E"/>
    <w:rsid w:val="001944F6"/>
    <w:rsid w:val="001A3ED1"/>
    <w:rsid w:val="001A41CC"/>
    <w:rsid w:val="001A433C"/>
    <w:rsid w:val="001A5D4D"/>
    <w:rsid w:val="001B058B"/>
    <w:rsid w:val="001B4F0B"/>
    <w:rsid w:val="001B6498"/>
    <w:rsid w:val="001B7852"/>
    <w:rsid w:val="001D54C7"/>
    <w:rsid w:val="001E2B27"/>
    <w:rsid w:val="001E33FC"/>
    <w:rsid w:val="001E794A"/>
    <w:rsid w:val="001F36F7"/>
    <w:rsid w:val="001F462B"/>
    <w:rsid w:val="00200E3B"/>
    <w:rsid w:val="0021787A"/>
    <w:rsid w:val="0022037F"/>
    <w:rsid w:val="00220CB1"/>
    <w:rsid w:val="00221027"/>
    <w:rsid w:val="00224596"/>
    <w:rsid w:val="00225099"/>
    <w:rsid w:val="002252D0"/>
    <w:rsid w:val="00226CD2"/>
    <w:rsid w:val="00227468"/>
    <w:rsid w:val="00237673"/>
    <w:rsid w:val="002402C0"/>
    <w:rsid w:val="002519B8"/>
    <w:rsid w:val="0025634B"/>
    <w:rsid w:val="002667F6"/>
    <w:rsid w:val="00273441"/>
    <w:rsid w:val="00276793"/>
    <w:rsid w:val="00277232"/>
    <w:rsid w:val="00280026"/>
    <w:rsid w:val="00283E61"/>
    <w:rsid w:val="002854BC"/>
    <w:rsid w:val="00286206"/>
    <w:rsid w:val="002936A5"/>
    <w:rsid w:val="002948E7"/>
    <w:rsid w:val="002A1EAA"/>
    <w:rsid w:val="002A713D"/>
    <w:rsid w:val="002B1B3D"/>
    <w:rsid w:val="002D0E72"/>
    <w:rsid w:val="002D1A9B"/>
    <w:rsid w:val="002D56D2"/>
    <w:rsid w:val="002E1937"/>
    <w:rsid w:val="002E2C88"/>
    <w:rsid w:val="002E3399"/>
    <w:rsid w:val="002F44EC"/>
    <w:rsid w:val="00303AD4"/>
    <w:rsid w:val="003048A1"/>
    <w:rsid w:val="0031325F"/>
    <w:rsid w:val="00323916"/>
    <w:rsid w:val="0032434C"/>
    <w:rsid w:val="00330BB5"/>
    <w:rsid w:val="0033324C"/>
    <w:rsid w:val="00333722"/>
    <w:rsid w:val="003424F1"/>
    <w:rsid w:val="00343C9C"/>
    <w:rsid w:val="0035034D"/>
    <w:rsid w:val="00351875"/>
    <w:rsid w:val="00357F55"/>
    <w:rsid w:val="00360F8A"/>
    <w:rsid w:val="00364D47"/>
    <w:rsid w:val="0037258C"/>
    <w:rsid w:val="003737A7"/>
    <w:rsid w:val="003755CA"/>
    <w:rsid w:val="003804F3"/>
    <w:rsid w:val="00381FF6"/>
    <w:rsid w:val="00382E7F"/>
    <w:rsid w:val="00382F5C"/>
    <w:rsid w:val="00383640"/>
    <w:rsid w:val="00390161"/>
    <w:rsid w:val="00391F69"/>
    <w:rsid w:val="003A192F"/>
    <w:rsid w:val="003A1CB1"/>
    <w:rsid w:val="003A3C0A"/>
    <w:rsid w:val="003A5B12"/>
    <w:rsid w:val="003A6F91"/>
    <w:rsid w:val="003B38A2"/>
    <w:rsid w:val="003C0635"/>
    <w:rsid w:val="003C1241"/>
    <w:rsid w:val="003C2EF3"/>
    <w:rsid w:val="003E6BA6"/>
    <w:rsid w:val="003F00EE"/>
    <w:rsid w:val="003F3B2D"/>
    <w:rsid w:val="003F4FB8"/>
    <w:rsid w:val="00401850"/>
    <w:rsid w:val="00405D6F"/>
    <w:rsid w:val="00406890"/>
    <w:rsid w:val="00407F93"/>
    <w:rsid w:val="004112C2"/>
    <w:rsid w:val="0042107B"/>
    <w:rsid w:val="0042535E"/>
    <w:rsid w:val="0042744A"/>
    <w:rsid w:val="00430819"/>
    <w:rsid w:val="00435895"/>
    <w:rsid w:val="00437283"/>
    <w:rsid w:val="0044466D"/>
    <w:rsid w:val="00452E64"/>
    <w:rsid w:val="004559FC"/>
    <w:rsid w:val="004650B0"/>
    <w:rsid w:val="00466F6E"/>
    <w:rsid w:val="00466FF3"/>
    <w:rsid w:val="00472419"/>
    <w:rsid w:val="00473B28"/>
    <w:rsid w:val="00477D4F"/>
    <w:rsid w:val="0048172A"/>
    <w:rsid w:val="00481FE9"/>
    <w:rsid w:val="00484D35"/>
    <w:rsid w:val="00491039"/>
    <w:rsid w:val="004A4D38"/>
    <w:rsid w:val="004C2ED5"/>
    <w:rsid w:val="004C6DCA"/>
    <w:rsid w:val="004D2B5A"/>
    <w:rsid w:val="004D711F"/>
    <w:rsid w:val="004E0643"/>
    <w:rsid w:val="004F643D"/>
    <w:rsid w:val="00501EC6"/>
    <w:rsid w:val="005104AB"/>
    <w:rsid w:val="00511351"/>
    <w:rsid w:val="005126BF"/>
    <w:rsid w:val="00516623"/>
    <w:rsid w:val="0051696B"/>
    <w:rsid w:val="00521E71"/>
    <w:rsid w:val="00530F05"/>
    <w:rsid w:val="00533908"/>
    <w:rsid w:val="005402DF"/>
    <w:rsid w:val="00542969"/>
    <w:rsid w:val="00552617"/>
    <w:rsid w:val="00553AF9"/>
    <w:rsid w:val="0056135B"/>
    <w:rsid w:val="00563AD2"/>
    <w:rsid w:val="005675F2"/>
    <w:rsid w:val="00567AD8"/>
    <w:rsid w:val="00572D7C"/>
    <w:rsid w:val="00575100"/>
    <w:rsid w:val="005757EE"/>
    <w:rsid w:val="00575CCD"/>
    <w:rsid w:val="005761C0"/>
    <w:rsid w:val="00576B9B"/>
    <w:rsid w:val="00577396"/>
    <w:rsid w:val="005833F9"/>
    <w:rsid w:val="00586336"/>
    <w:rsid w:val="005871BE"/>
    <w:rsid w:val="00593834"/>
    <w:rsid w:val="00594382"/>
    <w:rsid w:val="00595F82"/>
    <w:rsid w:val="005977A9"/>
    <w:rsid w:val="005A75DB"/>
    <w:rsid w:val="005B147E"/>
    <w:rsid w:val="005B164C"/>
    <w:rsid w:val="005B5159"/>
    <w:rsid w:val="005B65A3"/>
    <w:rsid w:val="005B712C"/>
    <w:rsid w:val="005C0529"/>
    <w:rsid w:val="005C7705"/>
    <w:rsid w:val="005D137D"/>
    <w:rsid w:val="005D13F2"/>
    <w:rsid w:val="005E423C"/>
    <w:rsid w:val="005E4561"/>
    <w:rsid w:val="005F2E23"/>
    <w:rsid w:val="00600419"/>
    <w:rsid w:val="00600F10"/>
    <w:rsid w:val="006073B6"/>
    <w:rsid w:val="00610736"/>
    <w:rsid w:val="00622A1D"/>
    <w:rsid w:val="00623B95"/>
    <w:rsid w:val="00631774"/>
    <w:rsid w:val="0063381C"/>
    <w:rsid w:val="006346B3"/>
    <w:rsid w:val="00635DB9"/>
    <w:rsid w:val="006369D3"/>
    <w:rsid w:val="00643553"/>
    <w:rsid w:val="0064424C"/>
    <w:rsid w:val="00644ABB"/>
    <w:rsid w:val="006478E0"/>
    <w:rsid w:val="0065422E"/>
    <w:rsid w:val="00654667"/>
    <w:rsid w:val="00660177"/>
    <w:rsid w:val="00660E2C"/>
    <w:rsid w:val="006641DD"/>
    <w:rsid w:val="00666D20"/>
    <w:rsid w:val="0067212D"/>
    <w:rsid w:val="00676B22"/>
    <w:rsid w:val="00681950"/>
    <w:rsid w:val="006934CA"/>
    <w:rsid w:val="00693B93"/>
    <w:rsid w:val="006971FC"/>
    <w:rsid w:val="006A0B0D"/>
    <w:rsid w:val="006A2EBD"/>
    <w:rsid w:val="006A47F0"/>
    <w:rsid w:val="006A52E6"/>
    <w:rsid w:val="006B67BF"/>
    <w:rsid w:val="006C0896"/>
    <w:rsid w:val="006C290B"/>
    <w:rsid w:val="006C3839"/>
    <w:rsid w:val="006C5494"/>
    <w:rsid w:val="006E377F"/>
    <w:rsid w:val="006E5F19"/>
    <w:rsid w:val="006F0BB2"/>
    <w:rsid w:val="00705186"/>
    <w:rsid w:val="0070554C"/>
    <w:rsid w:val="00712567"/>
    <w:rsid w:val="00714A99"/>
    <w:rsid w:val="00716A81"/>
    <w:rsid w:val="007174A9"/>
    <w:rsid w:val="00720759"/>
    <w:rsid w:val="00722484"/>
    <w:rsid w:val="00725A8E"/>
    <w:rsid w:val="00732C26"/>
    <w:rsid w:val="00735737"/>
    <w:rsid w:val="00743B79"/>
    <w:rsid w:val="00746E26"/>
    <w:rsid w:val="007551E0"/>
    <w:rsid w:val="00757306"/>
    <w:rsid w:val="00757CD3"/>
    <w:rsid w:val="00761122"/>
    <w:rsid w:val="00763B82"/>
    <w:rsid w:val="00766886"/>
    <w:rsid w:val="007710EA"/>
    <w:rsid w:val="0077426E"/>
    <w:rsid w:val="0077741E"/>
    <w:rsid w:val="00782CD8"/>
    <w:rsid w:val="00791BAF"/>
    <w:rsid w:val="007943D4"/>
    <w:rsid w:val="00795CD1"/>
    <w:rsid w:val="007A1665"/>
    <w:rsid w:val="007B0F5B"/>
    <w:rsid w:val="007B3B8B"/>
    <w:rsid w:val="007B3C45"/>
    <w:rsid w:val="007B3FF9"/>
    <w:rsid w:val="007B50D1"/>
    <w:rsid w:val="007B595E"/>
    <w:rsid w:val="007C2EA4"/>
    <w:rsid w:val="007C643D"/>
    <w:rsid w:val="007D07A1"/>
    <w:rsid w:val="007D234A"/>
    <w:rsid w:val="007E30FC"/>
    <w:rsid w:val="007F04DD"/>
    <w:rsid w:val="007F070E"/>
    <w:rsid w:val="007F2452"/>
    <w:rsid w:val="007F2C16"/>
    <w:rsid w:val="007F6229"/>
    <w:rsid w:val="00800C8B"/>
    <w:rsid w:val="00802904"/>
    <w:rsid w:val="00806E9C"/>
    <w:rsid w:val="00810DB6"/>
    <w:rsid w:val="0081550F"/>
    <w:rsid w:val="008178A5"/>
    <w:rsid w:val="0082494E"/>
    <w:rsid w:val="00826271"/>
    <w:rsid w:val="00832B43"/>
    <w:rsid w:val="00836D92"/>
    <w:rsid w:val="00840D8E"/>
    <w:rsid w:val="00840E46"/>
    <w:rsid w:val="00845506"/>
    <w:rsid w:val="00845A68"/>
    <w:rsid w:val="00854BA2"/>
    <w:rsid w:val="008605F7"/>
    <w:rsid w:val="00861EC6"/>
    <w:rsid w:val="0086237A"/>
    <w:rsid w:val="00864A89"/>
    <w:rsid w:val="008655DB"/>
    <w:rsid w:val="00865A6F"/>
    <w:rsid w:val="00866B1A"/>
    <w:rsid w:val="00866EBD"/>
    <w:rsid w:val="00873442"/>
    <w:rsid w:val="008778C4"/>
    <w:rsid w:val="008851E0"/>
    <w:rsid w:val="0088675B"/>
    <w:rsid w:val="00887F30"/>
    <w:rsid w:val="00891D95"/>
    <w:rsid w:val="00896A92"/>
    <w:rsid w:val="008A2A34"/>
    <w:rsid w:val="008A6F3F"/>
    <w:rsid w:val="008B5C4D"/>
    <w:rsid w:val="008D00C4"/>
    <w:rsid w:val="008E01BC"/>
    <w:rsid w:val="008E1BF2"/>
    <w:rsid w:val="008E7BF9"/>
    <w:rsid w:val="008F35E4"/>
    <w:rsid w:val="008F3CEE"/>
    <w:rsid w:val="00903954"/>
    <w:rsid w:val="0091097C"/>
    <w:rsid w:val="00913270"/>
    <w:rsid w:val="00913DA0"/>
    <w:rsid w:val="00917435"/>
    <w:rsid w:val="009177B4"/>
    <w:rsid w:val="00921156"/>
    <w:rsid w:val="00924117"/>
    <w:rsid w:val="00926B45"/>
    <w:rsid w:val="0092716A"/>
    <w:rsid w:val="00935E6C"/>
    <w:rsid w:val="00937CC6"/>
    <w:rsid w:val="00945C89"/>
    <w:rsid w:val="009479B0"/>
    <w:rsid w:val="00954A59"/>
    <w:rsid w:val="00965904"/>
    <w:rsid w:val="00971055"/>
    <w:rsid w:val="00985057"/>
    <w:rsid w:val="0098511A"/>
    <w:rsid w:val="0099270E"/>
    <w:rsid w:val="00996517"/>
    <w:rsid w:val="00996A6C"/>
    <w:rsid w:val="009A3E2F"/>
    <w:rsid w:val="009C544E"/>
    <w:rsid w:val="009D0604"/>
    <w:rsid w:val="009D15BC"/>
    <w:rsid w:val="009D2647"/>
    <w:rsid w:val="009D2822"/>
    <w:rsid w:val="009E12D0"/>
    <w:rsid w:val="009E5132"/>
    <w:rsid w:val="009F241F"/>
    <w:rsid w:val="009F2541"/>
    <w:rsid w:val="009F536F"/>
    <w:rsid w:val="009F5E2B"/>
    <w:rsid w:val="009F6902"/>
    <w:rsid w:val="00A01924"/>
    <w:rsid w:val="00A04ECD"/>
    <w:rsid w:val="00A04ED6"/>
    <w:rsid w:val="00A04FA4"/>
    <w:rsid w:val="00A06B81"/>
    <w:rsid w:val="00A13890"/>
    <w:rsid w:val="00A16779"/>
    <w:rsid w:val="00A17300"/>
    <w:rsid w:val="00A264E4"/>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80553"/>
    <w:rsid w:val="00A92149"/>
    <w:rsid w:val="00A93372"/>
    <w:rsid w:val="00A94762"/>
    <w:rsid w:val="00A969EE"/>
    <w:rsid w:val="00AA056E"/>
    <w:rsid w:val="00AB02CE"/>
    <w:rsid w:val="00AB3F77"/>
    <w:rsid w:val="00AB4E71"/>
    <w:rsid w:val="00AB7D4B"/>
    <w:rsid w:val="00AC32ED"/>
    <w:rsid w:val="00AC6346"/>
    <w:rsid w:val="00AD3421"/>
    <w:rsid w:val="00AD4E67"/>
    <w:rsid w:val="00AD6983"/>
    <w:rsid w:val="00AE4218"/>
    <w:rsid w:val="00AE4660"/>
    <w:rsid w:val="00AF486F"/>
    <w:rsid w:val="00AF6A50"/>
    <w:rsid w:val="00B02477"/>
    <w:rsid w:val="00B026B9"/>
    <w:rsid w:val="00B02D8C"/>
    <w:rsid w:val="00B04222"/>
    <w:rsid w:val="00B105CE"/>
    <w:rsid w:val="00B13A56"/>
    <w:rsid w:val="00B1486F"/>
    <w:rsid w:val="00B30E3F"/>
    <w:rsid w:val="00B35AC1"/>
    <w:rsid w:val="00B36583"/>
    <w:rsid w:val="00B51913"/>
    <w:rsid w:val="00B5280A"/>
    <w:rsid w:val="00B53F10"/>
    <w:rsid w:val="00B56A1B"/>
    <w:rsid w:val="00B625DB"/>
    <w:rsid w:val="00B639DE"/>
    <w:rsid w:val="00B70DCB"/>
    <w:rsid w:val="00B833AC"/>
    <w:rsid w:val="00B857CB"/>
    <w:rsid w:val="00B9363D"/>
    <w:rsid w:val="00B93A45"/>
    <w:rsid w:val="00B97B0E"/>
    <w:rsid w:val="00BA174B"/>
    <w:rsid w:val="00BB1E94"/>
    <w:rsid w:val="00BB5825"/>
    <w:rsid w:val="00BC27CB"/>
    <w:rsid w:val="00BC6982"/>
    <w:rsid w:val="00BC70F3"/>
    <w:rsid w:val="00BD62A8"/>
    <w:rsid w:val="00BD6F37"/>
    <w:rsid w:val="00BE1EA6"/>
    <w:rsid w:val="00BE23E7"/>
    <w:rsid w:val="00BE54CE"/>
    <w:rsid w:val="00BF205B"/>
    <w:rsid w:val="00BF323F"/>
    <w:rsid w:val="00BF5A2D"/>
    <w:rsid w:val="00C00EE3"/>
    <w:rsid w:val="00C01A58"/>
    <w:rsid w:val="00C11F77"/>
    <w:rsid w:val="00C17823"/>
    <w:rsid w:val="00C23EFD"/>
    <w:rsid w:val="00C244DD"/>
    <w:rsid w:val="00C247D0"/>
    <w:rsid w:val="00C331A7"/>
    <w:rsid w:val="00C50157"/>
    <w:rsid w:val="00C5157E"/>
    <w:rsid w:val="00C51ECC"/>
    <w:rsid w:val="00C53C9E"/>
    <w:rsid w:val="00C54797"/>
    <w:rsid w:val="00C57B33"/>
    <w:rsid w:val="00C641F6"/>
    <w:rsid w:val="00C662BA"/>
    <w:rsid w:val="00C734F4"/>
    <w:rsid w:val="00C73E98"/>
    <w:rsid w:val="00C73F47"/>
    <w:rsid w:val="00C80530"/>
    <w:rsid w:val="00C82345"/>
    <w:rsid w:val="00C8301A"/>
    <w:rsid w:val="00C83B41"/>
    <w:rsid w:val="00C851A8"/>
    <w:rsid w:val="00C8638E"/>
    <w:rsid w:val="00C90B1C"/>
    <w:rsid w:val="00C91794"/>
    <w:rsid w:val="00C930EC"/>
    <w:rsid w:val="00C93C78"/>
    <w:rsid w:val="00C940A0"/>
    <w:rsid w:val="00C96B03"/>
    <w:rsid w:val="00CA02C7"/>
    <w:rsid w:val="00CA56D3"/>
    <w:rsid w:val="00CA6D1B"/>
    <w:rsid w:val="00CB10B5"/>
    <w:rsid w:val="00CB1970"/>
    <w:rsid w:val="00CB3E18"/>
    <w:rsid w:val="00CB7119"/>
    <w:rsid w:val="00CB7D2B"/>
    <w:rsid w:val="00CC32A8"/>
    <w:rsid w:val="00CC38E5"/>
    <w:rsid w:val="00CC5136"/>
    <w:rsid w:val="00CC68C4"/>
    <w:rsid w:val="00CC773B"/>
    <w:rsid w:val="00CD31B2"/>
    <w:rsid w:val="00CD739E"/>
    <w:rsid w:val="00CE0A30"/>
    <w:rsid w:val="00CE0CCF"/>
    <w:rsid w:val="00CE2E74"/>
    <w:rsid w:val="00CE660E"/>
    <w:rsid w:val="00CF6B5C"/>
    <w:rsid w:val="00D01137"/>
    <w:rsid w:val="00D036F3"/>
    <w:rsid w:val="00D037DD"/>
    <w:rsid w:val="00D11EFC"/>
    <w:rsid w:val="00D14954"/>
    <w:rsid w:val="00D202E4"/>
    <w:rsid w:val="00D266F0"/>
    <w:rsid w:val="00D30EDE"/>
    <w:rsid w:val="00D3643B"/>
    <w:rsid w:val="00D47982"/>
    <w:rsid w:val="00D60AF8"/>
    <w:rsid w:val="00D75D08"/>
    <w:rsid w:val="00D76157"/>
    <w:rsid w:val="00D77169"/>
    <w:rsid w:val="00D81692"/>
    <w:rsid w:val="00D85D00"/>
    <w:rsid w:val="00D91FFE"/>
    <w:rsid w:val="00D921BA"/>
    <w:rsid w:val="00D96BF9"/>
    <w:rsid w:val="00DA0D28"/>
    <w:rsid w:val="00DB1796"/>
    <w:rsid w:val="00DB7CC4"/>
    <w:rsid w:val="00DC510B"/>
    <w:rsid w:val="00DD12C3"/>
    <w:rsid w:val="00DD2C8D"/>
    <w:rsid w:val="00DD3718"/>
    <w:rsid w:val="00DD7817"/>
    <w:rsid w:val="00DE4BEC"/>
    <w:rsid w:val="00DE5AD4"/>
    <w:rsid w:val="00DE75C4"/>
    <w:rsid w:val="00DF09CB"/>
    <w:rsid w:val="00DF31D3"/>
    <w:rsid w:val="00DF55DE"/>
    <w:rsid w:val="00E047D4"/>
    <w:rsid w:val="00E06A17"/>
    <w:rsid w:val="00E11120"/>
    <w:rsid w:val="00E13BED"/>
    <w:rsid w:val="00E269BB"/>
    <w:rsid w:val="00E3732E"/>
    <w:rsid w:val="00E523F0"/>
    <w:rsid w:val="00E541A3"/>
    <w:rsid w:val="00E542B3"/>
    <w:rsid w:val="00E574DB"/>
    <w:rsid w:val="00E66951"/>
    <w:rsid w:val="00E700C3"/>
    <w:rsid w:val="00E7372A"/>
    <w:rsid w:val="00E82606"/>
    <w:rsid w:val="00E849F8"/>
    <w:rsid w:val="00E86504"/>
    <w:rsid w:val="00E8652C"/>
    <w:rsid w:val="00E919C6"/>
    <w:rsid w:val="00E931A8"/>
    <w:rsid w:val="00EA2505"/>
    <w:rsid w:val="00EA55F9"/>
    <w:rsid w:val="00EA6DCC"/>
    <w:rsid w:val="00EB1E62"/>
    <w:rsid w:val="00EB45A6"/>
    <w:rsid w:val="00EB479C"/>
    <w:rsid w:val="00EB50E2"/>
    <w:rsid w:val="00EB5917"/>
    <w:rsid w:val="00EC19E5"/>
    <w:rsid w:val="00EC2DEE"/>
    <w:rsid w:val="00EC46A6"/>
    <w:rsid w:val="00EC5B42"/>
    <w:rsid w:val="00ED401F"/>
    <w:rsid w:val="00ED6416"/>
    <w:rsid w:val="00ED7C59"/>
    <w:rsid w:val="00EE0A85"/>
    <w:rsid w:val="00EE1E75"/>
    <w:rsid w:val="00EE4030"/>
    <w:rsid w:val="00EE4355"/>
    <w:rsid w:val="00EE55D2"/>
    <w:rsid w:val="00EF0C52"/>
    <w:rsid w:val="00EF3100"/>
    <w:rsid w:val="00EF4ACA"/>
    <w:rsid w:val="00EF6A56"/>
    <w:rsid w:val="00EF753E"/>
    <w:rsid w:val="00F01287"/>
    <w:rsid w:val="00F01D08"/>
    <w:rsid w:val="00F11A76"/>
    <w:rsid w:val="00F13066"/>
    <w:rsid w:val="00F208C8"/>
    <w:rsid w:val="00F226C0"/>
    <w:rsid w:val="00F26954"/>
    <w:rsid w:val="00F31A5C"/>
    <w:rsid w:val="00F32E0A"/>
    <w:rsid w:val="00F36BD4"/>
    <w:rsid w:val="00F41472"/>
    <w:rsid w:val="00F45B0B"/>
    <w:rsid w:val="00F52E75"/>
    <w:rsid w:val="00F60D3B"/>
    <w:rsid w:val="00F641FE"/>
    <w:rsid w:val="00F67059"/>
    <w:rsid w:val="00F679D3"/>
    <w:rsid w:val="00F70A42"/>
    <w:rsid w:val="00F83908"/>
    <w:rsid w:val="00F9358D"/>
    <w:rsid w:val="00F9425B"/>
    <w:rsid w:val="00F95D33"/>
    <w:rsid w:val="00F96939"/>
    <w:rsid w:val="00FA7DF3"/>
    <w:rsid w:val="00FB29CF"/>
    <w:rsid w:val="00FB5AC0"/>
    <w:rsid w:val="00FC2805"/>
    <w:rsid w:val="00FC33AD"/>
    <w:rsid w:val="00FE3B33"/>
    <w:rsid w:val="00FE5B8B"/>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0CD21"/>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50E2"/>
    <w:pPr>
      <w:ind w:left="720"/>
      <w:contextualSpacing/>
    </w:pPr>
  </w:style>
  <w:style w:type="character" w:styleId="Hyperlink">
    <w:name w:val="Hyperlink"/>
    <w:basedOn w:val="DefaultParagraphFont"/>
    <w:uiPriority w:val="99"/>
    <w:unhideWhenUsed/>
    <w:rsid w:val="007B0F5B"/>
    <w:rPr>
      <w:color w:val="0000FF"/>
      <w:u w:val="single"/>
    </w:rPr>
  </w:style>
  <w:style w:type="paragraph" w:styleId="NormalWeb">
    <w:name w:val="Normal (Web)"/>
    <w:basedOn w:val="Normal"/>
    <w:uiPriority w:val="99"/>
    <w:semiHidden/>
    <w:unhideWhenUsed/>
    <w:rsid w:val="0063381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63381C"/>
    <w:rPr>
      <w:b/>
      <w:bCs/>
    </w:rPr>
  </w:style>
  <w:style w:type="character" w:styleId="UnresolvedMention">
    <w:name w:val="Unresolved Mention"/>
    <w:basedOn w:val="DefaultParagraphFont"/>
    <w:uiPriority w:val="99"/>
    <w:semiHidden/>
    <w:unhideWhenUsed/>
    <w:rsid w:val="00D85D00"/>
    <w:rPr>
      <w:color w:val="605E5C"/>
      <w:shd w:val="clear" w:color="auto" w:fill="E1DFDD"/>
    </w:rPr>
  </w:style>
  <w:style w:type="paragraph" w:styleId="Header">
    <w:name w:val="header"/>
    <w:basedOn w:val="Normal"/>
    <w:link w:val="HeaderChar"/>
    <w:uiPriority w:val="99"/>
    <w:unhideWhenUsed/>
    <w:rsid w:val="006971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71FC"/>
  </w:style>
  <w:style w:type="paragraph" w:styleId="Footer">
    <w:name w:val="footer"/>
    <w:basedOn w:val="Normal"/>
    <w:link w:val="FooterChar"/>
    <w:uiPriority w:val="99"/>
    <w:unhideWhenUsed/>
    <w:rsid w:val="006971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302201">
      <w:bodyDiv w:val="1"/>
      <w:marLeft w:val="0"/>
      <w:marRight w:val="0"/>
      <w:marTop w:val="0"/>
      <w:marBottom w:val="0"/>
      <w:divBdr>
        <w:top w:val="none" w:sz="0" w:space="0" w:color="auto"/>
        <w:left w:val="none" w:sz="0" w:space="0" w:color="auto"/>
        <w:bottom w:val="none" w:sz="0" w:space="0" w:color="auto"/>
        <w:right w:val="none" w:sz="0" w:space="0" w:color="auto"/>
      </w:divBdr>
      <w:divsChild>
        <w:div w:id="1189298331">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69486964">
      <w:bodyDiv w:val="1"/>
      <w:marLeft w:val="0"/>
      <w:marRight w:val="0"/>
      <w:marTop w:val="0"/>
      <w:marBottom w:val="0"/>
      <w:divBdr>
        <w:top w:val="none" w:sz="0" w:space="0" w:color="auto"/>
        <w:left w:val="none" w:sz="0" w:space="0" w:color="auto"/>
        <w:bottom w:val="none" w:sz="0" w:space="0" w:color="auto"/>
        <w:right w:val="none" w:sz="0" w:space="0" w:color="auto"/>
      </w:divBdr>
    </w:div>
    <w:div w:id="436290237">
      <w:bodyDiv w:val="1"/>
      <w:marLeft w:val="0"/>
      <w:marRight w:val="0"/>
      <w:marTop w:val="0"/>
      <w:marBottom w:val="0"/>
      <w:divBdr>
        <w:top w:val="none" w:sz="0" w:space="0" w:color="auto"/>
        <w:left w:val="none" w:sz="0" w:space="0" w:color="auto"/>
        <w:bottom w:val="none" w:sz="0" w:space="0" w:color="auto"/>
        <w:right w:val="none" w:sz="0" w:space="0" w:color="auto"/>
      </w:divBdr>
    </w:div>
    <w:div w:id="853349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cca.ie/media/2147/ncca_research_report_18.pdf" TargetMode="External"/><Relationship Id="rId13" Type="http://schemas.openxmlformats.org/officeDocument/2006/relationships/hyperlink" Target="https://www.origoeducation.com/blog/piagetian-approach-to-teaching/"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mathsnoproblem.com/jerome-bruner-theories-put-into-practice/" TargetMode="External"/><Relationship Id="rId12" Type="http://schemas.openxmlformats.org/officeDocument/2006/relationships/hyperlink" Target="http://tme.journals.libs.uga.edu/index.php/tme/article/view/193/180" TargetMode="External"/><Relationship Id="rId17" Type="http://schemas.openxmlformats.org/officeDocument/2006/relationships/hyperlink" Target="https://hwb.gov.wales/storage/d5d8e39c-b534-40cb-a3f5-7e2e126d8077/foundation-phase-framework.pdf" TargetMode="External"/><Relationship Id="rId2" Type="http://schemas.openxmlformats.org/officeDocument/2006/relationships/styles" Target="styles.xml"/><Relationship Id="rId16" Type="http://schemas.openxmlformats.org/officeDocument/2006/relationships/hyperlink" Target="http://dx.doi.org/10.1080/1350293X.2015.1108033"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ata.oecd.org/pisa/mathematics-performance-pisa.htm" TargetMode="External"/><Relationship Id="rId5" Type="http://schemas.openxmlformats.org/officeDocument/2006/relationships/footnotes" Target="footnotes.xml"/><Relationship Id="rId15" Type="http://schemas.openxmlformats.org/officeDocument/2006/relationships/hyperlink" Target="https://issuu.com/playwales/docs/play_sufficiency_and_playworkers?fr=sZjYwMDI3MTYwNw" TargetMode="External"/><Relationship Id="rId10" Type="http://schemas.openxmlformats.org/officeDocument/2006/relationships/hyperlink" Target="https://www.simplypsychology.org/bruner.htm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logs.glowscotland.org.uk/glowblogs/kguodeportfolio/2015/10/02/sweden-vs-uk-early-years/" TargetMode="External"/><Relationship Id="rId14" Type="http://schemas.openxmlformats.org/officeDocument/2006/relationships/hyperlink" Target="https://issuu.com/playwales/docs/role_of_adults_in_children_s_p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10</Pages>
  <Words>3125</Words>
  <Characters>17818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kelly huckridge</cp:lastModifiedBy>
  <cp:revision>4</cp:revision>
  <dcterms:created xsi:type="dcterms:W3CDTF">2020-02-24T19:54:00Z</dcterms:created>
  <dcterms:modified xsi:type="dcterms:W3CDTF">2020-02-24T20:05:00Z</dcterms:modified>
</cp:coreProperties>
</file>