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6837C9" w14:textId="334E0CFD" w:rsidR="008979D8" w:rsidRPr="00650469" w:rsidRDefault="00147746" w:rsidP="008979D8">
      <w:pPr>
        <w:pStyle w:val="Title"/>
        <w:jc w:val="center"/>
        <w:rPr>
          <w:b/>
          <w:bCs/>
          <w:i/>
          <w:iCs/>
          <w:u w:val="single"/>
        </w:rPr>
      </w:pPr>
      <w:bookmarkStart w:id="0" w:name="_Hlk39575276"/>
      <w:bookmarkEnd w:id="0"/>
      <w:r w:rsidRPr="00650469">
        <w:rPr>
          <w:b/>
          <w:bCs/>
          <w:i/>
          <w:iCs/>
          <w:u w:val="single"/>
        </w:rPr>
        <w:t>RESEARCH REPORT</w:t>
      </w:r>
    </w:p>
    <w:p w14:paraId="545522F8" w14:textId="08AA6F6A" w:rsidR="00862940" w:rsidRPr="00650469" w:rsidRDefault="00DA7602" w:rsidP="009600F7">
      <w:pPr>
        <w:jc w:val="center"/>
        <w:rPr>
          <w:i/>
          <w:iCs/>
        </w:rPr>
      </w:pPr>
      <w:r>
        <w:rPr>
          <w:i/>
          <w:iCs/>
        </w:rPr>
        <w:t xml:space="preserve">Impact of </w:t>
      </w:r>
      <w:r w:rsidR="009600F7">
        <w:rPr>
          <w:i/>
          <w:iCs/>
        </w:rPr>
        <w:t>V</w:t>
      </w:r>
      <w:r>
        <w:rPr>
          <w:i/>
          <w:iCs/>
        </w:rPr>
        <w:t xml:space="preserve">irtual </w:t>
      </w:r>
      <w:r w:rsidR="009600F7">
        <w:rPr>
          <w:i/>
          <w:iCs/>
        </w:rPr>
        <w:t>L</w:t>
      </w:r>
      <w:r>
        <w:rPr>
          <w:i/>
          <w:iCs/>
        </w:rPr>
        <w:t>earning</w:t>
      </w:r>
      <w:r w:rsidR="009600F7">
        <w:rPr>
          <w:i/>
          <w:iCs/>
        </w:rPr>
        <w:t xml:space="preserve"> Environment (VLE) on UWTSD Students</w:t>
      </w:r>
    </w:p>
    <w:p w14:paraId="769DA30C" w14:textId="77777777" w:rsidR="00650469" w:rsidRDefault="00862940" w:rsidP="00862940">
      <w:pPr>
        <w:jc w:val="center"/>
      </w:pPr>
      <w:r>
        <w:rPr>
          <w:noProof/>
        </w:rPr>
        <w:drawing>
          <wp:inline distT="0" distB="0" distL="0" distR="0" wp14:anchorId="1E24DF94" wp14:editId="02F33FA7">
            <wp:extent cx="2466340" cy="1835984"/>
            <wp:effectExtent l="0" t="0" r="0" b="0"/>
            <wp:docPr id="2" name="Picture 2" descr="Creative Ideas for Language Learning with Moodle - Oxfor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ative Ideas for Language Learning with Moodle - Oxford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89549" cy="1853261"/>
                    </a:xfrm>
                    <a:prstGeom prst="rect">
                      <a:avLst/>
                    </a:prstGeom>
                    <a:noFill/>
                    <a:ln>
                      <a:noFill/>
                    </a:ln>
                  </pic:spPr>
                </pic:pic>
              </a:graphicData>
            </a:graphic>
          </wp:inline>
        </w:drawing>
      </w:r>
    </w:p>
    <w:p w14:paraId="72A29D54" w14:textId="77777777" w:rsidR="00DA7602" w:rsidRDefault="00650469" w:rsidP="00862940">
      <w:pPr>
        <w:jc w:val="center"/>
        <w:rPr>
          <w:i/>
          <w:iCs/>
          <w:sz w:val="56"/>
          <w:szCs w:val="56"/>
        </w:rPr>
      </w:pPr>
      <w:r w:rsidRPr="00650469">
        <w:rPr>
          <w:i/>
          <w:iCs/>
          <w:sz w:val="56"/>
          <w:szCs w:val="56"/>
        </w:rPr>
        <w:t xml:space="preserve">Kelvin Kpenosen </w:t>
      </w:r>
    </w:p>
    <w:p w14:paraId="455E3A03" w14:textId="33BFDA75" w:rsidR="00650469" w:rsidRPr="00650469" w:rsidRDefault="00DA7602" w:rsidP="00862940">
      <w:pPr>
        <w:jc w:val="center"/>
        <w:rPr>
          <w:i/>
          <w:iCs/>
          <w:sz w:val="56"/>
          <w:szCs w:val="56"/>
        </w:rPr>
      </w:pPr>
      <w:r>
        <w:rPr>
          <w:i/>
          <w:iCs/>
          <w:sz w:val="56"/>
          <w:szCs w:val="56"/>
        </w:rPr>
        <w:t>Student ID:</w:t>
      </w:r>
      <w:r w:rsidR="00650469" w:rsidRPr="00650469">
        <w:rPr>
          <w:i/>
          <w:iCs/>
          <w:sz w:val="56"/>
          <w:szCs w:val="56"/>
        </w:rPr>
        <w:t>1908380</w:t>
      </w:r>
    </w:p>
    <w:p w14:paraId="2DF9E173" w14:textId="35676467" w:rsidR="00650469" w:rsidRPr="00650469" w:rsidRDefault="00650469" w:rsidP="00862940">
      <w:pPr>
        <w:jc w:val="center"/>
        <w:rPr>
          <w:i/>
          <w:iCs/>
          <w:sz w:val="56"/>
          <w:szCs w:val="56"/>
        </w:rPr>
      </w:pPr>
      <w:r w:rsidRPr="00650469">
        <w:rPr>
          <w:i/>
          <w:iCs/>
          <w:sz w:val="56"/>
          <w:szCs w:val="56"/>
        </w:rPr>
        <w:t>Digital Skills and Research Methods BMSW4003_LON</w:t>
      </w:r>
      <w:r w:rsidR="00DA7602">
        <w:rPr>
          <w:i/>
          <w:iCs/>
          <w:sz w:val="56"/>
          <w:szCs w:val="56"/>
        </w:rPr>
        <w:t xml:space="preserve"> Term 2</w:t>
      </w:r>
    </w:p>
    <w:p w14:paraId="1216F7DC" w14:textId="6A8D98AF" w:rsidR="00650469" w:rsidRPr="00650469" w:rsidRDefault="00DA7602" w:rsidP="00862940">
      <w:pPr>
        <w:jc w:val="center"/>
        <w:rPr>
          <w:i/>
          <w:iCs/>
          <w:sz w:val="52"/>
          <w:szCs w:val="52"/>
        </w:rPr>
      </w:pPr>
      <w:r>
        <w:rPr>
          <w:i/>
          <w:iCs/>
          <w:sz w:val="56"/>
          <w:szCs w:val="56"/>
        </w:rPr>
        <w:t xml:space="preserve">Lecturer </w:t>
      </w:r>
      <w:proofErr w:type="spellStart"/>
      <w:r w:rsidR="00650469" w:rsidRPr="00650469">
        <w:rPr>
          <w:i/>
          <w:iCs/>
          <w:sz w:val="56"/>
          <w:szCs w:val="56"/>
        </w:rPr>
        <w:t>Modak</w:t>
      </w:r>
      <w:proofErr w:type="spellEnd"/>
      <w:r w:rsidR="00650469" w:rsidRPr="00650469">
        <w:rPr>
          <w:i/>
          <w:iCs/>
          <w:sz w:val="56"/>
          <w:szCs w:val="56"/>
        </w:rPr>
        <w:t xml:space="preserve"> Koushik</w:t>
      </w:r>
    </w:p>
    <w:p w14:paraId="30130209" w14:textId="3D1D6B8A" w:rsidR="004F53F7" w:rsidRDefault="004F53F7" w:rsidP="00862940">
      <w:pPr>
        <w:jc w:val="center"/>
      </w:pPr>
      <w:r>
        <w:br w:type="page"/>
      </w:r>
    </w:p>
    <w:sdt>
      <w:sdtPr>
        <w:rPr>
          <w:rFonts w:asciiTheme="minorHAnsi" w:eastAsiaTheme="minorHAnsi" w:hAnsiTheme="minorHAnsi" w:cstheme="minorBidi"/>
          <w:color w:val="auto"/>
          <w:sz w:val="22"/>
          <w:szCs w:val="22"/>
          <w:lang w:val="en-IN"/>
        </w:rPr>
        <w:id w:val="43879094"/>
        <w:docPartObj>
          <w:docPartGallery w:val="Table of Contents"/>
          <w:docPartUnique/>
        </w:docPartObj>
      </w:sdtPr>
      <w:sdtEndPr>
        <w:rPr>
          <w:b/>
          <w:bCs/>
          <w:noProof/>
        </w:rPr>
      </w:sdtEndPr>
      <w:sdtContent>
        <w:p w14:paraId="03EAA1D0" w14:textId="2A2755F9" w:rsidR="002D3972" w:rsidRDefault="002D3972">
          <w:pPr>
            <w:pStyle w:val="TOCHeading"/>
          </w:pPr>
          <w:r>
            <w:t>Table of Contents</w:t>
          </w:r>
        </w:p>
        <w:p w14:paraId="1FF52A2B" w14:textId="02768DA5" w:rsidR="00375646" w:rsidRDefault="002D3972">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39669067" w:history="1">
            <w:r w:rsidR="00375646" w:rsidRPr="00F25D65">
              <w:rPr>
                <w:rStyle w:val="Hyperlink"/>
                <w:noProof/>
              </w:rPr>
              <w:t>INTRODUCTION</w:t>
            </w:r>
            <w:r w:rsidR="00375646">
              <w:rPr>
                <w:noProof/>
                <w:webHidden/>
              </w:rPr>
              <w:tab/>
            </w:r>
            <w:r w:rsidR="00375646">
              <w:rPr>
                <w:noProof/>
                <w:webHidden/>
              </w:rPr>
              <w:fldChar w:fldCharType="begin"/>
            </w:r>
            <w:r w:rsidR="00375646">
              <w:rPr>
                <w:noProof/>
                <w:webHidden/>
              </w:rPr>
              <w:instrText xml:space="preserve"> PAGEREF _Toc39669067 \h </w:instrText>
            </w:r>
            <w:r w:rsidR="00375646">
              <w:rPr>
                <w:noProof/>
                <w:webHidden/>
              </w:rPr>
            </w:r>
            <w:r w:rsidR="00375646">
              <w:rPr>
                <w:noProof/>
                <w:webHidden/>
              </w:rPr>
              <w:fldChar w:fldCharType="separate"/>
            </w:r>
            <w:r w:rsidR="00375646">
              <w:rPr>
                <w:noProof/>
                <w:webHidden/>
              </w:rPr>
              <w:t>3</w:t>
            </w:r>
            <w:r w:rsidR="00375646">
              <w:rPr>
                <w:noProof/>
                <w:webHidden/>
              </w:rPr>
              <w:fldChar w:fldCharType="end"/>
            </w:r>
          </w:hyperlink>
        </w:p>
        <w:p w14:paraId="1B5F7F00" w14:textId="6E902E00" w:rsidR="00375646" w:rsidRDefault="00375646">
          <w:pPr>
            <w:pStyle w:val="TOC1"/>
            <w:tabs>
              <w:tab w:val="right" w:leader="dot" w:pos="9016"/>
            </w:tabs>
            <w:rPr>
              <w:rFonts w:eastAsiaTheme="minorEastAsia"/>
              <w:noProof/>
              <w:lang w:val="en-US"/>
            </w:rPr>
          </w:pPr>
          <w:hyperlink w:anchor="_Toc39669068" w:history="1">
            <w:r w:rsidRPr="00F25D65">
              <w:rPr>
                <w:rStyle w:val="Hyperlink"/>
                <w:noProof/>
              </w:rPr>
              <w:t>RATIONALE</w:t>
            </w:r>
            <w:r>
              <w:rPr>
                <w:noProof/>
                <w:webHidden/>
              </w:rPr>
              <w:tab/>
            </w:r>
            <w:r>
              <w:rPr>
                <w:noProof/>
                <w:webHidden/>
              </w:rPr>
              <w:fldChar w:fldCharType="begin"/>
            </w:r>
            <w:r>
              <w:rPr>
                <w:noProof/>
                <w:webHidden/>
              </w:rPr>
              <w:instrText xml:space="preserve"> PAGEREF _Toc39669068 \h </w:instrText>
            </w:r>
            <w:r>
              <w:rPr>
                <w:noProof/>
                <w:webHidden/>
              </w:rPr>
            </w:r>
            <w:r>
              <w:rPr>
                <w:noProof/>
                <w:webHidden/>
              </w:rPr>
              <w:fldChar w:fldCharType="separate"/>
            </w:r>
            <w:r>
              <w:rPr>
                <w:noProof/>
                <w:webHidden/>
              </w:rPr>
              <w:t>3</w:t>
            </w:r>
            <w:r>
              <w:rPr>
                <w:noProof/>
                <w:webHidden/>
              </w:rPr>
              <w:fldChar w:fldCharType="end"/>
            </w:r>
          </w:hyperlink>
        </w:p>
        <w:p w14:paraId="3997F280" w14:textId="0193CC90" w:rsidR="00375646" w:rsidRDefault="00375646">
          <w:pPr>
            <w:pStyle w:val="TOC1"/>
            <w:tabs>
              <w:tab w:val="right" w:leader="dot" w:pos="9016"/>
            </w:tabs>
            <w:rPr>
              <w:rFonts w:eastAsiaTheme="minorEastAsia"/>
              <w:noProof/>
              <w:lang w:val="en-US"/>
            </w:rPr>
          </w:pPr>
          <w:hyperlink w:anchor="_Toc39669069" w:history="1">
            <w:r w:rsidRPr="00F25D65">
              <w:rPr>
                <w:rStyle w:val="Hyperlink"/>
                <w:noProof/>
              </w:rPr>
              <w:t>LITERATURE REVIEW</w:t>
            </w:r>
            <w:r>
              <w:rPr>
                <w:noProof/>
                <w:webHidden/>
              </w:rPr>
              <w:tab/>
            </w:r>
            <w:r>
              <w:rPr>
                <w:noProof/>
                <w:webHidden/>
              </w:rPr>
              <w:fldChar w:fldCharType="begin"/>
            </w:r>
            <w:r>
              <w:rPr>
                <w:noProof/>
                <w:webHidden/>
              </w:rPr>
              <w:instrText xml:space="preserve"> PAGEREF _Toc39669069 \h </w:instrText>
            </w:r>
            <w:r>
              <w:rPr>
                <w:noProof/>
                <w:webHidden/>
              </w:rPr>
            </w:r>
            <w:r>
              <w:rPr>
                <w:noProof/>
                <w:webHidden/>
              </w:rPr>
              <w:fldChar w:fldCharType="separate"/>
            </w:r>
            <w:r>
              <w:rPr>
                <w:noProof/>
                <w:webHidden/>
              </w:rPr>
              <w:t>4</w:t>
            </w:r>
            <w:r>
              <w:rPr>
                <w:noProof/>
                <w:webHidden/>
              </w:rPr>
              <w:fldChar w:fldCharType="end"/>
            </w:r>
          </w:hyperlink>
        </w:p>
        <w:p w14:paraId="153EE7A1" w14:textId="26211DAF" w:rsidR="00375646" w:rsidRDefault="00375646">
          <w:pPr>
            <w:pStyle w:val="TOC1"/>
            <w:tabs>
              <w:tab w:val="right" w:leader="dot" w:pos="9016"/>
            </w:tabs>
            <w:rPr>
              <w:rFonts w:eastAsiaTheme="minorEastAsia"/>
              <w:noProof/>
              <w:lang w:val="en-US"/>
            </w:rPr>
          </w:pPr>
          <w:hyperlink w:anchor="_Toc39669070" w:history="1">
            <w:r w:rsidRPr="00F25D65">
              <w:rPr>
                <w:rStyle w:val="Hyperlink"/>
                <w:noProof/>
              </w:rPr>
              <w:t>RESEARCH METHODOLOGY</w:t>
            </w:r>
            <w:r>
              <w:rPr>
                <w:noProof/>
                <w:webHidden/>
              </w:rPr>
              <w:tab/>
            </w:r>
            <w:r>
              <w:rPr>
                <w:noProof/>
                <w:webHidden/>
              </w:rPr>
              <w:fldChar w:fldCharType="begin"/>
            </w:r>
            <w:r>
              <w:rPr>
                <w:noProof/>
                <w:webHidden/>
              </w:rPr>
              <w:instrText xml:space="preserve"> PAGEREF _Toc39669070 \h </w:instrText>
            </w:r>
            <w:r>
              <w:rPr>
                <w:noProof/>
                <w:webHidden/>
              </w:rPr>
            </w:r>
            <w:r>
              <w:rPr>
                <w:noProof/>
                <w:webHidden/>
              </w:rPr>
              <w:fldChar w:fldCharType="separate"/>
            </w:r>
            <w:r>
              <w:rPr>
                <w:noProof/>
                <w:webHidden/>
              </w:rPr>
              <w:t>6</w:t>
            </w:r>
            <w:r>
              <w:rPr>
                <w:noProof/>
                <w:webHidden/>
              </w:rPr>
              <w:fldChar w:fldCharType="end"/>
            </w:r>
          </w:hyperlink>
        </w:p>
        <w:p w14:paraId="2948B7C6" w14:textId="0EEE23A4" w:rsidR="00375646" w:rsidRDefault="00375646">
          <w:pPr>
            <w:pStyle w:val="TOC1"/>
            <w:tabs>
              <w:tab w:val="right" w:leader="dot" w:pos="9016"/>
            </w:tabs>
            <w:rPr>
              <w:rFonts w:eastAsiaTheme="minorEastAsia"/>
              <w:noProof/>
              <w:lang w:val="en-US"/>
            </w:rPr>
          </w:pPr>
          <w:hyperlink w:anchor="_Toc39669071" w:history="1">
            <w:r w:rsidRPr="00F25D65">
              <w:rPr>
                <w:rStyle w:val="Hyperlink"/>
                <w:noProof/>
              </w:rPr>
              <w:t>FINDINGS AND ANALYSIS</w:t>
            </w:r>
            <w:r>
              <w:rPr>
                <w:noProof/>
                <w:webHidden/>
              </w:rPr>
              <w:tab/>
            </w:r>
            <w:r>
              <w:rPr>
                <w:noProof/>
                <w:webHidden/>
              </w:rPr>
              <w:fldChar w:fldCharType="begin"/>
            </w:r>
            <w:r>
              <w:rPr>
                <w:noProof/>
                <w:webHidden/>
              </w:rPr>
              <w:instrText xml:space="preserve"> PAGEREF _Toc39669071 \h </w:instrText>
            </w:r>
            <w:r>
              <w:rPr>
                <w:noProof/>
                <w:webHidden/>
              </w:rPr>
            </w:r>
            <w:r>
              <w:rPr>
                <w:noProof/>
                <w:webHidden/>
              </w:rPr>
              <w:fldChar w:fldCharType="separate"/>
            </w:r>
            <w:r>
              <w:rPr>
                <w:noProof/>
                <w:webHidden/>
              </w:rPr>
              <w:t>8</w:t>
            </w:r>
            <w:r>
              <w:rPr>
                <w:noProof/>
                <w:webHidden/>
              </w:rPr>
              <w:fldChar w:fldCharType="end"/>
            </w:r>
          </w:hyperlink>
        </w:p>
        <w:p w14:paraId="65BEE7D1" w14:textId="65742644" w:rsidR="00375646" w:rsidRDefault="00375646">
          <w:pPr>
            <w:pStyle w:val="TOC1"/>
            <w:tabs>
              <w:tab w:val="right" w:leader="dot" w:pos="9016"/>
            </w:tabs>
            <w:rPr>
              <w:rFonts w:eastAsiaTheme="minorEastAsia"/>
              <w:noProof/>
              <w:lang w:val="en-US"/>
            </w:rPr>
          </w:pPr>
          <w:hyperlink w:anchor="_Toc39669072" w:history="1">
            <w:r w:rsidRPr="00F25D65">
              <w:rPr>
                <w:rStyle w:val="Hyperlink"/>
                <w:noProof/>
              </w:rPr>
              <w:t>CONCLUSION AND RECOMMENDATION</w:t>
            </w:r>
            <w:r>
              <w:rPr>
                <w:noProof/>
                <w:webHidden/>
              </w:rPr>
              <w:tab/>
            </w:r>
            <w:r>
              <w:rPr>
                <w:noProof/>
                <w:webHidden/>
              </w:rPr>
              <w:fldChar w:fldCharType="begin"/>
            </w:r>
            <w:r>
              <w:rPr>
                <w:noProof/>
                <w:webHidden/>
              </w:rPr>
              <w:instrText xml:space="preserve"> PAGEREF _Toc39669072 \h </w:instrText>
            </w:r>
            <w:r>
              <w:rPr>
                <w:noProof/>
                <w:webHidden/>
              </w:rPr>
            </w:r>
            <w:r>
              <w:rPr>
                <w:noProof/>
                <w:webHidden/>
              </w:rPr>
              <w:fldChar w:fldCharType="separate"/>
            </w:r>
            <w:r>
              <w:rPr>
                <w:noProof/>
                <w:webHidden/>
              </w:rPr>
              <w:t>14</w:t>
            </w:r>
            <w:r>
              <w:rPr>
                <w:noProof/>
                <w:webHidden/>
              </w:rPr>
              <w:fldChar w:fldCharType="end"/>
            </w:r>
          </w:hyperlink>
        </w:p>
        <w:p w14:paraId="67D0224D" w14:textId="1393FAF1" w:rsidR="00375646" w:rsidRDefault="00375646">
          <w:pPr>
            <w:pStyle w:val="TOC1"/>
            <w:tabs>
              <w:tab w:val="right" w:leader="dot" w:pos="9016"/>
            </w:tabs>
            <w:rPr>
              <w:rFonts w:eastAsiaTheme="minorEastAsia"/>
              <w:noProof/>
              <w:lang w:val="en-US"/>
            </w:rPr>
          </w:pPr>
          <w:hyperlink w:anchor="_Toc39669073" w:history="1">
            <w:r w:rsidRPr="00F25D65">
              <w:rPr>
                <w:rStyle w:val="Hyperlink"/>
                <w:noProof/>
              </w:rPr>
              <w:t>REFERENCES</w:t>
            </w:r>
            <w:r>
              <w:rPr>
                <w:noProof/>
                <w:webHidden/>
              </w:rPr>
              <w:tab/>
            </w:r>
            <w:r>
              <w:rPr>
                <w:noProof/>
                <w:webHidden/>
              </w:rPr>
              <w:fldChar w:fldCharType="begin"/>
            </w:r>
            <w:r>
              <w:rPr>
                <w:noProof/>
                <w:webHidden/>
              </w:rPr>
              <w:instrText xml:space="preserve"> PAGEREF _Toc39669073 \h </w:instrText>
            </w:r>
            <w:r>
              <w:rPr>
                <w:noProof/>
                <w:webHidden/>
              </w:rPr>
            </w:r>
            <w:r>
              <w:rPr>
                <w:noProof/>
                <w:webHidden/>
              </w:rPr>
              <w:fldChar w:fldCharType="separate"/>
            </w:r>
            <w:r>
              <w:rPr>
                <w:noProof/>
                <w:webHidden/>
              </w:rPr>
              <w:t>15</w:t>
            </w:r>
            <w:r>
              <w:rPr>
                <w:noProof/>
                <w:webHidden/>
              </w:rPr>
              <w:fldChar w:fldCharType="end"/>
            </w:r>
          </w:hyperlink>
        </w:p>
        <w:p w14:paraId="36C0DAF6" w14:textId="14235D4E" w:rsidR="00375646" w:rsidRDefault="00375646">
          <w:pPr>
            <w:pStyle w:val="TOC1"/>
            <w:tabs>
              <w:tab w:val="right" w:leader="dot" w:pos="9016"/>
            </w:tabs>
            <w:rPr>
              <w:rFonts w:eastAsiaTheme="minorEastAsia"/>
              <w:noProof/>
              <w:lang w:val="en-US"/>
            </w:rPr>
          </w:pPr>
          <w:hyperlink w:anchor="_Toc39669074" w:history="1">
            <w:r w:rsidRPr="00F25D65">
              <w:rPr>
                <w:rStyle w:val="Hyperlink"/>
                <w:noProof/>
              </w:rPr>
              <w:t>APPENDIX</w:t>
            </w:r>
            <w:r>
              <w:rPr>
                <w:noProof/>
                <w:webHidden/>
              </w:rPr>
              <w:tab/>
            </w:r>
            <w:r>
              <w:rPr>
                <w:noProof/>
                <w:webHidden/>
              </w:rPr>
              <w:fldChar w:fldCharType="begin"/>
            </w:r>
            <w:r>
              <w:rPr>
                <w:noProof/>
                <w:webHidden/>
              </w:rPr>
              <w:instrText xml:space="preserve"> PAGEREF _Toc39669074 \h </w:instrText>
            </w:r>
            <w:r>
              <w:rPr>
                <w:noProof/>
                <w:webHidden/>
              </w:rPr>
            </w:r>
            <w:r>
              <w:rPr>
                <w:noProof/>
                <w:webHidden/>
              </w:rPr>
              <w:fldChar w:fldCharType="separate"/>
            </w:r>
            <w:r>
              <w:rPr>
                <w:noProof/>
                <w:webHidden/>
              </w:rPr>
              <w:t>17</w:t>
            </w:r>
            <w:r>
              <w:rPr>
                <w:noProof/>
                <w:webHidden/>
              </w:rPr>
              <w:fldChar w:fldCharType="end"/>
            </w:r>
          </w:hyperlink>
        </w:p>
        <w:p w14:paraId="5B4E69D3" w14:textId="1F9CD3EE" w:rsidR="002D3972" w:rsidRDefault="002D3972">
          <w:r>
            <w:rPr>
              <w:b/>
              <w:bCs/>
              <w:noProof/>
            </w:rPr>
            <w:fldChar w:fldCharType="end"/>
          </w:r>
        </w:p>
      </w:sdtContent>
    </w:sdt>
    <w:p w14:paraId="64C8306B" w14:textId="41B86BF3" w:rsidR="004F53F7" w:rsidRDefault="004F53F7">
      <w:r>
        <w:br w:type="page"/>
      </w:r>
    </w:p>
    <w:p w14:paraId="72433AA6" w14:textId="548C9312" w:rsidR="006B11AB" w:rsidRDefault="006B11AB" w:rsidP="00A739B6">
      <w:pPr>
        <w:pStyle w:val="Heading1"/>
      </w:pPr>
      <w:bookmarkStart w:id="1" w:name="_Toc39669067"/>
      <w:r>
        <w:lastRenderedPageBreak/>
        <w:t>INTRODUCTION</w:t>
      </w:r>
      <w:bookmarkEnd w:id="1"/>
    </w:p>
    <w:p w14:paraId="201E971E" w14:textId="0257F074" w:rsidR="00312AE7" w:rsidRDefault="00995502" w:rsidP="00C6646F">
      <w:pPr>
        <w:spacing w:line="360" w:lineRule="auto"/>
        <w:jc w:val="both"/>
      </w:pPr>
      <w:r>
        <w:t xml:space="preserve">Teaching and Learning </w:t>
      </w:r>
      <w:r w:rsidR="00900293">
        <w:t>online has turned out to b</w:t>
      </w:r>
      <w:r w:rsidR="00001249">
        <w:t>e</w:t>
      </w:r>
      <w:bookmarkStart w:id="2" w:name="_GoBack"/>
      <w:bookmarkEnd w:id="2"/>
      <w:r w:rsidR="00900293">
        <w:t xml:space="preserve"> a </w:t>
      </w:r>
      <w:r w:rsidR="008B4936">
        <w:t>recognised</w:t>
      </w:r>
      <w:r w:rsidR="00900293">
        <w:t xml:space="preserve"> and well-known educational paradigm. </w:t>
      </w:r>
      <w:r w:rsidR="00001249">
        <w:t xml:space="preserve">Communication and Information technologies have </w:t>
      </w:r>
      <w:r w:rsidR="00E87FAD">
        <w:t>been accepted by many educational institutions through online learning environment</w:t>
      </w:r>
      <w:r w:rsidR="00994388">
        <w:t xml:space="preserve"> &amp; are adopted to offer courses and programmes in e-learning mode</w:t>
      </w:r>
      <w:r w:rsidR="005D207F">
        <w:t xml:space="preserve"> (</w:t>
      </w:r>
      <w:r w:rsidR="005D207F" w:rsidRPr="0003371C">
        <w:t>Vaganova</w:t>
      </w:r>
      <w:r w:rsidR="005D207F">
        <w:t xml:space="preserve"> et al.</w:t>
      </w:r>
      <w:r w:rsidR="005D207F" w:rsidRPr="0003371C">
        <w:t>, 2017</w:t>
      </w:r>
      <w:r w:rsidR="005D207F">
        <w:t>)</w:t>
      </w:r>
      <w:r w:rsidR="00994388">
        <w:t xml:space="preserve">. </w:t>
      </w:r>
      <w:r w:rsidR="006F5705" w:rsidRPr="006E5CD7">
        <w:rPr>
          <w:i/>
          <w:iCs/>
        </w:rPr>
        <w:t>Virtual learning environment</w:t>
      </w:r>
      <w:r w:rsidR="006F5705" w:rsidRPr="006E5CD7">
        <w:t xml:space="preserve"> is a web-based platform </w:t>
      </w:r>
      <w:r w:rsidR="0007612C" w:rsidRPr="006E5CD7">
        <w:t>in educational technology</w:t>
      </w:r>
      <w:r w:rsidR="00312AE7" w:rsidRPr="006E5CD7">
        <w:t xml:space="preserve"> </w:t>
      </w:r>
      <w:r w:rsidR="00815050" w:rsidRPr="006E5CD7">
        <w:t xml:space="preserve">come up with integrated set of applications and tools that supports the teaching and learning activities across a medium </w:t>
      </w:r>
      <w:r w:rsidR="00642AD8" w:rsidRPr="006E5CD7">
        <w:t>called Internet.</w:t>
      </w:r>
      <w:r w:rsidR="00642AD8">
        <w:t xml:space="preserve"> </w:t>
      </w:r>
      <w:r w:rsidR="007E065B">
        <w:t xml:space="preserve">UWTSD has </w:t>
      </w:r>
      <w:r w:rsidR="00D808D7">
        <w:t xml:space="preserve">created </w:t>
      </w:r>
      <w:r w:rsidR="007E065B">
        <w:t>the VLE for digital aspects of study courses</w:t>
      </w:r>
      <w:r w:rsidR="00C6646F">
        <w:t xml:space="preserve"> mainly for enhancing the student’s learning experiences </w:t>
      </w:r>
      <w:r w:rsidR="0067701C">
        <w:t xml:space="preserve">with the inclusion of computer software and internet in the learning process. </w:t>
      </w:r>
    </w:p>
    <w:p w14:paraId="284D682E" w14:textId="22FE2F4C" w:rsidR="006B11AB" w:rsidRDefault="005D7A2E" w:rsidP="001140EC">
      <w:pPr>
        <w:spacing w:line="360" w:lineRule="auto"/>
        <w:jc w:val="both"/>
      </w:pPr>
      <w:r>
        <w:t xml:space="preserve">Although there are many proprietary </w:t>
      </w:r>
      <w:r w:rsidR="006B742D">
        <w:t>items are provided commercially, an obvious trend</w:t>
      </w:r>
      <w:r w:rsidR="00B30A8A">
        <w:t xml:space="preserve"> </w:t>
      </w:r>
      <w:r w:rsidR="00A55E53">
        <w:t>i</w:t>
      </w:r>
      <w:r w:rsidR="002D3972">
        <w:t>n</w:t>
      </w:r>
      <w:r w:rsidR="00A55E53">
        <w:t xml:space="preserve"> the spa</w:t>
      </w:r>
      <w:r w:rsidR="00010585">
        <w:t xml:space="preserve">ce of </w:t>
      </w:r>
      <w:r w:rsidR="008B4936">
        <w:t>VLE</w:t>
      </w:r>
      <w:r w:rsidR="00010585">
        <w:t xml:space="preserve">s is the evolvement of </w:t>
      </w:r>
      <w:r w:rsidR="00CD2552">
        <w:t xml:space="preserve">Open Course Management Systems, the best example is </w:t>
      </w:r>
      <w:r w:rsidR="00CD2552" w:rsidRPr="00BA12D0">
        <w:rPr>
          <w:i/>
          <w:iCs/>
        </w:rPr>
        <w:t>Moodle</w:t>
      </w:r>
      <w:r w:rsidR="00CD2552">
        <w:t>.</w:t>
      </w:r>
      <w:r w:rsidR="009A2630">
        <w:t xml:space="preserve"> </w:t>
      </w:r>
      <w:r w:rsidR="00D4399F">
        <w:t xml:space="preserve">As a stable and </w:t>
      </w:r>
      <w:r w:rsidR="00C3648C">
        <w:t>well-established</w:t>
      </w:r>
      <w:r w:rsidR="00D4399F">
        <w:t xml:space="preserve"> tool with versatile structure, </w:t>
      </w:r>
      <w:r w:rsidR="00D4399F" w:rsidRPr="00F91137">
        <w:rPr>
          <w:i/>
          <w:iCs/>
        </w:rPr>
        <w:t>Moodle</w:t>
      </w:r>
      <w:r w:rsidR="00D4399F">
        <w:t xml:space="preserve"> has so much to provide to all the stakeholders- managers, educators and students</w:t>
      </w:r>
      <w:r w:rsidR="00025568">
        <w:t xml:space="preserve"> (</w:t>
      </w:r>
      <w:proofErr w:type="spellStart"/>
      <w:r w:rsidR="00025568" w:rsidRPr="0003371C">
        <w:t>Rienties</w:t>
      </w:r>
      <w:proofErr w:type="spellEnd"/>
      <w:r w:rsidR="00025568">
        <w:t xml:space="preserve"> et al</w:t>
      </w:r>
      <w:r w:rsidR="00025568" w:rsidRPr="0003371C">
        <w:t>, 2016</w:t>
      </w:r>
      <w:r w:rsidR="00025568">
        <w:t>)</w:t>
      </w:r>
      <w:r w:rsidR="00D4399F">
        <w:t>.</w:t>
      </w:r>
      <w:r w:rsidR="00132DDB">
        <w:t xml:space="preserve"> </w:t>
      </w:r>
    </w:p>
    <w:p w14:paraId="27DC2CEF" w14:textId="1C31D1F5" w:rsidR="006B11AB" w:rsidRDefault="006B11AB" w:rsidP="008979D8">
      <w:pPr>
        <w:rPr>
          <w:b/>
          <w:bCs/>
        </w:rPr>
      </w:pPr>
      <w:r w:rsidRPr="00A739B6">
        <w:rPr>
          <w:b/>
          <w:bCs/>
        </w:rPr>
        <w:t>Aim</w:t>
      </w:r>
    </w:p>
    <w:p w14:paraId="3E50627F" w14:textId="5EF4D8A7" w:rsidR="00F63A2A" w:rsidRPr="00F63A2A" w:rsidRDefault="00F63A2A" w:rsidP="00FF2EB6">
      <w:pPr>
        <w:spacing w:line="360" w:lineRule="auto"/>
        <w:jc w:val="both"/>
      </w:pPr>
      <w:r>
        <w:t>The present study aims at promoting in-depth understanding on the use of VL</w:t>
      </w:r>
      <w:r w:rsidR="00FC60F3">
        <w:t>E</w:t>
      </w:r>
      <w:r>
        <w:t xml:space="preserve">-Moodle </w:t>
      </w:r>
      <w:r w:rsidR="00A14523">
        <w:t>in the teaching and learning process at UWTSD</w:t>
      </w:r>
      <w:r w:rsidR="00DF4086">
        <w:t xml:space="preserve">. </w:t>
      </w:r>
      <w:r w:rsidR="00316762">
        <w:t>The primary focus of this research is on analysing the student’s experience on using VL</w:t>
      </w:r>
      <w:r w:rsidR="00FC60F3">
        <w:t>E</w:t>
      </w:r>
      <w:r w:rsidR="00316762">
        <w:t>-Moodle</w:t>
      </w:r>
      <w:r w:rsidR="00753508">
        <w:t xml:space="preserve"> and how it has made a difference on their studies </w:t>
      </w:r>
      <w:r w:rsidR="004835BE">
        <w:t xml:space="preserve">as compared to the proximate learning in classroom environment. </w:t>
      </w:r>
    </w:p>
    <w:p w14:paraId="2D0A631C" w14:textId="470DD60B" w:rsidR="006B11AB" w:rsidRDefault="006B11AB" w:rsidP="008979D8">
      <w:pPr>
        <w:rPr>
          <w:b/>
          <w:bCs/>
        </w:rPr>
      </w:pPr>
      <w:r w:rsidRPr="00A739B6">
        <w:rPr>
          <w:b/>
          <w:bCs/>
        </w:rPr>
        <w:t>Objective</w:t>
      </w:r>
      <w:r w:rsidR="00A739B6">
        <w:rPr>
          <w:b/>
          <w:bCs/>
        </w:rPr>
        <w:t>s</w:t>
      </w:r>
    </w:p>
    <w:p w14:paraId="4EF0707C" w14:textId="5377ED78" w:rsidR="00F658AD" w:rsidRDefault="00B05099" w:rsidP="00F63A2A">
      <w:pPr>
        <w:pStyle w:val="ListParagraph"/>
        <w:numPr>
          <w:ilvl w:val="0"/>
          <w:numId w:val="3"/>
        </w:numPr>
        <w:spacing w:line="360" w:lineRule="auto"/>
        <w:jc w:val="both"/>
      </w:pPr>
      <w:r>
        <w:t>To measure the effectiveness of</w:t>
      </w:r>
      <w:r w:rsidR="00B23F4D">
        <w:t xml:space="preserve"> VL</w:t>
      </w:r>
      <w:r w:rsidR="00FC60F3">
        <w:t>E</w:t>
      </w:r>
      <w:r w:rsidR="00B23F4D">
        <w:t>-Moodle in this period of quarantine due to COVID-19</w:t>
      </w:r>
    </w:p>
    <w:p w14:paraId="2AAEDAC5" w14:textId="43EDD21D" w:rsidR="002D4F4E" w:rsidRDefault="002D4F4E">
      <w:pPr>
        <w:rPr>
          <w:b/>
          <w:bCs/>
        </w:rPr>
      </w:pPr>
    </w:p>
    <w:p w14:paraId="58420ED4" w14:textId="7EF60B22" w:rsidR="002C59E9" w:rsidRPr="00DA7602" w:rsidRDefault="00A739B6" w:rsidP="00DA7602">
      <w:pPr>
        <w:pStyle w:val="Heading1"/>
      </w:pPr>
      <w:bookmarkStart w:id="3" w:name="_Toc39669068"/>
      <w:r w:rsidRPr="00DA7602">
        <w:t>R</w:t>
      </w:r>
      <w:r w:rsidR="00DA7602">
        <w:t>ATIONALE</w:t>
      </w:r>
      <w:bookmarkEnd w:id="3"/>
      <w:r w:rsidRPr="00DA7602">
        <w:t xml:space="preserve"> </w:t>
      </w:r>
    </w:p>
    <w:p w14:paraId="5C9DF858" w14:textId="2AAC4900" w:rsidR="009513E6" w:rsidRDefault="005A5946" w:rsidP="00B2395A">
      <w:pPr>
        <w:spacing w:line="360" w:lineRule="auto"/>
        <w:jc w:val="both"/>
      </w:pPr>
      <w:r>
        <w:t xml:space="preserve">In this </w:t>
      </w:r>
      <w:r w:rsidR="00E80E0A">
        <w:t xml:space="preserve">current pandemic, the </w:t>
      </w:r>
      <w:r w:rsidR="003D7A6F">
        <w:t xml:space="preserve">subject </w:t>
      </w:r>
      <w:r w:rsidR="00427249">
        <w:t>of Virtual Learning has become the key focus of the researchers nowadays</w:t>
      </w:r>
      <w:r w:rsidR="00F07483">
        <w:t xml:space="preserve"> (</w:t>
      </w:r>
      <w:r w:rsidR="00F07483" w:rsidRPr="00F07483">
        <w:t>Rose, 2020</w:t>
      </w:r>
      <w:r w:rsidR="00F07483">
        <w:t>)</w:t>
      </w:r>
      <w:r w:rsidR="002D4F4E">
        <w:t xml:space="preserve">. </w:t>
      </w:r>
      <w:r w:rsidR="004675BE">
        <w:t xml:space="preserve">It has been found that most of the educational institutes have decided to implement virtual </w:t>
      </w:r>
      <w:r w:rsidR="00C95822">
        <w:t xml:space="preserve">learning environment in which they have used virtual classrooms, different applications and social networks so that students can learn effectively. </w:t>
      </w:r>
      <w:r w:rsidR="008A31B3">
        <w:t xml:space="preserve">Although, virtual learning is not a new concept but </w:t>
      </w:r>
      <w:r w:rsidR="008E4E77">
        <w:t xml:space="preserve">still many people are unfamiliar to this methodology and thus </w:t>
      </w:r>
      <w:r w:rsidR="00833E4E">
        <w:t xml:space="preserve">this research will outline some of the key </w:t>
      </w:r>
      <w:r w:rsidR="00262C47">
        <w:t xml:space="preserve">aspects that will promote understanding on virtual learning. </w:t>
      </w:r>
    </w:p>
    <w:p w14:paraId="5EB3E935" w14:textId="77777777" w:rsidR="00B2395A" w:rsidRDefault="00B2395A" w:rsidP="00B2395A">
      <w:pPr>
        <w:spacing w:line="360" w:lineRule="auto"/>
        <w:jc w:val="both"/>
      </w:pPr>
    </w:p>
    <w:p w14:paraId="0A0DECF3" w14:textId="77777777" w:rsidR="009A2630" w:rsidRDefault="009A2630" w:rsidP="00181E1C">
      <w:pPr>
        <w:pStyle w:val="Heading1"/>
      </w:pPr>
    </w:p>
    <w:p w14:paraId="097BDE78" w14:textId="5DBF2C28" w:rsidR="000671DB" w:rsidRPr="000671DB" w:rsidRDefault="007450A8" w:rsidP="00181E1C">
      <w:pPr>
        <w:pStyle w:val="Heading1"/>
      </w:pPr>
      <w:bookmarkStart w:id="4" w:name="_Toc39669069"/>
      <w:r>
        <w:t>LITERATURE REVIEW</w:t>
      </w:r>
      <w:bookmarkEnd w:id="4"/>
      <w:r>
        <w:t xml:space="preserve"> </w:t>
      </w:r>
    </w:p>
    <w:p w14:paraId="2B58CB56" w14:textId="1ED829B5" w:rsidR="00DA7602" w:rsidRDefault="00DA7602" w:rsidP="000671DB">
      <w:pPr>
        <w:spacing w:line="360" w:lineRule="auto"/>
        <w:jc w:val="both"/>
      </w:pPr>
    </w:p>
    <w:p w14:paraId="6C965212" w14:textId="2DA568A6" w:rsidR="00381CA6" w:rsidRDefault="009A2630" w:rsidP="00381CA6">
      <w:pPr>
        <w:spacing w:line="360" w:lineRule="auto"/>
        <w:jc w:val="both"/>
      </w:pPr>
      <w:r>
        <w:t>A lot of</w:t>
      </w:r>
      <w:r w:rsidR="00381CA6">
        <w:t xml:space="preserve"> research </w:t>
      </w:r>
      <w:r>
        <w:t>has</w:t>
      </w:r>
      <w:r w:rsidR="00381CA6">
        <w:t xml:space="preserve"> been conducted by several researchers since the birth of VLE, which many report the VLE is very effective, efficient and satisfying compare to the traditional learning situation. </w:t>
      </w:r>
    </w:p>
    <w:p w14:paraId="3678A34B" w14:textId="746C4E31" w:rsidR="00381CA6" w:rsidRDefault="004D36EC" w:rsidP="00381CA6">
      <w:pPr>
        <w:spacing w:line="360" w:lineRule="auto"/>
        <w:jc w:val="both"/>
      </w:pPr>
      <w:r>
        <w:t xml:space="preserve">In the </w:t>
      </w:r>
      <w:r w:rsidR="00C14C1C">
        <w:t xml:space="preserve">Hsu (2011) </w:t>
      </w:r>
      <w:r>
        <w:t>study</w:t>
      </w:r>
      <w:r w:rsidR="00C14C1C">
        <w:t xml:space="preserve">, her report shows that face to face </w:t>
      </w:r>
      <w:r w:rsidR="00B36183">
        <w:t>learning with E-</w:t>
      </w:r>
      <w:r w:rsidR="00C14C1C">
        <w:t>learning</w:t>
      </w:r>
      <w:r w:rsidR="00B36183">
        <w:t xml:space="preserve"> </w:t>
      </w:r>
      <w:r w:rsidR="00B9465A">
        <w:t>links</w:t>
      </w:r>
      <w:r w:rsidR="00B36183">
        <w:t xml:space="preserve"> the gap between students and teachers.  </w:t>
      </w:r>
      <w:proofErr w:type="spellStart"/>
      <w:r w:rsidR="00B36183">
        <w:t>Alkhanal</w:t>
      </w:r>
      <w:proofErr w:type="spellEnd"/>
      <w:r w:rsidR="00B36183">
        <w:t xml:space="preserve"> and Azmi (2011) study points out, that activities offered </w:t>
      </w:r>
      <w:r w:rsidR="00B9465A">
        <w:t>via</w:t>
      </w:r>
      <w:r w:rsidR="00B36183">
        <w:t xml:space="preserve"> e-learning are more useful and valuable compared to </w:t>
      </w:r>
      <w:r w:rsidR="00B9465A">
        <w:t>classroom</w:t>
      </w:r>
      <w:r w:rsidR="00B36183">
        <w:t xml:space="preserve"> activities in their research.</w:t>
      </w:r>
    </w:p>
    <w:p w14:paraId="22B1153F" w14:textId="4F7A06CB" w:rsidR="00B9465A" w:rsidRDefault="004A344E" w:rsidP="00381CA6">
      <w:pPr>
        <w:spacing w:line="360" w:lineRule="auto"/>
        <w:jc w:val="both"/>
      </w:pPr>
      <w:r>
        <w:t>Ahmad and Al-</w:t>
      </w:r>
      <w:proofErr w:type="spellStart"/>
      <w:r>
        <w:t>Khanjari</w:t>
      </w:r>
      <w:proofErr w:type="spellEnd"/>
      <w:r>
        <w:t xml:space="preserve"> (2011) study on use of MOODLE reviled that students </w:t>
      </w:r>
      <w:r w:rsidR="00B9465A">
        <w:t>that was</w:t>
      </w:r>
      <w:r>
        <w:t xml:space="preserve"> introduced to VLE through MOODLE showed positive, optimistic and encouraging approach</w:t>
      </w:r>
      <w:r w:rsidR="00E54035">
        <w:t xml:space="preserve"> towards MOODLE. The result also showed that their learning </w:t>
      </w:r>
      <w:r w:rsidR="007E5B98">
        <w:t>improved,</w:t>
      </w:r>
      <w:r w:rsidR="00E54035">
        <w:t xml:space="preserve"> and they have a better understanding of the course materials. </w:t>
      </w:r>
      <w:r w:rsidR="00CC3FD6">
        <w:t>However,</w:t>
      </w:r>
      <w:r w:rsidR="00E54035">
        <w:t xml:space="preserve"> the study pointed out that most students </w:t>
      </w:r>
      <w:r w:rsidR="007E5B98">
        <w:t>chose</w:t>
      </w:r>
      <w:r w:rsidR="00E54035">
        <w:t xml:space="preserve"> face to face learning, supported with MOODLE.</w:t>
      </w:r>
      <w:r w:rsidR="00381CA6">
        <w:t xml:space="preserve"> </w:t>
      </w:r>
    </w:p>
    <w:p w14:paraId="4863F9D6" w14:textId="574A9B0B" w:rsidR="00381CA6" w:rsidRDefault="00C55098" w:rsidP="000671DB">
      <w:pPr>
        <w:spacing w:line="360" w:lineRule="auto"/>
        <w:jc w:val="both"/>
      </w:pPr>
      <w:r>
        <w:t xml:space="preserve">The report by </w:t>
      </w:r>
      <w:proofErr w:type="spellStart"/>
      <w:r>
        <w:t>Holbl</w:t>
      </w:r>
      <w:proofErr w:type="spellEnd"/>
      <w:r>
        <w:t xml:space="preserve"> &amp; </w:t>
      </w:r>
      <w:proofErr w:type="spellStart"/>
      <w:r>
        <w:t>Welzer</w:t>
      </w:r>
      <w:proofErr w:type="spellEnd"/>
      <w:r>
        <w:t xml:space="preserve">, (2010) on the study of MOODLE states that </w:t>
      </w:r>
      <w:r w:rsidR="00B2395A">
        <w:t>student’s</w:t>
      </w:r>
      <w:r>
        <w:t xml:space="preserve"> attitude towards MOODLE were positive. </w:t>
      </w:r>
      <w:r w:rsidR="00B2395A">
        <w:t>However,</w:t>
      </w:r>
      <w:r>
        <w:t xml:space="preserve"> it </w:t>
      </w:r>
      <w:r w:rsidR="00CC3FD6">
        <w:t>reflects</w:t>
      </w:r>
      <w:r>
        <w:t xml:space="preserve"> that majority believe MOODLE is very useful, but face to face learning was also essential.</w:t>
      </w:r>
    </w:p>
    <w:p w14:paraId="0389B40E" w14:textId="10A570D2" w:rsidR="001513E6" w:rsidRDefault="00C55098" w:rsidP="000671DB">
      <w:pPr>
        <w:spacing w:line="360" w:lineRule="auto"/>
        <w:jc w:val="both"/>
      </w:pPr>
      <w:r>
        <w:t>S</w:t>
      </w:r>
      <w:r w:rsidR="001E1839">
        <w:t xml:space="preserve">tudy </w:t>
      </w:r>
      <w:r>
        <w:t>carried out by</w:t>
      </w:r>
      <w:r w:rsidR="001E1839">
        <w:t xml:space="preserve"> Zoran and </w:t>
      </w:r>
      <w:proofErr w:type="spellStart"/>
      <w:r w:rsidR="001E1839">
        <w:t>Rozman</w:t>
      </w:r>
      <w:proofErr w:type="spellEnd"/>
      <w:r w:rsidR="001E1839">
        <w:t xml:space="preserve"> (2010), shows that </w:t>
      </w:r>
      <w:r>
        <w:t xml:space="preserve">MOODLE platform had a great positive impact on Student language learning in Slovenia. </w:t>
      </w:r>
      <w:r w:rsidR="00B2395A">
        <w:t>Also,</w:t>
      </w:r>
      <w:r>
        <w:t xml:space="preserve"> MOODLE </w:t>
      </w:r>
      <w:r w:rsidR="00B2395A">
        <w:t>was found useful, helpful and time saving. The research showed that all students used MOODLE to download Lecture notes, assignments etc</w:t>
      </w:r>
    </w:p>
    <w:p w14:paraId="5CB8F3CC" w14:textId="0F4274DB" w:rsidR="00D07323" w:rsidRDefault="008F1D98" w:rsidP="000671DB">
      <w:pPr>
        <w:spacing w:line="360" w:lineRule="auto"/>
        <w:jc w:val="both"/>
      </w:pPr>
      <w:r>
        <w:t>According to</w:t>
      </w:r>
      <w:r w:rsidR="00B261F9">
        <w:t xml:space="preserve"> </w:t>
      </w:r>
      <w:proofErr w:type="spellStart"/>
      <w:r w:rsidR="00B261F9">
        <w:t>Demain</w:t>
      </w:r>
      <w:proofErr w:type="spellEnd"/>
      <w:r w:rsidR="00B261F9">
        <w:t xml:space="preserve"> &amp; Morrice (2015)</w:t>
      </w:r>
      <w:r>
        <w:t xml:space="preserve"> VL</w:t>
      </w:r>
      <w:r w:rsidR="00FC60F3">
        <w:t>E</w:t>
      </w:r>
      <w:r>
        <w:t xml:space="preserve"> </w:t>
      </w:r>
      <w:r w:rsidR="004843F8">
        <w:t>has a direct impact on the student’s accomplishment</w:t>
      </w:r>
      <w:r w:rsidR="009677C2">
        <w:t xml:space="preserve"> by</w:t>
      </w:r>
      <w:r w:rsidR="004843F8">
        <w:t xml:space="preserve"> increas</w:t>
      </w:r>
      <w:r w:rsidR="009677C2">
        <w:t>ing</w:t>
      </w:r>
      <w:r w:rsidR="004843F8">
        <w:t xml:space="preserve"> their motivation and independent learning</w:t>
      </w:r>
      <w:r w:rsidR="009677C2">
        <w:t xml:space="preserve"> that ultimately throws a significant impact on</w:t>
      </w:r>
      <w:r w:rsidR="00C413CF">
        <w:t xml:space="preserve"> </w:t>
      </w:r>
      <w:r w:rsidR="00A7745E">
        <w:t>students’</w:t>
      </w:r>
      <w:r w:rsidR="00C413CF">
        <w:t xml:space="preserve"> engagement, satisfaction and recall</w:t>
      </w:r>
      <w:r w:rsidR="004843F8">
        <w:t xml:space="preserve">. </w:t>
      </w:r>
      <w:r w:rsidR="00E14522">
        <w:t xml:space="preserve"> A well-maintained VL</w:t>
      </w:r>
      <w:r w:rsidR="00FC60F3">
        <w:t>E</w:t>
      </w:r>
      <w:r w:rsidR="00E14522">
        <w:t xml:space="preserve"> </w:t>
      </w:r>
      <w:r w:rsidR="008E427E">
        <w:t xml:space="preserve">enable students of all learning styles </w:t>
      </w:r>
      <w:r w:rsidR="00184A31">
        <w:t xml:space="preserve">to obtain best possible education. </w:t>
      </w:r>
      <w:r w:rsidR="00D07323">
        <w:t xml:space="preserve">It has been </w:t>
      </w:r>
      <w:r w:rsidR="008B4936">
        <w:t>recognised</w:t>
      </w:r>
      <w:r w:rsidR="00D07323">
        <w:t xml:space="preserve"> that learning online teaches the time-management skills that are further beneficial in making work-study balance easier. </w:t>
      </w:r>
    </w:p>
    <w:p w14:paraId="2DD54996" w14:textId="77777777" w:rsidR="009513E6" w:rsidRDefault="0084548A" w:rsidP="000671DB">
      <w:pPr>
        <w:spacing w:line="360" w:lineRule="auto"/>
        <w:jc w:val="both"/>
      </w:pPr>
      <w:r w:rsidRPr="00D6398E">
        <w:t>Kumar</w:t>
      </w:r>
      <w:r>
        <w:t xml:space="preserve"> et al (</w:t>
      </w:r>
      <w:r w:rsidRPr="00D6398E">
        <w:t>2011</w:t>
      </w:r>
      <w:r>
        <w:t>) s</w:t>
      </w:r>
      <w:r w:rsidR="00D81D76">
        <w:t xml:space="preserve">tates that Moodle is a flexible and a very popular VLE that is specifically </w:t>
      </w:r>
      <w:r w:rsidR="00E72B99">
        <w:t>planned</w:t>
      </w:r>
      <w:r w:rsidR="00D81D76">
        <w:t xml:space="preserve"> to support face-to-face teaching </w:t>
      </w:r>
      <w:r w:rsidR="00E72B99">
        <w:t xml:space="preserve">with a broader series of multipurpose online tools along with providing a platform to upload study materials for courses. </w:t>
      </w:r>
      <w:r w:rsidR="0034252D">
        <w:t xml:space="preserve">The availability of the tools in Moodle also make it </w:t>
      </w:r>
      <w:r w:rsidR="00494A18">
        <w:t>perfect for</w:t>
      </w:r>
      <w:r w:rsidR="0034252D">
        <w:t xml:space="preserve"> things such as collaboration, secure file sharing, </w:t>
      </w:r>
      <w:r w:rsidR="008F690D">
        <w:t xml:space="preserve">event management, support research projects &amp; manage questionnaire. </w:t>
      </w:r>
      <w:r w:rsidR="00F07997">
        <w:t>This multi-user system is available to Educational institutions, staffs, academics, students, administrators &amp; replaces Cam</w:t>
      </w:r>
      <w:r w:rsidR="009513E6">
        <w:t xml:space="preserve"> </w:t>
      </w:r>
      <w:r w:rsidR="00F07997">
        <w:t>Tools.</w:t>
      </w:r>
    </w:p>
    <w:p w14:paraId="7F4D3F4A" w14:textId="5706ED92" w:rsidR="00370B73" w:rsidRDefault="009513E6" w:rsidP="000671DB">
      <w:pPr>
        <w:spacing w:line="360" w:lineRule="auto"/>
        <w:jc w:val="both"/>
      </w:pPr>
      <w:r>
        <w:lastRenderedPageBreak/>
        <w:t>In this current research, the researcher will be using</w:t>
      </w:r>
      <w:r w:rsidR="00C81965">
        <w:t xml:space="preserve"> similar techniques has previous researchers have done, by adopting qualitative and quantitative methods. </w:t>
      </w:r>
      <w:r w:rsidR="00370B73">
        <w:t>However,</w:t>
      </w:r>
      <w:r w:rsidR="00C81965">
        <w:t xml:space="preserve"> the population</w:t>
      </w:r>
      <w:r w:rsidR="00370B73">
        <w:t xml:space="preserve"> and the</w:t>
      </w:r>
    </w:p>
    <w:p w14:paraId="218EAFE1" w14:textId="158D1A43" w:rsidR="00D81D76" w:rsidRPr="00D07323" w:rsidRDefault="00C81965" w:rsidP="000671DB">
      <w:pPr>
        <w:spacing w:line="360" w:lineRule="auto"/>
        <w:jc w:val="both"/>
      </w:pPr>
      <w:r>
        <w:t xml:space="preserve"> </w:t>
      </w:r>
      <w:r w:rsidR="009513E6">
        <w:t>sample size diffe</w:t>
      </w:r>
      <w:r w:rsidR="00370B73">
        <w:t>rs</w:t>
      </w:r>
      <w:r w:rsidR="009513E6">
        <w:t xml:space="preserve"> </w:t>
      </w:r>
      <w:r w:rsidR="00370B73">
        <w:t xml:space="preserve">to other </w:t>
      </w:r>
      <w:r w:rsidR="00CC3FD6">
        <w:t>researchers’ work</w:t>
      </w:r>
      <w:r w:rsidR="00370B73">
        <w:t xml:space="preserve">. </w:t>
      </w:r>
      <w:r w:rsidR="009513E6">
        <w:t xml:space="preserve"> </w:t>
      </w:r>
      <w:r w:rsidR="00F07997">
        <w:t xml:space="preserve"> </w:t>
      </w:r>
      <w:r w:rsidR="003C0961">
        <w:t>By doing this, the result of the current study will confirm previous research results.</w:t>
      </w:r>
    </w:p>
    <w:p w14:paraId="6634A36B" w14:textId="77777777" w:rsidR="00515DEB" w:rsidRDefault="00515DEB">
      <w:pPr>
        <w:rPr>
          <w:rFonts w:asciiTheme="majorHAnsi" w:eastAsiaTheme="majorEastAsia" w:hAnsiTheme="majorHAnsi" w:cstheme="majorBidi"/>
          <w:color w:val="2F5496" w:themeColor="accent1" w:themeShade="BF"/>
          <w:sz w:val="32"/>
          <w:szCs w:val="32"/>
        </w:rPr>
      </w:pPr>
      <w:r>
        <w:br w:type="page"/>
      </w:r>
    </w:p>
    <w:p w14:paraId="3A049E3B" w14:textId="3A18D874" w:rsidR="007450A8" w:rsidRDefault="007450A8" w:rsidP="007450A8">
      <w:pPr>
        <w:pStyle w:val="Heading1"/>
      </w:pPr>
      <w:bookmarkStart w:id="5" w:name="_Toc39669070"/>
      <w:r>
        <w:lastRenderedPageBreak/>
        <w:t>RESEARCH METHODOLOGY</w:t>
      </w:r>
      <w:bookmarkEnd w:id="5"/>
      <w:r>
        <w:t xml:space="preserve"> </w:t>
      </w:r>
    </w:p>
    <w:p w14:paraId="73A91398" w14:textId="77777777" w:rsidR="002A2EFD" w:rsidRDefault="002A2EFD" w:rsidP="00AD5AD0">
      <w:pPr>
        <w:spacing w:line="360" w:lineRule="auto"/>
        <w:jc w:val="both"/>
      </w:pPr>
    </w:p>
    <w:p w14:paraId="166B7DFF" w14:textId="65B1DE46" w:rsidR="009600F7" w:rsidRDefault="00662BF8" w:rsidP="00AD5AD0">
      <w:pPr>
        <w:spacing w:line="360" w:lineRule="auto"/>
        <w:jc w:val="both"/>
      </w:pPr>
      <w:r>
        <w:t xml:space="preserve">According to </w:t>
      </w:r>
      <w:proofErr w:type="spellStart"/>
      <w:r>
        <w:t>Katagiri</w:t>
      </w:r>
      <w:proofErr w:type="spellEnd"/>
      <w:r>
        <w:t xml:space="preserve">, 2011, there are two types of research methods which are qualitative method and quantitative method. Brown and </w:t>
      </w:r>
      <w:proofErr w:type="spellStart"/>
      <w:r>
        <w:t>Stowers</w:t>
      </w:r>
      <w:proofErr w:type="spellEnd"/>
      <w:r>
        <w:t xml:space="preserve">, 2013 stated that quantitative method are data which can be analysis by mathematical tools or analytical method, while qualitative method can not be </w:t>
      </w:r>
      <w:r w:rsidR="00353AD3">
        <w:t>analysed that way.</w:t>
      </w:r>
    </w:p>
    <w:p w14:paraId="2479C93B" w14:textId="625229FC" w:rsidR="00353AD3" w:rsidRDefault="00353AD3" w:rsidP="00AD5AD0">
      <w:pPr>
        <w:spacing w:line="360" w:lineRule="auto"/>
        <w:jc w:val="both"/>
      </w:pPr>
      <w:r>
        <w:t>Qualitative research method is an exploratory research method which can be used to gain more understanding of underlying reasons, opinions and motivations</w:t>
      </w:r>
      <w:r w:rsidR="00A511EF">
        <w:t xml:space="preserve"> </w:t>
      </w:r>
      <w:r w:rsidR="00A511EF">
        <w:rPr>
          <w:rStyle w:val="selectable"/>
          <w:color w:val="000000"/>
        </w:rPr>
        <w:t>(DeFranzo, 2011)</w:t>
      </w:r>
      <w:r>
        <w:t>.</w:t>
      </w:r>
    </w:p>
    <w:p w14:paraId="08805E9A" w14:textId="78600DFA" w:rsidR="00353AD3" w:rsidRDefault="00353AD3" w:rsidP="00AD5AD0">
      <w:pPr>
        <w:spacing w:line="360" w:lineRule="auto"/>
        <w:jc w:val="both"/>
      </w:pPr>
      <w:r>
        <w:t>Quantitative research method uses measurable data to formulate facts and uncovers patterns in previous research. This method quan</w:t>
      </w:r>
      <w:r w:rsidR="00A511EF">
        <w:t xml:space="preserve">tifies problems such as attitudes, opinions behaviours and other variables defined in the research </w:t>
      </w:r>
      <w:r w:rsidR="00A511EF">
        <w:rPr>
          <w:rStyle w:val="selectable"/>
          <w:color w:val="000000"/>
        </w:rPr>
        <w:t>(DeFranzo, 2011)</w:t>
      </w:r>
      <w:r w:rsidR="00A511EF">
        <w:t>.</w:t>
      </w:r>
    </w:p>
    <w:p w14:paraId="1805387E" w14:textId="46934198" w:rsidR="00A511EF" w:rsidRDefault="00A511EF" w:rsidP="00AD5AD0">
      <w:pPr>
        <w:spacing w:line="360" w:lineRule="auto"/>
        <w:jc w:val="both"/>
      </w:pPr>
      <w:r>
        <w:t>In this current research both methods will be used in order to get a better description in the research study</w:t>
      </w:r>
      <w:r w:rsidR="00921F1B">
        <w:t xml:space="preserve">. Qualitative data will be collected in order to understand the research topic in a </w:t>
      </w:r>
      <w:r w:rsidR="00A473BA">
        <w:t>better</w:t>
      </w:r>
      <w:r w:rsidR="00921F1B">
        <w:t xml:space="preserve"> way (Kornienko, 2010). While quantitative data will be collected because the data generated can be transformed into</w:t>
      </w:r>
      <w:r w:rsidR="00A473BA">
        <w:t xml:space="preserve"> usable and meaningful statistics that can be relied on. </w:t>
      </w:r>
    </w:p>
    <w:p w14:paraId="1A484D45" w14:textId="18D0504F" w:rsidR="00A473BA" w:rsidRPr="002A2EFD" w:rsidRDefault="002A2EFD" w:rsidP="00AD5AD0">
      <w:pPr>
        <w:spacing w:line="360" w:lineRule="auto"/>
        <w:jc w:val="both"/>
        <w:rPr>
          <w:b/>
          <w:bCs/>
        </w:rPr>
      </w:pPr>
      <w:r>
        <w:rPr>
          <w:b/>
          <w:bCs/>
        </w:rPr>
        <w:t>Data Collection</w:t>
      </w:r>
    </w:p>
    <w:p w14:paraId="3C5B707F" w14:textId="3A360660" w:rsidR="00A473BA" w:rsidRDefault="00A473BA" w:rsidP="00AD5AD0">
      <w:pPr>
        <w:spacing w:line="360" w:lineRule="auto"/>
        <w:jc w:val="both"/>
      </w:pPr>
      <w:r>
        <w:t>T</w:t>
      </w:r>
      <w:r w:rsidR="0016691C">
        <w:t xml:space="preserve">here are two </w:t>
      </w:r>
      <w:r w:rsidR="005A5946">
        <w:t>significant</w:t>
      </w:r>
      <w:r w:rsidR="0016691C">
        <w:t xml:space="preserve"> data collection process which are primary and secondary data.</w:t>
      </w:r>
    </w:p>
    <w:p w14:paraId="481941BF" w14:textId="46C77DE3" w:rsidR="009600F7" w:rsidRDefault="006706E6" w:rsidP="00AD5AD0">
      <w:pPr>
        <w:spacing w:line="360" w:lineRule="auto"/>
        <w:jc w:val="both"/>
      </w:pPr>
      <w:r>
        <w:t xml:space="preserve">According to Popping, 2012 Primary can simple defined as a data gathered from a natural environment or from the human participants of a research. </w:t>
      </w:r>
      <w:r w:rsidR="006E79E6">
        <w:t xml:space="preserve">While Secondary data is defined as a data gathered from previous research, or any peer reviewed journals, or statistics. </w:t>
      </w:r>
    </w:p>
    <w:p w14:paraId="2FD92A82" w14:textId="06FE519A" w:rsidR="007450A8" w:rsidRDefault="00934162" w:rsidP="00AD5AD0">
      <w:pPr>
        <w:spacing w:line="360" w:lineRule="auto"/>
        <w:jc w:val="both"/>
      </w:pPr>
      <w:r>
        <w:t>In the present</w:t>
      </w:r>
      <w:r w:rsidR="00124046">
        <w:t xml:space="preserve"> study</w:t>
      </w:r>
      <w:r>
        <w:t xml:space="preserve">, </w:t>
      </w:r>
      <w:r w:rsidR="00E624F2">
        <w:t>researcher</w:t>
      </w:r>
      <w:r w:rsidR="00124046">
        <w:t xml:space="preserve"> </w:t>
      </w:r>
      <w:r w:rsidR="00EA2F60">
        <w:t>will adopt</w:t>
      </w:r>
      <w:r w:rsidR="00124046">
        <w:t xml:space="preserve"> both primary </w:t>
      </w:r>
      <w:r w:rsidR="00EA2F60">
        <w:t>and</w:t>
      </w:r>
      <w:r w:rsidR="00124046">
        <w:t xml:space="preserve"> secondary </w:t>
      </w:r>
      <w:r w:rsidR="00EA2F60">
        <w:t xml:space="preserve">data </w:t>
      </w:r>
      <w:r w:rsidR="00D82787">
        <w:t xml:space="preserve">to make a critical evaluation of the overall research. </w:t>
      </w:r>
      <w:r w:rsidR="00E32594">
        <w:t xml:space="preserve">It allows the researcher to make a broader analysis of the subject by covering all </w:t>
      </w:r>
      <w:r w:rsidR="001E7DF9">
        <w:t xml:space="preserve">key aspects. </w:t>
      </w:r>
    </w:p>
    <w:p w14:paraId="29D01565" w14:textId="6A1418C6" w:rsidR="00E561DB" w:rsidRDefault="00EC1E22" w:rsidP="00AD5AD0">
      <w:pPr>
        <w:spacing w:line="360" w:lineRule="auto"/>
        <w:jc w:val="both"/>
        <w:rPr>
          <w:b/>
          <w:bCs/>
        </w:rPr>
      </w:pPr>
      <w:r>
        <w:rPr>
          <w:b/>
          <w:bCs/>
        </w:rPr>
        <w:t>Data Collection Process</w:t>
      </w:r>
    </w:p>
    <w:p w14:paraId="3121AD3A" w14:textId="107732FD" w:rsidR="00EC1E22" w:rsidRDefault="003641C6" w:rsidP="00AD5AD0">
      <w:pPr>
        <w:spacing w:line="360" w:lineRule="auto"/>
        <w:jc w:val="both"/>
      </w:pPr>
      <w:r>
        <w:t>Primary research will be carried out</w:t>
      </w:r>
      <w:r w:rsidR="00C463E8">
        <w:t xml:space="preserve"> to collect the data directly</w:t>
      </w:r>
      <w:r w:rsidR="005B3636">
        <w:t xml:space="preserve"> from the practical responses instead of being dependent on any previous </w:t>
      </w:r>
      <w:r w:rsidR="00E25339">
        <w:t>research</w:t>
      </w:r>
      <w:r w:rsidR="0003371C">
        <w:t xml:space="preserve"> (</w:t>
      </w:r>
      <w:proofErr w:type="spellStart"/>
      <w:r w:rsidR="0003371C" w:rsidRPr="0003371C">
        <w:t>Ghauri</w:t>
      </w:r>
      <w:proofErr w:type="spellEnd"/>
      <w:r w:rsidR="0003371C">
        <w:t xml:space="preserve"> et al.</w:t>
      </w:r>
      <w:r w:rsidR="0003371C" w:rsidRPr="0003371C">
        <w:t>, 2020</w:t>
      </w:r>
      <w:r w:rsidR="0003371C">
        <w:t>)</w:t>
      </w:r>
      <w:r w:rsidR="005B3636">
        <w:t xml:space="preserve">. </w:t>
      </w:r>
      <w:r w:rsidR="0086187A">
        <w:t>In this study, the research</w:t>
      </w:r>
      <w:r w:rsidR="0005741B">
        <w:t>er</w:t>
      </w:r>
      <w:r w:rsidR="0086187A">
        <w:t xml:space="preserve"> will use quantitative technique under which </w:t>
      </w:r>
      <w:r w:rsidR="008519A8">
        <w:t xml:space="preserve">a survey will be conducted </w:t>
      </w:r>
      <w:r w:rsidR="00B910C6">
        <w:t>among 20 students of UWTSD</w:t>
      </w:r>
      <w:r w:rsidR="004D5F22">
        <w:t xml:space="preserve"> in a way to reflect on their experiences of using VL</w:t>
      </w:r>
      <w:r w:rsidR="00FC60F3">
        <w:t>E</w:t>
      </w:r>
      <w:r w:rsidR="004D5F22">
        <w:t>-Moodle</w:t>
      </w:r>
      <w:r w:rsidR="009F5D62">
        <w:t xml:space="preserve">. </w:t>
      </w:r>
      <w:r w:rsidR="006D731C">
        <w:t xml:space="preserve">Gaining information from the perspective of students would help the researcher in drawing meaningful conclusions. </w:t>
      </w:r>
    </w:p>
    <w:p w14:paraId="123D9E91" w14:textId="56BF69C4" w:rsidR="008C2202" w:rsidRDefault="002943A1" w:rsidP="00AD5AD0">
      <w:pPr>
        <w:spacing w:line="360" w:lineRule="auto"/>
        <w:jc w:val="both"/>
      </w:pPr>
      <w:r>
        <w:lastRenderedPageBreak/>
        <w:t xml:space="preserve">Secondary research method </w:t>
      </w:r>
      <w:r w:rsidR="003B6725">
        <w:t>involves</w:t>
      </w:r>
      <w:r>
        <w:t xml:space="preserve"> using existing data available in books, journals or online articles.</w:t>
      </w:r>
      <w:r w:rsidR="003B6725">
        <w:t xml:space="preserve"> In this study, the researcher</w:t>
      </w:r>
      <w:r w:rsidR="00567816">
        <w:t xml:space="preserve"> is involved in visiting different sites </w:t>
      </w:r>
      <w:r w:rsidR="00BE7540">
        <w:t>and looking</w:t>
      </w:r>
      <w:r w:rsidR="003C7F2E">
        <w:t xml:space="preserve"> at</w:t>
      </w:r>
      <w:r w:rsidR="00BE7540">
        <w:t xml:space="preserve"> publications of famous authors on the subject of “Virtual learning”</w:t>
      </w:r>
      <w:r w:rsidR="0003371C">
        <w:t xml:space="preserve"> (</w:t>
      </w:r>
      <w:proofErr w:type="spellStart"/>
      <w:r w:rsidR="0003371C" w:rsidRPr="0003371C">
        <w:t>Ghauri</w:t>
      </w:r>
      <w:proofErr w:type="spellEnd"/>
      <w:r w:rsidR="0003371C">
        <w:t xml:space="preserve"> et al.</w:t>
      </w:r>
      <w:r w:rsidR="0003371C" w:rsidRPr="0003371C">
        <w:t>, 2020</w:t>
      </w:r>
      <w:r w:rsidR="0003371C">
        <w:t>)</w:t>
      </w:r>
      <w:r w:rsidR="007B39CF">
        <w:t xml:space="preserve">. </w:t>
      </w:r>
      <w:r w:rsidR="00577C02">
        <w:t xml:space="preserve">Although Virtual learning has not covered a wide area of publications but due to the pandemic- COVID-19, many </w:t>
      </w:r>
      <w:r w:rsidR="001A4385">
        <w:t>researchers has recently</w:t>
      </w:r>
      <w:r w:rsidR="000B4DBC">
        <w:t xml:space="preserve"> recognised it as </w:t>
      </w:r>
      <w:r w:rsidR="00FC0F1E">
        <w:t>an</w:t>
      </w:r>
      <w:r w:rsidR="007C33FB">
        <w:t xml:space="preserve"> important topic to study and thus </w:t>
      </w:r>
      <w:r w:rsidR="00073F94">
        <w:t xml:space="preserve">a detailed information is available on </w:t>
      </w:r>
      <w:r w:rsidR="00486B59">
        <w:t xml:space="preserve">internet. </w:t>
      </w:r>
      <w:r w:rsidR="000B4DBC">
        <w:t xml:space="preserve"> </w:t>
      </w:r>
    </w:p>
    <w:p w14:paraId="6BAA5A46" w14:textId="3730D4CB" w:rsidR="00EC1E22" w:rsidRDefault="00EC1E22" w:rsidP="00EC1E22">
      <w:pPr>
        <w:spacing w:line="360" w:lineRule="auto"/>
        <w:jc w:val="both"/>
        <w:rPr>
          <w:b/>
          <w:bCs/>
        </w:rPr>
      </w:pPr>
      <w:r>
        <w:rPr>
          <w:b/>
          <w:bCs/>
        </w:rPr>
        <w:t>Sample Size</w:t>
      </w:r>
    </w:p>
    <w:p w14:paraId="278634DF" w14:textId="59CB127F" w:rsidR="00EC1E22" w:rsidRDefault="00EC1E22" w:rsidP="00AD5AD0">
      <w:pPr>
        <w:spacing w:line="360" w:lineRule="auto"/>
        <w:jc w:val="both"/>
      </w:pPr>
      <w:r>
        <w:t xml:space="preserve">This research sample shall be taken from UWTSD population which consist of 2500 people. </w:t>
      </w:r>
      <w:r w:rsidR="00E25339">
        <w:t>However,</w:t>
      </w:r>
      <w:r>
        <w:t xml:space="preserve"> the sample size adopted by the researcher is 20 </w:t>
      </w:r>
      <w:r w:rsidR="00E25339">
        <w:t>students</w:t>
      </w:r>
      <w:r>
        <w:t xml:space="preserve"> from </w:t>
      </w:r>
      <w:r w:rsidR="00506B82">
        <w:t xml:space="preserve">Certificate for skills in the </w:t>
      </w:r>
      <w:r w:rsidR="00E25339">
        <w:t>workplace</w:t>
      </w:r>
      <w:r>
        <w:t>.</w:t>
      </w:r>
    </w:p>
    <w:p w14:paraId="7EBAFB72" w14:textId="0AA5A485" w:rsidR="00EC1E22" w:rsidRDefault="009D5A6B" w:rsidP="00EC1E22">
      <w:pPr>
        <w:spacing w:line="360" w:lineRule="auto"/>
        <w:jc w:val="both"/>
        <w:rPr>
          <w:b/>
          <w:bCs/>
        </w:rPr>
      </w:pPr>
      <w:r>
        <w:rPr>
          <w:b/>
          <w:bCs/>
        </w:rPr>
        <w:t>Ethical Issues</w:t>
      </w:r>
    </w:p>
    <w:p w14:paraId="642AAF8B" w14:textId="274A9293" w:rsidR="00EC1E22" w:rsidRDefault="00C77A13" w:rsidP="00AD5AD0">
      <w:pPr>
        <w:spacing w:line="360" w:lineRule="auto"/>
        <w:jc w:val="both"/>
      </w:pPr>
      <w:r>
        <w:t xml:space="preserve">In this research study several ethical issues are considered and maintained. Issues to be maintained are good morals and individual information assurance. In order to deal with </w:t>
      </w:r>
      <w:r w:rsidR="00E25339">
        <w:t>these issues</w:t>
      </w:r>
      <w:r>
        <w:t xml:space="preserve">, according to Popping 2012 the participants (students) will be informed about the purpose of the research and </w:t>
      </w:r>
      <w:r w:rsidR="00377024">
        <w:t xml:space="preserve">all the ethical consideration before taking </w:t>
      </w:r>
      <w:r w:rsidR="00E25339">
        <w:t>part or</w:t>
      </w:r>
      <w:r w:rsidR="00377024">
        <w:t xml:space="preserve"> gathering their feedbacks. Their consents will </w:t>
      </w:r>
      <w:r w:rsidR="00E25339">
        <w:t>be requested</w:t>
      </w:r>
      <w:r w:rsidR="00377024">
        <w:t xml:space="preserve"> before taking part and they will be well informed that they are free to withdraw their participation at any time (Klassen et al. 2012). </w:t>
      </w:r>
      <w:r w:rsidR="00E25339">
        <w:t>Also,</w:t>
      </w:r>
      <w:r w:rsidR="00377024">
        <w:t xml:space="preserve"> Data Protection Act, 1998 will be maintained while gathering feedback from participants</w:t>
      </w:r>
      <w:r w:rsidR="00463B07">
        <w:t xml:space="preserve">; all data will be </w:t>
      </w:r>
      <w:r w:rsidR="00332EE4">
        <w:t>protected,</w:t>
      </w:r>
      <w:r w:rsidR="00463B07">
        <w:t xml:space="preserve"> and </w:t>
      </w:r>
      <w:r w:rsidR="00E25339">
        <w:t>information</w:t>
      </w:r>
      <w:r w:rsidR="00463B07">
        <w:t xml:space="preserve"> gathered will not be disclosed to anybody.</w:t>
      </w:r>
    </w:p>
    <w:p w14:paraId="7A91C21C" w14:textId="77777777" w:rsidR="00515DEB" w:rsidRDefault="00515DEB">
      <w:pPr>
        <w:rPr>
          <w:rFonts w:asciiTheme="majorHAnsi" w:eastAsiaTheme="majorEastAsia" w:hAnsiTheme="majorHAnsi" w:cstheme="majorBidi"/>
          <w:color w:val="2F5496" w:themeColor="accent1" w:themeShade="BF"/>
          <w:sz w:val="32"/>
          <w:szCs w:val="32"/>
        </w:rPr>
      </w:pPr>
      <w:r>
        <w:br w:type="page"/>
      </w:r>
    </w:p>
    <w:p w14:paraId="26714A62" w14:textId="5E7932FC" w:rsidR="00ED18A1" w:rsidRDefault="008C2202" w:rsidP="00047E87">
      <w:pPr>
        <w:pStyle w:val="Heading1"/>
      </w:pPr>
      <w:bookmarkStart w:id="6" w:name="_Toc39669071"/>
      <w:r>
        <w:lastRenderedPageBreak/>
        <w:t xml:space="preserve">FINDINGS </w:t>
      </w:r>
      <w:r w:rsidR="00DA7602">
        <w:t>AND ANALYSIS</w:t>
      </w:r>
      <w:bookmarkEnd w:id="6"/>
    </w:p>
    <w:p w14:paraId="518DB101" w14:textId="195F0AD2" w:rsidR="00047E87" w:rsidRPr="00EB034B" w:rsidRDefault="00047E87" w:rsidP="00EB034B">
      <w:pPr>
        <w:rPr>
          <w:b/>
          <w:bCs/>
        </w:rPr>
      </w:pPr>
    </w:p>
    <w:p w14:paraId="47369B52" w14:textId="6216A276" w:rsidR="005848BD" w:rsidRDefault="005848BD" w:rsidP="0028571E">
      <w:pPr>
        <w:spacing w:line="360" w:lineRule="auto"/>
        <w:jc w:val="both"/>
      </w:pPr>
      <w:r>
        <w:t>The respondents of the survey are 20 students of UWTSD</w:t>
      </w:r>
      <w:r w:rsidR="008D577B">
        <w:t>, th</w:t>
      </w:r>
      <w:r w:rsidR="004B019F">
        <w:t xml:space="preserve">e respondents </w:t>
      </w:r>
      <w:r w:rsidR="0028571E">
        <w:t>are asked to fill up the list of questionnaires sent to them on their mail</w:t>
      </w:r>
      <w:r w:rsidR="00226BE4">
        <w:t xml:space="preserve">, this is </w:t>
      </w:r>
      <w:r w:rsidR="002A2EFD">
        <w:t>an</w:t>
      </w:r>
      <w:r w:rsidR="00226BE4">
        <w:t xml:space="preserve"> online survey with the inclusion of both open-ended and close-ended questions. </w:t>
      </w:r>
      <w:r w:rsidR="00EB034B" w:rsidRPr="00332EE4">
        <w:t xml:space="preserve">The analysis will be based on the questionnaire results, which will cover </w:t>
      </w:r>
      <w:r w:rsidR="00332EE4">
        <w:t xml:space="preserve">few </w:t>
      </w:r>
      <w:r w:rsidR="00EB034B" w:rsidRPr="00332EE4">
        <w:t>question</w:t>
      </w:r>
      <w:r w:rsidR="00332EE4">
        <w:t>s</w:t>
      </w:r>
      <w:r w:rsidR="00EB034B" w:rsidRPr="00332EE4">
        <w:t xml:space="preserve"> in the questionnaire that can be found in the appendix.</w:t>
      </w:r>
    </w:p>
    <w:p w14:paraId="13D6864C" w14:textId="77777777" w:rsidR="002A003A" w:rsidRPr="005848BD" w:rsidRDefault="002A003A" w:rsidP="0028571E">
      <w:pPr>
        <w:spacing w:line="360" w:lineRule="auto"/>
        <w:jc w:val="both"/>
      </w:pPr>
    </w:p>
    <w:p w14:paraId="1620D50A" w14:textId="3F016A8D" w:rsidR="00B11CB4" w:rsidRDefault="00B11CB4" w:rsidP="00047E87">
      <w:r>
        <w:rPr>
          <w:noProof/>
        </w:rPr>
        <w:drawing>
          <wp:inline distT="0" distB="0" distL="0" distR="0" wp14:anchorId="51D3D0D0" wp14:editId="6EA2BCA1">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46177D1" w14:textId="658D2C2D" w:rsidR="00B11CB4" w:rsidRDefault="00B11CB4" w:rsidP="00B11CB4">
      <w:pPr>
        <w:jc w:val="center"/>
      </w:pPr>
    </w:p>
    <w:tbl>
      <w:tblPr>
        <w:tblStyle w:val="TableGrid"/>
        <w:tblW w:w="0" w:type="auto"/>
        <w:tblLook w:val="04A0" w:firstRow="1" w:lastRow="0" w:firstColumn="1" w:lastColumn="0" w:noHBand="0" w:noVBand="1"/>
      </w:tblPr>
      <w:tblGrid>
        <w:gridCol w:w="4508"/>
        <w:gridCol w:w="4508"/>
      </w:tblGrid>
      <w:tr w:rsidR="00154753" w14:paraId="71B33ED2" w14:textId="77777777" w:rsidTr="00154753">
        <w:tc>
          <w:tcPr>
            <w:tcW w:w="4508" w:type="dxa"/>
          </w:tcPr>
          <w:p w14:paraId="133C4439" w14:textId="77777777" w:rsidR="00154753" w:rsidRDefault="00154753" w:rsidP="00154753">
            <w:pPr>
              <w:jc w:val="center"/>
              <w:rPr>
                <w:b/>
                <w:bCs/>
              </w:rPr>
            </w:pPr>
            <w:r w:rsidRPr="00154753">
              <w:rPr>
                <w:b/>
                <w:bCs/>
              </w:rPr>
              <w:t>Alternatives</w:t>
            </w:r>
          </w:p>
          <w:p w14:paraId="257CA1E1" w14:textId="30965B60" w:rsidR="00154753" w:rsidRPr="00154753" w:rsidRDefault="00154753" w:rsidP="00154753">
            <w:pPr>
              <w:jc w:val="center"/>
              <w:rPr>
                <w:b/>
                <w:bCs/>
              </w:rPr>
            </w:pPr>
          </w:p>
        </w:tc>
        <w:tc>
          <w:tcPr>
            <w:tcW w:w="4508" w:type="dxa"/>
          </w:tcPr>
          <w:p w14:paraId="395AF69A" w14:textId="524EB584" w:rsidR="00154753" w:rsidRPr="00154753" w:rsidRDefault="00154753" w:rsidP="00154753">
            <w:pPr>
              <w:jc w:val="center"/>
              <w:rPr>
                <w:b/>
                <w:bCs/>
              </w:rPr>
            </w:pPr>
            <w:r w:rsidRPr="00154753">
              <w:rPr>
                <w:b/>
                <w:bCs/>
              </w:rPr>
              <w:t>Responses</w:t>
            </w:r>
          </w:p>
        </w:tc>
      </w:tr>
      <w:tr w:rsidR="00154753" w14:paraId="49FE6B51" w14:textId="77777777" w:rsidTr="00154753">
        <w:tc>
          <w:tcPr>
            <w:tcW w:w="4508" w:type="dxa"/>
          </w:tcPr>
          <w:p w14:paraId="047DE612" w14:textId="038759E7" w:rsidR="00154753" w:rsidRDefault="00154753" w:rsidP="00154753">
            <w:pPr>
              <w:jc w:val="center"/>
            </w:pPr>
            <w:r>
              <w:t>YES</w:t>
            </w:r>
          </w:p>
        </w:tc>
        <w:tc>
          <w:tcPr>
            <w:tcW w:w="4508" w:type="dxa"/>
          </w:tcPr>
          <w:p w14:paraId="6CEFE3AE" w14:textId="2D5DB5E6" w:rsidR="00154753" w:rsidRDefault="00154753" w:rsidP="00154753">
            <w:pPr>
              <w:jc w:val="center"/>
            </w:pPr>
            <w:r>
              <w:t>16</w:t>
            </w:r>
          </w:p>
        </w:tc>
      </w:tr>
      <w:tr w:rsidR="00154753" w14:paraId="58F0BB85" w14:textId="77777777" w:rsidTr="00154753">
        <w:tc>
          <w:tcPr>
            <w:tcW w:w="4508" w:type="dxa"/>
          </w:tcPr>
          <w:p w14:paraId="4067EBDA" w14:textId="19384EC8" w:rsidR="00154753" w:rsidRDefault="00154753" w:rsidP="00154753">
            <w:pPr>
              <w:jc w:val="center"/>
            </w:pPr>
            <w:r>
              <w:t>NO</w:t>
            </w:r>
          </w:p>
        </w:tc>
        <w:tc>
          <w:tcPr>
            <w:tcW w:w="4508" w:type="dxa"/>
          </w:tcPr>
          <w:p w14:paraId="6DCFD379" w14:textId="5592ABE3" w:rsidR="00154753" w:rsidRDefault="00154753" w:rsidP="00154753">
            <w:pPr>
              <w:jc w:val="center"/>
            </w:pPr>
            <w:r>
              <w:t>04</w:t>
            </w:r>
          </w:p>
        </w:tc>
      </w:tr>
      <w:tr w:rsidR="00154753" w14:paraId="7ED99662" w14:textId="77777777" w:rsidTr="00154753">
        <w:tc>
          <w:tcPr>
            <w:tcW w:w="4508" w:type="dxa"/>
          </w:tcPr>
          <w:p w14:paraId="007DEC9B" w14:textId="77777777" w:rsidR="00154753" w:rsidRDefault="00154753" w:rsidP="00154753">
            <w:pPr>
              <w:jc w:val="center"/>
              <w:rPr>
                <w:b/>
                <w:bCs/>
              </w:rPr>
            </w:pPr>
          </w:p>
          <w:p w14:paraId="2656D32E" w14:textId="6B6AEFC9" w:rsidR="00154753" w:rsidRPr="00154753" w:rsidRDefault="00154753" w:rsidP="00154753">
            <w:pPr>
              <w:jc w:val="center"/>
              <w:rPr>
                <w:b/>
                <w:bCs/>
              </w:rPr>
            </w:pPr>
            <w:r w:rsidRPr="00154753">
              <w:rPr>
                <w:b/>
                <w:bCs/>
              </w:rPr>
              <w:t>TOTAL</w:t>
            </w:r>
          </w:p>
        </w:tc>
        <w:tc>
          <w:tcPr>
            <w:tcW w:w="4508" w:type="dxa"/>
          </w:tcPr>
          <w:p w14:paraId="3B71CAD4" w14:textId="77777777" w:rsidR="00154753" w:rsidRDefault="00154753" w:rsidP="00154753">
            <w:pPr>
              <w:jc w:val="center"/>
              <w:rPr>
                <w:b/>
                <w:bCs/>
              </w:rPr>
            </w:pPr>
          </w:p>
          <w:p w14:paraId="6BF05AD5" w14:textId="79EAB013" w:rsidR="00154753" w:rsidRPr="00154753" w:rsidRDefault="00154753" w:rsidP="00154753">
            <w:pPr>
              <w:jc w:val="center"/>
              <w:rPr>
                <w:b/>
                <w:bCs/>
              </w:rPr>
            </w:pPr>
            <w:r w:rsidRPr="00154753">
              <w:rPr>
                <w:b/>
                <w:bCs/>
              </w:rPr>
              <w:t>20</w:t>
            </w:r>
          </w:p>
        </w:tc>
      </w:tr>
    </w:tbl>
    <w:p w14:paraId="457BD8BA" w14:textId="77777777" w:rsidR="00154753" w:rsidRDefault="00154753" w:rsidP="00154753"/>
    <w:p w14:paraId="5324F34B" w14:textId="2EE8F9B3" w:rsidR="00047E87" w:rsidRPr="002A003A" w:rsidRDefault="00A04AC4" w:rsidP="002A003A">
      <w:pPr>
        <w:spacing w:line="360" w:lineRule="auto"/>
        <w:jc w:val="both"/>
      </w:pPr>
      <w:r>
        <w:t xml:space="preserve">The above statistical graph </w:t>
      </w:r>
      <w:r w:rsidR="00945872">
        <w:t>represent</w:t>
      </w:r>
      <w:r w:rsidR="00C64186">
        <w:t xml:space="preserve">s that more than half of the respondents </w:t>
      </w:r>
      <w:proofErr w:type="gramStart"/>
      <w:r w:rsidR="00C64186">
        <w:t>has understanding of</w:t>
      </w:r>
      <w:proofErr w:type="gramEnd"/>
      <w:r w:rsidR="00C64186">
        <w:t xml:space="preserve"> VLE-Moodle and its working</w:t>
      </w:r>
      <w:r w:rsidR="00D64311">
        <w:t xml:space="preserve"> although 20% </w:t>
      </w:r>
      <w:r w:rsidR="000265C3">
        <w:t xml:space="preserve">of respondents do not have knowledge </w:t>
      </w:r>
      <w:r w:rsidR="00E16AEB">
        <w:t xml:space="preserve">regarding the same. </w:t>
      </w:r>
      <w:r w:rsidR="00174CBE">
        <w:t xml:space="preserve">It is good to see that 80% of students are aware about working of Moodle, it would help them in </w:t>
      </w:r>
      <w:r w:rsidR="00C36676">
        <w:t xml:space="preserve">getting great learning experience. </w:t>
      </w:r>
      <w:r w:rsidR="00CF79B7">
        <w:br w:type="page"/>
      </w:r>
    </w:p>
    <w:p w14:paraId="3B3AEA23" w14:textId="5BA2BED5" w:rsidR="00154753" w:rsidRDefault="00154753" w:rsidP="00047E87">
      <w:r>
        <w:rPr>
          <w:noProof/>
        </w:rPr>
        <w:lastRenderedPageBreak/>
        <w:drawing>
          <wp:inline distT="0" distB="0" distL="0" distR="0" wp14:anchorId="2EE72CCB" wp14:editId="4F0FC7E7">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D7FEBAA" w14:textId="73E4B321" w:rsidR="00CF79B7" w:rsidRPr="001B2241" w:rsidRDefault="00CF79B7" w:rsidP="00CF79B7">
      <w:pPr>
        <w:jc w:val="center"/>
      </w:pPr>
    </w:p>
    <w:tbl>
      <w:tblPr>
        <w:tblStyle w:val="TableGrid"/>
        <w:tblW w:w="0" w:type="auto"/>
        <w:tblLook w:val="04A0" w:firstRow="1" w:lastRow="0" w:firstColumn="1" w:lastColumn="0" w:noHBand="0" w:noVBand="1"/>
      </w:tblPr>
      <w:tblGrid>
        <w:gridCol w:w="4508"/>
        <w:gridCol w:w="4508"/>
      </w:tblGrid>
      <w:tr w:rsidR="00CF79B7" w:rsidRPr="00154753" w14:paraId="26AA12E8" w14:textId="77777777" w:rsidTr="007135BD">
        <w:tc>
          <w:tcPr>
            <w:tcW w:w="4508" w:type="dxa"/>
          </w:tcPr>
          <w:p w14:paraId="568675F6" w14:textId="77777777" w:rsidR="00CF79B7" w:rsidRDefault="00CF79B7" w:rsidP="007135BD">
            <w:pPr>
              <w:jc w:val="center"/>
              <w:rPr>
                <w:b/>
                <w:bCs/>
              </w:rPr>
            </w:pPr>
            <w:r w:rsidRPr="00154753">
              <w:rPr>
                <w:b/>
                <w:bCs/>
              </w:rPr>
              <w:t>Alternatives</w:t>
            </w:r>
          </w:p>
          <w:p w14:paraId="7F684E88" w14:textId="77777777" w:rsidR="00CF79B7" w:rsidRPr="00154753" w:rsidRDefault="00CF79B7" w:rsidP="007135BD">
            <w:pPr>
              <w:jc w:val="center"/>
              <w:rPr>
                <w:b/>
                <w:bCs/>
              </w:rPr>
            </w:pPr>
          </w:p>
        </w:tc>
        <w:tc>
          <w:tcPr>
            <w:tcW w:w="4508" w:type="dxa"/>
          </w:tcPr>
          <w:p w14:paraId="5F99B463" w14:textId="77777777" w:rsidR="00CF79B7" w:rsidRPr="00154753" w:rsidRDefault="00CF79B7" w:rsidP="007135BD">
            <w:pPr>
              <w:jc w:val="center"/>
              <w:rPr>
                <w:b/>
                <w:bCs/>
              </w:rPr>
            </w:pPr>
            <w:r w:rsidRPr="00154753">
              <w:rPr>
                <w:b/>
                <w:bCs/>
              </w:rPr>
              <w:t>Responses</w:t>
            </w:r>
          </w:p>
        </w:tc>
      </w:tr>
      <w:tr w:rsidR="00CF79B7" w14:paraId="4A2ECC31" w14:textId="77777777" w:rsidTr="007135BD">
        <w:tc>
          <w:tcPr>
            <w:tcW w:w="4508" w:type="dxa"/>
          </w:tcPr>
          <w:p w14:paraId="65A4190F" w14:textId="77777777" w:rsidR="00CF79B7" w:rsidRDefault="00CF79B7" w:rsidP="007135BD">
            <w:pPr>
              <w:jc w:val="center"/>
            </w:pPr>
            <w:r>
              <w:t>YES</w:t>
            </w:r>
          </w:p>
        </w:tc>
        <w:tc>
          <w:tcPr>
            <w:tcW w:w="4508" w:type="dxa"/>
          </w:tcPr>
          <w:p w14:paraId="636238ED" w14:textId="77777777" w:rsidR="00CF79B7" w:rsidRDefault="00CF79B7" w:rsidP="007135BD">
            <w:pPr>
              <w:jc w:val="center"/>
            </w:pPr>
            <w:r>
              <w:t>16</w:t>
            </w:r>
          </w:p>
        </w:tc>
      </w:tr>
      <w:tr w:rsidR="00CF79B7" w14:paraId="4F935583" w14:textId="77777777" w:rsidTr="007135BD">
        <w:tc>
          <w:tcPr>
            <w:tcW w:w="4508" w:type="dxa"/>
          </w:tcPr>
          <w:p w14:paraId="005C4374" w14:textId="77777777" w:rsidR="00CF79B7" w:rsidRDefault="00CF79B7" w:rsidP="007135BD">
            <w:pPr>
              <w:jc w:val="center"/>
            </w:pPr>
            <w:r>
              <w:t>NO</w:t>
            </w:r>
          </w:p>
        </w:tc>
        <w:tc>
          <w:tcPr>
            <w:tcW w:w="4508" w:type="dxa"/>
          </w:tcPr>
          <w:p w14:paraId="6E946FD6" w14:textId="77777777" w:rsidR="00CF79B7" w:rsidRDefault="00CF79B7" w:rsidP="007135BD">
            <w:pPr>
              <w:jc w:val="center"/>
            </w:pPr>
            <w:r>
              <w:t>04</w:t>
            </w:r>
          </w:p>
        </w:tc>
      </w:tr>
      <w:tr w:rsidR="00CF79B7" w:rsidRPr="00154753" w14:paraId="12698868" w14:textId="77777777" w:rsidTr="007135BD">
        <w:tc>
          <w:tcPr>
            <w:tcW w:w="4508" w:type="dxa"/>
          </w:tcPr>
          <w:p w14:paraId="624452B0" w14:textId="77777777" w:rsidR="00CF79B7" w:rsidRDefault="00CF79B7" w:rsidP="007135BD">
            <w:pPr>
              <w:jc w:val="center"/>
              <w:rPr>
                <w:b/>
                <w:bCs/>
              </w:rPr>
            </w:pPr>
          </w:p>
          <w:p w14:paraId="72250A71" w14:textId="77777777" w:rsidR="00CF79B7" w:rsidRPr="00154753" w:rsidRDefault="00CF79B7" w:rsidP="007135BD">
            <w:pPr>
              <w:jc w:val="center"/>
              <w:rPr>
                <w:b/>
                <w:bCs/>
              </w:rPr>
            </w:pPr>
            <w:r w:rsidRPr="00154753">
              <w:rPr>
                <w:b/>
                <w:bCs/>
              </w:rPr>
              <w:t>TOTAL</w:t>
            </w:r>
          </w:p>
        </w:tc>
        <w:tc>
          <w:tcPr>
            <w:tcW w:w="4508" w:type="dxa"/>
          </w:tcPr>
          <w:p w14:paraId="120E8F75" w14:textId="77777777" w:rsidR="00CF79B7" w:rsidRDefault="00CF79B7" w:rsidP="007135BD">
            <w:pPr>
              <w:jc w:val="center"/>
              <w:rPr>
                <w:b/>
                <w:bCs/>
              </w:rPr>
            </w:pPr>
          </w:p>
          <w:p w14:paraId="53A23F77" w14:textId="77777777" w:rsidR="00CF79B7" w:rsidRPr="00154753" w:rsidRDefault="00CF79B7" w:rsidP="007135BD">
            <w:pPr>
              <w:jc w:val="center"/>
              <w:rPr>
                <w:b/>
                <w:bCs/>
              </w:rPr>
            </w:pPr>
            <w:r w:rsidRPr="00154753">
              <w:rPr>
                <w:b/>
                <w:bCs/>
              </w:rPr>
              <w:t>20</w:t>
            </w:r>
          </w:p>
        </w:tc>
      </w:tr>
    </w:tbl>
    <w:p w14:paraId="39219EDA" w14:textId="77777777" w:rsidR="00CF79B7" w:rsidRDefault="00CF79B7" w:rsidP="00CF79B7"/>
    <w:p w14:paraId="7F822B1C" w14:textId="3A724848" w:rsidR="00CF79B7" w:rsidRDefault="00B566DB" w:rsidP="00B73E3B">
      <w:pPr>
        <w:spacing w:line="360" w:lineRule="auto"/>
        <w:jc w:val="both"/>
      </w:pPr>
      <w:r>
        <w:t>From the above analysis, it is observed that 80% of the students find easy to use VL</w:t>
      </w:r>
      <w:r w:rsidR="00D00A2E">
        <w:t>E</w:t>
      </w:r>
      <w:r>
        <w:t xml:space="preserve">-Moodle and </w:t>
      </w:r>
      <w:r w:rsidR="00C134EA">
        <w:t>states that it also allows them to install, download or update with the recent developments without any additional charges.</w:t>
      </w:r>
      <w:r w:rsidR="005E5E16">
        <w:t xml:space="preserve"> Further, 20% of student</w:t>
      </w:r>
      <w:r w:rsidR="00834DB4">
        <w:t xml:space="preserve">s think that using Moodle is not easy, it is somewhere </w:t>
      </w:r>
      <w:r w:rsidR="00D00A2E">
        <w:t>asking</w:t>
      </w:r>
      <w:r w:rsidR="00834DB4">
        <w:t xml:space="preserve"> for knowledge about programs and </w:t>
      </w:r>
      <w:r w:rsidR="00491774">
        <w:t xml:space="preserve">basic programming skills. </w:t>
      </w:r>
      <w:r w:rsidR="00834DB4">
        <w:t xml:space="preserve"> </w:t>
      </w:r>
      <w:r w:rsidR="00CF79B7">
        <w:br w:type="page"/>
      </w:r>
    </w:p>
    <w:p w14:paraId="4B967829" w14:textId="567D9466" w:rsidR="00047E87" w:rsidRDefault="002A003A" w:rsidP="005C2CDC">
      <w:pPr>
        <w:spacing w:line="360" w:lineRule="auto"/>
        <w:jc w:val="both"/>
        <w:rPr>
          <w:b/>
          <w:bCs/>
        </w:rPr>
      </w:pPr>
      <w:r>
        <w:rPr>
          <w:noProof/>
        </w:rPr>
        <w:lastRenderedPageBreak/>
        <w:drawing>
          <wp:inline distT="0" distB="0" distL="0" distR="0" wp14:anchorId="7B93F795" wp14:editId="768E1745">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3ED1C86" w14:textId="27B8F1B3" w:rsidR="001B2241" w:rsidRDefault="001B2241" w:rsidP="00EA2F60"/>
    <w:tbl>
      <w:tblPr>
        <w:tblStyle w:val="TableGrid"/>
        <w:tblW w:w="0" w:type="auto"/>
        <w:tblLook w:val="04A0" w:firstRow="1" w:lastRow="0" w:firstColumn="1" w:lastColumn="0" w:noHBand="0" w:noVBand="1"/>
      </w:tblPr>
      <w:tblGrid>
        <w:gridCol w:w="4508"/>
        <w:gridCol w:w="4508"/>
      </w:tblGrid>
      <w:tr w:rsidR="001B2241" w:rsidRPr="00154753" w14:paraId="52D79431" w14:textId="77777777" w:rsidTr="007135BD">
        <w:tc>
          <w:tcPr>
            <w:tcW w:w="4508" w:type="dxa"/>
          </w:tcPr>
          <w:p w14:paraId="54624E09" w14:textId="77777777" w:rsidR="001B2241" w:rsidRDefault="001B2241" w:rsidP="007135BD">
            <w:pPr>
              <w:jc w:val="center"/>
              <w:rPr>
                <w:b/>
                <w:bCs/>
              </w:rPr>
            </w:pPr>
            <w:r w:rsidRPr="00154753">
              <w:rPr>
                <w:b/>
                <w:bCs/>
              </w:rPr>
              <w:t>Alternatives</w:t>
            </w:r>
          </w:p>
          <w:p w14:paraId="5A589279" w14:textId="77777777" w:rsidR="001B2241" w:rsidRPr="00154753" w:rsidRDefault="001B2241" w:rsidP="007135BD">
            <w:pPr>
              <w:jc w:val="center"/>
              <w:rPr>
                <w:b/>
                <w:bCs/>
              </w:rPr>
            </w:pPr>
          </w:p>
        </w:tc>
        <w:tc>
          <w:tcPr>
            <w:tcW w:w="4508" w:type="dxa"/>
          </w:tcPr>
          <w:p w14:paraId="12F818AE" w14:textId="77777777" w:rsidR="001B2241" w:rsidRPr="00154753" w:rsidRDefault="001B2241" w:rsidP="007135BD">
            <w:pPr>
              <w:jc w:val="center"/>
              <w:rPr>
                <w:b/>
                <w:bCs/>
              </w:rPr>
            </w:pPr>
            <w:r w:rsidRPr="00154753">
              <w:rPr>
                <w:b/>
                <w:bCs/>
              </w:rPr>
              <w:t>Responses</w:t>
            </w:r>
          </w:p>
        </w:tc>
      </w:tr>
      <w:tr w:rsidR="001B2241" w14:paraId="2CFA1F3C" w14:textId="77777777" w:rsidTr="007135BD">
        <w:tc>
          <w:tcPr>
            <w:tcW w:w="4508" w:type="dxa"/>
          </w:tcPr>
          <w:p w14:paraId="335CF27E" w14:textId="77777777" w:rsidR="001B2241" w:rsidRDefault="001B2241" w:rsidP="007135BD">
            <w:pPr>
              <w:jc w:val="center"/>
            </w:pPr>
            <w:r>
              <w:t>YES</w:t>
            </w:r>
          </w:p>
        </w:tc>
        <w:tc>
          <w:tcPr>
            <w:tcW w:w="4508" w:type="dxa"/>
          </w:tcPr>
          <w:p w14:paraId="0FCFABAF" w14:textId="77777777" w:rsidR="001B2241" w:rsidRDefault="001B2241" w:rsidP="007135BD">
            <w:pPr>
              <w:jc w:val="center"/>
            </w:pPr>
            <w:r>
              <w:t>16</w:t>
            </w:r>
          </w:p>
        </w:tc>
      </w:tr>
      <w:tr w:rsidR="001B2241" w14:paraId="6780D3C3" w14:textId="77777777" w:rsidTr="007135BD">
        <w:tc>
          <w:tcPr>
            <w:tcW w:w="4508" w:type="dxa"/>
          </w:tcPr>
          <w:p w14:paraId="128CFF4A" w14:textId="77777777" w:rsidR="001B2241" w:rsidRDefault="001B2241" w:rsidP="007135BD">
            <w:pPr>
              <w:jc w:val="center"/>
            </w:pPr>
            <w:r>
              <w:t>NO</w:t>
            </w:r>
          </w:p>
        </w:tc>
        <w:tc>
          <w:tcPr>
            <w:tcW w:w="4508" w:type="dxa"/>
          </w:tcPr>
          <w:p w14:paraId="462A8017" w14:textId="77777777" w:rsidR="001B2241" w:rsidRDefault="001B2241" w:rsidP="007135BD">
            <w:pPr>
              <w:jc w:val="center"/>
            </w:pPr>
            <w:r>
              <w:t>04</w:t>
            </w:r>
          </w:p>
        </w:tc>
      </w:tr>
      <w:tr w:rsidR="001B2241" w:rsidRPr="00154753" w14:paraId="51E21CD8" w14:textId="77777777" w:rsidTr="007135BD">
        <w:tc>
          <w:tcPr>
            <w:tcW w:w="4508" w:type="dxa"/>
          </w:tcPr>
          <w:p w14:paraId="5448BEC6" w14:textId="77777777" w:rsidR="001B2241" w:rsidRDefault="001B2241" w:rsidP="007135BD">
            <w:pPr>
              <w:jc w:val="center"/>
              <w:rPr>
                <w:b/>
                <w:bCs/>
              </w:rPr>
            </w:pPr>
          </w:p>
          <w:p w14:paraId="05CB9118" w14:textId="77777777" w:rsidR="001B2241" w:rsidRPr="00154753" w:rsidRDefault="001B2241" w:rsidP="007135BD">
            <w:pPr>
              <w:jc w:val="center"/>
              <w:rPr>
                <w:b/>
                <w:bCs/>
              </w:rPr>
            </w:pPr>
            <w:r w:rsidRPr="00154753">
              <w:rPr>
                <w:b/>
                <w:bCs/>
              </w:rPr>
              <w:t>TOTAL</w:t>
            </w:r>
          </w:p>
        </w:tc>
        <w:tc>
          <w:tcPr>
            <w:tcW w:w="4508" w:type="dxa"/>
          </w:tcPr>
          <w:p w14:paraId="6D89ED0E" w14:textId="77777777" w:rsidR="001B2241" w:rsidRDefault="001B2241" w:rsidP="007135BD">
            <w:pPr>
              <w:jc w:val="center"/>
              <w:rPr>
                <w:b/>
                <w:bCs/>
              </w:rPr>
            </w:pPr>
          </w:p>
          <w:p w14:paraId="5F5819C9" w14:textId="77777777" w:rsidR="001B2241" w:rsidRPr="00154753" w:rsidRDefault="001B2241" w:rsidP="007135BD">
            <w:pPr>
              <w:jc w:val="center"/>
              <w:rPr>
                <w:b/>
                <w:bCs/>
              </w:rPr>
            </w:pPr>
            <w:r w:rsidRPr="00154753">
              <w:rPr>
                <w:b/>
                <w:bCs/>
              </w:rPr>
              <w:t>20</w:t>
            </w:r>
          </w:p>
        </w:tc>
      </w:tr>
    </w:tbl>
    <w:p w14:paraId="1E5F984C" w14:textId="77777777" w:rsidR="001B2241" w:rsidRPr="001B2241" w:rsidRDefault="001B2241" w:rsidP="001B2241"/>
    <w:p w14:paraId="4EB394BE" w14:textId="30E844E3" w:rsidR="001B2241" w:rsidRDefault="007E3857" w:rsidP="00EE0F17">
      <w:pPr>
        <w:spacing w:line="360" w:lineRule="auto"/>
        <w:jc w:val="both"/>
      </w:pPr>
      <w:r>
        <w:t xml:space="preserve">In Moodle-library is a space where teachers could add study materials for their student’s learning and to foster knowledge creation. </w:t>
      </w:r>
      <w:r w:rsidR="00F9156E">
        <w:t xml:space="preserve">The survey shows that 80% of students has gathered study materials required to them </w:t>
      </w:r>
      <w:r w:rsidR="00EE0F17">
        <w:t xml:space="preserve">from the VLE-Moodle (library) </w:t>
      </w:r>
      <w:r w:rsidR="004B6385">
        <w:t xml:space="preserve">and think it is useful to source. </w:t>
      </w:r>
      <w:r w:rsidR="00010000">
        <w:t xml:space="preserve">Furthermore, 20% of students do not agree to this rather think that it is not useful in improving educational access. </w:t>
      </w:r>
      <w:r w:rsidR="001B2241">
        <w:br w:type="page"/>
      </w:r>
    </w:p>
    <w:p w14:paraId="01AB41A0" w14:textId="1F07F41B" w:rsidR="001B2241" w:rsidRDefault="001B2241" w:rsidP="00047E87">
      <w:pPr>
        <w:rPr>
          <w:b/>
          <w:bCs/>
        </w:rPr>
      </w:pPr>
      <w:r>
        <w:rPr>
          <w:b/>
          <w:bCs/>
          <w:noProof/>
        </w:rPr>
        <w:lastRenderedPageBreak/>
        <w:drawing>
          <wp:inline distT="0" distB="0" distL="0" distR="0" wp14:anchorId="5EE58F2E" wp14:editId="13CF547A">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F2C7499" w14:textId="7D1D2B7A" w:rsidR="001B2241" w:rsidRPr="001B2241" w:rsidRDefault="001B2241" w:rsidP="001B2241">
      <w:pPr>
        <w:jc w:val="center"/>
      </w:pPr>
    </w:p>
    <w:tbl>
      <w:tblPr>
        <w:tblStyle w:val="TableGrid"/>
        <w:tblW w:w="0" w:type="auto"/>
        <w:tblLook w:val="04A0" w:firstRow="1" w:lastRow="0" w:firstColumn="1" w:lastColumn="0" w:noHBand="0" w:noVBand="1"/>
      </w:tblPr>
      <w:tblGrid>
        <w:gridCol w:w="4508"/>
        <w:gridCol w:w="4508"/>
      </w:tblGrid>
      <w:tr w:rsidR="00CE1137" w:rsidRPr="00154753" w14:paraId="2230D205" w14:textId="77777777" w:rsidTr="007135BD">
        <w:tc>
          <w:tcPr>
            <w:tcW w:w="4508" w:type="dxa"/>
          </w:tcPr>
          <w:p w14:paraId="36751BD2" w14:textId="77777777" w:rsidR="00CE1137" w:rsidRDefault="00CE1137" w:rsidP="007135BD">
            <w:pPr>
              <w:jc w:val="center"/>
              <w:rPr>
                <w:b/>
                <w:bCs/>
              </w:rPr>
            </w:pPr>
            <w:r w:rsidRPr="00154753">
              <w:rPr>
                <w:b/>
                <w:bCs/>
              </w:rPr>
              <w:t>Alternatives</w:t>
            </w:r>
          </w:p>
          <w:p w14:paraId="45B921A7" w14:textId="77777777" w:rsidR="00CE1137" w:rsidRPr="00154753" w:rsidRDefault="00CE1137" w:rsidP="007135BD">
            <w:pPr>
              <w:jc w:val="center"/>
              <w:rPr>
                <w:b/>
                <w:bCs/>
              </w:rPr>
            </w:pPr>
          </w:p>
        </w:tc>
        <w:tc>
          <w:tcPr>
            <w:tcW w:w="4508" w:type="dxa"/>
          </w:tcPr>
          <w:p w14:paraId="6A4CDFC1" w14:textId="77777777" w:rsidR="00CE1137" w:rsidRPr="00154753" w:rsidRDefault="00CE1137" w:rsidP="007135BD">
            <w:pPr>
              <w:jc w:val="center"/>
              <w:rPr>
                <w:b/>
                <w:bCs/>
              </w:rPr>
            </w:pPr>
            <w:r w:rsidRPr="00154753">
              <w:rPr>
                <w:b/>
                <w:bCs/>
              </w:rPr>
              <w:t>Responses</w:t>
            </w:r>
          </w:p>
        </w:tc>
      </w:tr>
      <w:tr w:rsidR="00CE1137" w14:paraId="3E4DB0E7" w14:textId="77777777" w:rsidTr="007135BD">
        <w:tc>
          <w:tcPr>
            <w:tcW w:w="4508" w:type="dxa"/>
          </w:tcPr>
          <w:p w14:paraId="45F5DAAA" w14:textId="77777777" w:rsidR="00CE1137" w:rsidRDefault="00CE1137" w:rsidP="007135BD">
            <w:pPr>
              <w:jc w:val="center"/>
            </w:pPr>
            <w:r>
              <w:t>YES</w:t>
            </w:r>
          </w:p>
        </w:tc>
        <w:tc>
          <w:tcPr>
            <w:tcW w:w="4508" w:type="dxa"/>
          </w:tcPr>
          <w:p w14:paraId="03D2853A" w14:textId="5D1F283C" w:rsidR="00CE1137" w:rsidRDefault="00B83F64" w:rsidP="007135BD">
            <w:pPr>
              <w:jc w:val="center"/>
            </w:pPr>
            <w:r>
              <w:t>08</w:t>
            </w:r>
          </w:p>
        </w:tc>
      </w:tr>
      <w:tr w:rsidR="00CE1137" w14:paraId="296FBAC4" w14:textId="77777777" w:rsidTr="007135BD">
        <w:tc>
          <w:tcPr>
            <w:tcW w:w="4508" w:type="dxa"/>
          </w:tcPr>
          <w:p w14:paraId="4588558D" w14:textId="77777777" w:rsidR="00CE1137" w:rsidRDefault="00CE1137" w:rsidP="007135BD">
            <w:pPr>
              <w:jc w:val="center"/>
            </w:pPr>
            <w:r>
              <w:t>NO</w:t>
            </w:r>
          </w:p>
        </w:tc>
        <w:tc>
          <w:tcPr>
            <w:tcW w:w="4508" w:type="dxa"/>
          </w:tcPr>
          <w:p w14:paraId="1A46CE94" w14:textId="070713DA" w:rsidR="00CE1137" w:rsidRDefault="00B83F64" w:rsidP="007135BD">
            <w:pPr>
              <w:jc w:val="center"/>
            </w:pPr>
            <w:r>
              <w:t>12</w:t>
            </w:r>
          </w:p>
        </w:tc>
      </w:tr>
      <w:tr w:rsidR="00CE1137" w:rsidRPr="00154753" w14:paraId="59446A28" w14:textId="77777777" w:rsidTr="007135BD">
        <w:tc>
          <w:tcPr>
            <w:tcW w:w="4508" w:type="dxa"/>
          </w:tcPr>
          <w:p w14:paraId="3E5CB11E" w14:textId="77777777" w:rsidR="00CE1137" w:rsidRDefault="00CE1137" w:rsidP="007135BD">
            <w:pPr>
              <w:jc w:val="center"/>
              <w:rPr>
                <w:b/>
                <w:bCs/>
              </w:rPr>
            </w:pPr>
          </w:p>
          <w:p w14:paraId="0503A36B" w14:textId="77777777" w:rsidR="00CE1137" w:rsidRPr="00154753" w:rsidRDefault="00CE1137" w:rsidP="007135BD">
            <w:pPr>
              <w:jc w:val="center"/>
              <w:rPr>
                <w:b/>
                <w:bCs/>
              </w:rPr>
            </w:pPr>
            <w:r w:rsidRPr="00154753">
              <w:rPr>
                <w:b/>
                <w:bCs/>
              </w:rPr>
              <w:t>TOTAL</w:t>
            </w:r>
          </w:p>
        </w:tc>
        <w:tc>
          <w:tcPr>
            <w:tcW w:w="4508" w:type="dxa"/>
          </w:tcPr>
          <w:p w14:paraId="77A0F957" w14:textId="77777777" w:rsidR="00CE1137" w:rsidRDefault="00CE1137" w:rsidP="007135BD">
            <w:pPr>
              <w:jc w:val="center"/>
              <w:rPr>
                <w:b/>
                <w:bCs/>
              </w:rPr>
            </w:pPr>
          </w:p>
          <w:p w14:paraId="758A64A8" w14:textId="77777777" w:rsidR="00CE1137" w:rsidRPr="00154753" w:rsidRDefault="00CE1137" w:rsidP="007135BD">
            <w:pPr>
              <w:jc w:val="center"/>
              <w:rPr>
                <w:b/>
                <w:bCs/>
              </w:rPr>
            </w:pPr>
            <w:r w:rsidRPr="00154753">
              <w:rPr>
                <w:b/>
                <w:bCs/>
              </w:rPr>
              <w:t>20</w:t>
            </w:r>
          </w:p>
        </w:tc>
      </w:tr>
    </w:tbl>
    <w:p w14:paraId="649D651B" w14:textId="7B42C0D3" w:rsidR="001B2241" w:rsidRDefault="001B2241" w:rsidP="00047E87"/>
    <w:p w14:paraId="4AEC5DCE" w14:textId="3EC9C6E9" w:rsidR="009833EB" w:rsidRDefault="00673CA7" w:rsidP="007254E9">
      <w:pPr>
        <w:spacing w:line="360" w:lineRule="auto"/>
        <w:jc w:val="both"/>
      </w:pPr>
      <w:r>
        <w:t>The analysis shows that 60% of total respondents would not prefer to change the layout</w:t>
      </w:r>
      <w:r w:rsidR="00CF6D10">
        <w:t xml:space="preserve"> of Moodle </w:t>
      </w:r>
      <w:r w:rsidR="00B67476">
        <w:t xml:space="preserve">as they do not find any benefits after customizing the Moodle. </w:t>
      </w:r>
      <w:r w:rsidR="007254E9">
        <w:t xml:space="preserve">However, rest of 40% would prefer to customize the Moodle layout to make it even easier </w:t>
      </w:r>
      <w:r w:rsidR="001A5C1C">
        <w:t>to access attendance and deadlines.</w:t>
      </w:r>
    </w:p>
    <w:p w14:paraId="6B16CA87" w14:textId="77777777" w:rsidR="00CE1137" w:rsidRDefault="00CE1137">
      <w:r>
        <w:br w:type="page"/>
      </w:r>
    </w:p>
    <w:p w14:paraId="4FC9A36D" w14:textId="5C4D3CAA" w:rsidR="00B83F64" w:rsidRDefault="00284C0B" w:rsidP="00047E87">
      <w:pPr>
        <w:rPr>
          <w:b/>
          <w:bCs/>
        </w:rPr>
      </w:pPr>
      <w:r>
        <w:rPr>
          <w:noProof/>
        </w:rPr>
        <w:lastRenderedPageBreak/>
        <w:drawing>
          <wp:inline distT="0" distB="0" distL="0" distR="0" wp14:anchorId="1A1D1AF4" wp14:editId="2D0117FB">
            <wp:extent cx="5706657" cy="2743200"/>
            <wp:effectExtent l="0" t="0" r="8890" b="0"/>
            <wp:docPr id="11" name="Chart 11">
              <a:extLst xmlns:a="http://schemas.openxmlformats.org/drawingml/2006/main">
                <a:ext uri="{FF2B5EF4-FFF2-40B4-BE49-F238E27FC236}">
                  <a16:creationId xmlns:a16="http://schemas.microsoft.com/office/drawing/2014/main" id="{0E398A7A-0AC4-41F6-9F5E-A99A9198C4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E0369C8" w14:textId="6319E426" w:rsidR="000E5908" w:rsidRPr="00366AE8" w:rsidRDefault="000E5908" w:rsidP="00366AE8">
      <w:pPr>
        <w:jc w:val="center"/>
      </w:pPr>
    </w:p>
    <w:tbl>
      <w:tblPr>
        <w:tblStyle w:val="TableGrid"/>
        <w:tblW w:w="0" w:type="auto"/>
        <w:tblLook w:val="04A0" w:firstRow="1" w:lastRow="0" w:firstColumn="1" w:lastColumn="0" w:noHBand="0" w:noVBand="1"/>
      </w:tblPr>
      <w:tblGrid>
        <w:gridCol w:w="4508"/>
        <w:gridCol w:w="4508"/>
      </w:tblGrid>
      <w:tr w:rsidR="00536018" w:rsidRPr="00154753" w14:paraId="718D3753" w14:textId="77777777" w:rsidTr="007135BD">
        <w:tc>
          <w:tcPr>
            <w:tcW w:w="4508" w:type="dxa"/>
          </w:tcPr>
          <w:p w14:paraId="4EA8DF3F" w14:textId="77777777" w:rsidR="00536018" w:rsidRDefault="00536018" w:rsidP="007135BD">
            <w:pPr>
              <w:jc w:val="center"/>
              <w:rPr>
                <w:b/>
                <w:bCs/>
              </w:rPr>
            </w:pPr>
            <w:r w:rsidRPr="00154753">
              <w:rPr>
                <w:b/>
                <w:bCs/>
              </w:rPr>
              <w:t>Alternatives</w:t>
            </w:r>
          </w:p>
          <w:p w14:paraId="3F895A77" w14:textId="77777777" w:rsidR="00536018" w:rsidRPr="00154753" w:rsidRDefault="00536018" w:rsidP="007135BD">
            <w:pPr>
              <w:jc w:val="center"/>
              <w:rPr>
                <w:b/>
                <w:bCs/>
              </w:rPr>
            </w:pPr>
          </w:p>
        </w:tc>
        <w:tc>
          <w:tcPr>
            <w:tcW w:w="4508" w:type="dxa"/>
          </w:tcPr>
          <w:p w14:paraId="13605443" w14:textId="77777777" w:rsidR="00536018" w:rsidRPr="00154753" w:rsidRDefault="00536018" w:rsidP="007135BD">
            <w:pPr>
              <w:jc w:val="center"/>
              <w:rPr>
                <w:b/>
                <w:bCs/>
              </w:rPr>
            </w:pPr>
            <w:r w:rsidRPr="00154753">
              <w:rPr>
                <w:b/>
                <w:bCs/>
              </w:rPr>
              <w:t>Responses</w:t>
            </w:r>
          </w:p>
        </w:tc>
      </w:tr>
      <w:tr w:rsidR="00536018" w14:paraId="26E7B00A" w14:textId="77777777" w:rsidTr="007135BD">
        <w:tc>
          <w:tcPr>
            <w:tcW w:w="4508" w:type="dxa"/>
          </w:tcPr>
          <w:p w14:paraId="519052B4" w14:textId="5F4037EF" w:rsidR="00536018" w:rsidRDefault="00536018" w:rsidP="007135BD">
            <w:pPr>
              <w:jc w:val="center"/>
            </w:pPr>
            <w:r>
              <w:t>1</w:t>
            </w:r>
            <w:r w:rsidR="006B61C0">
              <w:t xml:space="preserve"> (Very Good)</w:t>
            </w:r>
          </w:p>
        </w:tc>
        <w:tc>
          <w:tcPr>
            <w:tcW w:w="4508" w:type="dxa"/>
          </w:tcPr>
          <w:p w14:paraId="28C19E6E" w14:textId="5B9DE428" w:rsidR="00536018" w:rsidRDefault="00614C67" w:rsidP="007135BD">
            <w:pPr>
              <w:jc w:val="center"/>
            </w:pPr>
            <w:r>
              <w:t>4</w:t>
            </w:r>
          </w:p>
        </w:tc>
      </w:tr>
      <w:tr w:rsidR="00536018" w14:paraId="0395DEC6" w14:textId="77777777" w:rsidTr="007135BD">
        <w:tc>
          <w:tcPr>
            <w:tcW w:w="4508" w:type="dxa"/>
          </w:tcPr>
          <w:p w14:paraId="21592D73" w14:textId="0649C376" w:rsidR="00536018" w:rsidRDefault="00536018" w:rsidP="007135BD">
            <w:pPr>
              <w:jc w:val="center"/>
            </w:pPr>
            <w:r>
              <w:t>2</w:t>
            </w:r>
            <w:r w:rsidR="006B61C0">
              <w:t xml:space="preserve"> (Good)</w:t>
            </w:r>
          </w:p>
        </w:tc>
        <w:tc>
          <w:tcPr>
            <w:tcW w:w="4508" w:type="dxa"/>
          </w:tcPr>
          <w:p w14:paraId="753168FE" w14:textId="5346A88C" w:rsidR="00536018" w:rsidRDefault="00614C67" w:rsidP="007135BD">
            <w:pPr>
              <w:jc w:val="center"/>
            </w:pPr>
            <w:r>
              <w:t>6</w:t>
            </w:r>
          </w:p>
        </w:tc>
      </w:tr>
      <w:tr w:rsidR="00536018" w14:paraId="50B9E3F1" w14:textId="77777777" w:rsidTr="007135BD">
        <w:tc>
          <w:tcPr>
            <w:tcW w:w="4508" w:type="dxa"/>
          </w:tcPr>
          <w:p w14:paraId="6FE3ED17" w14:textId="308F1164" w:rsidR="00536018" w:rsidRDefault="00536018" w:rsidP="007135BD">
            <w:pPr>
              <w:jc w:val="center"/>
            </w:pPr>
            <w:r>
              <w:t>3</w:t>
            </w:r>
            <w:r w:rsidR="006B61C0">
              <w:t xml:space="preserve"> (OK)</w:t>
            </w:r>
          </w:p>
        </w:tc>
        <w:tc>
          <w:tcPr>
            <w:tcW w:w="4508" w:type="dxa"/>
          </w:tcPr>
          <w:p w14:paraId="160B75FB" w14:textId="58BCF0C7" w:rsidR="00536018" w:rsidRDefault="00614C67" w:rsidP="007135BD">
            <w:pPr>
              <w:jc w:val="center"/>
            </w:pPr>
            <w:r>
              <w:t>6</w:t>
            </w:r>
          </w:p>
        </w:tc>
      </w:tr>
      <w:tr w:rsidR="00536018" w14:paraId="7AB0EFB4" w14:textId="77777777" w:rsidTr="007135BD">
        <w:tc>
          <w:tcPr>
            <w:tcW w:w="4508" w:type="dxa"/>
          </w:tcPr>
          <w:p w14:paraId="74A1CD5F" w14:textId="20661D0D" w:rsidR="00536018" w:rsidRDefault="006B61C0" w:rsidP="007135BD">
            <w:pPr>
              <w:jc w:val="center"/>
            </w:pPr>
            <w:r>
              <w:t>4 (Not so good)</w:t>
            </w:r>
          </w:p>
        </w:tc>
        <w:tc>
          <w:tcPr>
            <w:tcW w:w="4508" w:type="dxa"/>
          </w:tcPr>
          <w:p w14:paraId="7E50BEB4" w14:textId="636DEE0A" w:rsidR="00536018" w:rsidRDefault="00614C67" w:rsidP="007135BD">
            <w:pPr>
              <w:jc w:val="center"/>
            </w:pPr>
            <w:r>
              <w:t>1</w:t>
            </w:r>
          </w:p>
        </w:tc>
      </w:tr>
      <w:tr w:rsidR="00536018" w14:paraId="43C05E06" w14:textId="77777777" w:rsidTr="007135BD">
        <w:tc>
          <w:tcPr>
            <w:tcW w:w="4508" w:type="dxa"/>
          </w:tcPr>
          <w:p w14:paraId="00AFD86C" w14:textId="6E68371C" w:rsidR="00536018" w:rsidRDefault="00536018" w:rsidP="007135BD">
            <w:pPr>
              <w:jc w:val="center"/>
            </w:pPr>
            <w:r>
              <w:t>5</w:t>
            </w:r>
            <w:r w:rsidR="006B61C0">
              <w:t xml:space="preserve"> (Disappointing)</w:t>
            </w:r>
          </w:p>
        </w:tc>
        <w:tc>
          <w:tcPr>
            <w:tcW w:w="4508" w:type="dxa"/>
          </w:tcPr>
          <w:p w14:paraId="750E6187" w14:textId="0B51D71E" w:rsidR="00536018" w:rsidRDefault="00614C67" w:rsidP="007135BD">
            <w:pPr>
              <w:jc w:val="center"/>
            </w:pPr>
            <w:r>
              <w:t>3</w:t>
            </w:r>
          </w:p>
        </w:tc>
      </w:tr>
      <w:tr w:rsidR="00536018" w:rsidRPr="00154753" w14:paraId="1F29C176" w14:textId="77777777" w:rsidTr="007135BD">
        <w:tc>
          <w:tcPr>
            <w:tcW w:w="4508" w:type="dxa"/>
          </w:tcPr>
          <w:p w14:paraId="27900735" w14:textId="77777777" w:rsidR="00536018" w:rsidRDefault="00536018" w:rsidP="007135BD">
            <w:pPr>
              <w:jc w:val="center"/>
              <w:rPr>
                <w:b/>
                <w:bCs/>
              </w:rPr>
            </w:pPr>
          </w:p>
          <w:p w14:paraId="5B713559" w14:textId="77777777" w:rsidR="00536018" w:rsidRPr="00154753" w:rsidRDefault="00536018" w:rsidP="007135BD">
            <w:pPr>
              <w:jc w:val="center"/>
              <w:rPr>
                <w:b/>
                <w:bCs/>
              </w:rPr>
            </w:pPr>
            <w:r w:rsidRPr="00154753">
              <w:rPr>
                <w:b/>
                <w:bCs/>
              </w:rPr>
              <w:t>TOTAL</w:t>
            </w:r>
          </w:p>
        </w:tc>
        <w:tc>
          <w:tcPr>
            <w:tcW w:w="4508" w:type="dxa"/>
          </w:tcPr>
          <w:p w14:paraId="211880E9" w14:textId="77777777" w:rsidR="00536018" w:rsidRDefault="00536018" w:rsidP="007135BD">
            <w:pPr>
              <w:jc w:val="center"/>
              <w:rPr>
                <w:b/>
                <w:bCs/>
              </w:rPr>
            </w:pPr>
          </w:p>
          <w:p w14:paraId="44161B7F" w14:textId="77777777" w:rsidR="00536018" w:rsidRPr="00154753" w:rsidRDefault="00536018" w:rsidP="007135BD">
            <w:pPr>
              <w:jc w:val="center"/>
              <w:rPr>
                <w:b/>
                <w:bCs/>
              </w:rPr>
            </w:pPr>
            <w:r w:rsidRPr="00154753">
              <w:rPr>
                <w:b/>
                <w:bCs/>
              </w:rPr>
              <w:t>20</w:t>
            </w:r>
          </w:p>
        </w:tc>
      </w:tr>
    </w:tbl>
    <w:p w14:paraId="008A2750" w14:textId="77777777" w:rsidR="00CE1137" w:rsidRPr="00CE1137" w:rsidRDefault="00CE1137" w:rsidP="00047E87">
      <w:pPr>
        <w:rPr>
          <w:b/>
          <w:bCs/>
        </w:rPr>
      </w:pPr>
    </w:p>
    <w:p w14:paraId="7E742344" w14:textId="77777777" w:rsidR="003C7F2E" w:rsidRDefault="00081D20" w:rsidP="00ED1BFD">
      <w:pPr>
        <w:spacing w:line="360" w:lineRule="auto"/>
        <w:jc w:val="both"/>
      </w:pPr>
      <w:r>
        <w:t xml:space="preserve">The above analysis states that majority of the </w:t>
      </w:r>
      <w:r w:rsidR="001414C1">
        <w:t>respondents’</w:t>
      </w:r>
      <w:r>
        <w:t xml:space="preserve"> </w:t>
      </w:r>
      <w:r w:rsidR="001414C1">
        <w:t xml:space="preserve">rate Moodle 2-3 </w:t>
      </w:r>
      <w:r w:rsidR="0042753C">
        <w:t>that means more students are appreciating this medium of teaching and learning although rest of them think it is disappointing and cannot fulfil the requirements just as traditional way of teaching.</w:t>
      </w:r>
    </w:p>
    <w:p w14:paraId="149ACDC2" w14:textId="77777777" w:rsidR="002A2EFD" w:rsidRDefault="002A2EFD" w:rsidP="00ED1BFD">
      <w:pPr>
        <w:spacing w:line="360" w:lineRule="auto"/>
        <w:jc w:val="both"/>
      </w:pPr>
    </w:p>
    <w:p w14:paraId="1522816F" w14:textId="1963615C" w:rsidR="00C86423" w:rsidRPr="00C86423" w:rsidRDefault="00EB034B" w:rsidP="00ED1BFD">
      <w:pPr>
        <w:spacing w:line="360" w:lineRule="auto"/>
        <w:jc w:val="both"/>
      </w:pPr>
      <w:r w:rsidRPr="00B2395A">
        <w:t xml:space="preserve">In this research there are some open ended questions, which the responses are </w:t>
      </w:r>
      <w:r w:rsidR="00834C2C" w:rsidRPr="00B2395A">
        <w:t xml:space="preserve">fixture and </w:t>
      </w:r>
      <w:r w:rsidRPr="00B2395A">
        <w:t>broad, however</w:t>
      </w:r>
      <w:r w:rsidR="00834C2C" w:rsidRPr="00B2395A">
        <w:t xml:space="preserve"> it can be stipulated that; </w:t>
      </w:r>
      <w:r w:rsidRPr="00B2395A">
        <w:t xml:space="preserve"> </w:t>
      </w:r>
      <w:r w:rsidR="00373AB8" w:rsidRPr="00B2395A">
        <w:t xml:space="preserve">From the </w:t>
      </w:r>
      <w:r w:rsidR="00834C2C" w:rsidRPr="00B2395A">
        <w:t>open</w:t>
      </w:r>
      <w:r w:rsidR="009D48C9" w:rsidRPr="00B2395A">
        <w:t xml:space="preserve"> ended questions</w:t>
      </w:r>
      <w:r w:rsidR="00373AB8">
        <w:t xml:space="preserve">, most people roughly about 65% find VLE made a difference in how they write their assignment, and others thought it made a difference in how they obtain study material. </w:t>
      </w:r>
    </w:p>
    <w:p w14:paraId="5BC9C4EE" w14:textId="77777777" w:rsidR="00D84A41" w:rsidRDefault="00047395" w:rsidP="00071326">
      <w:pPr>
        <w:spacing w:line="360" w:lineRule="auto"/>
        <w:jc w:val="both"/>
      </w:pPr>
      <w:r>
        <w:t xml:space="preserve">Most people about 50% will not change the layout of VLE, however roughly about 30% would like the library change and the rest would like </w:t>
      </w:r>
      <w:r w:rsidR="00CD08D4">
        <w:t>easier</w:t>
      </w:r>
      <w:r>
        <w:t xml:space="preserve"> for access to see deadlines and attendance.</w:t>
      </w:r>
      <w:r w:rsidR="00AC2DA2">
        <w:t xml:space="preserve"> </w:t>
      </w:r>
    </w:p>
    <w:p w14:paraId="58E3FFE3" w14:textId="371601E8" w:rsidR="00047E87" w:rsidRDefault="00D15A38" w:rsidP="00071326">
      <w:pPr>
        <w:spacing w:line="360" w:lineRule="auto"/>
        <w:jc w:val="both"/>
      </w:pPr>
      <w:r>
        <w:t xml:space="preserve">Most people experience of Moodle is it makes it easy to study, </w:t>
      </w:r>
      <w:r w:rsidR="00EF01DC">
        <w:t>self-independent</w:t>
      </w:r>
      <w:r>
        <w:t xml:space="preserve"> and Networking. </w:t>
      </w:r>
      <w:r w:rsidR="00215365">
        <w:t xml:space="preserve">The </w:t>
      </w:r>
      <w:r w:rsidR="00071326">
        <w:t>respondent</w:t>
      </w:r>
      <w:r w:rsidR="00FF7B0F">
        <w:t xml:space="preserve"> </w:t>
      </w:r>
      <w:r w:rsidR="00215365">
        <w:t>states that VLE</w:t>
      </w:r>
      <w:r w:rsidR="005928BE">
        <w:t>-Moodle</w:t>
      </w:r>
      <w:r w:rsidR="00215365">
        <w:t xml:space="preserve"> is </w:t>
      </w:r>
      <w:r w:rsidR="0009560A">
        <w:t xml:space="preserve">a </w:t>
      </w:r>
      <w:r w:rsidR="00215365">
        <w:t xml:space="preserve">design space for learning and teaching, although some thinks that it invokes an artificial world that has replaced the real </w:t>
      </w:r>
      <w:r w:rsidR="00D84A41">
        <w:t>life,</w:t>
      </w:r>
      <w:r w:rsidR="00215365">
        <w:t xml:space="preserve"> but some has different opinions </w:t>
      </w:r>
      <w:r w:rsidR="00215365">
        <w:lastRenderedPageBreak/>
        <w:t xml:space="preserve">regarding this. </w:t>
      </w:r>
      <w:r w:rsidR="00A956CF">
        <w:t xml:space="preserve">Majority of the students has good experience with online learning, they share that VLE has neither replace their existing educational practices or classrooms instead it enhanced them. </w:t>
      </w:r>
    </w:p>
    <w:p w14:paraId="160CED7D" w14:textId="77777777" w:rsidR="002A2EFD" w:rsidRDefault="002A2EFD" w:rsidP="00071326">
      <w:pPr>
        <w:spacing w:line="360" w:lineRule="auto"/>
        <w:jc w:val="both"/>
      </w:pPr>
    </w:p>
    <w:p w14:paraId="5350DD43" w14:textId="11D43BF5" w:rsidR="00834C2C" w:rsidRDefault="00897EE3" w:rsidP="00071326">
      <w:pPr>
        <w:spacing w:line="360" w:lineRule="auto"/>
        <w:jc w:val="both"/>
      </w:pPr>
      <w:r>
        <w:t>According to a research result done in an India Business school on student experience on MOODLE, the graph below shows the result</w:t>
      </w:r>
      <w:r w:rsidR="007F36F1">
        <w:t xml:space="preserve"> </w:t>
      </w:r>
      <w:r w:rsidR="007F36F1">
        <w:rPr>
          <w:rStyle w:val="selectable"/>
          <w:color w:val="000000"/>
        </w:rPr>
        <w:t xml:space="preserve">(Goyal and </w:t>
      </w:r>
      <w:proofErr w:type="spellStart"/>
      <w:r w:rsidR="007F36F1">
        <w:rPr>
          <w:rStyle w:val="selectable"/>
          <w:color w:val="000000"/>
        </w:rPr>
        <w:t>Tambe</w:t>
      </w:r>
      <w:proofErr w:type="spellEnd"/>
      <w:r w:rsidR="007F36F1">
        <w:rPr>
          <w:rStyle w:val="selectable"/>
          <w:color w:val="000000"/>
        </w:rPr>
        <w:t>, 2015)</w:t>
      </w:r>
      <w:r>
        <w:t>.</w:t>
      </w:r>
    </w:p>
    <w:p w14:paraId="51761895" w14:textId="20E37380" w:rsidR="00897EE3" w:rsidRDefault="00897EE3" w:rsidP="00071326">
      <w:pPr>
        <w:spacing w:line="360" w:lineRule="auto"/>
        <w:jc w:val="both"/>
      </w:pPr>
      <w:r>
        <w:rPr>
          <w:noProof/>
        </w:rPr>
        <w:drawing>
          <wp:anchor distT="0" distB="0" distL="114300" distR="114300" simplePos="0" relativeHeight="251658240" behindDoc="0" locked="0" layoutInCell="1" allowOverlap="1" wp14:anchorId="538BBF86" wp14:editId="561104CD">
            <wp:simplePos x="0" y="0"/>
            <wp:positionH relativeFrom="column">
              <wp:posOffset>1156929</wp:posOffset>
            </wp:positionH>
            <wp:positionV relativeFrom="paragraph">
              <wp:posOffset>6342</wp:posOffset>
            </wp:positionV>
            <wp:extent cx="3543935" cy="24396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9631" t="17804" r="8524" b="10471"/>
                    <a:stretch/>
                  </pic:blipFill>
                  <pic:spPr bwMode="auto">
                    <a:xfrm>
                      <a:off x="0" y="0"/>
                      <a:ext cx="3543935" cy="2439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5301BE" w14:textId="77777777" w:rsidR="00897EE3" w:rsidRDefault="00897EE3" w:rsidP="00071326">
      <w:pPr>
        <w:spacing w:line="360" w:lineRule="auto"/>
        <w:jc w:val="both"/>
        <w:rPr>
          <w:noProof/>
        </w:rPr>
      </w:pPr>
    </w:p>
    <w:p w14:paraId="0D8C8641" w14:textId="77777777" w:rsidR="00897EE3" w:rsidRDefault="00897EE3" w:rsidP="00071326">
      <w:pPr>
        <w:spacing w:line="360" w:lineRule="auto"/>
        <w:jc w:val="both"/>
        <w:rPr>
          <w:noProof/>
        </w:rPr>
      </w:pPr>
    </w:p>
    <w:p w14:paraId="216EDBFB" w14:textId="77777777" w:rsidR="00897EE3" w:rsidRDefault="00897EE3" w:rsidP="00071326">
      <w:pPr>
        <w:spacing w:line="360" w:lineRule="auto"/>
        <w:jc w:val="both"/>
        <w:rPr>
          <w:noProof/>
        </w:rPr>
      </w:pPr>
    </w:p>
    <w:p w14:paraId="73450E33" w14:textId="77777777" w:rsidR="00897EE3" w:rsidRDefault="00897EE3" w:rsidP="00071326">
      <w:pPr>
        <w:spacing w:line="360" w:lineRule="auto"/>
        <w:jc w:val="both"/>
        <w:rPr>
          <w:noProof/>
        </w:rPr>
      </w:pPr>
    </w:p>
    <w:p w14:paraId="59AF2633" w14:textId="4F77B6CD" w:rsidR="00834C2C" w:rsidRDefault="00834C2C" w:rsidP="00071326">
      <w:pPr>
        <w:spacing w:line="360" w:lineRule="auto"/>
        <w:jc w:val="both"/>
      </w:pPr>
    </w:p>
    <w:p w14:paraId="3EACA6CC" w14:textId="3B1B7D7F" w:rsidR="00B2395A" w:rsidRDefault="00B2395A" w:rsidP="00071326">
      <w:pPr>
        <w:spacing w:line="360" w:lineRule="auto"/>
        <w:jc w:val="both"/>
      </w:pPr>
    </w:p>
    <w:p w14:paraId="3D180521" w14:textId="514CD0AB" w:rsidR="00F17687" w:rsidRPr="00382353" w:rsidRDefault="00382353" w:rsidP="00382353">
      <w:pPr>
        <w:spacing w:line="360" w:lineRule="auto"/>
        <w:jc w:val="center"/>
      </w:pPr>
      <w:r>
        <w:t>(</w:t>
      </w:r>
      <w:r w:rsidR="007F36F1">
        <w:t xml:space="preserve">Source: </w:t>
      </w:r>
      <w:r w:rsidR="007F36F1">
        <w:rPr>
          <w:rStyle w:val="selectable"/>
          <w:color w:val="000000"/>
        </w:rPr>
        <w:t xml:space="preserve">Goyal and </w:t>
      </w:r>
      <w:proofErr w:type="spellStart"/>
      <w:r w:rsidR="007F36F1">
        <w:rPr>
          <w:rStyle w:val="selectable"/>
          <w:color w:val="000000"/>
        </w:rPr>
        <w:t>Tambe</w:t>
      </w:r>
      <w:proofErr w:type="spellEnd"/>
      <w:r w:rsidR="007F36F1">
        <w:rPr>
          <w:rStyle w:val="selectable"/>
          <w:color w:val="000000"/>
        </w:rPr>
        <w:t>, 2015)</w:t>
      </w:r>
    </w:p>
    <w:p w14:paraId="657C1219" w14:textId="2D3E66A0" w:rsidR="00D501FF" w:rsidRDefault="00D501FF">
      <w:r>
        <w:t>It can be evidenced in this researcher result that the students found MOODLE very useful and essential to their learning experience.</w:t>
      </w:r>
      <w:r w:rsidR="00D84A41">
        <w:t xml:space="preserve"> </w:t>
      </w:r>
      <w:r>
        <w:t xml:space="preserve">This is crystal clear that the study results also support this current research. </w:t>
      </w:r>
    </w:p>
    <w:p w14:paraId="1922F34B" w14:textId="77777777" w:rsidR="00897EE3" w:rsidRDefault="00897EE3">
      <w:pPr>
        <w:rPr>
          <w:highlight w:val="yellow"/>
        </w:rPr>
      </w:pPr>
    </w:p>
    <w:p w14:paraId="196B9DD2" w14:textId="76018ABF" w:rsidR="002A003A" w:rsidRPr="006B5FF0" w:rsidRDefault="00D84A41" w:rsidP="002A003A">
      <w:pPr>
        <w:spacing w:line="360" w:lineRule="auto"/>
        <w:jc w:val="both"/>
      </w:pPr>
      <w:r>
        <w:t>In summary t</w:t>
      </w:r>
      <w:r w:rsidR="002A003A">
        <w:t xml:space="preserve">his study has made huge discussion on </w:t>
      </w:r>
      <w:r w:rsidR="00EA2F60">
        <w:t>Moodle and</w:t>
      </w:r>
      <w:r w:rsidR="002A003A">
        <w:t xml:space="preserve"> </w:t>
      </w:r>
      <w:r w:rsidR="00EA2F60">
        <w:t xml:space="preserve">have </w:t>
      </w:r>
      <w:r w:rsidR="002A003A">
        <w:t xml:space="preserve">analysed </w:t>
      </w:r>
      <w:r w:rsidR="00B970C5">
        <w:t xml:space="preserve">it </w:t>
      </w:r>
      <w:r w:rsidR="002A003A">
        <w:t>that Moodle is a multi-user system that scales well and can be easily used by the educators at UWTSD. UWTSD has introduced online learning platforms so as to cope up with travel restrictions in this quarantine but it has faced issues of educational equity due to which some students have committed that online teaching is not equitable for them</w:t>
      </w:r>
      <w:r w:rsidR="00622F1F">
        <w:t xml:space="preserve"> however</w:t>
      </w:r>
      <w:r w:rsidR="002A003A">
        <w:t xml:space="preserve"> majority of students are in support of online teaching, they take it as an incredible gift as they can connect to their teachers in many ways even in this time of quarantine when they are required to be socially distant (</w:t>
      </w:r>
      <w:r w:rsidR="002A003A" w:rsidRPr="00F07483">
        <w:t>Rose, 2020</w:t>
      </w:r>
      <w:r w:rsidR="002A003A">
        <w:t xml:space="preserve">). </w:t>
      </w:r>
    </w:p>
    <w:p w14:paraId="59A84C11" w14:textId="13C47F38" w:rsidR="00C86423" w:rsidRDefault="00C86423">
      <w:pPr>
        <w:rPr>
          <w:rFonts w:asciiTheme="majorHAnsi" w:eastAsiaTheme="majorEastAsia" w:hAnsiTheme="majorHAnsi" w:cstheme="majorBidi"/>
          <w:color w:val="2F5496" w:themeColor="accent1" w:themeShade="BF"/>
          <w:sz w:val="32"/>
          <w:szCs w:val="32"/>
        </w:rPr>
      </w:pPr>
      <w:r>
        <w:br w:type="page"/>
      </w:r>
    </w:p>
    <w:p w14:paraId="6BFE3276" w14:textId="6B19D90A" w:rsidR="008C2202" w:rsidRDefault="008C2202" w:rsidP="009349C4">
      <w:pPr>
        <w:pStyle w:val="Heading1"/>
      </w:pPr>
      <w:bookmarkStart w:id="7" w:name="_Toc39669072"/>
      <w:r>
        <w:lastRenderedPageBreak/>
        <w:t>CONCLUSION AND RECOMMENDATION</w:t>
      </w:r>
      <w:bookmarkEnd w:id="7"/>
      <w:r>
        <w:t xml:space="preserve"> </w:t>
      </w:r>
    </w:p>
    <w:p w14:paraId="521B14A8" w14:textId="6CC8B4D4" w:rsidR="008C2202" w:rsidRDefault="008C2202">
      <w:pPr>
        <w:rPr>
          <w:b/>
          <w:bCs/>
        </w:rPr>
      </w:pPr>
      <w:r w:rsidRPr="009349C4">
        <w:rPr>
          <w:b/>
          <w:bCs/>
        </w:rPr>
        <w:t xml:space="preserve">Conclusion </w:t>
      </w:r>
    </w:p>
    <w:p w14:paraId="2D279FE1" w14:textId="625402E9" w:rsidR="00E86F2A" w:rsidRDefault="006B5FF0" w:rsidP="00CE5870">
      <w:pPr>
        <w:spacing w:line="360" w:lineRule="auto"/>
        <w:jc w:val="both"/>
      </w:pPr>
      <w:r>
        <w:t xml:space="preserve">By going through the entire study, it can be concluded that Virtual learning environment has number of benefits that enhance student’s productivity and lead to efficient learning via online teaching. </w:t>
      </w:r>
      <w:r w:rsidR="00CE5870">
        <w:t>The researcher absolutely succeeded in addressing research objectives by the means of survey and literature review</w:t>
      </w:r>
      <w:r w:rsidR="00B614E9">
        <w:t xml:space="preserve">. </w:t>
      </w:r>
      <w:r w:rsidR="00970471">
        <w:t xml:space="preserve">It has been found that VLE </w:t>
      </w:r>
      <w:r w:rsidR="00FD7F1A">
        <w:t xml:space="preserve">has </w:t>
      </w:r>
      <w:r w:rsidR="00970471">
        <w:t>enhance</w:t>
      </w:r>
      <w:r w:rsidR="00FD7F1A">
        <w:t>d</w:t>
      </w:r>
      <w:r w:rsidR="00970471">
        <w:t xml:space="preserve"> the learning experience of </w:t>
      </w:r>
      <w:r w:rsidR="009267D8">
        <w:t xml:space="preserve">the </w:t>
      </w:r>
      <w:r w:rsidR="00970471">
        <w:t>student</w:t>
      </w:r>
      <w:r w:rsidR="009267D8">
        <w:t>s</w:t>
      </w:r>
      <w:r w:rsidR="00970471">
        <w:t xml:space="preserve"> by offering digital-based solutions with a focus on creating active and interactive learning environments. </w:t>
      </w:r>
    </w:p>
    <w:p w14:paraId="58F1EDAA" w14:textId="77777777" w:rsidR="002C2291" w:rsidRDefault="008C2202">
      <w:r w:rsidRPr="009349C4">
        <w:rPr>
          <w:b/>
          <w:bCs/>
        </w:rPr>
        <w:t>Recommendation</w:t>
      </w:r>
      <w:r>
        <w:t xml:space="preserve"> </w:t>
      </w:r>
    </w:p>
    <w:p w14:paraId="29F25964" w14:textId="4BA76E82" w:rsidR="00BA0A86" w:rsidRDefault="002C2291" w:rsidP="002026FD">
      <w:pPr>
        <w:spacing w:line="360" w:lineRule="auto"/>
        <w:jc w:val="both"/>
      </w:pPr>
      <w:r>
        <w:t xml:space="preserve">With the advent </w:t>
      </w:r>
      <w:r w:rsidR="00173231">
        <w:t xml:space="preserve">web-based educational technologies and Internet, the search for a flexible and manageable learning environment </w:t>
      </w:r>
      <w:r w:rsidR="002026FD">
        <w:t xml:space="preserve">does not halt. </w:t>
      </w:r>
      <w:r w:rsidR="002D5868">
        <w:t xml:space="preserve">The below are the recommendations made to </w:t>
      </w:r>
      <w:r w:rsidR="00314D55">
        <w:t xml:space="preserve">the educator of </w:t>
      </w:r>
      <w:r w:rsidR="00686701">
        <w:t xml:space="preserve">UWTSD for creating an impactful </w:t>
      </w:r>
      <w:r w:rsidR="00F31228">
        <w:t xml:space="preserve">VLE </w:t>
      </w:r>
      <w:r w:rsidR="00AB22CD">
        <w:t xml:space="preserve">and improving online teaching </w:t>
      </w:r>
    </w:p>
    <w:p w14:paraId="71474FDC" w14:textId="3640B002" w:rsidR="00AB22CD" w:rsidRDefault="001175F7" w:rsidP="00E86F2A">
      <w:pPr>
        <w:pStyle w:val="ListParagraph"/>
        <w:numPr>
          <w:ilvl w:val="0"/>
          <w:numId w:val="6"/>
        </w:numPr>
        <w:spacing w:line="360" w:lineRule="auto"/>
        <w:jc w:val="both"/>
      </w:pPr>
      <w:r>
        <w:t>Establish a virtual presence at the initial stage of e-learning course and engage with the students to make them realize the availability and visibility of the teachers. It would maintain the effective learning community.</w:t>
      </w:r>
    </w:p>
    <w:p w14:paraId="6AAD009C" w14:textId="71024FD3" w:rsidR="001175F7" w:rsidRDefault="00E20335" w:rsidP="00E86F2A">
      <w:pPr>
        <w:pStyle w:val="ListParagraph"/>
        <w:numPr>
          <w:ilvl w:val="0"/>
          <w:numId w:val="6"/>
        </w:numPr>
        <w:spacing w:line="360" w:lineRule="auto"/>
        <w:jc w:val="both"/>
      </w:pPr>
      <w:r>
        <w:t xml:space="preserve">Build up a supportive learning environment </w:t>
      </w:r>
      <w:r w:rsidR="008B7D80">
        <w:t>to create a supportive community online for the students. This can be done by setting up groups just like traditional study groups to maintain mentoring of fellow learners.</w:t>
      </w:r>
    </w:p>
    <w:p w14:paraId="2137DDEA" w14:textId="5D131B06" w:rsidR="00BF36CD" w:rsidRDefault="00835E89" w:rsidP="00515DEB">
      <w:pPr>
        <w:pStyle w:val="ListParagraph"/>
        <w:numPr>
          <w:ilvl w:val="0"/>
          <w:numId w:val="6"/>
        </w:numPr>
        <w:spacing w:line="360" w:lineRule="auto"/>
        <w:jc w:val="both"/>
      </w:pPr>
      <w:r>
        <w:t>Use combination of learning tools to create kinds of learning environments. It should include both synchronous &amp; asynchronous activities, visual tools &amp; even more collaborative audio. It would help in increasing student engagement with other learners &amp; teachers.</w:t>
      </w:r>
    </w:p>
    <w:p w14:paraId="767658DB" w14:textId="0AEE13EE" w:rsidR="00622F1F" w:rsidRDefault="00622F1F" w:rsidP="00BF36CD">
      <w:pPr>
        <w:pStyle w:val="Heading1"/>
      </w:pPr>
    </w:p>
    <w:p w14:paraId="6A7F42D6" w14:textId="2F34007B" w:rsidR="00382353" w:rsidRDefault="00382353" w:rsidP="00382353"/>
    <w:p w14:paraId="7903485F" w14:textId="0DFC4E9D" w:rsidR="00382353" w:rsidRDefault="00382353" w:rsidP="00382353"/>
    <w:p w14:paraId="2360984E" w14:textId="4BBFB5D0" w:rsidR="00382353" w:rsidRDefault="00382353" w:rsidP="00382353"/>
    <w:p w14:paraId="14AEBF5C" w14:textId="0EEFFB40" w:rsidR="00382353" w:rsidRDefault="00382353" w:rsidP="00382353"/>
    <w:p w14:paraId="27867D06" w14:textId="6D77208D" w:rsidR="00382353" w:rsidRDefault="00382353" w:rsidP="00382353"/>
    <w:p w14:paraId="0E28A51B" w14:textId="4852B53B" w:rsidR="00382353" w:rsidRDefault="00382353" w:rsidP="00382353"/>
    <w:p w14:paraId="27FF69A8" w14:textId="0C8527FA" w:rsidR="00382353" w:rsidRDefault="00382353" w:rsidP="00382353"/>
    <w:p w14:paraId="6B5B6268" w14:textId="2BDB1FA7" w:rsidR="00382353" w:rsidRDefault="00382353" w:rsidP="00382353"/>
    <w:p w14:paraId="105A047D" w14:textId="686AF970" w:rsidR="00382353" w:rsidRDefault="00382353" w:rsidP="00382353"/>
    <w:p w14:paraId="6AF02935" w14:textId="1A69C932" w:rsidR="00382353" w:rsidRDefault="00382353" w:rsidP="00382353"/>
    <w:p w14:paraId="5D0233C7" w14:textId="77777777" w:rsidR="00382353" w:rsidRPr="00382353" w:rsidRDefault="00382353" w:rsidP="00382353"/>
    <w:p w14:paraId="2463D174" w14:textId="00BD3A68" w:rsidR="006113D7" w:rsidRDefault="00BF36CD" w:rsidP="00BF36CD">
      <w:pPr>
        <w:pStyle w:val="Heading1"/>
      </w:pPr>
      <w:bookmarkStart w:id="8" w:name="_Toc39669073"/>
      <w:r>
        <w:lastRenderedPageBreak/>
        <w:t>REFERENCES</w:t>
      </w:r>
      <w:bookmarkEnd w:id="8"/>
    </w:p>
    <w:p w14:paraId="5192BCBB" w14:textId="77777777" w:rsidR="00622F1F" w:rsidRDefault="00622F1F" w:rsidP="00F77E84">
      <w:pPr>
        <w:spacing w:line="360" w:lineRule="auto"/>
        <w:ind w:left="720"/>
        <w:jc w:val="both"/>
      </w:pPr>
    </w:p>
    <w:p w14:paraId="1A88CBC6" w14:textId="14362BA6" w:rsidR="00A84A42" w:rsidRDefault="00A84A42" w:rsidP="00382353">
      <w:pPr>
        <w:spacing w:line="360" w:lineRule="auto"/>
        <w:jc w:val="both"/>
      </w:pPr>
      <w:r w:rsidRPr="00A84A42">
        <w:t>Ahmad, N. &amp; Al-</w:t>
      </w:r>
      <w:proofErr w:type="spellStart"/>
      <w:r w:rsidRPr="00A84A42">
        <w:t>Khanjari</w:t>
      </w:r>
      <w:proofErr w:type="spellEnd"/>
      <w:r w:rsidRPr="00A84A42">
        <w:t>, Z.   (2011)</w:t>
      </w:r>
      <w:r w:rsidR="007227B6">
        <w:t xml:space="preserve">. </w:t>
      </w:r>
      <w:r w:rsidRPr="005C024A">
        <w:rPr>
          <w:i/>
          <w:iCs/>
        </w:rPr>
        <w:t>Effect of MOODLE on learning</w:t>
      </w:r>
      <w:r w:rsidRPr="00A84A42">
        <w:t xml:space="preserve">: An Oman perception, </w:t>
      </w:r>
      <w:r w:rsidRPr="005C024A">
        <w:t>International Journal of Digital Information and Wireless Communications</w:t>
      </w:r>
      <w:r w:rsidRPr="00A84A42">
        <w:rPr>
          <w:i/>
          <w:iCs/>
        </w:rPr>
        <w:t xml:space="preserve"> (IJDIWC),</w:t>
      </w:r>
      <w:r w:rsidRPr="00A84A42">
        <w:t xml:space="preserve"> 1(4), pp. 746-752.</w:t>
      </w:r>
    </w:p>
    <w:p w14:paraId="0EB2CCFF" w14:textId="5C998BD6" w:rsidR="00A84A42" w:rsidRDefault="00A84A42" w:rsidP="00382353">
      <w:pPr>
        <w:spacing w:line="360" w:lineRule="auto"/>
        <w:jc w:val="both"/>
      </w:pPr>
      <w:proofErr w:type="spellStart"/>
      <w:r w:rsidRPr="00A84A42">
        <w:t>Alkhanak</w:t>
      </w:r>
      <w:proofErr w:type="spellEnd"/>
      <w:r w:rsidRPr="00A84A42">
        <w:t>, S. A. K. &amp; Azmi I. A. G. (2011)</w:t>
      </w:r>
      <w:r w:rsidR="007227B6">
        <w:t xml:space="preserve">. </w:t>
      </w:r>
      <w:r w:rsidRPr="005C024A">
        <w:rPr>
          <w:i/>
          <w:iCs/>
        </w:rPr>
        <w:t>Information technology usage and attitudes towards online resources-Students perspective</w:t>
      </w:r>
      <w:r w:rsidR="005C024A">
        <w:t xml:space="preserve">: </w:t>
      </w:r>
      <w:r w:rsidRPr="005C024A">
        <w:t>African Journal of Business Management,</w:t>
      </w:r>
      <w:r w:rsidRPr="00A84A42">
        <w:t xml:space="preserve"> 5(7), pp. 2582-2589.</w:t>
      </w:r>
    </w:p>
    <w:p w14:paraId="7BE3B681" w14:textId="22BC0315" w:rsidR="00463B07" w:rsidRDefault="00463B07" w:rsidP="00382353">
      <w:pPr>
        <w:spacing w:line="360" w:lineRule="auto"/>
        <w:jc w:val="both"/>
      </w:pPr>
      <w:r>
        <w:t xml:space="preserve">Brown, J. and </w:t>
      </w:r>
      <w:proofErr w:type="spellStart"/>
      <w:r>
        <w:t>Stowers</w:t>
      </w:r>
      <w:proofErr w:type="spellEnd"/>
      <w:r>
        <w:t xml:space="preserve">, E. </w:t>
      </w:r>
      <w:r w:rsidR="005C024A">
        <w:t>(</w:t>
      </w:r>
      <w:r>
        <w:t>2013</w:t>
      </w:r>
      <w:r w:rsidR="005C024A">
        <w:t>)</w:t>
      </w:r>
      <w:r>
        <w:t xml:space="preserve">. </w:t>
      </w:r>
      <w:r w:rsidR="00E07159" w:rsidRPr="005C024A">
        <w:rPr>
          <w:i/>
          <w:iCs/>
        </w:rPr>
        <w:t>Use of Data in Collections Work</w:t>
      </w:r>
      <w:r w:rsidR="00E07159">
        <w:t xml:space="preserve">: An Exploratory Survey. </w:t>
      </w:r>
      <w:r w:rsidR="00E07159" w:rsidRPr="005C024A">
        <w:t>Collection Management,</w:t>
      </w:r>
      <w:r w:rsidR="00E07159">
        <w:rPr>
          <w:i/>
          <w:iCs/>
        </w:rPr>
        <w:t xml:space="preserve"> </w:t>
      </w:r>
      <w:r w:rsidR="00E07159">
        <w:t>38(2), pp. 143- 351.</w:t>
      </w:r>
      <w:r w:rsidR="00CC3FD6">
        <w:t xml:space="preserve"> </w:t>
      </w:r>
    </w:p>
    <w:p w14:paraId="4C348DAD" w14:textId="7DFB080A" w:rsidR="00CC3FD6" w:rsidRPr="00E07159" w:rsidRDefault="00CC3FD6" w:rsidP="00382353">
      <w:pPr>
        <w:spacing w:line="360" w:lineRule="auto"/>
        <w:jc w:val="both"/>
      </w:pPr>
      <w:r>
        <w:rPr>
          <w:rStyle w:val="selectable"/>
          <w:color w:val="000000"/>
        </w:rPr>
        <w:t>DeFranzo, S</w:t>
      </w:r>
      <w:r w:rsidR="005C024A">
        <w:rPr>
          <w:rStyle w:val="selectable"/>
          <w:color w:val="000000"/>
        </w:rPr>
        <w:t xml:space="preserve"> (</w:t>
      </w:r>
      <w:r>
        <w:rPr>
          <w:rStyle w:val="selectable"/>
          <w:color w:val="000000"/>
        </w:rPr>
        <w:t>2011</w:t>
      </w:r>
      <w:r w:rsidR="005C024A">
        <w:rPr>
          <w:rStyle w:val="selectable"/>
          <w:color w:val="000000"/>
        </w:rPr>
        <w:t>)</w:t>
      </w:r>
      <w:r>
        <w:rPr>
          <w:rStyle w:val="selectable"/>
          <w:color w:val="000000"/>
        </w:rPr>
        <w:t xml:space="preserve">. </w:t>
      </w:r>
      <w:r>
        <w:rPr>
          <w:rStyle w:val="selectable"/>
          <w:i/>
          <w:iCs/>
          <w:color w:val="000000"/>
        </w:rPr>
        <w:t xml:space="preserve">Difference Between Qualitative </w:t>
      </w:r>
      <w:r w:rsidR="005C024A">
        <w:rPr>
          <w:rStyle w:val="selectable"/>
          <w:i/>
          <w:iCs/>
          <w:color w:val="000000"/>
        </w:rPr>
        <w:t>a</w:t>
      </w:r>
      <w:r>
        <w:rPr>
          <w:rStyle w:val="selectable"/>
          <w:i/>
          <w:iCs/>
          <w:color w:val="000000"/>
        </w:rPr>
        <w:t>nd Quantitative Research.</w:t>
      </w:r>
      <w:r>
        <w:rPr>
          <w:rStyle w:val="selectable"/>
          <w:color w:val="000000"/>
        </w:rPr>
        <w:t xml:space="preserve"> online Snap Surveys Blog. Available at: &lt;https://www.snapsurveys.com/blog/qualitative-vs-quantitative-research/&gt; [Accessed 1 May </w:t>
      </w:r>
      <w:r w:rsidR="007227B6">
        <w:rPr>
          <w:rStyle w:val="selectable"/>
          <w:color w:val="000000"/>
        </w:rPr>
        <w:t>(</w:t>
      </w:r>
      <w:r>
        <w:rPr>
          <w:rStyle w:val="selectable"/>
          <w:color w:val="000000"/>
        </w:rPr>
        <w:t>2020</w:t>
      </w:r>
      <w:r w:rsidR="007227B6">
        <w:rPr>
          <w:rStyle w:val="selectable"/>
          <w:color w:val="000000"/>
        </w:rPr>
        <w:t>)</w:t>
      </w:r>
      <w:r>
        <w:rPr>
          <w:rStyle w:val="selectable"/>
          <w:color w:val="000000"/>
        </w:rPr>
        <w:t>.</w:t>
      </w:r>
    </w:p>
    <w:p w14:paraId="1E239364" w14:textId="2C41A7B8" w:rsidR="00286C71" w:rsidRDefault="00286C71" w:rsidP="00382353">
      <w:pPr>
        <w:spacing w:line="360" w:lineRule="auto"/>
        <w:jc w:val="both"/>
      </w:pPr>
      <w:proofErr w:type="spellStart"/>
      <w:r>
        <w:t>Demain</w:t>
      </w:r>
      <w:proofErr w:type="spellEnd"/>
      <w:r>
        <w:t xml:space="preserve">, P., and Morrice, J., </w:t>
      </w:r>
      <w:r w:rsidR="005C024A">
        <w:t>(</w:t>
      </w:r>
      <w:r>
        <w:t>2015</w:t>
      </w:r>
      <w:r w:rsidR="005C024A">
        <w:t>)</w:t>
      </w:r>
      <w:r>
        <w:t xml:space="preserve">. </w:t>
      </w:r>
      <w:r w:rsidRPr="00F77E84">
        <w:rPr>
          <w:i/>
          <w:iCs/>
        </w:rPr>
        <w:t>The use of virtual learning environments and their impact on academic performance</w:t>
      </w:r>
      <w:r w:rsidR="005C024A">
        <w:t>:</w:t>
      </w:r>
      <w:r>
        <w:t xml:space="preserve"> Online Retrieved from </w:t>
      </w:r>
      <w:hyperlink r:id="rId13" w:history="1">
        <w:r w:rsidRPr="00F77E84">
          <w:rPr>
            <w:rStyle w:val="Hyperlink"/>
            <w:color w:val="auto"/>
          </w:rPr>
          <w:t>https://www.tandfonline.com/doi/full/10.11120/ened.2012.07010011</w:t>
        </w:r>
      </w:hyperlink>
      <w:r w:rsidRPr="006910EF">
        <w:t xml:space="preserve">. Last accessed </w:t>
      </w:r>
      <w:proofErr w:type="gramStart"/>
      <w:r w:rsidRPr="006910EF">
        <w:t>at</w:t>
      </w:r>
      <w:proofErr w:type="gramEnd"/>
      <w:r w:rsidRPr="006910EF">
        <w:t xml:space="preserve"> 18</w:t>
      </w:r>
      <w:r w:rsidRPr="00F77E84">
        <w:rPr>
          <w:vertAlign w:val="superscript"/>
        </w:rPr>
        <w:t>th</w:t>
      </w:r>
      <w:r w:rsidRPr="006910EF">
        <w:t xml:space="preserve"> April, </w:t>
      </w:r>
      <w:r w:rsidR="00827A1E">
        <w:t>(</w:t>
      </w:r>
      <w:r w:rsidRPr="006910EF">
        <w:t>2020</w:t>
      </w:r>
      <w:r w:rsidR="00827A1E">
        <w:t>)</w:t>
      </w:r>
      <w:r w:rsidRPr="006910EF">
        <w:t xml:space="preserve">. </w:t>
      </w:r>
    </w:p>
    <w:p w14:paraId="55DA3633" w14:textId="2621324C" w:rsidR="00286C71" w:rsidRDefault="00286C71" w:rsidP="00382353">
      <w:pPr>
        <w:spacing w:line="360" w:lineRule="auto"/>
        <w:jc w:val="both"/>
      </w:pPr>
      <w:proofErr w:type="spellStart"/>
      <w:r w:rsidRPr="0003371C">
        <w:t>Ghauri</w:t>
      </w:r>
      <w:proofErr w:type="spellEnd"/>
      <w:r w:rsidRPr="0003371C">
        <w:t xml:space="preserve">, P., </w:t>
      </w:r>
      <w:proofErr w:type="spellStart"/>
      <w:r w:rsidRPr="0003371C">
        <w:t>Grønhaug</w:t>
      </w:r>
      <w:proofErr w:type="spellEnd"/>
      <w:r w:rsidRPr="0003371C">
        <w:t xml:space="preserve">, K. and Strange, R., </w:t>
      </w:r>
      <w:r w:rsidR="005C024A">
        <w:t>(</w:t>
      </w:r>
      <w:r w:rsidRPr="0003371C">
        <w:t>2020</w:t>
      </w:r>
      <w:r w:rsidR="005C024A">
        <w:t>)</w:t>
      </w:r>
      <w:r w:rsidRPr="0003371C">
        <w:t xml:space="preserve">. </w:t>
      </w:r>
      <w:r w:rsidRPr="00F77E84">
        <w:rPr>
          <w:i/>
          <w:iCs/>
        </w:rPr>
        <w:t>Research methods in business studies</w:t>
      </w:r>
      <w:r w:rsidRPr="0003371C">
        <w:t>. Cambridge University Press.</w:t>
      </w:r>
      <w:r w:rsidR="000B5173">
        <w:t xml:space="preserve"> </w:t>
      </w:r>
    </w:p>
    <w:p w14:paraId="4C74C68C" w14:textId="47908B04" w:rsidR="007F36F1" w:rsidRDefault="007F36F1" w:rsidP="00382353">
      <w:pPr>
        <w:spacing w:line="360" w:lineRule="auto"/>
        <w:jc w:val="both"/>
      </w:pPr>
      <w:r>
        <w:rPr>
          <w:rStyle w:val="selectable"/>
          <w:color w:val="000000"/>
        </w:rPr>
        <w:t xml:space="preserve">Goyal, E. and </w:t>
      </w:r>
      <w:proofErr w:type="spellStart"/>
      <w:r>
        <w:rPr>
          <w:rStyle w:val="selectable"/>
          <w:color w:val="000000"/>
        </w:rPr>
        <w:t>Tambe</w:t>
      </w:r>
      <w:proofErr w:type="spellEnd"/>
      <w:r>
        <w:rPr>
          <w:rStyle w:val="selectable"/>
          <w:color w:val="000000"/>
        </w:rPr>
        <w:t xml:space="preserve">, S., </w:t>
      </w:r>
      <w:r w:rsidR="005C024A">
        <w:rPr>
          <w:rStyle w:val="selectable"/>
          <w:color w:val="000000"/>
        </w:rPr>
        <w:t>(</w:t>
      </w:r>
      <w:r>
        <w:rPr>
          <w:rStyle w:val="selectable"/>
          <w:color w:val="000000"/>
        </w:rPr>
        <w:t>2015</w:t>
      </w:r>
      <w:r w:rsidR="005C024A">
        <w:rPr>
          <w:rStyle w:val="selectable"/>
          <w:color w:val="000000"/>
        </w:rPr>
        <w:t>)</w:t>
      </w:r>
      <w:r>
        <w:rPr>
          <w:rStyle w:val="selectable"/>
          <w:color w:val="000000"/>
        </w:rPr>
        <w:t xml:space="preserve">. </w:t>
      </w:r>
      <w:r w:rsidRPr="005C024A">
        <w:rPr>
          <w:rStyle w:val="selectable"/>
          <w:i/>
          <w:iCs/>
          <w:color w:val="000000"/>
        </w:rPr>
        <w:t>EFFECTIVENESS OF MOODLE-ENABLED BLENDED LEARNING IN PRIVATE INDIAN BUSINESS SCHOOL TEACHING NICHE PROGRAMS</w:t>
      </w:r>
      <w:r>
        <w:rPr>
          <w:rStyle w:val="selectable"/>
          <w:color w:val="000000"/>
        </w:rPr>
        <w:t xml:space="preserve">. </w:t>
      </w:r>
      <w:r w:rsidRPr="005C024A">
        <w:rPr>
          <w:rStyle w:val="selectable"/>
          <w:color w:val="000000"/>
        </w:rPr>
        <w:t>The Online Journal of New Horizons in Education,</w:t>
      </w:r>
      <w:r>
        <w:rPr>
          <w:rStyle w:val="selectable"/>
          <w:color w:val="000000"/>
        </w:rPr>
        <w:t xml:space="preserve"> Volume 5(Issue 2), p.4.</w:t>
      </w:r>
    </w:p>
    <w:p w14:paraId="1DA0ABB2" w14:textId="5370B99C" w:rsidR="00A84A42" w:rsidRDefault="00A84A42" w:rsidP="00382353">
      <w:pPr>
        <w:spacing w:line="360" w:lineRule="auto"/>
        <w:jc w:val="both"/>
      </w:pPr>
      <w:proofErr w:type="spellStart"/>
      <w:r w:rsidRPr="00A84A42">
        <w:t>Hölbl</w:t>
      </w:r>
      <w:proofErr w:type="spellEnd"/>
      <w:r w:rsidRPr="00A84A42">
        <w:t xml:space="preserve">, M. &amp; </w:t>
      </w:r>
      <w:proofErr w:type="spellStart"/>
      <w:r w:rsidRPr="00A84A42">
        <w:t>Welzer</w:t>
      </w:r>
      <w:proofErr w:type="spellEnd"/>
      <w:r w:rsidRPr="00A84A42">
        <w:t>, T. (2011)</w:t>
      </w:r>
      <w:r w:rsidR="00827A1E">
        <w:t xml:space="preserve">. </w:t>
      </w:r>
      <w:r w:rsidRPr="005C024A">
        <w:rPr>
          <w:i/>
          <w:iCs/>
        </w:rPr>
        <w:t>Students' Feedback and Communication Habits using MOODLE, Electronics &amp; Electrical Engineering</w:t>
      </w:r>
      <w:r w:rsidR="005C024A">
        <w:t>.</w:t>
      </w:r>
      <w:r w:rsidRPr="005C024A">
        <w:t xml:space="preserve"> </w:t>
      </w:r>
      <w:r w:rsidRPr="00A84A42">
        <w:t xml:space="preserve">[serial online]. July </w:t>
      </w:r>
      <w:r w:rsidR="00827A1E">
        <w:t>(</w:t>
      </w:r>
      <w:r w:rsidRPr="00A84A42">
        <w:t>2010</w:t>
      </w:r>
      <w:r w:rsidR="00827A1E">
        <w:t>)</w:t>
      </w:r>
      <w:r w:rsidRPr="00A84A42">
        <w:t xml:space="preserve">; (102): pp. 63-66. Available from: </w:t>
      </w:r>
      <w:r w:rsidRPr="005C024A">
        <w:t>Computers &amp; Applied Sciences Complete,</w:t>
      </w:r>
      <w:r w:rsidRPr="00A84A42">
        <w:t xml:space="preserve"> Ipswich, MA (2010).</w:t>
      </w:r>
    </w:p>
    <w:p w14:paraId="0BEB2ACA" w14:textId="40ADE2CC" w:rsidR="00A84A42" w:rsidRDefault="00A84A42" w:rsidP="00382353">
      <w:pPr>
        <w:spacing w:line="360" w:lineRule="auto"/>
        <w:jc w:val="both"/>
      </w:pPr>
      <w:r w:rsidRPr="00A84A42">
        <w:t>Hsu, L. (2011)</w:t>
      </w:r>
      <w:r w:rsidR="00827A1E">
        <w:t>.</w:t>
      </w:r>
      <w:r w:rsidRPr="00A84A42">
        <w:t xml:space="preserve"> </w:t>
      </w:r>
      <w:r w:rsidRPr="00827A1E">
        <w:rPr>
          <w:i/>
          <w:iCs/>
        </w:rPr>
        <w:t>Blended learning in ethics education</w:t>
      </w:r>
      <w:r w:rsidRPr="00A84A42">
        <w:t xml:space="preserve">: </w:t>
      </w:r>
      <w:r w:rsidRPr="00827A1E">
        <w:t>A survey of nursing students,</w:t>
      </w:r>
      <w:r w:rsidRPr="00A84A42">
        <w:t xml:space="preserve"> Nursing Ethics, 18(3), pp. 418-430.</w:t>
      </w:r>
    </w:p>
    <w:p w14:paraId="1E0AB4E0" w14:textId="402AAD58" w:rsidR="000B5173" w:rsidRPr="000B5173" w:rsidRDefault="000B5173" w:rsidP="00382353">
      <w:pPr>
        <w:spacing w:line="360" w:lineRule="auto"/>
        <w:jc w:val="both"/>
      </w:pPr>
      <w:proofErr w:type="spellStart"/>
      <w:r>
        <w:t>Katagiri</w:t>
      </w:r>
      <w:proofErr w:type="spellEnd"/>
      <w:r>
        <w:t xml:space="preserve">, M. (2011). </w:t>
      </w:r>
      <w:r>
        <w:rPr>
          <w:i/>
          <w:iCs/>
        </w:rPr>
        <w:t xml:space="preserve">A macroeconomic approach to corporate capital structure. </w:t>
      </w:r>
      <w:r>
        <w:t>Tokyo: Institute for Monetary and Economic Studies, Bank of Japan.</w:t>
      </w:r>
    </w:p>
    <w:p w14:paraId="738568A4" w14:textId="666F3A70" w:rsidR="00E07159" w:rsidRDefault="00E07159" w:rsidP="00382353">
      <w:pPr>
        <w:spacing w:line="360" w:lineRule="auto"/>
        <w:jc w:val="both"/>
      </w:pPr>
      <w:r>
        <w:t xml:space="preserve">Klassen, A., Creswell, J., Plano Clark, V., Smith, K. and Meissner, H. </w:t>
      </w:r>
      <w:r w:rsidR="00827A1E">
        <w:t>(</w:t>
      </w:r>
      <w:r>
        <w:t>2012</w:t>
      </w:r>
      <w:r w:rsidR="00827A1E">
        <w:t>)</w:t>
      </w:r>
      <w:r>
        <w:t xml:space="preserve">. </w:t>
      </w:r>
      <w:r w:rsidRPr="00827A1E">
        <w:rPr>
          <w:i/>
          <w:iCs/>
        </w:rPr>
        <w:t>Best practices</w:t>
      </w:r>
      <w:r w:rsidR="00BA7A7C" w:rsidRPr="00827A1E">
        <w:rPr>
          <w:i/>
          <w:iCs/>
        </w:rPr>
        <w:t xml:space="preserve"> in mixed methods for quality of life research</w:t>
      </w:r>
      <w:r w:rsidR="00BA7A7C">
        <w:t xml:space="preserve">. </w:t>
      </w:r>
      <w:r w:rsidR="00BA7A7C" w:rsidRPr="00827A1E">
        <w:t>Qual Life Res</w:t>
      </w:r>
      <w:r w:rsidR="00BA7A7C">
        <w:rPr>
          <w:i/>
          <w:iCs/>
        </w:rPr>
        <w:t xml:space="preserve">, </w:t>
      </w:r>
      <w:r w:rsidR="00BA7A7C">
        <w:t>21(3), pp.377- 380.</w:t>
      </w:r>
    </w:p>
    <w:p w14:paraId="450FC971" w14:textId="56AB2ACA" w:rsidR="000B5173" w:rsidRPr="00FF472C" w:rsidRDefault="000B5173" w:rsidP="00382353">
      <w:pPr>
        <w:spacing w:line="360" w:lineRule="auto"/>
        <w:jc w:val="both"/>
        <w:rPr>
          <w:i/>
          <w:iCs/>
        </w:rPr>
      </w:pPr>
      <w:r>
        <w:t>Kornienko, S. (</w:t>
      </w:r>
      <w:r w:rsidR="00FF472C">
        <w:t xml:space="preserve">2010). </w:t>
      </w:r>
      <w:r w:rsidR="00FF472C">
        <w:rPr>
          <w:i/>
          <w:iCs/>
        </w:rPr>
        <w:t xml:space="preserve">Essays on </w:t>
      </w:r>
      <w:proofErr w:type="spellStart"/>
      <w:r w:rsidR="00FF472C">
        <w:rPr>
          <w:i/>
          <w:iCs/>
        </w:rPr>
        <w:t>comovement</w:t>
      </w:r>
      <w:proofErr w:type="spellEnd"/>
      <w:r w:rsidR="00FF472C">
        <w:rPr>
          <w:i/>
          <w:iCs/>
        </w:rPr>
        <w:t xml:space="preserve"> of equity and currency returns.</w:t>
      </w:r>
    </w:p>
    <w:p w14:paraId="2F5E1852" w14:textId="745C665D" w:rsidR="00286C71" w:rsidRDefault="00286C71" w:rsidP="00382353">
      <w:pPr>
        <w:spacing w:line="360" w:lineRule="auto"/>
        <w:jc w:val="both"/>
      </w:pPr>
      <w:r w:rsidRPr="00D6398E">
        <w:lastRenderedPageBreak/>
        <w:t xml:space="preserve">Kumar, S., </w:t>
      </w:r>
      <w:proofErr w:type="spellStart"/>
      <w:r w:rsidRPr="00D6398E">
        <w:t>Gankotiya</w:t>
      </w:r>
      <w:proofErr w:type="spellEnd"/>
      <w:r w:rsidRPr="00D6398E">
        <w:t xml:space="preserve">, A.K. and Dutta, K., </w:t>
      </w:r>
      <w:r w:rsidR="00827A1E">
        <w:t>(</w:t>
      </w:r>
      <w:r w:rsidRPr="00D6398E">
        <w:t>2011</w:t>
      </w:r>
      <w:r w:rsidR="00827A1E">
        <w:t>).</w:t>
      </w:r>
      <w:r w:rsidRPr="00D6398E">
        <w:t xml:space="preserve">  </w:t>
      </w:r>
      <w:r w:rsidRPr="000A6B0A">
        <w:rPr>
          <w:i/>
          <w:iCs/>
        </w:rPr>
        <w:t xml:space="preserve">A comparative study of </w:t>
      </w:r>
      <w:proofErr w:type="spellStart"/>
      <w:r w:rsidRPr="000A6B0A">
        <w:rPr>
          <w:i/>
          <w:iCs/>
        </w:rPr>
        <w:t>moodle</w:t>
      </w:r>
      <w:proofErr w:type="spellEnd"/>
      <w:r w:rsidRPr="000A6B0A">
        <w:rPr>
          <w:i/>
          <w:iCs/>
        </w:rPr>
        <w:t xml:space="preserve"> with other e-learning systems.</w:t>
      </w:r>
      <w:r w:rsidRPr="00D6398E">
        <w:t xml:space="preserve"> In </w:t>
      </w:r>
      <w:r w:rsidR="007227B6">
        <w:t>(</w:t>
      </w:r>
      <w:r w:rsidRPr="00D6398E">
        <w:t>2011</w:t>
      </w:r>
      <w:r w:rsidR="007227B6">
        <w:t>)</w:t>
      </w:r>
      <w:r w:rsidRPr="00D6398E">
        <w:t xml:space="preserve"> 3rd International Conference on Electronics Computer Technology (Vol. 5, pp. 414-418). IEEE.</w:t>
      </w:r>
      <w:r w:rsidR="00BA7A7C">
        <w:t xml:space="preserve"> </w:t>
      </w:r>
    </w:p>
    <w:p w14:paraId="1FD5CED8" w14:textId="5FEA23A4" w:rsidR="00BA7A7C" w:rsidRPr="00BA7A7C" w:rsidRDefault="00BA7A7C" w:rsidP="00382353">
      <w:pPr>
        <w:spacing w:line="360" w:lineRule="auto"/>
        <w:jc w:val="both"/>
      </w:pPr>
      <w:r>
        <w:t xml:space="preserve">Popping, R. </w:t>
      </w:r>
      <w:r w:rsidR="00827A1E">
        <w:t>(</w:t>
      </w:r>
      <w:r>
        <w:t>2012</w:t>
      </w:r>
      <w:r w:rsidR="00827A1E">
        <w:t>)</w:t>
      </w:r>
      <w:r>
        <w:t xml:space="preserve">. Qualitative Decisions in Quantitative Text Analysis Research. </w:t>
      </w:r>
      <w:r>
        <w:rPr>
          <w:i/>
          <w:iCs/>
        </w:rPr>
        <w:t xml:space="preserve">Sociological Methodology, </w:t>
      </w:r>
      <w:r>
        <w:t>42(1), pp.88- 90</w:t>
      </w:r>
    </w:p>
    <w:p w14:paraId="47D7DACE" w14:textId="4D2E32F1" w:rsidR="00286C71" w:rsidRDefault="00286C71" w:rsidP="00382353">
      <w:pPr>
        <w:spacing w:line="360" w:lineRule="auto"/>
        <w:jc w:val="both"/>
      </w:pPr>
      <w:proofErr w:type="spellStart"/>
      <w:r w:rsidRPr="0003371C">
        <w:t>Rienties</w:t>
      </w:r>
      <w:proofErr w:type="spellEnd"/>
      <w:r w:rsidRPr="0003371C">
        <w:t xml:space="preserve">, B., </w:t>
      </w:r>
      <w:proofErr w:type="spellStart"/>
      <w:r w:rsidRPr="0003371C">
        <w:t>Giesbers</w:t>
      </w:r>
      <w:proofErr w:type="spellEnd"/>
      <w:r w:rsidRPr="0003371C">
        <w:t xml:space="preserve">, B., </w:t>
      </w:r>
      <w:proofErr w:type="spellStart"/>
      <w:r w:rsidRPr="0003371C">
        <w:t>Lygo</w:t>
      </w:r>
      <w:proofErr w:type="spellEnd"/>
      <w:r w:rsidRPr="0003371C">
        <w:t xml:space="preserve">-Baker, S., Ma, H.W.S. and Rees, R., </w:t>
      </w:r>
      <w:r w:rsidR="00827A1E">
        <w:t>(</w:t>
      </w:r>
      <w:r w:rsidRPr="0003371C">
        <w:t>2016</w:t>
      </w:r>
      <w:r w:rsidR="00827A1E">
        <w:t>)</w:t>
      </w:r>
      <w:r w:rsidRPr="0003371C">
        <w:t xml:space="preserve">. </w:t>
      </w:r>
      <w:r w:rsidRPr="000A6B0A">
        <w:rPr>
          <w:i/>
          <w:iCs/>
        </w:rPr>
        <w:t xml:space="preserve">Why some teachers easily learn to use a new virtual learning environment: </w:t>
      </w:r>
      <w:r w:rsidRPr="00827A1E">
        <w:t>A technology acceptance perspective</w:t>
      </w:r>
      <w:r w:rsidRPr="0003371C">
        <w:t>. Interactive Learning Environments, 24(3), pp.539-552.</w:t>
      </w:r>
    </w:p>
    <w:p w14:paraId="3EF1E295" w14:textId="1FD155EF" w:rsidR="00286C71" w:rsidRPr="006910EF" w:rsidRDefault="00286C71" w:rsidP="00382353">
      <w:pPr>
        <w:spacing w:line="360" w:lineRule="auto"/>
        <w:jc w:val="both"/>
      </w:pPr>
      <w:r w:rsidRPr="00F07483">
        <w:t xml:space="preserve">Rose, S., </w:t>
      </w:r>
      <w:r w:rsidR="007227B6">
        <w:t>(</w:t>
      </w:r>
      <w:r w:rsidRPr="00F07483">
        <w:t>2020</w:t>
      </w:r>
      <w:r w:rsidR="007227B6">
        <w:t>)</w:t>
      </w:r>
      <w:r w:rsidRPr="00F07483">
        <w:t xml:space="preserve">. </w:t>
      </w:r>
      <w:r w:rsidRPr="000A6B0A">
        <w:rPr>
          <w:i/>
          <w:iCs/>
        </w:rPr>
        <w:t>Medical student education in the time of COVID-19</w:t>
      </w:r>
      <w:r w:rsidRPr="00F07483">
        <w:t>. JAMA.</w:t>
      </w:r>
    </w:p>
    <w:p w14:paraId="608E4E7C" w14:textId="2519025B" w:rsidR="00286C71" w:rsidRDefault="00286C71" w:rsidP="00382353">
      <w:pPr>
        <w:spacing w:line="360" w:lineRule="auto"/>
        <w:jc w:val="both"/>
      </w:pPr>
      <w:r w:rsidRPr="0003371C">
        <w:t xml:space="preserve">Vaganova, O.I., Smirnova, Z.V., </w:t>
      </w:r>
      <w:proofErr w:type="spellStart"/>
      <w:r w:rsidRPr="0003371C">
        <w:t>Mukhina</w:t>
      </w:r>
      <w:proofErr w:type="spellEnd"/>
      <w:r w:rsidRPr="0003371C">
        <w:t xml:space="preserve">, M.V., </w:t>
      </w:r>
      <w:proofErr w:type="spellStart"/>
      <w:r w:rsidRPr="0003371C">
        <w:t>Kutepov</w:t>
      </w:r>
      <w:proofErr w:type="spellEnd"/>
      <w:r w:rsidRPr="0003371C">
        <w:t xml:space="preserve">, M.M., </w:t>
      </w:r>
      <w:proofErr w:type="spellStart"/>
      <w:r w:rsidRPr="0003371C">
        <w:t>Kutepova</w:t>
      </w:r>
      <w:proofErr w:type="spellEnd"/>
      <w:r w:rsidRPr="0003371C">
        <w:t xml:space="preserve">, L.I. and </w:t>
      </w:r>
      <w:proofErr w:type="spellStart"/>
      <w:r w:rsidRPr="0003371C">
        <w:t>Chernysheva</w:t>
      </w:r>
      <w:proofErr w:type="spellEnd"/>
      <w:r w:rsidRPr="0003371C">
        <w:t xml:space="preserve">, T.L., </w:t>
      </w:r>
      <w:r w:rsidR="007227B6">
        <w:t>(</w:t>
      </w:r>
      <w:r w:rsidRPr="0003371C">
        <w:t>2017</w:t>
      </w:r>
      <w:r w:rsidR="007227B6">
        <w:t>)</w:t>
      </w:r>
      <w:r w:rsidRPr="0003371C">
        <w:t xml:space="preserve">. </w:t>
      </w:r>
      <w:r w:rsidRPr="000A6B0A">
        <w:rPr>
          <w:i/>
          <w:iCs/>
        </w:rPr>
        <w:t>The organization of the test control of students' knowledge in a virtual learning environment MOODLE</w:t>
      </w:r>
      <w:r w:rsidRPr="0003371C">
        <w:t>. Journal of Entrepreneurship Education.</w:t>
      </w:r>
    </w:p>
    <w:p w14:paraId="4E65DB84" w14:textId="7686D068" w:rsidR="00286C71" w:rsidRDefault="00286C71" w:rsidP="00382353">
      <w:pPr>
        <w:spacing w:line="360" w:lineRule="auto"/>
        <w:jc w:val="both"/>
      </w:pPr>
      <w:r w:rsidRPr="000947C0">
        <w:t xml:space="preserve">Zacarias, E., de Almeida, L.R., </w:t>
      </w:r>
      <w:proofErr w:type="spellStart"/>
      <w:r w:rsidRPr="000947C0">
        <w:t>Prettz</w:t>
      </w:r>
      <w:proofErr w:type="spellEnd"/>
      <w:r w:rsidRPr="000947C0">
        <w:t xml:space="preserve">, J.B., da Costa, J.P.C., de Freitas, E.P., </w:t>
      </w:r>
      <w:proofErr w:type="spellStart"/>
      <w:r w:rsidRPr="000947C0">
        <w:t>Canedo</w:t>
      </w:r>
      <w:proofErr w:type="spellEnd"/>
      <w:r w:rsidRPr="000947C0">
        <w:t xml:space="preserve">, E.D. and de Sousa, R.T., </w:t>
      </w:r>
      <w:r w:rsidR="007227B6">
        <w:t>(</w:t>
      </w:r>
      <w:r w:rsidRPr="000947C0">
        <w:t>2016</w:t>
      </w:r>
      <w:r w:rsidR="007227B6">
        <w:t>)</w:t>
      </w:r>
      <w:r w:rsidRPr="000947C0">
        <w:t xml:space="preserve">. </w:t>
      </w:r>
      <w:r w:rsidRPr="000A6B0A">
        <w:rPr>
          <w:i/>
          <w:iCs/>
        </w:rPr>
        <w:t>Optimizing the access records of students in the Moodle virtual learning environment database</w:t>
      </w:r>
      <w:r w:rsidRPr="000947C0">
        <w:t>. IFAC-</w:t>
      </w:r>
      <w:proofErr w:type="spellStart"/>
      <w:r w:rsidRPr="000947C0">
        <w:t>PapersOnLine</w:t>
      </w:r>
      <w:proofErr w:type="spellEnd"/>
      <w:r w:rsidRPr="000947C0">
        <w:t>, 49(30), pp.98-101.</w:t>
      </w:r>
      <w:r w:rsidR="00CC3FD6">
        <w:t xml:space="preserve"> </w:t>
      </w:r>
    </w:p>
    <w:p w14:paraId="20A4DBEB" w14:textId="01E8D7A0" w:rsidR="00CC3FD6" w:rsidRDefault="00CC3FD6" w:rsidP="00382353">
      <w:pPr>
        <w:spacing w:line="360" w:lineRule="auto"/>
        <w:jc w:val="both"/>
      </w:pPr>
      <w:r w:rsidRPr="00CC3FD6">
        <w:t xml:space="preserve">Zoran, A. G., &amp; </w:t>
      </w:r>
      <w:proofErr w:type="spellStart"/>
      <w:r w:rsidRPr="00CC3FD6">
        <w:t>Rozman</w:t>
      </w:r>
      <w:proofErr w:type="spellEnd"/>
      <w:r w:rsidRPr="00CC3FD6">
        <w:t xml:space="preserve">, K. (2010), Students Perceptions of Using MOODLE, MOODLE.si </w:t>
      </w:r>
      <w:r w:rsidR="007227B6">
        <w:t>(</w:t>
      </w:r>
      <w:r w:rsidRPr="00CC3FD6">
        <w:t>2010</w:t>
      </w:r>
      <w:r w:rsidR="007227B6">
        <w:t>)</w:t>
      </w:r>
      <w:r w:rsidRPr="00CC3FD6">
        <w:t xml:space="preserve">, </w:t>
      </w:r>
      <w:r w:rsidRPr="00CC3FD6">
        <w:rPr>
          <w:i/>
          <w:iCs/>
        </w:rPr>
        <w:t>4th International Conference Proceedings</w:t>
      </w:r>
      <w:r w:rsidRPr="00CC3FD6">
        <w:t xml:space="preserve">, Koper, 21 May </w:t>
      </w:r>
      <w:r w:rsidR="007227B6">
        <w:t>(</w:t>
      </w:r>
      <w:r w:rsidRPr="00CC3FD6">
        <w:t>2010</w:t>
      </w:r>
      <w:r w:rsidR="007227B6">
        <w:t>)</w:t>
      </w:r>
      <w:r w:rsidRPr="00CC3FD6">
        <w:t>.</w:t>
      </w:r>
      <w:r w:rsidR="00382353">
        <w:t xml:space="preserve"> </w:t>
      </w:r>
    </w:p>
    <w:p w14:paraId="5CA4B425" w14:textId="359FD0ED" w:rsidR="00382353" w:rsidRDefault="00382353" w:rsidP="00382353">
      <w:pPr>
        <w:spacing w:line="360" w:lineRule="auto"/>
        <w:jc w:val="both"/>
      </w:pPr>
    </w:p>
    <w:p w14:paraId="4F1EEAA4" w14:textId="701C678C" w:rsidR="00382353" w:rsidRDefault="00382353" w:rsidP="00382353">
      <w:pPr>
        <w:spacing w:line="360" w:lineRule="auto"/>
        <w:jc w:val="both"/>
      </w:pPr>
    </w:p>
    <w:p w14:paraId="0CBD5B20" w14:textId="575D9871" w:rsidR="00382353" w:rsidRDefault="00382353" w:rsidP="00382353">
      <w:pPr>
        <w:spacing w:line="360" w:lineRule="auto"/>
        <w:jc w:val="both"/>
      </w:pPr>
    </w:p>
    <w:p w14:paraId="3CADFB45" w14:textId="798D6632" w:rsidR="00382353" w:rsidRDefault="00382353" w:rsidP="00382353">
      <w:pPr>
        <w:spacing w:line="360" w:lineRule="auto"/>
        <w:jc w:val="both"/>
      </w:pPr>
    </w:p>
    <w:p w14:paraId="40968E17" w14:textId="6AD5E0FE" w:rsidR="00382353" w:rsidRDefault="00382353" w:rsidP="00382353">
      <w:pPr>
        <w:spacing w:line="360" w:lineRule="auto"/>
        <w:jc w:val="both"/>
      </w:pPr>
    </w:p>
    <w:p w14:paraId="2A256BE8" w14:textId="78A97207" w:rsidR="00382353" w:rsidRDefault="00382353" w:rsidP="00382353">
      <w:pPr>
        <w:spacing w:line="360" w:lineRule="auto"/>
        <w:jc w:val="both"/>
      </w:pPr>
    </w:p>
    <w:p w14:paraId="17887314" w14:textId="68B3758B" w:rsidR="00382353" w:rsidRDefault="00382353" w:rsidP="00382353">
      <w:pPr>
        <w:spacing w:line="360" w:lineRule="auto"/>
        <w:jc w:val="both"/>
      </w:pPr>
    </w:p>
    <w:p w14:paraId="47B146F0" w14:textId="76FB3F2C" w:rsidR="00382353" w:rsidRDefault="00382353" w:rsidP="00382353">
      <w:pPr>
        <w:spacing w:line="360" w:lineRule="auto"/>
        <w:jc w:val="both"/>
      </w:pPr>
    </w:p>
    <w:p w14:paraId="1FB380F5" w14:textId="44670827" w:rsidR="00382353" w:rsidRDefault="00382353" w:rsidP="00382353">
      <w:pPr>
        <w:spacing w:line="360" w:lineRule="auto"/>
        <w:jc w:val="both"/>
      </w:pPr>
    </w:p>
    <w:p w14:paraId="3FB08F25" w14:textId="73704326" w:rsidR="00382353" w:rsidRDefault="00382353" w:rsidP="00382353">
      <w:pPr>
        <w:spacing w:line="360" w:lineRule="auto"/>
        <w:jc w:val="both"/>
      </w:pPr>
    </w:p>
    <w:p w14:paraId="34CCF84D" w14:textId="365E603D" w:rsidR="00382353" w:rsidRDefault="00382353" w:rsidP="00382353">
      <w:pPr>
        <w:spacing w:line="360" w:lineRule="auto"/>
        <w:jc w:val="both"/>
      </w:pPr>
    </w:p>
    <w:p w14:paraId="5D9EDBD3" w14:textId="639728DE" w:rsidR="00382353" w:rsidRDefault="00382353" w:rsidP="00382353">
      <w:pPr>
        <w:pStyle w:val="Heading1"/>
      </w:pPr>
      <w:bookmarkStart w:id="9" w:name="_Toc39669074"/>
      <w:r>
        <w:lastRenderedPageBreak/>
        <w:t>APPENDIX</w:t>
      </w:r>
      <w:bookmarkEnd w:id="9"/>
    </w:p>
    <w:p w14:paraId="5C2E808F" w14:textId="77777777" w:rsidR="00382353" w:rsidRDefault="00382353" w:rsidP="00382353">
      <w:pPr>
        <w:spacing w:line="360" w:lineRule="auto"/>
        <w:jc w:val="both"/>
      </w:pPr>
    </w:p>
    <w:p w14:paraId="0357B60F" w14:textId="6FF319B7" w:rsidR="00382353" w:rsidRDefault="00382353" w:rsidP="00382353">
      <w:pPr>
        <w:spacing w:line="360" w:lineRule="auto"/>
        <w:jc w:val="both"/>
      </w:pPr>
      <w:r>
        <w:rPr>
          <w:noProof/>
        </w:rPr>
        <w:drawing>
          <wp:anchor distT="0" distB="0" distL="114300" distR="114300" simplePos="0" relativeHeight="251659264" behindDoc="0" locked="0" layoutInCell="1" allowOverlap="1" wp14:anchorId="2CA1AE2D" wp14:editId="12DB66AE">
            <wp:simplePos x="0" y="0"/>
            <wp:positionH relativeFrom="column">
              <wp:posOffset>380365</wp:posOffset>
            </wp:positionH>
            <wp:positionV relativeFrom="paragraph">
              <wp:posOffset>329565</wp:posOffset>
            </wp:positionV>
            <wp:extent cx="4905375" cy="605980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2261" t="21542" r="33506" b="4318"/>
                    <a:stretch/>
                  </pic:blipFill>
                  <pic:spPr bwMode="auto">
                    <a:xfrm>
                      <a:off x="0" y="0"/>
                      <a:ext cx="4905375" cy="6059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Appendix 1</w:t>
      </w:r>
    </w:p>
    <w:p w14:paraId="77511CD9" w14:textId="129B3CA6" w:rsidR="00382353" w:rsidRDefault="00382353" w:rsidP="00382353">
      <w:pPr>
        <w:spacing w:line="360" w:lineRule="auto"/>
        <w:jc w:val="both"/>
        <w:rPr>
          <w:noProof/>
        </w:rPr>
      </w:pPr>
    </w:p>
    <w:p w14:paraId="0AE3086F" w14:textId="05FECD59" w:rsidR="00382353" w:rsidRDefault="00382353" w:rsidP="00382353">
      <w:pPr>
        <w:spacing w:line="360" w:lineRule="auto"/>
        <w:jc w:val="both"/>
      </w:pPr>
    </w:p>
    <w:p w14:paraId="1B188249" w14:textId="164AF1C7" w:rsidR="00382353" w:rsidRPr="00382353" w:rsidRDefault="00382353" w:rsidP="00382353"/>
    <w:p w14:paraId="542A2F2A" w14:textId="71605039" w:rsidR="00382353" w:rsidRPr="00382353" w:rsidRDefault="00382353" w:rsidP="00382353"/>
    <w:p w14:paraId="16F27F1D" w14:textId="70033E4B" w:rsidR="00382353" w:rsidRPr="00382353" w:rsidRDefault="00382353" w:rsidP="00382353"/>
    <w:p w14:paraId="4779BD61" w14:textId="24630F14" w:rsidR="00382353" w:rsidRPr="00382353" w:rsidRDefault="00382353" w:rsidP="00382353"/>
    <w:p w14:paraId="074627C5" w14:textId="29705835" w:rsidR="00382353" w:rsidRPr="00382353" w:rsidRDefault="00382353" w:rsidP="00382353"/>
    <w:p w14:paraId="55F4A01A" w14:textId="24AEDDCA" w:rsidR="00382353" w:rsidRPr="00382353" w:rsidRDefault="00382353" w:rsidP="00382353"/>
    <w:p w14:paraId="637F47C7" w14:textId="24F17C61" w:rsidR="00382353" w:rsidRPr="00382353" w:rsidRDefault="00382353" w:rsidP="00382353"/>
    <w:p w14:paraId="5F3D5BF8" w14:textId="4FFE24EA" w:rsidR="00382353" w:rsidRPr="00382353" w:rsidRDefault="00382353" w:rsidP="00382353"/>
    <w:p w14:paraId="63DB0D75" w14:textId="65A02349" w:rsidR="00382353" w:rsidRPr="00382353" w:rsidRDefault="00382353" w:rsidP="00382353"/>
    <w:p w14:paraId="4B7682EF" w14:textId="1C89D561" w:rsidR="00382353" w:rsidRPr="00382353" w:rsidRDefault="00382353" w:rsidP="00382353"/>
    <w:p w14:paraId="6ECBB9CF" w14:textId="18A436A8" w:rsidR="00382353" w:rsidRPr="00382353" w:rsidRDefault="00382353" w:rsidP="00382353"/>
    <w:p w14:paraId="6ED199A1" w14:textId="79FFA414" w:rsidR="00382353" w:rsidRPr="00382353" w:rsidRDefault="00382353" w:rsidP="00382353"/>
    <w:p w14:paraId="5F46975D" w14:textId="3229AD9E" w:rsidR="00382353" w:rsidRPr="00382353" w:rsidRDefault="00382353" w:rsidP="00382353"/>
    <w:p w14:paraId="03F65048" w14:textId="1B729162" w:rsidR="00382353" w:rsidRPr="00382353" w:rsidRDefault="00382353" w:rsidP="00382353"/>
    <w:p w14:paraId="15400B0F" w14:textId="54F5099A" w:rsidR="00382353" w:rsidRPr="00382353" w:rsidRDefault="00382353" w:rsidP="00382353"/>
    <w:p w14:paraId="577E39E7" w14:textId="20802E68" w:rsidR="00382353" w:rsidRPr="00382353" w:rsidRDefault="00382353" w:rsidP="00382353"/>
    <w:p w14:paraId="70811D4D" w14:textId="244E04CA" w:rsidR="00382353" w:rsidRPr="00382353" w:rsidRDefault="00382353" w:rsidP="00382353"/>
    <w:p w14:paraId="601A8FEC" w14:textId="76104911" w:rsidR="00382353" w:rsidRPr="00382353" w:rsidRDefault="00382353" w:rsidP="00382353"/>
    <w:p w14:paraId="69D00670" w14:textId="6C93DADD" w:rsidR="00382353" w:rsidRPr="00382353" w:rsidRDefault="00382353" w:rsidP="00382353"/>
    <w:p w14:paraId="7F404ADD" w14:textId="608506C8" w:rsidR="00382353" w:rsidRDefault="00382353" w:rsidP="00382353"/>
    <w:p w14:paraId="6A62024B" w14:textId="4CFED6B4" w:rsidR="00382353" w:rsidRDefault="00382353" w:rsidP="00382353"/>
    <w:p w14:paraId="677FA0F6" w14:textId="264EFAF3" w:rsidR="00382353" w:rsidRDefault="00382353" w:rsidP="00382353"/>
    <w:p w14:paraId="3EFE003D" w14:textId="315BF456" w:rsidR="00382353" w:rsidRDefault="00382353" w:rsidP="00382353"/>
    <w:p w14:paraId="2FB9485B" w14:textId="72199EFA" w:rsidR="00382353" w:rsidRDefault="00382353" w:rsidP="00382353"/>
    <w:p w14:paraId="5BF4C771" w14:textId="5894262C" w:rsidR="00382353" w:rsidRDefault="00382353" w:rsidP="00382353"/>
    <w:p w14:paraId="468943F2" w14:textId="05114298" w:rsidR="00382353" w:rsidRDefault="00382353" w:rsidP="00382353">
      <w:r>
        <w:lastRenderedPageBreak/>
        <w:t>Appendix 2</w:t>
      </w:r>
    </w:p>
    <w:p w14:paraId="023468C9" w14:textId="2FA496E6" w:rsidR="00382353" w:rsidRDefault="00382353" w:rsidP="00382353"/>
    <w:p w14:paraId="583DD204" w14:textId="7168ED0D" w:rsidR="00382353" w:rsidRDefault="004F6688" w:rsidP="00382353">
      <w:r>
        <w:rPr>
          <w:noProof/>
        </w:rPr>
        <w:drawing>
          <wp:inline distT="0" distB="0" distL="0" distR="0" wp14:anchorId="49B1AA9A" wp14:editId="2300D144">
            <wp:extent cx="5731510" cy="343916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439160"/>
                    </a:xfrm>
                    <a:prstGeom prst="rect">
                      <a:avLst/>
                    </a:prstGeom>
                  </pic:spPr>
                </pic:pic>
              </a:graphicData>
            </a:graphic>
          </wp:inline>
        </w:drawing>
      </w:r>
    </w:p>
    <w:p w14:paraId="615AF346" w14:textId="79339F77" w:rsidR="004F6688" w:rsidRDefault="004F6688" w:rsidP="00382353"/>
    <w:p w14:paraId="4C798CAB" w14:textId="77777777" w:rsidR="004F6688" w:rsidRPr="00382353" w:rsidRDefault="004F6688" w:rsidP="00382353"/>
    <w:sectPr w:rsidR="004F6688" w:rsidRPr="003823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05pt;height:11.05pt" o:bullet="t">
        <v:imagedata r:id="rId1" o:title="mso2FA7"/>
      </v:shape>
    </w:pict>
  </w:numPicBullet>
  <w:abstractNum w:abstractNumId="0" w15:restartNumberingAfterBreak="0">
    <w:nsid w:val="15F177F6"/>
    <w:multiLevelType w:val="hybridMultilevel"/>
    <w:tmpl w:val="E918D37A"/>
    <w:lvl w:ilvl="0" w:tplc="E26CD4FC">
      <w:start w:val="1"/>
      <w:numFmt w:val="decimal"/>
      <w:lvlText w:val="%1."/>
      <w:lvlJc w:val="left"/>
      <w:pPr>
        <w:ind w:left="1080" w:hanging="360"/>
      </w:pPr>
      <w:rPr>
        <w:rFonts w:ascii="Times New Roman" w:hAnsi="Times New Roman" w:cs="Times New Roman" w:hint="default"/>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56E1CD2"/>
    <w:multiLevelType w:val="hybridMultilevel"/>
    <w:tmpl w:val="9C9821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2D96FCF"/>
    <w:multiLevelType w:val="hybridMultilevel"/>
    <w:tmpl w:val="5AF4ACB6"/>
    <w:lvl w:ilvl="0" w:tplc="E26CD4FC">
      <w:start w:val="1"/>
      <w:numFmt w:val="decimal"/>
      <w:lvlText w:val="%1."/>
      <w:lvlJc w:val="left"/>
      <w:pPr>
        <w:ind w:left="1080" w:hanging="360"/>
      </w:pPr>
      <w:rPr>
        <w:rFonts w:ascii="Times New Roman" w:hAnsi="Times New Roman" w:cs="Times New Roman" w:hint="default"/>
        <w:sz w:val="22"/>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 w15:restartNumberingAfterBreak="0">
    <w:nsid w:val="34A27184"/>
    <w:multiLevelType w:val="hybridMultilevel"/>
    <w:tmpl w:val="5E34767C"/>
    <w:lvl w:ilvl="0" w:tplc="E26CD4FC">
      <w:start w:val="1"/>
      <w:numFmt w:val="decimal"/>
      <w:lvlText w:val="%1."/>
      <w:lvlJc w:val="left"/>
      <w:pPr>
        <w:ind w:left="1080" w:hanging="360"/>
      </w:pPr>
      <w:rPr>
        <w:rFonts w:ascii="Times New Roman" w:hAnsi="Times New Roman" w:cs="Times New Roman" w:hint="default"/>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23522D1"/>
    <w:multiLevelType w:val="hybridMultilevel"/>
    <w:tmpl w:val="B54E028E"/>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C8A0546"/>
    <w:multiLevelType w:val="hybridMultilevel"/>
    <w:tmpl w:val="F21EFDC4"/>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35D3A64"/>
    <w:multiLevelType w:val="hybridMultilevel"/>
    <w:tmpl w:val="9572A82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7489717F"/>
    <w:multiLevelType w:val="hybridMultilevel"/>
    <w:tmpl w:val="C96A90C8"/>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num w:numId="1">
    <w:abstractNumId w:val="5"/>
  </w:num>
  <w:num w:numId="2">
    <w:abstractNumId w:val="4"/>
  </w:num>
  <w:num w:numId="3">
    <w:abstractNumId w:val="1"/>
  </w:num>
  <w:num w:numId="4">
    <w:abstractNumId w:val="2"/>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746"/>
    <w:rsid w:val="00001249"/>
    <w:rsid w:val="00010000"/>
    <w:rsid w:val="00010585"/>
    <w:rsid w:val="00023182"/>
    <w:rsid w:val="00025568"/>
    <w:rsid w:val="000265C3"/>
    <w:rsid w:val="0003371C"/>
    <w:rsid w:val="00047395"/>
    <w:rsid w:val="00047E87"/>
    <w:rsid w:val="0005741B"/>
    <w:rsid w:val="000671DB"/>
    <w:rsid w:val="0006760A"/>
    <w:rsid w:val="00071326"/>
    <w:rsid w:val="00073F94"/>
    <w:rsid w:val="000752F7"/>
    <w:rsid w:val="0007612C"/>
    <w:rsid w:val="00081D20"/>
    <w:rsid w:val="00090953"/>
    <w:rsid w:val="000947C0"/>
    <w:rsid w:val="0009560A"/>
    <w:rsid w:val="000969A0"/>
    <w:rsid w:val="000A1A52"/>
    <w:rsid w:val="000A6B0A"/>
    <w:rsid w:val="000B4DBC"/>
    <w:rsid w:val="000B5173"/>
    <w:rsid w:val="000C0DD8"/>
    <w:rsid w:val="000E5908"/>
    <w:rsid w:val="000E73BE"/>
    <w:rsid w:val="000F240A"/>
    <w:rsid w:val="001140EC"/>
    <w:rsid w:val="001175F7"/>
    <w:rsid w:val="001210BF"/>
    <w:rsid w:val="00124046"/>
    <w:rsid w:val="00132DDB"/>
    <w:rsid w:val="0014065B"/>
    <w:rsid w:val="001414C1"/>
    <w:rsid w:val="00147746"/>
    <w:rsid w:val="001513E6"/>
    <w:rsid w:val="00154753"/>
    <w:rsid w:val="0016691C"/>
    <w:rsid w:val="00171118"/>
    <w:rsid w:val="00173231"/>
    <w:rsid w:val="00174CBE"/>
    <w:rsid w:val="00181E1C"/>
    <w:rsid w:val="00184A31"/>
    <w:rsid w:val="001A4385"/>
    <w:rsid w:val="001A5C1C"/>
    <w:rsid w:val="001B2241"/>
    <w:rsid w:val="001B2835"/>
    <w:rsid w:val="001B5FD3"/>
    <w:rsid w:val="001C1670"/>
    <w:rsid w:val="001E1839"/>
    <w:rsid w:val="001E512F"/>
    <w:rsid w:val="001E793B"/>
    <w:rsid w:val="001E7DF9"/>
    <w:rsid w:val="001F4233"/>
    <w:rsid w:val="002026FD"/>
    <w:rsid w:val="00205532"/>
    <w:rsid w:val="00215365"/>
    <w:rsid w:val="00226BE4"/>
    <w:rsid w:val="00241282"/>
    <w:rsid w:val="00262C47"/>
    <w:rsid w:val="0027140A"/>
    <w:rsid w:val="00276F78"/>
    <w:rsid w:val="00284C0B"/>
    <w:rsid w:val="0028571E"/>
    <w:rsid w:val="00286C71"/>
    <w:rsid w:val="002943A1"/>
    <w:rsid w:val="002A003A"/>
    <w:rsid w:val="002A2EFD"/>
    <w:rsid w:val="002A7648"/>
    <w:rsid w:val="002B7C92"/>
    <w:rsid w:val="002C0A8A"/>
    <w:rsid w:val="002C2291"/>
    <w:rsid w:val="002C281D"/>
    <w:rsid w:val="002C4558"/>
    <w:rsid w:val="002C59E9"/>
    <w:rsid w:val="002D3972"/>
    <w:rsid w:val="002D4F4E"/>
    <w:rsid w:val="002D5868"/>
    <w:rsid w:val="002E06C6"/>
    <w:rsid w:val="002E0D19"/>
    <w:rsid w:val="002E1368"/>
    <w:rsid w:val="003020D4"/>
    <w:rsid w:val="0030316B"/>
    <w:rsid w:val="00312AE7"/>
    <w:rsid w:val="00314D55"/>
    <w:rsid w:val="00316762"/>
    <w:rsid w:val="00332EE4"/>
    <w:rsid w:val="0034252D"/>
    <w:rsid w:val="00353AD3"/>
    <w:rsid w:val="00354C4E"/>
    <w:rsid w:val="00357901"/>
    <w:rsid w:val="003641C6"/>
    <w:rsid w:val="00366AE8"/>
    <w:rsid w:val="00370B73"/>
    <w:rsid w:val="00373AB8"/>
    <w:rsid w:val="00373E53"/>
    <w:rsid w:val="00375646"/>
    <w:rsid w:val="00377024"/>
    <w:rsid w:val="00380A7F"/>
    <w:rsid w:val="00381CA6"/>
    <w:rsid w:val="00382353"/>
    <w:rsid w:val="0039497B"/>
    <w:rsid w:val="003B6725"/>
    <w:rsid w:val="003C0961"/>
    <w:rsid w:val="003C686B"/>
    <w:rsid w:val="003C7F2E"/>
    <w:rsid w:val="003D7A6F"/>
    <w:rsid w:val="003F14C5"/>
    <w:rsid w:val="00405E7D"/>
    <w:rsid w:val="00410A40"/>
    <w:rsid w:val="00423EB1"/>
    <w:rsid w:val="004263B0"/>
    <w:rsid w:val="00427249"/>
    <w:rsid w:val="0042753C"/>
    <w:rsid w:val="00463B07"/>
    <w:rsid w:val="00465B5C"/>
    <w:rsid w:val="004675BE"/>
    <w:rsid w:val="00471183"/>
    <w:rsid w:val="004835BE"/>
    <w:rsid w:val="004843F8"/>
    <w:rsid w:val="00486B59"/>
    <w:rsid w:val="00491774"/>
    <w:rsid w:val="00494A18"/>
    <w:rsid w:val="004A344E"/>
    <w:rsid w:val="004B019F"/>
    <w:rsid w:val="004B6385"/>
    <w:rsid w:val="004D20B4"/>
    <w:rsid w:val="004D36EC"/>
    <w:rsid w:val="004D5F22"/>
    <w:rsid w:val="004F53F7"/>
    <w:rsid w:val="004F6688"/>
    <w:rsid w:val="00506B82"/>
    <w:rsid w:val="00515DEB"/>
    <w:rsid w:val="005260EE"/>
    <w:rsid w:val="005327CD"/>
    <w:rsid w:val="00536018"/>
    <w:rsid w:val="005363CB"/>
    <w:rsid w:val="005555A4"/>
    <w:rsid w:val="00567816"/>
    <w:rsid w:val="00577C02"/>
    <w:rsid w:val="00583055"/>
    <w:rsid w:val="005848BD"/>
    <w:rsid w:val="0058738E"/>
    <w:rsid w:val="005928BE"/>
    <w:rsid w:val="005A34E5"/>
    <w:rsid w:val="005A5946"/>
    <w:rsid w:val="005B3636"/>
    <w:rsid w:val="005B6C62"/>
    <w:rsid w:val="005B7C5D"/>
    <w:rsid w:val="005C024A"/>
    <w:rsid w:val="005C2CDC"/>
    <w:rsid w:val="005C49DF"/>
    <w:rsid w:val="005D207F"/>
    <w:rsid w:val="005D7A2E"/>
    <w:rsid w:val="005E5E16"/>
    <w:rsid w:val="005E7B61"/>
    <w:rsid w:val="006011D8"/>
    <w:rsid w:val="006113D7"/>
    <w:rsid w:val="00614C67"/>
    <w:rsid w:val="00622F1F"/>
    <w:rsid w:val="00642AD8"/>
    <w:rsid w:val="00650469"/>
    <w:rsid w:val="00662BF8"/>
    <w:rsid w:val="006706E6"/>
    <w:rsid w:val="00673CA7"/>
    <w:rsid w:val="0067701C"/>
    <w:rsid w:val="00686701"/>
    <w:rsid w:val="006910EF"/>
    <w:rsid w:val="006A2C02"/>
    <w:rsid w:val="006B11AB"/>
    <w:rsid w:val="006B403D"/>
    <w:rsid w:val="006B5FF0"/>
    <w:rsid w:val="006B61C0"/>
    <w:rsid w:val="006B742D"/>
    <w:rsid w:val="006C0833"/>
    <w:rsid w:val="006D731C"/>
    <w:rsid w:val="006E5CD7"/>
    <w:rsid w:val="006E79E6"/>
    <w:rsid w:val="006F5705"/>
    <w:rsid w:val="007135BD"/>
    <w:rsid w:val="00717ABA"/>
    <w:rsid w:val="0072081E"/>
    <w:rsid w:val="007227B6"/>
    <w:rsid w:val="007254E9"/>
    <w:rsid w:val="007450A8"/>
    <w:rsid w:val="0074713C"/>
    <w:rsid w:val="00753508"/>
    <w:rsid w:val="00754580"/>
    <w:rsid w:val="0076563E"/>
    <w:rsid w:val="00771A3C"/>
    <w:rsid w:val="00794FF7"/>
    <w:rsid w:val="007B27E7"/>
    <w:rsid w:val="007B39CF"/>
    <w:rsid w:val="007C33FB"/>
    <w:rsid w:val="007D4EA3"/>
    <w:rsid w:val="007D6380"/>
    <w:rsid w:val="007E065B"/>
    <w:rsid w:val="007E3857"/>
    <w:rsid w:val="007E5B98"/>
    <w:rsid w:val="007E7697"/>
    <w:rsid w:val="007F36F1"/>
    <w:rsid w:val="00812EAD"/>
    <w:rsid w:val="00815050"/>
    <w:rsid w:val="008206D7"/>
    <w:rsid w:val="008267DE"/>
    <w:rsid w:val="00827A1E"/>
    <w:rsid w:val="00833E4E"/>
    <w:rsid w:val="00834C2C"/>
    <w:rsid w:val="00834DB4"/>
    <w:rsid w:val="00835365"/>
    <w:rsid w:val="00835E89"/>
    <w:rsid w:val="0084548A"/>
    <w:rsid w:val="008519A8"/>
    <w:rsid w:val="0086187A"/>
    <w:rsid w:val="00862940"/>
    <w:rsid w:val="008979D8"/>
    <w:rsid w:val="00897EE3"/>
    <w:rsid w:val="008A31B3"/>
    <w:rsid w:val="008B4936"/>
    <w:rsid w:val="008B7D80"/>
    <w:rsid w:val="008C2202"/>
    <w:rsid w:val="008D577B"/>
    <w:rsid w:val="008E427E"/>
    <w:rsid w:val="008E4E77"/>
    <w:rsid w:val="008F07F9"/>
    <w:rsid w:val="008F1D98"/>
    <w:rsid w:val="008F690D"/>
    <w:rsid w:val="00900293"/>
    <w:rsid w:val="00921F1B"/>
    <w:rsid w:val="009267D8"/>
    <w:rsid w:val="00934162"/>
    <w:rsid w:val="009342A6"/>
    <w:rsid w:val="009349C4"/>
    <w:rsid w:val="009442C2"/>
    <w:rsid w:val="00945872"/>
    <w:rsid w:val="009513E6"/>
    <w:rsid w:val="009600F7"/>
    <w:rsid w:val="00963F53"/>
    <w:rsid w:val="009677C2"/>
    <w:rsid w:val="00970471"/>
    <w:rsid w:val="009833EB"/>
    <w:rsid w:val="00994388"/>
    <w:rsid w:val="00995502"/>
    <w:rsid w:val="00996A35"/>
    <w:rsid w:val="009A2630"/>
    <w:rsid w:val="009D48C9"/>
    <w:rsid w:val="009D5A6B"/>
    <w:rsid w:val="009F5D62"/>
    <w:rsid w:val="009F6768"/>
    <w:rsid w:val="00A04AC4"/>
    <w:rsid w:val="00A117C2"/>
    <w:rsid w:val="00A14523"/>
    <w:rsid w:val="00A311C3"/>
    <w:rsid w:val="00A473BA"/>
    <w:rsid w:val="00A511EF"/>
    <w:rsid w:val="00A55E53"/>
    <w:rsid w:val="00A56184"/>
    <w:rsid w:val="00A57A29"/>
    <w:rsid w:val="00A676A0"/>
    <w:rsid w:val="00A739B6"/>
    <w:rsid w:val="00A7745E"/>
    <w:rsid w:val="00A84A42"/>
    <w:rsid w:val="00A956CF"/>
    <w:rsid w:val="00A96DE0"/>
    <w:rsid w:val="00AB0764"/>
    <w:rsid w:val="00AB22CD"/>
    <w:rsid w:val="00AB2EA9"/>
    <w:rsid w:val="00AC2DA2"/>
    <w:rsid w:val="00AC747A"/>
    <w:rsid w:val="00AD3FAC"/>
    <w:rsid w:val="00AD5AD0"/>
    <w:rsid w:val="00AE607C"/>
    <w:rsid w:val="00AF061A"/>
    <w:rsid w:val="00B05099"/>
    <w:rsid w:val="00B11CB4"/>
    <w:rsid w:val="00B13A55"/>
    <w:rsid w:val="00B2395A"/>
    <w:rsid w:val="00B23F4D"/>
    <w:rsid w:val="00B261F9"/>
    <w:rsid w:val="00B30A8A"/>
    <w:rsid w:val="00B31B75"/>
    <w:rsid w:val="00B36183"/>
    <w:rsid w:val="00B412F2"/>
    <w:rsid w:val="00B566DB"/>
    <w:rsid w:val="00B614E9"/>
    <w:rsid w:val="00B67476"/>
    <w:rsid w:val="00B70203"/>
    <w:rsid w:val="00B73E3B"/>
    <w:rsid w:val="00B83F64"/>
    <w:rsid w:val="00B85525"/>
    <w:rsid w:val="00B910C6"/>
    <w:rsid w:val="00B9388F"/>
    <w:rsid w:val="00B9465A"/>
    <w:rsid w:val="00B94F79"/>
    <w:rsid w:val="00B970C5"/>
    <w:rsid w:val="00BA0A86"/>
    <w:rsid w:val="00BA12D0"/>
    <w:rsid w:val="00BA7A7C"/>
    <w:rsid w:val="00BC16CD"/>
    <w:rsid w:val="00BD71D5"/>
    <w:rsid w:val="00BE1AF4"/>
    <w:rsid w:val="00BE7540"/>
    <w:rsid w:val="00BF36CD"/>
    <w:rsid w:val="00BF79D5"/>
    <w:rsid w:val="00C134EA"/>
    <w:rsid w:val="00C14C1C"/>
    <w:rsid w:val="00C34639"/>
    <w:rsid w:val="00C3648C"/>
    <w:rsid w:val="00C36676"/>
    <w:rsid w:val="00C413CF"/>
    <w:rsid w:val="00C463E8"/>
    <w:rsid w:val="00C55098"/>
    <w:rsid w:val="00C64186"/>
    <w:rsid w:val="00C6646F"/>
    <w:rsid w:val="00C77A13"/>
    <w:rsid w:val="00C81965"/>
    <w:rsid w:val="00C86423"/>
    <w:rsid w:val="00C95822"/>
    <w:rsid w:val="00C97084"/>
    <w:rsid w:val="00CA23EF"/>
    <w:rsid w:val="00CC2C9F"/>
    <w:rsid w:val="00CC3FD6"/>
    <w:rsid w:val="00CD08D4"/>
    <w:rsid w:val="00CD2552"/>
    <w:rsid w:val="00CD7B1E"/>
    <w:rsid w:val="00CE1137"/>
    <w:rsid w:val="00CE5870"/>
    <w:rsid w:val="00CF6D10"/>
    <w:rsid w:val="00CF79B7"/>
    <w:rsid w:val="00CF7E3D"/>
    <w:rsid w:val="00D00A2E"/>
    <w:rsid w:val="00D00D8E"/>
    <w:rsid w:val="00D07323"/>
    <w:rsid w:val="00D15A38"/>
    <w:rsid w:val="00D25E89"/>
    <w:rsid w:val="00D26A8D"/>
    <w:rsid w:val="00D4399F"/>
    <w:rsid w:val="00D501FF"/>
    <w:rsid w:val="00D6398E"/>
    <w:rsid w:val="00D64311"/>
    <w:rsid w:val="00D808D7"/>
    <w:rsid w:val="00D81D76"/>
    <w:rsid w:val="00D82787"/>
    <w:rsid w:val="00D84A41"/>
    <w:rsid w:val="00DA71AA"/>
    <w:rsid w:val="00DA7602"/>
    <w:rsid w:val="00DB3F34"/>
    <w:rsid w:val="00DF1F77"/>
    <w:rsid w:val="00DF4086"/>
    <w:rsid w:val="00E07159"/>
    <w:rsid w:val="00E14522"/>
    <w:rsid w:val="00E16AEB"/>
    <w:rsid w:val="00E20335"/>
    <w:rsid w:val="00E25339"/>
    <w:rsid w:val="00E26A98"/>
    <w:rsid w:val="00E32594"/>
    <w:rsid w:val="00E32829"/>
    <w:rsid w:val="00E54035"/>
    <w:rsid w:val="00E561DB"/>
    <w:rsid w:val="00E624F2"/>
    <w:rsid w:val="00E72B99"/>
    <w:rsid w:val="00E800BB"/>
    <w:rsid w:val="00E80E0A"/>
    <w:rsid w:val="00E86F2A"/>
    <w:rsid w:val="00E87FAD"/>
    <w:rsid w:val="00EA2F60"/>
    <w:rsid w:val="00EB034B"/>
    <w:rsid w:val="00EC1E22"/>
    <w:rsid w:val="00ED0252"/>
    <w:rsid w:val="00ED18A1"/>
    <w:rsid w:val="00ED1BFD"/>
    <w:rsid w:val="00ED6204"/>
    <w:rsid w:val="00EE0F17"/>
    <w:rsid w:val="00EE11A2"/>
    <w:rsid w:val="00EF01DC"/>
    <w:rsid w:val="00F07483"/>
    <w:rsid w:val="00F07997"/>
    <w:rsid w:val="00F17687"/>
    <w:rsid w:val="00F24532"/>
    <w:rsid w:val="00F31228"/>
    <w:rsid w:val="00F52EC5"/>
    <w:rsid w:val="00F63A2A"/>
    <w:rsid w:val="00F658AD"/>
    <w:rsid w:val="00F77E84"/>
    <w:rsid w:val="00F91137"/>
    <w:rsid w:val="00F9156E"/>
    <w:rsid w:val="00F929F7"/>
    <w:rsid w:val="00FA4E95"/>
    <w:rsid w:val="00FA7A8C"/>
    <w:rsid w:val="00FC0F1E"/>
    <w:rsid w:val="00FC60F3"/>
    <w:rsid w:val="00FD7F1A"/>
    <w:rsid w:val="00FF2EB6"/>
    <w:rsid w:val="00FF472C"/>
    <w:rsid w:val="00FF7B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47C9"/>
  <w15:chartTrackingRefBased/>
  <w15:docId w15:val="{F6C105A4-A5FC-4897-A8B1-25D3ED61C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39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77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74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739B6"/>
    <w:pPr>
      <w:ind w:left="720"/>
      <w:contextualSpacing/>
    </w:pPr>
  </w:style>
  <w:style w:type="character" w:customStyle="1" w:styleId="Heading1Char">
    <w:name w:val="Heading 1 Char"/>
    <w:basedOn w:val="DefaultParagraphFont"/>
    <w:link w:val="Heading1"/>
    <w:uiPriority w:val="9"/>
    <w:rsid w:val="00A739B6"/>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8267D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267DE"/>
    <w:rPr>
      <w:i/>
      <w:iCs/>
      <w:color w:val="4472C4" w:themeColor="accent1"/>
    </w:rPr>
  </w:style>
  <w:style w:type="character" w:styleId="SubtleEmphasis">
    <w:name w:val="Subtle Emphasis"/>
    <w:basedOn w:val="DefaultParagraphFont"/>
    <w:uiPriority w:val="19"/>
    <w:qFormat/>
    <w:rsid w:val="008267DE"/>
    <w:rPr>
      <w:i/>
      <w:iCs/>
      <w:color w:val="404040" w:themeColor="text1" w:themeTint="BF"/>
    </w:rPr>
  </w:style>
  <w:style w:type="paragraph" w:styleId="TOCHeading">
    <w:name w:val="TOC Heading"/>
    <w:basedOn w:val="Heading1"/>
    <w:next w:val="Normal"/>
    <w:uiPriority w:val="39"/>
    <w:unhideWhenUsed/>
    <w:qFormat/>
    <w:rsid w:val="002D3972"/>
    <w:pPr>
      <w:outlineLvl w:val="9"/>
    </w:pPr>
    <w:rPr>
      <w:lang w:val="en-US"/>
    </w:rPr>
  </w:style>
  <w:style w:type="paragraph" w:styleId="TOC1">
    <w:name w:val="toc 1"/>
    <w:basedOn w:val="Normal"/>
    <w:next w:val="Normal"/>
    <w:autoRedefine/>
    <w:uiPriority w:val="39"/>
    <w:unhideWhenUsed/>
    <w:rsid w:val="002D3972"/>
    <w:pPr>
      <w:spacing w:after="100"/>
    </w:pPr>
  </w:style>
  <w:style w:type="character" w:styleId="Hyperlink">
    <w:name w:val="Hyperlink"/>
    <w:basedOn w:val="DefaultParagraphFont"/>
    <w:uiPriority w:val="99"/>
    <w:unhideWhenUsed/>
    <w:rsid w:val="002D3972"/>
    <w:rPr>
      <w:color w:val="0563C1" w:themeColor="hyperlink"/>
      <w:u w:val="single"/>
    </w:rPr>
  </w:style>
  <w:style w:type="character" w:styleId="UnresolvedMention">
    <w:name w:val="Unresolved Mention"/>
    <w:basedOn w:val="DefaultParagraphFont"/>
    <w:uiPriority w:val="99"/>
    <w:semiHidden/>
    <w:unhideWhenUsed/>
    <w:rsid w:val="00B261F9"/>
    <w:rPr>
      <w:color w:val="605E5C"/>
      <w:shd w:val="clear" w:color="auto" w:fill="E1DFDD"/>
    </w:rPr>
  </w:style>
  <w:style w:type="paragraph" w:customStyle="1" w:styleId="yiv5015286377ydp71bdc661yiv2545364242ydpb6a4f9a6msolistparagraph">
    <w:name w:val="yiv5015286377ydp71bdc661yiv2545364242ydpb6a4f9a6msolistparagraph"/>
    <w:basedOn w:val="Normal"/>
    <w:rsid w:val="0058738E"/>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154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A7602"/>
    <w:rPr>
      <w:sz w:val="16"/>
      <w:szCs w:val="16"/>
    </w:rPr>
  </w:style>
  <w:style w:type="paragraph" w:styleId="CommentText">
    <w:name w:val="annotation text"/>
    <w:basedOn w:val="Normal"/>
    <w:link w:val="CommentTextChar"/>
    <w:uiPriority w:val="99"/>
    <w:semiHidden/>
    <w:unhideWhenUsed/>
    <w:rsid w:val="00DA7602"/>
    <w:pPr>
      <w:spacing w:line="240" w:lineRule="auto"/>
    </w:pPr>
    <w:rPr>
      <w:sz w:val="20"/>
      <w:szCs w:val="20"/>
    </w:rPr>
  </w:style>
  <w:style w:type="character" w:customStyle="1" w:styleId="CommentTextChar">
    <w:name w:val="Comment Text Char"/>
    <w:basedOn w:val="DefaultParagraphFont"/>
    <w:link w:val="CommentText"/>
    <w:uiPriority w:val="99"/>
    <w:semiHidden/>
    <w:rsid w:val="00DA7602"/>
    <w:rPr>
      <w:sz w:val="20"/>
      <w:szCs w:val="20"/>
    </w:rPr>
  </w:style>
  <w:style w:type="paragraph" w:styleId="CommentSubject">
    <w:name w:val="annotation subject"/>
    <w:basedOn w:val="CommentText"/>
    <w:next w:val="CommentText"/>
    <w:link w:val="CommentSubjectChar"/>
    <w:uiPriority w:val="99"/>
    <w:semiHidden/>
    <w:unhideWhenUsed/>
    <w:rsid w:val="00DA7602"/>
    <w:rPr>
      <w:b/>
      <w:bCs/>
    </w:rPr>
  </w:style>
  <w:style w:type="character" w:customStyle="1" w:styleId="CommentSubjectChar">
    <w:name w:val="Comment Subject Char"/>
    <w:basedOn w:val="CommentTextChar"/>
    <w:link w:val="CommentSubject"/>
    <w:uiPriority w:val="99"/>
    <w:semiHidden/>
    <w:rsid w:val="00DA7602"/>
    <w:rPr>
      <w:b/>
      <w:bCs/>
      <w:sz w:val="20"/>
      <w:szCs w:val="20"/>
    </w:rPr>
  </w:style>
  <w:style w:type="paragraph" w:styleId="BalloonText">
    <w:name w:val="Balloon Text"/>
    <w:basedOn w:val="Normal"/>
    <w:link w:val="BalloonTextChar"/>
    <w:uiPriority w:val="99"/>
    <w:semiHidden/>
    <w:unhideWhenUsed/>
    <w:rsid w:val="00DA76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7602"/>
    <w:rPr>
      <w:rFonts w:ascii="Segoe UI" w:hAnsi="Segoe UI" w:cs="Segoe UI"/>
      <w:sz w:val="18"/>
      <w:szCs w:val="18"/>
    </w:rPr>
  </w:style>
  <w:style w:type="character" w:customStyle="1" w:styleId="selectable">
    <w:name w:val="selectable"/>
    <w:basedOn w:val="DefaultParagraphFont"/>
    <w:rsid w:val="00A51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228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tandfonline.com/doi/full/10.11120/ened.2012.07010011" TargetMode="Externa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velyn%20kpenosen\Desktop\didit.skills.excell.kelvin%20kpenosen%201908380.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Understanding</a:t>
            </a:r>
            <a:r>
              <a:rPr lang="en-US" baseline="0"/>
              <a:t> of </a:t>
            </a:r>
            <a:r>
              <a:rPr lang="en-US" sz="1800" b="1" i="0" u="none" strike="noStrike" kern="1200" baseline="0">
                <a:solidFill>
                  <a:sysClr val="windowText" lastClr="000000">
                    <a:lumMod val="75000"/>
                    <a:lumOff val="25000"/>
                  </a:sysClr>
                </a:solidFill>
                <a:latin typeface="+mn-lt"/>
                <a:ea typeface="+mn-ea"/>
                <a:cs typeface="+mn-cs"/>
              </a:rPr>
              <a:t>VLE</a:t>
            </a:r>
            <a:r>
              <a:rPr lang="en-US" baseline="0"/>
              <a:t>-Moodle working</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AFE-44C7-A70C-CED80873A5E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AFE-44C7-A70C-CED80873A5E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16</c:v>
                </c:pt>
                <c:pt idx="1">
                  <c:v>4</c:v>
                </c:pt>
              </c:numCache>
            </c:numRef>
          </c:val>
          <c:extLst>
            <c:ext xmlns:c16="http://schemas.microsoft.com/office/drawing/2014/chart" uri="{C3380CC4-5D6E-409C-BE32-E72D297353CC}">
              <c16:uniqueId val="{00000000-447A-4EB5-A4AE-9CC4CF0F946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Is VLC-Moodle easy to use?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6BA-45BB-8F4D-D1CFBE71B82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6BA-45BB-8F4D-D1CFBE71B82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16</c:v>
                </c:pt>
                <c:pt idx="1">
                  <c:v>4</c:v>
                </c:pt>
              </c:numCache>
            </c:numRef>
          </c:val>
          <c:extLst>
            <c:ext xmlns:c16="http://schemas.microsoft.com/office/drawing/2014/chart" uri="{C3380CC4-5D6E-409C-BE32-E72D297353CC}">
              <c16:uniqueId val="{00000004-56BA-45BB-8F4D-D1CFBE71B825}"/>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Effectiveness</a:t>
            </a:r>
            <a:r>
              <a:rPr lang="en-US" baseline="0"/>
              <a:t> of VLE-Moodle in getting required information</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ofPieChart>
        <c:ofPieType val="pie"/>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A30-4B98-BF28-D26D38BF4C3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A30-4B98-BF28-D26D38BF4C3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A30-4B98-BF28-D26D38BF4C3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16</c:v>
                </c:pt>
                <c:pt idx="1">
                  <c:v>4</c:v>
                </c:pt>
              </c:numCache>
            </c:numRef>
          </c:val>
          <c:extLst>
            <c:ext xmlns:c16="http://schemas.microsoft.com/office/drawing/2014/chart" uri="{C3380CC4-5D6E-409C-BE32-E72D297353CC}">
              <c16:uniqueId val="{00000006-2A30-4B98-BF28-D26D38BF4C3D}"/>
            </c:ext>
          </c:extLst>
        </c:ser>
        <c:dLbls>
          <c:dLblPos val="ctr"/>
          <c:showLegendKey val="0"/>
          <c:showVal val="0"/>
          <c:showCatName val="0"/>
          <c:showSerName val="0"/>
          <c:showPercent val="1"/>
          <c:showBubbleSize val="0"/>
          <c:showLeaderLines val="1"/>
        </c:dLbls>
        <c:gapWidth val="100"/>
        <c:secondPieSize val="75"/>
        <c:serLines>
          <c:spPr>
            <a:ln w="9525">
              <a:solidFill>
                <a:schemeClr val="dk1">
                  <a:lumMod val="50000"/>
                  <a:lumOff val="50000"/>
                </a:schemeClr>
              </a:solidFill>
              <a:round/>
            </a:ln>
            <a:effectLst/>
          </c:spPr>
        </c:serLines>
      </c:of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Would you change the layout of Moodle?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Series 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A65-482E-9A1B-02CCFA5465A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A65-482E-9A1B-02CCFA5465A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8</c:v>
                </c:pt>
                <c:pt idx="1">
                  <c:v>12</c:v>
                </c:pt>
              </c:numCache>
            </c:numRef>
          </c:val>
          <c:extLst>
            <c:ext xmlns:c16="http://schemas.microsoft.com/office/drawing/2014/chart" uri="{C3380CC4-5D6E-409C-BE32-E72D297353CC}">
              <c16:uniqueId val="{00000000-C6F7-419C-A925-CBE499EE5EA5}"/>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VLE</a:t>
            </a:r>
            <a:r>
              <a:rPr lang="en-US" b="1" baseline="0"/>
              <a:t> RATING</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Sheet1!$B$11</c:f>
              <c:strCache>
                <c:ptCount val="1"/>
                <c:pt idx="0">
                  <c:v>Very good</c:v>
                </c:pt>
              </c:strCache>
            </c:strRef>
          </c:tx>
          <c:spPr>
            <a:solidFill>
              <a:schemeClr val="accent1"/>
            </a:solidFill>
            <a:ln>
              <a:noFill/>
            </a:ln>
            <a:effectLst/>
          </c:spPr>
          <c:invertIfNegative val="0"/>
          <c:cat>
            <c:strRef>
              <c:f>Sheet1!$A$12</c:f>
              <c:strCache>
                <c:ptCount val="1"/>
                <c:pt idx="0">
                  <c:v>How would you rate VLE</c:v>
                </c:pt>
              </c:strCache>
            </c:strRef>
          </c:cat>
          <c:val>
            <c:numRef>
              <c:f>Sheet1!$B$12</c:f>
              <c:numCache>
                <c:formatCode>General</c:formatCode>
                <c:ptCount val="1"/>
                <c:pt idx="0">
                  <c:v>4</c:v>
                </c:pt>
              </c:numCache>
            </c:numRef>
          </c:val>
          <c:extLst>
            <c:ext xmlns:c16="http://schemas.microsoft.com/office/drawing/2014/chart" uri="{C3380CC4-5D6E-409C-BE32-E72D297353CC}">
              <c16:uniqueId val="{00000000-A963-45EB-9327-64A830F657F3}"/>
            </c:ext>
          </c:extLst>
        </c:ser>
        <c:ser>
          <c:idx val="1"/>
          <c:order val="1"/>
          <c:tx>
            <c:strRef>
              <c:f>Sheet1!$C$11</c:f>
              <c:strCache>
                <c:ptCount val="1"/>
                <c:pt idx="0">
                  <c:v>Good</c:v>
                </c:pt>
              </c:strCache>
            </c:strRef>
          </c:tx>
          <c:spPr>
            <a:solidFill>
              <a:schemeClr val="accent2"/>
            </a:solidFill>
            <a:ln>
              <a:noFill/>
            </a:ln>
            <a:effectLst/>
          </c:spPr>
          <c:invertIfNegative val="0"/>
          <c:cat>
            <c:strRef>
              <c:f>Sheet1!$A$12</c:f>
              <c:strCache>
                <c:ptCount val="1"/>
                <c:pt idx="0">
                  <c:v>How would you rate VLE</c:v>
                </c:pt>
              </c:strCache>
            </c:strRef>
          </c:cat>
          <c:val>
            <c:numRef>
              <c:f>Sheet1!$C$12</c:f>
              <c:numCache>
                <c:formatCode>General</c:formatCode>
                <c:ptCount val="1"/>
                <c:pt idx="0">
                  <c:v>6</c:v>
                </c:pt>
              </c:numCache>
            </c:numRef>
          </c:val>
          <c:extLst>
            <c:ext xmlns:c16="http://schemas.microsoft.com/office/drawing/2014/chart" uri="{C3380CC4-5D6E-409C-BE32-E72D297353CC}">
              <c16:uniqueId val="{00000001-A963-45EB-9327-64A830F657F3}"/>
            </c:ext>
          </c:extLst>
        </c:ser>
        <c:ser>
          <c:idx val="2"/>
          <c:order val="2"/>
          <c:tx>
            <c:strRef>
              <c:f>Sheet1!$D$11</c:f>
              <c:strCache>
                <c:ptCount val="1"/>
                <c:pt idx="0">
                  <c:v>Ok</c:v>
                </c:pt>
              </c:strCache>
            </c:strRef>
          </c:tx>
          <c:spPr>
            <a:solidFill>
              <a:schemeClr val="accent3"/>
            </a:solidFill>
            <a:ln>
              <a:noFill/>
            </a:ln>
            <a:effectLst/>
          </c:spPr>
          <c:invertIfNegative val="0"/>
          <c:cat>
            <c:strRef>
              <c:f>Sheet1!$A$12</c:f>
              <c:strCache>
                <c:ptCount val="1"/>
                <c:pt idx="0">
                  <c:v>How would you rate VLE</c:v>
                </c:pt>
              </c:strCache>
            </c:strRef>
          </c:cat>
          <c:val>
            <c:numRef>
              <c:f>Sheet1!$D$12</c:f>
              <c:numCache>
                <c:formatCode>General</c:formatCode>
                <c:ptCount val="1"/>
                <c:pt idx="0">
                  <c:v>6</c:v>
                </c:pt>
              </c:numCache>
            </c:numRef>
          </c:val>
          <c:extLst>
            <c:ext xmlns:c16="http://schemas.microsoft.com/office/drawing/2014/chart" uri="{C3380CC4-5D6E-409C-BE32-E72D297353CC}">
              <c16:uniqueId val="{00000002-A963-45EB-9327-64A830F657F3}"/>
            </c:ext>
          </c:extLst>
        </c:ser>
        <c:ser>
          <c:idx val="3"/>
          <c:order val="3"/>
          <c:tx>
            <c:strRef>
              <c:f>Sheet1!$E$11</c:f>
              <c:strCache>
                <c:ptCount val="1"/>
                <c:pt idx="0">
                  <c:v>Not so good</c:v>
                </c:pt>
              </c:strCache>
            </c:strRef>
          </c:tx>
          <c:spPr>
            <a:solidFill>
              <a:schemeClr val="accent4"/>
            </a:solidFill>
            <a:ln>
              <a:noFill/>
            </a:ln>
            <a:effectLst/>
          </c:spPr>
          <c:invertIfNegative val="0"/>
          <c:cat>
            <c:strRef>
              <c:f>Sheet1!$A$12</c:f>
              <c:strCache>
                <c:ptCount val="1"/>
                <c:pt idx="0">
                  <c:v>How would you rate VLE</c:v>
                </c:pt>
              </c:strCache>
            </c:strRef>
          </c:cat>
          <c:val>
            <c:numRef>
              <c:f>Sheet1!$E$12</c:f>
              <c:numCache>
                <c:formatCode>General</c:formatCode>
                <c:ptCount val="1"/>
                <c:pt idx="0">
                  <c:v>1</c:v>
                </c:pt>
              </c:numCache>
            </c:numRef>
          </c:val>
          <c:extLst>
            <c:ext xmlns:c16="http://schemas.microsoft.com/office/drawing/2014/chart" uri="{C3380CC4-5D6E-409C-BE32-E72D297353CC}">
              <c16:uniqueId val="{00000003-A963-45EB-9327-64A830F657F3}"/>
            </c:ext>
          </c:extLst>
        </c:ser>
        <c:ser>
          <c:idx val="4"/>
          <c:order val="4"/>
          <c:tx>
            <c:strRef>
              <c:f>Sheet1!$F$11</c:f>
              <c:strCache>
                <c:ptCount val="1"/>
                <c:pt idx="0">
                  <c:v>Dissapointing</c:v>
                </c:pt>
              </c:strCache>
            </c:strRef>
          </c:tx>
          <c:spPr>
            <a:solidFill>
              <a:schemeClr val="accent5"/>
            </a:solidFill>
            <a:ln>
              <a:noFill/>
            </a:ln>
            <a:effectLst/>
          </c:spPr>
          <c:invertIfNegative val="0"/>
          <c:cat>
            <c:strRef>
              <c:f>Sheet1!$A$12</c:f>
              <c:strCache>
                <c:ptCount val="1"/>
                <c:pt idx="0">
                  <c:v>How would you rate VLE</c:v>
                </c:pt>
              </c:strCache>
            </c:strRef>
          </c:cat>
          <c:val>
            <c:numRef>
              <c:f>Sheet1!$F$12</c:f>
              <c:numCache>
                <c:formatCode>General</c:formatCode>
                <c:ptCount val="1"/>
                <c:pt idx="0">
                  <c:v>3</c:v>
                </c:pt>
              </c:numCache>
            </c:numRef>
          </c:val>
          <c:extLst>
            <c:ext xmlns:c16="http://schemas.microsoft.com/office/drawing/2014/chart" uri="{C3380CC4-5D6E-409C-BE32-E72D297353CC}">
              <c16:uniqueId val="{00000004-A963-45EB-9327-64A830F657F3}"/>
            </c:ext>
          </c:extLst>
        </c:ser>
        <c:dLbls>
          <c:showLegendKey val="0"/>
          <c:showVal val="0"/>
          <c:showCatName val="0"/>
          <c:showSerName val="0"/>
          <c:showPercent val="0"/>
          <c:showBubbleSize val="0"/>
        </c:dLbls>
        <c:gapWidth val="219"/>
        <c:overlap val="-27"/>
        <c:axId val="695608911"/>
        <c:axId val="694359599"/>
      </c:barChart>
      <c:catAx>
        <c:axId val="6956089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359599"/>
        <c:crosses val="autoZero"/>
        <c:auto val="1"/>
        <c:lblAlgn val="ctr"/>
        <c:lblOffset val="100"/>
        <c:noMultiLvlLbl val="0"/>
      </c:catAx>
      <c:valAx>
        <c:axId val="6943595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56089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79255-5B48-4C6D-BE1F-69C344D53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5194</TotalTime>
  <Pages>18</Pages>
  <Words>2867</Words>
  <Characters>16346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Kelvin Kpenosen (1908380)</cp:lastModifiedBy>
  <cp:revision>13</cp:revision>
  <dcterms:created xsi:type="dcterms:W3CDTF">2020-04-29T10:04:00Z</dcterms:created>
  <dcterms:modified xsi:type="dcterms:W3CDTF">2020-05-06T13:51:00Z</dcterms:modified>
</cp:coreProperties>
</file>