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C90F71" w14:textId="77777777" w:rsidR="003761FD" w:rsidRDefault="003761FD" w:rsidP="003761FD">
      <w:pPr>
        <w:tabs>
          <w:tab w:val="left" w:pos="1000"/>
        </w:tabs>
      </w:pPr>
      <w:r>
        <w:rPr>
          <w:noProof/>
        </w:rPr>
        <mc:AlternateContent>
          <mc:Choice Requires="wpg">
            <w:drawing>
              <wp:anchor distT="0" distB="0" distL="114300" distR="114300" simplePos="0" relativeHeight="251659264" behindDoc="1" locked="0" layoutInCell="1" allowOverlap="1" wp14:anchorId="3CB2AFC9" wp14:editId="2EC92F2D">
                <wp:simplePos x="0" y="0"/>
                <wp:positionH relativeFrom="page">
                  <wp:posOffset>444500</wp:posOffset>
                </wp:positionH>
                <wp:positionV relativeFrom="page">
                  <wp:posOffset>692150</wp:posOffset>
                </wp:positionV>
                <wp:extent cx="6864824" cy="9516110"/>
                <wp:effectExtent l="0" t="0" r="0" b="8890"/>
                <wp:wrapNone/>
                <wp:docPr id="193" name="Group 193"/>
                <wp:cNvGraphicFramePr/>
                <a:graphic xmlns:a="http://schemas.openxmlformats.org/drawingml/2006/main">
                  <a:graphicData uri="http://schemas.microsoft.com/office/word/2010/wordprocessingGroup">
                    <wpg:wgp>
                      <wpg:cNvGrpSpPr/>
                      <wpg:grpSpPr>
                        <a:xfrm>
                          <a:off x="0" y="0"/>
                          <a:ext cx="6864824" cy="9516110"/>
                          <a:chOff x="0" y="-1580605"/>
                          <a:chExt cx="6864824" cy="10704133"/>
                        </a:xfrm>
                      </wpg:grpSpPr>
                      <wps:wsp>
                        <wps:cNvPr id="194" name="Rectangle 194"/>
                        <wps:cNvSpPr/>
                        <wps:spPr>
                          <a:xfrm>
                            <a:off x="0" y="-1580605"/>
                            <a:ext cx="6858000" cy="2952205"/>
                          </a:xfrm>
                          <a:prstGeom prst="rect">
                            <a:avLst/>
                          </a:prstGeom>
                          <a:solidFill>
                            <a:srgbClr val="4D0C58">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3DCF874" w14:textId="77777777" w:rsidR="003761FD" w:rsidRPr="008C77AC" w:rsidRDefault="003761FD" w:rsidP="003761FD">
                              <w:pPr>
                                <w:spacing w:after="0"/>
                                <w:rPr>
                                  <w:rFonts w:ascii="Arial" w:hAnsi="Arial" w:cs="Arial"/>
                                  <w:color w:val="404040" w:themeColor="text1" w:themeTint="BF"/>
                                  <w:sz w:val="24"/>
                                  <w:szCs w:val="24"/>
                                </w:rPr>
                              </w:pPr>
                              <w:r w:rsidRPr="008C77AC">
                                <w:rPr>
                                  <w:rFonts w:ascii="Arial" w:hAnsi="Arial" w:cs="Arial"/>
                                  <w:color w:val="404040" w:themeColor="text1" w:themeTint="BF"/>
                                  <w:sz w:val="24"/>
                                  <w:szCs w:val="24"/>
                                </w:rPr>
                                <w:t xml:space="preserve">Level 3 </w:t>
                              </w:r>
                            </w:p>
                            <w:p w14:paraId="7F34770B" w14:textId="77777777" w:rsidR="003761FD" w:rsidRPr="008C77AC" w:rsidRDefault="003761FD" w:rsidP="003761FD">
                              <w:pPr>
                                <w:spacing w:after="0"/>
                                <w:rPr>
                                  <w:rFonts w:ascii="Arial" w:hAnsi="Arial" w:cs="Arial"/>
                                  <w:color w:val="404040" w:themeColor="text1" w:themeTint="BF"/>
                                  <w:sz w:val="24"/>
                                  <w:szCs w:val="24"/>
                                </w:rPr>
                              </w:pPr>
                              <w:r w:rsidRPr="008C77AC">
                                <w:rPr>
                                  <w:rFonts w:ascii="Arial" w:hAnsi="Arial" w:cs="Arial"/>
                                  <w:color w:val="404040" w:themeColor="text1" w:themeTint="BF"/>
                                  <w:sz w:val="24"/>
                                  <w:szCs w:val="24"/>
                                </w:rPr>
                                <w:t xml:space="preserve">Foundation Certificate in </w:t>
                              </w:r>
                            </w:p>
                            <w:p w14:paraId="1AC7D969" w14:textId="77777777" w:rsidR="003761FD" w:rsidRDefault="003761FD" w:rsidP="003761FD">
                              <w:pPr>
                                <w:rPr>
                                  <w:rFonts w:ascii="Arial" w:hAnsi="Arial" w:cs="Arial"/>
                                  <w:b/>
                                  <w:bCs/>
                                  <w:color w:val="4D0C58"/>
                                  <w:sz w:val="36"/>
                                  <w:szCs w:val="36"/>
                                </w:rPr>
                              </w:pPr>
                              <w:r w:rsidRPr="008C77AC">
                                <w:rPr>
                                  <w:rFonts w:ascii="Arial" w:hAnsi="Arial" w:cs="Arial"/>
                                  <w:b/>
                                  <w:bCs/>
                                  <w:color w:val="4D0C58"/>
                                  <w:sz w:val="36"/>
                                  <w:szCs w:val="36"/>
                                </w:rPr>
                                <w:t>People Practice</w:t>
                              </w:r>
                            </w:p>
                            <w:p w14:paraId="7FEC40B8" w14:textId="77777777" w:rsidR="003761FD" w:rsidRPr="008B7084" w:rsidRDefault="003761FD" w:rsidP="003761FD">
                              <w:pPr>
                                <w:spacing w:before="120" w:after="120"/>
                                <w:rPr>
                                  <w:rFonts w:ascii="Arial" w:hAnsi="Arial" w:cs="Arial"/>
                                  <w:color w:val="595959" w:themeColor="text1" w:themeTint="A6"/>
                                  <w:sz w:val="18"/>
                                  <w:szCs w:val="18"/>
                                  <w:lang w:eastAsia="en-GB"/>
                                </w:rPr>
                              </w:pPr>
                              <w:r w:rsidRPr="008B7084">
                                <w:rPr>
                                  <w:rFonts w:ascii="Arial" w:hAnsi="Arial" w:cs="Arial"/>
                                  <w:color w:val="595959" w:themeColor="text1" w:themeTint="A6"/>
                                  <w:sz w:val="18"/>
                                  <w:szCs w:val="18"/>
                                  <w:lang w:eastAsia="en-GB"/>
                                </w:rPr>
                                <w:t>Assessment ID / CIPD_3CO04_22_01</w:t>
                              </w:r>
                            </w:p>
                            <w:p w14:paraId="257BE029" w14:textId="77777777" w:rsidR="003761FD" w:rsidRPr="008C77AC" w:rsidRDefault="003761FD" w:rsidP="003761FD">
                              <w:pPr>
                                <w:rPr>
                                  <w:rFonts w:ascii="Arial" w:hAnsi="Arial" w:cs="Arial"/>
                                  <w:b/>
                                  <w:bCs/>
                                  <w:color w:val="4D0C58"/>
                                  <w:sz w:val="36"/>
                                  <w:szCs w:val="36"/>
                                </w:rPr>
                              </w:pPr>
                            </w:p>
                            <w:p w14:paraId="1C534E8D" w14:textId="77777777" w:rsidR="003761FD" w:rsidRDefault="003761FD" w:rsidP="003761F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rgbClr val="4D0C58">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261497A" w14:textId="4FD6D726" w:rsidR="003761FD" w:rsidRPr="003761FD" w:rsidRDefault="003761FD" w:rsidP="003761FD">
                              <w:pPr>
                                <w:pStyle w:val="NoSpacing"/>
                                <w:spacing w:before="120"/>
                                <w:jc w:val="cente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4D0C58"/>
                                  <w:sz w:val="60"/>
                                  <w:szCs w:val="60"/>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99C4542" w14:textId="31DB36E8" w:rsidR="003761FD" w:rsidRDefault="003761FD" w:rsidP="003761FD">
                                  <w:pPr>
                                    <w:pStyle w:val="NoSpacing"/>
                                    <w:rPr>
                                      <w:rFonts w:asciiTheme="majorHAnsi" w:eastAsiaTheme="majorEastAsia" w:hAnsiTheme="majorHAnsi" w:cstheme="majorBidi"/>
                                      <w:caps/>
                                      <w:color w:val="AD84C6" w:themeColor="accent1"/>
                                      <w:sz w:val="72"/>
                                      <w:szCs w:val="72"/>
                                    </w:rPr>
                                  </w:pPr>
                                  <w:r w:rsidRPr="00D606A1">
                                    <w:rPr>
                                      <w:rFonts w:ascii="Arial" w:eastAsiaTheme="majorEastAsia" w:hAnsi="Arial" w:cs="Arial"/>
                                      <w:caps/>
                                      <w:color w:val="4D0C58"/>
                                      <w:sz w:val="60"/>
                                      <w:szCs w:val="60"/>
                                    </w:rPr>
                                    <w:t>ESSENTIALS OF PEOPLE PRACTICE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3CB2AFC9" id="Group 193" o:spid="_x0000_s1026" style="position:absolute;margin-left:35pt;margin-top:54.5pt;width:540.55pt;height:749.3pt;z-index:-251657216;mso-width-percent:882;mso-position-horizontal-relative:page;mso-position-vertical-relative:page;mso-width-percent:882" coordorigin=",-15806" coordsize="68648,1070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">
                <v:rect id="Rectangle 194" o:spid="_x0000_s1027" style="position:absolute;top:-15806;width:68580;height:295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" fillcolor="#4d0c58" stroked="f" strokeweight="1pt">
                  <v:fill opacity="3341f"/>
                  <v:textbox>
                    <w:txbxContent>
                      <w:p w14:paraId="73DCF874" w14:textId="77777777" w:rsidR="003761FD" w:rsidRPr="008C77AC" w:rsidRDefault="003761FD" w:rsidP="003761FD">
                        <w:pPr>
                          <w:spacing w:after="0"/>
                          <w:rPr>
                            <w:rFonts w:ascii="Arial" w:hAnsi="Arial" w:cs="Arial"/>
                            <w:color w:val="404040" w:themeColor="text1" w:themeTint="BF"/>
                            <w:sz w:val="24"/>
                            <w:szCs w:val="24"/>
                          </w:rPr>
                        </w:pPr>
                        <w:r w:rsidRPr="008C77AC">
                          <w:rPr>
                            <w:rFonts w:ascii="Arial" w:hAnsi="Arial" w:cs="Arial"/>
                            <w:color w:val="404040" w:themeColor="text1" w:themeTint="BF"/>
                            <w:sz w:val="24"/>
                            <w:szCs w:val="24"/>
                          </w:rPr>
                          <w:t xml:space="preserve">Level 3 </w:t>
                        </w:r>
                      </w:p>
                      <w:p w14:paraId="7F34770B" w14:textId="77777777" w:rsidR="003761FD" w:rsidRPr="008C77AC" w:rsidRDefault="003761FD" w:rsidP="003761FD">
                        <w:pPr>
                          <w:spacing w:after="0"/>
                          <w:rPr>
                            <w:rFonts w:ascii="Arial" w:hAnsi="Arial" w:cs="Arial"/>
                            <w:color w:val="404040" w:themeColor="text1" w:themeTint="BF"/>
                            <w:sz w:val="24"/>
                            <w:szCs w:val="24"/>
                          </w:rPr>
                        </w:pPr>
                        <w:r w:rsidRPr="008C77AC">
                          <w:rPr>
                            <w:rFonts w:ascii="Arial" w:hAnsi="Arial" w:cs="Arial"/>
                            <w:color w:val="404040" w:themeColor="text1" w:themeTint="BF"/>
                            <w:sz w:val="24"/>
                            <w:szCs w:val="24"/>
                          </w:rPr>
                          <w:t xml:space="preserve">Foundation Certificate in </w:t>
                        </w:r>
                      </w:p>
                      <w:p w14:paraId="1AC7D969" w14:textId="77777777" w:rsidR="003761FD" w:rsidRDefault="003761FD" w:rsidP="003761FD">
                        <w:pPr>
                          <w:rPr>
                            <w:rFonts w:ascii="Arial" w:hAnsi="Arial" w:cs="Arial"/>
                            <w:b/>
                            <w:bCs/>
                            <w:color w:val="4D0C58"/>
                            <w:sz w:val="36"/>
                            <w:szCs w:val="36"/>
                          </w:rPr>
                        </w:pPr>
                        <w:r w:rsidRPr="008C77AC">
                          <w:rPr>
                            <w:rFonts w:ascii="Arial" w:hAnsi="Arial" w:cs="Arial"/>
                            <w:b/>
                            <w:bCs/>
                            <w:color w:val="4D0C58"/>
                            <w:sz w:val="36"/>
                            <w:szCs w:val="36"/>
                          </w:rPr>
                          <w:t>People Practice</w:t>
                        </w:r>
                      </w:p>
                      <w:p w14:paraId="7FEC40B8" w14:textId="77777777" w:rsidR="003761FD" w:rsidRPr="008B7084" w:rsidRDefault="003761FD" w:rsidP="003761FD">
                        <w:pPr>
                          <w:spacing w:before="120" w:after="120"/>
                          <w:rPr>
                            <w:rFonts w:ascii="Arial" w:hAnsi="Arial" w:cs="Arial"/>
                            <w:color w:val="595959" w:themeColor="text1" w:themeTint="A6"/>
                            <w:sz w:val="18"/>
                            <w:szCs w:val="18"/>
                            <w:lang w:eastAsia="en-GB"/>
                          </w:rPr>
                        </w:pPr>
                        <w:r w:rsidRPr="008B7084">
                          <w:rPr>
                            <w:rFonts w:ascii="Arial" w:hAnsi="Arial" w:cs="Arial"/>
                            <w:color w:val="595959" w:themeColor="text1" w:themeTint="A6"/>
                            <w:sz w:val="18"/>
                            <w:szCs w:val="18"/>
                            <w:lang w:eastAsia="en-GB"/>
                          </w:rPr>
                          <w:t>Assessment ID / CIPD_3CO04_22_01</w:t>
                        </w:r>
                      </w:p>
                      <w:p w14:paraId="257BE029" w14:textId="77777777" w:rsidR="003761FD" w:rsidRPr="008C77AC" w:rsidRDefault="003761FD" w:rsidP="003761FD">
                        <w:pPr>
                          <w:rPr>
                            <w:rFonts w:ascii="Arial" w:hAnsi="Arial" w:cs="Arial"/>
                            <w:b/>
                            <w:bCs/>
                            <w:color w:val="4D0C58"/>
                            <w:sz w:val="36"/>
                            <w:szCs w:val="36"/>
                          </w:rPr>
                        </w:pPr>
                      </w:p>
                      <w:p w14:paraId="1C534E8D" w14:textId="77777777" w:rsidR="003761FD" w:rsidRDefault="003761FD" w:rsidP="003761FD">
                        <w:pPr>
                          <w:jc w:val="center"/>
                        </w:pPr>
                      </w:p>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" fillcolor="#4d0c58" stroked="f" strokeweight="1pt">
                  <v:fill opacity="3341f"/>
                  <v:textbox inset="36pt,57.6pt,36pt,36pt">
                    <w:txbxContent>
                      <w:p w14:paraId="2261497A" w14:textId="4FD6D726" w:rsidR="003761FD" w:rsidRPr="003761FD" w:rsidRDefault="003761FD" w:rsidP="003761FD">
                        <w:pPr>
                          <w:pStyle w:val="NoSpacing"/>
                          <w:spacing w:before="120"/>
                          <w:jc w:val="cente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heme="majorEastAsia" w:hAnsi="Arial" w:cs="Arial"/>
                            <w:caps/>
                            <w:color w:val="4D0C58"/>
                            <w:sz w:val="60"/>
                            <w:szCs w:val="60"/>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99C4542" w14:textId="31DB36E8" w:rsidR="003761FD" w:rsidRDefault="003761FD" w:rsidP="003761FD">
                            <w:pPr>
                              <w:pStyle w:val="NoSpacing"/>
                              <w:rPr>
                                <w:rFonts w:asciiTheme="majorHAnsi" w:eastAsiaTheme="majorEastAsia" w:hAnsiTheme="majorHAnsi" w:cstheme="majorBidi"/>
                                <w:caps/>
                                <w:color w:val="AD84C6" w:themeColor="accent1"/>
                                <w:sz w:val="72"/>
                                <w:szCs w:val="72"/>
                              </w:rPr>
                            </w:pPr>
                            <w:r w:rsidRPr="00D606A1">
                              <w:rPr>
                                <w:rFonts w:ascii="Arial" w:eastAsiaTheme="majorEastAsia" w:hAnsi="Arial" w:cs="Arial"/>
                                <w:caps/>
                                <w:color w:val="4D0C58"/>
                                <w:sz w:val="60"/>
                                <w:szCs w:val="60"/>
                              </w:rPr>
                              <w:t>ESSENTIALS OF PEOPLE PRACTICE</w:t>
                            </w:r>
                          </w:p>
                        </w:sdtContent>
                      </w:sdt>
                    </w:txbxContent>
                  </v:textbox>
                </v:shape>
                <w10:wrap anchorx="page" anchory="page"/>
              </v:group>
            </w:pict>
          </mc:Fallback>
        </mc:AlternateContent>
      </w:r>
    </w:p>
    <w:p w14:paraId="3B621454" w14:textId="77777777" w:rsidR="003761FD" w:rsidRDefault="003761FD" w:rsidP="003761FD">
      <w:pPr>
        <w:tabs>
          <w:tab w:val="left" w:pos="1000"/>
        </w:tabs>
      </w:pPr>
    </w:p>
    <w:p w14:paraId="6E017497" w14:textId="77777777" w:rsidR="003761FD" w:rsidRDefault="003761FD"/>
    <w:p w14:paraId="3CA659AE" w14:textId="77777777" w:rsidR="003761FD" w:rsidRDefault="003761FD"/>
    <w:p w14:paraId="1383EBFA" w14:textId="77777777" w:rsidR="003761FD" w:rsidRDefault="003761FD"/>
    <w:p w14:paraId="7C29C88F" w14:textId="77777777" w:rsidR="003761FD" w:rsidRDefault="003761FD"/>
    <w:p w14:paraId="21EE3604" w14:textId="77777777" w:rsidR="003761FD" w:rsidRDefault="003761FD"/>
    <w:p w14:paraId="369D8254" w14:textId="77777777" w:rsidR="003761FD" w:rsidRDefault="003761FD"/>
    <w:p w14:paraId="61FF1DD7" w14:textId="77777777" w:rsidR="003761FD" w:rsidRDefault="003761FD"/>
    <w:p w14:paraId="1CF46C3A" w14:textId="77777777" w:rsidR="003761FD" w:rsidRDefault="003761FD"/>
    <w:p w14:paraId="664F1F65" w14:textId="77777777" w:rsidR="003761FD" w:rsidRDefault="003761FD"/>
    <w:p w14:paraId="7D931519" w14:textId="3BE54AA9" w:rsidR="003761FD" w:rsidRDefault="004651DB" w:rsidP="004651DB">
      <w:pPr>
        <w:tabs>
          <w:tab w:val="left" w:pos="3193"/>
        </w:tabs>
      </w:pPr>
      <w:r>
        <w:tab/>
      </w:r>
    </w:p>
    <w:p w14:paraId="44309CF6" w14:textId="77777777" w:rsidR="003761FD" w:rsidRDefault="003761FD"/>
    <w:p w14:paraId="2FEF4B0E" w14:textId="77777777" w:rsidR="003761FD" w:rsidRDefault="003761FD"/>
    <w:p w14:paraId="67B19AF4" w14:textId="77777777" w:rsidR="003761FD" w:rsidRDefault="003761FD"/>
    <w:p w14:paraId="4162C750" w14:textId="77777777" w:rsidR="003761FD" w:rsidRDefault="003761FD"/>
    <w:p w14:paraId="5E4A59E9" w14:textId="77777777" w:rsidR="003761FD" w:rsidRDefault="003761FD"/>
    <w:p w14:paraId="65F4183A" w14:textId="77777777" w:rsidR="003761FD" w:rsidRDefault="003761FD"/>
    <w:p w14:paraId="4F5F107F" w14:textId="77777777" w:rsidR="003761FD" w:rsidRDefault="003761FD"/>
    <w:p w14:paraId="2283AB47" w14:textId="77777777" w:rsidR="003761FD" w:rsidRDefault="003761FD"/>
    <w:p w14:paraId="4FFEC580" w14:textId="77777777" w:rsidR="003761FD" w:rsidRDefault="003761FD"/>
    <w:p w14:paraId="1A96F710" w14:textId="77777777" w:rsidR="003761FD" w:rsidRDefault="003761FD"/>
    <w:p w14:paraId="4B6C29B6" w14:textId="77777777" w:rsidR="003761FD" w:rsidRDefault="003761FD"/>
    <w:p w14:paraId="14681582" w14:textId="77777777" w:rsidR="003761FD" w:rsidRDefault="003761FD"/>
    <w:p w14:paraId="486C9574" w14:textId="77777777" w:rsidR="003761FD" w:rsidRDefault="003761FD"/>
    <w:p w14:paraId="25AD49C9" w14:textId="77777777" w:rsidR="003761FD" w:rsidRDefault="003761FD"/>
    <w:p w14:paraId="54737F44" w14:textId="77777777" w:rsidR="003761FD" w:rsidRDefault="003761FD"/>
    <w:p w14:paraId="3564DD07" w14:textId="77777777" w:rsidR="003761FD" w:rsidRDefault="003761FD"/>
    <w:p w14:paraId="438A2C96" w14:textId="77777777" w:rsidR="003761FD" w:rsidRDefault="003761FD"/>
    <w:p w14:paraId="14739223" w14:textId="77777777" w:rsidR="003761FD" w:rsidRDefault="003761FD"/>
    <w:p w14:paraId="6DEF48B9" w14:textId="2A0B3B38" w:rsidR="003761FD" w:rsidRDefault="003761FD">
      <w:r>
        <w:rPr>
          <w:noProof/>
        </w:rPr>
        <mc:AlternateContent>
          <mc:Choice Requires="wps">
            <w:drawing>
              <wp:anchor distT="0" distB="0" distL="114300" distR="114300" simplePos="0" relativeHeight="251660288" behindDoc="0" locked="0" layoutInCell="1" allowOverlap="1" wp14:anchorId="02B0BD8B" wp14:editId="111A81A2">
                <wp:simplePos x="0" y="0"/>
                <wp:positionH relativeFrom="column">
                  <wp:posOffset>1692661</wp:posOffset>
                </wp:positionH>
                <wp:positionV relativeFrom="paragraph">
                  <wp:posOffset>9056</wp:posOffset>
                </wp:positionV>
                <wp:extent cx="2146853" cy="278241"/>
                <wp:effectExtent l="0" t="0" r="0" b="7620"/>
                <wp:wrapNone/>
                <wp:docPr id="1" name="Text Box 1"/>
                <wp:cNvGraphicFramePr/>
                <a:graphic xmlns:a="http://schemas.openxmlformats.org/drawingml/2006/main">
                  <a:graphicData uri="http://schemas.microsoft.com/office/word/2010/wordprocessingShape">
                    <wps:wsp>
                      <wps:cNvSpPr txBox="1"/>
                      <wps:spPr>
                        <a:xfrm>
                          <a:off x="0" y="0"/>
                          <a:ext cx="2146853" cy="278241"/>
                        </a:xfrm>
                        <a:prstGeom prst="rect">
                          <a:avLst/>
                        </a:prstGeom>
                        <a:noFill/>
                        <a:ln w="6350">
                          <a:noFill/>
                        </a:ln>
                      </wps:spPr>
                      <wps:txbx>
                        <w:txbxContent>
                          <w:p w14:paraId="39AFF7FB" w14:textId="42EA8D68" w:rsidR="003761FD" w:rsidRDefault="003761FD">
                            <w:r>
                              <w:t xml:space="preserve">Alys Thomas – Student 2126236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B0BD8B" id="Text Box 1" o:spid="_x0000_s1030" type="#_x0000_t202" style="position:absolute;margin-left:133.3pt;margin-top:.7pt;width:169.05pt;height:21.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" filled="f" stroked="f" strokeweight=".5pt">
                <v:textbox>
                  <w:txbxContent>
                    <w:p w14:paraId="39AFF7FB" w14:textId="42EA8D68" w:rsidR="003761FD" w:rsidRDefault="003761FD">
                      <w:r>
                        <w:t xml:space="preserve">Alys Thomas – Student 2126236 </w:t>
                      </w:r>
                    </w:p>
                  </w:txbxContent>
                </v:textbox>
              </v:shape>
            </w:pict>
          </mc:Fallback>
        </mc:AlternateContent>
      </w:r>
    </w:p>
    <w:p w14:paraId="0FEC73CA" w14:textId="7B31575A" w:rsidR="00806C88" w:rsidRDefault="00D36B9A" w:rsidP="007950E9">
      <w:r>
        <w:rPr>
          <w:rFonts w:ascii="Arial" w:hAnsi="Arial" w:cs="Arial"/>
          <w:noProof/>
          <w:sz w:val="24"/>
          <w:szCs w:val="24"/>
        </w:rPr>
        <w:lastRenderedPageBreak/>
        <w:drawing>
          <wp:anchor distT="0" distB="0" distL="114300" distR="114300" simplePos="0" relativeHeight="251661312" behindDoc="0" locked="0" layoutInCell="1" allowOverlap="1" wp14:anchorId="6D51C471" wp14:editId="7287872B">
            <wp:simplePos x="0" y="0"/>
            <wp:positionH relativeFrom="column">
              <wp:posOffset>-580307</wp:posOffset>
            </wp:positionH>
            <wp:positionV relativeFrom="paragraph">
              <wp:posOffset>-253944</wp:posOffset>
            </wp:positionV>
            <wp:extent cx="1455089" cy="1346501"/>
            <wp:effectExtent l="0" t="0" r="0" b="6350"/>
            <wp:wrapNone/>
            <wp:docPr id="4" name="Picture 4" descr="Shap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hape, circle&#10;&#10;Description automatically generated"/>
                    <pic:cNvPicPr/>
                  </pic:nvPicPr>
                  <pic:blipFill>
                    <a:blip r:embed="rId8">
                      <a:extLst>
                        <a:ext uri="{BEBA8EAE-BF5A-486C-A8C5-ECC9F3942E4B}">
                          <a14:imgProps xmlns:a14="http://schemas.microsoft.com/office/drawing/2010/main">
                            <a14:imgLayer r:embed="rId9">
                              <a14:imgEffect>
                                <a14:backgroundRemoval t="4194" b="95484" l="8657" r="92836">
                                  <a14:foregroundMark x1="50149" y1="7419" x2="50149" y2="7419"/>
                                  <a14:foregroundMark x1="8657" y1="46774" x2="8657" y2="46774"/>
                                  <a14:foregroundMark x1="45373" y1="91290" x2="45373" y2="91290"/>
                                  <a14:foregroundMark x1="92836" y1="52258" x2="92836" y2="52258"/>
                                  <a14:foregroundMark x1="49254" y1="95806" x2="49254" y2="95806"/>
                                  <a14:foregroundMark x1="9851" y1="45484" x2="9851" y2="45484"/>
                                  <a14:foregroundMark x1="9851" y1="43226" x2="9851" y2="43226"/>
                                  <a14:foregroundMark x1="8955" y1="43226" x2="8955" y2="43226"/>
                                  <a14:foregroundMark x1="9254" y1="57097" x2="9254" y2="57097"/>
                                  <a14:foregroundMark x1="60597" y1="59355" x2="45373" y2="64516"/>
                                  <a14:foregroundMark x1="72239" y1="65484" x2="46567" y2="57097"/>
                                  <a14:foregroundMark x1="46567" y1="57097" x2="39701" y2="62903"/>
                                  <a14:foregroundMark x1="83284" y1="50645" x2="66567" y2="21613"/>
                                  <a14:foregroundMark x1="66567" y1="21613" x2="41791" y2="13226"/>
                                  <a14:foregroundMark x1="51343" y1="4194" x2="51343" y2="4194"/>
                                  <a14:foregroundMark x1="64776" y1="30645" x2="40000" y2="26774"/>
                                  <a14:foregroundMark x1="40000" y1="26774" x2="56716" y2="48065"/>
                                  <a14:foregroundMark x1="56716" y1="48065" x2="51343" y2="27097"/>
                                  <a14:foregroundMark x1="40000" y1="33871" x2="65672" y2="45806"/>
                                  <a14:foregroundMark x1="65672" y1="45806" x2="50746" y2="27097"/>
                                  <a14:foregroundMark x1="50746" y1="27097" x2="38507" y2="34839"/>
                                </a14:backgroundRemoval>
                              </a14:imgEffect>
                            </a14:imgLayer>
                          </a14:imgProps>
                        </a:ext>
                        <a:ext uri="{28A0092B-C50C-407E-A947-70E740481C1C}">
                          <a14:useLocalDpi xmlns:a14="http://schemas.microsoft.com/office/drawing/2010/main" val="0"/>
                        </a:ext>
                      </a:extLst>
                    </a:blip>
                    <a:stretch>
                      <a:fillRect/>
                    </a:stretch>
                  </pic:blipFill>
                  <pic:spPr>
                    <a:xfrm>
                      <a:off x="0" y="0"/>
                      <a:ext cx="1455089" cy="1346501"/>
                    </a:xfrm>
                    <a:prstGeom prst="rect">
                      <a:avLst/>
                    </a:prstGeom>
                  </pic:spPr>
                </pic:pic>
              </a:graphicData>
            </a:graphic>
            <wp14:sizeRelH relativeFrom="margin">
              <wp14:pctWidth>0</wp14:pctWidth>
            </wp14:sizeRelH>
            <wp14:sizeRelV relativeFrom="margin">
              <wp14:pctHeight>0</wp14:pctHeight>
            </wp14:sizeRelV>
          </wp:anchor>
        </w:drawing>
      </w:r>
    </w:p>
    <w:p w14:paraId="4398DDE1" w14:textId="77777777" w:rsidR="00806C88" w:rsidRDefault="00806C88" w:rsidP="007950E9"/>
    <w:p w14:paraId="77585B64" w14:textId="204B1355" w:rsidR="007950E9" w:rsidRDefault="007950E9" w:rsidP="00806C88">
      <w:pPr>
        <w:jc w:val="center"/>
        <w:rPr>
          <w:rFonts w:ascii="Arial" w:hAnsi="Arial" w:cs="Arial"/>
          <w:b/>
          <w:bCs/>
          <w:sz w:val="24"/>
          <w:szCs w:val="24"/>
        </w:rPr>
      </w:pPr>
      <w:r w:rsidRPr="007771C0">
        <w:rPr>
          <w:rFonts w:ascii="Arial" w:hAnsi="Arial" w:cs="Arial"/>
          <w:b/>
          <w:bCs/>
          <w:sz w:val="24"/>
          <w:szCs w:val="24"/>
        </w:rPr>
        <w:t>Briefing Paper: Employee Lifecycle</w:t>
      </w:r>
    </w:p>
    <w:p w14:paraId="13B71067" w14:textId="524F92C4" w:rsidR="007950E9" w:rsidRDefault="007950E9" w:rsidP="00806C88">
      <w:pPr>
        <w:jc w:val="center"/>
        <w:rPr>
          <w:rFonts w:ascii="Arial" w:hAnsi="Arial" w:cs="Arial"/>
          <w:b/>
          <w:bCs/>
          <w:sz w:val="24"/>
          <w:szCs w:val="24"/>
        </w:rPr>
      </w:pPr>
      <w:r>
        <w:rPr>
          <w:rFonts w:ascii="Arial" w:hAnsi="Arial" w:cs="Arial"/>
          <w:b/>
          <w:bCs/>
          <w:sz w:val="24"/>
          <w:szCs w:val="24"/>
        </w:rPr>
        <w:t xml:space="preserve">Author: </w:t>
      </w:r>
      <w:r w:rsidRPr="007771C0">
        <w:rPr>
          <w:rFonts w:ascii="Arial" w:hAnsi="Arial" w:cs="Arial"/>
          <w:sz w:val="24"/>
          <w:szCs w:val="24"/>
        </w:rPr>
        <w:t>Alys Thomas</w:t>
      </w:r>
    </w:p>
    <w:p w14:paraId="0402EFA1" w14:textId="0647F63B" w:rsidR="007950E9" w:rsidRDefault="007950E9"/>
    <w:p w14:paraId="1CE18BBD" w14:textId="32EBB006" w:rsidR="00B75343" w:rsidRPr="00B75343" w:rsidRDefault="00B75343">
      <w:pPr>
        <w:rPr>
          <w:rFonts w:ascii="Arial" w:hAnsi="Arial" w:cs="Arial"/>
          <w:b/>
          <w:bCs/>
          <w:sz w:val="24"/>
          <w:szCs w:val="24"/>
        </w:rPr>
      </w:pPr>
      <w:r w:rsidRPr="00B75343">
        <w:rPr>
          <w:rFonts w:ascii="Arial" w:hAnsi="Arial" w:cs="Arial"/>
          <w:b/>
          <w:bCs/>
          <w:sz w:val="24"/>
          <w:szCs w:val="24"/>
        </w:rPr>
        <w:t>Overview of Organisation</w:t>
      </w:r>
    </w:p>
    <w:p w14:paraId="16CCAC20" w14:textId="544C9F32" w:rsidR="00B75343" w:rsidRDefault="00B75343">
      <w:r w:rsidRPr="00B75343">
        <w:rPr>
          <w:rFonts w:ascii="Arial" w:hAnsi="Arial" w:cs="Arial"/>
          <w:sz w:val="24"/>
          <w:szCs w:val="24"/>
        </w:rPr>
        <w:t xml:space="preserve">Healthcare on Hand is a home healthcare company providing </w:t>
      </w:r>
      <w:r w:rsidR="005D26A8">
        <w:rPr>
          <w:rFonts w:ascii="Arial" w:hAnsi="Arial" w:cs="Arial"/>
          <w:sz w:val="24"/>
          <w:szCs w:val="24"/>
        </w:rPr>
        <w:t xml:space="preserve">care to </w:t>
      </w:r>
      <w:r w:rsidRPr="00B75343">
        <w:rPr>
          <w:rFonts w:ascii="Arial" w:hAnsi="Arial" w:cs="Arial"/>
          <w:sz w:val="24"/>
          <w:szCs w:val="24"/>
        </w:rPr>
        <w:t>children and adults with complex needs in the comfort of their own home</w:t>
      </w:r>
      <w:r>
        <w:t xml:space="preserve">. </w:t>
      </w:r>
    </w:p>
    <w:p w14:paraId="345CD6CA" w14:textId="13117876" w:rsidR="003761FD" w:rsidRPr="007950E9" w:rsidRDefault="007950E9">
      <w:pPr>
        <w:rPr>
          <w:rFonts w:ascii="Arial" w:hAnsi="Arial" w:cs="Arial"/>
          <w:b/>
          <w:bCs/>
          <w:sz w:val="24"/>
          <w:szCs w:val="24"/>
        </w:rPr>
      </w:pPr>
      <w:r w:rsidRPr="007950E9">
        <w:rPr>
          <w:rFonts w:ascii="Arial" w:hAnsi="Arial" w:cs="Arial"/>
          <w:b/>
          <w:bCs/>
          <w:sz w:val="24"/>
          <w:szCs w:val="24"/>
        </w:rPr>
        <w:t>Background</w:t>
      </w:r>
      <w:r w:rsidR="00B75343">
        <w:rPr>
          <w:rFonts w:ascii="Arial" w:hAnsi="Arial" w:cs="Arial"/>
          <w:b/>
          <w:bCs/>
          <w:sz w:val="24"/>
          <w:szCs w:val="24"/>
        </w:rPr>
        <w:t xml:space="preserve"> of Situation</w:t>
      </w:r>
    </w:p>
    <w:p w14:paraId="1F918C07" w14:textId="6946E347" w:rsidR="007950E9" w:rsidRDefault="007950E9">
      <w:pPr>
        <w:rPr>
          <w:rFonts w:ascii="Arial" w:hAnsi="Arial" w:cs="Arial"/>
          <w:sz w:val="24"/>
          <w:szCs w:val="24"/>
        </w:rPr>
      </w:pPr>
      <w:r w:rsidRPr="00B75343">
        <w:rPr>
          <w:rFonts w:ascii="Arial" w:hAnsi="Arial" w:cs="Arial"/>
          <w:sz w:val="24"/>
          <w:szCs w:val="24"/>
        </w:rPr>
        <w:t xml:space="preserve">Since Healthcare on Hand was founded in 2017, our service has grown immensely and the demand for healthcare at home is on the rise. Due to the growth of our services and our customer needs, we are in a position where we now must expand our team to meet these requirements. We are excited to </w:t>
      </w:r>
      <w:r w:rsidR="00B56CE3">
        <w:rPr>
          <w:rFonts w:ascii="Arial" w:hAnsi="Arial" w:cs="Arial"/>
          <w:sz w:val="24"/>
          <w:szCs w:val="24"/>
        </w:rPr>
        <w:t>be</w:t>
      </w:r>
      <w:r w:rsidRPr="00B75343">
        <w:rPr>
          <w:rFonts w:ascii="Arial" w:hAnsi="Arial" w:cs="Arial"/>
          <w:sz w:val="24"/>
          <w:szCs w:val="24"/>
        </w:rPr>
        <w:t xml:space="preserve"> expanding our company and a</w:t>
      </w:r>
      <w:r w:rsidR="00AE5DF6">
        <w:rPr>
          <w:rFonts w:ascii="Arial" w:hAnsi="Arial" w:cs="Arial"/>
          <w:sz w:val="24"/>
          <w:szCs w:val="24"/>
        </w:rPr>
        <w:t xml:space="preserve"> have our own</w:t>
      </w:r>
      <w:r w:rsidRPr="00B75343">
        <w:rPr>
          <w:rFonts w:ascii="Arial" w:hAnsi="Arial" w:cs="Arial"/>
          <w:sz w:val="24"/>
          <w:szCs w:val="24"/>
        </w:rPr>
        <w:t xml:space="preserve"> People Team </w:t>
      </w:r>
      <w:r w:rsidR="00AE5DF6">
        <w:rPr>
          <w:rFonts w:ascii="Arial" w:hAnsi="Arial" w:cs="Arial"/>
          <w:sz w:val="24"/>
          <w:szCs w:val="24"/>
        </w:rPr>
        <w:t xml:space="preserve">who </w:t>
      </w:r>
      <w:r w:rsidRPr="00B75343">
        <w:rPr>
          <w:rFonts w:ascii="Arial" w:hAnsi="Arial" w:cs="Arial"/>
          <w:sz w:val="24"/>
          <w:szCs w:val="24"/>
        </w:rPr>
        <w:t>will be</w:t>
      </w:r>
      <w:r w:rsidR="00AE5DF6">
        <w:rPr>
          <w:rFonts w:ascii="Arial" w:hAnsi="Arial" w:cs="Arial"/>
          <w:sz w:val="24"/>
          <w:szCs w:val="24"/>
        </w:rPr>
        <w:t xml:space="preserve"> responsible</w:t>
      </w:r>
      <w:r w:rsidRPr="00B75343">
        <w:rPr>
          <w:rFonts w:ascii="Arial" w:hAnsi="Arial" w:cs="Arial"/>
          <w:sz w:val="24"/>
          <w:szCs w:val="24"/>
        </w:rPr>
        <w:t xml:space="preserve"> for all aspects of people management. This paper will outline the information that will be shared with line managers by the People Team when they meet and provide an overview of their services. </w:t>
      </w:r>
    </w:p>
    <w:p w14:paraId="60ADD4BB" w14:textId="05B20C8D" w:rsidR="00B75343" w:rsidRPr="00B75343" w:rsidRDefault="00B75343">
      <w:pPr>
        <w:rPr>
          <w:rFonts w:ascii="Arial" w:hAnsi="Arial" w:cs="Arial"/>
          <w:b/>
          <w:bCs/>
          <w:sz w:val="24"/>
          <w:szCs w:val="24"/>
        </w:rPr>
      </w:pPr>
      <w:r>
        <w:rPr>
          <w:rFonts w:ascii="Arial" w:hAnsi="Arial" w:cs="Arial"/>
          <w:b/>
          <w:bCs/>
          <w:sz w:val="24"/>
          <w:szCs w:val="24"/>
        </w:rPr>
        <w:t>Main findings</w:t>
      </w:r>
    </w:p>
    <w:p w14:paraId="765017C0" w14:textId="0CC34F8A" w:rsidR="00B75343" w:rsidRPr="007D0588" w:rsidRDefault="00C42880" w:rsidP="00B75343">
      <w:pPr>
        <w:rPr>
          <w:rFonts w:ascii="Arial" w:hAnsi="Arial" w:cs="Arial"/>
          <w:b/>
          <w:bCs/>
          <w:sz w:val="24"/>
          <w:szCs w:val="24"/>
        </w:rPr>
      </w:pPr>
      <w:r w:rsidRPr="007D0588">
        <w:rPr>
          <w:rFonts w:ascii="Arial" w:hAnsi="Arial" w:cs="Arial"/>
          <w:b/>
          <w:bCs/>
          <w:sz w:val="24"/>
          <w:szCs w:val="24"/>
        </w:rPr>
        <w:t>Employee Lifecycle</w:t>
      </w:r>
    </w:p>
    <w:p w14:paraId="32BA2BB9" w14:textId="16DECB8E" w:rsidR="00B75343" w:rsidRPr="00B75343" w:rsidRDefault="00C42880">
      <w:pPr>
        <w:rPr>
          <w:rFonts w:ascii="Arial" w:hAnsi="Arial" w:cs="Arial"/>
          <w:sz w:val="24"/>
          <w:szCs w:val="24"/>
        </w:rPr>
      </w:pPr>
      <w:r>
        <w:rPr>
          <w:rFonts w:ascii="Arial" w:hAnsi="Arial" w:cs="Arial"/>
          <w:sz w:val="24"/>
          <w:szCs w:val="24"/>
        </w:rPr>
        <w:t xml:space="preserve">There are 6 stages of the cycle which begins at job search and ends at leaving </w:t>
      </w:r>
      <w:r w:rsidR="008E0AD0">
        <w:rPr>
          <w:rFonts w:ascii="Arial" w:hAnsi="Arial" w:cs="Arial"/>
          <w:sz w:val="24"/>
          <w:szCs w:val="24"/>
        </w:rPr>
        <w:t>a</w:t>
      </w:r>
      <w:r>
        <w:rPr>
          <w:rFonts w:ascii="Arial" w:hAnsi="Arial" w:cs="Arial"/>
          <w:sz w:val="24"/>
          <w:szCs w:val="24"/>
        </w:rPr>
        <w:t xml:space="preserve">n organisation. </w:t>
      </w:r>
      <w:r>
        <w:rPr>
          <w:noProof/>
        </w:rPr>
        <w:drawing>
          <wp:inline distT="0" distB="0" distL="0" distR="0" wp14:anchorId="38BA7E4A" wp14:editId="658BB346">
            <wp:extent cx="5289550" cy="2559050"/>
            <wp:effectExtent l="0" t="114300" r="0" b="16510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318941E3" w14:textId="5E409E68" w:rsidR="003761FD" w:rsidRDefault="00C42880">
      <w:pPr>
        <w:rPr>
          <w:rFonts w:ascii="Arial" w:hAnsi="Arial" w:cs="Arial"/>
          <w:sz w:val="24"/>
          <w:szCs w:val="24"/>
        </w:rPr>
      </w:pPr>
      <w:r>
        <w:rPr>
          <w:rFonts w:ascii="Arial" w:hAnsi="Arial" w:cs="Arial"/>
          <w:sz w:val="24"/>
          <w:szCs w:val="24"/>
        </w:rPr>
        <w:t xml:space="preserve">Each of the stages are </w:t>
      </w:r>
      <w:r w:rsidR="00CA2270">
        <w:rPr>
          <w:rFonts w:ascii="Arial" w:hAnsi="Arial" w:cs="Arial"/>
          <w:sz w:val="24"/>
          <w:szCs w:val="24"/>
        </w:rPr>
        <w:t>important</w:t>
      </w:r>
      <w:r>
        <w:rPr>
          <w:rFonts w:ascii="Arial" w:hAnsi="Arial" w:cs="Arial"/>
          <w:sz w:val="24"/>
          <w:szCs w:val="24"/>
        </w:rPr>
        <w:t xml:space="preserve"> in recruiting and retaining staff until they leave. </w:t>
      </w:r>
    </w:p>
    <w:p w14:paraId="2D90A40D" w14:textId="7F17F8FC" w:rsidR="00C42880" w:rsidRDefault="00C42880" w:rsidP="00C42880">
      <w:pPr>
        <w:pStyle w:val="ListParagraph"/>
        <w:numPr>
          <w:ilvl w:val="0"/>
          <w:numId w:val="3"/>
        </w:numPr>
        <w:rPr>
          <w:rFonts w:ascii="Arial" w:hAnsi="Arial" w:cs="Arial"/>
          <w:sz w:val="24"/>
          <w:szCs w:val="24"/>
        </w:rPr>
      </w:pPr>
      <w:r w:rsidRPr="00F71375">
        <w:rPr>
          <w:rFonts w:ascii="Arial" w:hAnsi="Arial" w:cs="Arial"/>
          <w:b/>
          <w:bCs/>
          <w:sz w:val="24"/>
          <w:szCs w:val="24"/>
        </w:rPr>
        <w:t>Attraction</w:t>
      </w:r>
      <w:r w:rsidR="00F71375">
        <w:rPr>
          <w:rFonts w:ascii="Arial" w:hAnsi="Arial" w:cs="Arial"/>
          <w:sz w:val="24"/>
          <w:szCs w:val="24"/>
        </w:rPr>
        <w:t xml:space="preserve"> is</w:t>
      </w:r>
      <w:r>
        <w:rPr>
          <w:rFonts w:ascii="Arial" w:hAnsi="Arial" w:cs="Arial"/>
          <w:sz w:val="24"/>
          <w:szCs w:val="24"/>
        </w:rPr>
        <w:t xml:space="preserve"> employee </w:t>
      </w:r>
      <w:r w:rsidRPr="00F71375">
        <w:rPr>
          <w:rFonts w:ascii="Arial" w:hAnsi="Arial" w:cs="Arial"/>
          <w:sz w:val="24"/>
          <w:szCs w:val="24"/>
        </w:rPr>
        <w:t xml:space="preserve">brand, </w:t>
      </w:r>
      <w:r w:rsidR="00CA2270" w:rsidRPr="00F71375">
        <w:rPr>
          <w:rFonts w:ascii="Arial" w:hAnsi="Arial" w:cs="Arial"/>
          <w:sz w:val="24"/>
          <w:szCs w:val="24"/>
        </w:rPr>
        <w:t>culture,</w:t>
      </w:r>
      <w:r w:rsidRPr="00F71375">
        <w:rPr>
          <w:rFonts w:ascii="Arial" w:hAnsi="Arial" w:cs="Arial"/>
          <w:sz w:val="24"/>
          <w:szCs w:val="24"/>
        </w:rPr>
        <w:t xml:space="preserve"> and employee proposition. </w:t>
      </w:r>
      <w:r w:rsidR="00F71375" w:rsidRPr="00F71375">
        <w:rPr>
          <w:rFonts w:ascii="Arial" w:hAnsi="Arial" w:cs="Arial"/>
          <w:sz w:val="24"/>
          <w:szCs w:val="24"/>
        </w:rPr>
        <w:t xml:space="preserve">CIPD’s Recruitment and Talent Planning Report 2022 found that 60% of </w:t>
      </w:r>
      <w:r w:rsidR="00F71375" w:rsidRPr="00F71375">
        <w:rPr>
          <w:rFonts w:ascii="Arial" w:hAnsi="Arial" w:cs="Arial"/>
          <w:sz w:val="24"/>
          <w:szCs w:val="24"/>
        </w:rPr>
        <w:lastRenderedPageBreak/>
        <w:t>organisations are finding it harder to retain staff compared to 2020 (CIPD 2022) which highlights the importance of standing out from competitors to attract talent.</w:t>
      </w:r>
      <w:r w:rsidR="00F71375">
        <w:rPr>
          <w:rFonts w:ascii="Arial" w:hAnsi="Arial" w:cs="Arial"/>
          <w:sz w:val="24"/>
          <w:szCs w:val="24"/>
        </w:rPr>
        <w:t xml:space="preserve"> </w:t>
      </w:r>
      <w:r w:rsidR="00F71375" w:rsidRPr="00F71375">
        <w:rPr>
          <w:rFonts w:ascii="Arial" w:hAnsi="Arial" w:cs="Arial"/>
          <w:sz w:val="24"/>
          <w:szCs w:val="24"/>
        </w:rPr>
        <w:t>The report also discovered pay and benefits are rated the “most important element of employer brand” with 33% of organisations becoming more competitive with their reward packages over the last year</w:t>
      </w:r>
      <w:r w:rsidR="008E3EEE">
        <w:rPr>
          <w:rFonts w:ascii="Arial" w:hAnsi="Arial" w:cs="Arial"/>
          <w:sz w:val="24"/>
          <w:szCs w:val="24"/>
        </w:rPr>
        <w:t>.</w:t>
      </w:r>
    </w:p>
    <w:p w14:paraId="5F8F6F76" w14:textId="669D4304" w:rsidR="00F71375" w:rsidRDefault="00F71375" w:rsidP="00C42880">
      <w:pPr>
        <w:pStyle w:val="ListParagraph"/>
        <w:numPr>
          <w:ilvl w:val="0"/>
          <w:numId w:val="3"/>
        </w:numPr>
        <w:rPr>
          <w:rFonts w:ascii="Arial" w:hAnsi="Arial" w:cs="Arial"/>
          <w:sz w:val="24"/>
          <w:szCs w:val="24"/>
        </w:rPr>
      </w:pPr>
      <w:r w:rsidRPr="00F71375">
        <w:rPr>
          <w:rFonts w:ascii="Arial" w:hAnsi="Arial" w:cs="Arial"/>
          <w:b/>
          <w:bCs/>
          <w:sz w:val="24"/>
          <w:szCs w:val="24"/>
        </w:rPr>
        <w:t>Recruitment</w:t>
      </w:r>
      <w:r>
        <w:rPr>
          <w:rFonts w:ascii="Arial" w:hAnsi="Arial" w:cs="Arial"/>
          <w:sz w:val="24"/>
          <w:szCs w:val="24"/>
        </w:rPr>
        <w:t xml:space="preserve"> </w:t>
      </w:r>
      <w:r w:rsidRPr="00F71375">
        <w:rPr>
          <w:rFonts w:ascii="Arial" w:hAnsi="Arial" w:cs="Arial"/>
          <w:b/>
          <w:bCs/>
          <w:sz w:val="24"/>
          <w:szCs w:val="24"/>
        </w:rPr>
        <w:t>and</w:t>
      </w:r>
      <w:r>
        <w:rPr>
          <w:rFonts w:ascii="Arial" w:hAnsi="Arial" w:cs="Arial"/>
          <w:sz w:val="24"/>
          <w:szCs w:val="24"/>
        </w:rPr>
        <w:t xml:space="preserve"> </w:t>
      </w:r>
      <w:r w:rsidRPr="00F71375">
        <w:rPr>
          <w:rFonts w:ascii="Arial" w:hAnsi="Arial" w:cs="Arial"/>
          <w:b/>
          <w:bCs/>
          <w:sz w:val="24"/>
          <w:szCs w:val="24"/>
        </w:rPr>
        <w:t>selection</w:t>
      </w:r>
      <w:r>
        <w:rPr>
          <w:rFonts w:ascii="Arial" w:hAnsi="Arial" w:cs="Arial"/>
          <w:sz w:val="24"/>
          <w:szCs w:val="24"/>
        </w:rPr>
        <w:t xml:space="preserve"> </w:t>
      </w:r>
      <w:r w:rsidR="00587086">
        <w:rPr>
          <w:rFonts w:ascii="Arial" w:hAnsi="Arial" w:cs="Arial"/>
          <w:sz w:val="24"/>
          <w:szCs w:val="24"/>
        </w:rPr>
        <w:t>focus</w:t>
      </w:r>
      <w:r w:rsidR="002E2867">
        <w:rPr>
          <w:rFonts w:ascii="Arial" w:hAnsi="Arial" w:cs="Arial"/>
          <w:sz w:val="24"/>
          <w:szCs w:val="24"/>
        </w:rPr>
        <w:t xml:space="preserve"> on hiring potential </w:t>
      </w:r>
      <w:r w:rsidR="008E3EEE">
        <w:rPr>
          <w:rFonts w:ascii="Arial" w:hAnsi="Arial" w:cs="Arial"/>
          <w:sz w:val="24"/>
          <w:szCs w:val="24"/>
        </w:rPr>
        <w:t>candidates once they have been attracted</w:t>
      </w:r>
      <w:r w:rsidR="00587086">
        <w:rPr>
          <w:rFonts w:ascii="Arial" w:hAnsi="Arial" w:cs="Arial"/>
          <w:sz w:val="24"/>
          <w:szCs w:val="24"/>
        </w:rPr>
        <w:t xml:space="preserve">. </w:t>
      </w:r>
      <w:r w:rsidR="000F7ADC" w:rsidRPr="001F6103">
        <w:rPr>
          <w:rFonts w:ascii="Arial" w:hAnsi="Arial" w:cs="Arial"/>
          <w:sz w:val="24"/>
          <w:szCs w:val="24"/>
        </w:rPr>
        <w:t>Once the job analysis is defined, the job descriptio</w:t>
      </w:r>
      <w:r w:rsidR="00BD4A15">
        <w:rPr>
          <w:rFonts w:ascii="Arial" w:hAnsi="Arial" w:cs="Arial"/>
          <w:sz w:val="24"/>
          <w:szCs w:val="24"/>
        </w:rPr>
        <w:t xml:space="preserve">n, </w:t>
      </w:r>
      <w:r w:rsidR="000F7ADC" w:rsidRPr="001F6103">
        <w:rPr>
          <w:rFonts w:ascii="Arial" w:hAnsi="Arial" w:cs="Arial"/>
          <w:sz w:val="24"/>
          <w:szCs w:val="24"/>
        </w:rPr>
        <w:t xml:space="preserve">person specification </w:t>
      </w:r>
      <w:r w:rsidR="00BD4A15">
        <w:rPr>
          <w:rFonts w:ascii="Arial" w:hAnsi="Arial" w:cs="Arial"/>
          <w:sz w:val="24"/>
          <w:szCs w:val="24"/>
        </w:rPr>
        <w:t xml:space="preserve">and </w:t>
      </w:r>
      <w:r w:rsidR="001F6103" w:rsidRPr="001F6103">
        <w:rPr>
          <w:rFonts w:ascii="Arial" w:hAnsi="Arial" w:cs="Arial"/>
          <w:sz w:val="24"/>
          <w:szCs w:val="24"/>
        </w:rPr>
        <w:t>a selection method</w:t>
      </w:r>
      <w:r w:rsidR="00BD4A15">
        <w:rPr>
          <w:rFonts w:ascii="Arial" w:hAnsi="Arial" w:cs="Arial"/>
          <w:sz w:val="24"/>
          <w:szCs w:val="24"/>
        </w:rPr>
        <w:t xml:space="preserve"> are confirmed.</w:t>
      </w:r>
      <w:r w:rsidR="001F6103" w:rsidRPr="00FC2776">
        <w:rPr>
          <w:rFonts w:ascii="Arial" w:hAnsi="Arial" w:cs="Arial"/>
          <w:sz w:val="24"/>
          <w:szCs w:val="24"/>
        </w:rPr>
        <w:t xml:space="preserve"> </w:t>
      </w:r>
      <w:r w:rsidR="00FC2776" w:rsidRPr="00FC2776">
        <w:rPr>
          <w:rFonts w:ascii="Arial" w:hAnsi="Arial" w:cs="Arial"/>
          <w:sz w:val="24"/>
          <w:szCs w:val="24"/>
        </w:rPr>
        <w:t>Content is then advertised either internally or externally, with clear information about the basics of the role including location, hours of work, type of contract, working pattern and employee benefits</w:t>
      </w:r>
      <w:r w:rsidR="00FC2776" w:rsidRPr="00781CC5">
        <w:rPr>
          <w:rFonts w:ascii="Arial" w:hAnsi="Arial" w:cs="Arial"/>
          <w:strike/>
          <w:color w:val="FF0000"/>
          <w:sz w:val="24"/>
          <w:szCs w:val="24"/>
        </w:rPr>
        <w:t>.</w:t>
      </w:r>
      <w:r w:rsidR="00FC2776" w:rsidRPr="00FC2776">
        <w:rPr>
          <w:rFonts w:ascii="Arial" w:hAnsi="Arial" w:cs="Arial"/>
          <w:sz w:val="24"/>
          <w:szCs w:val="24"/>
        </w:rPr>
        <w:t xml:space="preserve"> (Maxwell, 2022).</w:t>
      </w:r>
    </w:p>
    <w:p w14:paraId="3C5B01C1" w14:textId="510EF1AA" w:rsidR="00B34A47" w:rsidRDefault="009C270E" w:rsidP="00B6373D">
      <w:pPr>
        <w:pStyle w:val="ListParagraph"/>
        <w:numPr>
          <w:ilvl w:val="0"/>
          <w:numId w:val="3"/>
        </w:numPr>
        <w:rPr>
          <w:rFonts w:ascii="Arial" w:hAnsi="Arial" w:cs="Arial"/>
          <w:sz w:val="24"/>
          <w:szCs w:val="24"/>
        </w:rPr>
      </w:pPr>
      <w:r>
        <w:rPr>
          <w:rFonts w:ascii="Arial" w:hAnsi="Arial" w:cs="Arial"/>
          <w:b/>
          <w:bCs/>
          <w:sz w:val="24"/>
          <w:szCs w:val="24"/>
        </w:rPr>
        <w:t xml:space="preserve">Onboarding </w:t>
      </w:r>
      <w:r w:rsidR="00215650" w:rsidRPr="00563346">
        <w:rPr>
          <w:rFonts w:ascii="Arial" w:hAnsi="Arial" w:cs="Arial"/>
          <w:sz w:val="24"/>
          <w:szCs w:val="24"/>
        </w:rPr>
        <w:t xml:space="preserve">is post recruitment and prior to the employees first day of work. </w:t>
      </w:r>
      <w:r w:rsidR="00D6567D" w:rsidRPr="00563346">
        <w:rPr>
          <w:rFonts w:ascii="Arial" w:hAnsi="Arial" w:cs="Arial"/>
          <w:sz w:val="24"/>
          <w:szCs w:val="24"/>
        </w:rPr>
        <w:t xml:space="preserve">The employee’s experience begins when they are recruited, so making an impactful first impression during onboarding is important. </w:t>
      </w:r>
      <w:r w:rsidR="00563346" w:rsidRPr="00563346">
        <w:rPr>
          <w:rFonts w:ascii="Arial" w:hAnsi="Arial" w:cs="Arial"/>
          <w:sz w:val="24"/>
          <w:szCs w:val="24"/>
        </w:rPr>
        <w:t>Building a relationship with a new stater before their first day at work can make them feel welcomed, so they already feel part of the team</w:t>
      </w:r>
      <w:r w:rsidR="002D19A9">
        <w:rPr>
          <w:rFonts w:ascii="Arial" w:hAnsi="Arial" w:cs="Arial"/>
          <w:sz w:val="24"/>
          <w:szCs w:val="24"/>
        </w:rPr>
        <w:t>, according to</w:t>
      </w:r>
      <w:r w:rsidR="0092389D">
        <w:rPr>
          <w:rFonts w:ascii="Arial" w:hAnsi="Arial" w:cs="Arial"/>
          <w:sz w:val="24"/>
          <w:szCs w:val="24"/>
        </w:rPr>
        <w:t xml:space="preserve"> Entrepreneur Handbook (2021)</w:t>
      </w:r>
      <w:r w:rsidR="00AF45E8">
        <w:rPr>
          <w:rFonts w:ascii="Arial" w:hAnsi="Arial" w:cs="Arial"/>
          <w:sz w:val="24"/>
          <w:szCs w:val="24"/>
        </w:rPr>
        <w:t xml:space="preserve">. </w:t>
      </w:r>
      <w:r w:rsidR="0025206D" w:rsidRPr="0025206D">
        <w:rPr>
          <w:rFonts w:ascii="Arial" w:hAnsi="Arial" w:cs="Arial"/>
          <w:sz w:val="24"/>
          <w:szCs w:val="24"/>
        </w:rPr>
        <w:t>At UCC Coffee, they send welcome and culture packs as well as a USB stick with company information and guides to ensure they feel a part of the organisation and have received a lot of positive feedback on their process (CIPD, 2014).</w:t>
      </w:r>
      <w:r w:rsidR="009B5211">
        <w:rPr>
          <w:rFonts w:ascii="Arial" w:hAnsi="Arial" w:cs="Arial"/>
          <w:sz w:val="24"/>
          <w:szCs w:val="24"/>
        </w:rPr>
        <w:t xml:space="preserve"> </w:t>
      </w:r>
    </w:p>
    <w:p w14:paraId="79C923CF" w14:textId="2C98DE67" w:rsidR="00B6373D" w:rsidRPr="00F2095E" w:rsidRDefault="00D50BA4" w:rsidP="00B6373D">
      <w:pPr>
        <w:pStyle w:val="ListParagraph"/>
        <w:numPr>
          <w:ilvl w:val="0"/>
          <w:numId w:val="3"/>
        </w:numPr>
        <w:rPr>
          <w:rFonts w:ascii="Arial" w:hAnsi="Arial" w:cs="Arial"/>
          <w:b/>
          <w:bCs/>
          <w:sz w:val="24"/>
          <w:szCs w:val="24"/>
        </w:rPr>
      </w:pPr>
      <w:r w:rsidRPr="00D50BA4">
        <w:rPr>
          <w:rFonts w:ascii="Arial" w:hAnsi="Arial" w:cs="Arial"/>
          <w:b/>
          <w:bCs/>
          <w:sz w:val="24"/>
          <w:szCs w:val="24"/>
        </w:rPr>
        <w:t xml:space="preserve">Development </w:t>
      </w:r>
      <w:r w:rsidR="006A071C" w:rsidRPr="006A071C">
        <w:rPr>
          <w:rFonts w:ascii="Arial" w:hAnsi="Arial" w:cs="Arial"/>
          <w:sz w:val="24"/>
          <w:szCs w:val="24"/>
        </w:rPr>
        <w:t>occurs after onboarding and as soon as the individual is considered employed</w:t>
      </w:r>
      <w:r w:rsidR="006A071C" w:rsidRPr="002E3B6C">
        <w:rPr>
          <w:rFonts w:ascii="Arial" w:hAnsi="Arial" w:cs="Arial"/>
          <w:sz w:val="24"/>
          <w:szCs w:val="24"/>
        </w:rPr>
        <w:t>.</w:t>
      </w:r>
      <w:r w:rsidR="006A071C" w:rsidRPr="002E3B6C">
        <w:rPr>
          <w:rFonts w:ascii="Arial" w:hAnsi="Arial" w:cs="Arial"/>
          <w:b/>
          <w:bCs/>
          <w:sz w:val="24"/>
          <w:szCs w:val="24"/>
        </w:rPr>
        <w:t xml:space="preserve"> </w:t>
      </w:r>
      <w:r w:rsidR="002E3B6C" w:rsidRPr="002E3B6C">
        <w:rPr>
          <w:rFonts w:ascii="Arial" w:hAnsi="Arial" w:cs="Arial"/>
          <w:sz w:val="24"/>
          <w:szCs w:val="24"/>
        </w:rPr>
        <w:t>According to Waite</w:t>
      </w:r>
      <w:r w:rsidR="008E0AD0">
        <w:rPr>
          <w:rFonts w:ascii="Arial" w:hAnsi="Arial" w:cs="Arial"/>
          <w:sz w:val="24"/>
          <w:szCs w:val="24"/>
        </w:rPr>
        <w:t>,</w:t>
      </w:r>
      <w:r w:rsidR="002E3B6C" w:rsidRPr="005E7F12">
        <w:rPr>
          <w:rFonts w:ascii="Arial" w:hAnsi="Arial" w:cs="Arial"/>
          <w:color w:val="FF0000"/>
          <w:sz w:val="24"/>
          <w:szCs w:val="24"/>
        </w:rPr>
        <w:t xml:space="preserve"> </w:t>
      </w:r>
      <w:r w:rsidR="002E3B6C" w:rsidRPr="002E3B6C">
        <w:rPr>
          <w:rFonts w:ascii="Arial" w:hAnsi="Arial" w:cs="Arial"/>
          <w:i/>
          <w:iCs/>
          <w:sz w:val="24"/>
          <w:szCs w:val="24"/>
        </w:rPr>
        <w:t>et. al</w:t>
      </w:r>
      <w:r w:rsidR="002E3B6C" w:rsidRPr="002E3B6C">
        <w:rPr>
          <w:rFonts w:ascii="Arial" w:hAnsi="Arial" w:cs="Arial"/>
          <w:sz w:val="24"/>
          <w:szCs w:val="24"/>
        </w:rPr>
        <w:t xml:space="preserve"> (2021, p. 100), investing in employee development encourages productivity and increases motivation as staff feel appreciated and </w:t>
      </w:r>
      <w:r w:rsidR="00CA2270" w:rsidRPr="002E3B6C">
        <w:rPr>
          <w:rFonts w:ascii="Arial" w:hAnsi="Arial" w:cs="Arial"/>
          <w:sz w:val="24"/>
          <w:szCs w:val="24"/>
        </w:rPr>
        <w:t>valued if</w:t>
      </w:r>
      <w:r w:rsidR="002E3B6C" w:rsidRPr="002E3B6C">
        <w:rPr>
          <w:rFonts w:ascii="Arial" w:hAnsi="Arial" w:cs="Arial"/>
          <w:sz w:val="24"/>
          <w:szCs w:val="24"/>
        </w:rPr>
        <w:t xml:space="preserve"> their learning and development is seen as important</w:t>
      </w:r>
      <w:r w:rsidR="002E3B6C">
        <w:t>.</w:t>
      </w:r>
    </w:p>
    <w:p w14:paraId="51F2114C" w14:textId="790E9F6A" w:rsidR="00F2095E" w:rsidRPr="00C81608" w:rsidRDefault="00F2095E" w:rsidP="00C81608">
      <w:pPr>
        <w:pStyle w:val="ListParagraph"/>
        <w:numPr>
          <w:ilvl w:val="0"/>
          <w:numId w:val="3"/>
        </w:numPr>
        <w:spacing w:after="0"/>
        <w:rPr>
          <w:rFonts w:ascii="Arial" w:hAnsi="Arial" w:cs="Arial"/>
          <w:b/>
          <w:bCs/>
          <w:sz w:val="24"/>
          <w:szCs w:val="24"/>
        </w:rPr>
      </w:pPr>
      <w:r w:rsidRPr="00C81608">
        <w:rPr>
          <w:rFonts w:ascii="Arial" w:hAnsi="Arial" w:cs="Arial"/>
          <w:b/>
          <w:bCs/>
          <w:sz w:val="24"/>
          <w:szCs w:val="24"/>
        </w:rPr>
        <w:t xml:space="preserve">Retention </w:t>
      </w:r>
      <w:r w:rsidR="00E977C5" w:rsidRPr="00C81608">
        <w:rPr>
          <w:rFonts w:ascii="Arial" w:hAnsi="Arial" w:cs="Arial"/>
          <w:sz w:val="24"/>
          <w:szCs w:val="24"/>
        </w:rPr>
        <w:t xml:space="preserve">is important to consider from the </w:t>
      </w:r>
      <w:r w:rsidR="008E0AD0">
        <w:rPr>
          <w:rFonts w:ascii="Arial" w:hAnsi="Arial" w:cs="Arial"/>
          <w:sz w:val="24"/>
          <w:szCs w:val="24"/>
        </w:rPr>
        <w:t>beginning of employment</w:t>
      </w:r>
      <w:r w:rsidR="00E977C5" w:rsidRPr="00C81608">
        <w:rPr>
          <w:rFonts w:ascii="Arial" w:hAnsi="Arial" w:cs="Arial"/>
          <w:sz w:val="24"/>
          <w:szCs w:val="24"/>
        </w:rPr>
        <w:t>.</w:t>
      </w:r>
      <w:r w:rsidR="00E977C5" w:rsidRPr="00C81608">
        <w:rPr>
          <w:rFonts w:ascii="Arial" w:hAnsi="Arial" w:cs="Arial"/>
          <w:b/>
          <w:bCs/>
          <w:sz w:val="24"/>
          <w:szCs w:val="24"/>
        </w:rPr>
        <w:t xml:space="preserve"> </w:t>
      </w:r>
      <w:r w:rsidR="006524A2" w:rsidRPr="00C81608">
        <w:rPr>
          <w:rFonts w:ascii="Arial" w:hAnsi="Arial" w:cs="Arial"/>
          <w:sz w:val="24"/>
          <w:szCs w:val="24"/>
        </w:rPr>
        <w:t xml:space="preserve">Reward and recognition </w:t>
      </w:r>
      <w:r w:rsidR="00CA2270" w:rsidRPr="00C81608">
        <w:rPr>
          <w:rFonts w:ascii="Arial" w:hAnsi="Arial" w:cs="Arial"/>
          <w:sz w:val="24"/>
          <w:szCs w:val="24"/>
        </w:rPr>
        <w:t>are</w:t>
      </w:r>
      <w:r w:rsidR="006524A2" w:rsidRPr="00C81608">
        <w:rPr>
          <w:rFonts w:ascii="Arial" w:hAnsi="Arial" w:cs="Arial"/>
          <w:sz w:val="24"/>
          <w:szCs w:val="24"/>
        </w:rPr>
        <w:t xml:space="preserve"> an internal way of retaining staff aside from developing them. Work Institute (2020) identified 78% of the reasons why employees left their roles in 2019 could have been prevented; with benefits making up 9% of this figure</w:t>
      </w:r>
      <w:r w:rsidR="00F30361">
        <w:rPr>
          <w:rFonts w:ascii="Arial" w:hAnsi="Arial" w:cs="Arial"/>
          <w:sz w:val="24"/>
          <w:szCs w:val="24"/>
        </w:rPr>
        <w:t>.</w:t>
      </w:r>
    </w:p>
    <w:p w14:paraId="7A3B9F03" w14:textId="51476B4B" w:rsidR="00C81608" w:rsidRDefault="00E02BCD" w:rsidP="00C81608">
      <w:pPr>
        <w:pStyle w:val="Listparag"/>
        <w:numPr>
          <w:ilvl w:val="0"/>
          <w:numId w:val="3"/>
        </w:numPr>
        <w:spacing w:after="0"/>
        <w:rPr>
          <w:sz w:val="24"/>
          <w:szCs w:val="24"/>
        </w:rPr>
      </w:pPr>
      <w:r w:rsidRPr="00C81608">
        <w:rPr>
          <w:b/>
          <w:bCs/>
          <w:sz w:val="24"/>
          <w:szCs w:val="24"/>
        </w:rPr>
        <w:t xml:space="preserve">Separation </w:t>
      </w:r>
      <w:r w:rsidRPr="00C81608">
        <w:rPr>
          <w:sz w:val="24"/>
          <w:szCs w:val="24"/>
        </w:rPr>
        <w:t xml:space="preserve">is the end of the employee’s experience. </w:t>
      </w:r>
      <w:r w:rsidR="00C81608" w:rsidRPr="00C81608">
        <w:rPr>
          <w:sz w:val="24"/>
          <w:szCs w:val="24"/>
        </w:rPr>
        <w:t>Employees leave organisation</w:t>
      </w:r>
      <w:r w:rsidR="008E0AD0">
        <w:rPr>
          <w:sz w:val="24"/>
          <w:szCs w:val="24"/>
        </w:rPr>
        <w:t>s</w:t>
      </w:r>
      <w:r w:rsidR="00C81608" w:rsidRPr="00C81608">
        <w:rPr>
          <w:sz w:val="24"/>
          <w:szCs w:val="24"/>
        </w:rPr>
        <w:t xml:space="preserve"> for voluntary </w:t>
      </w:r>
      <w:r w:rsidR="0092389D">
        <w:rPr>
          <w:sz w:val="24"/>
          <w:szCs w:val="24"/>
        </w:rPr>
        <w:t>and/</w:t>
      </w:r>
      <w:r w:rsidR="00C81608" w:rsidRPr="00C81608">
        <w:rPr>
          <w:sz w:val="24"/>
          <w:szCs w:val="24"/>
        </w:rPr>
        <w:t>or involuntary</w:t>
      </w:r>
      <w:r w:rsidR="0092389D">
        <w:rPr>
          <w:sz w:val="24"/>
          <w:szCs w:val="24"/>
        </w:rPr>
        <w:t xml:space="preserve"> reasons, </w:t>
      </w:r>
      <w:r w:rsidR="00BD4A15">
        <w:rPr>
          <w:sz w:val="24"/>
          <w:szCs w:val="24"/>
        </w:rPr>
        <w:t xml:space="preserve">as described by Waite, </w:t>
      </w:r>
      <w:r w:rsidR="00BD4A15" w:rsidRPr="00BD4A15">
        <w:rPr>
          <w:i/>
          <w:iCs/>
          <w:sz w:val="24"/>
          <w:szCs w:val="24"/>
        </w:rPr>
        <w:t>et al</w:t>
      </w:r>
      <w:r w:rsidR="00BD4A15">
        <w:rPr>
          <w:sz w:val="24"/>
          <w:szCs w:val="24"/>
        </w:rPr>
        <w:t xml:space="preserve"> (2021, p. 103)</w:t>
      </w:r>
      <w:r w:rsidR="00C81608" w:rsidRPr="00C81608">
        <w:rPr>
          <w:sz w:val="24"/>
          <w:szCs w:val="24"/>
        </w:rPr>
        <w:t xml:space="preserve">. Sometimes employees will choose to depart from an organisation due to a new opportunity or a lifestyle change (voluntary) or dismissal, redundancy, or retirement (involuntary). It is important to understand why people are leaving and to have a feel of their experience at work, and exit interviews are a beneficial way of finding out this information to </w:t>
      </w:r>
      <w:r w:rsidR="002D19A9">
        <w:rPr>
          <w:sz w:val="24"/>
          <w:szCs w:val="24"/>
        </w:rPr>
        <w:t xml:space="preserve">provide an insight into how improve retention </w:t>
      </w:r>
      <w:r w:rsidR="00C81608" w:rsidRPr="00C81608">
        <w:rPr>
          <w:sz w:val="24"/>
          <w:szCs w:val="24"/>
        </w:rPr>
        <w:t>(</w:t>
      </w:r>
      <w:proofErr w:type="spellStart"/>
      <w:r w:rsidR="00C81608" w:rsidRPr="00C81608">
        <w:rPr>
          <w:sz w:val="24"/>
          <w:szCs w:val="24"/>
        </w:rPr>
        <w:t>PeepsHR</w:t>
      </w:r>
      <w:proofErr w:type="spellEnd"/>
      <w:r w:rsidR="00C81608" w:rsidRPr="00C81608">
        <w:rPr>
          <w:sz w:val="24"/>
          <w:szCs w:val="24"/>
        </w:rPr>
        <w:t xml:space="preserve">, 2020).  </w:t>
      </w:r>
    </w:p>
    <w:p w14:paraId="376315D9" w14:textId="27A17B69" w:rsidR="009F7127" w:rsidRDefault="009F7127" w:rsidP="009F7127">
      <w:pPr>
        <w:pStyle w:val="Listparag"/>
        <w:numPr>
          <w:ilvl w:val="0"/>
          <w:numId w:val="0"/>
        </w:numPr>
        <w:spacing w:after="0"/>
        <w:ind w:left="360"/>
        <w:rPr>
          <w:sz w:val="24"/>
          <w:szCs w:val="24"/>
        </w:rPr>
      </w:pPr>
    </w:p>
    <w:p w14:paraId="79084043" w14:textId="1CEF3800" w:rsidR="009F7127" w:rsidRPr="007D0588" w:rsidRDefault="009F7127" w:rsidP="007D0588">
      <w:pPr>
        <w:pStyle w:val="Listparag"/>
        <w:numPr>
          <w:ilvl w:val="0"/>
          <w:numId w:val="0"/>
        </w:numPr>
        <w:spacing w:after="0"/>
        <w:rPr>
          <w:b/>
          <w:bCs/>
          <w:sz w:val="24"/>
          <w:szCs w:val="24"/>
        </w:rPr>
      </w:pPr>
      <w:r w:rsidRPr="007D0588">
        <w:rPr>
          <w:b/>
          <w:bCs/>
          <w:sz w:val="24"/>
          <w:szCs w:val="24"/>
        </w:rPr>
        <w:t>How can People Professionals help?</w:t>
      </w:r>
    </w:p>
    <w:p w14:paraId="2044130C" w14:textId="77777777" w:rsidR="009F7127" w:rsidRPr="00C81608" w:rsidRDefault="009F7127" w:rsidP="009F7127">
      <w:pPr>
        <w:pStyle w:val="Listparag"/>
        <w:numPr>
          <w:ilvl w:val="0"/>
          <w:numId w:val="0"/>
        </w:numPr>
        <w:spacing w:after="0"/>
        <w:ind w:left="360"/>
        <w:rPr>
          <w:sz w:val="24"/>
          <w:szCs w:val="24"/>
        </w:rPr>
      </w:pPr>
    </w:p>
    <w:p w14:paraId="76A399B7" w14:textId="77777777" w:rsidR="00D0683C" w:rsidRDefault="0031433B" w:rsidP="00C81608">
      <w:pPr>
        <w:rPr>
          <w:rFonts w:ascii="Arial" w:hAnsi="Arial" w:cs="Arial"/>
          <w:sz w:val="24"/>
          <w:szCs w:val="24"/>
        </w:rPr>
      </w:pPr>
      <w:r>
        <w:rPr>
          <w:rFonts w:ascii="Arial" w:hAnsi="Arial" w:cs="Arial"/>
          <w:sz w:val="24"/>
          <w:szCs w:val="24"/>
        </w:rPr>
        <w:t>People professionals have a role to play in every stage of the employee lifecycle</w:t>
      </w:r>
      <w:r w:rsidR="00D0683C">
        <w:rPr>
          <w:rFonts w:ascii="Arial" w:hAnsi="Arial" w:cs="Arial"/>
          <w:sz w:val="24"/>
          <w:szCs w:val="24"/>
        </w:rPr>
        <w:t>:</w:t>
      </w:r>
    </w:p>
    <w:p w14:paraId="6C2605FB" w14:textId="37D92239" w:rsidR="00D0683C" w:rsidRDefault="00D0683C" w:rsidP="00D0683C">
      <w:pPr>
        <w:pStyle w:val="ListParagraph"/>
        <w:numPr>
          <w:ilvl w:val="0"/>
          <w:numId w:val="3"/>
        </w:numPr>
        <w:rPr>
          <w:rFonts w:ascii="Arial" w:hAnsi="Arial" w:cs="Arial"/>
          <w:sz w:val="24"/>
          <w:szCs w:val="24"/>
        </w:rPr>
      </w:pPr>
      <w:r>
        <w:rPr>
          <w:rFonts w:ascii="Arial" w:hAnsi="Arial" w:cs="Arial"/>
          <w:sz w:val="24"/>
          <w:szCs w:val="24"/>
        </w:rPr>
        <w:t>B</w:t>
      </w:r>
      <w:r w:rsidR="00F84259" w:rsidRPr="00D0683C">
        <w:rPr>
          <w:rFonts w:ascii="Arial" w:hAnsi="Arial" w:cs="Arial"/>
          <w:sz w:val="24"/>
          <w:szCs w:val="24"/>
        </w:rPr>
        <w:t>uilding positive cultures</w:t>
      </w:r>
      <w:r w:rsidR="004D161E" w:rsidRPr="00D0683C">
        <w:rPr>
          <w:rFonts w:ascii="Arial" w:hAnsi="Arial" w:cs="Arial"/>
          <w:sz w:val="24"/>
          <w:szCs w:val="24"/>
        </w:rPr>
        <w:t xml:space="preserve"> </w:t>
      </w:r>
      <w:r w:rsidR="00BD4A15">
        <w:rPr>
          <w:rFonts w:ascii="Arial" w:hAnsi="Arial" w:cs="Arial"/>
          <w:sz w:val="24"/>
          <w:szCs w:val="24"/>
        </w:rPr>
        <w:t>by defining goals and values, welcoming diversity, highlighting benefits, and promoting work/life balance. This</w:t>
      </w:r>
      <w:r w:rsidR="004D161E" w:rsidRPr="00D0683C">
        <w:rPr>
          <w:rFonts w:ascii="Arial" w:hAnsi="Arial" w:cs="Arial"/>
          <w:sz w:val="24"/>
          <w:szCs w:val="24"/>
        </w:rPr>
        <w:t xml:space="preserve"> high on the agenda for a lot of job</w:t>
      </w:r>
      <w:r w:rsidR="00353D2B" w:rsidRPr="00D0683C">
        <w:rPr>
          <w:rFonts w:ascii="Arial" w:hAnsi="Arial" w:cs="Arial"/>
          <w:sz w:val="24"/>
          <w:szCs w:val="24"/>
        </w:rPr>
        <w:t xml:space="preserve">seekers; </w:t>
      </w:r>
      <w:r w:rsidR="002C1178" w:rsidRPr="00D0683C">
        <w:rPr>
          <w:rFonts w:ascii="Arial" w:hAnsi="Arial" w:cs="Arial"/>
          <w:sz w:val="24"/>
          <w:szCs w:val="24"/>
        </w:rPr>
        <w:t xml:space="preserve">Glassdoor’s Mission and Culture Survey 2019 </w:t>
      </w:r>
      <w:r w:rsidR="002C1178" w:rsidRPr="00D0683C">
        <w:rPr>
          <w:rFonts w:ascii="Arial" w:hAnsi="Arial" w:cs="Arial"/>
          <w:sz w:val="24"/>
          <w:szCs w:val="24"/>
        </w:rPr>
        <w:lastRenderedPageBreak/>
        <w:t>discovered that 77% of people across four countries take company culture into consideration prior to putting an application in (Glassdoor, 2019).</w:t>
      </w:r>
      <w:r w:rsidR="00E63E3E" w:rsidRPr="00D0683C">
        <w:rPr>
          <w:rFonts w:ascii="Arial" w:hAnsi="Arial" w:cs="Arial"/>
          <w:sz w:val="24"/>
          <w:szCs w:val="24"/>
        </w:rPr>
        <w:t xml:space="preserve"> </w:t>
      </w:r>
    </w:p>
    <w:p w14:paraId="35C354CC" w14:textId="09C06087" w:rsidR="00E02BCD" w:rsidRDefault="00E63E3E" w:rsidP="00D0683C">
      <w:pPr>
        <w:pStyle w:val="ListParagraph"/>
        <w:numPr>
          <w:ilvl w:val="0"/>
          <w:numId w:val="3"/>
        </w:numPr>
        <w:rPr>
          <w:rFonts w:ascii="Arial" w:hAnsi="Arial" w:cs="Arial"/>
          <w:sz w:val="24"/>
          <w:szCs w:val="24"/>
        </w:rPr>
      </w:pPr>
      <w:r w:rsidRPr="00D0683C">
        <w:rPr>
          <w:rFonts w:ascii="Arial" w:hAnsi="Arial" w:cs="Arial"/>
          <w:sz w:val="24"/>
          <w:szCs w:val="24"/>
        </w:rPr>
        <w:t xml:space="preserve">HR </w:t>
      </w:r>
      <w:r w:rsidR="00584BE2" w:rsidRPr="00D0683C">
        <w:rPr>
          <w:rFonts w:ascii="Arial" w:hAnsi="Arial" w:cs="Arial"/>
          <w:sz w:val="24"/>
          <w:szCs w:val="24"/>
        </w:rPr>
        <w:t>Specialists</w:t>
      </w:r>
      <w:r w:rsidRPr="00D0683C">
        <w:rPr>
          <w:rFonts w:ascii="Arial" w:hAnsi="Arial" w:cs="Arial"/>
          <w:sz w:val="24"/>
          <w:szCs w:val="24"/>
        </w:rPr>
        <w:t xml:space="preserve"> can develop</w:t>
      </w:r>
      <w:r w:rsidR="002C1178" w:rsidRPr="00D0683C">
        <w:rPr>
          <w:rFonts w:ascii="Arial" w:hAnsi="Arial" w:cs="Arial"/>
          <w:sz w:val="24"/>
          <w:szCs w:val="24"/>
        </w:rPr>
        <w:t xml:space="preserve"> </w:t>
      </w:r>
      <w:r w:rsidR="00584BE2" w:rsidRPr="00D0683C">
        <w:rPr>
          <w:rFonts w:ascii="Arial" w:hAnsi="Arial" w:cs="Arial"/>
          <w:sz w:val="24"/>
          <w:szCs w:val="24"/>
        </w:rPr>
        <w:t xml:space="preserve">recruitment </w:t>
      </w:r>
      <w:r w:rsidRPr="00D0683C">
        <w:rPr>
          <w:rFonts w:ascii="Arial" w:hAnsi="Arial" w:cs="Arial"/>
          <w:sz w:val="24"/>
          <w:szCs w:val="24"/>
        </w:rPr>
        <w:t>p</w:t>
      </w:r>
      <w:r w:rsidR="002C1178" w:rsidRPr="00D0683C">
        <w:rPr>
          <w:rFonts w:ascii="Arial" w:hAnsi="Arial" w:cs="Arial"/>
          <w:sz w:val="24"/>
          <w:szCs w:val="24"/>
        </w:rPr>
        <w:t xml:space="preserve">olicies and </w:t>
      </w:r>
      <w:r w:rsidRPr="00D0683C">
        <w:rPr>
          <w:rFonts w:ascii="Arial" w:hAnsi="Arial" w:cs="Arial"/>
          <w:sz w:val="24"/>
          <w:szCs w:val="24"/>
        </w:rPr>
        <w:t>procedures</w:t>
      </w:r>
      <w:r w:rsidR="002C1178" w:rsidRPr="00D0683C">
        <w:rPr>
          <w:rFonts w:ascii="Arial" w:hAnsi="Arial" w:cs="Arial"/>
          <w:sz w:val="24"/>
          <w:szCs w:val="24"/>
        </w:rPr>
        <w:t xml:space="preserve"> </w:t>
      </w:r>
      <w:r w:rsidR="00584BE2" w:rsidRPr="00D0683C">
        <w:rPr>
          <w:rFonts w:ascii="Arial" w:hAnsi="Arial" w:cs="Arial"/>
          <w:sz w:val="24"/>
          <w:szCs w:val="24"/>
        </w:rPr>
        <w:t xml:space="preserve">to ensure </w:t>
      </w:r>
      <w:r w:rsidR="002C1178" w:rsidRPr="00D0683C">
        <w:rPr>
          <w:rFonts w:ascii="Arial" w:hAnsi="Arial" w:cs="Arial"/>
          <w:sz w:val="24"/>
          <w:szCs w:val="24"/>
        </w:rPr>
        <w:t>EDI</w:t>
      </w:r>
      <w:r w:rsidR="00584BE2" w:rsidRPr="00D0683C">
        <w:rPr>
          <w:rFonts w:ascii="Arial" w:hAnsi="Arial" w:cs="Arial"/>
          <w:sz w:val="24"/>
          <w:szCs w:val="24"/>
        </w:rPr>
        <w:t xml:space="preserve"> should always</w:t>
      </w:r>
      <w:r w:rsidR="002C1178" w:rsidRPr="00D0683C">
        <w:rPr>
          <w:rFonts w:ascii="Arial" w:hAnsi="Arial" w:cs="Arial"/>
          <w:sz w:val="24"/>
          <w:szCs w:val="24"/>
        </w:rPr>
        <w:t xml:space="preserve"> be </w:t>
      </w:r>
      <w:r w:rsidRPr="00D0683C">
        <w:rPr>
          <w:rFonts w:ascii="Arial" w:hAnsi="Arial" w:cs="Arial"/>
          <w:sz w:val="24"/>
          <w:szCs w:val="24"/>
        </w:rPr>
        <w:t xml:space="preserve">at the forefront throughout. </w:t>
      </w:r>
    </w:p>
    <w:p w14:paraId="3443D5B6" w14:textId="6FED66FD" w:rsidR="00D0683C" w:rsidRPr="00CE2DC4" w:rsidRDefault="00507B67" w:rsidP="00CE2DC4">
      <w:pPr>
        <w:pStyle w:val="ListParagraph"/>
        <w:numPr>
          <w:ilvl w:val="0"/>
          <w:numId w:val="3"/>
        </w:numPr>
        <w:spacing w:after="0"/>
        <w:rPr>
          <w:rFonts w:ascii="Arial" w:hAnsi="Arial" w:cs="Arial"/>
          <w:sz w:val="24"/>
          <w:szCs w:val="24"/>
        </w:rPr>
      </w:pPr>
      <w:r>
        <w:rPr>
          <w:rFonts w:ascii="Arial" w:hAnsi="Arial" w:cs="Arial"/>
          <w:sz w:val="24"/>
          <w:szCs w:val="24"/>
        </w:rPr>
        <w:t>Help with pre-employment checks and ensure e</w:t>
      </w:r>
      <w:r w:rsidR="002523DA">
        <w:rPr>
          <w:rFonts w:ascii="Arial" w:hAnsi="Arial" w:cs="Arial"/>
          <w:sz w:val="24"/>
          <w:szCs w:val="24"/>
        </w:rPr>
        <w:t xml:space="preserve">mployee occupational health </w:t>
      </w:r>
      <w:r w:rsidR="002523DA" w:rsidRPr="00CE2DC4">
        <w:rPr>
          <w:rFonts w:ascii="Arial" w:hAnsi="Arial" w:cs="Arial"/>
          <w:sz w:val="24"/>
          <w:szCs w:val="24"/>
        </w:rPr>
        <w:t>requirements are met</w:t>
      </w:r>
      <w:r w:rsidR="007D0588">
        <w:rPr>
          <w:rFonts w:ascii="Arial" w:hAnsi="Arial" w:cs="Arial"/>
          <w:sz w:val="24"/>
          <w:szCs w:val="24"/>
        </w:rPr>
        <w:t>. If a company has employed someone who isn’t eligible to work in the UK, they can be fined £20,000 per worker (CIPD, 2022b)</w:t>
      </w:r>
    </w:p>
    <w:p w14:paraId="030243B7" w14:textId="6170092F" w:rsidR="00CE2DC4" w:rsidRPr="00CE2DC4" w:rsidRDefault="00D56D01" w:rsidP="00CE2DC4">
      <w:pPr>
        <w:pStyle w:val="Listparag"/>
        <w:numPr>
          <w:ilvl w:val="0"/>
          <w:numId w:val="3"/>
        </w:numPr>
        <w:spacing w:after="0"/>
        <w:rPr>
          <w:sz w:val="24"/>
          <w:szCs w:val="24"/>
        </w:rPr>
      </w:pPr>
      <w:r w:rsidRPr="00CE2DC4">
        <w:rPr>
          <w:sz w:val="24"/>
          <w:szCs w:val="24"/>
        </w:rPr>
        <w:t>Follow up with new starters to obtain feedback on the induction process</w:t>
      </w:r>
      <w:r w:rsidR="00CE2DC4" w:rsidRPr="00CE2DC4">
        <w:rPr>
          <w:sz w:val="24"/>
          <w:szCs w:val="24"/>
        </w:rPr>
        <w:t xml:space="preserve"> which will provid</w:t>
      </w:r>
      <w:r w:rsidR="008E0AD0">
        <w:rPr>
          <w:sz w:val="24"/>
          <w:szCs w:val="24"/>
        </w:rPr>
        <w:t>es</w:t>
      </w:r>
      <w:r w:rsidR="00CE2DC4" w:rsidRPr="00CE2DC4">
        <w:rPr>
          <w:sz w:val="24"/>
          <w:szCs w:val="24"/>
        </w:rPr>
        <w:t xml:space="preserve"> them with a </w:t>
      </w:r>
      <w:r w:rsidR="00CA2270" w:rsidRPr="00CE2DC4">
        <w:rPr>
          <w:sz w:val="24"/>
          <w:szCs w:val="24"/>
        </w:rPr>
        <w:t>voice,</w:t>
      </w:r>
      <w:r w:rsidR="00CE2DC4" w:rsidRPr="00CE2DC4">
        <w:rPr>
          <w:sz w:val="24"/>
          <w:szCs w:val="24"/>
        </w:rPr>
        <w:t xml:space="preserve"> so they feel valued and encourag</w:t>
      </w:r>
      <w:r w:rsidR="008E0AD0">
        <w:rPr>
          <w:sz w:val="24"/>
          <w:szCs w:val="24"/>
        </w:rPr>
        <w:t>es</w:t>
      </w:r>
      <w:r w:rsidR="00CE2DC4" w:rsidRPr="00CE2DC4">
        <w:rPr>
          <w:sz w:val="24"/>
          <w:szCs w:val="24"/>
        </w:rPr>
        <w:t xml:space="preserve"> strong relationships (People elements, no date)</w:t>
      </w:r>
      <w:r w:rsidR="001E330A">
        <w:rPr>
          <w:sz w:val="24"/>
          <w:szCs w:val="24"/>
        </w:rPr>
        <w:t>.</w:t>
      </w:r>
    </w:p>
    <w:p w14:paraId="63D1C852" w14:textId="7AB7660C" w:rsidR="002523DA" w:rsidRDefault="001E330A" w:rsidP="00D0683C">
      <w:pPr>
        <w:pStyle w:val="ListParagraph"/>
        <w:numPr>
          <w:ilvl w:val="0"/>
          <w:numId w:val="3"/>
        </w:numPr>
        <w:rPr>
          <w:rFonts w:ascii="Arial" w:hAnsi="Arial" w:cs="Arial"/>
          <w:sz w:val="24"/>
          <w:szCs w:val="24"/>
        </w:rPr>
      </w:pPr>
      <w:r>
        <w:rPr>
          <w:rFonts w:ascii="Arial" w:hAnsi="Arial" w:cs="Arial"/>
          <w:sz w:val="24"/>
          <w:szCs w:val="24"/>
        </w:rPr>
        <w:t>Professionals in recruitment can i</w:t>
      </w:r>
      <w:r w:rsidR="00E36EBF">
        <w:rPr>
          <w:rFonts w:ascii="Arial" w:hAnsi="Arial" w:cs="Arial"/>
          <w:sz w:val="24"/>
          <w:szCs w:val="24"/>
        </w:rPr>
        <w:t>mplement procedures</w:t>
      </w:r>
      <w:r>
        <w:rPr>
          <w:rFonts w:ascii="Arial" w:hAnsi="Arial" w:cs="Arial"/>
          <w:sz w:val="24"/>
          <w:szCs w:val="24"/>
        </w:rPr>
        <w:t xml:space="preserve"> which organisations must follow to ensure annual appraisals are carried out.</w:t>
      </w:r>
    </w:p>
    <w:p w14:paraId="68D2C8BA" w14:textId="571C824E" w:rsidR="001E330A" w:rsidRDefault="00E44C2B" w:rsidP="00D0683C">
      <w:pPr>
        <w:pStyle w:val="ListParagraph"/>
        <w:numPr>
          <w:ilvl w:val="0"/>
          <w:numId w:val="3"/>
        </w:numPr>
        <w:rPr>
          <w:rFonts w:ascii="Arial" w:hAnsi="Arial" w:cs="Arial"/>
          <w:sz w:val="24"/>
          <w:szCs w:val="24"/>
        </w:rPr>
      </w:pPr>
      <w:r>
        <w:rPr>
          <w:rFonts w:ascii="Arial" w:hAnsi="Arial" w:cs="Arial"/>
          <w:sz w:val="24"/>
          <w:szCs w:val="24"/>
        </w:rPr>
        <w:t xml:space="preserve">By </w:t>
      </w:r>
      <w:r w:rsidRPr="00327AC1">
        <w:rPr>
          <w:rFonts w:ascii="Arial" w:hAnsi="Arial" w:cs="Arial"/>
          <w:sz w:val="24"/>
          <w:szCs w:val="24"/>
        </w:rPr>
        <w:t xml:space="preserve">measuring </w:t>
      </w:r>
      <w:r w:rsidR="00327AC1" w:rsidRPr="00327AC1">
        <w:rPr>
          <w:rFonts w:ascii="Arial" w:hAnsi="Arial" w:cs="Arial"/>
          <w:sz w:val="24"/>
          <w:szCs w:val="24"/>
        </w:rPr>
        <w:t>turnover</w:t>
      </w:r>
      <w:r w:rsidRPr="00327AC1">
        <w:rPr>
          <w:rFonts w:ascii="Arial" w:hAnsi="Arial" w:cs="Arial"/>
          <w:sz w:val="24"/>
          <w:szCs w:val="24"/>
        </w:rPr>
        <w:t xml:space="preserve"> data</w:t>
      </w:r>
      <w:r w:rsidR="00327AC1" w:rsidRPr="00327AC1">
        <w:rPr>
          <w:rFonts w:ascii="Arial" w:hAnsi="Arial" w:cs="Arial"/>
          <w:sz w:val="24"/>
          <w:szCs w:val="24"/>
        </w:rPr>
        <w:t>, as suggested by Waite</w:t>
      </w:r>
      <w:r w:rsidR="008E0AD0">
        <w:rPr>
          <w:rFonts w:ascii="Arial" w:hAnsi="Arial" w:cs="Arial"/>
          <w:sz w:val="24"/>
          <w:szCs w:val="24"/>
        </w:rPr>
        <w:t>,</w:t>
      </w:r>
      <w:r w:rsidR="00327AC1" w:rsidRPr="00327AC1">
        <w:rPr>
          <w:rFonts w:ascii="Arial" w:hAnsi="Arial" w:cs="Arial"/>
          <w:sz w:val="24"/>
          <w:szCs w:val="24"/>
        </w:rPr>
        <w:t xml:space="preserve"> </w:t>
      </w:r>
      <w:r w:rsidR="00327AC1" w:rsidRPr="00327AC1">
        <w:rPr>
          <w:rFonts w:ascii="Arial" w:hAnsi="Arial" w:cs="Arial"/>
          <w:i/>
          <w:iCs/>
          <w:sz w:val="24"/>
          <w:szCs w:val="24"/>
        </w:rPr>
        <w:t xml:space="preserve">et al </w:t>
      </w:r>
      <w:r w:rsidR="00327AC1" w:rsidRPr="00327AC1">
        <w:rPr>
          <w:rFonts w:ascii="Arial" w:hAnsi="Arial" w:cs="Arial"/>
          <w:sz w:val="24"/>
          <w:szCs w:val="24"/>
        </w:rPr>
        <w:t>(2020</w:t>
      </w:r>
      <w:r w:rsidR="008E590A">
        <w:rPr>
          <w:rFonts w:ascii="Arial" w:hAnsi="Arial" w:cs="Arial"/>
          <w:sz w:val="24"/>
          <w:szCs w:val="24"/>
        </w:rPr>
        <w:t>, p. 102</w:t>
      </w:r>
      <w:r w:rsidR="00327AC1" w:rsidRPr="00327AC1">
        <w:rPr>
          <w:rFonts w:ascii="Arial" w:hAnsi="Arial" w:cs="Arial"/>
          <w:sz w:val="24"/>
          <w:szCs w:val="24"/>
        </w:rPr>
        <w:t>),</w:t>
      </w:r>
      <w:r w:rsidR="00327AC1" w:rsidRPr="00327AC1">
        <w:rPr>
          <w:rFonts w:ascii="Arial" w:hAnsi="Arial" w:cs="Arial"/>
          <w:i/>
          <w:iCs/>
          <w:sz w:val="24"/>
          <w:szCs w:val="24"/>
        </w:rPr>
        <w:t xml:space="preserve"> </w:t>
      </w:r>
      <w:r w:rsidR="00327AC1" w:rsidRPr="00327AC1">
        <w:rPr>
          <w:rFonts w:ascii="Arial" w:hAnsi="Arial" w:cs="Arial"/>
          <w:sz w:val="24"/>
          <w:szCs w:val="24"/>
        </w:rPr>
        <w:t>to identify themes and patterns to provide managers with a better understanding of their turnover rates.</w:t>
      </w:r>
    </w:p>
    <w:p w14:paraId="28A1060C" w14:textId="77777777" w:rsidR="007D0588" w:rsidRDefault="008E0AD0" w:rsidP="007D0588">
      <w:pPr>
        <w:pStyle w:val="ListParagraph"/>
        <w:numPr>
          <w:ilvl w:val="0"/>
          <w:numId w:val="3"/>
        </w:numPr>
        <w:rPr>
          <w:rFonts w:ascii="Arial" w:hAnsi="Arial" w:cs="Arial"/>
          <w:sz w:val="24"/>
          <w:szCs w:val="24"/>
        </w:rPr>
      </w:pPr>
      <w:r>
        <w:rPr>
          <w:rFonts w:ascii="Arial" w:hAnsi="Arial" w:cs="Arial"/>
          <w:sz w:val="24"/>
          <w:szCs w:val="24"/>
        </w:rPr>
        <w:t>By g</w:t>
      </w:r>
      <w:r w:rsidR="00E32667">
        <w:rPr>
          <w:rFonts w:ascii="Arial" w:hAnsi="Arial" w:cs="Arial"/>
          <w:sz w:val="24"/>
          <w:szCs w:val="24"/>
        </w:rPr>
        <w:t xml:space="preserve">iving leavers an </w:t>
      </w:r>
      <w:r w:rsidR="00E32667" w:rsidRPr="00D65F61">
        <w:rPr>
          <w:rFonts w:ascii="Arial" w:hAnsi="Arial" w:cs="Arial"/>
          <w:sz w:val="24"/>
          <w:szCs w:val="24"/>
        </w:rPr>
        <w:t xml:space="preserve">opportunity to share their voice </w:t>
      </w:r>
      <w:r>
        <w:rPr>
          <w:rFonts w:ascii="Arial" w:hAnsi="Arial" w:cs="Arial"/>
          <w:sz w:val="24"/>
          <w:szCs w:val="24"/>
        </w:rPr>
        <w:t>to</w:t>
      </w:r>
      <w:r w:rsidR="00E32667" w:rsidRPr="00D65F61">
        <w:rPr>
          <w:rFonts w:ascii="Arial" w:hAnsi="Arial" w:cs="Arial"/>
          <w:sz w:val="24"/>
          <w:szCs w:val="24"/>
        </w:rPr>
        <w:t xml:space="preserve"> feedback concerns or positive comments</w:t>
      </w:r>
      <w:r>
        <w:rPr>
          <w:rFonts w:ascii="Arial" w:hAnsi="Arial" w:cs="Arial"/>
          <w:sz w:val="24"/>
          <w:szCs w:val="24"/>
        </w:rPr>
        <w:t xml:space="preserve">. Encourage managers to carry out exit interviews. </w:t>
      </w:r>
      <w:r w:rsidR="00D65F61" w:rsidRPr="00D65F61">
        <w:rPr>
          <w:rFonts w:ascii="Arial" w:hAnsi="Arial" w:cs="Arial"/>
          <w:sz w:val="24"/>
          <w:szCs w:val="24"/>
        </w:rPr>
        <w:t>HR should also make sure the correct procedures are followed</w:t>
      </w:r>
      <w:r>
        <w:rPr>
          <w:rFonts w:ascii="Arial" w:hAnsi="Arial" w:cs="Arial"/>
          <w:sz w:val="24"/>
          <w:szCs w:val="24"/>
        </w:rPr>
        <w:t>, especially</w:t>
      </w:r>
      <w:r w:rsidR="00D65F61" w:rsidRPr="00D65F61">
        <w:rPr>
          <w:rFonts w:ascii="Arial" w:hAnsi="Arial" w:cs="Arial"/>
          <w:sz w:val="24"/>
          <w:szCs w:val="24"/>
        </w:rPr>
        <w:t xml:space="preserve"> if the employee is to be terminated on an involuntary basis</w:t>
      </w:r>
      <w:r>
        <w:rPr>
          <w:rFonts w:ascii="Arial" w:hAnsi="Arial" w:cs="Arial"/>
          <w:sz w:val="24"/>
          <w:szCs w:val="24"/>
        </w:rPr>
        <w:t xml:space="preserve">.  </w:t>
      </w:r>
    </w:p>
    <w:p w14:paraId="46EB53FC" w14:textId="0BF3F23F" w:rsidR="00D65F61" w:rsidRPr="007D0588" w:rsidRDefault="00862B0D" w:rsidP="007D0588">
      <w:pPr>
        <w:rPr>
          <w:rFonts w:ascii="Arial" w:hAnsi="Arial" w:cs="Arial"/>
          <w:sz w:val="24"/>
          <w:szCs w:val="24"/>
        </w:rPr>
      </w:pPr>
      <w:r w:rsidRPr="007D0588">
        <w:rPr>
          <w:rFonts w:ascii="Arial" w:hAnsi="Arial" w:cs="Arial"/>
          <w:b/>
          <w:bCs/>
          <w:sz w:val="24"/>
          <w:szCs w:val="24"/>
        </w:rPr>
        <w:t>Preparing information for specified roles</w:t>
      </w:r>
    </w:p>
    <w:p w14:paraId="53975CE6" w14:textId="77777777" w:rsidR="00045A37" w:rsidRPr="007D0588" w:rsidRDefault="00045A37" w:rsidP="007D0588">
      <w:pPr>
        <w:rPr>
          <w:rFonts w:ascii="Arial" w:hAnsi="Arial" w:cs="Arial"/>
          <w:sz w:val="24"/>
          <w:szCs w:val="24"/>
        </w:rPr>
      </w:pPr>
      <w:r w:rsidRPr="007D0588">
        <w:rPr>
          <w:rFonts w:ascii="Arial" w:hAnsi="Arial" w:cs="Arial"/>
          <w:sz w:val="24"/>
          <w:szCs w:val="24"/>
        </w:rPr>
        <w:t xml:space="preserve">A job analysis can be carried out to determine responsibilities, daily tasks, qualifications, education, experience and working conditions of a role. They can be done via interviews or questionnaires. The data from a job analysis can be used to create a thorough and accurate job description. According to Indeed (2022), carrying out a job analysis can help recruiters make better decisions when hiring and identify learning and development needs. </w:t>
      </w:r>
    </w:p>
    <w:p w14:paraId="70D3CD93" w14:textId="784DE13B" w:rsidR="00045A37" w:rsidRPr="007D0588" w:rsidRDefault="00045A37" w:rsidP="007D0588">
      <w:pPr>
        <w:rPr>
          <w:rFonts w:ascii="Arial" w:hAnsi="Arial" w:cs="Arial"/>
          <w:sz w:val="24"/>
          <w:szCs w:val="24"/>
        </w:rPr>
      </w:pPr>
      <w:r w:rsidRPr="007D0588">
        <w:rPr>
          <w:rFonts w:ascii="Arial" w:hAnsi="Arial" w:cs="Arial"/>
          <w:sz w:val="24"/>
          <w:szCs w:val="24"/>
        </w:rPr>
        <w:t xml:space="preserve">Job descriptions are the main way where </w:t>
      </w:r>
      <w:r w:rsidR="00152C8B" w:rsidRPr="007D0588">
        <w:rPr>
          <w:rFonts w:ascii="Arial" w:hAnsi="Arial" w:cs="Arial"/>
          <w:sz w:val="24"/>
          <w:szCs w:val="24"/>
        </w:rPr>
        <w:t>all</w:t>
      </w:r>
      <w:r w:rsidRPr="007D0588">
        <w:rPr>
          <w:rFonts w:ascii="Arial" w:hAnsi="Arial" w:cs="Arial"/>
          <w:sz w:val="24"/>
          <w:szCs w:val="24"/>
        </w:rPr>
        <w:t xml:space="preserve"> the relevant information for roles can be prepared. They include the title, the type of contract </w:t>
      </w:r>
      <w:proofErr w:type="gramStart"/>
      <w:r w:rsidR="00152C8B" w:rsidRPr="007D0588">
        <w:rPr>
          <w:rFonts w:ascii="Arial" w:hAnsi="Arial" w:cs="Arial"/>
          <w:sz w:val="24"/>
          <w:szCs w:val="24"/>
        </w:rPr>
        <w:t>i.e.</w:t>
      </w:r>
      <w:proofErr w:type="gramEnd"/>
      <w:r w:rsidRPr="007D0588">
        <w:rPr>
          <w:rFonts w:ascii="Arial" w:hAnsi="Arial" w:cs="Arial"/>
          <w:sz w:val="24"/>
          <w:szCs w:val="24"/>
        </w:rPr>
        <w:t xml:space="preserve"> full time, part-time, permanent, temporary, etc. and an in-depth description of the role. Person specifications entail the essential and desirable attributes and qualifications a candidate is required to have to reach the next stage of the process and to carry out the job.  </w:t>
      </w:r>
    </w:p>
    <w:p w14:paraId="3EAE4A26" w14:textId="12DD47AE" w:rsidR="00862B0D" w:rsidRPr="007D0588" w:rsidRDefault="003F52D0" w:rsidP="007D0588">
      <w:pPr>
        <w:rPr>
          <w:rFonts w:ascii="Arial" w:hAnsi="Arial" w:cs="Arial"/>
          <w:b/>
          <w:bCs/>
          <w:sz w:val="24"/>
          <w:szCs w:val="24"/>
        </w:rPr>
      </w:pPr>
      <w:r w:rsidRPr="007D0588">
        <w:rPr>
          <w:rFonts w:ascii="Arial" w:hAnsi="Arial" w:cs="Arial"/>
          <w:b/>
          <w:bCs/>
          <w:sz w:val="24"/>
          <w:szCs w:val="24"/>
        </w:rPr>
        <w:t>Recruitment methods</w:t>
      </w:r>
    </w:p>
    <w:p w14:paraId="5A6E2200" w14:textId="5EC68726" w:rsidR="002362E5" w:rsidRPr="007D0588" w:rsidRDefault="002362E5" w:rsidP="007D0588">
      <w:pPr>
        <w:rPr>
          <w:rFonts w:ascii="Arial" w:hAnsi="Arial" w:cs="Arial"/>
          <w:sz w:val="24"/>
          <w:szCs w:val="24"/>
        </w:rPr>
      </w:pPr>
      <w:r w:rsidRPr="007D0588">
        <w:rPr>
          <w:rFonts w:ascii="Arial" w:hAnsi="Arial" w:cs="Arial"/>
          <w:sz w:val="24"/>
          <w:szCs w:val="24"/>
        </w:rPr>
        <w:t>An internal method may include advertising a post on an intranet that is available for employees to view. This process allows a swift, seamless transition between positions (Price, A. 2019). It encourages growth and development which increases retention rates (Miranne, W. 2021).</w:t>
      </w:r>
    </w:p>
    <w:p w14:paraId="4E1B4991" w14:textId="0194EF0D" w:rsidR="002362E5" w:rsidRPr="007D0588" w:rsidRDefault="002362E5" w:rsidP="007D0588">
      <w:pPr>
        <w:rPr>
          <w:rFonts w:ascii="Arial" w:hAnsi="Arial" w:cs="Arial"/>
          <w:sz w:val="24"/>
          <w:szCs w:val="24"/>
        </w:rPr>
      </w:pPr>
      <w:r w:rsidRPr="007D0588">
        <w:rPr>
          <w:rFonts w:ascii="Arial" w:hAnsi="Arial" w:cs="Arial"/>
          <w:sz w:val="24"/>
          <w:szCs w:val="24"/>
        </w:rPr>
        <w:t>Advertising on LinkedIn is a popular external recruitment method used to reach a wide range of talent and promote employer brand. Research shows over the last 12 months to April 2022, LinkedIn was and is one of the most effective attraction methods, with 45% of companies reporting success using it (CIPD, 2022</w:t>
      </w:r>
      <w:r w:rsidR="007D0588" w:rsidRPr="007D0588">
        <w:rPr>
          <w:rFonts w:ascii="Arial" w:hAnsi="Arial" w:cs="Arial"/>
          <w:sz w:val="24"/>
          <w:szCs w:val="24"/>
        </w:rPr>
        <w:t>a</w:t>
      </w:r>
      <w:r w:rsidRPr="007D0588">
        <w:rPr>
          <w:rFonts w:ascii="Arial" w:hAnsi="Arial" w:cs="Arial"/>
          <w:sz w:val="24"/>
          <w:szCs w:val="24"/>
        </w:rPr>
        <w:t xml:space="preserve">), however public sector companies are the least likely to use this method. </w:t>
      </w:r>
    </w:p>
    <w:p w14:paraId="4E13A372" w14:textId="104C5AFC" w:rsidR="003F52D0" w:rsidRPr="007D0588" w:rsidRDefault="007600F1" w:rsidP="007D0588">
      <w:pPr>
        <w:rPr>
          <w:rFonts w:ascii="Arial" w:hAnsi="Arial" w:cs="Arial"/>
          <w:b/>
          <w:bCs/>
          <w:sz w:val="24"/>
          <w:szCs w:val="24"/>
        </w:rPr>
      </w:pPr>
      <w:r w:rsidRPr="007D0588">
        <w:rPr>
          <w:rFonts w:ascii="Arial" w:hAnsi="Arial" w:cs="Arial"/>
          <w:b/>
          <w:bCs/>
          <w:sz w:val="24"/>
          <w:szCs w:val="24"/>
        </w:rPr>
        <w:t xml:space="preserve">Factors to consider </w:t>
      </w:r>
      <w:r w:rsidR="00152C8B" w:rsidRPr="007D0588">
        <w:rPr>
          <w:rFonts w:ascii="Arial" w:hAnsi="Arial" w:cs="Arial"/>
          <w:b/>
          <w:bCs/>
          <w:sz w:val="24"/>
          <w:szCs w:val="24"/>
        </w:rPr>
        <w:t>when deciding</w:t>
      </w:r>
      <w:r w:rsidRPr="007D0588">
        <w:rPr>
          <w:rFonts w:ascii="Arial" w:hAnsi="Arial" w:cs="Arial"/>
          <w:b/>
          <w:bCs/>
          <w:sz w:val="24"/>
          <w:szCs w:val="24"/>
        </w:rPr>
        <w:t xml:space="preserve"> content of copy</w:t>
      </w:r>
    </w:p>
    <w:p w14:paraId="2599BEB2" w14:textId="377E5992" w:rsidR="006D3B32" w:rsidRPr="007D0588" w:rsidRDefault="006D3B32" w:rsidP="007D0588">
      <w:pPr>
        <w:rPr>
          <w:rFonts w:ascii="Arial" w:hAnsi="Arial" w:cs="Arial"/>
          <w:sz w:val="24"/>
          <w:szCs w:val="24"/>
        </w:rPr>
      </w:pPr>
      <w:r w:rsidRPr="007D0588">
        <w:rPr>
          <w:rFonts w:ascii="Arial" w:hAnsi="Arial" w:cs="Arial"/>
          <w:sz w:val="24"/>
          <w:szCs w:val="24"/>
        </w:rPr>
        <w:lastRenderedPageBreak/>
        <w:t xml:space="preserve">The relevant copy of information should be written after the recruitment process has been decided. This includes job title, description, person specification, benefits, organisation name, location, closing </w:t>
      </w:r>
      <w:r w:rsidR="00152C8B" w:rsidRPr="007D0588">
        <w:rPr>
          <w:rFonts w:ascii="Arial" w:hAnsi="Arial" w:cs="Arial"/>
          <w:sz w:val="24"/>
          <w:szCs w:val="24"/>
        </w:rPr>
        <w:t>date,</w:t>
      </w:r>
      <w:r w:rsidRPr="007D0588">
        <w:rPr>
          <w:rFonts w:ascii="Arial" w:hAnsi="Arial" w:cs="Arial"/>
          <w:sz w:val="24"/>
          <w:szCs w:val="24"/>
        </w:rPr>
        <w:t xml:space="preserve"> and details on how to apply (Waite</w:t>
      </w:r>
      <w:r w:rsidR="008E0AD0" w:rsidRPr="007D0588">
        <w:rPr>
          <w:rFonts w:ascii="Arial" w:hAnsi="Arial" w:cs="Arial"/>
          <w:sz w:val="24"/>
          <w:szCs w:val="24"/>
        </w:rPr>
        <w:t>,</w:t>
      </w:r>
      <w:r w:rsidRPr="007D0588">
        <w:rPr>
          <w:rFonts w:ascii="Arial" w:hAnsi="Arial" w:cs="Arial"/>
          <w:sz w:val="24"/>
          <w:szCs w:val="24"/>
        </w:rPr>
        <w:t xml:space="preserve"> </w:t>
      </w:r>
      <w:r w:rsidRPr="007D0588">
        <w:rPr>
          <w:rFonts w:ascii="Arial" w:hAnsi="Arial" w:cs="Arial"/>
          <w:i/>
          <w:iCs/>
          <w:sz w:val="24"/>
          <w:szCs w:val="24"/>
        </w:rPr>
        <w:t xml:space="preserve">et al. </w:t>
      </w:r>
      <w:r w:rsidRPr="007D0588">
        <w:rPr>
          <w:rFonts w:ascii="Arial" w:hAnsi="Arial" w:cs="Arial"/>
          <w:sz w:val="24"/>
          <w:szCs w:val="24"/>
        </w:rPr>
        <w:t>2021). The information will differ depending on whether the role is being advertised internally</w:t>
      </w:r>
      <w:r w:rsidR="008E0AD0" w:rsidRPr="007D0588">
        <w:rPr>
          <w:rFonts w:ascii="Arial" w:hAnsi="Arial" w:cs="Arial"/>
          <w:sz w:val="24"/>
          <w:szCs w:val="24"/>
        </w:rPr>
        <w:t xml:space="preserve">. Internally, </w:t>
      </w:r>
      <w:r w:rsidRPr="007D0588">
        <w:rPr>
          <w:rFonts w:ascii="Arial" w:hAnsi="Arial" w:cs="Arial"/>
          <w:sz w:val="24"/>
          <w:szCs w:val="24"/>
        </w:rPr>
        <w:t xml:space="preserve">information such as company name could be retracted, or </w:t>
      </w:r>
      <w:r w:rsidR="008E0AD0" w:rsidRPr="007D0588">
        <w:rPr>
          <w:rFonts w:ascii="Arial" w:hAnsi="Arial" w:cs="Arial"/>
          <w:sz w:val="24"/>
          <w:szCs w:val="24"/>
        </w:rPr>
        <w:t>when</w:t>
      </w:r>
      <w:r w:rsidR="003429B7" w:rsidRPr="007D0588">
        <w:rPr>
          <w:rFonts w:ascii="Arial" w:hAnsi="Arial" w:cs="Arial"/>
          <w:sz w:val="24"/>
          <w:szCs w:val="24"/>
        </w:rPr>
        <w:t xml:space="preserve"> advertising </w:t>
      </w:r>
      <w:r w:rsidRPr="007D0588">
        <w:rPr>
          <w:rFonts w:ascii="Arial" w:hAnsi="Arial" w:cs="Arial"/>
          <w:sz w:val="24"/>
          <w:szCs w:val="24"/>
        </w:rPr>
        <w:t>externally</w:t>
      </w:r>
      <w:r w:rsidR="008E0AD0" w:rsidRPr="007D0588">
        <w:rPr>
          <w:rFonts w:ascii="Arial" w:hAnsi="Arial" w:cs="Arial"/>
          <w:sz w:val="24"/>
          <w:szCs w:val="24"/>
        </w:rPr>
        <w:t xml:space="preserve">, </w:t>
      </w:r>
      <w:r w:rsidRPr="007D0588">
        <w:rPr>
          <w:rFonts w:ascii="Arial" w:hAnsi="Arial" w:cs="Arial"/>
          <w:sz w:val="24"/>
          <w:szCs w:val="24"/>
        </w:rPr>
        <w:t xml:space="preserve">more detail would be required. </w:t>
      </w:r>
    </w:p>
    <w:p w14:paraId="163573DB" w14:textId="77777777" w:rsidR="006D3B32" w:rsidRPr="007D0588" w:rsidRDefault="006D3B32" w:rsidP="007D0588">
      <w:pPr>
        <w:rPr>
          <w:rFonts w:ascii="Arial" w:hAnsi="Arial" w:cs="Arial"/>
          <w:sz w:val="24"/>
          <w:szCs w:val="24"/>
        </w:rPr>
      </w:pPr>
      <w:r w:rsidRPr="007D0588">
        <w:rPr>
          <w:rFonts w:ascii="Arial" w:hAnsi="Arial" w:cs="Arial"/>
          <w:sz w:val="24"/>
          <w:szCs w:val="24"/>
        </w:rPr>
        <w:t xml:space="preserve">Content of copy should be clear and easily accessible and should reflect the employer brand by using the logo, standard font type and size. It is also important to ensure companies bear in mind equality, diversity and neurodiversity at this stage and can promote their allegiance by making this a part of their employer brand. (CIPD, 2018). </w:t>
      </w:r>
    </w:p>
    <w:p w14:paraId="0DE88776" w14:textId="7491AC4A" w:rsidR="007600F1" w:rsidRPr="007D0588" w:rsidRDefault="00331445" w:rsidP="007D0588">
      <w:pPr>
        <w:rPr>
          <w:rFonts w:ascii="Arial" w:hAnsi="Arial" w:cs="Arial"/>
          <w:b/>
          <w:bCs/>
          <w:sz w:val="24"/>
          <w:szCs w:val="24"/>
        </w:rPr>
      </w:pPr>
      <w:r w:rsidRPr="007D0588">
        <w:rPr>
          <w:rFonts w:ascii="Arial" w:hAnsi="Arial" w:cs="Arial"/>
          <w:b/>
          <w:bCs/>
          <w:sz w:val="24"/>
          <w:szCs w:val="24"/>
        </w:rPr>
        <w:t>Selection methods</w:t>
      </w:r>
    </w:p>
    <w:p w14:paraId="07B2C77B" w14:textId="02054438" w:rsidR="00C113D2" w:rsidRPr="007D0588" w:rsidRDefault="00C113D2" w:rsidP="007D0588">
      <w:pPr>
        <w:rPr>
          <w:rFonts w:ascii="Arial" w:hAnsi="Arial" w:cs="Arial"/>
          <w:sz w:val="24"/>
          <w:szCs w:val="24"/>
        </w:rPr>
      </w:pPr>
      <w:r w:rsidRPr="007D0588">
        <w:rPr>
          <w:rFonts w:ascii="Arial" w:hAnsi="Arial" w:cs="Arial"/>
          <w:sz w:val="24"/>
          <w:szCs w:val="24"/>
        </w:rPr>
        <w:t>Selection is shortlisting and choosing candidates to proceed to the next stage of the recruitment process. Selection methods include applications forms, interviews, tests, references and making an offer. These methods have different types of assessments, for example, interviews can be face-to-face, virtual, a one-to-one or with a panel. They are useful to identify competency and are strength-based. Interviews ar</w:t>
      </w:r>
      <w:r w:rsidR="006645BC">
        <w:rPr>
          <w:rFonts w:ascii="Arial" w:hAnsi="Arial" w:cs="Arial"/>
          <w:sz w:val="24"/>
          <w:szCs w:val="24"/>
        </w:rPr>
        <w:t xml:space="preserve">e a popular </w:t>
      </w:r>
      <w:r w:rsidRPr="007D0588">
        <w:rPr>
          <w:rFonts w:ascii="Arial" w:hAnsi="Arial" w:cs="Arial"/>
          <w:sz w:val="24"/>
          <w:szCs w:val="24"/>
        </w:rPr>
        <w:t>selection method however according to Anderson</w:t>
      </w:r>
      <w:r w:rsidR="002D19A9" w:rsidRPr="007D0588">
        <w:rPr>
          <w:rFonts w:ascii="Arial" w:hAnsi="Arial" w:cs="Arial"/>
          <w:sz w:val="24"/>
          <w:szCs w:val="24"/>
        </w:rPr>
        <w:t>, N</w:t>
      </w:r>
      <w:r w:rsidRPr="007D0588">
        <w:rPr>
          <w:rFonts w:ascii="Arial" w:hAnsi="Arial" w:cs="Arial"/>
          <w:sz w:val="24"/>
          <w:szCs w:val="24"/>
        </w:rPr>
        <w:t xml:space="preserve"> and Shackleton</w:t>
      </w:r>
      <w:r w:rsidR="002D19A9" w:rsidRPr="007D0588">
        <w:rPr>
          <w:rFonts w:ascii="Arial" w:hAnsi="Arial" w:cs="Arial"/>
          <w:sz w:val="24"/>
          <w:szCs w:val="24"/>
        </w:rPr>
        <w:t>, V</w:t>
      </w:r>
      <w:r w:rsidRPr="007D0588">
        <w:rPr>
          <w:rFonts w:ascii="Arial" w:hAnsi="Arial" w:cs="Arial"/>
          <w:sz w:val="24"/>
          <w:szCs w:val="24"/>
        </w:rPr>
        <w:t xml:space="preserve"> (1990) they are not always the fairest method with research showing three prominent dysfunctions shown when conducting them; “similar-to-me-effect, personal liking bias and prototype bias.” It Is important to ensure equality and diversity are embedded throughout the process. Yet, in 2022, research shows they remain the most popular with 51% of companies stating they use </w:t>
      </w:r>
      <w:r w:rsidR="008E0AD0" w:rsidRPr="007D0588">
        <w:rPr>
          <w:rFonts w:ascii="Arial" w:hAnsi="Arial" w:cs="Arial"/>
          <w:sz w:val="24"/>
          <w:szCs w:val="24"/>
        </w:rPr>
        <w:t>interviews</w:t>
      </w:r>
      <w:r w:rsidRPr="007D0588">
        <w:rPr>
          <w:rFonts w:ascii="Arial" w:hAnsi="Arial" w:cs="Arial"/>
          <w:sz w:val="24"/>
          <w:szCs w:val="24"/>
        </w:rPr>
        <w:t xml:space="preserve"> as a selection method, but this figure has dropped 25% since 2020 (CIPD, 2022</w:t>
      </w:r>
      <w:r w:rsidR="007D0588" w:rsidRPr="007D0588">
        <w:rPr>
          <w:rFonts w:ascii="Arial" w:hAnsi="Arial" w:cs="Arial"/>
          <w:sz w:val="24"/>
          <w:szCs w:val="24"/>
        </w:rPr>
        <w:t>a</w:t>
      </w:r>
      <w:r w:rsidRPr="007D0588">
        <w:rPr>
          <w:rFonts w:ascii="Arial" w:hAnsi="Arial" w:cs="Arial"/>
          <w:sz w:val="24"/>
          <w:szCs w:val="24"/>
        </w:rPr>
        <w:t xml:space="preserve">).   </w:t>
      </w:r>
    </w:p>
    <w:p w14:paraId="5CFA2DFE" w14:textId="79833029" w:rsidR="006D684B" w:rsidRPr="007D0588" w:rsidRDefault="006D684B" w:rsidP="007D0588">
      <w:pPr>
        <w:rPr>
          <w:rFonts w:ascii="Arial" w:hAnsi="Arial" w:cs="Arial"/>
          <w:sz w:val="24"/>
          <w:szCs w:val="24"/>
        </w:rPr>
      </w:pPr>
      <w:r w:rsidRPr="007D0588">
        <w:rPr>
          <w:rFonts w:ascii="Arial" w:hAnsi="Arial" w:cs="Arial"/>
          <w:sz w:val="24"/>
          <w:szCs w:val="24"/>
        </w:rPr>
        <w:t>When establishing a selection method, it is important to consider neurodiversity throughout. Simple solutions such as giving the candidate an opportunity to disclo</w:t>
      </w:r>
      <w:r w:rsidR="008E0AD0" w:rsidRPr="007D0588">
        <w:rPr>
          <w:rFonts w:ascii="Arial" w:hAnsi="Arial" w:cs="Arial"/>
          <w:sz w:val="24"/>
          <w:szCs w:val="24"/>
        </w:rPr>
        <w:t>se</w:t>
      </w:r>
      <w:r w:rsidRPr="007D0588">
        <w:rPr>
          <w:rFonts w:ascii="Arial" w:hAnsi="Arial" w:cs="Arial"/>
          <w:sz w:val="24"/>
          <w:szCs w:val="24"/>
        </w:rPr>
        <w:t xml:space="preserve"> this information should be given prior to an agreed selection method to enable them to feel comfortable and request for additional support should it be required, for example, carrying tests out on a laptop rather than writing or having a supporter at an interview, as suggested in CIPD’s Neurodiversity at Work Report (2018).   </w:t>
      </w:r>
    </w:p>
    <w:p w14:paraId="3894567D" w14:textId="77777777" w:rsidR="007D0588" w:rsidRPr="007D0588" w:rsidRDefault="0042368B" w:rsidP="007D0588">
      <w:pPr>
        <w:rPr>
          <w:rFonts w:ascii="Arial" w:hAnsi="Arial" w:cs="Arial"/>
          <w:b/>
          <w:bCs/>
          <w:sz w:val="24"/>
          <w:szCs w:val="24"/>
        </w:rPr>
      </w:pPr>
      <w:r w:rsidRPr="007D0588">
        <w:rPr>
          <w:rFonts w:ascii="Arial" w:hAnsi="Arial" w:cs="Arial"/>
          <w:b/>
          <w:bCs/>
          <w:sz w:val="24"/>
          <w:szCs w:val="24"/>
        </w:rPr>
        <w:t>Retaining selection records</w:t>
      </w:r>
    </w:p>
    <w:p w14:paraId="0C8CF4B4" w14:textId="5843B56F" w:rsidR="001405C8" w:rsidRPr="007D0588" w:rsidRDefault="001405C8" w:rsidP="007D0588">
      <w:pPr>
        <w:rPr>
          <w:rFonts w:ascii="Arial" w:hAnsi="Arial" w:cs="Arial"/>
          <w:b/>
          <w:bCs/>
          <w:i/>
          <w:iCs/>
          <w:sz w:val="24"/>
          <w:szCs w:val="24"/>
        </w:rPr>
      </w:pPr>
      <w:r w:rsidRPr="007D0588">
        <w:rPr>
          <w:rFonts w:ascii="Arial" w:hAnsi="Arial" w:cs="Arial"/>
          <w:sz w:val="24"/>
          <w:szCs w:val="24"/>
        </w:rPr>
        <w:t xml:space="preserve">Written or electronic records of discussion should be stored appropriately. The types of records within the selection include shortlisting decisions, scoring, interview notes, and more. It is important to keep these documents as they can be used as evidence or defence against discrimination claims that may occur. The UK legislation states documents should be retained 6-12 months for unsuccessful candidates and 6 years otherwise before destroying. (CIPD, 2021). </w:t>
      </w:r>
    </w:p>
    <w:p w14:paraId="6B29A217" w14:textId="74B2376A" w:rsidR="00704068" w:rsidRPr="007D0588" w:rsidRDefault="00C8109F" w:rsidP="007D0588">
      <w:pPr>
        <w:rPr>
          <w:rFonts w:ascii="Arial" w:hAnsi="Arial" w:cs="Arial"/>
          <w:sz w:val="24"/>
          <w:szCs w:val="24"/>
        </w:rPr>
      </w:pPr>
      <w:r w:rsidRPr="007D0588">
        <w:rPr>
          <w:rFonts w:ascii="Arial" w:hAnsi="Arial" w:cs="Arial"/>
          <w:sz w:val="24"/>
          <w:szCs w:val="24"/>
        </w:rPr>
        <w:t xml:space="preserve">A recent study shows a disabled junior lawyer was discriminated against due to </w:t>
      </w:r>
      <w:r w:rsidR="008E3D33" w:rsidRPr="007D0588">
        <w:rPr>
          <w:rFonts w:ascii="Arial" w:hAnsi="Arial" w:cs="Arial"/>
          <w:sz w:val="24"/>
          <w:szCs w:val="24"/>
        </w:rPr>
        <w:t>a lack of notes and incorrect notes</w:t>
      </w:r>
      <w:r w:rsidR="00957DE3" w:rsidRPr="007D0588">
        <w:rPr>
          <w:rFonts w:ascii="Arial" w:hAnsi="Arial" w:cs="Arial"/>
          <w:sz w:val="24"/>
          <w:szCs w:val="24"/>
        </w:rPr>
        <w:t xml:space="preserve">, and the employer could have been “less discriminatory” when checking references. </w:t>
      </w:r>
      <w:r w:rsidR="004817DE" w:rsidRPr="007D0588">
        <w:rPr>
          <w:rFonts w:ascii="Arial" w:hAnsi="Arial" w:cs="Arial"/>
          <w:sz w:val="24"/>
          <w:szCs w:val="24"/>
        </w:rPr>
        <w:t>(Howlett</w:t>
      </w:r>
      <w:r w:rsidR="008E0AD0" w:rsidRPr="007D0588">
        <w:rPr>
          <w:rFonts w:ascii="Arial" w:hAnsi="Arial" w:cs="Arial"/>
          <w:sz w:val="24"/>
          <w:szCs w:val="24"/>
        </w:rPr>
        <w:t xml:space="preserve">, </w:t>
      </w:r>
      <w:r w:rsidR="004817DE" w:rsidRPr="007D0588">
        <w:rPr>
          <w:rFonts w:ascii="Arial" w:hAnsi="Arial" w:cs="Arial"/>
          <w:sz w:val="24"/>
          <w:szCs w:val="24"/>
        </w:rPr>
        <w:t>2022). Although this did not work in the organisations favour as the junior lawyer was awarded thousands in return</w:t>
      </w:r>
      <w:r w:rsidR="008E0AD0" w:rsidRPr="007D0588">
        <w:rPr>
          <w:rFonts w:ascii="Arial" w:hAnsi="Arial" w:cs="Arial"/>
          <w:sz w:val="24"/>
          <w:szCs w:val="24"/>
        </w:rPr>
        <w:t>.</w:t>
      </w:r>
      <w:r w:rsidR="00704068" w:rsidRPr="007D0588">
        <w:rPr>
          <w:rFonts w:ascii="Arial" w:hAnsi="Arial" w:cs="Arial"/>
          <w:sz w:val="24"/>
          <w:szCs w:val="24"/>
        </w:rPr>
        <w:t xml:space="preserve"> </w:t>
      </w:r>
    </w:p>
    <w:p w14:paraId="1BF7DC34" w14:textId="3869E7D8" w:rsidR="0042368B" w:rsidRPr="007D0588" w:rsidRDefault="00B76F5A" w:rsidP="00B76F5A">
      <w:pPr>
        <w:rPr>
          <w:rFonts w:ascii="Arial" w:hAnsi="Arial" w:cs="Arial"/>
          <w:b/>
          <w:bCs/>
          <w:sz w:val="24"/>
          <w:szCs w:val="24"/>
        </w:rPr>
      </w:pPr>
      <w:r w:rsidRPr="007D0588">
        <w:rPr>
          <w:rFonts w:ascii="Arial" w:hAnsi="Arial" w:cs="Arial"/>
          <w:b/>
          <w:bCs/>
          <w:sz w:val="24"/>
          <w:szCs w:val="24"/>
        </w:rPr>
        <w:lastRenderedPageBreak/>
        <w:t>Conclusion</w:t>
      </w:r>
    </w:p>
    <w:p w14:paraId="22C1264A" w14:textId="10E80CAE" w:rsidR="00B76F5A" w:rsidRDefault="00F722E1" w:rsidP="00B76F5A">
      <w:pPr>
        <w:rPr>
          <w:rFonts w:ascii="Arial" w:hAnsi="Arial" w:cs="Arial"/>
          <w:sz w:val="24"/>
          <w:szCs w:val="24"/>
        </w:rPr>
      </w:pPr>
      <w:r>
        <w:rPr>
          <w:rFonts w:ascii="Arial" w:hAnsi="Arial" w:cs="Arial"/>
          <w:sz w:val="24"/>
          <w:szCs w:val="24"/>
        </w:rPr>
        <w:t xml:space="preserve">People professionals </w:t>
      </w:r>
      <w:r w:rsidR="002234DB">
        <w:rPr>
          <w:rFonts w:ascii="Arial" w:hAnsi="Arial" w:cs="Arial"/>
          <w:sz w:val="24"/>
          <w:szCs w:val="24"/>
        </w:rPr>
        <w:t>play a key aspect in the employee lifecycle from attraction to separation</w:t>
      </w:r>
      <w:r w:rsidR="000A4132">
        <w:rPr>
          <w:rFonts w:ascii="Arial" w:hAnsi="Arial" w:cs="Arial"/>
          <w:sz w:val="24"/>
          <w:szCs w:val="24"/>
        </w:rPr>
        <w:t xml:space="preserve"> and should be contacted for advice at every stage </w:t>
      </w:r>
      <w:r w:rsidR="001C3A99">
        <w:rPr>
          <w:rFonts w:ascii="Arial" w:hAnsi="Arial" w:cs="Arial"/>
          <w:sz w:val="24"/>
          <w:szCs w:val="24"/>
        </w:rPr>
        <w:t xml:space="preserve">to ensure the correct guidance is being followed. </w:t>
      </w:r>
    </w:p>
    <w:p w14:paraId="0279570B" w14:textId="150F8934" w:rsidR="00B76F5A" w:rsidRPr="00112F82" w:rsidRDefault="00B76F5A" w:rsidP="00B76F5A">
      <w:pPr>
        <w:rPr>
          <w:rFonts w:ascii="Arial" w:hAnsi="Arial" w:cs="Arial"/>
          <w:b/>
          <w:bCs/>
          <w:sz w:val="24"/>
          <w:szCs w:val="24"/>
        </w:rPr>
      </w:pPr>
      <w:r w:rsidRPr="00112F82">
        <w:rPr>
          <w:rFonts w:ascii="Arial" w:hAnsi="Arial" w:cs="Arial"/>
          <w:b/>
          <w:bCs/>
          <w:sz w:val="24"/>
          <w:szCs w:val="24"/>
        </w:rPr>
        <w:t>Recommendations</w:t>
      </w:r>
    </w:p>
    <w:p w14:paraId="100F422C" w14:textId="7404D16B" w:rsidR="00B76F5A" w:rsidRDefault="00A44EDF" w:rsidP="002A6CDB">
      <w:pPr>
        <w:pStyle w:val="ListParagraph"/>
        <w:numPr>
          <w:ilvl w:val="0"/>
          <w:numId w:val="5"/>
        </w:numPr>
        <w:rPr>
          <w:rFonts w:ascii="Arial" w:hAnsi="Arial" w:cs="Arial"/>
          <w:sz w:val="24"/>
          <w:szCs w:val="24"/>
        </w:rPr>
      </w:pPr>
      <w:r>
        <w:rPr>
          <w:rFonts w:ascii="Arial" w:hAnsi="Arial" w:cs="Arial"/>
          <w:sz w:val="24"/>
          <w:szCs w:val="24"/>
        </w:rPr>
        <w:t xml:space="preserve">Use data analytics to identify themes and trends </w:t>
      </w:r>
      <w:r w:rsidR="00983A4D">
        <w:rPr>
          <w:rFonts w:ascii="Arial" w:hAnsi="Arial" w:cs="Arial"/>
          <w:sz w:val="24"/>
          <w:szCs w:val="24"/>
        </w:rPr>
        <w:t xml:space="preserve">and determine how to improve your employee lifecycle; whether it may be </w:t>
      </w:r>
      <w:r w:rsidR="00717A4D">
        <w:rPr>
          <w:rFonts w:ascii="Arial" w:hAnsi="Arial" w:cs="Arial"/>
          <w:sz w:val="24"/>
          <w:szCs w:val="24"/>
        </w:rPr>
        <w:t>a certain</w:t>
      </w:r>
      <w:r w:rsidR="00983A4D">
        <w:rPr>
          <w:rFonts w:ascii="Arial" w:hAnsi="Arial" w:cs="Arial"/>
          <w:sz w:val="24"/>
          <w:szCs w:val="24"/>
        </w:rPr>
        <w:t xml:space="preserve"> stage of the </w:t>
      </w:r>
      <w:r w:rsidR="00717A4D">
        <w:rPr>
          <w:rFonts w:ascii="Arial" w:hAnsi="Arial" w:cs="Arial"/>
          <w:sz w:val="24"/>
          <w:szCs w:val="24"/>
        </w:rPr>
        <w:t>cycle, a recruitment/selection method,</w:t>
      </w:r>
      <w:r w:rsidR="003E1755">
        <w:rPr>
          <w:rFonts w:ascii="Arial" w:hAnsi="Arial" w:cs="Arial"/>
          <w:sz w:val="24"/>
          <w:szCs w:val="24"/>
        </w:rPr>
        <w:t xml:space="preserve"> </w:t>
      </w:r>
      <w:r w:rsidR="00D73BE7">
        <w:rPr>
          <w:rFonts w:ascii="Arial" w:hAnsi="Arial" w:cs="Arial"/>
          <w:sz w:val="24"/>
          <w:szCs w:val="24"/>
        </w:rPr>
        <w:t xml:space="preserve">exit interview data </w:t>
      </w:r>
    </w:p>
    <w:p w14:paraId="414E2EAF" w14:textId="75742146" w:rsidR="00D73BE7" w:rsidRDefault="00D73BE7" w:rsidP="002A6CDB">
      <w:pPr>
        <w:pStyle w:val="ListParagraph"/>
        <w:numPr>
          <w:ilvl w:val="0"/>
          <w:numId w:val="5"/>
        </w:numPr>
        <w:rPr>
          <w:rFonts w:ascii="Arial" w:hAnsi="Arial" w:cs="Arial"/>
          <w:sz w:val="24"/>
          <w:szCs w:val="24"/>
        </w:rPr>
      </w:pPr>
      <w:r>
        <w:rPr>
          <w:rFonts w:ascii="Arial" w:hAnsi="Arial" w:cs="Arial"/>
          <w:sz w:val="24"/>
          <w:szCs w:val="24"/>
        </w:rPr>
        <w:t>Obtain feedback – use your employees voice to make improvements and to understand what is and isn’t working</w:t>
      </w:r>
    </w:p>
    <w:p w14:paraId="032D73BE" w14:textId="21417F85" w:rsidR="00D73BE7" w:rsidRDefault="007E62E7" w:rsidP="002A6CDB">
      <w:pPr>
        <w:pStyle w:val="ListParagraph"/>
        <w:numPr>
          <w:ilvl w:val="0"/>
          <w:numId w:val="5"/>
        </w:numPr>
        <w:rPr>
          <w:rFonts w:ascii="Arial" w:hAnsi="Arial" w:cs="Arial"/>
          <w:sz w:val="24"/>
          <w:szCs w:val="24"/>
        </w:rPr>
      </w:pPr>
      <w:r>
        <w:rPr>
          <w:rFonts w:ascii="Arial" w:hAnsi="Arial" w:cs="Arial"/>
          <w:sz w:val="24"/>
          <w:szCs w:val="24"/>
        </w:rPr>
        <w:t>Ensure documents and processes are fair to all; embed EDI into every aspect of the cycle.</w:t>
      </w:r>
      <w:r w:rsidR="00401C8F">
        <w:rPr>
          <w:rFonts w:ascii="Arial" w:hAnsi="Arial" w:cs="Arial"/>
          <w:sz w:val="24"/>
          <w:szCs w:val="24"/>
        </w:rPr>
        <w:t xml:space="preserve"> Contact</w:t>
      </w:r>
      <w:r>
        <w:rPr>
          <w:rFonts w:ascii="Arial" w:hAnsi="Arial" w:cs="Arial"/>
          <w:sz w:val="24"/>
          <w:szCs w:val="24"/>
        </w:rPr>
        <w:t xml:space="preserve"> HR and EDI Specialists </w:t>
      </w:r>
      <w:r w:rsidR="00401C8F">
        <w:rPr>
          <w:rFonts w:ascii="Arial" w:hAnsi="Arial" w:cs="Arial"/>
          <w:sz w:val="24"/>
          <w:szCs w:val="24"/>
        </w:rPr>
        <w:t xml:space="preserve">to ensure your processes </w:t>
      </w:r>
      <w:r w:rsidR="009170E5">
        <w:rPr>
          <w:rFonts w:ascii="Arial" w:hAnsi="Arial" w:cs="Arial"/>
          <w:sz w:val="24"/>
          <w:szCs w:val="24"/>
        </w:rPr>
        <w:t>are equal</w:t>
      </w:r>
    </w:p>
    <w:p w14:paraId="68C5E037" w14:textId="3A7C4F06" w:rsidR="009170E5" w:rsidRDefault="00226BE8" w:rsidP="002A6CDB">
      <w:pPr>
        <w:pStyle w:val="ListParagraph"/>
        <w:numPr>
          <w:ilvl w:val="0"/>
          <w:numId w:val="5"/>
        </w:numPr>
        <w:rPr>
          <w:rFonts w:ascii="Arial" w:hAnsi="Arial" w:cs="Arial"/>
          <w:sz w:val="24"/>
          <w:szCs w:val="24"/>
        </w:rPr>
      </w:pPr>
      <w:r>
        <w:rPr>
          <w:rFonts w:ascii="Arial" w:hAnsi="Arial" w:cs="Arial"/>
          <w:sz w:val="24"/>
          <w:szCs w:val="24"/>
        </w:rPr>
        <w:t xml:space="preserve">Keep </w:t>
      </w:r>
      <w:r w:rsidR="00152C8B">
        <w:rPr>
          <w:rFonts w:ascii="Arial" w:hAnsi="Arial" w:cs="Arial"/>
          <w:sz w:val="24"/>
          <w:szCs w:val="24"/>
        </w:rPr>
        <w:t>up to date</w:t>
      </w:r>
      <w:r>
        <w:rPr>
          <w:rFonts w:ascii="Arial" w:hAnsi="Arial" w:cs="Arial"/>
          <w:sz w:val="24"/>
          <w:szCs w:val="24"/>
        </w:rPr>
        <w:t xml:space="preserve"> with our People Team site page, recent studies and research are uploaded daily at peopleteam.healthcareonhand.org </w:t>
      </w:r>
    </w:p>
    <w:p w14:paraId="453C00CB" w14:textId="29F75879" w:rsidR="00863FE5" w:rsidRDefault="00863FE5" w:rsidP="00055016">
      <w:pPr>
        <w:rPr>
          <w:rFonts w:ascii="Arial" w:hAnsi="Arial" w:cs="Arial"/>
          <w:sz w:val="24"/>
          <w:szCs w:val="24"/>
        </w:rPr>
      </w:pPr>
    </w:p>
    <w:p w14:paraId="1109D395" w14:textId="23183028" w:rsidR="00863FE5" w:rsidRPr="006F298F" w:rsidRDefault="00863FE5" w:rsidP="00226BE8">
      <w:pPr>
        <w:ind w:left="360"/>
        <w:rPr>
          <w:rFonts w:ascii="Arial" w:hAnsi="Arial" w:cs="Arial"/>
          <w:b/>
          <w:bCs/>
          <w:sz w:val="24"/>
          <w:szCs w:val="24"/>
        </w:rPr>
      </w:pPr>
      <w:r w:rsidRPr="006F298F">
        <w:rPr>
          <w:rFonts w:ascii="Arial" w:hAnsi="Arial" w:cs="Arial"/>
          <w:b/>
          <w:bCs/>
          <w:sz w:val="24"/>
          <w:szCs w:val="24"/>
        </w:rPr>
        <w:t>References</w:t>
      </w:r>
    </w:p>
    <w:p w14:paraId="78BDCB14" w14:textId="77777777" w:rsidR="007D0588" w:rsidRDefault="007D0588" w:rsidP="0092389D">
      <w:pPr>
        <w:pStyle w:val="ListParagraph"/>
        <w:numPr>
          <w:ilvl w:val="0"/>
          <w:numId w:val="6"/>
        </w:numPr>
        <w:spacing w:after="0"/>
        <w:rPr>
          <w:rFonts w:ascii="Arial" w:hAnsi="Arial" w:cs="Arial"/>
          <w:sz w:val="24"/>
          <w:szCs w:val="24"/>
        </w:rPr>
      </w:pPr>
      <w:r w:rsidRPr="00730287">
        <w:rPr>
          <w:rFonts w:ascii="Arial" w:hAnsi="Arial" w:cs="Arial"/>
          <w:sz w:val="24"/>
          <w:szCs w:val="24"/>
        </w:rPr>
        <w:t>Anderson</w:t>
      </w:r>
      <w:r>
        <w:rPr>
          <w:rFonts w:ascii="Arial" w:hAnsi="Arial" w:cs="Arial"/>
          <w:sz w:val="24"/>
          <w:szCs w:val="24"/>
        </w:rPr>
        <w:t>, N</w:t>
      </w:r>
      <w:r w:rsidRPr="00730287">
        <w:rPr>
          <w:rFonts w:ascii="Arial" w:hAnsi="Arial" w:cs="Arial"/>
          <w:sz w:val="24"/>
          <w:szCs w:val="24"/>
        </w:rPr>
        <w:t xml:space="preserve"> and Shackleton</w:t>
      </w:r>
      <w:r>
        <w:rPr>
          <w:rFonts w:ascii="Arial" w:hAnsi="Arial" w:cs="Arial"/>
          <w:sz w:val="24"/>
          <w:szCs w:val="24"/>
        </w:rPr>
        <w:t>, V</w:t>
      </w:r>
      <w:r w:rsidRPr="00730287">
        <w:rPr>
          <w:rFonts w:ascii="Arial" w:hAnsi="Arial" w:cs="Arial"/>
          <w:sz w:val="24"/>
          <w:szCs w:val="24"/>
        </w:rPr>
        <w:t xml:space="preserve"> (1990). </w:t>
      </w:r>
      <w:r>
        <w:rPr>
          <w:rFonts w:ascii="Arial" w:hAnsi="Arial" w:cs="Arial"/>
          <w:sz w:val="24"/>
          <w:szCs w:val="24"/>
        </w:rPr>
        <w:t>‘</w:t>
      </w:r>
      <w:r w:rsidRPr="002D19A9">
        <w:rPr>
          <w:rFonts w:ascii="Arial" w:hAnsi="Arial" w:cs="Arial"/>
          <w:sz w:val="24"/>
          <w:szCs w:val="24"/>
        </w:rPr>
        <w:t>Decision making in the graduate selection interview: A field study</w:t>
      </w:r>
      <w:r>
        <w:rPr>
          <w:rFonts w:ascii="Arial" w:hAnsi="Arial" w:cs="Arial"/>
          <w:sz w:val="24"/>
          <w:szCs w:val="24"/>
        </w:rPr>
        <w:t>’,</w:t>
      </w:r>
      <w:r w:rsidRPr="002D19A9">
        <w:rPr>
          <w:rFonts w:ascii="Arial" w:hAnsi="Arial" w:cs="Arial"/>
          <w:sz w:val="24"/>
          <w:szCs w:val="24"/>
        </w:rPr>
        <w:t xml:space="preserve"> </w:t>
      </w:r>
      <w:r>
        <w:rPr>
          <w:rFonts w:ascii="Arial" w:hAnsi="Arial" w:cs="Arial"/>
          <w:i/>
          <w:iCs/>
          <w:sz w:val="24"/>
          <w:szCs w:val="24"/>
        </w:rPr>
        <w:t xml:space="preserve">Journal of Occupational Psychology, </w:t>
      </w:r>
      <w:r w:rsidRPr="002D19A9">
        <w:rPr>
          <w:rFonts w:ascii="Arial" w:hAnsi="Arial" w:cs="Arial"/>
          <w:sz w:val="24"/>
          <w:szCs w:val="24"/>
        </w:rPr>
        <w:t>63(1), 63-76</w:t>
      </w:r>
      <w:r>
        <w:rPr>
          <w:rFonts w:ascii="Arial" w:hAnsi="Arial" w:cs="Arial"/>
          <w:sz w:val="24"/>
          <w:szCs w:val="24"/>
        </w:rPr>
        <w:t xml:space="preserve">. </w:t>
      </w:r>
      <w:r w:rsidRPr="00730287">
        <w:rPr>
          <w:rFonts w:ascii="Arial" w:hAnsi="Arial" w:cs="Arial"/>
          <w:sz w:val="24"/>
          <w:szCs w:val="24"/>
        </w:rPr>
        <w:t xml:space="preserve">Available at:  </w:t>
      </w:r>
      <w:hyperlink r:id="rId15" w:history="1">
        <w:r w:rsidRPr="00730287">
          <w:rPr>
            <w:rStyle w:val="Hyperlink"/>
            <w:rFonts w:ascii="Arial" w:hAnsi="Arial" w:cs="Arial"/>
            <w:sz w:val="24"/>
            <w:szCs w:val="24"/>
          </w:rPr>
          <w:t>https://web-p-ebscohost-com.ezproxy.uwtsd.ac.uk/ehost/pdfviewer/pdfviewer?vid=0&amp;sid=35d7d0c7-d7e5-4b0a-9b39-c2bf0bb7a8e2%40redis</w:t>
        </w:r>
      </w:hyperlink>
      <w:r w:rsidRPr="00730287">
        <w:rPr>
          <w:rFonts w:ascii="Arial" w:hAnsi="Arial" w:cs="Arial"/>
          <w:sz w:val="24"/>
          <w:szCs w:val="24"/>
        </w:rPr>
        <w:t xml:space="preserve"> (Accessed: 20</w:t>
      </w:r>
      <w:r w:rsidRPr="00730287">
        <w:rPr>
          <w:rFonts w:ascii="Arial" w:hAnsi="Arial" w:cs="Arial"/>
          <w:sz w:val="24"/>
          <w:szCs w:val="24"/>
          <w:vertAlign w:val="superscript"/>
        </w:rPr>
        <w:t>th</w:t>
      </w:r>
      <w:r w:rsidRPr="00730287">
        <w:rPr>
          <w:rFonts w:ascii="Arial" w:hAnsi="Arial" w:cs="Arial"/>
          <w:sz w:val="24"/>
          <w:szCs w:val="24"/>
        </w:rPr>
        <w:t xml:space="preserve"> October 2022)</w:t>
      </w:r>
    </w:p>
    <w:p w14:paraId="2424BF38" w14:textId="77777777" w:rsidR="007D0588" w:rsidRPr="00730287" w:rsidRDefault="007D0588" w:rsidP="00E659BB">
      <w:pPr>
        <w:pStyle w:val="ListParagraph"/>
        <w:numPr>
          <w:ilvl w:val="0"/>
          <w:numId w:val="6"/>
        </w:numPr>
        <w:spacing w:after="0"/>
        <w:rPr>
          <w:rFonts w:ascii="Arial" w:hAnsi="Arial" w:cs="Arial"/>
          <w:sz w:val="24"/>
          <w:szCs w:val="24"/>
        </w:rPr>
      </w:pPr>
      <w:proofErr w:type="spellStart"/>
      <w:r>
        <w:rPr>
          <w:rFonts w:ascii="Arial" w:hAnsi="Arial" w:cs="Arial"/>
          <w:sz w:val="24"/>
          <w:szCs w:val="24"/>
        </w:rPr>
        <w:t>Ayling</w:t>
      </w:r>
      <w:proofErr w:type="spellEnd"/>
      <w:r>
        <w:rPr>
          <w:rFonts w:ascii="Arial" w:hAnsi="Arial" w:cs="Arial"/>
          <w:sz w:val="24"/>
          <w:szCs w:val="24"/>
        </w:rPr>
        <w:t xml:space="preserve">, L. (2021) </w:t>
      </w:r>
      <w:r w:rsidRPr="00576B52">
        <w:rPr>
          <w:rFonts w:ascii="Arial" w:hAnsi="Arial" w:cs="Arial"/>
          <w:i/>
          <w:iCs/>
          <w:sz w:val="24"/>
          <w:szCs w:val="24"/>
        </w:rPr>
        <w:t>Retention of HR records</w:t>
      </w:r>
      <w:r>
        <w:rPr>
          <w:rFonts w:ascii="Arial" w:hAnsi="Arial" w:cs="Arial"/>
          <w:sz w:val="24"/>
          <w:szCs w:val="24"/>
        </w:rPr>
        <w:t xml:space="preserve">. Available at: </w:t>
      </w:r>
      <w:hyperlink r:id="rId16" w:anchor="7762" w:history="1">
        <w:r w:rsidRPr="00993015">
          <w:rPr>
            <w:rStyle w:val="Hyperlink"/>
            <w:rFonts w:ascii="Arial" w:hAnsi="Arial" w:cs="Arial"/>
            <w:sz w:val="24"/>
            <w:szCs w:val="24"/>
          </w:rPr>
          <w:t>https://www.cipd.co.uk/knowledge/fundamentals/people/hr/keeping-records-factsheet#7762</w:t>
        </w:r>
      </w:hyperlink>
      <w:r>
        <w:rPr>
          <w:rFonts w:ascii="Arial" w:hAnsi="Arial" w:cs="Arial"/>
          <w:sz w:val="24"/>
          <w:szCs w:val="24"/>
        </w:rPr>
        <w:t xml:space="preserve"> (Accessed: 20</w:t>
      </w:r>
      <w:r w:rsidRPr="003B2548">
        <w:rPr>
          <w:rFonts w:ascii="Arial" w:hAnsi="Arial" w:cs="Arial"/>
          <w:sz w:val="24"/>
          <w:szCs w:val="24"/>
          <w:vertAlign w:val="superscript"/>
        </w:rPr>
        <w:t>th</w:t>
      </w:r>
      <w:r>
        <w:rPr>
          <w:rFonts w:ascii="Arial" w:hAnsi="Arial" w:cs="Arial"/>
          <w:sz w:val="24"/>
          <w:szCs w:val="24"/>
        </w:rPr>
        <w:t xml:space="preserve"> October 2022). </w:t>
      </w:r>
    </w:p>
    <w:p w14:paraId="30C8920C" w14:textId="77777777" w:rsidR="007D0588" w:rsidRPr="00730287" w:rsidRDefault="007D0588" w:rsidP="004020D8">
      <w:pPr>
        <w:pStyle w:val="ListParagraph"/>
        <w:numPr>
          <w:ilvl w:val="0"/>
          <w:numId w:val="6"/>
        </w:numPr>
        <w:spacing w:after="0"/>
        <w:rPr>
          <w:rFonts w:ascii="Arial" w:hAnsi="Arial" w:cs="Arial"/>
          <w:sz w:val="24"/>
          <w:szCs w:val="24"/>
        </w:rPr>
      </w:pPr>
      <w:r w:rsidRPr="00730287">
        <w:rPr>
          <w:rFonts w:ascii="Arial" w:hAnsi="Arial" w:cs="Arial"/>
          <w:sz w:val="24"/>
          <w:szCs w:val="24"/>
        </w:rPr>
        <w:t xml:space="preserve">CIPD (2018) </w:t>
      </w:r>
      <w:r w:rsidRPr="00730287">
        <w:rPr>
          <w:rFonts w:ascii="Arial" w:hAnsi="Arial" w:cs="Arial"/>
          <w:i/>
          <w:iCs/>
          <w:sz w:val="24"/>
          <w:szCs w:val="24"/>
        </w:rPr>
        <w:t xml:space="preserve">Neurodiversity at work. </w:t>
      </w:r>
      <w:r w:rsidRPr="00730287">
        <w:rPr>
          <w:rFonts w:ascii="Arial" w:hAnsi="Arial" w:cs="Arial"/>
          <w:sz w:val="24"/>
          <w:szCs w:val="24"/>
        </w:rPr>
        <w:t xml:space="preserve">Available at: </w:t>
      </w:r>
      <w:hyperlink r:id="rId17" w:history="1">
        <w:r w:rsidRPr="00730287">
          <w:rPr>
            <w:rStyle w:val="Hyperlink"/>
            <w:rFonts w:ascii="Arial" w:hAnsi="Arial" w:cs="Arial"/>
            <w:sz w:val="24"/>
            <w:szCs w:val="24"/>
          </w:rPr>
          <w:t>https://www.cipd.co.uk/Images/neurodiversity-at-work_2018_tcm18-37852.pdf</w:t>
        </w:r>
      </w:hyperlink>
      <w:r w:rsidRPr="00730287">
        <w:rPr>
          <w:rFonts w:ascii="Arial" w:hAnsi="Arial" w:cs="Arial"/>
          <w:sz w:val="24"/>
          <w:szCs w:val="24"/>
        </w:rPr>
        <w:t xml:space="preserve"> (Accessed: 20</w:t>
      </w:r>
      <w:r w:rsidRPr="00730287">
        <w:rPr>
          <w:rFonts w:ascii="Arial" w:hAnsi="Arial" w:cs="Arial"/>
          <w:sz w:val="24"/>
          <w:szCs w:val="24"/>
          <w:vertAlign w:val="superscript"/>
        </w:rPr>
        <w:t>th</w:t>
      </w:r>
      <w:r w:rsidRPr="00730287">
        <w:rPr>
          <w:rFonts w:ascii="Arial" w:hAnsi="Arial" w:cs="Arial"/>
          <w:sz w:val="24"/>
          <w:szCs w:val="24"/>
        </w:rPr>
        <w:t xml:space="preserve"> October 2022)</w:t>
      </w:r>
    </w:p>
    <w:p w14:paraId="1997B3DF" w14:textId="77777777" w:rsidR="007D0588" w:rsidRDefault="007D0588" w:rsidP="00922AC2">
      <w:pPr>
        <w:pStyle w:val="ListParagraph"/>
        <w:numPr>
          <w:ilvl w:val="0"/>
          <w:numId w:val="6"/>
        </w:numPr>
        <w:spacing w:after="0"/>
        <w:rPr>
          <w:rFonts w:ascii="Arial" w:hAnsi="Arial" w:cs="Arial"/>
          <w:sz w:val="24"/>
          <w:szCs w:val="24"/>
        </w:rPr>
      </w:pPr>
      <w:r w:rsidRPr="00730287">
        <w:rPr>
          <w:rFonts w:ascii="Arial" w:hAnsi="Arial" w:cs="Arial"/>
          <w:sz w:val="24"/>
          <w:szCs w:val="24"/>
        </w:rPr>
        <w:t xml:space="preserve">CIPD. (2014) </w:t>
      </w:r>
      <w:r w:rsidRPr="00730287">
        <w:rPr>
          <w:rFonts w:ascii="Arial" w:hAnsi="Arial" w:cs="Arial"/>
          <w:i/>
          <w:iCs/>
          <w:sz w:val="24"/>
          <w:szCs w:val="24"/>
        </w:rPr>
        <w:t xml:space="preserve">Rethinking staff inductions </w:t>
      </w:r>
      <w:r w:rsidRPr="00730287">
        <w:rPr>
          <w:rFonts w:ascii="Arial" w:hAnsi="Arial" w:cs="Arial"/>
          <w:sz w:val="24"/>
          <w:szCs w:val="24"/>
        </w:rPr>
        <w:t>[Podcast]. 2</w:t>
      </w:r>
      <w:r w:rsidRPr="00730287">
        <w:rPr>
          <w:rFonts w:ascii="Arial" w:hAnsi="Arial" w:cs="Arial"/>
          <w:sz w:val="24"/>
          <w:szCs w:val="24"/>
          <w:vertAlign w:val="superscript"/>
        </w:rPr>
        <w:t>nd</w:t>
      </w:r>
      <w:r w:rsidRPr="00730287">
        <w:rPr>
          <w:rFonts w:ascii="Arial" w:hAnsi="Arial" w:cs="Arial"/>
          <w:sz w:val="24"/>
          <w:szCs w:val="24"/>
        </w:rPr>
        <w:t xml:space="preserve"> April 2014. Available at: </w:t>
      </w:r>
      <w:hyperlink r:id="rId18" w:history="1">
        <w:r w:rsidRPr="00730287">
          <w:rPr>
            <w:rStyle w:val="Hyperlink"/>
            <w:rFonts w:ascii="Arial" w:hAnsi="Arial" w:cs="Arial"/>
            <w:sz w:val="24"/>
            <w:szCs w:val="24"/>
          </w:rPr>
          <w:t>https://www.cipd.co.uk/podcasts/rethinking-staff-inductions</w:t>
        </w:r>
      </w:hyperlink>
      <w:r w:rsidRPr="00730287">
        <w:rPr>
          <w:rFonts w:ascii="Arial" w:hAnsi="Arial" w:cs="Arial"/>
          <w:sz w:val="24"/>
          <w:szCs w:val="24"/>
        </w:rPr>
        <w:t xml:space="preserve"> (Accessed on: 5</w:t>
      </w:r>
      <w:r w:rsidRPr="00730287">
        <w:rPr>
          <w:rFonts w:ascii="Arial" w:hAnsi="Arial" w:cs="Arial"/>
          <w:sz w:val="24"/>
          <w:szCs w:val="24"/>
          <w:vertAlign w:val="superscript"/>
        </w:rPr>
        <w:t>th</w:t>
      </w:r>
      <w:r w:rsidRPr="00730287">
        <w:rPr>
          <w:rFonts w:ascii="Arial" w:hAnsi="Arial" w:cs="Arial"/>
          <w:sz w:val="24"/>
          <w:szCs w:val="24"/>
        </w:rPr>
        <w:t xml:space="preserve"> October 2022) </w:t>
      </w:r>
    </w:p>
    <w:p w14:paraId="6BDC3FDC" w14:textId="77777777" w:rsidR="007D0588" w:rsidRPr="00730287" w:rsidRDefault="007D0588" w:rsidP="009D449B">
      <w:pPr>
        <w:pStyle w:val="CommentText"/>
        <w:numPr>
          <w:ilvl w:val="0"/>
          <w:numId w:val="6"/>
        </w:numPr>
        <w:spacing w:after="0"/>
        <w:rPr>
          <w:rFonts w:ascii="Arial" w:hAnsi="Arial" w:cs="Arial"/>
          <w:sz w:val="24"/>
          <w:szCs w:val="24"/>
        </w:rPr>
      </w:pPr>
      <w:r w:rsidRPr="00730287">
        <w:rPr>
          <w:rFonts w:ascii="Arial" w:hAnsi="Arial" w:cs="Arial"/>
          <w:sz w:val="24"/>
          <w:szCs w:val="24"/>
        </w:rPr>
        <w:t>CIPD. (2022</w:t>
      </w:r>
      <w:r>
        <w:rPr>
          <w:rFonts w:ascii="Arial" w:hAnsi="Arial" w:cs="Arial"/>
          <w:sz w:val="24"/>
          <w:szCs w:val="24"/>
        </w:rPr>
        <w:t>a</w:t>
      </w:r>
      <w:r w:rsidRPr="00730287">
        <w:rPr>
          <w:rFonts w:ascii="Arial" w:hAnsi="Arial" w:cs="Arial"/>
          <w:sz w:val="24"/>
          <w:szCs w:val="24"/>
        </w:rPr>
        <w:t xml:space="preserve">) </w:t>
      </w:r>
      <w:r w:rsidRPr="00730287">
        <w:rPr>
          <w:rFonts w:ascii="Arial" w:hAnsi="Arial" w:cs="Arial"/>
          <w:i/>
          <w:iCs/>
          <w:sz w:val="24"/>
          <w:szCs w:val="24"/>
        </w:rPr>
        <w:t xml:space="preserve">Resourcing and talent planning report 2022. </w:t>
      </w:r>
      <w:r w:rsidRPr="00730287">
        <w:rPr>
          <w:rFonts w:ascii="Arial" w:hAnsi="Arial" w:cs="Arial"/>
          <w:sz w:val="24"/>
          <w:szCs w:val="24"/>
        </w:rPr>
        <w:t xml:space="preserve">London: Chartered Institute of Personnel Development) </w:t>
      </w:r>
    </w:p>
    <w:p w14:paraId="7B8AD08E" w14:textId="77777777" w:rsidR="007D0588" w:rsidRDefault="007D0588" w:rsidP="00922AC2">
      <w:pPr>
        <w:pStyle w:val="CommentText"/>
        <w:numPr>
          <w:ilvl w:val="0"/>
          <w:numId w:val="6"/>
        </w:numPr>
        <w:spacing w:after="0"/>
        <w:rPr>
          <w:rFonts w:ascii="Arial" w:hAnsi="Arial" w:cs="Arial"/>
          <w:sz w:val="24"/>
          <w:szCs w:val="24"/>
        </w:rPr>
      </w:pPr>
      <w:r>
        <w:rPr>
          <w:rFonts w:ascii="Arial" w:hAnsi="Arial" w:cs="Arial"/>
          <w:sz w:val="24"/>
          <w:szCs w:val="24"/>
        </w:rPr>
        <w:t xml:space="preserve">CIPD. (2022b) </w:t>
      </w:r>
      <w:r>
        <w:rPr>
          <w:rFonts w:ascii="Arial" w:hAnsi="Arial" w:cs="Arial"/>
          <w:i/>
          <w:iCs/>
          <w:sz w:val="24"/>
          <w:szCs w:val="24"/>
        </w:rPr>
        <w:t xml:space="preserve">Pre-employment checks: Guidance for organisations. </w:t>
      </w:r>
      <w:r>
        <w:rPr>
          <w:rFonts w:ascii="Arial" w:hAnsi="Arial" w:cs="Arial"/>
          <w:sz w:val="24"/>
          <w:szCs w:val="24"/>
        </w:rPr>
        <w:t xml:space="preserve">Available at: </w:t>
      </w:r>
      <w:hyperlink r:id="rId19" w:history="1">
        <w:r w:rsidRPr="00B5406B">
          <w:rPr>
            <w:rStyle w:val="Hyperlink"/>
            <w:rFonts w:ascii="Arial" w:hAnsi="Arial" w:cs="Arial"/>
            <w:sz w:val="24"/>
            <w:szCs w:val="24"/>
          </w:rPr>
          <w:t>https://www.cipd.co.uk/Images/pre-employment-checks-guide-web-oct22_tcm18-51572.pdf</w:t>
        </w:r>
      </w:hyperlink>
      <w:r>
        <w:rPr>
          <w:rFonts w:ascii="Arial" w:hAnsi="Arial" w:cs="Arial"/>
          <w:sz w:val="24"/>
          <w:szCs w:val="24"/>
        </w:rPr>
        <w:t xml:space="preserve"> (Accessed: 24</w:t>
      </w:r>
      <w:r w:rsidRPr="007D0588">
        <w:rPr>
          <w:rFonts w:ascii="Arial" w:hAnsi="Arial" w:cs="Arial"/>
          <w:sz w:val="24"/>
          <w:szCs w:val="24"/>
          <w:vertAlign w:val="superscript"/>
        </w:rPr>
        <w:t>th</w:t>
      </w:r>
      <w:r>
        <w:rPr>
          <w:rFonts w:ascii="Arial" w:hAnsi="Arial" w:cs="Arial"/>
          <w:sz w:val="24"/>
          <w:szCs w:val="24"/>
        </w:rPr>
        <w:t xml:space="preserve"> October 2022)</w:t>
      </w:r>
    </w:p>
    <w:p w14:paraId="176FDEAF" w14:textId="77777777" w:rsidR="007D0588" w:rsidRPr="0092389D" w:rsidRDefault="007D0588" w:rsidP="0092389D">
      <w:pPr>
        <w:pStyle w:val="ListParagraph"/>
        <w:numPr>
          <w:ilvl w:val="0"/>
          <w:numId w:val="6"/>
        </w:numPr>
        <w:spacing w:after="0"/>
        <w:rPr>
          <w:rFonts w:ascii="Arial" w:hAnsi="Arial" w:cs="Arial"/>
          <w:sz w:val="24"/>
          <w:szCs w:val="24"/>
        </w:rPr>
      </w:pPr>
      <w:r>
        <w:rPr>
          <w:rFonts w:ascii="Arial" w:hAnsi="Arial" w:cs="Arial"/>
          <w:sz w:val="24"/>
          <w:szCs w:val="24"/>
        </w:rPr>
        <w:t xml:space="preserve">Entrepreneur Handbook (2021). How To Make Your New Employees Feel Welcome. Available at: </w:t>
      </w:r>
      <w:hyperlink r:id="rId20" w:history="1">
        <w:r w:rsidRPr="00B5406B">
          <w:rPr>
            <w:rStyle w:val="Hyperlink"/>
            <w:rFonts w:ascii="Arial" w:hAnsi="Arial" w:cs="Arial"/>
            <w:sz w:val="24"/>
            <w:szCs w:val="24"/>
          </w:rPr>
          <w:t>https://entrepreneurhandbook.co.uk/how-to-make-your-new-employees-feel-welcome/</w:t>
        </w:r>
      </w:hyperlink>
      <w:r>
        <w:rPr>
          <w:rFonts w:ascii="Arial" w:hAnsi="Arial" w:cs="Arial"/>
          <w:sz w:val="24"/>
          <w:szCs w:val="24"/>
        </w:rPr>
        <w:t xml:space="preserve"> (Accessed: 24</w:t>
      </w:r>
      <w:r w:rsidRPr="0092389D">
        <w:rPr>
          <w:rFonts w:ascii="Arial" w:hAnsi="Arial" w:cs="Arial"/>
          <w:sz w:val="24"/>
          <w:szCs w:val="24"/>
          <w:vertAlign w:val="superscript"/>
        </w:rPr>
        <w:t>th</w:t>
      </w:r>
      <w:r>
        <w:rPr>
          <w:rFonts w:ascii="Arial" w:hAnsi="Arial" w:cs="Arial"/>
          <w:sz w:val="24"/>
          <w:szCs w:val="24"/>
        </w:rPr>
        <w:t xml:space="preserve"> October 2022)</w:t>
      </w:r>
    </w:p>
    <w:p w14:paraId="39BEA63B" w14:textId="77777777" w:rsidR="007D0588" w:rsidRPr="00730287" w:rsidRDefault="007D0588" w:rsidP="00F9567A">
      <w:pPr>
        <w:pStyle w:val="ListParagraph"/>
        <w:numPr>
          <w:ilvl w:val="0"/>
          <w:numId w:val="6"/>
        </w:numPr>
        <w:spacing w:after="0"/>
        <w:rPr>
          <w:rFonts w:ascii="Arial" w:hAnsi="Arial" w:cs="Arial"/>
          <w:sz w:val="24"/>
          <w:szCs w:val="24"/>
        </w:rPr>
      </w:pPr>
      <w:r w:rsidRPr="00730287">
        <w:rPr>
          <w:rFonts w:ascii="Arial" w:hAnsi="Arial" w:cs="Arial"/>
          <w:sz w:val="24"/>
          <w:szCs w:val="24"/>
        </w:rPr>
        <w:t>Glassdoor (2019</w:t>
      </w:r>
      <w:r w:rsidRPr="008E0AD0">
        <w:rPr>
          <w:rFonts w:ascii="Arial" w:hAnsi="Arial" w:cs="Arial"/>
          <w:sz w:val="24"/>
          <w:szCs w:val="24"/>
        </w:rPr>
        <w:t xml:space="preserve">) </w:t>
      </w:r>
      <w:r w:rsidRPr="008E0AD0">
        <w:rPr>
          <w:rFonts w:ascii="Arial" w:hAnsi="Arial" w:cs="Arial"/>
          <w:i/>
          <w:iCs/>
          <w:sz w:val="24"/>
          <w:szCs w:val="24"/>
        </w:rPr>
        <w:t>Mission &amp; Culture Survey</w:t>
      </w:r>
      <w:r w:rsidRPr="008E0AD0">
        <w:rPr>
          <w:rFonts w:ascii="Arial" w:hAnsi="Arial" w:cs="Arial"/>
          <w:sz w:val="24"/>
          <w:szCs w:val="24"/>
        </w:rPr>
        <w:t xml:space="preserve"> (2019).</w:t>
      </w:r>
      <w:r w:rsidRPr="00730287">
        <w:rPr>
          <w:rFonts w:ascii="Arial" w:hAnsi="Arial" w:cs="Arial"/>
          <w:sz w:val="24"/>
          <w:szCs w:val="24"/>
        </w:rPr>
        <w:t xml:space="preserve"> Available at:</w:t>
      </w:r>
      <w:r w:rsidRPr="007C2A87">
        <w:t xml:space="preserve"> </w:t>
      </w:r>
      <w:hyperlink r:id="rId21" w:history="1">
        <w:r w:rsidRPr="00D553CC">
          <w:rPr>
            <w:rStyle w:val="Hyperlink"/>
            <w:rFonts w:ascii="Arial" w:hAnsi="Arial" w:cs="Arial"/>
            <w:sz w:val="24"/>
            <w:szCs w:val="24"/>
          </w:rPr>
          <w:t>https://www.glassdoor.com/about-us/app/uploads/sites/2/2019/07/Mission-Culture-Survey-Supplement.pdf</w:t>
        </w:r>
      </w:hyperlink>
      <w:r>
        <w:rPr>
          <w:rFonts w:ascii="Arial" w:hAnsi="Arial" w:cs="Arial"/>
          <w:sz w:val="24"/>
          <w:szCs w:val="24"/>
        </w:rPr>
        <w:t xml:space="preserve"> </w:t>
      </w:r>
      <w:r w:rsidRPr="00730287">
        <w:rPr>
          <w:rFonts w:ascii="Arial" w:hAnsi="Arial" w:cs="Arial"/>
          <w:sz w:val="24"/>
          <w:szCs w:val="24"/>
        </w:rPr>
        <w:t xml:space="preserve"> (Accessed: 1</w:t>
      </w:r>
      <w:r w:rsidRPr="00730287">
        <w:rPr>
          <w:rFonts w:ascii="Arial" w:hAnsi="Arial" w:cs="Arial"/>
          <w:sz w:val="24"/>
          <w:szCs w:val="24"/>
          <w:vertAlign w:val="superscript"/>
        </w:rPr>
        <w:t>st</w:t>
      </w:r>
      <w:r w:rsidRPr="00730287">
        <w:rPr>
          <w:rFonts w:ascii="Arial" w:hAnsi="Arial" w:cs="Arial"/>
          <w:sz w:val="24"/>
          <w:szCs w:val="24"/>
        </w:rPr>
        <w:t xml:space="preserve"> October 2022) </w:t>
      </w:r>
    </w:p>
    <w:p w14:paraId="61FC0A49" w14:textId="77777777" w:rsidR="007D0588" w:rsidRPr="00730287" w:rsidRDefault="007D0588" w:rsidP="00E662B1">
      <w:pPr>
        <w:pStyle w:val="ListParagraph"/>
        <w:numPr>
          <w:ilvl w:val="0"/>
          <w:numId w:val="6"/>
        </w:numPr>
        <w:spacing w:after="0"/>
        <w:rPr>
          <w:rFonts w:ascii="Arial" w:hAnsi="Arial" w:cs="Arial"/>
          <w:sz w:val="24"/>
          <w:szCs w:val="24"/>
        </w:rPr>
      </w:pPr>
      <w:r w:rsidRPr="00730287">
        <w:rPr>
          <w:rFonts w:ascii="Arial" w:hAnsi="Arial" w:cs="Arial"/>
          <w:sz w:val="24"/>
          <w:szCs w:val="24"/>
        </w:rPr>
        <w:lastRenderedPageBreak/>
        <w:t xml:space="preserve">Howlett, E. (2022) </w:t>
      </w:r>
      <w:r w:rsidRPr="00730287">
        <w:rPr>
          <w:rFonts w:ascii="Arial" w:hAnsi="Arial" w:cs="Arial"/>
          <w:i/>
          <w:iCs/>
          <w:sz w:val="24"/>
          <w:szCs w:val="24"/>
        </w:rPr>
        <w:t>Disabled lawyer snubbed during recruitment pro</w:t>
      </w:r>
      <w:r>
        <w:rPr>
          <w:rFonts w:ascii="Arial" w:hAnsi="Arial" w:cs="Arial"/>
          <w:i/>
          <w:iCs/>
          <w:sz w:val="24"/>
          <w:szCs w:val="24"/>
        </w:rPr>
        <w:t>c</w:t>
      </w:r>
      <w:r w:rsidRPr="00730287">
        <w:rPr>
          <w:rFonts w:ascii="Arial" w:hAnsi="Arial" w:cs="Arial"/>
          <w:i/>
          <w:iCs/>
          <w:sz w:val="24"/>
          <w:szCs w:val="24"/>
        </w:rPr>
        <w:t xml:space="preserve">ess was discriminated against, tribunal rules. </w:t>
      </w:r>
      <w:r w:rsidRPr="00730287">
        <w:rPr>
          <w:rFonts w:ascii="Arial" w:hAnsi="Arial" w:cs="Arial"/>
          <w:sz w:val="24"/>
          <w:szCs w:val="24"/>
        </w:rPr>
        <w:t xml:space="preserve">Available at: </w:t>
      </w:r>
      <w:hyperlink r:id="rId22" w:history="1">
        <w:r w:rsidRPr="00730287">
          <w:rPr>
            <w:rStyle w:val="Hyperlink"/>
            <w:rFonts w:ascii="Arial" w:hAnsi="Arial" w:cs="Arial"/>
            <w:sz w:val="24"/>
            <w:szCs w:val="24"/>
          </w:rPr>
          <w:t>https://www.peoplemanagement.co.uk/article/1802561/disabled-lawyer-snubbed-during-recruitment-process-discriminated-against-tribunal-rules?utm_source=mc&amp;utm_medium=email&amp;utm_content=PM_Daily_19102022.https%3a%2f%2fwww.peoplemanagement.co.uk%2farticle%2f1802561%2fdisabled-lawyer-snubbed-during-recruitment-process-discriminated-against-tribunal-rules&amp;utm_campaign=7295441&amp;utm_term=8514495</w:t>
        </w:r>
      </w:hyperlink>
      <w:r w:rsidRPr="00730287">
        <w:rPr>
          <w:rFonts w:ascii="Arial" w:hAnsi="Arial" w:cs="Arial"/>
          <w:sz w:val="24"/>
          <w:szCs w:val="24"/>
        </w:rPr>
        <w:t xml:space="preserve"> (Accessed: 20</w:t>
      </w:r>
      <w:r w:rsidRPr="00730287">
        <w:rPr>
          <w:rFonts w:ascii="Arial" w:hAnsi="Arial" w:cs="Arial"/>
          <w:sz w:val="24"/>
          <w:szCs w:val="24"/>
          <w:vertAlign w:val="superscript"/>
        </w:rPr>
        <w:t>th</w:t>
      </w:r>
      <w:r w:rsidRPr="00730287">
        <w:rPr>
          <w:rFonts w:ascii="Arial" w:hAnsi="Arial" w:cs="Arial"/>
          <w:sz w:val="24"/>
          <w:szCs w:val="24"/>
        </w:rPr>
        <w:t xml:space="preserve"> October 2022).</w:t>
      </w:r>
    </w:p>
    <w:p w14:paraId="1D237F18" w14:textId="77777777" w:rsidR="007D0588" w:rsidRPr="00730287" w:rsidRDefault="007D0588" w:rsidP="00205155">
      <w:pPr>
        <w:pStyle w:val="ListParagraph"/>
        <w:numPr>
          <w:ilvl w:val="0"/>
          <w:numId w:val="6"/>
        </w:numPr>
        <w:spacing w:after="0"/>
        <w:rPr>
          <w:rFonts w:ascii="Arial" w:hAnsi="Arial" w:cs="Arial"/>
          <w:sz w:val="24"/>
          <w:szCs w:val="24"/>
        </w:rPr>
      </w:pPr>
      <w:proofErr w:type="gramStart"/>
      <w:r w:rsidRPr="00730287">
        <w:rPr>
          <w:rFonts w:ascii="Arial" w:hAnsi="Arial" w:cs="Arial"/>
          <w:sz w:val="24"/>
          <w:szCs w:val="24"/>
        </w:rPr>
        <w:t>Indeed</w:t>
      </w:r>
      <w:proofErr w:type="gramEnd"/>
      <w:r w:rsidRPr="00730287">
        <w:rPr>
          <w:rFonts w:ascii="Arial" w:hAnsi="Arial" w:cs="Arial"/>
          <w:sz w:val="24"/>
          <w:szCs w:val="24"/>
        </w:rPr>
        <w:t xml:space="preserve"> Editorial Team (2022). </w:t>
      </w:r>
      <w:r w:rsidRPr="00730287">
        <w:rPr>
          <w:rFonts w:ascii="Arial" w:hAnsi="Arial" w:cs="Arial"/>
          <w:i/>
          <w:iCs/>
          <w:sz w:val="24"/>
          <w:szCs w:val="24"/>
        </w:rPr>
        <w:t xml:space="preserve">The importance of Performing a Jobs Analysis. </w:t>
      </w:r>
      <w:r w:rsidRPr="00730287">
        <w:rPr>
          <w:rFonts w:ascii="Arial" w:hAnsi="Arial" w:cs="Arial"/>
          <w:sz w:val="24"/>
          <w:szCs w:val="24"/>
        </w:rPr>
        <w:t xml:space="preserve">Available at: </w:t>
      </w:r>
      <w:hyperlink r:id="rId23" w:history="1">
        <w:r w:rsidRPr="00730287">
          <w:rPr>
            <w:rStyle w:val="Hyperlink"/>
            <w:rFonts w:ascii="Arial" w:hAnsi="Arial" w:cs="Arial"/>
            <w:sz w:val="24"/>
            <w:szCs w:val="24"/>
          </w:rPr>
          <w:t>https://www.indeed.com/career-advice/career-development/jobs-analysis</w:t>
        </w:r>
      </w:hyperlink>
      <w:r w:rsidRPr="00730287">
        <w:rPr>
          <w:rFonts w:ascii="Arial" w:hAnsi="Arial" w:cs="Arial"/>
          <w:sz w:val="24"/>
          <w:szCs w:val="24"/>
        </w:rPr>
        <w:t xml:space="preserve"> (Accessed: 20</w:t>
      </w:r>
      <w:r w:rsidRPr="00730287">
        <w:rPr>
          <w:rFonts w:ascii="Arial" w:hAnsi="Arial" w:cs="Arial"/>
          <w:sz w:val="24"/>
          <w:szCs w:val="24"/>
          <w:vertAlign w:val="superscript"/>
        </w:rPr>
        <w:t>th</w:t>
      </w:r>
      <w:r w:rsidRPr="00730287">
        <w:rPr>
          <w:rFonts w:ascii="Arial" w:hAnsi="Arial" w:cs="Arial"/>
          <w:sz w:val="24"/>
          <w:szCs w:val="24"/>
        </w:rPr>
        <w:t xml:space="preserve"> October 2022) </w:t>
      </w:r>
    </w:p>
    <w:p w14:paraId="75CF76C2" w14:textId="77777777" w:rsidR="007D0588" w:rsidRDefault="007D0588" w:rsidP="00922AC2">
      <w:pPr>
        <w:pStyle w:val="CommentText"/>
        <w:numPr>
          <w:ilvl w:val="0"/>
          <w:numId w:val="6"/>
        </w:numPr>
        <w:spacing w:after="0"/>
        <w:rPr>
          <w:rFonts w:ascii="Arial" w:hAnsi="Arial" w:cs="Arial"/>
          <w:sz w:val="24"/>
          <w:szCs w:val="24"/>
        </w:rPr>
      </w:pPr>
      <w:r w:rsidRPr="00730287">
        <w:rPr>
          <w:rFonts w:ascii="Arial" w:hAnsi="Arial" w:cs="Arial"/>
          <w:sz w:val="24"/>
          <w:szCs w:val="24"/>
        </w:rPr>
        <w:t xml:space="preserve">Maxwell, G. (2022) </w:t>
      </w:r>
      <w:r w:rsidRPr="00730287">
        <w:rPr>
          <w:rFonts w:ascii="Arial" w:hAnsi="Arial" w:cs="Arial"/>
          <w:i/>
          <w:iCs/>
          <w:sz w:val="24"/>
          <w:szCs w:val="24"/>
        </w:rPr>
        <w:t xml:space="preserve">Recruitment: an introduction. </w:t>
      </w:r>
      <w:r w:rsidRPr="00730287">
        <w:rPr>
          <w:rFonts w:ascii="Arial" w:hAnsi="Arial" w:cs="Arial"/>
          <w:sz w:val="24"/>
          <w:szCs w:val="24"/>
        </w:rPr>
        <w:t xml:space="preserve">Available at: </w:t>
      </w:r>
      <w:hyperlink r:id="rId24" w:history="1">
        <w:r w:rsidRPr="00730287">
          <w:rPr>
            <w:rStyle w:val="Hyperlink"/>
            <w:rFonts w:ascii="Arial" w:hAnsi="Arial" w:cs="Arial"/>
            <w:sz w:val="24"/>
            <w:szCs w:val="24"/>
          </w:rPr>
          <w:t>https://www.cipd.co.uk/knowledge/fundamentals/people/recruitment/factsheet</w:t>
        </w:r>
      </w:hyperlink>
      <w:r w:rsidRPr="00730287">
        <w:rPr>
          <w:rFonts w:ascii="Arial" w:hAnsi="Arial" w:cs="Arial"/>
          <w:sz w:val="24"/>
          <w:szCs w:val="24"/>
        </w:rPr>
        <w:t xml:space="preserve">  (Accessed: 1</w:t>
      </w:r>
      <w:r w:rsidRPr="00730287">
        <w:rPr>
          <w:rFonts w:ascii="Arial" w:hAnsi="Arial" w:cs="Arial"/>
          <w:sz w:val="24"/>
          <w:szCs w:val="24"/>
          <w:vertAlign w:val="superscript"/>
        </w:rPr>
        <w:t>st</w:t>
      </w:r>
      <w:r w:rsidRPr="00730287">
        <w:rPr>
          <w:rFonts w:ascii="Arial" w:hAnsi="Arial" w:cs="Arial"/>
          <w:sz w:val="24"/>
          <w:szCs w:val="24"/>
        </w:rPr>
        <w:t xml:space="preserve"> October 2022)</w:t>
      </w:r>
    </w:p>
    <w:p w14:paraId="330BF5C6" w14:textId="77777777" w:rsidR="007D0588" w:rsidRPr="00730287" w:rsidRDefault="007D0588" w:rsidP="00CC0331">
      <w:pPr>
        <w:pStyle w:val="ListParagraph"/>
        <w:numPr>
          <w:ilvl w:val="0"/>
          <w:numId w:val="6"/>
        </w:numPr>
        <w:spacing w:after="0"/>
        <w:rPr>
          <w:rFonts w:ascii="Arial" w:hAnsi="Arial" w:cs="Arial"/>
          <w:sz w:val="24"/>
          <w:szCs w:val="24"/>
        </w:rPr>
      </w:pPr>
      <w:r w:rsidRPr="00730287">
        <w:rPr>
          <w:rFonts w:ascii="Arial" w:hAnsi="Arial" w:cs="Arial"/>
          <w:sz w:val="24"/>
          <w:szCs w:val="24"/>
        </w:rPr>
        <w:t xml:space="preserve">Miranne, W. (2021) </w:t>
      </w:r>
      <w:r w:rsidRPr="00730287">
        <w:rPr>
          <w:rFonts w:ascii="Arial" w:hAnsi="Arial" w:cs="Arial"/>
          <w:i/>
          <w:iCs/>
          <w:sz w:val="24"/>
          <w:szCs w:val="24"/>
        </w:rPr>
        <w:t xml:space="preserve">How Internal Hiring Boosts Employee Retention. </w:t>
      </w:r>
      <w:r w:rsidRPr="00730287">
        <w:rPr>
          <w:rFonts w:ascii="Arial" w:hAnsi="Arial" w:cs="Arial"/>
          <w:sz w:val="24"/>
          <w:szCs w:val="24"/>
        </w:rPr>
        <w:t xml:space="preserve">Available at: </w:t>
      </w:r>
      <w:hyperlink r:id="rId25" w:history="1">
        <w:r w:rsidRPr="00730287">
          <w:rPr>
            <w:rStyle w:val="Hyperlink"/>
            <w:rFonts w:ascii="Arial" w:hAnsi="Arial" w:cs="Arial"/>
            <w:sz w:val="24"/>
            <w:szCs w:val="24"/>
          </w:rPr>
          <w:t>https://blog.bernieportal.com/internal-hiring-boosts-employee-retention</w:t>
        </w:r>
      </w:hyperlink>
      <w:r w:rsidRPr="00730287">
        <w:rPr>
          <w:rFonts w:ascii="Arial" w:hAnsi="Arial" w:cs="Arial"/>
          <w:sz w:val="24"/>
          <w:szCs w:val="24"/>
        </w:rPr>
        <w:t xml:space="preserve"> (Accessed: 17</w:t>
      </w:r>
      <w:r w:rsidRPr="00730287">
        <w:rPr>
          <w:rFonts w:ascii="Arial" w:hAnsi="Arial" w:cs="Arial"/>
          <w:sz w:val="24"/>
          <w:szCs w:val="24"/>
          <w:vertAlign w:val="superscript"/>
        </w:rPr>
        <w:t>th</w:t>
      </w:r>
      <w:r w:rsidRPr="00730287">
        <w:rPr>
          <w:rFonts w:ascii="Arial" w:hAnsi="Arial" w:cs="Arial"/>
          <w:sz w:val="24"/>
          <w:szCs w:val="24"/>
        </w:rPr>
        <w:t xml:space="preserve"> October 2022)</w:t>
      </w:r>
    </w:p>
    <w:p w14:paraId="6CE08C29" w14:textId="77777777" w:rsidR="007D0588" w:rsidRPr="00730287" w:rsidRDefault="007D0588" w:rsidP="004654B9">
      <w:pPr>
        <w:pStyle w:val="ListParagraph"/>
        <w:numPr>
          <w:ilvl w:val="0"/>
          <w:numId w:val="6"/>
        </w:numPr>
        <w:spacing w:after="0"/>
        <w:rPr>
          <w:rFonts w:ascii="Arial" w:hAnsi="Arial" w:cs="Arial"/>
          <w:sz w:val="24"/>
          <w:szCs w:val="24"/>
        </w:rPr>
      </w:pPr>
      <w:proofErr w:type="spellStart"/>
      <w:r w:rsidRPr="00730287">
        <w:rPr>
          <w:rFonts w:ascii="Arial" w:hAnsi="Arial" w:cs="Arial"/>
          <w:sz w:val="24"/>
          <w:szCs w:val="24"/>
        </w:rPr>
        <w:t>PeepsHR</w:t>
      </w:r>
      <w:proofErr w:type="spellEnd"/>
      <w:r w:rsidRPr="00730287">
        <w:rPr>
          <w:rFonts w:ascii="Arial" w:hAnsi="Arial" w:cs="Arial"/>
          <w:sz w:val="24"/>
          <w:szCs w:val="24"/>
        </w:rPr>
        <w:t xml:space="preserve"> (2020). </w:t>
      </w:r>
      <w:r w:rsidRPr="00730287">
        <w:rPr>
          <w:rFonts w:ascii="Arial" w:hAnsi="Arial" w:cs="Arial"/>
          <w:i/>
          <w:iCs/>
          <w:sz w:val="24"/>
          <w:szCs w:val="24"/>
        </w:rPr>
        <w:t xml:space="preserve">The importance of exit interviews. </w:t>
      </w:r>
      <w:r w:rsidRPr="00730287">
        <w:rPr>
          <w:rFonts w:ascii="Arial" w:hAnsi="Arial" w:cs="Arial"/>
          <w:sz w:val="24"/>
          <w:szCs w:val="24"/>
        </w:rPr>
        <w:t xml:space="preserve">Available at: </w:t>
      </w:r>
      <w:hyperlink r:id="rId26" w:history="1">
        <w:r w:rsidRPr="00730287">
          <w:rPr>
            <w:rStyle w:val="Hyperlink"/>
            <w:rFonts w:ascii="Arial" w:hAnsi="Arial" w:cs="Arial"/>
            <w:sz w:val="24"/>
            <w:szCs w:val="24"/>
          </w:rPr>
          <w:t>https://www.peepshr.co.uk/resource-centre/the-importance-of-exit-interviews/</w:t>
        </w:r>
      </w:hyperlink>
      <w:r w:rsidRPr="00730287">
        <w:rPr>
          <w:rFonts w:ascii="Arial" w:hAnsi="Arial" w:cs="Arial"/>
          <w:sz w:val="24"/>
          <w:szCs w:val="24"/>
        </w:rPr>
        <w:t xml:space="preserve"> (Accessed: 13</w:t>
      </w:r>
      <w:r w:rsidRPr="00730287">
        <w:rPr>
          <w:rFonts w:ascii="Arial" w:hAnsi="Arial" w:cs="Arial"/>
          <w:sz w:val="24"/>
          <w:szCs w:val="24"/>
          <w:vertAlign w:val="superscript"/>
        </w:rPr>
        <w:t>th</w:t>
      </w:r>
      <w:r w:rsidRPr="00730287">
        <w:rPr>
          <w:rFonts w:ascii="Arial" w:hAnsi="Arial" w:cs="Arial"/>
          <w:sz w:val="24"/>
          <w:szCs w:val="24"/>
        </w:rPr>
        <w:t xml:space="preserve"> October 2022)</w:t>
      </w:r>
    </w:p>
    <w:p w14:paraId="7D6DFBEC" w14:textId="77777777" w:rsidR="007D0588" w:rsidRDefault="007D0588" w:rsidP="00922AC2">
      <w:pPr>
        <w:pStyle w:val="ListParagraph"/>
        <w:numPr>
          <w:ilvl w:val="0"/>
          <w:numId w:val="6"/>
        </w:numPr>
        <w:spacing w:after="0"/>
        <w:rPr>
          <w:rFonts w:ascii="Arial" w:hAnsi="Arial" w:cs="Arial"/>
          <w:sz w:val="24"/>
          <w:szCs w:val="24"/>
        </w:rPr>
      </w:pPr>
      <w:r w:rsidRPr="00730287">
        <w:rPr>
          <w:rFonts w:ascii="Arial" w:hAnsi="Arial" w:cs="Arial"/>
          <w:sz w:val="24"/>
          <w:szCs w:val="24"/>
        </w:rPr>
        <w:t xml:space="preserve">People Elements (no date). </w:t>
      </w:r>
      <w:r w:rsidRPr="00730287">
        <w:rPr>
          <w:rFonts w:ascii="Arial" w:hAnsi="Arial" w:cs="Arial"/>
          <w:i/>
          <w:iCs/>
          <w:sz w:val="24"/>
          <w:szCs w:val="24"/>
        </w:rPr>
        <w:t xml:space="preserve">Benefits of Onboarding Surveys. </w:t>
      </w:r>
      <w:r w:rsidRPr="00730287">
        <w:rPr>
          <w:rFonts w:ascii="Arial" w:hAnsi="Arial" w:cs="Arial"/>
          <w:sz w:val="24"/>
          <w:szCs w:val="24"/>
        </w:rPr>
        <w:t xml:space="preserve">Available at: </w:t>
      </w:r>
      <w:hyperlink r:id="rId27" w:history="1">
        <w:r w:rsidRPr="00D553CC">
          <w:rPr>
            <w:rStyle w:val="Hyperlink"/>
            <w:rFonts w:ascii="Arial" w:hAnsi="Arial" w:cs="Arial"/>
            <w:sz w:val="24"/>
            <w:szCs w:val="24"/>
          </w:rPr>
          <w:t>https://peopleelement.com/solutions/onboarding-surveys/</w:t>
        </w:r>
      </w:hyperlink>
      <w:r>
        <w:rPr>
          <w:rFonts w:ascii="Arial" w:hAnsi="Arial" w:cs="Arial"/>
          <w:sz w:val="24"/>
          <w:szCs w:val="24"/>
        </w:rPr>
        <w:t xml:space="preserve"> </w:t>
      </w:r>
      <w:r w:rsidRPr="00730287">
        <w:rPr>
          <w:rFonts w:ascii="Arial" w:hAnsi="Arial" w:cs="Arial"/>
          <w:sz w:val="24"/>
          <w:szCs w:val="24"/>
        </w:rPr>
        <w:t>(Accessed: 5</w:t>
      </w:r>
      <w:r w:rsidRPr="00730287">
        <w:rPr>
          <w:rFonts w:ascii="Arial" w:hAnsi="Arial" w:cs="Arial"/>
          <w:sz w:val="24"/>
          <w:szCs w:val="24"/>
          <w:vertAlign w:val="superscript"/>
        </w:rPr>
        <w:t>th</w:t>
      </w:r>
      <w:r w:rsidRPr="00730287">
        <w:rPr>
          <w:rFonts w:ascii="Arial" w:hAnsi="Arial" w:cs="Arial"/>
          <w:sz w:val="24"/>
          <w:szCs w:val="24"/>
        </w:rPr>
        <w:t xml:space="preserve"> October 2022)</w:t>
      </w:r>
    </w:p>
    <w:p w14:paraId="7F6696D3" w14:textId="77777777" w:rsidR="007D0588" w:rsidRPr="00730287" w:rsidRDefault="007D0588" w:rsidP="00280BEE">
      <w:pPr>
        <w:pStyle w:val="ListParagraph"/>
        <w:numPr>
          <w:ilvl w:val="0"/>
          <w:numId w:val="6"/>
        </w:numPr>
        <w:spacing w:after="0"/>
        <w:rPr>
          <w:rFonts w:ascii="Arial" w:hAnsi="Arial" w:cs="Arial"/>
          <w:sz w:val="24"/>
          <w:szCs w:val="24"/>
        </w:rPr>
      </w:pPr>
      <w:r w:rsidRPr="00730287">
        <w:rPr>
          <w:rFonts w:ascii="Arial" w:hAnsi="Arial" w:cs="Arial"/>
          <w:sz w:val="24"/>
          <w:szCs w:val="24"/>
        </w:rPr>
        <w:t xml:space="preserve">Price, A. (2019). </w:t>
      </w:r>
      <w:r w:rsidRPr="00730287">
        <w:rPr>
          <w:rFonts w:ascii="Arial" w:hAnsi="Arial" w:cs="Arial"/>
          <w:i/>
          <w:iCs/>
          <w:sz w:val="24"/>
          <w:szCs w:val="24"/>
        </w:rPr>
        <w:t xml:space="preserve">Pros and cons of advertising internally. </w:t>
      </w:r>
      <w:r w:rsidRPr="00730287">
        <w:rPr>
          <w:rFonts w:ascii="Arial" w:hAnsi="Arial" w:cs="Arial"/>
          <w:sz w:val="24"/>
          <w:szCs w:val="24"/>
        </w:rPr>
        <w:t xml:space="preserve">Available at: </w:t>
      </w:r>
      <w:hyperlink r:id="rId28" w:anchor=":~:text=Advertising%20a%20job%20internally%20often%20happens,clear%20advantages%20to%20advertising%20internally%20are%3A&amp;text=Advertising%20a%20job%20internally,to%20advertising%20internally%20are%3A&amp;text=job%20internally%20often%20happens,clear%20advantages%20to%20advertising" w:history="1">
        <w:r w:rsidRPr="00730287">
          <w:rPr>
            <w:rStyle w:val="Hyperlink"/>
            <w:rFonts w:ascii="Arial" w:hAnsi="Arial" w:cs="Arial"/>
            <w:sz w:val="24"/>
            <w:szCs w:val="24"/>
          </w:rPr>
          <w:t>https://www.peninsulagrouplimited.com/topic/recruitment/internal-recruitment/pros-cons-advertising-internally/#:~:text=Advertising%20a%20job%20internally%20often%20happens,clear%20advantages%20to%20advertising%20internally%20are%3A&amp;text=Advertising%20a%20job%20internally,to%20advertising%20internally%20are%3A&amp;text=job%20internally%20often%20happens,clear%20advantages%20to%20advertising</w:t>
        </w:r>
      </w:hyperlink>
      <w:r w:rsidRPr="00730287">
        <w:rPr>
          <w:rFonts w:ascii="Arial" w:hAnsi="Arial" w:cs="Arial"/>
          <w:sz w:val="24"/>
          <w:szCs w:val="24"/>
        </w:rPr>
        <w:t xml:space="preserve"> (Accessed: 17</w:t>
      </w:r>
      <w:r w:rsidRPr="00730287">
        <w:rPr>
          <w:rFonts w:ascii="Arial" w:hAnsi="Arial" w:cs="Arial"/>
          <w:sz w:val="24"/>
          <w:szCs w:val="24"/>
          <w:vertAlign w:val="superscript"/>
        </w:rPr>
        <w:t>th</w:t>
      </w:r>
      <w:r w:rsidRPr="00730287">
        <w:rPr>
          <w:rFonts w:ascii="Arial" w:hAnsi="Arial" w:cs="Arial"/>
          <w:sz w:val="24"/>
          <w:szCs w:val="24"/>
        </w:rPr>
        <w:t xml:space="preserve"> October 2022)</w:t>
      </w:r>
    </w:p>
    <w:p w14:paraId="1DB513DE" w14:textId="77777777" w:rsidR="007D0588" w:rsidRPr="00730287" w:rsidRDefault="007D0588" w:rsidP="00242ABF">
      <w:pPr>
        <w:pStyle w:val="CommentText"/>
        <w:numPr>
          <w:ilvl w:val="0"/>
          <w:numId w:val="6"/>
        </w:numPr>
        <w:spacing w:after="0"/>
        <w:rPr>
          <w:rFonts w:ascii="Arial" w:hAnsi="Arial" w:cs="Arial"/>
          <w:sz w:val="24"/>
          <w:szCs w:val="24"/>
        </w:rPr>
      </w:pPr>
      <w:r w:rsidRPr="00730287">
        <w:rPr>
          <w:rFonts w:ascii="Arial" w:hAnsi="Arial" w:cs="Arial"/>
          <w:sz w:val="24"/>
          <w:szCs w:val="24"/>
        </w:rPr>
        <w:t xml:space="preserve">Waite, K. </w:t>
      </w:r>
      <w:r w:rsidRPr="00730287">
        <w:rPr>
          <w:rFonts w:ascii="Arial" w:hAnsi="Arial" w:cs="Arial"/>
          <w:i/>
          <w:iCs/>
          <w:sz w:val="24"/>
          <w:szCs w:val="24"/>
        </w:rPr>
        <w:t>et al</w:t>
      </w:r>
      <w:r w:rsidRPr="00730287">
        <w:rPr>
          <w:rFonts w:ascii="Arial" w:hAnsi="Arial" w:cs="Arial"/>
          <w:sz w:val="24"/>
          <w:szCs w:val="24"/>
        </w:rPr>
        <w:t xml:space="preserve">. (2021) </w:t>
      </w:r>
      <w:r w:rsidRPr="00730287">
        <w:rPr>
          <w:rFonts w:ascii="Arial" w:hAnsi="Arial" w:cs="Arial"/>
          <w:i/>
          <w:iCs/>
          <w:sz w:val="24"/>
          <w:szCs w:val="24"/>
        </w:rPr>
        <w:t>People Practice: A Complete Guide</w:t>
      </w:r>
      <w:r w:rsidRPr="00730287">
        <w:rPr>
          <w:rFonts w:ascii="Arial" w:hAnsi="Arial" w:cs="Arial"/>
          <w:sz w:val="24"/>
          <w:szCs w:val="24"/>
        </w:rPr>
        <w:t xml:space="preserve">. London: Kogan Page Limited. </w:t>
      </w:r>
    </w:p>
    <w:p w14:paraId="46C7DED3" w14:textId="7DF02BC2" w:rsidR="007D0588" w:rsidRDefault="007D0588" w:rsidP="00087717">
      <w:pPr>
        <w:pStyle w:val="ListParagraph"/>
        <w:numPr>
          <w:ilvl w:val="0"/>
          <w:numId w:val="6"/>
        </w:numPr>
        <w:spacing w:after="0"/>
        <w:rPr>
          <w:rFonts w:ascii="Arial" w:hAnsi="Arial" w:cs="Arial"/>
          <w:sz w:val="24"/>
          <w:szCs w:val="24"/>
        </w:rPr>
      </w:pPr>
      <w:r w:rsidRPr="00730287">
        <w:rPr>
          <w:rFonts w:ascii="Arial" w:hAnsi="Arial" w:cs="Arial"/>
          <w:sz w:val="24"/>
          <w:szCs w:val="24"/>
        </w:rPr>
        <w:t xml:space="preserve">Work Institute (2020) </w:t>
      </w:r>
      <w:r w:rsidRPr="00730287">
        <w:rPr>
          <w:rFonts w:ascii="Arial" w:hAnsi="Arial" w:cs="Arial"/>
          <w:i/>
          <w:iCs/>
          <w:sz w:val="24"/>
          <w:szCs w:val="24"/>
        </w:rPr>
        <w:t>2020 Retention Report.</w:t>
      </w:r>
      <w:r w:rsidRPr="00730287">
        <w:rPr>
          <w:rFonts w:ascii="Arial" w:hAnsi="Arial" w:cs="Arial"/>
          <w:sz w:val="24"/>
          <w:szCs w:val="24"/>
        </w:rPr>
        <w:t xml:space="preserve"> Available at: </w:t>
      </w:r>
      <w:hyperlink r:id="rId29" w:history="1">
        <w:r w:rsidRPr="00730287">
          <w:rPr>
            <w:rStyle w:val="Hyperlink"/>
            <w:rFonts w:ascii="Arial" w:hAnsi="Arial" w:cs="Arial"/>
            <w:sz w:val="24"/>
            <w:szCs w:val="24"/>
          </w:rPr>
          <w:t>https://info.workinstitute.com/hubfs/2020%20Retention%20Report/Work%20Institutes%202020%20Retention%20Report.pdf</w:t>
        </w:r>
      </w:hyperlink>
      <w:r w:rsidR="00A16363">
        <w:rPr>
          <w:rStyle w:val="Hyperlink"/>
          <w:rFonts w:ascii="Arial" w:hAnsi="Arial" w:cs="Arial"/>
          <w:sz w:val="24"/>
          <w:szCs w:val="24"/>
        </w:rPr>
        <w:t xml:space="preserve"> </w:t>
      </w:r>
      <w:r w:rsidRPr="00730287">
        <w:rPr>
          <w:rFonts w:ascii="Arial" w:hAnsi="Arial" w:cs="Arial"/>
          <w:sz w:val="24"/>
          <w:szCs w:val="24"/>
        </w:rPr>
        <w:t>(Accessed: 13</w:t>
      </w:r>
      <w:r w:rsidRPr="00730287">
        <w:rPr>
          <w:rFonts w:ascii="Arial" w:hAnsi="Arial" w:cs="Arial"/>
          <w:sz w:val="24"/>
          <w:szCs w:val="24"/>
          <w:vertAlign w:val="superscript"/>
        </w:rPr>
        <w:t>th</w:t>
      </w:r>
      <w:r w:rsidRPr="00730287">
        <w:rPr>
          <w:rFonts w:ascii="Arial" w:hAnsi="Arial" w:cs="Arial"/>
          <w:sz w:val="24"/>
          <w:szCs w:val="24"/>
        </w:rPr>
        <w:t xml:space="preserve"> October 2022)</w:t>
      </w:r>
    </w:p>
    <w:p w14:paraId="01CBA505" w14:textId="056957FA" w:rsidR="00A16363" w:rsidRDefault="00A16363" w:rsidP="00A16363">
      <w:pPr>
        <w:spacing w:after="0"/>
        <w:rPr>
          <w:rFonts w:ascii="Arial" w:hAnsi="Arial" w:cs="Arial"/>
          <w:sz w:val="24"/>
          <w:szCs w:val="24"/>
        </w:rPr>
      </w:pPr>
    </w:p>
    <w:p w14:paraId="3560B3C4" w14:textId="59DD248B" w:rsidR="00A16363" w:rsidRDefault="00A16363" w:rsidP="00A16363">
      <w:pPr>
        <w:spacing w:after="0"/>
        <w:rPr>
          <w:rFonts w:ascii="Arial" w:hAnsi="Arial" w:cs="Arial"/>
          <w:sz w:val="24"/>
          <w:szCs w:val="24"/>
        </w:rPr>
      </w:pPr>
    </w:p>
    <w:p w14:paraId="13CFC722" w14:textId="251726A4" w:rsidR="00A16363" w:rsidRDefault="00A16363" w:rsidP="00A16363">
      <w:pPr>
        <w:spacing w:after="0"/>
        <w:rPr>
          <w:rFonts w:ascii="Arial" w:hAnsi="Arial" w:cs="Arial"/>
          <w:sz w:val="24"/>
          <w:szCs w:val="24"/>
        </w:rPr>
      </w:pPr>
    </w:p>
    <w:p w14:paraId="04321967" w14:textId="11054443" w:rsidR="00A16363" w:rsidRDefault="00A16363" w:rsidP="00A16363">
      <w:pPr>
        <w:spacing w:after="0"/>
        <w:rPr>
          <w:rFonts w:ascii="Arial" w:hAnsi="Arial" w:cs="Arial"/>
          <w:sz w:val="24"/>
          <w:szCs w:val="24"/>
        </w:rPr>
      </w:pPr>
    </w:p>
    <w:p w14:paraId="12186887" w14:textId="4D6EC0A2" w:rsidR="00A16363" w:rsidRDefault="00A16363" w:rsidP="00A16363">
      <w:pPr>
        <w:spacing w:after="0"/>
        <w:rPr>
          <w:rFonts w:ascii="Arial" w:hAnsi="Arial" w:cs="Arial"/>
          <w:sz w:val="24"/>
          <w:szCs w:val="24"/>
        </w:rPr>
      </w:pPr>
    </w:p>
    <w:p w14:paraId="2CE0EC88" w14:textId="4BDEE38A" w:rsidR="00A16363" w:rsidRDefault="00A16363" w:rsidP="00A16363">
      <w:pPr>
        <w:spacing w:after="0"/>
        <w:rPr>
          <w:rFonts w:ascii="Arial" w:hAnsi="Arial" w:cs="Arial"/>
          <w:sz w:val="24"/>
          <w:szCs w:val="24"/>
        </w:rPr>
      </w:pPr>
    </w:p>
    <w:p w14:paraId="40CBFF92" w14:textId="6D186718" w:rsidR="00A16363" w:rsidRDefault="00A16363" w:rsidP="00A16363">
      <w:pPr>
        <w:spacing w:after="0"/>
        <w:rPr>
          <w:rFonts w:ascii="Arial" w:hAnsi="Arial" w:cs="Arial"/>
          <w:sz w:val="24"/>
          <w:szCs w:val="24"/>
        </w:rPr>
      </w:pPr>
    </w:p>
    <w:p w14:paraId="5C37E280" w14:textId="66F94029" w:rsidR="00A16363" w:rsidRDefault="00A16363" w:rsidP="00A16363">
      <w:pPr>
        <w:spacing w:after="0"/>
        <w:rPr>
          <w:rFonts w:ascii="Arial" w:hAnsi="Arial" w:cs="Arial"/>
          <w:sz w:val="24"/>
          <w:szCs w:val="24"/>
        </w:rPr>
      </w:pPr>
    </w:p>
    <w:p w14:paraId="031F41CF" w14:textId="612C5EAA" w:rsidR="00A16363" w:rsidRDefault="00A16363" w:rsidP="00A16363">
      <w:pPr>
        <w:spacing w:after="0"/>
        <w:rPr>
          <w:rFonts w:ascii="Arial" w:hAnsi="Arial" w:cs="Arial"/>
          <w:sz w:val="24"/>
          <w:szCs w:val="24"/>
        </w:rPr>
      </w:pPr>
    </w:p>
    <w:p w14:paraId="7E389000" w14:textId="5AF94496" w:rsidR="00A16363" w:rsidRDefault="00A16363" w:rsidP="00A16363">
      <w:pPr>
        <w:spacing w:after="0"/>
        <w:rPr>
          <w:rFonts w:ascii="Arial" w:hAnsi="Arial" w:cs="Arial"/>
          <w:sz w:val="24"/>
          <w:szCs w:val="24"/>
        </w:rPr>
      </w:pPr>
    </w:p>
    <w:p w14:paraId="4D4F4543" w14:textId="77777777" w:rsidR="00077999" w:rsidRDefault="00077999" w:rsidP="00077999">
      <w:pPr>
        <w:pStyle w:val="ContactInfo"/>
        <w:spacing w:line="240" w:lineRule="auto"/>
        <w:rPr>
          <w:rFonts w:ascii="Arial" w:hAnsi="Arial" w:cs="Arial"/>
        </w:rPr>
      </w:pPr>
      <w:r>
        <w:rPr>
          <w:rFonts w:ascii="Arial" w:hAnsi="Arial" w:cs="Arial"/>
          <w:noProof/>
        </w:rPr>
        <w:drawing>
          <wp:anchor distT="0" distB="0" distL="114300" distR="114300" simplePos="0" relativeHeight="251663360" behindDoc="0" locked="0" layoutInCell="1" allowOverlap="1" wp14:anchorId="0E2100D4" wp14:editId="23296B88">
            <wp:simplePos x="0" y="0"/>
            <wp:positionH relativeFrom="column">
              <wp:posOffset>-214547</wp:posOffset>
            </wp:positionH>
            <wp:positionV relativeFrom="paragraph">
              <wp:posOffset>-470148</wp:posOffset>
            </wp:positionV>
            <wp:extent cx="1399429" cy="1294994"/>
            <wp:effectExtent l="0" t="0" r="0" b="635"/>
            <wp:wrapNone/>
            <wp:docPr id="7" name="Picture 7" descr="Shap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Shape, circl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1399429" cy="1294994"/>
                    </a:xfrm>
                    <a:prstGeom prst="rect">
                      <a:avLst/>
                    </a:prstGeom>
                  </pic:spPr>
                </pic:pic>
              </a:graphicData>
            </a:graphic>
            <wp14:sizeRelH relativeFrom="margin">
              <wp14:pctWidth>0</wp14:pctWidth>
            </wp14:sizeRelH>
            <wp14:sizeRelV relativeFrom="margin">
              <wp14:pctHeight>0</wp14:pctHeight>
            </wp14:sizeRelV>
          </wp:anchor>
        </w:drawing>
      </w:r>
    </w:p>
    <w:p w14:paraId="75210B6E" w14:textId="77777777" w:rsidR="00077999" w:rsidRDefault="00077999" w:rsidP="00077999">
      <w:pPr>
        <w:pStyle w:val="ContactInfo"/>
        <w:spacing w:line="240" w:lineRule="auto"/>
        <w:rPr>
          <w:rFonts w:ascii="Arial" w:hAnsi="Arial" w:cs="Arial"/>
        </w:rPr>
      </w:pPr>
    </w:p>
    <w:p w14:paraId="0FC070FA" w14:textId="77777777" w:rsidR="00077999" w:rsidRDefault="00077999" w:rsidP="00077999">
      <w:pPr>
        <w:pStyle w:val="ContactInfo"/>
        <w:spacing w:line="240" w:lineRule="auto"/>
        <w:rPr>
          <w:rFonts w:ascii="Arial" w:hAnsi="Arial" w:cs="Arial"/>
        </w:rPr>
      </w:pPr>
    </w:p>
    <w:p w14:paraId="64BADD97" w14:textId="77777777" w:rsidR="00077999" w:rsidRDefault="00077999" w:rsidP="00077999">
      <w:pPr>
        <w:pStyle w:val="ContactInfo"/>
        <w:spacing w:line="240" w:lineRule="auto"/>
        <w:rPr>
          <w:rFonts w:ascii="Arial" w:hAnsi="Arial" w:cs="Arial"/>
        </w:rPr>
      </w:pPr>
    </w:p>
    <w:p w14:paraId="6FD3E197" w14:textId="77777777" w:rsidR="00077999" w:rsidRDefault="00077999" w:rsidP="00077999">
      <w:pPr>
        <w:pStyle w:val="ContactInfo"/>
        <w:spacing w:line="240" w:lineRule="auto"/>
        <w:rPr>
          <w:rFonts w:ascii="Arial" w:hAnsi="Arial" w:cs="Arial"/>
        </w:rPr>
      </w:pPr>
    </w:p>
    <w:p w14:paraId="2E8241BC" w14:textId="77777777" w:rsidR="00077999" w:rsidRDefault="00077999" w:rsidP="00077999">
      <w:pPr>
        <w:pStyle w:val="ContactInfo"/>
        <w:spacing w:line="240" w:lineRule="auto"/>
        <w:rPr>
          <w:rFonts w:ascii="Arial" w:hAnsi="Arial" w:cs="Arial"/>
        </w:rPr>
      </w:pPr>
    </w:p>
    <w:p w14:paraId="5620A815" w14:textId="77777777" w:rsidR="00077999" w:rsidRPr="00005123" w:rsidRDefault="00077999" w:rsidP="00077999">
      <w:pPr>
        <w:pStyle w:val="ContactInfo"/>
        <w:spacing w:line="240" w:lineRule="auto"/>
        <w:rPr>
          <w:rFonts w:ascii="Arial" w:hAnsi="Arial" w:cs="Arial"/>
        </w:rPr>
      </w:pPr>
      <w:r w:rsidRPr="00005123">
        <w:rPr>
          <w:rFonts w:ascii="Arial" w:hAnsi="Arial" w:cs="Arial"/>
        </w:rPr>
        <w:t>Healthcare on Hand</w:t>
      </w:r>
    </w:p>
    <w:p w14:paraId="3DDCFEDA" w14:textId="77777777" w:rsidR="00077999" w:rsidRPr="00005123" w:rsidRDefault="00077999" w:rsidP="00077999">
      <w:pPr>
        <w:pStyle w:val="ContactInfo"/>
        <w:spacing w:line="240" w:lineRule="auto"/>
        <w:rPr>
          <w:rStyle w:val="Strong"/>
          <w:rFonts w:ascii="Arial" w:hAnsi="Arial" w:cs="Arial"/>
          <w:b w:val="0"/>
          <w:bCs w:val="0"/>
        </w:rPr>
      </w:pPr>
      <w:r w:rsidRPr="00005123">
        <w:rPr>
          <w:rFonts w:ascii="Arial" w:hAnsi="Arial" w:cs="Arial"/>
        </w:rPr>
        <w:t>123 Healthcare Rd</w:t>
      </w:r>
    </w:p>
    <w:p w14:paraId="6229C723" w14:textId="77777777" w:rsidR="00077999" w:rsidRPr="00005123" w:rsidRDefault="00077999" w:rsidP="00077999">
      <w:pPr>
        <w:pStyle w:val="ContactInfo"/>
        <w:spacing w:line="240" w:lineRule="auto"/>
        <w:rPr>
          <w:rStyle w:val="Strong"/>
          <w:rFonts w:ascii="Arial" w:hAnsi="Arial" w:cs="Arial"/>
          <w:b w:val="0"/>
          <w:bCs w:val="0"/>
        </w:rPr>
      </w:pPr>
      <w:r w:rsidRPr="00005123">
        <w:rPr>
          <w:rFonts w:ascii="Arial" w:hAnsi="Arial" w:cs="Arial"/>
        </w:rPr>
        <w:t>01267 123123</w:t>
      </w:r>
    </w:p>
    <w:p w14:paraId="77C970AA" w14:textId="77777777" w:rsidR="00077999" w:rsidRPr="00005123" w:rsidRDefault="00077999" w:rsidP="00077999">
      <w:pPr>
        <w:pStyle w:val="ContactInfo"/>
        <w:spacing w:line="240" w:lineRule="auto"/>
        <w:rPr>
          <w:rStyle w:val="Strong"/>
          <w:rFonts w:ascii="Arial" w:hAnsi="Arial" w:cs="Arial"/>
          <w:b w:val="0"/>
          <w:bCs w:val="0"/>
        </w:rPr>
      </w:pPr>
      <w:r w:rsidRPr="00005123">
        <w:rPr>
          <w:rFonts w:ascii="Arial" w:hAnsi="Arial" w:cs="Arial"/>
        </w:rPr>
        <w:t>healthcareonhand@healthcareonhand.uk</w:t>
      </w:r>
    </w:p>
    <w:p w14:paraId="05F419A1" w14:textId="77777777" w:rsidR="00077999" w:rsidRDefault="00077999" w:rsidP="00077999">
      <w:pPr>
        <w:pStyle w:val="ContactInfo"/>
        <w:spacing w:line="240" w:lineRule="auto"/>
        <w:rPr>
          <w:rFonts w:ascii="Arial" w:hAnsi="Arial" w:cs="Arial"/>
        </w:rPr>
      </w:pPr>
      <w:r w:rsidRPr="00005123">
        <w:rPr>
          <w:rFonts w:ascii="Arial" w:hAnsi="Arial" w:cs="Arial"/>
        </w:rPr>
        <w:t>healthcareonhand.org</w:t>
      </w:r>
    </w:p>
    <w:p w14:paraId="0087F050" w14:textId="77777777" w:rsidR="00077999" w:rsidRDefault="00077999" w:rsidP="00077999">
      <w:pPr>
        <w:pStyle w:val="ContactInfo"/>
        <w:spacing w:line="240" w:lineRule="auto"/>
        <w:rPr>
          <w:rFonts w:ascii="Arial" w:hAnsi="Arial" w:cs="Arial"/>
        </w:rPr>
      </w:pPr>
    </w:p>
    <w:p w14:paraId="7A1AD0BA" w14:textId="77777777" w:rsidR="00077999" w:rsidRPr="00B34938" w:rsidRDefault="00077999" w:rsidP="00077999">
      <w:pPr>
        <w:pStyle w:val="ContactInfo"/>
        <w:spacing w:line="240" w:lineRule="auto"/>
        <w:rPr>
          <w:rFonts w:ascii="Arial" w:hAnsi="Arial" w:cs="Arial"/>
          <w:color w:val="auto"/>
          <w:sz w:val="24"/>
          <w:szCs w:val="24"/>
        </w:rPr>
      </w:pPr>
      <w:r w:rsidRPr="00B34938">
        <w:rPr>
          <w:rFonts w:ascii="Arial" w:hAnsi="Arial" w:cs="Arial"/>
          <w:color w:val="auto"/>
          <w:sz w:val="24"/>
          <w:szCs w:val="24"/>
        </w:rPr>
        <w:t xml:space="preserve">Candidate Name </w:t>
      </w:r>
    </w:p>
    <w:p w14:paraId="71C65B17" w14:textId="77777777" w:rsidR="00077999" w:rsidRPr="00B34938" w:rsidRDefault="00077999" w:rsidP="00077999">
      <w:pPr>
        <w:spacing w:line="240" w:lineRule="auto"/>
        <w:rPr>
          <w:rFonts w:ascii="Arial" w:hAnsi="Arial" w:cs="Arial"/>
          <w:sz w:val="24"/>
          <w:szCs w:val="24"/>
        </w:rPr>
      </w:pPr>
      <w:r>
        <w:rPr>
          <w:rFonts w:ascii="Arial" w:hAnsi="Arial" w:cs="Arial"/>
          <w:sz w:val="24"/>
          <w:szCs w:val="24"/>
        </w:rPr>
        <w:t xml:space="preserve">Street Address, City, Postcode </w:t>
      </w:r>
    </w:p>
    <w:p w14:paraId="61A17FE8" w14:textId="77777777" w:rsidR="00077999" w:rsidRDefault="00077999" w:rsidP="00077999">
      <w:pPr>
        <w:pStyle w:val="Salutation"/>
        <w:spacing w:before="0" w:after="0" w:line="240" w:lineRule="auto"/>
        <w:rPr>
          <w:rFonts w:ascii="Arial" w:hAnsi="Arial" w:cs="Arial"/>
          <w:b/>
          <w:bCs/>
          <w:color w:val="000000" w:themeColor="text1"/>
          <w:sz w:val="24"/>
          <w:szCs w:val="24"/>
        </w:rPr>
      </w:pPr>
    </w:p>
    <w:p w14:paraId="0BB4DF8B" w14:textId="77777777" w:rsidR="00077999" w:rsidRDefault="00077999" w:rsidP="00077999">
      <w:pPr>
        <w:pStyle w:val="Salutation"/>
        <w:spacing w:before="0" w:after="0" w:line="240" w:lineRule="auto"/>
        <w:rPr>
          <w:rFonts w:ascii="Arial" w:hAnsi="Arial" w:cs="Arial"/>
          <w:b/>
          <w:bCs/>
          <w:color w:val="000000" w:themeColor="text1"/>
          <w:sz w:val="24"/>
          <w:szCs w:val="24"/>
        </w:rPr>
      </w:pPr>
      <w:r>
        <w:rPr>
          <w:rFonts w:ascii="Arial" w:hAnsi="Arial" w:cs="Arial"/>
          <w:b/>
          <w:bCs/>
          <w:color w:val="000000" w:themeColor="text1"/>
          <w:sz w:val="24"/>
          <w:szCs w:val="24"/>
        </w:rPr>
        <w:t xml:space="preserve">Date: </w:t>
      </w:r>
      <w:r w:rsidRPr="00B34938">
        <w:rPr>
          <w:rFonts w:ascii="Arial" w:hAnsi="Arial" w:cs="Arial"/>
          <w:color w:val="000000" w:themeColor="text1"/>
          <w:sz w:val="24"/>
          <w:szCs w:val="24"/>
        </w:rPr>
        <w:t>[insert date]</w:t>
      </w:r>
    </w:p>
    <w:p w14:paraId="34F09F6E" w14:textId="77777777" w:rsidR="00077999" w:rsidRPr="00005123" w:rsidRDefault="00077999" w:rsidP="00077999">
      <w:pPr>
        <w:pStyle w:val="Salutation"/>
        <w:spacing w:before="0" w:after="0" w:line="240" w:lineRule="auto"/>
        <w:rPr>
          <w:rFonts w:ascii="Arial" w:hAnsi="Arial" w:cs="Arial"/>
          <w:b/>
          <w:bCs/>
          <w:color w:val="000000" w:themeColor="text1"/>
          <w:sz w:val="24"/>
          <w:szCs w:val="24"/>
        </w:rPr>
      </w:pPr>
      <w:r w:rsidRPr="00005123">
        <w:rPr>
          <w:rFonts w:ascii="Arial" w:hAnsi="Arial" w:cs="Arial"/>
          <w:b/>
          <w:bCs/>
          <w:color w:val="000000" w:themeColor="text1"/>
          <w:sz w:val="24"/>
          <w:szCs w:val="24"/>
        </w:rPr>
        <w:t xml:space="preserve">Subject: </w:t>
      </w:r>
      <w:r w:rsidRPr="004D190D">
        <w:rPr>
          <w:rFonts w:ascii="Arial" w:hAnsi="Arial" w:cs="Arial"/>
          <w:color w:val="000000" w:themeColor="text1"/>
          <w:sz w:val="24"/>
          <w:szCs w:val="24"/>
        </w:rPr>
        <w:t>[insert job reference]</w:t>
      </w:r>
    </w:p>
    <w:p w14:paraId="7A07CCC6" w14:textId="43413438" w:rsidR="007817AB" w:rsidRPr="00B34938" w:rsidRDefault="007817AB" w:rsidP="007817AB">
      <w:pPr>
        <w:pStyle w:val="Salutation"/>
        <w:rPr>
          <w:rFonts w:ascii="Arial" w:hAnsi="Arial" w:cs="Arial"/>
          <w:color w:val="auto"/>
          <w:sz w:val="24"/>
          <w:szCs w:val="24"/>
        </w:rPr>
      </w:pPr>
      <w:r w:rsidRPr="00B34938">
        <w:rPr>
          <w:rFonts w:ascii="Arial" w:hAnsi="Arial" w:cs="Arial"/>
          <w:color w:val="auto"/>
          <w:sz w:val="24"/>
          <w:szCs w:val="24"/>
        </w:rPr>
        <w:t xml:space="preserve">Dear </w:t>
      </w:r>
      <w:sdt>
        <w:sdtPr>
          <w:rPr>
            <w:rFonts w:ascii="Arial" w:hAnsi="Arial" w:cs="Arial"/>
            <w:color w:val="auto"/>
            <w:sz w:val="24"/>
            <w:szCs w:val="24"/>
          </w:rPr>
          <w:id w:val="-295756509"/>
          <w:placeholder>
            <w:docPart w:val="9DB08B437C6F4A1EA133F95C7F2830A4"/>
          </w:placeholder>
          <w:dataBinding w:prefixMappings="xmlns:ns0='http://purl.org/dc/elements/1.1/' xmlns:ns1='http://schemas.openxmlformats.org/package/2006/metadata/core-properties' " w:xpath="/ns1:coreProperties[1]/ns1:keywords[1]" w:storeItemID="{6C3C8BC8-F283-45AE-878A-BAB7291924A1}"/>
          <w15:appearance w15:val="hidden"/>
          <w:text/>
        </w:sdtPr>
        <w:sdtContent>
          <w:r>
            <w:rPr>
              <w:rFonts w:ascii="Arial" w:hAnsi="Arial" w:cs="Arial"/>
              <w:color w:val="auto"/>
              <w:sz w:val="24"/>
              <w:szCs w:val="24"/>
            </w:rPr>
            <w:t>[candidate]</w:t>
          </w:r>
        </w:sdtContent>
      </w:sdt>
      <w:r w:rsidRPr="00B34938">
        <w:rPr>
          <w:rFonts w:ascii="Arial" w:hAnsi="Arial" w:cs="Arial"/>
          <w:color w:val="auto"/>
          <w:sz w:val="24"/>
          <w:szCs w:val="24"/>
        </w:rPr>
        <w:t>,</w:t>
      </w:r>
    </w:p>
    <w:p w14:paraId="1847B9F9" w14:textId="77777777" w:rsidR="007817AB" w:rsidRPr="00005123" w:rsidRDefault="007817AB" w:rsidP="007817AB">
      <w:pPr>
        <w:pStyle w:val="Salutation"/>
        <w:spacing w:before="0" w:after="0"/>
        <w:rPr>
          <w:rFonts w:ascii="Arial" w:hAnsi="Arial" w:cs="Arial"/>
          <w:color w:val="auto"/>
          <w:sz w:val="24"/>
          <w:szCs w:val="24"/>
        </w:rPr>
      </w:pPr>
    </w:p>
    <w:p w14:paraId="12B64A9E" w14:textId="77777777" w:rsidR="007817AB" w:rsidRDefault="007817AB" w:rsidP="007817AB">
      <w:pPr>
        <w:rPr>
          <w:rFonts w:ascii="Arial" w:hAnsi="Arial" w:cs="Arial"/>
          <w:sz w:val="24"/>
          <w:szCs w:val="24"/>
        </w:rPr>
      </w:pPr>
      <w:r>
        <w:rPr>
          <w:rFonts w:ascii="Arial" w:hAnsi="Arial" w:cs="Arial"/>
          <w:sz w:val="24"/>
          <w:szCs w:val="24"/>
        </w:rPr>
        <w:t xml:space="preserve">Healthcare on Hand would first like to thank you for applying and taking part in our recruitment process.   </w:t>
      </w:r>
    </w:p>
    <w:p w14:paraId="76595BF9" w14:textId="77777777" w:rsidR="007817AB" w:rsidRDefault="007817AB" w:rsidP="007817AB">
      <w:pPr>
        <w:rPr>
          <w:rFonts w:ascii="Arial" w:hAnsi="Arial" w:cs="Arial"/>
          <w:sz w:val="24"/>
          <w:szCs w:val="24"/>
        </w:rPr>
      </w:pPr>
      <w:r>
        <w:rPr>
          <w:rFonts w:ascii="Arial" w:hAnsi="Arial" w:cs="Arial"/>
          <w:sz w:val="24"/>
          <w:szCs w:val="24"/>
        </w:rPr>
        <w:t>We would be delighted to offer you the position as the [</w:t>
      </w:r>
      <w:r w:rsidRPr="00B34938">
        <w:rPr>
          <w:rFonts w:ascii="Arial" w:hAnsi="Arial" w:cs="Arial"/>
          <w:sz w:val="24"/>
          <w:szCs w:val="24"/>
        </w:rPr>
        <w:t>insert role</w:t>
      </w:r>
      <w:r>
        <w:rPr>
          <w:rFonts w:ascii="Arial" w:hAnsi="Arial" w:cs="Arial"/>
          <w:sz w:val="24"/>
          <w:szCs w:val="24"/>
        </w:rPr>
        <w:t xml:space="preserve">]. This role is subject to successful pre-employment checks which will consist of a DBS check, occupational health clearance and drug screening test. This is standard company procedure. Upon receipt of satisfactory checks, your start date will be confirmed with your Line Manager. Your Line Manager will be in touch once these have been received. </w:t>
      </w:r>
    </w:p>
    <w:p w14:paraId="5D2A51B9" w14:textId="77777777" w:rsidR="007817AB" w:rsidRDefault="007817AB" w:rsidP="007817AB">
      <w:pPr>
        <w:rPr>
          <w:rFonts w:ascii="Arial" w:hAnsi="Arial" w:cs="Arial"/>
          <w:sz w:val="24"/>
          <w:szCs w:val="24"/>
        </w:rPr>
      </w:pPr>
      <w:r>
        <w:rPr>
          <w:rFonts w:ascii="Arial" w:hAnsi="Arial" w:cs="Arial"/>
          <w:sz w:val="24"/>
          <w:szCs w:val="24"/>
        </w:rPr>
        <w:t>You will be reporting directly to [</w:t>
      </w:r>
      <w:r w:rsidRPr="004D190D">
        <w:rPr>
          <w:rFonts w:ascii="Arial" w:hAnsi="Arial" w:cs="Arial"/>
          <w:sz w:val="24"/>
          <w:szCs w:val="24"/>
        </w:rPr>
        <w:t>insert name, job role]</w:t>
      </w:r>
      <w:r w:rsidRPr="00D773BF">
        <w:rPr>
          <w:rFonts w:ascii="Arial" w:hAnsi="Arial" w:cs="Arial"/>
          <w:i/>
          <w:iCs/>
          <w:sz w:val="24"/>
          <w:szCs w:val="24"/>
        </w:rPr>
        <w:t>.</w:t>
      </w:r>
      <w:r>
        <w:rPr>
          <w:rFonts w:ascii="Arial" w:hAnsi="Arial" w:cs="Arial"/>
          <w:sz w:val="24"/>
          <w:szCs w:val="24"/>
        </w:rPr>
        <w:t xml:space="preserve"> This position is on a [</w:t>
      </w:r>
      <w:r w:rsidRPr="004D190D">
        <w:rPr>
          <w:rFonts w:ascii="Arial" w:hAnsi="Arial" w:cs="Arial"/>
          <w:sz w:val="24"/>
          <w:szCs w:val="24"/>
        </w:rPr>
        <w:t>full-time/part-time/fixed term</w:t>
      </w:r>
      <w:r>
        <w:rPr>
          <w:rFonts w:ascii="Arial" w:hAnsi="Arial" w:cs="Arial"/>
          <w:sz w:val="24"/>
          <w:szCs w:val="24"/>
        </w:rPr>
        <w:t>] basis and the primary location will be situated at [</w:t>
      </w:r>
      <w:r w:rsidRPr="004D190D">
        <w:rPr>
          <w:rFonts w:ascii="Arial" w:hAnsi="Arial" w:cs="Arial"/>
          <w:sz w:val="24"/>
          <w:szCs w:val="24"/>
        </w:rPr>
        <w:t>workplace</w:t>
      </w:r>
      <w:r w:rsidRPr="00EB454A">
        <w:rPr>
          <w:rFonts w:ascii="Arial" w:hAnsi="Arial" w:cs="Arial"/>
          <w:i/>
          <w:iCs/>
          <w:sz w:val="24"/>
          <w:szCs w:val="24"/>
        </w:rPr>
        <w:t xml:space="preserve"> </w:t>
      </w:r>
      <w:r w:rsidRPr="004D190D">
        <w:rPr>
          <w:rFonts w:ascii="Arial" w:hAnsi="Arial" w:cs="Arial"/>
          <w:sz w:val="24"/>
          <w:szCs w:val="24"/>
        </w:rPr>
        <w:t>location</w:t>
      </w:r>
      <w:r>
        <w:rPr>
          <w:rFonts w:ascii="Arial" w:hAnsi="Arial" w:cs="Arial"/>
          <w:sz w:val="24"/>
          <w:szCs w:val="24"/>
        </w:rPr>
        <w:t xml:space="preserve">], with an option to work from home throughout the week. The starting salary for this position is £___, payments are by direct debit on the last working day of every month. </w:t>
      </w:r>
    </w:p>
    <w:p w14:paraId="3B8E0032" w14:textId="77777777" w:rsidR="007817AB" w:rsidRPr="004D190D" w:rsidRDefault="007817AB" w:rsidP="007817AB">
      <w:pPr>
        <w:rPr>
          <w:rFonts w:ascii="Arial" w:hAnsi="Arial" w:cs="Arial"/>
          <w:sz w:val="24"/>
          <w:szCs w:val="24"/>
        </w:rPr>
      </w:pPr>
      <w:r>
        <w:rPr>
          <w:rFonts w:ascii="Arial" w:hAnsi="Arial" w:cs="Arial"/>
          <w:sz w:val="24"/>
          <w:szCs w:val="24"/>
        </w:rPr>
        <w:t xml:space="preserve">You will receive a contract of employment within the first week of your start date. This will include a copy of your job description, which contains an in-depth description of your main purpose, responsibilities and key tasks, your annual leave allowance, a copy of our sickness policy, </w:t>
      </w:r>
      <w:proofErr w:type="gramStart"/>
      <w:r>
        <w:rPr>
          <w:rFonts w:ascii="Arial" w:hAnsi="Arial" w:cs="Arial"/>
          <w:sz w:val="24"/>
          <w:szCs w:val="24"/>
        </w:rPr>
        <w:t>payroll</w:t>
      </w:r>
      <w:proofErr w:type="gramEnd"/>
      <w:r>
        <w:rPr>
          <w:rFonts w:ascii="Arial" w:hAnsi="Arial" w:cs="Arial"/>
          <w:sz w:val="24"/>
          <w:szCs w:val="24"/>
        </w:rPr>
        <w:t xml:space="preserve"> and pensions policy, as well as instructions on how to find the remaining policies online. You will also be sent an organisational chart and contact details for the IT department. </w:t>
      </w:r>
    </w:p>
    <w:p w14:paraId="51AA5DC6" w14:textId="77777777" w:rsidR="007817AB" w:rsidRDefault="007817AB" w:rsidP="007817AB">
      <w:pPr>
        <w:rPr>
          <w:rFonts w:ascii="Arial" w:hAnsi="Arial" w:cs="Arial"/>
          <w:sz w:val="24"/>
          <w:szCs w:val="24"/>
        </w:rPr>
      </w:pPr>
    </w:p>
    <w:p w14:paraId="0FDC4615" w14:textId="77777777" w:rsidR="007817AB" w:rsidRDefault="007817AB" w:rsidP="007817AB">
      <w:pPr>
        <w:rPr>
          <w:rFonts w:ascii="Arial" w:hAnsi="Arial" w:cs="Arial"/>
          <w:sz w:val="24"/>
          <w:szCs w:val="24"/>
        </w:rPr>
      </w:pPr>
    </w:p>
    <w:p w14:paraId="10793C3E" w14:textId="77777777" w:rsidR="007817AB" w:rsidRDefault="007817AB" w:rsidP="007817AB">
      <w:pPr>
        <w:rPr>
          <w:rFonts w:ascii="Arial" w:hAnsi="Arial" w:cs="Arial"/>
          <w:sz w:val="24"/>
          <w:szCs w:val="24"/>
        </w:rPr>
      </w:pPr>
    </w:p>
    <w:p w14:paraId="1608DB3C" w14:textId="77777777" w:rsidR="007817AB" w:rsidRPr="00D773BF" w:rsidRDefault="007817AB" w:rsidP="007817AB">
      <w:pPr>
        <w:rPr>
          <w:rFonts w:ascii="Arial" w:hAnsi="Arial" w:cs="Arial"/>
          <w:sz w:val="24"/>
          <w:szCs w:val="24"/>
        </w:rPr>
      </w:pPr>
      <w:r>
        <w:rPr>
          <w:rFonts w:ascii="Arial" w:hAnsi="Arial" w:cs="Arial"/>
          <w:sz w:val="24"/>
          <w:szCs w:val="24"/>
        </w:rPr>
        <w:lastRenderedPageBreak/>
        <w:t xml:space="preserve">Healthcare on Hand offer a wide range of benefits to their staff as a token of appreciation for all the work they do; you will receive a benefits brochure as part of your induction. Please do make every use of this. </w:t>
      </w:r>
    </w:p>
    <w:p w14:paraId="6CCF55ED" w14:textId="77777777" w:rsidR="007817AB" w:rsidRDefault="007817AB" w:rsidP="007817AB">
      <w:pPr>
        <w:rPr>
          <w:rFonts w:ascii="Arial" w:hAnsi="Arial" w:cs="Arial"/>
          <w:sz w:val="24"/>
          <w:szCs w:val="24"/>
        </w:rPr>
      </w:pPr>
      <w:r>
        <w:rPr>
          <w:rFonts w:ascii="Arial" w:hAnsi="Arial" w:cs="Arial"/>
          <w:sz w:val="24"/>
          <w:szCs w:val="24"/>
        </w:rPr>
        <w:t xml:space="preserve">We politely ask you to confirm your acceptance by signing and returning this offer within 10 working days upon receipt of the letter. Please return the slip below to the address at the top of the letter. </w:t>
      </w:r>
    </w:p>
    <w:p w14:paraId="692049B9" w14:textId="77777777" w:rsidR="007817AB" w:rsidRPr="00005123" w:rsidRDefault="007817AB" w:rsidP="007817AB">
      <w:pPr>
        <w:rPr>
          <w:rFonts w:ascii="Arial" w:hAnsi="Arial" w:cs="Arial"/>
          <w:sz w:val="24"/>
          <w:szCs w:val="24"/>
        </w:rPr>
      </w:pPr>
      <w:r>
        <w:rPr>
          <w:rFonts w:ascii="Arial" w:hAnsi="Arial" w:cs="Arial"/>
          <w:sz w:val="24"/>
          <w:szCs w:val="24"/>
        </w:rPr>
        <w:t xml:space="preserve">Please do contact us on the telephone number provided above if you have any queries. We look forward to hopefully working with you soon. </w:t>
      </w:r>
    </w:p>
    <w:p w14:paraId="16B93C50" w14:textId="77777777" w:rsidR="007817AB" w:rsidRPr="002F358F" w:rsidRDefault="007817AB" w:rsidP="007817AB">
      <w:pPr>
        <w:pStyle w:val="Closing"/>
        <w:rPr>
          <w:rFonts w:ascii="Arial" w:hAnsi="Arial" w:cs="Arial"/>
          <w:color w:val="auto"/>
          <w:sz w:val="24"/>
          <w:szCs w:val="24"/>
        </w:rPr>
      </w:pPr>
      <w:r w:rsidRPr="002F358F">
        <w:rPr>
          <w:rFonts w:ascii="Arial" w:hAnsi="Arial" w:cs="Arial"/>
          <w:color w:val="auto"/>
          <w:sz w:val="24"/>
          <w:szCs w:val="24"/>
        </w:rPr>
        <w:t>Warm regards,</w:t>
      </w:r>
    </w:p>
    <w:p w14:paraId="5B4B9770" w14:textId="77777777" w:rsidR="007817AB" w:rsidRPr="004D190D" w:rsidRDefault="007817AB" w:rsidP="007817AB">
      <w:pPr>
        <w:pStyle w:val="Signature"/>
        <w:rPr>
          <w:rFonts w:ascii="Arial" w:hAnsi="Arial" w:cs="Arial"/>
          <w:b w:val="0"/>
          <w:bCs w:val="0"/>
          <w:color w:val="auto"/>
          <w:sz w:val="24"/>
          <w:szCs w:val="24"/>
        </w:rPr>
      </w:pPr>
      <w:r w:rsidRPr="004D190D">
        <w:rPr>
          <w:rFonts w:ascii="Arial" w:hAnsi="Arial" w:cs="Arial"/>
          <w:b w:val="0"/>
          <w:bCs w:val="0"/>
          <w:color w:val="auto"/>
          <w:sz w:val="24"/>
          <w:szCs w:val="24"/>
        </w:rPr>
        <w:t>[Insert name]</w:t>
      </w:r>
    </w:p>
    <w:p w14:paraId="7DFD7D60" w14:textId="77777777" w:rsidR="007817AB" w:rsidRPr="004D190D" w:rsidRDefault="007817AB" w:rsidP="007817AB">
      <w:pPr>
        <w:pStyle w:val="Signature"/>
        <w:rPr>
          <w:rFonts w:ascii="Arial" w:hAnsi="Arial" w:cs="Arial"/>
          <w:b w:val="0"/>
          <w:bCs w:val="0"/>
          <w:color w:val="auto"/>
          <w:sz w:val="24"/>
          <w:szCs w:val="24"/>
        </w:rPr>
      </w:pPr>
      <w:r w:rsidRPr="004D190D">
        <w:rPr>
          <w:rFonts w:ascii="Arial" w:hAnsi="Arial" w:cs="Arial"/>
          <w:b w:val="0"/>
          <w:bCs w:val="0"/>
          <w:color w:val="auto"/>
          <w:sz w:val="24"/>
          <w:szCs w:val="24"/>
        </w:rPr>
        <w:t>[Insert title]</w:t>
      </w:r>
    </w:p>
    <w:p w14:paraId="55B4F316" w14:textId="77777777" w:rsidR="007817AB" w:rsidRDefault="007817AB" w:rsidP="007817AB">
      <w:pPr>
        <w:pStyle w:val="Signature"/>
      </w:pPr>
      <w:r>
        <w:rPr>
          <w:noProof/>
        </w:rPr>
        <mc:AlternateContent>
          <mc:Choice Requires="wps">
            <w:drawing>
              <wp:anchor distT="0" distB="0" distL="114300" distR="114300" simplePos="0" relativeHeight="251665408" behindDoc="0" locked="0" layoutInCell="1" allowOverlap="1" wp14:anchorId="71EB11D3" wp14:editId="6217C376">
                <wp:simplePos x="0" y="0"/>
                <wp:positionH relativeFrom="column">
                  <wp:posOffset>-906450</wp:posOffset>
                </wp:positionH>
                <wp:positionV relativeFrom="paragraph">
                  <wp:posOffset>213995</wp:posOffset>
                </wp:positionV>
                <wp:extent cx="7771105" cy="31805"/>
                <wp:effectExtent l="0" t="0" r="20955" b="25400"/>
                <wp:wrapNone/>
                <wp:docPr id="3" name="Straight Connector 3"/>
                <wp:cNvGraphicFramePr/>
                <a:graphic xmlns:a="http://schemas.openxmlformats.org/drawingml/2006/main">
                  <a:graphicData uri="http://schemas.microsoft.com/office/word/2010/wordprocessingShape">
                    <wps:wsp>
                      <wps:cNvCnPr/>
                      <wps:spPr>
                        <a:xfrm>
                          <a:off x="0" y="0"/>
                          <a:ext cx="7771105" cy="31805"/>
                        </a:xfrm>
                        <a:prstGeom prst="line">
                          <a:avLst/>
                        </a:prstGeom>
                        <a:ln w="12700">
                          <a:prstDash val="lg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E6A220A" id="Straight Connector 3"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71.35pt,16.85pt" to="540.55pt,1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" strokecolor="#ad84c6 [3204]" strokeweight="1pt">
                <v:stroke dashstyle="longDash" joinstyle="miter"/>
              </v:line>
            </w:pict>
          </mc:Fallback>
        </mc:AlternateContent>
      </w:r>
    </w:p>
    <w:p w14:paraId="19DE86D6" w14:textId="77777777" w:rsidR="007817AB" w:rsidRPr="002F358F" w:rsidRDefault="007817AB" w:rsidP="007817AB">
      <w:pPr>
        <w:pStyle w:val="Signature"/>
        <w:rPr>
          <w:rFonts w:ascii="Arial" w:hAnsi="Arial" w:cs="Arial"/>
          <w:b w:val="0"/>
          <w:bCs w:val="0"/>
          <w:sz w:val="24"/>
          <w:szCs w:val="24"/>
        </w:rPr>
      </w:pPr>
    </w:p>
    <w:p w14:paraId="08E777A4" w14:textId="77777777" w:rsidR="007817AB" w:rsidRPr="002F358F" w:rsidRDefault="007817AB" w:rsidP="007817AB">
      <w:pPr>
        <w:pStyle w:val="Signature"/>
        <w:rPr>
          <w:rFonts w:ascii="Arial" w:hAnsi="Arial" w:cs="Arial"/>
          <w:sz w:val="24"/>
          <w:szCs w:val="24"/>
        </w:rPr>
      </w:pPr>
      <w:r>
        <w:rPr>
          <w:rFonts w:ascii="Arial" w:hAnsi="Arial" w:cs="Arial"/>
          <w:b w:val="0"/>
          <w:bCs w:val="0"/>
          <w:noProof/>
          <w:color w:val="auto"/>
          <w:sz w:val="24"/>
          <w:szCs w:val="24"/>
        </w:rPr>
        <mc:AlternateContent>
          <mc:Choice Requires="wps">
            <w:drawing>
              <wp:anchor distT="0" distB="0" distL="114300" distR="114300" simplePos="0" relativeHeight="251666432" behindDoc="0" locked="0" layoutInCell="1" allowOverlap="1" wp14:anchorId="44B270CA" wp14:editId="0C9DD6F1">
                <wp:simplePos x="0" y="0"/>
                <wp:positionH relativeFrom="column">
                  <wp:posOffset>135062</wp:posOffset>
                </wp:positionH>
                <wp:positionV relativeFrom="paragraph">
                  <wp:posOffset>300687</wp:posOffset>
                </wp:positionV>
                <wp:extent cx="206734" cy="222636"/>
                <wp:effectExtent l="0" t="0" r="22225" b="25400"/>
                <wp:wrapNone/>
                <wp:docPr id="5" name="Rectangle 5"/>
                <wp:cNvGraphicFramePr/>
                <a:graphic xmlns:a="http://schemas.openxmlformats.org/drawingml/2006/main">
                  <a:graphicData uri="http://schemas.microsoft.com/office/word/2010/wordprocessingShape">
                    <wps:wsp>
                      <wps:cNvSpPr/>
                      <wps:spPr>
                        <a:xfrm>
                          <a:off x="0" y="0"/>
                          <a:ext cx="206734" cy="22263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7A4E1BE" id="Rectangle 5" o:spid="_x0000_s1026" style="position:absolute;margin-left:10.65pt;margin-top:23.7pt;width:16.3pt;height:17.5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" fillcolor="#ad84c6 [3204]" strokecolor="#593470 [1604]" strokeweight="1pt"/>
            </w:pict>
          </mc:Fallback>
        </mc:AlternateContent>
      </w:r>
      <w:r w:rsidRPr="002F358F">
        <w:rPr>
          <w:rFonts w:ascii="Arial" w:hAnsi="Arial" w:cs="Arial"/>
          <w:color w:val="auto"/>
          <w:sz w:val="24"/>
          <w:szCs w:val="24"/>
        </w:rPr>
        <w:t xml:space="preserve">Candidate Response </w:t>
      </w:r>
    </w:p>
    <w:p w14:paraId="32E59563" w14:textId="77777777" w:rsidR="007817AB" w:rsidRPr="002F358F" w:rsidRDefault="007817AB" w:rsidP="007817AB">
      <w:pPr>
        <w:pStyle w:val="Signature"/>
        <w:ind w:firstLine="720"/>
        <w:rPr>
          <w:rFonts w:ascii="Arial" w:hAnsi="Arial" w:cs="Arial"/>
          <w:b w:val="0"/>
          <w:bCs w:val="0"/>
          <w:color w:val="auto"/>
          <w:sz w:val="24"/>
          <w:szCs w:val="24"/>
        </w:rPr>
      </w:pPr>
      <w:r w:rsidRPr="002F358F">
        <w:rPr>
          <w:rFonts w:ascii="Arial" w:hAnsi="Arial" w:cs="Arial"/>
          <w:b w:val="0"/>
          <w:bCs w:val="0"/>
          <w:color w:val="auto"/>
          <w:sz w:val="24"/>
          <w:szCs w:val="24"/>
        </w:rPr>
        <w:t xml:space="preserve">I am pleased to accept this offer </w:t>
      </w:r>
    </w:p>
    <w:p w14:paraId="2CA0C365" w14:textId="77777777" w:rsidR="007817AB" w:rsidRPr="002F358F" w:rsidRDefault="007817AB" w:rsidP="007817AB">
      <w:pPr>
        <w:pStyle w:val="Signature"/>
        <w:ind w:left="720"/>
        <w:rPr>
          <w:rFonts w:ascii="Arial" w:hAnsi="Arial" w:cs="Arial"/>
          <w:b w:val="0"/>
          <w:bCs w:val="0"/>
          <w:color w:val="auto"/>
          <w:sz w:val="24"/>
          <w:szCs w:val="24"/>
        </w:rPr>
      </w:pPr>
      <w:r>
        <w:rPr>
          <w:rFonts w:ascii="Arial" w:hAnsi="Arial" w:cs="Arial"/>
          <w:b w:val="0"/>
          <w:bCs w:val="0"/>
          <w:noProof/>
          <w:color w:val="auto"/>
          <w:sz w:val="24"/>
          <w:szCs w:val="24"/>
        </w:rPr>
        <mc:AlternateContent>
          <mc:Choice Requires="wps">
            <w:drawing>
              <wp:anchor distT="0" distB="0" distL="114300" distR="114300" simplePos="0" relativeHeight="251667456" behindDoc="0" locked="0" layoutInCell="1" allowOverlap="1" wp14:anchorId="1E4BA210" wp14:editId="5694F05D">
                <wp:simplePos x="0" y="0"/>
                <wp:positionH relativeFrom="column">
                  <wp:posOffset>133654</wp:posOffset>
                </wp:positionH>
                <wp:positionV relativeFrom="paragraph">
                  <wp:posOffset>69215</wp:posOffset>
                </wp:positionV>
                <wp:extent cx="206375" cy="222250"/>
                <wp:effectExtent l="0" t="0" r="22225" b="25400"/>
                <wp:wrapNone/>
                <wp:docPr id="6" name="Rectangle 6"/>
                <wp:cNvGraphicFramePr/>
                <a:graphic xmlns:a="http://schemas.openxmlformats.org/drawingml/2006/main">
                  <a:graphicData uri="http://schemas.microsoft.com/office/word/2010/wordprocessingShape">
                    <wps:wsp>
                      <wps:cNvSpPr/>
                      <wps:spPr>
                        <a:xfrm>
                          <a:off x="0" y="0"/>
                          <a:ext cx="206375" cy="2222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EC123B9" id="Rectangle 6" o:spid="_x0000_s1026" style="position:absolute;margin-left:10.5pt;margin-top:5.45pt;width:16.25pt;height:17.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" fillcolor="#ad84c6 [3204]" strokecolor="#593470 [1604]" strokeweight="1pt"/>
            </w:pict>
          </mc:Fallback>
        </mc:AlternateContent>
      </w:r>
      <w:r w:rsidRPr="002F358F">
        <w:rPr>
          <w:rFonts w:ascii="Arial" w:hAnsi="Arial" w:cs="Arial"/>
          <w:b w:val="0"/>
          <w:bCs w:val="0"/>
          <w:color w:val="auto"/>
          <w:sz w:val="24"/>
          <w:szCs w:val="24"/>
        </w:rPr>
        <w:t>I regret to inform you I will not be accepting this offer based on other circumstances</w:t>
      </w:r>
    </w:p>
    <w:p w14:paraId="2E74B7A9" w14:textId="77777777" w:rsidR="007817AB" w:rsidRPr="002F358F" w:rsidRDefault="007817AB" w:rsidP="007817AB">
      <w:pPr>
        <w:pStyle w:val="Signature"/>
        <w:rPr>
          <w:rFonts w:ascii="Arial" w:hAnsi="Arial" w:cs="Arial"/>
          <w:b w:val="0"/>
          <w:bCs w:val="0"/>
          <w:color w:val="auto"/>
          <w:sz w:val="24"/>
          <w:szCs w:val="24"/>
        </w:rPr>
      </w:pPr>
      <w:r w:rsidRPr="002F358F">
        <w:rPr>
          <w:rFonts w:ascii="Arial" w:hAnsi="Arial" w:cs="Arial"/>
          <w:b w:val="0"/>
          <w:bCs w:val="0"/>
          <w:color w:val="auto"/>
          <w:sz w:val="24"/>
          <w:szCs w:val="24"/>
        </w:rPr>
        <w:t>Candidate name:</w:t>
      </w:r>
    </w:p>
    <w:p w14:paraId="4EB68A30" w14:textId="77777777" w:rsidR="007817AB" w:rsidRPr="002F358F" w:rsidRDefault="007817AB" w:rsidP="007817AB">
      <w:pPr>
        <w:pStyle w:val="Signature"/>
        <w:rPr>
          <w:rFonts w:ascii="Arial" w:hAnsi="Arial" w:cs="Arial"/>
          <w:b w:val="0"/>
          <w:bCs w:val="0"/>
          <w:color w:val="auto"/>
          <w:sz w:val="24"/>
          <w:szCs w:val="24"/>
        </w:rPr>
      </w:pPr>
      <w:r w:rsidRPr="002F358F">
        <w:rPr>
          <w:rFonts w:ascii="Arial" w:hAnsi="Arial" w:cs="Arial"/>
          <w:b w:val="0"/>
          <w:bCs w:val="0"/>
          <w:color w:val="auto"/>
          <w:sz w:val="24"/>
          <w:szCs w:val="24"/>
        </w:rPr>
        <w:t>Candidate signature:</w:t>
      </w:r>
    </w:p>
    <w:p w14:paraId="4BE02B54" w14:textId="75689A4B" w:rsidR="007817AB" w:rsidRDefault="007817AB" w:rsidP="007817AB">
      <w:pPr>
        <w:pStyle w:val="Signature"/>
        <w:rPr>
          <w:rFonts w:ascii="Arial" w:hAnsi="Arial" w:cs="Arial"/>
          <w:b w:val="0"/>
          <w:bCs w:val="0"/>
          <w:color w:val="auto"/>
          <w:sz w:val="24"/>
          <w:szCs w:val="24"/>
        </w:rPr>
      </w:pPr>
      <w:r w:rsidRPr="002F358F">
        <w:rPr>
          <w:rFonts w:ascii="Arial" w:hAnsi="Arial" w:cs="Arial"/>
          <w:b w:val="0"/>
          <w:bCs w:val="0"/>
          <w:color w:val="auto"/>
          <w:sz w:val="24"/>
          <w:szCs w:val="24"/>
        </w:rPr>
        <w:t>Date:</w:t>
      </w:r>
    </w:p>
    <w:p w14:paraId="48F41659" w14:textId="570A2BC6" w:rsidR="007817AB" w:rsidRDefault="007817AB" w:rsidP="007817AB">
      <w:pPr>
        <w:pStyle w:val="Signature"/>
        <w:rPr>
          <w:rFonts w:ascii="Arial" w:hAnsi="Arial" w:cs="Arial"/>
          <w:b w:val="0"/>
          <w:bCs w:val="0"/>
          <w:color w:val="auto"/>
          <w:sz w:val="24"/>
          <w:szCs w:val="24"/>
        </w:rPr>
      </w:pPr>
    </w:p>
    <w:p w14:paraId="3C3E23CC" w14:textId="36F00CEC" w:rsidR="007817AB" w:rsidRDefault="007817AB" w:rsidP="007817AB">
      <w:pPr>
        <w:pStyle w:val="Signature"/>
        <w:rPr>
          <w:rFonts w:ascii="Arial" w:hAnsi="Arial" w:cs="Arial"/>
          <w:b w:val="0"/>
          <w:bCs w:val="0"/>
          <w:color w:val="auto"/>
          <w:sz w:val="24"/>
          <w:szCs w:val="24"/>
        </w:rPr>
      </w:pPr>
    </w:p>
    <w:p w14:paraId="322C7BF9" w14:textId="6F9CC8CF" w:rsidR="007817AB" w:rsidRDefault="007817AB" w:rsidP="007817AB">
      <w:pPr>
        <w:pStyle w:val="Signature"/>
        <w:rPr>
          <w:rFonts w:ascii="Arial" w:hAnsi="Arial" w:cs="Arial"/>
          <w:b w:val="0"/>
          <w:bCs w:val="0"/>
          <w:color w:val="auto"/>
          <w:sz w:val="24"/>
          <w:szCs w:val="24"/>
        </w:rPr>
      </w:pPr>
    </w:p>
    <w:p w14:paraId="6CD0A6BB" w14:textId="1B9945C1" w:rsidR="007817AB" w:rsidRDefault="007817AB" w:rsidP="007817AB">
      <w:pPr>
        <w:pStyle w:val="Signature"/>
        <w:rPr>
          <w:rFonts w:ascii="Arial" w:hAnsi="Arial" w:cs="Arial"/>
          <w:b w:val="0"/>
          <w:bCs w:val="0"/>
          <w:color w:val="auto"/>
          <w:sz w:val="24"/>
          <w:szCs w:val="24"/>
        </w:rPr>
      </w:pPr>
    </w:p>
    <w:p w14:paraId="6215AD4A" w14:textId="74A5E837" w:rsidR="007817AB" w:rsidRDefault="007817AB" w:rsidP="007817AB">
      <w:pPr>
        <w:pStyle w:val="Signature"/>
        <w:rPr>
          <w:rFonts w:ascii="Arial" w:hAnsi="Arial" w:cs="Arial"/>
          <w:b w:val="0"/>
          <w:bCs w:val="0"/>
          <w:color w:val="auto"/>
          <w:sz w:val="24"/>
          <w:szCs w:val="24"/>
        </w:rPr>
      </w:pPr>
    </w:p>
    <w:p w14:paraId="1BCA7B3F" w14:textId="41E6DDB4" w:rsidR="007817AB" w:rsidRDefault="007817AB" w:rsidP="007817AB">
      <w:pPr>
        <w:pStyle w:val="Signature"/>
        <w:rPr>
          <w:rFonts w:ascii="Arial" w:hAnsi="Arial" w:cs="Arial"/>
          <w:b w:val="0"/>
          <w:bCs w:val="0"/>
          <w:color w:val="auto"/>
          <w:sz w:val="24"/>
          <w:szCs w:val="24"/>
        </w:rPr>
      </w:pPr>
    </w:p>
    <w:p w14:paraId="50D4169C" w14:textId="73743ECD" w:rsidR="007817AB" w:rsidRDefault="007817AB" w:rsidP="007817AB">
      <w:pPr>
        <w:pStyle w:val="Signature"/>
        <w:rPr>
          <w:rFonts w:ascii="Arial" w:hAnsi="Arial" w:cs="Arial"/>
          <w:b w:val="0"/>
          <w:bCs w:val="0"/>
          <w:color w:val="auto"/>
          <w:sz w:val="24"/>
          <w:szCs w:val="24"/>
        </w:rPr>
      </w:pPr>
    </w:p>
    <w:p w14:paraId="4D9A4066" w14:textId="31A561B2" w:rsidR="007817AB" w:rsidRDefault="007817AB" w:rsidP="007817AB">
      <w:pPr>
        <w:pStyle w:val="Signature"/>
        <w:rPr>
          <w:rFonts w:ascii="Arial" w:hAnsi="Arial" w:cs="Arial"/>
          <w:b w:val="0"/>
          <w:bCs w:val="0"/>
          <w:color w:val="auto"/>
          <w:sz w:val="24"/>
          <w:szCs w:val="24"/>
        </w:rPr>
      </w:pPr>
    </w:p>
    <w:p w14:paraId="30A1BEEF" w14:textId="4826A56C" w:rsidR="007817AB" w:rsidRDefault="007817AB" w:rsidP="007817AB">
      <w:pPr>
        <w:pStyle w:val="Signature"/>
        <w:rPr>
          <w:rFonts w:ascii="Arial" w:hAnsi="Arial" w:cs="Arial"/>
          <w:b w:val="0"/>
          <w:bCs w:val="0"/>
          <w:color w:val="auto"/>
          <w:sz w:val="24"/>
          <w:szCs w:val="24"/>
        </w:rPr>
      </w:pPr>
    </w:p>
    <w:p w14:paraId="0DA50ED5" w14:textId="1036B8C1" w:rsidR="007817AB" w:rsidRDefault="007817AB" w:rsidP="007817AB">
      <w:pPr>
        <w:pStyle w:val="Signature"/>
        <w:rPr>
          <w:rFonts w:ascii="Arial" w:hAnsi="Arial" w:cs="Arial"/>
          <w:b w:val="0"/>
          <w:bCs w:val="0"/>
          <w:color w:val="auto"/>
          <w:sz w:val="24"/>
          <w:szCs w:val="24"/>
        </w:rPr>
      </w:pPr>
    </w:p>
    <w:p w14:paraId="79609D22" w14:textId="77777777" w:rsidR="00D678BF" w:rsidRDefault="00D678BF" w:rsidP="00D678BF">
      <w:pPr>
        <w:pStyle w:val="ContactInfo"/>
        <w:spacing w:line="240" w:lineRule="auto"/>
        <w:rPr>
          <w:rFonts w:ascii="Arial" w:hAnsi="Arial" w:cs="Arial"/>
        </w:rPr>
      </w:pPr>
      <w:r>
        <w:rPr>
          <w:rFonts w:ascii="Arial" w:hAnsi="Arial" w:cs="Arial"/>
          <w:noProof/>
        </w:rPr>
        <w:drawing>
          <wp:anchor distT="0" distB="0" distL="114300" distR="114300" simplePos="0" relativeHeight="251669504" behindDoc="0" locked="0" layoutInCell="1" allowOverlap="1" wp14:anchorId="6C1E3BC1" wp14:editId="5EE75DB6">
            <wp:simplePos x="0" y="0"/>
            <wp:positionH relativeFrom="column">
              <wp:posOffset>-183515</wp:posOffset>
            </wp:positionH>
            <wp:positionV relativeFrom="paragraph">
              <wp:posOffset>-456261</wp:posOffset>
            </wp:positionV>
            <wp:extent cx="1399429" cy="1294994"/>
            <wp:effectExtent l="0" t="0" r="0" b="635"/>
            <wp:wrapNone/>
            <wp:docPr id="8" name="Picture 8" descr="Shap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Shape, circl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1399429" cy="1294994"/>
                    </a:xfrm>
                    <a:prstGeom prst="rect">
                      <a:avLst/>
                    </a:prstGeom>
                  </pic:spPr>
                </pic:pic>
              </a:graphicData>
            </a:graphic>
            <wp14:sizeRelH relativeFrom="margin">
              <wp14:pctWidth>0</wp14:pctWidth>
            </wp14:sizeRelH>
            <wp14:sizeRelV relativeFrom="margin">
              <wp14:pctHeight>0</wp14:pctHeight>
            </wp14:sizeRelV>
          </wp:anchor>
        </w:drawing>
      </w:r>
    </w:p>
    <w:p w14:paraId="0A790D67" w14:textId="77777777" w:rsidR="00D678BF" w:rsidRDefault="00D678BF" w:rsidP="00D678BF">
      <w:pPr>
        <w:pStyle w:val="ContactInfo"/>
        <w:spacing w:line="240" w:lineRule="auto"/>
        <w:rPr>
          <w:rFonts w:ascii="Arial" w:hAnsi="Arial" w:cs="Arial"/>
        </w:rPr>
      </w:pPr>
    </w:p>
    <w:p w14:paraId="6103D932" w14:textId="77777777" w:rsidR="00D678BF" w:rsidRDefault="00D678BF" w:rsidP="00D678BF">
      <w:pPr>
        <w:pStyle w:val="ContactInfo"/>
        <w:spacing w:line="240" w:lineRule="auto"/>
        <w:rPr>
          <w:rFonts w:ascii="Arial" w:hAnsi="Arial" w:cs="Arial"/>
        </w:rPr>
      </w:pPr>
    </w:p>
    <w:p w14:paraId="6BB03684" w14:textId="77777777" w:rsidR="00D678BF" w:rsidRDefault="00D678BF" w:rsidP="00D678BF">
      <w:pPr>
        <w:pStyle w:val="ContactInfo"/>
        <w:spacing w:line="240" w:lineRule="auto"/>
        <w:rPr>
          <w:rFonts w:ascii="Arial" w:hAnsi="Arial" w:cs="Arial"/>
        </w:rPr>
      </w:pPr>
    </w:p>
    <w:p w14:paraId="6228609C" w14:textId="77777777" w:rsidR="00D678BF" w:rsidRDefault="00D678BF" w:rsidP="00D678BF">
      <w:pPr>
        <w:pStyle w:val="ContactInfo"/>
        <w:spacing w:line="240" w:lineRule="auto"/>
        <w:rPr>
          <w:rFonts w:ascii="Arial" w:hAnsi="Arial" w:cs="Arial"/>
        </w:rPr>
      </w:pPr>
    </w:p>
    <w:p w14:paraId="420F27D9" w14:textId="77777777" w:rsidR="00D678BF" w:rsidRDefault="00D678BF" w:rsidP="00D678BF">
      <w:pPr>
        <w:pStyle w:val="ContactInfo"/>
        <w:spacing w:line="240" w:lineRule="auto"/>
        <w:rPr>
          <w:rFonts w:ascii="Arial" w:hAnsi="Arial" w:cs="Arial"/>
        </w:rPr>
      </w:pPr>
    </w:p>
    <w:p w14:paraId="5A788E3E" w14:textId="77777777" w:rsidR="00D678BF" w:rsidRPr="00005123" w:rsidRDefault="00D678BF" w:rsidP="00D678BF">
      <w:pPr>
        <w:pStyle w:val="ContactInfo"/>
        <w:spacing w:line="240" w:lineRule="auto"/>
        <w:rPr>
          <w:rFonts w:ascii="Arial" w:hAnsi="Arial" w:cs="Arial"/>
        </w:rPr>
      </w:pPr>
      <w:r w:rsidRPr="00005123">
        <w:rPr>
          <w:rFonts w:ascii="Arial" w:hAnsi="Arial" w:cs="Arial"/>
        </w:rPr>
        <w:t>Healthcare on Hand</w:t>
      </w:r>
    </w:p>
    <w:p w14:paraId="5DF5B544" w14:textId="77777777" w:rsidR="00D678BF" w:rsidRPr="00005123" w:rsidRDefault="00D678BF" w:rsidP="00D678BF">
      <w:pPr>
        <w:pStyle w:val="ContactInfo"/>
        <w:spacing w:line="240" w:lineRule="auto"/>
        <w:rPr>
          <w:rStyle w:val="Strong"/>
          <w:rFonts w:ascii="Arial" w:hAnsi="Arial" w:cs="Arial"/>
          <w:b w:val="0"/>
          <w:bCs w:val="0"/>
        </w:rPr>
      </w:pPr>
      <w:r w:rsidRPr="00005123">
        <w:rPr>
          <w:rFonts w:ascii="Arial" w:hAnsi="Arial" w:cs="Arial"/>
        </w:rPr>
        <w:t>123 Healthcare Rd</w:t>
      </w:r>
    </w:p>
    <w:p w14:paraId="3637DC41" w14:textId="77777777" w:rsidR="00D678BF" w:rsidRPr="00005123" w:rsidRDefault="00D678BF" w:rsidP="00D678BF">
      <w:pPr>
        <w:pStyle w:val="ContactInfo"/>
        <w:spacing w:line="240" w:lineRule="auto"/>
        <w:rPr>
          <w:rStyle w:val="Strong"/>
          <w:rFonts w:ascii="Arial" w:hAnsi="Arial" w:cs="Arial"/>
          <w:b w:val="0"/>
          <w:bCs w:val="0"/>
        </w:rPr>
      </w:pPr>
      <w:r w:rsidRPr="00005123">
        <w:rPr>
          <w:rFonts w:ascii="Arial" w:hAnsi="Arial" w:cs="Arial"/>
        </w:rPr>
        <w:t>01267 123123</w:t>
      </w:r>
    </w:p>
    <w:p w14:paraId="18096855" w14:textId="77777777" w:rsidR="00D678BF" w:rsidRPr="00005123" w:rsidRDefault="00D678BF" w:rsidP="00D678BF">
      <w:pPr>
        <w:pStyle w:val="ContactInfo"/>
        <w:spacing w:line="240" w:lineRule="auto"/>
        <w:rPr>
          <w:rStyle w:val="Strong"/>
          <w:rFonts w:ascii="Arial" w:hAnsi="Arial" w:cs="Arial"/>
          <w:b w:val="0"/>
          <w:bCs w:val="0"/>
        </w:rPr>
      </w:pPr>
      <w:r w:rsidRPr="00005123">
        <w:rPr>
          <w:rFonts w:ascii="Arial" w:hAnsi="Arial" w:cs="Arial"/>
        </w:rPr>
        <w:t>healthcareonhand@healthcareonhand.uk</w:t>
      </w:r>
    </w:p>
    <w:p w14:paraId="3BF439A1" w14:textId="77777777" w:rsidR="00D678BF" w:rsidRDefault="00D678BF" w:rsidP="00D678BF">
      <w:pPr>
        <w:pStyle w:val="ContactInfo"/>
        <w:spacing w:line="240" w:lineRule="auto"/>
        <w:rPr>
          <w:rFonts w:ascii="Arial" w:hAnsi="Arial" w:cs="Arial"/>
        </w:rPr>
      </w:pPr>
      <w:r w:rsidRPr="00005123">
        <w:rPr>
          <w:rFonts w:ascii="Arial" w:hAnsi="Arial" w:cs="Arial"/>
        </w:rPr>
        <w:t>healthcareonhand.org</w:t>
      </w:r>
    </w:p>
    <w:p w14:paraId="2353AA89" w14:textId="77777777" w:rsidR="00D678BF" w:rsidRDefault="00D678BF" w:rsidP="00D678BF">
      <w:pPr>
        <w:pStyle w:val="ContactInfo"/>
        <w:spacing w:line="240" w:lineRule="auto"/>
        <w:rPr>
          <w:rFonts w:ascii="Arial" w:hAnsi="Arial" w:cs="Arial"/>
        </w:rPr>
      </w:pPr>
    </w:p>
    <w:p w14:paraId="5BC20377" w14:textId="77777777" w:rsidR="00D678BF" w:rsidRPr="00FF278F" w:rsidRDefault="00D678BF" w:rsidP="00D678BF">
      <w:pPr>
        <w:pStyle w:val="ContactInfo"/>
        <w:spacing w:line="240" w:lineRule="auto"/>
        <w:rPr>
          <w:rFonts w:ascii="Arial" w:hAnsi="Arial" w:cs="Arial"/>
          <w:color w:val="auto"/>
          <w:sz w:val="24"/>
          <w:szCs w:val="24"/>
        </w:rPr>
      </w:pPr>
      <w:r w:rsidRPr="00FF278F">
        <w:rPr>
          <w:rFonts w:ascii="Arial" w:hAnsi="Arial" w:cs="Arial"/>
          <w:color w:val="auto"/>
          <w:sz w:val="24"/>
          <w:szCs w:val="24"/>
        </w:rPr>
        <w:t xml:space="preserve">Candidate Name </w:t>
      </w:r>
    </w:p>
    <w:sdt>
      <w:sdtPr>
        <w:rPr>
          <w:rFonts w:ascii="Arial" w:hAnsi="Arial" w:cs="Arial"/>
          <w:sz w:val="24"/>
          <w:szCs w:val="24"/>
        </w:rPr>
        <w:id w:val="-1843155033"/>
        <w:placeholder>
          <w:docPart w:val="8A27AEC879B84258BC4144B68AF93729"/>
        </w:placeholder>
        <w:temporary/>
        <w:showingPlcHdr/>
        <w15:appearance w15:val="hidden"/>
        <w:text/>
      </w:sdtPr>
      <w:sdtContent>
        <w:p w14:paraId="3D0BC0D3" w14:textId="77777777" w:rsidR="00D678BF" w:rsidRPr="00FF278F" w:rsidRDefault="00D678BF" w:rsidP="00D678BF">
          <w:pPr>
            <w:spacing w:line="240" w:lineRule="auto"/>
            <w:rPr>
              <w:rFonts w:ascii="Arial" w:hAnsi="Arial" w:cs="Arial"/>
              <w:sz w:val="24"/>
              <w:szCs w:val="24"/>
            </w:rPr>
          </w:pPr>
          <w:r w:rsidRPr="00FF278F">
            <w:rPr>
              <w:rFonts w:ascii="Arial" w:hAnsi="Arial" w:cs="Arial"/>
              <w:sz w:val="24"/>
              <w:szCs w:val="24"/>
            </w:rPr>
            <w:t>Street Address, City, ST ZIP Code</w:t>
          </w:r>
        </w:p>
      </w:sdtContent>
    </w:sdt>
    <w:p w14:paraId="06F13B44" w14:textId="77777777" w:rsidR="00D678BF" w:rsidRDefault="00D678BF" w:rsidP="00D678BF">
      <w:pPr>
        <w:pStyle w:val="Salutation"/>
        <w:spacing w:before="0" w:after="0" w:line="240" w:lineRule="auto"/>
        <w:rPr>
          <w:rFonts w:ascii="Arial" w:hAnsi="Arial" w:cs="Arial"/>
          <w:b/>
          <w:bCs/>
          <w:color w:val="000000" w:themeColor="text1"/>
          <w:sz w:val="24"/>
          <w:szCs w:val="24"/>
        </w:rPr>
      </w:pPr>
    </w:p>
    <w:p w14:paraId="6F7B66A8" w14:textId="77777777" w:rsidR="00D678BF" w:rsidRPr="0035361D" w:rsidRDefault="00D678BF" w:rsidP="00D678BF">
      <w:pPr>
        <w:pStyle w:val="Salutation"/>
        <w:spacing w:before="0" w:after="0" w:line="240" w:lineRule="auto"/>
        <w:rPr>
          <w:rFonts w:ascii="Arial" w:hAnsi="Arial" w:cs="Arial"/>
          <w:i/>
          <w:iCs/>
          <w:color w:val="000000" w:themeColor="text1"/>
          <w:sz w:val="24"/>
          <w:szCs w:val="24"/>
        </w:rPr>
      </w:pPr>
      <w:r>
        <w:rPr>
          <w:rFonts w:ascii="Arial" w:hAnsi="Arial" w:cs="Arial"/>
          <w:b/>
          <w:bCs/>
          <w:color w:val="000000" w:themeColor="text1"/>
          <w:sz w:val="24"/>
          <w:szCs w:val="24"/>
        </w:rPr>
        <w:t>Date:</w:t>
      </w:r>
      <w:r w:rsidRPr="0030235A">
        <w:rPr>
          <w:rFonts w:ascii="Arial" w:hAnsi="Arial" w:cs="Arial"/>
          <w:b/>
          <w:bCs/>
          <w:color w:val="000000" w:themeColor="text1"/>
          <w:sz w:val="24"/>
          <w:szCs w:val="24"/>
        </w:rPr>
        <w:t xml:space="preserve"> </w:t>
      </w:r>
      <w:r w:rsidRPr="0030235A">
        <w:rPr>
          <w:rFonts w:ascii="Arial" w:hAnsi="Arial" w:cs="Arial"/>
          <w:color w:val="000000" w:themeColor="text1"/>
          <w:sz w:val="24"/>
          <w:szCs w:val="24"/>
        </w:rPr>
        <w:t>[inset date]</w:t>
      </w:r>
    </w:p>
    <w:p w14:paraId="27C6D905" w14:textId="77777777" w:rsidR="00550983" w:rsidRPr="00005123" w:rsidRDefault="00550983" w:rsidP="00550983">
      <w:pPr>
        <w:pStyle w:val="Salutation"/>
        <w:spacing w:before="0" w:after="0" w:line="240" w:lineRule="auto"/>
        <w:rPr>
          <w:rFonts w:ascii="Arial" w:hAnsi="Arial" w:cs="Arial"/>
          <w:b/>
          <w:bCs/>
          <w:color w:val="000000" w:themeColor="text1"/>
          <w:sz w:val="24"/>
          <w:szCs w:val="24"/>
        </w:rPr>
      </w:pPr>
      <w:r w:rsidRPr="00005123">
        <w:rPr>
          <w:rFonts w:ascii="Arial" w:hAnsi="Arial" w:cs="Arial"/>
          <w:b/>
          <w:bCs/>
          <w:color w:val="000000" w:themeColor="text1"/>
          <w:sz w:val="24"/>
          <w:szCs w:val="24"/>
        </w:rPr>
        <w:t xml:space="preserve">Subject: </w:t>
      </w:r>
      <w:r w:rsidRPr="0030235A">
        <w:rPr>
          <w:rFonts w:ascii="Arial" w:hAnsi="Arial" w:cs="Arial"/>
          <w:color w:val="000000" w:themeColor="text1"/>
          <w:sz w:val="24"/>
          <w:szCs w:val="24"/>
        </w:rPr>
        <w:t>[insert job reference]</w:t>
      </w:r>
    </w:p>
    <w:p w14:paraId="12804BF7" w14:textId="77777777" w:rsidR="00550983" w:rsidRPr="006E6D3B" w:rsidRDefault="00550983" w:rsidP="00550983">
      <w:pPr>
        <w:pStyle w:val="Salutation"/>
        <w:rPr>
          <w:rFonts w:ascii="Arial" w:hAnsi="Arial" w:cs="Arial"/>
          <w:color w:val="auto"/>
          <w:sz w:val="24"/>
          <w:szCs w:val="24"/>
        </w:rPr>
      </w:pPr>
      <w:r w:rsidRPr="006E6D3B">
        <w:rPr>
          <w:rFonts w:ascii="Arial" w:hAnsi="Arial" w:cs="Arial"/>
          <w:color w:val="auto"/>
          <w:sz w:val="24"/>
          <w:szCs w:val="24"/>
        </w:rPr>
        <w:t xml:space="preserve">Dear </w:t>
      </w:r>
      <w:sdt>
        <w:sdtPr>
          <w:rPr>
            <w:rFonts w:ascii="Arial" w:hAnsi="Arial" w:cs="Arial"/>
            <w:color w:val="auto"/>
            <w:sz w:val="24"/>
            <w:szCs w:val="24"/>
          </w:rPr>
          <w:id w:val="-2123914892"/>
          <w:placeholder>
            <w:docPart w:val="50D8FA00304C422E87422CB4E40F29CF"/>
          </w:placeholder>
          <w:dataBinding w:prefixMappings="xmlns:ns0='http://purl.org/dc/elements/1.1/' xmlns:ns1='http://schemas.openxmlformats.org/package/2006/metadata/core-properties' " w:xpath="/ns1:coreProperties[1]/ns1:keywords[1]" w:storeItemID="{6C3C8BC8-F283-45AE-878A-BAB7291924A1}"/>
          <w15:appearance w15:val="hidden"/>
          <w:text/>
        </w:sdtPr>
        <w:sdtContent>
          <w:r w:rsidRPr="006E6D3B">
            <w:rPr>
              <w:rFonts w:ascii="Arial" w:hAnsi="Arial" w:cs="Arial"/>
              <w:color w:val="auto"/>
              <w:sz w:val="24"/>
              <w:szCs w:val="24"/>
            </w:rPr>
            <w:t>[candidate]</w:t>
          </w:r>
        </w:sdtContent>
      </w:sdt>
      <w:r w:rsidRPr="006E6D3B">
        <w:rPr>
          <w:rFonts w:ascii="Arial" w:hAnsi="Arial" w:cs="Arial"/>
          <w:color w:val="auto"/>
          <w:sz w:val="24"/>
          <w:szCs w:val="24"/>
        </w:rPr>
        <w:t>,</w:t>
      </w:r>
    </w:p>
    <w:p w14:paraId="5EEF1094" w14:textId="77777777" w:rsidR="00550983" w:rsidRDefault="00550983" w:rsidP="00550983">
      <w:pPr>
        <w:pStyle w:val="Salutation"/>
        <w:spacing w:before="0" w:after="0" w:line="240" w:lineRule="auto"/>
        <w:rPr>
          <w:rFonts w:ascii="Arial" w:hAnsi="Arial" w:cs="Arial"/>
          <w:color w:val="auto"/>
          <w:sz w:val="24"/>
          <w:szCs w:val="24"/>
        </w:rPr>
      </w:pPr>
      <w:r>
        <w:rPr>
          <w:rFonts w:ascii="Arial" w:hAnsi="Arial" w:cs="Arial"/>
          <w:color w:val="auto"/>
          <w:sz w:val="24"/>
          <w:szCs w:val="24"/>
        </w:rPr>
        <w:t xml:space="preserve">Thank you for your interest in the </w:t>
      </w:r>
      <w:r w:rsidRPr="006E6D3B">
        <w:rPr>
          <w:rFonts w:ascii="Arial" w:hAnsi="Arial" w:cs="Arial"/>
          <w:color w:val="auto"/>
          <w:sz w:val="24"/>
          <w:szCs w:val="24"/>
        </w:rPr>
        <w:t xml:space="preserve">[insert role] </w:t>
      </w:r>
      <w:r>
        <w:rPr>
          <w:rFonts w:ascii="Arial" w:hAnsi="Arial" w:cs="Arial"/>
          <w:color w:val="auto"/>
          <w:sz w:val="24"/>
          <w:szCs w:val="24"/>
        </w:rPr>
        <w:t xml:space="preserve">at Healthcare on Hand and for taking the time to be a part of the interview process. </w:t>
      </w:r>
    </w:p>
    <w:p w14:paraId="145BF368" w14:textId="77777777" w:rsidR="00550983" w:rsidRDefault="00550983" w:rsidP="00550983">
      <w:pPr>
        <w:pStyle w:val="Salutation"/>
        <w:spacing w:before="0" w:after="0" w:line="240" w:lineRule="auto"/>
        <w:rPr>
          <w:rFonts w:ascii="Arial" w:hAnsi="Arial" w:cs="Arial"/>
          <w:color w:val="auto"/>
          <w:sz w:val="24"/>
          <w:szCs w:val="24"/>
        </w:rPr>
      </w:pPr>
    </w:p>
    <w:p w14:paraId="26959701" w14:textId="77777777" w:rsidR="00550983" w:rsidRDefault="00550983" w:rsidP="00550983">
      <w:pPr>
        <w:pStyle w:val="Salutation"/>
        <w:spacing w:before="0" w:after="0" w:line="240" w:lineRule="auto"/>
        <w:rPr>
          <w:rFonts w:ascii="Arial" w:hAnsi="Arial" w:cs="Arial"/>
          <w:color w:val="auto"/>
          <w:sz w:val="24"/>
          <w:szCs w:val="24"/>
        </w:rPr>
      </w:pPr>
      <w:r>
        <w:rPr>
          <w:rFonts w:ascii="Arial" w:hAnsi="Arial" w:cs="Arial"/>
          <w:color w:val="auto"/>
          <w:sz w:val="24"/>
          <w:szCs w:val="24"/>
        </w:rPr>
        <w:t xml:space="preserve">After some deliberation and careful consideration, we will not be offering you a position at this time. We were very impressed with your breadth of knowledge and therefore we will be storing your application and interview notes and keep you in mind for further roles that may appear in the future. As part of our Healthcare on Hand Record and Retention Policy, we will be keeping this information for a maximum of six months. You have the option to withdraw from this by contacting us on the telephone number provided above within 10 working days from the date of this letter. </w:t>
      </w:r>
    </w:p>
    <w:p w14:paraId="53CEBA02" w14:textId="77777777" w:rsidR="00550983" w:rsidRDefault="00550983" w:rsidP="00550983">
      <w:pPr>
        <w:pStyle w:val="Salutation"/>
        <w:spacing w:before="0" w:after="0" w:line="240" w:lineRule="auto"/>
        <w:rPr>
          <w:rFonts w:ascii="Arial" w:hAnsi="Arial" w:cs="Arial"/>
          <w:color w:val="auto"/>
          <w:sz w:val="24"/>
          <w:szCs w:val="24"/>
        </w:rPr>
      </w:pPr>
    </w:p>
    <w:p w14:paraId="3CC2C4DB" w14:textId="77777777" w:rsidR="00550983" w:rsidRDefault="00550983" w:rsidP="00550983">
      <w:pPr>
        <w:pStyle w:val="Salutation"/>
        <w:spacing w:before="0" w:after="0" w:line="240" w:lineRule="auto"/>
        <w:rPr>
          <w:rFonts w:ascii="Arial" w:hAnsi="Arial" w:cs="Arial"/>
          <w:color w:val="auto"/>
          <w:sz w:val="24"/>
          <w:szCs w:val="24"/>
        </w:rPr>
      </w:pPr>
      <w:r>
        <w:rPr>
          <w:rFonts w:ascii="Arial" w:hAnsi="Arial" w:cs="Arial"/>
          <w:color w:val="auto"/>
          <w:sz w:val="24"/>
          <w:szCs w:val="24"/>
        </w:rPr>
        <w:t xml:space="preserve">We would be more than happy to answer any questions or provide feedback about your interview, please contact us on the telephone number provided above if you would like to get in touch. </w:t>
      </w:r>
    </w:p>
    <w:p w14:paraId="1706CF24" w14:textId="77777777" w:rsidR="00550983" w:rsidRDefault="00550983" w:rsidP="00550983">
      <w:pPr>
        <w:pStyle w:val="Salutation"/>
        <w:spacing w:before="0" w:after="0" w:line="240" w:lineRule="auto"/>
        <w:rPr>
          <w:rFonts w:ascii="Arial" w:hAnsi="Arial" w:cs="Arial"/>
          <w:color w:val="auto"/>
          <w:sz w:val="24"/>
          <w:szCs w:val="24"/>
        </w:rPr>
      </w:pPr>
    </w:p>
    <w:p w14:paraId="7B4559C9" w14:textId="77777777" w:rsidR="00550983" w:rsidRPr="00005123" w:rsidRDefault="00550983" w:rsidP="00550983">
      <w:pPr>
        <w:pStyle w:val="Salutation"/>
        <w:spacing w:before="0" w:after="0" w:line="240" w:lineRule="auto"/>
        <w:rPr>
          <w:rFonts w:ascii="Arial" w:hAnsi="Arial" w:cs="Arial"/>
          <w:color w:val="auto"/>
          <w:sz w:val="24"/>
          <w:szCs w:val="24"/>
        </w:rPr>
      </w:pPr>
      <w:r>
        <w:rPr>
          <w:rFonts w:ascii="Arial" w:hAnsi="Arial" w:cs="Arial"/>
          <w:color w:val="auto"/>
          <w:sz w:val="24"/>
          <w:szCs w:val="24"/>
        </w:rPr>
        <w:t xml:space="preserve">We are grateful you put yourself forward for this. We wish you nothing but the best in your job search and the future.  </w:t>
      </w:r>
    </w:p>
    <w:p w14:paraId="2E927FB0" w14:textId="77777777" w:rsidR="00550983" w:rsidRPr="002F358F" w:rsidRDefault="00550983" w:rsidP="00550983">
      <w:pPr>
        <w:pStyle w:val="Closing"/>
        <w:rPr>
          <w:rFonts w:ascii="Arial" w:hAnsi="Arial" w:cs="Arial"/>
          <w:color w:val="auto"/>
          <w:sz w:val="24"/>
          <w:szCs w:val="24"/>
        </w:rPr>
      </w:pPr>
      <w:r w:rsidRPr="002F358F">
        <w:rPr>
          <w:rFonts w:ascii="Arial" w:hAnsi="Arial" w:cs="Arial"/>
          <w:color w:val="auto"/>
          <w:sz w:val="24"/>
          <w:szCs w:val="24"/>
        </w:rPr>
        <w:t>Warm regards,</w:t>
      </w:r>
    </w:p>
    <w:p w14:paraId="45394C98" w14:textId="77777777" w:rsidR="00550983" w:rsidRPr="0030235A" w:rsidRDefault="00550983" w:rsidP="00550983">
      <w:pPr>
        <w:pStyle w:val="Signature"/>
        <w:rPr>
          <w:rFonts w:ascii="Arial" w:hAnsi="Arial" w:cs="Arial"/>
          <w:b w:val="0"/>
          <w:bCs w:val="0"/>
          <w:color w:val="auto"/>
          <w:sz w:val="24"/>
          <w:szCs w:val="24"/>
        </w:rPr>
      </w:pPr>
      <w:r w:rsidRPr="0030235A">
        <w:rPr>
          <w:rFonts w:ascii="Arial" w:hAnsi="Arial" w:cs="Arial"/>
          <w:b w:val="0"/>
          <w:bCs w:val="0"/>
          <w:color w:val="auto"/>
          <w:sz w:val="24"/>
          <w:szCs w:val="24"/>
        </w:rPr>
        <w:t>[Insert name]</w:t>
      </w:r>
    </w:p>
    <w:p w14:paraId="61B86501" w14:textId="244598B2" w:rsidR="007817AB" w:rsidRPr="00550983" w:rsidRDefault="00550983" w:rsidP="00550983">
      <w:pPr>
        <w:pStyle w:val="Signature"/>
        <w:rPr>
          <w:rFonts w:ascii="Arial" w:hAnsi="Arial" w:cs="Arial"/>
          <w:b w:val="0"/>
          <w:bCs w:val="0"/>
          <w:color w:val="auto"/>
          <w:sz w:val="24"/>
          <w:szCs w:val="24"/>
        </w:rPr>
      </w:pPr>
      <w:r w:rsidRPr="0030235A">
        <w:rPr>
          <w:rFonts w:ascii="Arial" w:hAnsi="Arial" w:cs="Arial"/>
          <w:b w:val="0"/>
          <w:bCs w:val="0"/>
          <w:color w:val="auto"/>
          <w:sz w:val="24"/>
          <w:szCs w:val="24"/>
        </w:rPr>
        <w:t>[Insert title]</w:t>
      </w:r>
    </w:p>
    <w:sectPr w:rsidR="007817AB" w:rsidRPr="00550983" w:rsidSect="007950E9">
      <w:headerReference w:type="even" r:id="rId31"/>
      <w:headerReference w:type="default" r:id="rId32"/>
      <w:footerReference w:type="default" r:id="rId33"/>
      <w:headerReference w:type="first" r:id="rId3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0CB01D" w14:textId="77777777" w:rsidR="005E4F87" w:rsidRDefault="005E4F87" w:rsidP="007950E9">
      <w:pPr>
        <w:spacing w:after="0" w:line="240" w:lineRule="auto"/>
      </w:pPr>
      <w:r>
        <w:separator/>
      </w:r>
    </w:p>
  </w:endnote>
  <w:endnote w:type="continuationSeparator" w:id="0">
    <w:p w14:paraId="2E578300" w14:textId="77777777" w:rsidR="005E4F87" w:rsidRDefault="005E4F87" w:rsidP="007950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9D3CD3" w14:textId="77777777" w:rsidR="007950E9" w:rsidRDefault="007950E9">
    <w:pPr>
      <w:tabs>
        <w:tab w:val="center" w:pos="4550"/>
        <w:tab w:val="left" w:pos="5818"/>
      </w:tabs>
      <w:ind w:right="260"/>
      <w:jc w:val="right"/>
      <w:rPr>
        <w:color w:val="1B1A22" w:themeColor="text2" w:themeShade="80"/>
        <w:sz w:val="24"/>
        <w:szCs w:val="24"/>
      </w:rPr>
    </w:pPr>
    <w:r>
      <w:rPr>
        <w:color w:val="7E7B99" w:themeColor="text2" w:themeTint="99"/>
        <w:spacing w:val="60"/>
        <w:sz w:val="24"/>
        <w:szCs w:val="24"/>
      </w:rPr>
      <w:t>Page</w:t>
    </w:r>
    <w:r>
      <w:rPr>
        <w:color w:val="7E7B99" w:themeColor="text2" w:themeTint="99"/>
        <w:sz w:val="24"/>
        <w:szCs w:val="24"/>
      </w:rPr>
      <w:t xml:space="preserve"> </w:t>
    </w:r>
    <w:r>
      <w:rPr>
        <w:color w:val="292733" w:themeColor="text2" w:themeShade="BF"/>
        <w:sz w:val="24"/>
        <w:szCs w:val="24"/>
      </w:rPr>
      <w:fldChar w:fldCharType="begin"/>
    </w:r>
    <w:r>
      <w:rPr>
        <w:color w:val="292733" w:themeColor="text2" w:themeShade="BF"/>
        <w:sz w:val="24"/>
        <w:szCs w:val="24"/>
      </w:rPr>
      <w:instrText xml:space="preserve"> PAGE   \* MERGEFORMAT </w:instrText>
    </w:r>
    <w:r>
      <w:rPr>
        <w:color w:val="292733" w:themeColor="text2" w:themeShade="BF"/>
        <w:sz w:val="24"/>
        <w:szCs w:val="24"/>
      </w:rPr>
      <w:fldChar w:fldCharType="separate"/>
    </w:r>
    <w:r>
      <w:rPr>
        <w:noProof/>
        <w:color w:val="292733" w:themeColor="text2" w:themeShade="BF"/>
        <w:sz w:val="24"/>
        <w:szCs w:val="24"/>
      </w:rPr>
      <w:t>1</w:t>
    </w:r>
    <w:r>
      <w:rPr>
        <w:color w:val="292733" w:themeColor="text2" w:themeShade="BF"/>
        <w:sz w:val="24"/>
        <w:szCs w:val="24"/>
      </w:rPr>
      <w:fldChar w:fldCharType="end"/>
    </w:r>
    <w:r>
      <w:rPr>
        <w:color w:val="292733" w:themeColor="text2" w:themeShade="BF"/>
        <w:sz w:val="24"/>
        <w:szCs w:val="24"/>
      </w:rPr>
      <w:t xml:space="preserve"> | </w:t>
    </w:r>
    <w:r>
      <w:rPr>
        <w:color w:val="292733" w:themeColor="text2" w:themeShade="BF"/>
        <w:sz w:val="24"/>
        <w:szCs w:val="24"/>
      </w:rPr>
      <w:fldChar w:fldCharType="begin"/>
    </w:r>
    <w:r>
      <w:rPr>
        <w:color w:val="292733" w:themeColor="text2" w:themeShade="BF"/>
        <w:sz w:val="24"/>
        <w:szCs w:val="24"/>
      </w:rPr>
      <w:instrText xml:space="preserve"> NUMPAGES  \* Arabic  \* MERGEFORMAT </w:instrText>
    </w:r>
    <w:r>
      <w:rPr>
        <w:color w:val="292733" w:themeColor="text2" w:themeShade="BF"/>
        <w:sz w:val="24"/>
        <w:szCs w:val="24"/>
      </w:rPr>
      <w:fldChar w:fldCharType="separate"/>
    </w:r>
    <w:r>
      <w:rPr>
        <w:noProof/>
        <w:color w:val="292733" w:themeColor="text2" w:themeShade="BF"/>
        <w:sz w:val="24"/>
        <w:szCs w:val="24"/>
      </w:rPr>
      <w:t>1</w:t>
    </w:r>
    <w:r>
      <w:rPr>
        <w:color w:val="292733" w:themeColor="text2" w:themeShade="BF"/>
        <w:sz w:val="24"/>
        <w:szCs w:val="24"/>
      </w:rPr>
      <w:fldChar w:fldCharType="end"/>
    </w:r>
  </w:p>
  <w:p w14:paraId="37E826B5" w14:textId="77777777" w:rsidR="007950E9" w:rsidRDefault="007950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52A9E4" w14:textId="77777777" w:rsidR="005E4F87" w:rsidRDefault="005E4F87" w:rsidP="007950E9">
      <w:pPr>
        <w:spacing w:after="0" w:line="240" w:lineRule="auto"/>
      </w:pPr>
      <w:r>
        <w:separator/>
      </w:r>
    </w:p>
  </w:footnote>
  <w:footnote w:type="continuationSeparator" w:id="0">
    <w:p w14:paraId="032B0F0A" w14:textId="77777777" w:rsidR="005E4F87" w:rsidRDefault="005E4F87" w:rsidP="007950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3CC78D" w14:textId="4A2887CD" w:rsidR="00EA1FC1" w:rsidRDefault="00EA1FC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671B9A" w14:textId="0FEE9C6A" w:rsidR="007950E9" w:rsidRDefault="007950E9">
    <w:pPr>
      <w:pStyle w:val="Header"/>
    </w:pPr>
    <w:r>
      <w:rPr>
        <w:noProof/>
      </w:rPr>
      <mc:AlternateContent>
        <mc:Choice Requires="wps">
          <w:drawing>
            <wp:anchor distT="0" distB="0" distL="114300" distR="114300" simplePos="0" relativeHeight="251662336" behindDoc="0" locked="0" layoutInCell="1" allowOverlap="1" wp14:anchorId="34EAF92A" wp14:editId="5D949DCC">
              <wp:simplePos x="0" y="0"/>
              <wp:positionH relativeFrom="column">
                <wp:posOffset>2539614</wp:posOffset>
              </wp:positionH>
              <wp:positionV relativeFrom="paragraph">
                <wp:posOffset>-192461</wp:posOffset>
              </wp:positionV>
              <wp:extent cx="3846991" cy="417902"/>
              <wp:effectExtent l="19050" t="19050" r="20320" b="26035"/>
              <wp:wrapNone/>
              <wp:docPr id="18" name="Shape 61" descr="Logo here placeholder">
                <a:extLst xmlns:a="http://schemas.openxmlformats.org/drawingml/2006/main">
                  <a:ext uri="{FF2B5EF4-FFF2-40B4-BE49-F238E27FC236}">
                    <a16:creationId xmlns:a16="http://schemas.microsoft.com/office/drawing/2014/main" id="{9DA099E0-27DA-42BD-9D42-E4CA07B78FDD}"/>
                  </a:ext>
                </a:extLst>
              </wp:docPr>
              <wp:cNvGraphicFramePr/>
              <a:graphic xmlns:a="http://schemas.openxmlformats.org/drawingml/2006/main">
                <a:graphicData uri="http://schemas.microsoft.com/office/word/2010/wordprocessingShape">
                  <wps:wsp>
                    <wps:cNvSpPr/>
                    <wps:spPr>
                      <a:xfrm>
                        <a:off x="0" y="0"/>
                        <a:ext cx="3846991" cy="417902"/>
                      </a:xfrm>
                      <a:prstGeom prst="rect">
                        <a:avLst/>
                      </a:prstGeom>
                      <a:solidFill>
                        <a:schemeClr val="tx1"/>
                      </a:solidFill>
                      <a:ln w="38100">
                        <a:solidFill>
                          <a:schemeClr val="bg1"/>
                        </a:solidFill>
                        <a:miter lim="400000"/>
                      </a:ln>
                      <a:extLst>
                        <a:ext uri="{C572A759-6A51-4108-AA02-DFA0A04FC94B}">
                          <ma14:wrappingTextBoxFlag xmlns:lc="http://schemas.openxmlformats.org/drawingml/2006/lockedCanvas" xmlns="" xmlns:ma14="http://schemas.microsoft.com/office/mac/drawingml/2011/main" xmlns:p="http://schemas.openxmlformats.org/presentationml/2006/main" xmlns:w="http://schemas.openxmlformats.org/wordprocessingml/2006/main" xmlns:w10="urn:schemas-microsoft-com:office:word" xmlns:v="urn:schemas-microsoft-com:vml" xmlns:o="urn:schemas-microsoft-com:office:office" xmlns:oel="http://schemas.microsoft.com/office/2019/extlst" val="1"/>
                        </a:ext>
                      </a:extLst>
                    </wps:spPr>
                    <wps:txbx>
                      <w:txbxContent>
                        <w:p w14:paraId="68A4F432" w14:textId="77777777" w:rsidR="007950E9" w:rsidRPr="007771C0" w:rsidRDefault="007950E9" w:rsidP="007950E9">
                          <w:pPr>
                            <w:pStyle w:val="NormalWeb"/>
                            <w:spacing w:before="0" w:beforeAutospacing="0" w:after="0" w:afterAutospacing="0"/>
                            <w:jc w:val="center"/>
                            <w:rPr>
                              <w:color w:val="FFFFFF" w:themeColor="background1"/>
                              <w:sz w:val="18"/>
                              <w:szCs w:val="20"/>
                            </w:rPr>
                          </w:pPr>
                          <w:r w:rsidRPr="007771C0">
                            <w:rPr>
                              <w:rFonts w:asciiTheme="minorHAnsi" w:hAnsi="Calibri" w:cstheme="minorBidi"/>
                              <w:b/>
                              <w:bCs/>
                              <w:color w:val="FFFFFF" w:themeColor="background1"/>
                              <w:spacing w:val="120"/>
                              <w:kern w:val="24"/>
                              <w:sz w:val="36"/>
                              <w:szCs w:val="40"/>
                            </w:rPr>
                            <w:t>Healthcare on Hand</w:t>
                          </w:r>
                        </w:p>
                      </w:txbxContent>
                    </wps:txbx>
                    <wps:bodyPr wrap="square" lIns="19050" tIns="19050" rIns="19050" bIns="19050" anchor="ctr">
                      <a:spAutoFit/>
                    </wps:bodyPr>
                  </wps:wsp>
                </a:graphicData>
              </a:graphic>
            </wp:anchor>
          </w:drawing>
        </mc:Choice>
        <mc:Fallback>
          <w:pict>
            <v:rect w14:anchorId="34EAF92A" id="Shape 61" o:spid="_x0000_s1031" alt="Logo here placeholder" style="position:absolute;margin-left:199.95pt;margin-top:-15.15pt;width:302.9pt;height:32.9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" fillcolor="black [3213]" strokecolor="white [3212]" strokeweight="3pt">
              <v:stroke miterlimit="4"/>
              <v:textbox style="mso-fit-shape-to-text:t" inset="1.5pt,1.5pt,1.5pt,1.5pt">
                <w:txbxContent>
                  <w:p w14:paraId="68A4F432" w14:textId="77777777" w:rsidR="007950E9" w:rsidRPr="007771C0" w:rsidRDefault="007950E9" w:rsidP="007950E9">
                    <w:pPr>
                      <w:pStyle w:val="NormalWeb"/>
                      <w:spacing w:before="0" w:beforeAutospacing="0" w:after="0" w:afterAutospacing="0"/>
                      <w:jc w:val="center"/>
                      <w:rPr>
                        <w:color w:val="FFFFFF" w:themeColor="background1"/>
                        <w:sz w:val="18"/>
                        <w:szCs w:val="20"/>
                      </w:rPr>
                    </w:pPr>
                    <w:r w:rsidRPr="007771C0">
                      <w:rPr>
                        <w:rFonts w:asciiTheme="minorHAnsi" w:hAnsi="Calibri" w:cstheme="minorBidi"/>
                        <w:b/>
                        <w:bCs/>
                        <w:color w:val="FFFFFF" w:themeColor="background1"/>
                        <w:spacing w:val="120"/>
                        <w:kern w:val="24"/>
                        <w:sz w:val="36"/>
                        <w:szCs w:val="40"/>
                      </w:rPr>
                      <w:t>Healthcare on Hand</w:t>
                    </w:r>
                  </w:p>
                </w:txbxContent>
              </v:textbox>
            </v:rect>
          </w:pict>
        </mc:Fallback>
      </mc:AlternateContent>
    </w:r>
    <w:r>
      <w:rPr>
        <w:noProof/>
      </w:rPr>
      <mc:AlternateContent>
        <mc:Choice Requires="wps">
          <w:drawing>
            <wp:anchor distT="0" distB="0" distL="114300" distR="114300" simplePos="0" relativeHeight="251661312" behindDoc="0" locked="0" layoutInCell="1" allowOverlap="1" wp14:anchorId="505E5AD9" wp14:editId="283BE2FC">
              <wp:simplePos x="0" y="0"/>
              <wp:positionH relativeFrom="page">
                <wp:align>right</wp:align>
              </wp:positionH>
              <wp:positionV relativeFrom="paragraph">
                <wp:posOffset>-564626</wp:posOffset>
              </wp:positionV>
              <wp:extent cx="5143500" cy="1027510"/>
              <wp:effectExtent l="95250" t="57150" r="19050" b="58420"/>
              <wp:wrapNone/>
              <wp:docPr id="2" name="Rectangle 2"/>
              <wp:cNvGraphicFramePr/>
              <a:graphic xmlns:a="http://schemas.openxmlformats.org/drawingml/2006/main">
                <a:graphicData uri="http://schemas.microsoft.com/office/word/2010/wordprocessingShape">
                  <wps:wsp>
                    <wps:cNvSpPr/>
                    <wps:spPr>
                      <a:xfrm>
                        <a:off x="0" y="0"/>
                        <a:ext cx="5143500" cy="1027510"/>
                      </a:xfrm>
                      <a:custGeom>
                        <a:avLst/>
                        <a:gdLst>
                          <a:gd name="connsiteX0" fmla="*/ 0 w 4000500"/>
                          <a:gd name="connsiteY0" fmla="*/ 0 h 800100"/>
                          <a:gd name="connsiteX1" fmla="*/ 4000500 w 4000500"/>
                          <a:gd name="connsiteY1" fmla="*/ 0 h 800100"/>
                          <a:gd name="connsiteX2" fmla="*/ 4000500 w 4000500"/>
                          <a:gd name="connsiteY2" fmla="*/ 800100 h 800100"/>
                          <a:gd name="connsiteX3" fmla="*/ 0 w 4000500"/>
                          <a:gd name="connsiteY3" fmla="*/ 800100 h 800100"/>
                          <a:gd name="connsiteX4" fmla="*/ 0 w 4000500"/>
                          <a:gd name="connsiteY4" fmla="*/ 0 h 800100"/>
                          <a:gd name="connsiteX0" fmla="*/ 0 w 4000500"/>
                          <a:gd name="connsiteY0" fmla="*/ 0 h 800100"/>
                          <a:gd name="connsiteX1" fmla="*/ 4000500 w 4000500"/>
                          <a:gd name="connsiteY1" fmla="*/ 0 h 800100"/>
                          <a:gd name="connsiteX2" fmla="*/ 4000500 w 4000500"/>
                          <a:gd name="connsiteY2" fmla="*/ 800100 h 800100"/>
                          <a:gd name="connsiteX3" fmla="*/ 792480 w 4000500"/>
                          <a:gd name="connsiteY3" fmla="*/ 800100 h 800100"/>
                          <a:gd name="connsiteX4" fmla="*/ 0 w 4000500"/>
                          <a:gd name="connsiteY4" fmla="*/ 0 h 80010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000500" h="800100">
                            <a:moveTo>
                              <a:pt x="0" y="0"/>
                            </a:moveTo>
                            <a:lnTo>
                              <a:pt x="4000500" y="0"/>
                            </a:lnTo>
                            <a:lnTo>
                              <a:pt x="4000500" y="800100"/>
                            </a:lnTo>
                            <a:lnTo>
                              <a:pt x="792480" y="800100"/>
                            </a:lnTo>
                            <a:lnTo>
                              <a:pt x="0" y="0"/>
                            </a:lnTo>
                            <a:close/>
                          </a:path>
                        </a:pathLst>
                      </a:custGeom>
                      <a:solidFill>
                        <a:schemeClr val="tx1"/>
                      </a:solidFill>
                      <a:ln>
                        <a:noFill/>
                      </a:ln>
                      <a:effectLst>
                        <a:outerShdw blurRad="50800" dist="38100" dir="10800000" algn="r"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oel="http://schemas.microsoft.com/office/2019/extlst">
          <w:pict>
            <v:shape w14:anchorId="061CCA51" id="Rectangle 2" o:spid="_x0000_s1026" style="position:absolute;margin-left:353.8pt;margin-top:-44.45pt;width:405pt;height:80.9pt;z-index:251661312;visibility:visible;mso-wrap-style:square;mso-wrap-distance-left:9pt;mso-wrap-distance-top:0;mso-wrap-distance-right:9pt;mso-wrap-distance-bottom:0;mso-position-horizontal:right;mso-position-horizontal-relative:page;mso-position-vertical:absolute;mso-position-vertical-relative:text;v-text-anchor:middle" coordsize="4000500,800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" path="m,l4000500,r,800100l792480,800100,,xe" fillcolor="black [3213]" stroked="f" strokeweight="1pt">
              <v:stroke joinstyle="miter"/>
              <v:shadow on="t" color="black" opacity="26214f" origin=".5" offset="-3pt,0"/>
              <v:path arrowok="t" o:connecttype="custom" o:connectlocs="0,0;5143500,0;5143500,1027510;1018903,1027510;0,0" o:connectangles="0,0,0,0,0"/>
              <w10:wrap anchorx="page"/>
            </v:shape>
          </w:pict>
        </mc:Fallback>
      </mc:AlternateContent>
    </w:r>
    <w:r>
      <w:rPr>
        <w:noProof/>
      </w:rPr>
      <mc:AlternateContent>
        <mc:Choice Requires="wps">
          <w:drawing>
            <wp:anchor distT="0" distB="0" distL="114300" distR="114300" simplePos="0" relativeHeight="251659264" behindDoc="0" locked="0" layoutInCell="1" allowOverlap="1" wp14:anchorId="34729C46" wp14:editId="3A49D8AD">
              <wp:simplePos x="0" y="0"/>
              <wp:positionH relativeFrom="column">
                <wp:posOffset>-1542304</wp:posOffset>
              </wp:positionH>
              <wp:positionV relativeFrom="paragraph">
                <wp:posOffset>-449277</wp:posOffset>
              </wp:positionV>
              <wp:extent cx="7506031" cy="437322"/>
              <wp:effectExtent l="0" t="0" r="0" b="1270"/>
              <wp:wrapNone/>
              <wp:docPr id="12" name="Rectangle 12"/>
              <wp:cNvGraphicFramePr/>
              <a:graphic xmlns:a="http://schemas.openxmlformats.org/drawingml/2006/main">
                <a:graphicData uri="http://schemas.microsoft.com/office/word/2010/wordprocessingShape">
                  <wps:wsp>
                    <wps:cNvSpPr/>
                    <wps:spPr>
                      <a:xfrm>
                        <a:off x="0" y="0"/>
                        <a:ext cx="7506031" cy="43732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oel="http://schemas.microsoft.com/office/2019/extlst">
          <w:pict>
            <v:rect w14:anchorId="526947C7" id="Rectangle 12" o:spid="_x0000_s1026" style="position:absolute;margin-left:-121.45pt;margin-top:-35.4pt;width:591.05pt;height:34.4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" fillcolor="#ad84c6 [3204]" stroked="f" strokeweight="1pt"/>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8CD52C" w14:textId="74C524FA" w:rsidR="00EA1FC1" w:rsidRDefault="00EA1F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dstrike w:val="0"/>
        <w:color w:val="AD84C6" w:themeColor="accent1"/>
        <w:u w:val="none"/>
        <w:effect w:val="none"/>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578580F"/>
    <w:multiLevelType w:val="hybridMultilevel"/>
    <w:tmpl w:val="08CCB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8B41ED"/>
    <w:multiLevelType w:val="hybridMultilevel"/>
    <w:tmpl w:val="BD423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637893"/>
    <w:multiLevelType w:val="hybridMultilevel"/>
    <w:tmpl w:val="FE4E9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3B2313"/>
    <w:multiLevelType w:val="hybridMultilevel"/>
    <w:tmpl w:val="81CA7FB6"/>
    <w:lvl w:ilvl="0" w:tplc="5544A698">
      <w:start w:val="9"/>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8D0973"/>
    <w:multiLevelType w:val="hybridMultilevel"/>
    <w:tmpl w:val="831415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4"/>
  </w:num>
  <w:num w:numId="4">
    <w:abstractNumId w:val="0"/>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1FD"/>
    <w:rsid w:val="00011AC7"/>
    <w:rsid w:val="0001364B"/>
    <w:rsid w:val="00045A37"/>
    <w:rsid w:val="00055016"/>
    <w:rsid w:val="0005648C"/>
    <w:rsid w:val="00064280"/>
    <w:rsid w:val="000645BC"/>
    <w:rsid w:val="00077999"/>
    <w:rsid w:val="00087717"/>
    <w:rsid w:val="000A4132"/>
    <w:rsid w:val="000B436F"/>
    <w:rsid w:val="000B5436"/>
    <w:rsid w:val="000F7ADC"/>
    <w:rsid w:val="00112F82"/>
    <w:rsid w:val="001405C8"/>
    <w:rsid w:val="001447DC"/>
    <w:rsid w:val="00152C8B"/>
    <w:rsid w:val="001C3A99"/>
    <w:rsid w:val="001D0CB5"/>
    <w:rsid w:val="001E330A"/>
    <w:rsid w:val="001F6103"/>
    <w:rsid w:val="00205155"/>
    <w:rsid w:val="00215650"/>
    <w:rsid w:val="00220CEE"/>
    <w:rsid w:val="00223191"/>
    <w:rsid w:val="002234DB"/>
    <w:rsid w:val="00226BE8"/>
    <w:rsid w:val="002362E5"/>
    <w:rsid w:val="00242ABF"/>
    <w:rsid w:val="002515B5"/>
    <w:rsid w:val="0025206D"/>
    <w:rsid w:val="002523DA"/>
    <w:rsid w:val="00260D45"/>
    <w:rsid w:val="0026263F"/>
    <w:rsid w:val="00280BEE"/>
    <w:rsid w:val="002A6CDB"/>
    <w:rsid w:val="002C1178"/>
    <w:rsid w:val="002D19A9"/>
    <w:rsid w:val="002E2867"/>
    <w:rsid w:val="002E3B6C"/>
    <w:rsid w:val="0031433B"/>
    <w:rsid w:val="00327AC1"/>
    <w:rsid w:val="00330156"/>
    <w:rsid w:val="00331445"/>
    <w:rsid w:val="003429B7"/>
    <w:rsid w:val="003462BC"/>
    <w:rsid w:val="00353D2B"/>
    <w:rsid w:val="00361246"/>
    <w:rsid w:val="003761FD"/>
    <w:rsid w:val="003E1755"/>
    <w:rsid w:val="003E1E4C"/>
    <w:rsid w:val="003F52D0"/>
    <w:rsid w:val="00401C8F"/>
    <w:rsid w:val="004020D8"/>
    <w:rsid w:val="0042368B"/>
    <w:rsid w:val="004651DB"/>
    <w:rsid w:val="004654B9"/>
    <w:rsid w:val="004817DE"/>
    <w:rsid w:val="0049212B"/>
    <w:rsid w:val="004A1DB6"/>
    <w:rsid w:val="004D161E"/>
    <w:rsid w:val="004D1EF2"/>
    <w:rsid w:val="00507B67"/>
    <w:rsid w:val="005241C5"/>
    <w:rsid w:val="00550983"/>
    <w:rsid w:val="00556E11"/>
    <w:rsid w:val="00563346"/>
    <w:rsid w:val="005657D0"/>
    <w:rsid w:val="00584BE2"/>
    <w:rsid w:val="00587086"/>
    <w:rsid w:val="005C4714"/>
    <w:rsid w:val="005D26A8"/>
    <w:rsid w:val="005D54EE"/>
    <w:rsid w:val="005E4F87"/>
    <w:rsid w:val="005E7F12"/>
    <w:rsid w:val="006077DE"/>
    <w:rsid w:val="006524A2"/>
    <w:rsid w:val="006645BC"/>
    <w:rsid w:val="006A071C"/>
    <w:rsid w:val="006C45BA"/>
    <w:rsid w:val="006D3B32"/>
    <w:rsid w:val="006D684B"/>
    <w:rsid w:val="006F298F"/>
    <w:rsid w:val="00704068"/>
    <w:rsid w:val="00717A4D"/>
    <w:rsid w:val="0072150C"/>
    <w:rsid w:val="007249FD"/>
    <w:rsid w:val="007514BA"/>
    <w:rsid w:val="007600F1"/>
    <w:rsid w:val="00762380"/>
    <w:rsid w:val="0077356B"/>
    <w:rsid w:val="007817AB"/>
    <w:rsid w:val="00781CC5"/>
    <w:rsid w:val="00783AA7"/>
    <w:rsid w:val="007950E9"/>
    <w:rsid w:val="007C2A87"/>
    <w:rsid w:val="007D0588"/>
    <w:rsid w:val="007E3B91"/>
    <w:rsid w:val="007E62E7"/>
    <w:rsid w:val="00806C88"/>
    <w:rsid w:val="00862B0D"/>
    <w:rsid w:val="00863FE5"/>
    <w:rsid w:val="008E0AD0"/>
    <w:rsid w:val="008E3D33"/>
    <w:rsid w:val="008E3EEE"/>
    <w:rsid w:val="008E590A"/>
    <w:rsid w:val="009170E5"/>
    <w:rsid w:val="00922AC2"/>
    <w:rsid w:val="0092389D"/>
    <w:rsid w:val="00957DE3"/>
    <w:rsid w:val="00983A4D"/>
    <w:rsid w:val="009B5211"/>
    <w:rsid w:val="009C270E"/>
    <w:rsid w:val="009D449B"/>
    <w:rsid w:val="009F7127"/>
    <w:rsid w:val="00A16363"/>
    <w:rsid w:val="00A26BEE"/>
    <w:rsid w:val="00A4377F"/>
    <w:rsid w:val="00A44EDF"/>
    <w:rsid w:val="00A646DF"/>
    <w:rsid w:val="00A851EB"/>
    <w:rsid w:val="00AC1DAB"/>
    <w:rsid w:val="00AC3090"/>
    <w:rsid w:val="00AE5DF6"/>
    <w:rsid w:val="00AF45E8"/>
    <w:rsid w:val="00AF72D6"/>
    <w:rsid w:val="00B56085"/>
    <w:rsid w:val="00B56CE3"/>
    <w:rsid w:val="00B6373D"/>
    <w:rsid w:val="00B75343"/>
    <w:rsid w:val="00B76F5A"/>
    <w:rsid w:val="00B95BF5"/>
    <w:rsid w:val="00BD4A15"/>
    <w:rsid w:val="00C113D2"/>
    <w:rsid w:val="00C42880"/>
    <w:rsid w:val="00C8109F"/>
    <w:rsid w:val="00C81608"/>
    <w:rsid w:val="00CA2270"/>
    <w:rsid w:val="00CC0331"/>
    <w:rsid w:val="00CE2DC4"/>
    <w:rsid w:val="00D0683C"/>
    <w:rsid w:val="00D36B9A"/>
    <w:rsid w:val="00D50BA4"/>
    <w:rsid w:val="00D56D01"/>
    <w:rsid w:val="00D6567D"/>
    <w:rsid w:val="00D65F61"/>
    <w:rsid w:val="00D678BF"/>
    <w:rsid w:val="00D73BE7"/>
    <w:rsid w:val="00D77553"/>
    <w:rsid w:val="00DA7762"/>
    <w:rsid w:val="00DC5E2E"/>
    <w:rsid w:val="00DF1ADB"/>
    <w:rsid w:val="00DF5725"/>
    <w:rsid w:val="00E01BBD"/>
    <w:rsid w:val="00E02BCD"/>
    <w:rsid w:val="00E32667"/>
    <w:rsid w:val="00E36EBF"/>
    <w:rsid w:val="00E44C2B"/>
    <w:rsid w:val="00E63E3E"/>
    <w:rsid w:val="00E659BB"/>
    <w:rsid w:val="00E662B1"/>
    <w:rsid w:val="00E977C5"/>
    <w:rsid w:val="00EA1FC1"/>
    <w:rsid w:val="00EC44D9"/>
    <w:rsid w:val="00F16FC4"/>
    <w:rsid w:val="00F2095E"/>
    <w:rsid w:val="00F30361"/>
    <w:rsid w:val="00F515FF"/>
    <w:rsid w:val="00F662E6"/>
    <w:rsid w:val="00F71375"/>
    <w:rsid w:val="00F722E1"/>
    <w:rsid w:val="00F84259"/>
    <w:rsid w:val="00F90C60"/>
    <w:rsid w:val="00F9567A"/>
    <w:rsid w:val="00FC277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FDF121"/>
  <w15:chartTrackingRefBased/>
  <w15:docId w15:val="{D450B712-B395-4083-BCF1-608E42002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iPriority="6" w:unhideWhenUsed="1" w:qFormat="1"/>
    <w:lsdException w:name="Signature" w:semiHidden="1" w:uiPriority="7"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iPriority="4" w:unhideWhenUsed="1" w:qFormat="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61F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761F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761FD"/>
    <w:rPr>
      <w:rFonts w:eastAsiaTheme="minorEastAsia"/>
      <w:lang w:val="en-US"/>
    </w:rPr>
  </w:style>
  <w:style w:type="character" w:styleId="PlaceholderText">
    <w:name w:val="Placeholder Text"/>
    <w:basedOn w:val="DefaultParagraphFont"/>
    <w:uiPriority w:val="99"/>
    <w:semiHidden/>
    <w:rsid w:val="003761FD"/>
    <w:rPr>
      <w:color w:val="808080"/>
    </w:rPr>
  </w:style>
  <w:style w:type="paragraph" w:styleId="Header">
    <w:name w:val="header"/>
    <w:basedOn w:val="Normal"/>
    <w:link w:val="HeaderChar"/>
    <w:uiPriority w:val="99"/>
    <w:unhideWhenUsed/>
    <w:rsid w:val="007950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0E9"/>
  </w:style>
  <w:style w:type="paragraph" w:styleId="Footer">
    <w:name w:val="footer"/>
    <w:basedOn w:val="Normal"/>
    <w:link w:val="FooterChar"/>
    <w:uiPriority w:val="99"/>
    <w:unhideWhenUsed/>
    <w:rsid w:val="007950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0E9"/>
  </w:style>
  <w:style w:type="paragraph" w:styleId="NormalWeb">
    <w:name w:val="Normal (Web)"/>
    <w:basedOn w:val="Normal"/>
    <w:uiPriority w:val="99"/>
    <w:semiHidden/>
    <w:unhideWhenUsed/>
    <w:rsid w:val="007950E9"/>
    <w:pPr>
      <w:spacing w:before="100" w:beforeAutospacing="1" w:after="100" w:afterAutospacing="1" w:line="240" w:lineRule="auto"/>
    </w:pPr>
    <w:rPr>
      <w:rFonts w:ascii="Times New Roman" w:eastAsiaTheme="minorEastAsia" w:hAnsi="Times New Roman" w:cs="Times New Roman"/>
      <w:sz w:val="24"/>
      <w:szCs w:val="24"/>
      <w:lang w:val="en-US" w:eastAsia="ja-JP"/>
    </w:rPr>
  </w:style>
  <w:style w:type="paragraph" w:styleId="ListParagraph">
    <w:name w:val="List Paragraph"/>
    <w:basedOn w:val="Normal"/>
    <w:uiPriority w:val="34"/>
    <w:qFormat/>
    <w:rsid w:val="00B75343"/>
    <w:pPr>
      <w:ind w:left="720"/>
      <w:contextualSpacing/>
    </w:pPr>
  </w:style>
  <w:style w:type="character" w:customStyle="1" w:styleId="ListparagChar">
    <w:name w:val="List parag Char"/>
    <w:basedOn w:val="DefaultParagraphFont"/>
    <w:link w:val="Listparag"/>
    <w:locked/>
    <w:rsid w:val="00C81608"/>
    <w:rPr>
      <w:rFonts w:ascii="Arial" w:eastAsia="Times New Roman" w:hAnsi="Arial" w:cs="Arial"/>
      <w:lang w:eastAsia="en-GB"/>
    </w:rPr>
  </w:style>
  <w:style w:type="paragraph" w:customStyle="1" w:styleId="Listparag">
    <w:name w:val="List parag"/>
    <w:basedOn w:val="ListParagraph"/>
    <w:link w:val="ListparagChar"/>
    <w:qFormat/>
    <w:rsid w:val="00C81608"/>
    <w:pPr>
      <w:numPr>
        <w:numId w:val="4"/>
      </w:numPr>
      <w:spacing w:after="120" w:line="264" w:lineRule="auto"/>
      <w:contextualSpacing w:val="0"/>
    </w:pPr>
    <w:rPr>
      <w:rFonts w:ascii="Arial" w:eastAsia="Times New Roman" w:hAnsi="Arial" w:cs="Arial"/>
      <w:lang w:eastAsia="en-GB"/>
    </w:rPr>
  </w:style>
  <w:style w:type="paragraph" w:styleId="CommentText">
    <w:name w:val="annotation text"/>
    <w:basedOn w:val="Normal"/>
    <w:link w:val="CommentTextChar"/>
    <w:uiPriority w:val="99"/>
    <w:unhideWhenUsed/>
    <w:rsid w:val="009D449B"/>
    <w:pPr>
      <w:spacing w:line="240" w:lineRule="auto"/>
    </w:pPr>
    <w:rPr>
      <w:sz w:val="20"/>
      <w:szCs w:val="20"/>
    </w:rPr>
  </w:style>
  <w:style w:type="character" w:customStyle="1" w:styleId="CommentTextChar">
    <w:name w:val="Comment Text Char"/>
    <w:basedOn w:val="DefaultParagraphFont"/>
    <w:link w:val="CommentText"/>
    <w:uiPriority w:val="99"/>
    <w:rsid w:val="009D449B"/>
    <w:rPr>
      <w:sz w:val="20"/>
      <w:szCs w:val="20"/>
    </w:rPr>
  </w:style>
  <w:style w:type="character" w:styleId="Hyperlink">
    <w:name w:val="Hyperlink"/>
    <w:basedOn w:val="DefaultParagraphFont"/>
    <w:uiPriority w:val="99"/>
    <w:unhideWhenUsed/>
    <w:rsid w:val="00F515FF"/>
    <w:rPr>
      <w:color w:val="0000FF"/>
      <w:u w:val="single"/>
    </w:rPr>
  </w:style>
  <w:style w:type="character" w:styleId="FollowedHyperlink">
    <w:name w:val="FollowedHyperlink"/>
    <w:basedOn w:val="DefaultParagraphFont"/>
    <w:uiPriority w:val="99"/>
    <w:semiHidden/>
    <w:unhideWhenUsed/>
    <w:rsid w:val="00F9567A"/>
    <w:rPr>
      <w:color w:val="8C8C8C" w:themeColor="followedHyperlink"/>
      <w:u w:val="single"/>
    </w:rPr>
  </w:style>
  <w:style w:type="character" w:styleId="UnresolvedMention">
    <w:name w:val="Unresolved Mention"/>
    <w:basedOn w:val="DefaultParagraphFont"/>
    <w:uiPriority w:val="99"/>
    <w:semiHidden/>
    <w:unhideWhenUsed/>
    <w:rsid w:val="007C2A87"/>
    <w:rPr>
      <w:color w:val="605E5C"/>
      <w:shd w:val="clear" w:color="auto" w:fill="E1DFDD"/>
    </w:rPr>
  </w:style>
  <w:style w:type="character" w:styleId="CommentReference">
    <w:name w:val="annotation reference"/>
    <w:basedOn w:val="DefaultParagraphFont"/>
    <w:uiPriority w:val="99"/>
    <w:semiHidden/>
    <w:unhideWhenUsed/>
    <w:rsid w:val="001D0CB5"/>
    <w:rPr>
      <w:sz w:val="16"/>
      <w:szCs w:val="16"/>
    </w:rPr>
  </w:style>
  <w:style w:type="paragraph" w:styleId="CommentSubject">
    <w:name w:val="annotation subject"/>
    <w:basedOn w:val="CommentText"/>
    <w:next w:val="CommentText"/>
    <w:link w:val="CommentSubjectChar"/>
    <w:uiPriority w:val="99"/>
    <w:semiHidden/>
    <w:unhideWhenUsed/>
    <w:rsid w:val="001D0CB5"/>
    <w:rPr>
      <w:b/>
      <w:bCs/>
    </w:rPr>
  </w:style>
  <w:style w:type="character" w:customStyle="1" w:styleId="CommentSubjectChar">
    <w:name w:val="Comment Subject Char"/>
    <w:basedOn w:val="CommentTextChar"/>
    <w:link w:val="CommentSubject"/>
    <w:uiPriority w:val="99"/>
    <w:semiHidden/>
    <w:rsid w:val="001D0CB5"/>
    <w:rPr>
      <w:b/>
      <w:bCs/>
      <w:sz w:val="20"/>
      <w:szCs w:val="20"/>
    </w:rPr>
  </w:style>
  <w:style w:type="paragraph" w:styleId="Salutation">
    <w:name w:val="Salutation"/>
    <w:basedOn w:val="Normal"/>
    <w:link w:val="SalutationChar"/>
    <w:uiPriority w:val="4"/>
    <w:unhideWhenUsed/>
    <w:qFormat/>
    <w:rsid w:val="00077999"/>
    <w:pPr>
      <w:spacing w:before="720" w:line="288" w:lineRule="auto"/>
    </w:pPr>
    <w:rPr>
      <w:color w:val="595959" w:themeColor="text1" w:themeTint="A6"/>
      <w:kern w:val="20"/>
      <w:sz w:val="20"/>
      <w:szCs w:val="20"/>
      <w:lang w:val="en-US" w:eastAsia="ja-JP"/>
    </w:rPr>
  </w:style>
  <w:style w:type="character" w:customStyle="1" w:styleId="SalutationChar">
    <w:name w:val="Salutation Char"/>
    <w:basedOn w:val="DefaultParagraphFont"/>
    <w:link w:val="Salutation"/>
    <w:uiPriority w:val="4"/>
    <w:rsid w:val="00077999"/>
    <w:rPr>
      <w:color w:val="595959" w:themeColor="text1" w:themeTint="A6"/>
      <w:kern w:val="20"/>
      <w:sz w:val="20"/>
      <w:szCs w:val="20"/>
      <w:lang w:val="en-US" w:eastAsia="ja-JP"/>
    </w:rPr>
  </w:style>
  <w:style w:type="character" w:styleId="Strong">
    <w:name w:val="Strong"/>
    <w:basedOn w:val="DefaultParagraphFont"/>
    <w:uiPriority w:val="1"/>
    <w:qFormat/>
    <w:rsid w:val="00077999"/>
    <w:rPr>
      <w:b/>
      <w:bCs/>
    </w:rPr>
  </w:style>
  <w:style w:type="paragraph" w:customStyle="1" w:styleId="ContactInfo">
    <w:name w:val="Contact Info"/>
    <w:basedOn w:val="Normal"/>
    <w:uiPriority w:val="1"/>
    <w:qFormat/>
    <w:rsid w:val="00077999"/>
    <w:pPr>
      <w:spacing w:after="0" w:line="288" w:lineRule="auto"/>
    </w:pPr>
    <w:rPr>
      <w:color w:val="595959" w:themeColor="text1" w:themeTint="A6"/>
      <w:kern w:val="20"/>
      <w:sz w:val="20"/>
      <w:szCs w:val="20"/>
      <w:lang w:val="en-US" w:eastAsia="ja-JP"/>
    </w:rPr>
  </w:style>
  <w:style w:type="paragraph" w:styleId="Closing">
    <w:name w:val="Closing"/>
    <w:basedOn w:val="Normal"/>
    <w:next w:val="Signature"/>
    <w:link w:val="ClosingChar"/>
    <w:uiPriority w:val="6"/>
    <w:unhideWhenUsed/>
    <w:qFormat/>
    <w:rsid w:val="007817AB"/>
    <w:pPr>
      <w:spacing w:before="480" w:after="960" w:line="240" w:lineRule="auto"/>
    </w:pPr>
    <w:rPr>
      <w:color w:val="595959" w:themeColor="text1" w:themeTint="A6"/>
      <w:kern w:val="20"/>
      <w:sz w:val="20"/>
      <w:szCs w:val="20"/>
      <w:lang w:val="en-US" w:eastAsia="ja-JP"/>
    </w:rPr>
  </w:style>
  <w:style w:type="character" w:customStyle="1" w:styleId="ClosingChar">
    <w:name w:val="Closing Char"/>
    <w:basedOn w:val="DefaultParagraphFont"/>
    <w:link w:val="Closing"/>
    <w:uiPriority w:val="6"/>
    <w:rsid w:val="007817AB"/>
    <w:rPr>
      <w:color w:val="595959" w:themeColor="text1" w:themeTint="A6"/>
      <w:kern w:val="20"/>
      <w:sz w:val="20"/>
      <w:szCs w:val="20"/>
      <w:lang w:val="en-US" w:eastAsia="ja-JP"/>
    </w:rPr>
  </w:style>
  <w:style w:type="paragraph" w:styleId="Signature">
    <w:name w:val="Signature"/>
    <w:basedOn w:val="Normal"/>
    <w:link w:val="SignatureChar"/>
    <w:uiPriority w:val="7"/>
    <w:unhideWhenUsed/>
    <w:qFormat/>
    <w:rsid w:val="007817AB"/>
    <w:pPr>
      <w:spacing w:before="40" w:line="288" w:lineRule="auto"/>
    </w:pPr>
    <w:rPr>
      <w:b/>
      <w:bCs/>
      <w:color w:val="595959" w:themeColor="text1" w:themeTint="A6"/>
      <w:kern w:val="20"/>
      <w:sz w:val="20"/>
      <w:szCs w:val="20"/>
      <w:lang w:val="en-US" w:eastAsia="ja-JP"/>
    </w:rPr>
  </w:style>
  <w:style w:type="character" w:customStyle="1" w:styleId="SignatureChar">
    <w:name w:val="Signature Char"/>
    <w:basedOn w:val="DefaultParagraphFont"/>
    <w:link w:val="Signature"/>
    <w:uiPriority w:val="7"/>
    <w:rsid w:val="007817AB"/>
    <w:rPr>
      <w:b/>
      <w:bCs/>
      <w:color w:val="595959" w:themeColor="text1" w:themeTint="A6"/>
      <w:kern w:val="20"/>
      <w:sz w:val="20"/>
      <w:szCs w:val="20"/>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hyperlink" Target="https://www.cipd.co.uk/podcasts/rethinking-staff-inductions" TargetMode="External"/><Relationship Id="rId26" Type="http://schemas.openxmlformats.org/officeDocument/2006/relationships/hyperlink" Target="https://www.peepshr.co.uk/resource-centre/the-importance-of-exit-interviews/" TargetMode="External"/><Relationship Id="rId21" Type="http://schemas.openxmlformats.org/officeDocument/2006/relationships/hyperlink" Target="https://www.glassdoor.com/about-us/app/uploads/sites/2/2019/07/Mission-Culture-Survey-Supplement.pdf" TargetMode="External"/><Relationship Id="rId34"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yperlink" Target="https://www.cipd.co.uk/Images/neurodiversity-at-work_2018_tcm18-37852.pdf" TargetMode="External"/><Relationship Id="rId25" Type="http://schemas.openxmlformats.org/officeDocument/2006/relationships/hyperlink" Target="https://blog.bernieportal.com/internal-hiring-boosts-employee-retention"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cipd.co.uk/knowledge/fundamentals/people/hr/keeping-records-factsheet" TargetMode="External"/><Relationship Id="rId20" Type="http://schemas.openxmlformats.org/officeDocument/2006/relationships/hyperlink" Target="https://entrepreneurhandbook.co.uk/how-to-make-your-new-employees-feel-welcome/" TargetMode="External"/><Relationship Id="rId29" Type="http://schemas.openxmlformats.org/officeDocument/2006/relationships/hyperlink" Target="https://info.workinstitute.com/hubfs/2020%20Retention%20Report/Work%20Institutes%202020%20Retention%20Repor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www.cipd.co.uk/knowledge/fundamentals/people/recruitment/factsheet" TargetMode="External"/><Relationship Id="rId32" Type="http://schemas.openxmlformats.org/officeDocument/2006/relationships/header" Target="header2.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eb-p-ebscohost-com.ezproxy.uwtsd.ac.uk/ehost/pdfviewer/pdfviewer?vid=0&amp;sid=35d7d0c7-d7e5-4b0a-9b39-c2bf0bb7a8e2%40redis" TargetMode="External"/><Relationship Id="rId23" Type="http://schemas.openxmlformats.org/officeDocument/2006/relationships/hyperlink" Target="https://www.indeed.com/career-advice/career-development/jobs-analysis" TargetMode="External"/><Relationship Id="rId28" Type="http://schemas.openxmlformats.org/officeDocument/2006/relationships/hyperlink" Target="https://www.peninsulagrouplimited.com/topic/recruitment/internal-recruitment/pros-cons-advertising-internally/" TargetMode="External"/><Relationship Id="rId36" Type="http://schemas.openxmlformats.org/officeDocument/2006/relationships/glossaryDocument" Target="glossary/document.xml"/><Relationship Id="rId10" Type="http://schemas.openxmlformats.org/officeDocument/2006/relationships/diagramData" Target="diagrams/data1.xml"/><Relationship Id="rId19" Type="http://schemas.openxmlformats.org/officeDocument/2006/relationships/hyperlink" Target="https://www.cipd.co.uk/Images/pre-employment-checks-guide-web-oct22_tcm18-51572.pdf" TargetMode="External"/><Relationship Id="rId31" Type="http://schemas.openxmlformats.org/officeDocument/2006/relationships/header" Target="header1.xml"/><Relationship Id="rId4" Type="http://schemas.openxmlformats.org/officeDocument/2006/relationships/settings" Target="settings.xml"/><Relationship Id="rId9" Type="http://schemas.microsoft.com/office/2007/relationships/hdphoto" Target="media/hdphoto1.wdp"/><Relationship Id="rId14" Type="http://schemas.microsoft.com/office/2007/relationships/diagramDrawing" Target="diagrams/drawing1.xml"/><Relationship Id="rId22" Type="http://schemas.openxmlformats.org/officeDocument/2006/relationships/hyperlink" Target="https://www.peoplemanagement.co.uk/article/1802561/disabled-lawyer-snubbed-during-recruitment-process-discriminated-against-tribunal-rules?utm_source=mc&amp;utm_medium=email&amp;utm_content=PM_Daily_19102022.https%3a%2f%2fwww.peoplemanagement.co.uk%2farticle%2f1802561%2fdisabled-lawyer-snubbed-during-recruitment-process-discriminated-against-tribunal-rules&amp;utm_campaign=7295441&amp;utm_term=8514495" TargetMode="External"/><Relationship Id="rId27" Type="http://schemas.openxmlformats.org/officeDocument/2006/relationships/hyperlink" Target="https://peopleelement.com/solutions/onboarding-surveys/" TargetMode="External"/><Relationship Id="rId30" Type="http://schemas.openxmlformats.org/officeDocument/2006/relationships/image" Target="media/image2.JPG"/><Relationship Id="rId35"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70E8F37-417D-4162-8B0C-28AF1D99D842}" type="doc">
      <dgm:prSet loTypeId="urn:microsoft.com/office/officeart/2005/8/layout/cycle2" loCatId="cycle" qsTypeId="urn:microsoft.com/office/officeart/2005/8/quickstyle/simple5" qsCatId="simple" csTypeId="urn:microsoft.com/office/officeart/2005/8/colors/accent1_1" csCatId="accent1" phldr="1"/>
      <dgm:spPr/>
      <dgm:t>
        <a:bodyPr/>
        <a:lstStyle/>
        <a:p>
          <a:endParaRPr lang="en-GB"/>
        </a:p>
      </dgm:t>
    </dgm:pt>
    <dgm:pt modelId="{BC363667-43F6-425A-901F-322DF03E9066}">
      <dgm:prSet phldrT="[Text]" custT="1"/>
      <dgm:spPr/>
      <dgm:t>
        <a:bodyPr/>
        <a:lstStyle/>
        <a:p>
          <a:r>
            <a:rPr lang="en-GB" sz="800"/>
            <a:t>Attraction</a:t>
          </a:r>
        </a:p>
      </dgm:t>
    </dgm:pt>
    <dgm:pt modelId="{62134D14-921B-435D-9895-81218E9E1C8A}" type="parTrans" cxnId="{1DEB94B3-91B7-4DD7-9F34-B0603320F535}">
      <dgm:prSet/>
      <dgm:spPr/>
      <dgm:t>
        <a:bodyPr/>
        <a:lstStyle/>
        <a:p>
          <a:endParaRPr lang="en-GB" sz="800"/>
        </a:p>
      </dgm:t>
    </dgm:pt>
    <dgm:pt modelId="{95D703D1-58CA-4489-8A9F-17EB651ABC79}" type="sibTrans" cxnId="{1DEB94B3-91B7-4DD7-9F34-B0603320F535}">
      <dgm:prSet custT="1"/>
      <dgm:spPr/>
      <dgm:t>
        <a:bodyPr/>
        <a:lstStyle/>
        <a:p>
          <a:endParaRPr lang="en-GB" sz="800"/>
        </a:p>
      </dgm:t>
    </dgm:pt>
    <dgm:pt modelId="{FC9FA718-D2B5-4D8A-A3D6-4981C79A36DA}">
      <dgm:prSet phldrT="[Text]" custT="1"/>
      <dgm:spPr/>
      <dgm:t>
        <a:bodyPr/>
        <a:lstStyle/>
        <a:p>
          <a:r>
            <a:rPr lang="en-GB" sz="800"/>
            <a:t>Onboarding</a:t>
          </a:r>
        </a:p>
      </dgm:t>
    </dgm:pt>
    <dgm:pt modelId="{B4C611EB-95FA-47D3-8AF4-5AAFAD8988C0}" type="parTrans" cxnId="{73860307-51B5-4D80-9AA5-5CF2EBA10B9D}">
      <dgm:prSet/>
      <dgm:spPr/>
      <dgm:t>
        <a:bodyPr/>
        <a:lstStyle/>
        <a:p>
          <a:endParaRPr lang="en-GB" sz="800"/>
        </a:p>
      </dgm:t>
    </dgm:pt>
    <dgm:pt modelId="{9BEEA550-069B-4E6E-9353-7710006E3531}" type="sibTrans" cxnId="{73860307-51B5-4D80-9AA5-5CF2EBA10B9D}">
      <dgm:prSet custT="1"/>
      <dgm:spPr/>
      <dgm:t>
        <a:bodyPr/>
        <a:lstStyle/>
        <a:p>
          <a:endParaRPr lang="en-GB" sz="800"/>
        </a:p>
      </dgm:t>
    </dgm:pt>
    <dgm:pt modelId="{7AF5F0E6-CF46-4FB0-997B-8F412EB65012}">
      <dgm:prSet phldrT="[Text]" custT="1"/>
      <dgm:spPr/>
      <dgm:t>
        <a:bodyPr/>
        <a:lstStyle/>
        <a:p>
          <a:r>
            <a:rPr lang="en-GB" sz="800"/>
            <a:t>Development</a:t>
          </a:r>
        </a:p>
      </dgm:t>
    </dgm:pt>
    <dgm:pt modelId="{15A9323A-F327-4DC7-AB1A-BAE002AF4D0F}" type="parTrans" cxnId="{B1305F73-6AC3-43E5-863A-1BED400F99AF}">
      <dgm:prSet/>
      <dgm:spPr/>
      <dgm:t>
        <a:bodyPr/>
        <a:lstStyle/>
        <a:p>
          <a:endParaRPr lang="en-GB" sz="800"/>
        </a:p>
      </dgm:t>
    </dgm:pt>
    <dgm:pt modelId="{76D62D7F-416A-4004-A447-7EA05AEA9609}" type="sibTrans" cxnId="{B1305F73-6AC3-43E5-863A-1BED400F99AF}">
      <dgm:prSet custT="1"/>
      <dgm:spPr/>
      <dgm:t>
        <a:bodyPr/>
        <a:lstStyle/>
        <a:p>
          <a:endParaRPr lang="en-GB" sz="800"/>
        </a:p>
      </dgm:t>
    </dgm:pt>
    <dgm:pt modelId="{59388A1D-CC2D-4BFA-9BDE-B18DA4C40CF9}">
      <dgm:prSet phldrT="[Text]" custT="1"/>
      <dgm:spPr/>
      <dgm:t>
        <a:bodyPr/>
        <a:lstStyle/>
        <a:p>
          <a:r>
            <a:rPr lang="en-GB" sz="800"/>
            <a:t>Retention</a:t>
          </a:r>
        </a:p>
      </dgm:t>
    </dgm:pt>
    <dgm:pt modelId="{F2377CCA-CDFB-4857-92F2-BDCFE08EEC09}" type="parTrans" cxnId="{B6E09FFA-D5CD-45F2-AEB5-0B6B06B1A84A}">
      <dgm:prSet/>
      <dgm:spPr/>
      <dgm:t>
        <a:bodyPr/>
        <a:lstStyle/>
        <a:p>
          <a:endParaRPr lang="en-GB" sz="800"/>
        </a:p>
      </dgm:t>
    </dgm:pt>
    <dgm:pt modelId="{868B4B85-EDAF-49A9-A37C-D4066B13B493}" type="sibTrans" cxnId="{B6E09FFA-D5CD-45F2-AEB5-0B6B06B1A84A}">
      <dgm:prSet custT="1"/>
      <dgm:spPr/>
      <dgm:t>
        <a:bodyPr/>
        <a:lstStyle/>
        <a:p>
          <a:endParaRPr lang="en-GB" sz="800"/>
        </a:p>
      </dgm:t>
    </dgm:pt>
    <dgm:pt modelId="{E107E09F-51B4-4399-83D9-E3F298F12E79}">
      <dgm:prSet phldrT="[Text]" custT="1"/>
      <dgm:spPr/>
      <dgm:t>
        <a:bodyPr/>
        <a:lstStyle/>
        <a:p>
          <a:r>
            <a:rPr lang="en-GB" sz="800"/>
            <a:t>Separation</a:t>
          </a:r>
        </a:p>
      </dgm:t>
    </dgm:pt>
    <dgm:pt modelId="{1883A62F-FB3D-4F06-9E12-31511BEABB03}" type="parTrans" cxnId="{808CD8D4-FFD8-452D-B282-9CD6C5FF77F0}">
      <dgm:prSet/>
      <dgm:spPr/>
      <dgm:t>
        <a:bodyPr/>
        <a:lstStyle/>
        <a:p>
          <a:endParaRPr lang="en-GB" sz="800"/>
        </a:p>
      </dgm:t>
    </dgm:pt>
    <dgm:pt modelId="{2F9754F3-F73E-4E62-B3E1-E170D5C1D288}" type="sibTrans" cxnId="{808CD8D4-FFD8-452D-B282-9CD6C5FF77F0}">
      <dgm:prSet custT="1"/>
      <dgm:spPr/>
      <dgm:t>
        <a:bodyPr/>
        <a:lstStyle/>
        <a:p>
          <a:endParaRPr lang="en-GB" sz="800"/>
        </a:p>
      </dgm:t>
    </dgm:pt>
    <dgm:pt modelId="{078A94F0-8999-4CC3-85BC-93C8CB1E2B2F}">
      <dgm:prSet custT="1"/>
      <dgm:spPr/>
      <dgm:t>
        <a:bodyPr/>
        <a:lstStyle/>
        <a:p>
          <a:r>
            <a:rPr lang="en-GB" sz="800"/>
            <a:t>Recruitment</a:t>
          </a:r>
        </a:p>
      </dgm:t>
    </dgm:pt>
    <dgm:pt modelId="{12C01D97-6B03-4FEC-B52D-0B00DD29181F}" type="parTrans" cxnId="{C90C625E-7A0A-43F0-8549-C0A032167F6C}">
      <dgm:prSet/>
      <dgm:spPr/>
      <dgm:t>
        <a:bodyPr/>
        <a:lstStyle/>
        <a:p>
          <a:endParaRPr lang="en-GB" sz="800"/>
        </a:p>
      </dgm:t>
    </dgm:pt>
    <dgm:pt modelId="{90546CD3-1798-4174-A64E-53485434B29D}" type="sibTrans" cxnId="{C90C625E-7A0A-43F0-8549-C0A032167F6C}">
      <dgm:prSet custT="1"/>
      <dgm:spPr/>
      <dgm:t>
        <a:bodyPr/>
        <a:lstStyle/>
        <a:p>
          <a:endParaRPr lang="en-GB" sz="800"/>
        </a:p>
      </dgm:t>
    </dgm:pt>
    <dgm:pt modelId="{1B7D4172-80E5-42F8-803B-8E352B499FB3}" type="pres">
      <dgm:prSet presAssocID="{E70E8F37-417D-4162-8B0C-28AF1D99D842}" presName="cycle" presStyleCnt="0">
        <dgm:presLayoutVars>
          <dgm:dir/>
          <dgm:resizeHandles val="exact"/>
        </dgm:presLayoutVars>
      </dgm:prSet>
      <dgm:spPr/>
    </dgm:pt>
    <dgm:pt modelId="{87E6F888-E122-4816-9820-9E42ADD5374A}" type="pres">
      <dgm:prSet presAssocID="{BC363667-43F6-425A-901F-322DF03E9066}" presName="node" presStyleLbl="node1" presStyleIdx="0" presStyleCnt="6" custScaleX="129301" custScaleY="125557">
        <dgm:presLayoutVars>
          <dgm:bulletEnabled val="1"/>
        </dgm:presLayoutVars>
      </dgm:prSet>
      <dgm:spPr/>
    </dgm:pt>
    <dgm:pt modelId="{1BF6ABFB-2682-4D9B-A14B-8244442DE244}" type="pres">
      <dgm:prSet presAssocID="{95D703D1-58CA-4489-8A9F-17EB651ABC79}" presName="sibTrans" presStyleLbl="sibTrans2D1" presStyleIdx="0" presStyleCnt="6"/>
      <dgm:spPr/>
    </dgm:pt>
    <dgm:pt modelId="{3AD65195-F8E3-4435-B6DB-B1729FF62BC6}" type="pres">
      <dgm:prSet presAssocID="{95D703D1-58CA-4489-8A9F-17EB651ABC79}" presName="connectorText" presStyleLbl="sibTrans2D1" presStyleIdx="0" presStyleCnt="6"/>
      <dgm:spPr/>
    </dgm:pt>
    <dgm:pt modelId="{0DC51133-9450-40B1-B154-9926B92F9817}" type="pres">
      <dgm:prSet presAssocID="{078A94F0-8999-4CC3-85BC-93C8CB1E2B2F}" presName="node" presStyleLbl="node1" presStyleIdx="1" presStyleCnt="6" custScaleX="129301" custScaleY="125557">
        <dgm:presLayoutVars>
          <dgm:bulletEnabled val="1"/>
        </dgm:presLayoutVars>
      </dgm:prSet>
      <dgm:spPr/>
    </dgm:pt>
    <dgm:pt modelId="{C12AF001-F2A5-4C9B-89A0-CA72EF88CC33}" type="pres">
      <dgm:prSet presAssocID="{90546CD3-1798-4174-A64E-53485434B29D}" presName="sibTrans" presStyleLbl="sibTrans2D1" presStyleIdx="1" presStyleCnt="6"/>
      <dgm:spPr/>
    </dgm:pt>
    <dgm:pt modelId="{10B26A70-95BE-4560-8242-0031EB103CD3}" type="pres">
      <dgm:prSet presAssocID="{90546CD3-1798-4174-A64E-53485434B29D}" presName="connectorText" presStyleLbl="sibTrans2D1" presStyleIdx="1" presStyleCnt="6"/>
      <dgm:spPr/>
    </dgm:pt>
    <dgm:pt modelId="{94599C87-D5F1-4E25-B000-8E688594789A}" type="pres">
      <dgm:prSet presAssocID="{FC9FA718-D2B5-4D8A-A3D6-4981C79A36DA}" presName="node" presStyleLbl="node1" presStyleIdx="2" presStyleCnt="6" custScaleX="129301" custScaleY="125557">
        <dgm:presLayoutVars>
          <dgm:bulletEnabled val="1"/>
        </dgm:presLayoutVars>
      </dgm:prSet>
      <dgm:spPr/>
    </dgm:pt>
    <dgm:pt modelId="{07339F50-8B17-48C6-AA54-76CA500FE663}" type="pres">
      <dgm:prSet presAssocID="{9BEEA550-069B-4E6E-9353-7710006E3531}" presName="sibTrans" presStyleLbl="sibTrans2D1" presStyleIdx="2" presStyleCnt="6"/>
      <dgm:spPr/>
    </dgm:pt>
    <dgm:pt modelId="{7205F5DA-E3EA-4C9B-B1D1-FEDED41C220C}" type="pres">
      <dgm:prSet presAssocID="{9BEEA550-069B-4E6E-9353-7710006E3531}" presName="connectorText" presStyleLbl="sibTrans2D1" presStyleIdx="2" presStyleCnt="6"/>
      <dgm:spPr/>
    </dgm:pt>
    <dgm:pt modelId="{B9833800-5C1E-41E8-B609-DFF92D32F706}" type="pres">
      <dgm:prSet presAssocID="{7AF5F0E6-CF46-4FB0-997B-8F412EB65012}" presName="node" presStyleLbl="node1" presStyleIdx="3" presStyleCnt="6" custScaleX="129301" custScaleY="125557">
        <dgm:presLayoutVars>
          <dgm:bulletEnabled val="1"/>
        </dgm:presLayoutVars>
      </dgm:prSet>
      <dgm:spPr/>
    </dgm:pt>
    <dgm:pt modelId="{79D0C82B-2AC8-4BCC-A8EE-9D66D05DD49F}" type="pres">
      <dgm:prSet presAssocID="{76D62D7F-416A-4004-A447-7EA05AEA9609}" presName="sibTrans" presStyleLbl="sibTrans2D1" presStyleIdx="3" presStyleCnt="6"/>
      <dgm:spPr/>
    </dgm:pt>
    <dgm:pt modelId="{916C7E04-C1C9-4B35-ACB7-54FAE761DFA7}" type="pres">
      <dgm:prSet presAssocID="{76D62D7F-416A-4004-A447-7EA05AEA9609}" presName="connectorText" presStyleLbl="sibTrans2D1" presStyleIdx="3" presStyleCnt="6"/>
      <dgm:spPr/>
    </dgm:pt>
    <dgm:pt modelId="{B7BFCA3E-2450-4DB8-AE39-40FF8F139A6C}" type="pres">
      <dgm:prSet presAssocID="{59388A1D-CC2D-4BFA-9BDE-B18DA4C40CF9}" presName="node" presStyleLbl="node1" presStyleIdx="4" presStyleCnt="6" custScaleX="129301" custScaleY="125557">
        <dgm:presLayoutVars>
          <dgm:bulletEnabled val="1"/>
        </dgm:presLayoutVars>
      </dgm:prSet>
      <dgm:spPr/>
    </dgm:pt>
    <dgm:pt modelId="{9B1B3C1B-A8D0-4752-815A-2D625DB80BB7}" type="pres">
      <dgm:prSet presAssocID="{868B4B85-EDAF-49A9-A37C-D4066B13B493}" presName="sibTrans" presStyleLbl="sibTrans2D1" presStyleIdx="4" presStyleCnt="6"/>
      <dgm:spPr/>
    </dgm:pt>
    <dgm:pt modelId="{7D476365-2DAF-45E4-9EF8-F1D6D19A4683}" type="pres">
      <dgm:prSet presAssocID="{868B4B85-EDAF-49A9-A37C-D4066B13B493}" presName="connectorText" presStyleLbl="sibTrans2D1" presStyleIdx="4" presStyleCnt="6"/>
      <dgm:spPr/>
    </dgm:pt>
    <dgm:pt modelId="{8AC8D4FA-517E-4B95-8EC9-4A03CDDE5E9D}" type="pres">
      <dgm:prSet presAssocID="{E107E09F-51B4-4399-83D9-E3F298F12E79}" presName="node" presStyleLbl="node1" presStyleIdx="5" presStyleCnt="6" custScaleX="129301" custScaleY="125557">
        <dgm:presLayoutVars>
          <dgm:bulletEnabled val="1"/>
        </dgm:presLayoutVars>
      </dgm:prSet>
      <dgm:spPr/>
    </dgm:pt>
    <dgm:pt modelId="{D55D08C4-BBCA-4D6A-B70E-E9A697C78A58}" type="pres">
      <dgm:prSet presAssocID="{2F9754F3-F73E-4E62-B3E1-E170D5C1D288}" presName="sibTrans" presStyleLbl="sibTrans2D1" presStyleIdx="5" presStyleCnt="6"/>
      <dgm:spPr/>
    </dgm:pt>
    <dgm:pt modelId="{016973CB-25C1-4CB7-BEC1-A8272FF61E7F}" type="pres">
      <dgm:prSet presAssocID="{2F9754F3-F73E-4E62-B3E1-E170D5C1D288}" presName="connectorText" presStyleLbl="sibTrans2D1" presStyleIdx="5" presStyleCnt="6"/>
      <dgm:spPr/>
    </dgm:pt>
  </dgm:ptLst>
  <dgm:cxnLst>
    <dgm:cxn modelId="{73860307-51B5-4D80-9AA5-5CF2EBA10B9D}" srcId="{E70E8F37-417D-4162-8B0C-28AF1D99D842}" destId="{FC9FA718-D2B5-4D8A-A3D6-4981C79A36DA}" srcOrd="2" destOrd="0" parTransId="{B4C611EB-95FA-47D3-8AF4-5AAFAD8988C0}" sibTransId="{9BEEA550-069B-4E6E-9353-7710006E3531}"/>
    <dgm:cxn modelId="{D13DDF14-7E98-4CF9-A01A-8260FA2F6766}" type="presOf" srcId="{76D62D7F-416A-4004-A447-7EA05AEA9609}" destId="{916C7E04-C1C9-4B35-ACB7-54FAE761DFA7}" srcOrd="1" destOrd="0" presId="urn:microsoft.com/office/officeart/2005/8/layout/cycle2"/>
    <dgm:cxn modelId="{4D25BC3A-4850-453C-9DE2-2624C75AF8E1}" type="presOf" srcId="{90546CD3-1798-4174-A64E-53485434B29D}" destId="{10B26A70-95BE-4560-8242-0031EB103CD3}" srcOrd="1" destOrd="0" presId="urn:microsoft.com/office/officeart/2005/8/layout/cycle2"/>
    <dgm:cxn modelId="{C90C625E-7A0A-43F0-8549-C0A032167F6C}" srcId="{E70E8F37-417D-4162-8B0C-28AF1D99D842}" destId="{078A94F0-8999-4CC3-85BC-93C8CB1E2B2F}" srcOrd="1" destOrd="0" parTransId="{12C01D97-6B03-4FEC-B52D-0B00DD29181F}" sibTransId="{90546CD3-1798-4174-A64E-53485434B29D}"/>
    <dgm:cxn modelId="{AF1BD560-3DBF-495D-BAEC-81B3EBC64373}" type="presOf" srcId="{E107E09F-51B4-4399-83D9-E3F298F12E79}" destId="{8AC8D4FA-517E-4B95-8EC9-4A03CDDE5E9D}" srcOrd="0" destOrd="0" presId="urn:microsoft.com/office/officeart/2005/8/layout/cycle2"/>
    <dgm:cxn modelId="{E9030541-AE2A-4456-8CC6-7C3694A1261E}" type="presOf" srcId="{9BEEA550-069B-4E6E-9353-7710006E3531}" destId="{7205F5DA-E3EA-4C9B-B1D1-FEDED41C220C}" srcOrd="1" destOrd="0" presId="urn:microsoft.com/office/officeart/2005/8/layout/cycle2"/>
    <dgm:cxn modelId="{D067D349-D694-4018-8238-09AD0DBD3517}" type="presOf" srcId="{078A94F0-8999-4CC3-85BC-93C8CB1E2B2F}" destId="{0DC51133-9450-40B1-B154-9926B92F9817}" srcOrd="0" destOrd="0" presId="urn:microsoft.com/office/officeart/2005/8/layout/cycle2"/>
    <dgm:cxn modelId="{115C764B-54AE-4698-80F5-A61966F4097F}" type="presOf" srcId="{76D62D7F-416A-4004-A447-7EA05AEA9609}" destId="{79D0C82B-2AC8-4BCC-A8EE-9D66D05DD49F}" srcOrd="0" destOrd="0" presId="urn:microsoft.com/office/officeart/2005/8/layout/cycle2"/>
    <dgm:cxn modelId="{C765B76B-094C-4E63-AB84-FF5098012FD7}" type="presOf" srcId="{E70E8F37-417D-4162-8B0C-28AF1D99D842}" destId="{1B7D4172-80E5-42F8-803B-8E352B499FB3}" srcOrd="0" destOrd="0" presId="urn:microsoft.com/office/officeart/2005/8/layout/cycle2"/>
    <dgm:cxn modelId="{100A8752-3B60-4A32-AF5C-03353AA47C52}" type="presOf" srcId="{2F9754F3-F73E-4E62-B3E1-E170D5C1D288}" destId="{D55D08C4-BBCA-4D6A-B70E-E9A697C78A58}" srcOrd="0" destOrd="0" presId="urn:microsoft.com/office/officeart/2005/8/layout/cycle2"/>
    <dgm:cxn modelId="{B1305F73-6AC3-43E5-863A-1BED400F99AF}" srcId="{E70E8F37-417D-4162-8B0C-28AF1D99D842}" destId="{7AF5F0E6-CF46-4FB0-997B-8F412EB65012}" srcOrd="3" destOrd="0" parTransId="{15A9323A-F327-4DC7-AB1A-BAE002AF4D0F}" sibTransId="{76D62D7F-416A-4004-A447-7EA05AEA9609}"/>
    <dgm:cxn modelId="{FF6A8674-6DFC-4E24-BDFF-0D935E441195}" type="presOf" srcId="{868B4B85-EDAF-49A9-A37C-D4066B13B493}" destId="{9B1B3C1B-A8D0-4752-815A-2D625DB80BB7}" srcOrd="0" destOrd="0" presId="urn:microsoft.com/office/officeart/2005/8/layout/cycle2"/>
    <dgm:cxn modelId="{B120689A-ADC7-41C4-8AF9-15F814A15127}" type="presOf" srcId="{2F9754F3-F73E-4E62-B3E1-E170D5C1D288}" destId="{016973CB-25C1-4CB7-BEC1-A8272FF61E7F}" srcOrd="1" destOrd="0" presId="urn:microsoft.com/office/officeart/2005/8/layout/cycle2"/>
    <dgm:cxn modelId="{9819B7A6-5772-441A-937A-5F0D0FC11F27}" type="presOf" srcId="{95D703D1-58CA-4489-8A9F-17EB651ABC79}" destId="{3AD65195-F8E3-4435-B6DB-B1729FF62BC6}" srcOrd="1" destOrd="0" presId="urn:microsoft.com/office/officeart/2005/8/layout/cycle2"/>
    <dgm:cxn modelId="{3C8BECA7-09BD-493C-9B0E-0D8D6BA8E071}" type="presOf" srcId="{7AF5F0E6-CF46-4FB0-997B-8F412EB65012}" destId="{B9833800-5C1E-41E8-B609-DFF92D32F706}" srcOrd="0" destOrd="0" presId="urn:microsoft.com/office/officeart/2005/8/layout/cycle2"/>
    <dgm:cxn modelId="{1DEB94B3-91B7-4DD7-9F34-B0603320F535}" srcId="{E70E8F37-417D-4162-8B0C-28AF1D99D842}" destId="{BC363667-43F6-425A-901F-322DF03E9066}" srcOrd="0" destOrd="0" parTransId="{62134D14-921B-435D-9895-81218E9E1C8A}" sibTransId="{95D703D1-58CA-4489-8A9F-17EB651ABC79}"/>
    <dgm:cxn modelId="{E8E224C6-B3DB-47A7-8C8F-F891F9EE4A39}" type="presOf" srcId="{59388A1D-CC2D-4BFA-9BDE-B18DA4C40CF9}" destId="{B7BFCA3E-2450-4DB8-AE39-40FF8F139A6C}" srcOrd="0" destOrd="0" presId="urn:microsoft.com/office/officeart/2005/8/layout/cycle2"/>
    <dgm:cxn modelId="{0D9E75CC-3502-4377-9459-5B3C0F04C7A0}" type="presOf" srcId="{95D703D1-58CA-4489-8A9F-17EB651ABC79}" destId="{1BF6ABFB-2682-4D9B-A14B-8244442DE244}" srcOrd="0" destOrd="0" presId="urn:microsoft.com/office/officeart/2005/8/layout/cycle2"/>
    <dgm:cxn modelId="{808CD8D4-FFD8-452D-B282-9CD6C5FF77F0}" srcId="{E70E8F37-417D-4162-8B0C-28AF1D99D842}" destId="{E107E09F-51B4-4399-83D9-E3F298F12E79}" srcOrd="5" destOrd="0" parTransId="{1883A62F-FB3D-4F06-9E12-31511BEABB03}" sibTransId="{2F9754F3-F73E-4E62-B3E1-E170D5C1D288}"/>
    <dgm:cxn modelId="{9F8600D5-FEEF-459D-BAE6-1B3B0C78E707}" type="presOf" srcId="{FC9FA718-D2B5-4D8A-A3D6-4981C79A36DA}" destId="{94599C87-D5F1-4E25-B000-8E688594789A}" srcOrd="0" destOrd="0" presId="urn:microsoft.com/office/officeart/2005/8/layout/cycle2"/>
    <dgm:cxn modelId="{E3D534DC-62D5-498F-A02B-582B7820525E}" type="presOf" srcId="{9BEEA550-069B-4E6E-9353-7710006E3531}" destId="{07339F50-8B17-48C6-AA54-76CA500FE663}" srcOrd="0" destOrd="0" presId="urn:microsoft.com/office/officeart/2005/8/layout/cycle2"/>
    <dgm:cxn modelId="{814B40F5-A2AE-4622-A705-5BF88660CF83}" type="presOf" srcId="{90546CD3-1798-4174-A64E-53485434B29D}" destId="{C12AF001-F2A5-4C9B-89A0-CA72EF88CC33}" srcOrd="0" destOrd="0" presId="urn:microsoft.com/office/officeart/2005/8/layout/cycle2"/>
    <dgm:cxn modelId="{039C02F9-2578-44FE-AFDF-1016AB5BCBB6}" type="presOf" srcId="{868B4B85-EDAF-49A9-A37C-D4066B13B493}" destId="{7D476365-2DAF-45E4-9EF8-F1D6D19A4683}" srcOrd="1" destOrd="0" presId="urn:microsoft.com/office/officeart/2005/8/layout/cycle2"/>
    <dgm:cxn modelId="{B6E09FFA-D5CD-45F2-AEB5-0B6B06B1A84A}" srcId="{E70E8F37-417D-4162-8B0C-28AF1D99D842}" destId="{59388A1D-CC2D-4BFA-9BDE-B18DA4C40CF9}" srcOrd="4" destOrd="0" parTransId="{F2377CCA-CDFB-4857-92F2-BDCFE08EEC09}" sibTransId="{868B4B85-EDAF-49A9-A37C-D4066B13B493}"/>
    <dgm:cxn modelId="{DEBACFFD-0E98-4068-AA7F-241E1EF6A26B}" type="presOf" srcId="{BC363667-43F6-425A-901F-322DF03E9066}" destId="{87E6F888-E122-4816-9820-9E42ADD5374A}" srcOrd="0" destOrd="0" presId="urn:microsoft.com/office/officeart/2005/8/layout/cycle2"/>
    <dgm:cxn modelId="{E046F589-C87D-4E77-9FD1-093DDA3851ED}" type="presParOf" srcId="{1B7D4172-80E5-42F8-803B-8E352B499FB3}" destId="{87E6F888-E122-4816-9820-9E42ADD5374A}" srcOrd="0" destOrd="0" presId="urn:microsoft.com/office/officeart/2005/8/layout/cycle2"/>
    <dgm:cxn modelId="{51573FA9-B7CC-4D5F-98C7-C3371446ADC0}" type="presParOf" srcId="{1B7D4172-80E5-42F8-803B-8E352B499FB3}" destId="{1BF6ABFB-2682-4D9B-A14B-8244442DE244}" srcOrd="1" destOrd="0" presId="urn:microsoft.com/office/officeart/2005/8/layout/cycle2"/>
    <dgm:cxn modelId="{7236617D-DD3E-45AE-B10A-A67F30DE917D}" type="presParOf" srcId="{1BF6ABFB-2682-4D9B-A14B-8244442DE244}" destId="{3AD65195-F8E3-4435-B6DB-B1729FF62BC6}" srcOrd="0" destOrd="0" presId="urn:microsoft.com/office/officeart/2005/8/layout/cycle2"/>
    <dgm:cxn modelId="{3CDA770A-61F4-4A7C-86A6-B4C60BC053B7}" type="presParOf" srcId="{1B7D4172-80E5-42F8-803B-8E352B499FB3}" destId="{0DC51133-9450-40B1-B154-9926B92F9817}" srcOrd="2" destOrd="0" presId="urn:microsoft.com/office/officeart/2005/8/layout/cycle2"/>
    <dgm:cxn modelId="{A09D37AC-08CB-4019-9FB6-123BF00288F8}" type="presParOf" srcId="{1B7D4172-80E5-42F8-803B-8E352B499FB3}" destId="{C12AF001-F2A5-4C9B-89A0-CA72EF88CC33}" srcOrd="3" destOrd="0" presId="urn:microsoft.com/office/officeart/2005/8/layout/cycle2"/>
    <dgm:cxn modelId="{88186AA7-4F31-4778-914D-7746CBDB6F92}" type="presParOf" srcId="{C12AF001-F2A5-4C9B-89A0-CA72EF88CC33}" destId="{10B26A70-95BE-4560-8242-0031EB103CD3}" srcOrd="0" destOrd="0" presId="urn:microsoft.com/office/officeart/2005/8/layout/cycle2"/>
    <dgm:cxn modelId="{F2C35150-9F30-446E-8927-D800E25421D6}" type="presParOf" srcId="{1B7D4172-80E5-42F8-803B-8E352B499FB3}" destId="{94599C87-D5F1-4E25-B000-8E688594789A}" srcOrd="4" destOrd="0" presId="urn:microsoft.com/office/officeart/2005/8/layout/cycle2"/>
    <dgm:cxn modelId="{814C7800-EDD3-4012-BBC4-4AA076203B67}" type="presParOf" srcId="{1B7D4172-80E5-42F8-803B-8E352B499FB3}" destId="{07339F50-8B17-48C6-AA54-76CA500FE663}" srcOrd="5" destOrd="0" presId="urn:microsoft.com/office/officeart/2005/8/layout/cycle2"/>
    <dgm:cxn modelId="{693171DA-26E9-4AAC-9004-379FF427CB80}" type="presParOf" srcId="{07339F50-8B17-48C6-AA54-76CA500FE663}" destId="{7205F5DA-E3EA-4C9B-B1D1-FEDED41C220C}" srcOrd="0" destOrd="0" presId="urn:microsoft.com/office/officeart/2005/8/layout/cycle2"/>
    <dgm:cxn modelId="{D043CC4E-846C-4552-B827-83D078A6F946}" type="presParOf" srcId="{1B7D4172-80E5-42F8-803B-8E352B499FB3}" destId="{B9833800-5C1E-41E8-B609-DFF92D32F706}" srcOrd="6" destOrd="0" presId="urn:microsoft.com/office/officeart/2005/8/layout/cycle2"/>
    <dgm:cxn modelId="{87DD7478-F961-428A-B65C-E75C18388E03}" type="presParOf" srcId="{1B7D4172-80E5-42F8-803B-8E352B499FB3}" destId="{79D0C82B-2AC8-4BCC-A8EE-9D66D05DD49F}" srcOrd="7" destOrd="0" presId="urn:microsoft.com/office/officeart/2005/8/layout/cycle2"/>
    <dgm:cxn modelId="{0012C8ED-8D6F-4845-B506-F52A8991313F}" type="presParOf" srcId="{79D0C82B-2AC8-4BCC-A8EE-9D66D05DD49F}" destId="{916C7E04-C1C9-4B35-ACB7-54FAE761DFA7}" srcOrd="0" destOrd="0" presId="urn:microsoft.com/office/officeart/2005/8/layout/cycle2"/>
    <dgm:cxn modelId="{F6D23037-DE61-4EEE-A1E0-5B2BC9F3D083}" type="presParOf" srcId="{1B7D4172-80E5-42F8-803B-8E352B499FB3}" destId="{B7BFCA3E-2450-4DB8-AE39-40FF8F139A6C}" srcOrd="8" destOrd="0" presId="urn:microsoft.com/office/officeart/2005/8/layout/cycle2"/>
    <dgm:cxn modelId="{83D6AC25-8741-4BF0-B78E-FD0DC38F43B6}" type="presParOf" srcId="{1B7D4172-80E5-42F8-803B-8E352B499FB3}" destId="{9B1B3C1B-A8D0-4752-815A-2D625DB80BB7}" srcOrd="9" destOrd="0" presId="urn:microsoft.com/office/officeart/2005/8/layout/cycle2"/>
    <dgm:cxn modelId="{CF725A37-37ED-4DAF-81A3-E35DFB71DC08}" type="presParOf" srcId="{9B1B3C1B-A8D0-4752-815A-2D625DB80BB7}" destId="{7D476365-2DAF-45E4-9EF8-F1D6D19A4683}" srcOrd="0" destOrd="0" presId="urn:microsoft.com/office/officeart/2005/8/layout/cycle2"/>
    <dgm:cxn modelId="{86AA9200-5DF7-4744-9FCC-55949A25E1C9}" type="presParOf" srcId="{1B7D4172-80E5-42F8-803B-8E352B499FB3}" destId="{8AC8D4FA-517E-4B95-8EC9-4A03CDDE5E9D}" srcOrd="10" destOrd="0" presId="urn:microsoft.com/office/officeart/2005/8/layout/cycle2"/>
    <dgm:cxn modelId="{CB0F6D4B-E3B8-4BBC-9E86-AB4E2F516426}" type="presParOf" srcId="{1B7D4172-80E5-42F8-803B-8E352B499FB3}" destId="{D55D08C4-BBCA-4D6A-B70E-E9A697C78A58}" srcOrd="11" destOrd="0" presId="urn:microsoft.com/office/officeart/2005/8/layout/cycle2"/>
    <dgm:cxn modelId="{75DE09E1-73F8-4B5D-AD93-729C483D8FD7}" type="presParOf" srcId="{D55D08C4-BBCA-4D6A-B70E-E9A697C78A58}" destId="{016973CB-25C1-4CB7-BEC1-A8272FF61E7F}" srcOrd="0" destOrd="0" presId="urn:microsoft.com/office/officeart/2005/8/layout/cycle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E6F888-E122-4816-9820-9E42ADD5374A}">
      <dsp:nvSpPr>
        <dsp:cNvPr id="0" name=""/>
        <dsp:cNvSpPr/>
      </dsp:nvSpPr>
      <dsp:spPr>
        <a:xfrm>
          <a:off x="2231920" y="-80148"/>
          <a:ext cx="825708" cy="801799"/>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Attraction</a:t>
          </a:r>
        </a:p>
      </dsp:txBody>
      <dsp:txXfrm>
        <a:off x="2352842" y="37273"/>
        <a:ext cx="583864" cy="566957"/>
      </dsp:txXfrm>
    </dsp:sp>
    <dsp:sp modelId="{1BF6ABFB-2682-4D9B-A14B-8244442DE244}">
      <dsp:nvSpPr>
        <dsp:cNvPr id="0" name=""/>
        <dsp:cNvSpPr/>
      </dsp:nvSpPr>
      <dsp:spPr>
        <a:xfrm rot="1800000">
          <a:off x="3021228" y="451637"/>
          <a:ext cx="73798" cy="215525"/>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3022711" y="489207"/>
        <a:ext cx="51659" cy="129315"/>
      </dsp:txXfrm>
    </dsp:sp>
    <dsp:sp modelId="{0DC51133-9450-40B1-B154-9926B92F9817}">
      <dsp:nvSpPr>
        <dsp:cNvPr id="0" name=""/>
        <dsp:cNvSpPr/>
      </dsp:nvSpPr>
      <dsp:spPr>
        <a:xfrm>
          <a:off x="3062242" y="399238"/>
          <a:ext cx="825708" cy="801799"/>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Recruitment</a:t>
          </a:r>
        </a:p>
      </dsp:txBody>
      <dsp:txXfrm>
        <a:off x="3183164" y="516659"/>
        <a:ext cx="583864" cy="566957"/>
      </dsp:txXfrm>
    </dsp:sp>
    <dsp:sp modelId="{C12AF001-F2A5-4C9B-89A0-CA72EF88CC33}">
      <dsp:nvSpPr>
        <dsp:cNvPr id="0" name=""/>
        <dsp:cNvSpPr/>
      </dsp:nvSpPr>
      <dsp:spPr>
        <a:xfrm rot="5400000">
          <a:off x="3433499" y="1169407"/>
          <a:ext cx="83196" cy="215525"/>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3445979" y="1200033"/>
        <a:ext cx="58237" cy="129315"/>
      </dsp:txXfrm>
    </dsp:sp>
    <dsp:sp modelId="{94599C87-D5F1-4E25-B000-8E688594789A}">
      <dsp:nvSpPr>
        <dsp:cNvPr id="0" name=""/>
        <dsp:cNvSpPr/>
      </dsp:nvSpPr>
      <dsp:spPr>
        <a:xfrm>
          <a:off x="3062242" y="1358011"/>
          <a:ext cx="825708" cy="801799"/>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Onboarding</a:t>
          </a:r>
        </a:p>
      </dsp:txBody>
      <dsp:txXfrm>
        <a:off x="3183164" y="1475432"/>
        <a:ext cx="583864" cy="566957"/>
      </dsp:txXfrm>
    </dsp:sp>
    <dsp:sp modelId="{07339F50-8B17-48C6-AA54-76CA500FE663}">
      <dsp:nvSpPr>
        <dsp:cNvPr id="0" name=""/>
        <dsp:cNvSpPr/>
      </dsp:nvSpPr>
      <dsp:spPr>
        <a:xfrm rot="9000000">
          <a:off x="3024845" y="1889798"/>
          <a:ext cx="73798" cy="215525"/>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3045501" y="1927368"/>
        <a:ext cx="51659" cy="129315"/>
      </dsp:txXfrm>
    </dsp:sp>
    <dsp:sp modelId="{B9833800-5C1E-41E8-B609-DFF92D32F706}">
      <dsp:nvSpPr>
        <dsp:cNvPr id="0" name=""/>
        <dsp:cNvSpPr/>
      </dsp:nvSpPr>
      <dsp:spPr>
        <a:xfrm>
          <a:off x="2231920" y="1837398"/>
          <a:ext cx="825708" cy="801799"/>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Development</a:t>
          </a:r>
        </a:p>
      </dsp:txBody>
      <dsp:txXfrm>
        <a:off x="2352842" y="1954819"/>
        <a:ext cx="583864" cy="566957"/>
      </dsp:txXfrm>
    </dsp:sp>
    <dsp:sp modelId="{79D0C82B-2AC8-4BCC-A8EE-9D66D05DD49F}">
      <dsp:nvSpPr>
        <dsp:cNvPr id="0" name=""/>
        <dsp:cNvSpPr/>
      </dsp:nvSpPr>
      <dsp:spPr>
        <a:xfrm rot="12600000">
          <a:off x="2194523" y="1891886"/>
          <a:ext cx="73798" cy="215525"/>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2215179" y="1940526"/>
        <a:ext cx="51659" cy="129315"/>
      </dsp:txXfrm>
    </dsp:sp>
    <dsp:sp modelId="{B7BFCA3E-2450-4DB8-AE39-40FF8F139A6C}">
      <dsp:nvSpPr>
        <dsp:cNvPr id="0" name=""/>
        <dsp:cNvSpPr/>
      </dsp:nvSpPr>
      <dsp:spPr>
        <a:xfrm>
          <a:off x="1401598" y="1358011"/>
          <a:ext cx="825708" cy="801799"/>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Retention</a:t>
          </a:r>
        </a:p>
      </dsp:txBody>
      <dsp:txXfrm>
        <a:off x="1522520" y="1475432"/>
        <a:ext cx="583864" cy="566957"/>
      </dsp:txXfrm>
    </dsp:sp>
    <dsp:sp modelId="{9B1B3C1B-A8D0-4752-815A-2D625DB80BB7}">
      <dsp:nvSpPr>
        <dsp:cNvPr id="0" name=""/>
        <dsp:cNvSpPr/>
      </dsp:nvSpPr>
      <dsp:spPr>
        <a:xfrm rot="16200000">
          <a:off x="1772854" y="1174116"/>
          <a:ext cx="83196" cy="215525"/>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1785334" y="1229701"/>
        <a:ext cx="58237" cy="129315"/>
      </dsp:txXfrm>
    </dsp:sp>
    <dsp:sp modelId="{8AC8D4FA-517E-4B95-8EC9-4A03CDDE5E9D}">
      <dsp:nvSpPr>
        <dsp:cNvPr id="0" name=""/>
        <dsp:cNvSpPr/>
      </dsp:nvSpPr>
      <dsp:spPr>
        <a:xfrm>
          <a:off x="1401598" y="399238"/>
          <a:ext cx="825708" cy="801799"/>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Separation</a:t>
          </a:r>
        </a:p>
      </dsp:txBody>
      <dsp:txXfrm>
        <a:off x="1522520" y="516659"/>
        <a:ext cx="583864" cy="566957"/>
      </dsp:txXfrm>
    </dsp:sp>
    <dsp:sp modelId="{D55D08C4-BBCA-4D6A-B70E-E9A697C78A58}">
      <dsp:nvSpPr>
        <dsp:cNvPr id="0" name=""/>
        <dsp:cNvSpPr/>
      </dsp:nvSpPr>
      <dsp:spPr>
        <a:xfrm rot="19800000">
          <a:off x="2190905" y="453726"/>
          <a:ext cx="73798" cy="215525"/>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2192388" y="502366"/>
        <a:ext cx="51659" cy="129315"/>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DB08B437C6F4A1EA133F95C7F2830A4"/>
        <w:category>
          <w:name w:val="General"/>
          <w:gallery w:val="placeholder"/>
        </w:category>
        <w:types>
          <w:type w:val="bbPlcHdr"/>
        </w:types>
        <w:behaviors>
          <w:behavior w:val="content"/>
        </w:behaviors>
        <w:guid w:val="{BE5B751E-015D-4E17-B233-53FDB3450A1B}"/>
      </w:docPartPr>
      <w:docPartBody>
        <w:p w:rsidR="00000000" w:rsidRDefault="00997E23" w:rsidP="00997E23">
          <w:pPr>
            <w:pStyle w:val="9DB08B437C6F4A1EA133F95C7F2830A4"/>
          </w:pPr>
          <w:r w:rsidRPr="00615018">
            <w:rPr>
              <w:color w:val="000000" w:themeColor="text1"/>
            </w:rPr>
            <w:t>Recipient</w:t>
          </w:r>
        </w:p>
      </w:docPartBody>
    </w:docPart>
    <w:docPart>
      <w:docPartPr>
        <w:name w:val="8A27AEC879B84258BC4144B68AF93729"/>
        <w:category>
          <w:name w:val="General"/>
          <w:gallery w:val="placeholder"/>
        </w:category>
        <w:types>
          <w:type w:val="bbPlcHdr"/>
        </w:types>
        <w:behaviors>
          <w:behavior w:val="content"/>
        </w:behaviors>
        <w:guid w:val="{3A355255-1B2F-4C53-88E2-E34554C7BCAE}"/>
      </w:docPartPr>
      <w:docPartBody>
        <w:p w:rsidR="00000000" w:rsidRDefault="00997E23" w:rsidP="00997E23">
          <w:pPr>
            <w:pStyle w:val="8A27AEC879B84258BC4144B68AF93729"/>
          </w:pPr>
          <w:r w:rsidRPr="00615018">
            <w:rPr>
              <w:color w:val="000000" w:themeColor="text1"/>
            </w:rPr>
            <w:t>Street Address, City, ST ZIP Code</w:t>
          </w:r>
        </w:p>
      </w:docPartBody>
    </w:docPart>
    <w:docPart>
      <w:docPartPr>
        <w:name w:val="50D8FA00304C422E87422CB4E40F29CF"/>
        <w:category>
          <w:name w:val="General"/>
          <w:gallery w:val="placeholder"/>
        </w:category>
        <w:types>
          <w:type w:val="bbPlcHdr"/>
        </w:types>
        <w:behaviors>
          <w:behavior w:val="content"/>
        </w:behaviors>
        <w:guid w:val="{D4BB2A9F-072A-434A-9499-23EC2B5D9AC8}"/>
      </w:docPartPr>
      <w:docPartBody>
        <w:p w:rsidR="00000000" w:rsidRDefault="00997E23" w:rsidP="00997E23">
          <w:pPr>
            <w:pStyle w:val="50D8FA00304C422E87422CB4E40F29CF"/>
          </w:pPr>
          <w:r w:rsidRPr="00615018">
            <w:rPr>
              <w:color w:val="000000" w:themeColor="text1"/>
            </w:rPr>
            <w:t>Recipient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E23"/>
    <w:rsid w:val="00997E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DB08B437C6F4A1EA133F95C7F2830A4">
    <w:name w:val="9DB08B437C6F4A1EA133F95C7F2830A4"/>
    <w:rsid w:val="00997E23"/>
  </w:style>
  <w:style w:type="paragraph" w:customStyle="1" w:styleId="8A27AEC879B84258BC4144B68AF93729">
    <w:name w:val="8A27AEC879B84258BC4144B68AF93729"/>
    <w:rsid w:val="00997E23"/>
  </w:style>
  <w:style w:type="paragraph" w:customStyle="1" w:styleId="50D8FA00304C422E87422CB4E40F29CF">
    <w:name w:val="50D8FA00304C422E87422CB4E40F29CF"/>
    <w:rsid w:val="00997E2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242A8D-70B2-4B05-A61E-2DBE9219AF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3077</Words>
  <Characters>17544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ESSENTIALS OF PEOPLE PRACTICE</vt:lpstr>
    </vt:vector>
  </TitlesOfParts>
  <Company>aL</Company>
  <LinksUpToDate>false</LinksUpToDate>
  <CharactersWithSpaces>20580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ESSENTIALS OF PEOPLE PRACTICE</dc:title>
  <dc:subject/>
  <dc:creator>Alys Thomas (Hywel Dda UHB - PA to Head of People &amp; Organisation Effectiveness)</dc:creator>
  <cp:keywords>[candidate]</cp:keywords>
  <dc:description/>
  <cp:lastModifiedBy>Alys Thomas (2126236)</cp:lastModifiedBy>
  <cp:revision>9</cp:revision>
  <dcterms:created xsi:type="dcterms:W3CDTF">2022-10-24T12:05:00Z</dcterms:created>
  <dcterms:modified xsi:type="dcterms:W3CDTF">2022-11-21T21:35:00Z</dcterms:modified>
</cp:coreProperties>
</file>