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bookmarkStart w:id="1" w:name="_Hlk167122717"/>
      <w:bookmarkEnd w:id="1"/>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Default="004B0295" w:rsidP="00D012E7">
      <w:pPr>
        <w:rPr>
          <w:rFonts w:cs="Arial"/>
          <w:b/>
          <w:bCs/>
          <w:sz w:val="22"/>
          <w:szCs w:val="22"/>
        </w:rPr>
      </w:pPr>
      <w:r w:rsidRPr="004B0295">
        <w:rPr>
          <w:rFonts w:cs="Arial"/>
          <w:b/>
          <w:bCs/>
          <w:sz w:val="22"/>
          <w:szCs w:val="22"/>
        </w:rPr>
        <w:t>Which project option are you taking? Please tick:</w:t>
      </w:r>
    </w:p>
    <w:p w14:paraId="2F632740" w14:textId="77777777" w:rsidR="00BF4D14" w:rsidRPr="004B0295" w:rsidRDefault="00BF4D14" w:rsidP="00D012E7">
      <w:pPr>
        <w:rPr>
          <w:rFonts w:cs="Arial"/>
          <w:b/>
          <w:bCs/>
          <w:sz w:val="22"/>
          <w:szCs w:val="22"/>
        </w:rPr>
      </w:pPr>
    </w:p>
    <w:p w14:paraId="749B7DEC" w14:textId="763088B8" w:rsidR="004B0295" w:rsidRPr="004B0295" w:rsidRDefault="007C7B11" w:rsidP="00D012E7">
      <w:pPr>
        <w:rPr>
          <w:rFonts w:cs="Arial"/>
          <w:b/>
          <w:bCs/>
          <w:sz w:val="22"/>
          <w:szCs w:val="22"/>
        </w:rPr>
      </w:pPr>
      <w:r>
        <w:rPr>
          <w:rFonts w:cs="Arial"/>
          <w:b/>
          <w:bCs/>
          <w:noProof/>
          <w:sz w:val="22"/>
          <w:szCs w:val="22"/>
        </w:rPr>
        <w:drawing>
          <wp:anchor distT="0" distB="0" distL="114300" distR="114300" simplePos="0" relativeHeight="251658240" behindDoc="1" locked="0" layoutInCell="1" allowOverlap="1" wp14:anchorId="03388661" wp14:editId="3ACC3A8E">
            <wp:simplePos x="0" y="0"/>
            <wp:positionH relativeFrom="column">
              <wp:posOffset>1270000</wp:posOffset>
            </wp:positionH>
            <wp:positionV relativeFrom="paragraph">
              <wp:posOffset>109855</wp:posOffset>
            </wp:positionV>
            <wp:extent cx="209550" cy="190045"/>
            <wp:effectExtent l="0" t="0" r="0" b="635"/>
            <wp:wrapNone/>
            <wp:docPr id="1772651315" name="Picture 9" descr="A grey check mark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51315" name="Picture 9" descr="A grey check mark on a black background&#10;&#10;Description automatically generated"/>
                    <pic:cNvPicPr/>
                  </pic:nvPicPr>
                  <pic:blipFill>
                    <a:blip r:embed="rId12">
                      <a:extLst>
                        <a:ext uri="{837473B0-CC2E-450A-ABE3-18F120FF3D39}">
                          <a1611:picAttrSrcUrl xmlns:a1611="http://schemas.microsoft.com/office/drawing/2016/11/main" r:id="rId13"/>
                        </a:ext>
                      </a:extLst>
                    </a:blip>
                    <a:stretch>
                      <a:fillRect/>
                    </a:stretch>
                  </pic:blipFill>
                  <pic:spPr>
                    <a:xfrm>
                      <a:off x="0" y="0"/>
                      <a:ext cx="209550" cy="190045"/>
                    </a:xfrm>
                    <a:prstGeom prst="rect">
                      <a:avLst/>
                    </a:prstGeom>
                  </pic:spPr>
                </pic:pic>
              </a:graphicData>
            </a:graphic>
            <wp14:sizeRelH relativeFrom="margin">
              <wp14:pctWidth>0</wp14:pctWidth>
            </wp14:sizeRelH>
            <wp14:sizeRelV relativeFrom="margin">
              <wp14:pctHeight>0</wp14:pctHeight>
            </wp14:sizeRelV>
          </wp:anchor>
        </w:drawing>
      </w:r>
    </w:p>
    <w:p w14:paraId="458FDB47" w14:textId="685A95C5" w:rsidR="004B0295" w:rsidRDefault="00846E73" w:rsidP="00D012E7">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w:t>
      </w:r>
      <w:r>
        <w:rPr>
          <w:rFonts w:cs="Arial"/>
          <w:b/>
          <w:bCs/>
          <w:sz w:val="22"/>
          <w:szCs w:val="22"/>
        </w:rPr>
        <w:t xml:space="preserve"> </w:t>
      </w:r>
      <w:r w:rsidR="004B0295" w:rsidRPr="004B0295">
        <w:rPr>
          <w:rFonts w:cs="Arial"/>
          <w:b/>
          <w:bCs/>
          <w:sz w:val="22"/>
          <w:szCs w:val="22"/>
        </w:rPr>
        <w:t xml:space="preserve">      </w:t>
      </w:r>
    </w:p>
    <w:p w14:paraId="25252E61" w14:textId="77777777" w:rsidR="00BF4D14" w:rsidRPr="004B0295" w:rsidRDefault="00BF4D14" w:rsidP="00D012E7">
      <w:pPr>
        <w:rPr>
          <w:rFonts w:cs="Arial"/>
          <w:b/>
          <w:bCs/>
          <w:sz w:val="22"/>
          <w:szCs w:val="22"/>
        </w:rPr>
      </w:pPr>
    </w:p>
    <w:p w14:paraId="6DFF1E50" w14:textId="3482094C" w:rsid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706984A4" w14:textId="77777777" w:rsidR="00BF4D14" w:rsidRPr="004B0295" w:rsidRDefault="00BF4D14" w:rsidP="00D012E7">
      <w:pPr>
        <w:rPr>
          <w:rFonts w:cs="Arial"/>
          <w:b/>
          <w:bCs/>
          <w:sz w:val="22"/>
          <w:szCs w:val="22"/>
        </w:rPr>
      </w:pPr>
    </w:p>
    <w:p w14:paraId="06269D85" w14:textId="08857F84" w:rsidR="004B0295" w:rsidRPr="007C7B11" w:rsidRDefault="00846E73" w:rsidP="00D012E7">
      <w:pPr>
        <w:rPr>
          <w:rFonts w:cs="Arial"/>
          <w:b/>
          <w:bCs/>
          <w:strike/>
          <w:sz w:val="22"/>
          <w:szCs w:val="22"/>
        </w:rPr>
      </w:pPr>
      <w:r w:rsidRPr="007C7B11">
        <w:rPr>
          <w:rFonts w:cs="Arial"/>
          <w:b/>
          <w:bCs/>
          <w:strike/>
          <w:sz w:val="22"/>
          <w:szCs w:val="22"/>
        </w:rPr>
        <w:t>4,000-word</w:t>
      </w:r>
      <w:r w:rsidR="004B0295" w:rsidRPr="007C7B11">
        <w:rPr>
          <w:rFonts w:cs="Arial"/>
          <w:b/>
          <w:bCs/>
          <w:strike/>
          <w:sz w:val="22"/>
          <w:szCs w:val="22"/>
        </w:rPr>
        <w:t xml:space="preserve"> project and presentation </w:t>
      </w:r>
    </w:p>
    <w:p w14:paraId="12803D58" w14:textId="146B353A" w:rsidR="00225ADB" w:rsidRDefault="00225ADB"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7ED92E8" w:rsidR="005C6CD8" w:rsidRDefault="005C6CD8" w:rsidP="00D4485A">
            <w:pPr>
              <w:pStyle w:val="BodyText"/>
              <w:jc w:val="both"/>
              <w:rPr>
                <w:rFonts w:cs="Arial"/>
                <w:b/>
                <w:bCs/>
                <w:sz w:val="22"/>
                <w:szCs w:val="22"/>
              </w:rPr>
            </w:pPr>
            <w:r w:rsidRPr="00D012E7">
              <w:rPr>
                <w:rFonts w:cs="Arial"/>
                <w:b/>
                <w:bCs/>
                <w:sz w:val="22"/>
                <w:szCs w:val="22"/>
              </w:rPr>
              <w:t xml:space="preserve">NAME: </w:t>
            </w:r>
            <w:r w:rsidR="00846E73">
              <w:rPr>
                <w:rFonts w:cs="Arial"/>
                <w:b/>
                <w:bCs/>
                <w:sz w:val="22"/>
                <w:szCs w:val="22"/>
              </w:rPr>
              <w:t>Naomi Sheree Saunders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0F104D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C7B11">
              <w:rPr>
                <w:rFonts w:cs="Arial"/>
                <w:b/>
                <w:bCs/>
                <w:sz w:val="22"/>
                <w:szCs w:val="22"/>
              </w:rPr>
              <w:t xml:space="preserve"> 2117856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7399767C" w14:textId="77777777" w:rsidR="007C7B11" w:rsidRPr="00B05686" w:rsidRDefault="005C6CD8" w:rsidP="007C7B11">
            <w:pPr>
              <w:spacing w:line="360" w:lineRule="auto"/>
              <w:rPr>
                <w:rFonts w:cs="Arial"/>
                <w:sz w:val="22"/>
                <w:szCs w:val="22"/>
              </w:rPr>
            </w:pPr>
            <w:bookmarkStart w:id="2" w:name="_Hlk167135687"/>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C7B11">
              <w:rPr>
                <w:rFonts w:cs="Arial"/>
                <w:b/>
                <w:bCs/>
                <w:sz w:val="22"/>
                <w:szCs w:val="22"/>
              </w:rPr>
              <w:t xml:space="preserve"> </w:t>
            </w:r>
            <w:bookmarkStart w:id="3" w:name="_Hlk167126739"/>
            <w:r w:rsidR="007C7B11">
              <w:rPr>
                <w:rFonts w:cs="Arial"/>
                <w:sz w:val="22"/>
                <w:szCs w:val="22"/>
              </w:rPr>
              <w:t>D</w:t>
            </w:r>
            <w:r w:rsidR="007C7B11" w:rsidRPr="00B05686">
              <w:rPr>
                <w:rFonts w:cs="Arial"/>
                <w:sz w:val="22"/>
                <w:szCs w:val="22"/>
              </w:rPr>
              <w:t xml:space="preserve">o male victims of </w:t>
            </w:r>
            <w:r w:rsidR="007C7B11">
              <w:rPr>
                <w:rFonts w:cs="Arial"/>
                <w:sz w:val="22"/>
                <w:szCs w:val="22"/>
              </w:rPr>
              <w:t xml:space="preserve">female perpetrated </w:t>
            </w:r>
            <w:r w:rsidR="007C7B11" w:rsidRPr="00B05686">
              <w:rPr>
                <w:rFonts w:cs="Arial"/>
                <w:sz w:val="22"/>
                <w:szCs w:val="22"/>
              </w:rPr>
              <w:t xml:space="preserve">Domestic Violence exhibit reluctance in reporting to Police and to what extent does </w:t>
            </w:r>
            <w:r w:rsidR="007C7B11">
              <w:rPr>
                <w:rFonts w:cs="Arial"/>
                <w:sz w:val="22"/>
                <w:szCs w:val="22"/>
              </w:rPr>
              <w:t xml:space="preserve">unconscious </w:t>
            </w:r>
            <w:r w:rsidR="007C7B11" w:rsidRPr="00B05686">
              <w:rPr>
                <w:rFonts w:cs="Arial"/>
                <w:sz w:val="22"/>
                <w:szCs w:val="22"/>
              </w:rPr>
              <w:t xml:space="preserve">Gender Bias </w:t>
            </w:r>
            <w:r w:rsidR="007C7B11">
              <w:rPr>
                <w:rFonts w:cs="Arial"/>
                <w:sz w:val="22"/>
                <w:szCs w:val="22"/>
              </w:rPr>
              <w:t xml:space="preserve">in Officers </w:t>
            </w:r>
            <w:r w:rsidR="007C7B11" w:rsidRPr="00B05686">
              <w:rPr>
                <w:rFonts w:cs="Arial"/>
                <w:sz w:val="22"/>
                <w:szCs w:val="22"/>
              </w:rPr>
              <w:t>play a role?</w:t>
            </w:r>
            <w:bookmarkEnd w:id="3"/>
          </w:p>
          <w:p w14:paraId="52EA0AA0" w14:textId="61637173"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67DF344" w14:textId="77777777" w:rsidR="008A75FD" w:rsidRDefault="008A75FD" w:rsidP="00D4485A">
            <w:pPr>
              <w:jc w:val="both"/>
              <w:rPr>
                <w:rFonts w:cs="Arial"/>
                <w:color w:val="FF0000"/>
                <w:sz w:val="22"/>
                <w:szCs w:val="22"/>
              </w:rPr>
            </w:pPr>
          </w:p>
          <w:p w14:paraId="2C1B83CC" w14:textId="77777777" w:rsidR="00552261" w:rsidRDefault="008A75FD" w:rsidP="000A2FF4">
            <w:pPr>
              <w:spacing w:line="360" w:lineRule="auto"/>
              <w:jc w:val="both"/>
              <w:rPr>
                <w:rFonts w:cs="Arial"/>
                <w:sz w:val="22"/>
                <w:szCs w:val="22"/>
              </w:rPr>
            </w:pPr>
            <w:bookmarkStart w:id="4" w:name="_Hlk167126693"/>
            <w:r w:rsidRPr="000A2FF4">
              <w:rPr>
                <w:rFonts w:cs="Arial"/>
                <w:sz w:val="22"/>
                <w:szCs w:val="22"/>
              </w:rPr>
              <w:t xml:space="preserve">Careful consideration was taken by the writer when choosing this </w:t>
            </w:r>
            <w:r w:rsidR="000A2FF4">
              <w:rPr>
                <w:rFonts w:cs="Arial"/>
                <w:sz w:val="22"/>
                <w:szCs w:val="22"/>
              </w:rPr>
              <w:t>dissertation question</w:t>
            </w:r>
            <w:r w:rsidRPr="000A2FF4">
              <w:rPr>
                <w:rFonts w:cs="Arial"/>
                <w:sz w:val="22"/>
                <w:szCs w:val="22"/>
              </w:rPr>
              <w:t xml:space="preserve"> due to the topic being relevant </w:t>
            </w:r>
            <w:r w:rsidR="00D07B09">
              <w:rPr>
                <w:rFonts w:cs="Arial"/>
                <w:sz w:val="22"/>
                <w:szCs w:val="22"/>
              </w:rPr>
              <w:t xml:space="preserve">to that </w:t>
            </w:r>
            <w:r w:rsidRPr="000A2FF4">
              <w:rPr>
                <w:rFonts w:cs="Arial"/>
                <w:sz w:val="22"/>
                <w:szCs w:val="22"/>
              </w:rPr>
              <w:t xml:space="preserve">of a close family member and an experience in which they endured. Although the writer wished to understand the family members experience more, it also piqued an interest into the topic of female to male violence </w:t>
            </w:r>
            <w:r w:rsidR="00D07B09">
              <w:rPr>
                <w:rFonts w:cs="Arial"/>
                <w:sz w:val="22"/>
                <w:szCs w:val="22"/>
              </w:rPr>
              <w:t xml:space="preserve">overall </w:t>
            </w:r>
            <w:r w:rsidRPr="000A2FF4">
              <w:rPr>
                <w:rFonts w:cs="Arial"/>
                <w:sz w:val="22"/>
                <w:szCs w:val="22"/>
              </w:rPr>
              <w:t xml:space="preserve">which often feels like a taboo subject. </w:t>
            </w:r>
            <w:r w:rsidR="00552261">
              <w:rPr>
                <w:rFonts w:cs="Arial"/>
                <w:sz w:val="22"/>
                <w:szCs w:val="22"/>
              </w:rPr>
              <w:t xml:space="preserve">The writer feels it is a worthy dissertation topic consideration due to the epidemic that is Domestic Abuse. Domestic Abuse can happen to any gender, age, social or economic status, nationality, disability – it has no boundaries, therefore the literature requires constant research and understanding. </w:t>
            </w:r>
          </w:p>
          <w:p w14:paraId="18528B29" w14:textId="77777777" w:rsidR="00552261" w:rsidRDefault="00552261" w:rsidP="000A2FF4">
            <w:pPr>
              <w:spacing w:line="360" w:lineRule="auto"/>
              <w:jc w:val="both"/>
              <w:rPr>
                <w:rFonts w:cs="Arial"/>
                <w:sz w:val="22"/>
                <w:szCs w:val="22"/>
              </w:rPr>
            </w:pPr>
          </w:p>
          <w:p w14:paraId="711EA977" w14:textId="05E7196B" w:rsidR="008A75FD" w:rsidRDefault="008A75FD" w:rsidP="000A2FF4">
            <w:pPr>
              <w:spacing w:line="360" w:lineRule="auto"/>
              <w:jc w:val="both"/>
              <w:rPr>
                <w:rFonts w:cs="Arial"/>
                <w:sz w:val="22"/>
                <w:szCs w:val="22"/>
              </w:rPr>
            </w:pPr>
            <w:r w:rsidRPr="000A2FF4">
              <w:rPr>
                <w:rFonts w:cs="Arial"/>
                <w:sz w:val="22"/>
                <w:szCs w:val="22"/>
              </w:rPr>
              <w:t>On beginning to research literature on the topic, it became apparent that the literature is not as vast as the reverse gender</w:t>
            </w:r>
            <w:r w:rsidR="000A2FF4" w:rsidRPr="000A2FF4">
              <w:rPr>
                <w:rFonts w:cs="Arial"/>
                <w:sz w:val="22"/>
                <w:szCs w:val="22"/>
              </w:rPr>
              <w:t xml:space="preserve">. However, in recent times on programmes such as </w:t>
            </w:r>
            <w:r w:rsidR="00552261">
              <w:rPr>
                <w:rFonts w:cs="Arial"/>
                <w:sz w:val="22"/>
                <w:szCs w:val="22"/>
              </w:rPr>
              <w:t>BBC (2019)</w:t>
            </w:r>
            <w:r w:rsidR="000A2FF4" w:rsidRPr="000A2FF4">
              <w:rPr>
                <w:rFonts w:cs="Arial"/>
                <w:sz w:val="22"/>
                <w:szCs w:val="22"/>
              </w:rPr>
              <w:t xml:space="preserve"> </w:t>
            </w:r>
            <w:r w:rsidR="000A2FF4" w:rsidRPr="000A2FF4">
              <w:rPr>
                <w:rFonts w:cs="Arial"/>
                <w:sz w:val="22"/>
                <w:szCs w:val="22"/>
              </w:rPr>
              <w:lastRenderedPageBreak/>
              <w:t>have covered stories on male victims of Domestic Abuse.</w:t>
            </w:r>
            <w:r w:rsidR="00552261">
              <w:rPr>
                <w:rFonts w:cs="Arial"/>
                <w:sz w:val="22"/>
                <w:szCs w:val="22"/>
              </w:rPr>
              <w:t xml:space="preserve"> The case of Alex Skeel gave an insight on female to male Domestic Violence and breaks the gender barrier</w:t>
            </w:r>
            <w:r w:rsidR="00CC748A">
              <w:rPr>
                <w:rFonts w:cs="Arial"/>
                <w:sz w:val="22"/>
                <w:szCs w:val="22"/>
              </w:rPr>
              <w:t xml:space="preserve"> additionally </w:t>
            </w:r>
            <w:r w:rsidR="00552261">
              <w:rPr>
                <w:rFonts w:cs="Arial"/>
                <w:sz w:val="22"/>
                <w:szCs w:val="22"/>
              </w:rPr>
              <w:t xml:space="preserve">highlights Police positive action. </w:t>
            </w:r>
          </w:p>
          <w:p w14:paraId="00DDE856" w14:textId="77777777" w:rsidR="00CC748A" w:rsidRDefault="00CC748A" w:rsidP="000A2FF4">
            <w:pPr>
              <w:spacing w:line="360" w:lineRule="auto"/>
              <w:jc w:val="both"/>
              <w:rPr>
                <w:rFonts w:cs="Arial"/>
                <w:sz w:val="22"/>
                <w:szCs w:val="22"/>
              </w:rPr>
            </w:pPr>
          </w:p>
          <w:p w14:paraId="44B7BA52" w14:textId="77777777" w:rsidR="00CC748A" w:rsidRDefault="00CC748A" w:rsidP="00CC748A">
            <w:pPr>
              <w:spacing w:line="360" w:lineRule="auto"/>
              <w:jc w:val="both"/>
              <w:rPr>
                <w:rFonts w:cs="Arial"/>
                <w:sz w:val="22"/>
                <w:szCs w:val="22"/>
              </w:rPr>
            </w:pPr>
            <w:r>
              <w:rPr>
                <w:rFonts w:cs="Arial"/>
                <w:sz w:val="22"/>
                <w:szCs w:val="22"/>
              </w:rPr>
              <w:t xml:space="preserve">In recent years the social stigma attached to people expressing their emotions has reduced and encouragement to talk more is widely publicised. Victims are being supported to discuss abuse they have suffered or are suffering, and male victims are slowly coming forward to report abuse. One clinical phycologist originated the term Male Normative Alexithymia or MNA which he devised to explain the reticence in male expressing emotion (Ronald F. Levant, 1992). Male Normative Alexithymia (MNA) looks at the ‘traditional masculine’, of how men believe they are required to act, or not act to become a more stoic feature in society. </w:t>
            </w:r>
          </w:p>
          <w:p w14:paraId="5773A2BF" w14:textId="77777777" w:rsidR="00CC748A" w:rsidRDefault="00CC748A" w:rsidP="00CC748A">
            <w:pPr>
              <w:spacing w:line="360" w:lineRule="auto"/>
              <w:jc w:val="both"/>
              <w:rPr>
                <w:rFonts w:cs="Arial"/>
                <w:sz w:val="22"/>
                <w:szCs w:val="22"/>
              </w:rPr>
            </w:pPr>
          </w:p>
          <w:p w14:paraId="0A3753C1" w14:textId="77777777" w:rsidR="00CC748A" w:rsidRDefault="00CC748A" w:rsidP="00CC748A">
            <w:pPr>
              <w:spacing w:line="360" w:lineRule="auto"/>
              <w:jc w:val="both"/>
              <w:rPr>
                <w:rFonts w:cs="Arial"/>
                <w:sz w:val="22"/>
                <w:szCs w:val="22"/>
              </w:rPr>
            </w:pPr>
            <w:r>
              <w:rPr>
                <w:rFonts w:cs="Arial"/>
                <w:sz w:val="22"/>
                <w:szCs w:val="22"/>
              </w:rPr>
              <w:t xml:space="preserve">Breaking historic norms is the foundation to lifting the veil of silence with men discussing abuse, however it isn’t an easy task when familial traits are embedded at a young age. Discussing this as being the “Silent Generation” Henger writes that “our generation were encouraged to conform to family and social norms and remain obedient and silent”. Regrettably, men remain the highest likely to commit suicide, therefore the topic needs to be talked about, unravelled, researched and funded. </w:t>
            </w:r>
          </w:p>
          <w:bookmarkEnd w:id="4"/>
          <w:p w14:paraId="1A85E4DB" w14:textId="660EAD7E"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bookmarkEnd w:id="2"/>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6D10B6D1" w14:textId="601C47A8" w:rsidR="00F11BBF" w:rsidRDefault="00F11BBF" w:rsidP="00F11BBF">
            <w:pPr>
              <w:spacing w:line="360" w:lineRule="auto"/>
              <w:rPr>
                <w:rFonts w:cs="Arial"/>
                <w:sz w:val="22"/>
                <w:szCs w:val="22"/>
              </w:rPr>
            </w:pPr>
            <w:bookmarkStart w:id="5" w:name="_Hlk167126771"/>
            <w:r>
              <w:rPr>
                <w:rFonts w:cs="Arial"/>
                <w:sz w:val="22"/>
                <w:szCs w:val="22"/>
              </w:rPr>
              <w:t xml:space="preserve">Objective </w:t>
            </w:r>
            <w:r w:rsidRPr="00FC2D3F">
              <w:rPr>
                <w:rFonts w:cs="Arial"/>
                <w:sz w:val="22"/>
                <w:szCs w:val="22"/>
              </w:rPr>
              <w:t>1 – What reasoning do male victims of Domestic Violence provide for not reporting abuse from their intimate partner?</w:t>
            </w:r>
          </w:p>
          <w:p w14:paraId="6DA2AA65" w14:textId="77777777" w:rsidR="00F11BBF" w:rsidRPr="00FC2D3F" w:rsidRDefault="00F11BBF" w:rsidP="00F11BBF">
            <w:pPr>
              <w:spacing w:line="360" w:lineRule="auto"/>
              <w:rPr>
                <w:rFonts w:cs="Arial"/>
                <w:sz w:val="22"/>
                <w:szCs w:val="22"/>
              </w:rPr>
            </w:pPr>
          </w:p>
          <w:p w14:paraId="4E2292C6" w14:textId="72601B97" w:rsidR="00F11BBF" w:rsidRPr="00FC2D3F" w:rsidRDefault="00F11BBF" w:rsidP="00F11BBF">
            <w:pPr>
              <w:spacing w:line="360" w:lineRule="auto"/>
              <w:rPr>
                <w:rFonts w:cs="Arial"/>
                <w:sz w:val="22"/>
                <w:szCs w:val="22"/>
              </w:rPr>
            </w:pPr>
            <w:r>
              <w:rPr>
                <w:rFonts w:cs="Arial"/>
                <w:sz w:val="22"/>
                <w:szCs w:val="22"/>
              </w:rPr>
              <w:t xml:space="preserve">Objective </w:t>
            </w:r>
            <w:r w:rsidRPr="00FC2D3F">
              <w:rPr>
                <w:rFonts w:cs="Arial"/>
                <w:sz w:val="22"/>
                <w:szCs w:val="22"/>
              </w:rPr>
              <w:t>2 – Is there a</w:t>
            </w:r>
            <w:r>
              <w:rPr>
                <w:rFonts w:cs="Arial"/>
                <w:sz w:val="22"/>
                <w:szCs w:val="22"/>
              </w:rPr>
              <w:t>n unconscious</w:t>
            </w:r>
            <w:r w:rsidRPr="00FC2D3F">
              <w:rPr>
                <w:rFonts w:cs="Arial"/>
                <w:sz w:val="22"/>
                <w:szCs w:val="22"/>
              </w:rPr>
              <w:t xml:space="preserve"> Gender Bias in Policing which causes male victims of Domestic Violence to become invisible?</w:t>
            </w:r>
          </w:p>
          <w:p w14:paraId="1F658DE6" w14:textId="77777777" w:rsidR="00F11BBF" w:rsidRPr="00FC2D3F" w:rsidRDefault="00F11BBF" w:rsidP="00F11BBF">
            <w:pPr>
              <w:spacing w:line="360" w:lineRule="auto"/>
              <w:rPr>
                <w:rFonts w:cs="Arial"/>
                <w:sz w:val="22"/>
                <w:szCs w:val="22"/>
              </w:rPr>
            </w:pPr>
          </w:p>
          <w:p w14:paraId="16016D79" w14:textId="57202DE6" w:rsidR="00F11BBF" w:rsidRPr="00FC2D3F" w:rsidRDefault="00F11BBF" w:rsidP="00F11BBF">
            <w:pPr>
              <w:spacing w:line="360" w:lineRule="auto"/>
              <w:rPr>
                <w:rFonts w:cs="Arial"/>
                <w:sz w:val="22"/>
                <w:szCs w:val="22"/>
              </w:rPr>
            </w:pPr>
            <w:r>
              <w:rPr>
                <w:rFonts w:cs="Arial"/>
                <w:sz w:val="22"/>
                <w:szCs w:val="22"/>
              </w:rPr>
              <w:t xml:space="preserve">Objective </w:t>
            </w:r>
            <w:r w:rsidRPr="00FC2D3F">
              <w:rPr>
                <w:rFonts w:cs="Arial"/>
                <w:sz w:val="22"/>
                <w:szCs w:val="22"/>
              </w:rPr>
              <w:t>3 – Is there sufficient support for male Domestic Victims in the Public Domain?</w:t>
            </w:r>
          </w:p>
          <w:p w14:paraId="1DC82AEE" w14:textId="77777777" w:rsidR="00F46F72" w:rsidRDefault="00F46F72" w:rsidP="00D4485A">
            <w:pPr>
              <w:jc w:val="both"/>
              <w:rPr>
                <w:rFonts w:cs="Arial"/>
                <w:sz w:val="22"/>
                <w:szCs w:val="22"/>
              </w:rPr>
            </w:pPr>
          </w:p>
          <w:p w14:paraId="40865711" w14:textId="3BEEE0A1" w:rsidR="00F11BBF" w:rsidRDefault="00F11BBF" w:rsidP="00095D0F">
            <w:pPr>
              <w:spacing w:line="360" w:lineRule="auto"/>
              <w:jc w:val="both"/>
              <w:rPr>
                <w:rFonts w:cs="Arial"/>
                <w:sz w:val="22"/>
                <w:szCs w:val="22"/>
              </w:rPr>
            </w:pPr>
            <w:r>
              <w:rPr>
                <w:rFonts w:cs="Arial"/>
                <w:sz w:val="22"/>
                <w:szCs w:val="22"/>
              </w:rPr>
              <w:t xml:space="preserve">The steps </w:t>
            </w:r>
            <w:r w:rsidR="00FD38DA">
              <w:rPr>
                <w:rFonts w:cs="Arial"/>
                <w:sz w:val="22"/>
                <w:szCs w:val="22"/>
              </w:rPr>
              <w:t>that will be</w:t>
            </w:r>
            <w:r>
              <w:rPr>
                <w:rFonts w:cs="Arial"/>
                <w:sz w:val="22"/>
                <w:szCs w:val="22"/>
              </w:rPr>
              <w:t xml:space="preserve"> take</w:t>
            </w:r>
            <w:r w:rsidR="00FD38DA">
              <w:rPr>
                <w:rFonts w:cs="Arial"/>
                <w:sz w:val="22"/>
                <w:szCs w:val="22"/>
              </w:rPr>
              <w:t>n</w:t>
            </w:r>
            <w:r>
              <w:rPr>
                <w:rFonts w:cs="Arial"/>
                <w:sz w:val="22"/>
                <w:szCs w:val="22"/>
              </w:rPr>
              <w:t xml:space="preserve"> </w:t>
            </w:r>
            <w:r w:rsidR="008A75FD">
              <w:rPr>
                <w:rFonts w:cs="Arial"/>
                <w:sz w:val="22"/>
                <w:szCs w:val="22"/>
              </w:rPr>
              <w:t>to</w:t>
            </w:r>
            <w:r>
              <w:rPr>
                <w:rFonts w:cs="Arial"/>
                <w:sz w:val="22"/>
                <w:szCs w:val="22"/>
              </w:rPr>
              <w:t xml:space="preserve"> </w:t>
            </w:r>
            <w:r w:rsidR="008A75FD">
              <w:rPr>
                <w:rFonts w:cs="Arial"/>
                <w:sz w:val="22"/>
                <w:szCs w:val="22"/>
              </w:rPr>
              <w:t xml:space="preserve">endeavour an </w:t>
            </w:r>
            <w:r w:rsidR="00FD38DA">
              <w:rPr>
                <w:rFonts w:cs="Arial"/>
                <w:sz w:val="22"/>
                <w:szCs w:val="22"/>
              </w:rPr>
              <w:t xml:space="preserve">answer </w:t>
            </w:r>
            <w:r w:rsidR="008A75FD">
              <w:rPr>
                <w:rFonts w:cs="Arial"/>
                <w:sz w:val="22"/>
                <w:szCs w:val="22"/>
              </w:rPr>
              <w:t xml:space="preserve">to </w:t>
            </w:r>
            <w:r w:rsidR="00FD38DA">
              <w:rPr>
                <w:rFonts w:cs="Arial"/>
                <w:sz w:val="22"/>
                <w:szCs w:val="22"/>
              </w:rPr>
              <w:t xml:space="preserve">the dissertation question and </w:t>
            </w:r>
            <w:r w:rsidR="008A75FD">
              <w:rPr>
                <w:rFonts w:cs="Arial"/>
                <w:sz w:val="22"/>
                <w:szCs w:val="22"/>
              </w:rPr>
              <w:t>research aims will be the following</w:t>
            </w:r>
            <w:r w:rsidR="00A74D15">
              <w:rPr>
                <w:rFonts w:cs="Arial"/>
                <w:sz w:val="22"/>
                <w:szCs w:val="22"/>
              </w:rPr>
              <w:t xml:space="preserve"> (in no particular order)</w:t>
            </w:r>
            <w:r w:rsidR="008A75FD">
              <w:rPr>
                <w:rFonts w:cs="Arial"/>
                <w:sz w:val="22"/>
                <w:szCs w:val="22"/>
              </w:rPr>
              <w:t>:</w:t>
            </w:r>
          </w:p>
          <w:p w14:paraId="4B88E374" w14:textId="77777777" w:rsidR="008A75FD" w:rsidRDefault="008A75FD" w:rsidP="00095D0F">
            <w:pPr>
              <w:spacing w:line="360" w:lineRule="auto"/>
              <w:jc w:val="both"/>
              <w:rPr>
                <w:rFonts w:cs="Arial"/>
                <w:sz w:val="22"/>
                <w:szCs w:val="22"/>
              </w:rPr>
            </w:pPr>
          </w:p>
          <w:p w14:paraId="2BC7C6F4" w14:textId="2EE1E3D3" w:rsidR="008A75FD" w:rsidRDefault="008A75FD" w:rsidP="00095D0F">
            <w:pPr>
              <w:pStyle w:val="ListParagraph"/>
              <w:numPr>
                <w:ilvl w:val="0"/>
                <w:numId w:val="40"/>
              </w:numPr>
              <w:spacing w:line="360" w:lineRule="auto"/>
              <w:jc w:val="both"/>
              <w:rPr>
                <w:rFonts w:cs="Arial"/>
                <w:sz w:val="22"/>
                <w:szCs w:val="22"/>
              </w:rPr>
            </w:pPr>
            <w:r>
              <w:rPr>
                <w:rFonts w:cs="Arial"/>
                <w:sz w:val="22"/>
                <w:szCs w:val="22"/>
              </w:rPr>
              <w:lastRenderedPageBreak/>
              <w:t xml:space="preserve">Extensive research on existing literature </w:t>
            </w:r>
            <w:r w:rsidR="000A2FF4">
              <w:rPr>
                <w:rFonts w:cs="Arial"/>
                <w:sz w:val="22"/>
                <w:szCs w:val="22"/>
              </w:rPr>
              <w:t xml:space="preserve">written on female to male Domestic Abuse, possible barriers to male victims reporting abuse and support available for male </w:t>
            </w:r>
            <w:r w:rsidR="00A74D15">
              <w:rPr>
                <w:rFonts w:cs="Arial"/>
                <w:sz w:val="22"/>
                <w:szCs w:val="22"/>
              </w:rPr>
              <w:t>victims</w:t>
            </w:r>
            <w:r w:rsidR="000A2FF4">
              <w:rPr>
                <w:rFonts w:cs="Arial"/>
                <w:sz w:val="22"/>
                <w:szCs w:val="22"/>
              </w:rPr>
              <w:t>.</w:t>
            </w:r>
          </w:p>
          <w:p w14:paraId="3807D084" w14:textId="02FCFCC4" w:rsidR="000A2FF4" w:rsidRDefault="000A2FF4" w:rsidP="00095D0F">
            <w:pPr>
              <w:pStyle w:val="ListParagraph"/>
              <w:numPr>
                <w:ilvl w:val="0"/>
                <w:numId w:val="40"/>
              </w:numPr>
              <w:spacing w:line="360" w:lineRule="auto"/>
              <w:jc w:val="both"/>
              <w:rPr>
                <w:rFonts w:cs="Arial"/>
                <w:sz w:val="22"/>
                <w:szCs w:val="22"/>
              </w:rPr>
            </w:pPr>
            <w:r>
              <w:rPr>
                <w:rFonts w:cs="Arial"/>
                <w:sz w:val="22"/>
                <w:szCs w:val="22"/>
              </w:rPr>
              <w:t>Extensive research on both primary and secondary research.</w:t>
            </w:r>
          </w:p>
          <w:p w14:paraId="581769EC" w14:textId="6E61052F" w:rsidR="000A2FF4" w:rsidRDefault="00A74D15" w:rsidP="00095D0F">
            <w:pPr>
              <w:pStyle w:val="ListParagraph"/>
              <w:numPr>
                <w:ilvl w:val="0"/>
                <w:numId w:val="40"/>
              </w:numPr>
              <w:spacing w:line="360" w:lineRule="auto"/>
              <w:jc w:val="both"/>
              <w:rPr>
                <w:rFonts w:cs="Arial"/>
                <w:sz w:val="22"/>
                <w:szCs w:val="22"/>
              </w:rPr>
            </w:pPr>
            <w:r>
              <w:rPr>
                <w:rFonts w:cs="Arial"/>
                <w:sz w:val="22"/>
                <w:szCs w:val="22"/>
              </w:rPr>
              <w:t>Conduct a primary survey via use of a questionnaire to existing Police Officers to gather data, thoughts and recommendations.</w:t>
            </w:r>
          </w:p>
          <w:p w14:paraId="6F1935F8" w14:textId="09A8504A" w:rsidR="00A74D15" w:rsidRPr="008A75FD" w:rsidRDefault="00A74D15" w:rsidP="00095D0F">
            <w:pPr>
              <w:pStyle w:val="ListParagraph"/>
              <w:numPr>
                <w:ilvl w:val="0"/>
                <w:numId w:val="40"/>
              </w:numPr>
              <w:spacing w:line="360" w:lineRule="auto"/>
              <w:jc w:val="both"/>
              <w:rPr>
                <w:rFonts w:cs="Arial"/>
                <w:sz w:val="22"/>
                <w:szCs w:val="22"/>
              </w:rPr>
            </w:pPr>
            <w:r>
              <w:rPr>
                <w:rFonts w:cs="Arial"/>
                <w:sz w:val="22"/>
                <w:szCs w:val="22"/>
              </w:rPr>
              <w:t>Gather and analyse all primary and secondary data collated. Utilise the findings to note any gaps, ideas or recommendations for further research required on the topic.</w:t>
            </w:r>
          </w:p>
          <w:bookmarkEnd w:id="5"/>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65C662A4" w14:textId="77777777" w:rsidR="00A912DC" w:rsidRDefault="006A5F16" w:rsidP="00A912DC">
            <w:pPr>
              <w:spacing w:line="360" w:lineRule="auto"/>
              <w:jc w:val="both"/>
              <w:rPr>
                <w:rFonts w:cs="Arial"/>
                <w:color w:val="222222"/>
                <w:sz w:val="22"/>
                <w:szCs w:val="22"/>
                <w:shd w:val="clear" w:color="auto" w:fill="FFFFFF"/>
              </w:rPr>
            </w:pPr>
            <w:bookmarkStart w:id="6" w:name="_Hlk167131627"/>
            <w:bookmarkStart w:id="7" w:name="_Hlk167134749"/>
            <w:r>
              <w:rPr>
                <w:rFonts w:cs="Arial"/>
                <w:sz w:val="22"/>
                <w:szCs w:val="22"/>
              </w:rPr>
              <w:t>Existing literature on Domestic Abuse predominantly focuses on female victims with limited research on male victims. Studies by Hines and Douglas (2010) highlight the issues men face when coming forward as Domestic Abuse victims, tho</w:t>
            </w:r>
            <w:r w:rsidR="00D10F06">
              <w:rPr>
                <w:rFonts w:cs="Arial"/>
                <w:sz w:val="22"/>
                <w:szCs w:val="22"/>
              </w:rPr>
              <w:t>se</w:t>
            </w:r>
            <w:r>
              <w:rPr>
                <w:rFonts w:cs="Arial"/>
                <w:sz w:val="22"/>
                <w:szCs w:val="22"/>
              </w:rPr>
              <w:t xml:space="preserve"> including disbelief</w:t>
            </w:r>
            <w:r w:rsidR="00D10F06">
              <w:rPr>
                <w:rFonts w:cs="Arial"/>
                <w:sz w:val="22"/>
                <w:szCs w:val="22"/>
              </w:rPr>
              <w:t>, stigma</w:t>
            </w:r>
            <w:r>
              <w:rPr>
                <w:rFonts w:cs="Arial"/>
                <w:sz w:val="22"/>
                <w:szCs w:val="22"/>
              </w:rPr>
              <w:t xml:space="preserve"> and </w:t>
            </w:r>
            <w:r w:rsidR="00D10F06">
              <w:rPr>
                <w:rFonts w:cs="Arial"/>
                <w:sz w:val="22"/>
                <w:szCs w:val="22"/>
              </w:rPr>
              <w:t>humorous</w:t>
            </w:r>
            <w:r>
              <w:rPr>
                <w:rFonts w:cs="Arial"/>
                <w:sz w:val="22"/>
                <w:szCs w:val="22"/>
              </w:rPr>
              <w:t xml:space="preserve"> </w:t>
            </w:r>
            <w:r w:rsidR="00D10F06">
              <w:rPr>
                <w:rFonts w:cs="Arial"/>
                <w:sz w:val="22"/>
                <w:szCs w:val="22"/>
              </w:rPr>
              <w:t>pus</w:t>
            </w:r>
            <w:r>
              <w:rPr>
                <w:rFonts w:cs="Arial"/>
                <w:sz w:val="22"/>
                <w:szCs w:val="22"/>
              </w:rPr>
              <w:t>h</w:t>
            </w:r>
            <w:r w:rsidR="00D10F06">
              <w:rPr>
                <w:rFonts w:cs="Arial"/>
                <w:sz w:val="22"/>
                <w:szCs w:val="22"/>
              </w:rPr>
              <w:t xml:space="preserve"> </w:t>
            </w:r>
            <w:r>
              <w:rPr>
                <w:rFonts w:cs="Arial"/>
                <w:sz w:val="22"/>
                <w:szCs w:val="22"/>
              </w:rPr>
              <w:t>back</w:t>
            </w:r>
            <w:r w:rsidR="00D10F06">
              <w:rPr>
                <w:rFonts w:cs="Arial"/>
                <w:sz w:val="22"/>
                <w:szCs w:val="22"/>
              </w:rPr>
              <w:t xml:space="preserve">s on their revelations. </w:t>
            </w:r>
            <w:r w:rsidR="003D0004">
              <w:rPr>
                <w:rFonts w:cs="Arial"/>
                <w:sz w:val="22"/>
                <w:szCs w:val="22"/>
              </w:rPr>
              <w:t>R</w:t>
            </w:r>
            <w:r w:rsidR="00D10F06">
              <w:rPr>
                <w:rFonts w:cs="Arial"/>
                <w:sz w:val="22"/>
                <w:szCs w:val="22"/>
              </w:rPr>
              <w:t xml:space="preserve">esearch </w:t>
            </w:r>
            <w:r w:rsidR="003D0004">
              <w:rPr>
                <w:rFonts w:cs="Arial"/>
                <w:sz w:val="22"/>
                <w:szCs w:val="22"/>
              </w:rPr>
              <w:t>carried out by</w:t>
            </w:r>
            <w:r w:rsidR="00D10F06">
              <w:rPr>
                <w:rFonts w:cs="Arial"/>
                <w:sz w:val="22"/>
                <w:szCs w:val="22"/>
              </w:rPr>
              <w:t xml:space="preserve"> </w:t>
            </w:r>
            <w:r w:rsidR="003D0004">
              <w:rPr>
                <w:rFonts w:cs="Arial"/>
                <w:sz w:val="22"/>
                <w:szCs w:val="22"/>
              </w:rPr>
              <w:t xml:space="preserve">Saunders (1986) </w:t>
            </w:r>
            <w:r w:rsidR="00D10F06">
              <w:rPr>
                <w:rFonts w:cs="Arial"/>
                <w:sz w:val="22"/>
                <w:szCs w:val="22"/>
              </w:rPr>
              <w:t xml:space="preserve">have also alluded to the theory that men are attacked by women by way of acting in self defence due to the male being </w:t>
            </w:r>
            <w:r w:rsidR="003D0004">
              <w:rPr>
                <w:rFonts w:cs="Arial"/>
                <w:sz w:val="22"/>
                <w:szCs w:val="22"/>
              </w:rPr>
              <w:t xml:space="preserve">the initial aggressor. Furthermore, research </w:t>
            </w:r>
            <w:r w:rsidR="00A912DC">
              <w:rPr>
                <w:rFonts w:cs="Arial"/>
                <w:sz w:val="22"/>
                <w:szCs w:val="22"/>
              </w:rPr>
              <w:t xml:space="preserve">by </w:t>
            </w:r>
            <w:r w:rsidR="00A912DC" w:rsidRPr="00A912DC">
              <w:rPr>
                <w:rFonts w:cs="Arial"/>
                <w:color w:val="222222"/>
                <w:sz w:val="22"/>
                <w:szCs w:val="22"/>
                <w:shd w:val="clear" w:color="auto" w:fill="FFFFFF"/>
              </w:rPr>
              <w:t>Drijber</w:t>
            </w:r>
            <w:r w:rsidR="00A912DC">
              <w:rPr>
                <w:rFonts w:cs="Arial"/>
                <w:color w:val="222222"/>
                <w:sz w:val="22"/>
                <w:szCs w:val="22"/>
                <w:shd w:val="clear" w:color="auto" w:fill="FFFFFF"/>
              </w:rPr>
              <w:t>,</w:t>
            </w:r>
            <w:r w:rsidR="00A912DC" w:rsidRPr="00A912DC">
              <w:rPr>
                <w:rFonts w:cs="Arial"/>
                <w:color w:val="222222"/>
                <w:sz w:val="22"/>
                <w:szCs w:val="22"/>
                <w:shd w:val="clear" w:color="auto" w:fill="FFFFFF"/>
              </w:rPr>
              <w:t xml:space="preserve"> Reijnders</w:t>
            </w:r>
            <w:r w:rsidR="00A912DC">
              <w:rPr>
                <w:rFonts w:cs="Arial"/>
                <w:color w:val="222222"/>
                <w:sz w:val="22"/>
                <w:szCs w:val="22"/>
                <w:shd w:val="clear" w:color="auto" w:fill="FFFFFF"/>
              </w:rPr>
              <w:t xml:space="preserve"> and</w:t>
            </w:r>
            <w:r w:rsidR="00A912DC" w:rsidRPr="00A912DC">
              <w:rPr>
                <w:rFonts w:cs="Arial"/>
                <w:color w:val="222222"/>
                <w:sz w:val="22"/>
                <w:szCs w:val="22"/>
                <w:shd w:val="clear" w:color="auto" w:fill="FFFFFF"/>
              </w:rPr>
              <w:t xml:space="preserve"> Ceelen</w:t>
            </w:r>
            <w:r w:rsidR="00A912DC">
              <w:rPr>
                <w:rFonts w:cs="Arial"/>
                <w:color w:val="222222"/>
                <w:sz w:val="22"/>
                <w:szCs w:val="22"/>
                <w:shd w:val="clear" w:color="auto" w:fill="FFFFFF"/>
              </w:rPr>
              <w:t xml:space="preserve"> (2012) and Hines and Douglas (2009) saw male participants explain that police did not take their report of Domestic Violence seriously which has the adverse effect for future reporting. </w:t>
            </w:r>
          </w:p>
          <w:p w14:paraId="4D62E768" w14:textId="77777777" w:rsidR="003D0004" w:rsidRDefault="00552261" w:rsidP="00A912DC">
            <w:pPr>
              <w:spacing w:line="360" w:lineRule="auto"/>
              <w:jc w:val="both"/>
              <w:rPr>
                <w:rFonts w:cs="Arial"/>
                <w:sz w:val="22"/>
                <w:szCs w:val="22"/>
              </w:rPr>
            </w:pPr>
            <w:r>
              <w:rPr>
                <w:rFonts w:cs="Arial"/>
                <w:sz w:val="22"/>
                <w:szCs w:val="22"/>
              </w:rPr>
              <w:t>Existing</w:t>
            </w:r>
            <w:r w:rsidR="003D0004">
              <w:rPr>
                <w:rFonts w:cs="Arial"/>
                <w:sz w:val="22"/>
                <w:szCs w:val="22"/>
              </w:rPr>
              <w:t xml:space="preserve"> literature begins to tackle the topic of male victimhood however, there is still some that could be taken as victim blaming and not victim understanding. </w:t>
            </w:r>
            <w:r w:rsidR="002922F8">
              <w:rPr>
                <w:rFonts w:cs="Arial"/>
                <w:sz w:val="22"/>
                <w:szCs w:val="22"/>
              </w:rPr>
              <w:t>There is a vast collection of established literature of mental ill health in men and the World Health Organisation (2021) state that men are twice as more likely to die by suicide than women. There is a pattern that emerges within</w:t>
            </w:r>
            <w:r w:rsidR="002F760C">
              <w:rPr>
                <w:rFonts w:cs="Arial"/>
                <w:sz w:val="22"/>
                <w:szCs w:val="22"/>
              </w:rPr>
              <w:t xml:space="preserve"> current</w:t>
            </w:r>
            <w:r w:rsidR="002922F8">
              <w:rPr>
                <w:rFonts w:cs="Arial"/>
                <w:sz w:val="22"/>
                <w:szCs w:val="22"/>
              </w:rPr>
              <w:t xml:space="preserve"> literature</w:t>
            </w:r>
            <w:r w:rsidR="002F760C">
              <w:rPr>
                <w:rFonts w:cs="Arial"/>
                <w:sz w:val="22"/>
                <w:szCs w:val="22"/>
              </w:rPr>
              <w:t xml:space="preserve">, </w:t>
            </w:r>
            <w:r w:rsidR="002922F8">
              <w:rPr>
                <w:rFonts w:cs="Arial"/>
                <w:sz w:val="22"/>
                <w:szCs w:val="22"/>
              </w:rPr>
              <w:t xml:space="preserve">a man decides to </w:t>
            </w:r>
            <w:r w:rsidR="002F760C">
              <w:rPr>
                <w:rFonts w:cs="Arial"/>
                <w:sz w:val="22"/>
                <w:szCs w:val="22"/>
              </w:rPr>
              <w:t>discourse</w:t>
            </w:r>
            <w:r w:rsidR="002922F8">
              <w:rPr>
                <w:rFonts w:cs="Arial"/>
                <w:sz w:val="22"/>
                <w:szCs w:val="22"/>
              </w:rPr>
              <w:t xml:space="preserve"> his feelings or experiences and gets dismissed by being laughed and brushed off which then potentially declines his mental state. Due to the limited research, the opportunity to </w:t>
            </w:r>
            <w:r w:rsidR="002F760C">
              <w:rPr>
                <w:rFonts w:cs="Arial"/>
                <w:sz w:val="22"/>
                <w:szCs w:val="22"/>
              </w:rPr>
              <w:t>research this topic and produce another piece of material is the purpose of the writer</w:t>
            </w:r>
            <w:bookmarkEnd w:id="6"/>
            <w:r w:rsidR="002F760C">
              <w:rPr>
                <w:rFonts w:cs="Arial"/>
                <w:sz w:val="22"/>
                <w:szCs w:val="22"/>
              </w:rPr>
              <w:t>.</w:t>
            </w:r>
            <w:bookmarkEnd w:id="7"/>
          </w:p>
          <w:p w14:paraId="4964BE3B" w14:textId="38480D11" w:rsidR="00552261" w:rsidRPr="006A5F16" w:rsidRDefault="00552261" w:rsidP="00A912DC">
            <w:pPr>
              <w:spacing w:line="360" w:lineRule="auto"/>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3E8CC3AB" w:rsidR="005C6CD8" w:rsidRDefault="005C6CD8" w:rsidP="00D4485A">
            <w:pPr>
              <w:rPr>
                <w:rFonts w:cs="Arial"/>
                <w:color w:val="FF0000"/>
                <w:sz w:val="22"/>
                <w:szCs w:val="22"/>
              </w:rPr>
            </w:pPr>
          </w:p>
          <w:p w14:paraId="499580C8" w14:textId="30FEA1EC" w:rsidR="00095D0F" w:rsidRPr="00095D0F" w:rsidRDefault="00095D0F" w:rsidP="00D07B09">
            <w:pPr>
              <w:spacing w:line="360" w:lineRule="auto"/>
              <w:rPr>
                <w:rFonts w:cs="Arial"/>
                <w:sz w:val="22"/>
                <w:szCs w:val="22"/>
              </w:rPr>
            </w:pPr>
            <w:bookmarkStart w:id="8" w:name="_Hlk167128527"/>
            <w:r w:rsidRPr="00095D0F">
              <w:rPr>
                <w:rFonts w:cs="Arial"/>
                <w:sz w:val="22"/>
                <w:szCs w:val="22"/>
              </w:rPr>
              <w:t xml:space="preserve">The chosen research method </w:t>
            </w:r>
            <w:r w:rsidR="00D07B09">
              <w:rPr>
                <w:rFonts w:cs="Arial"/>
                <w:sz w:val="22"/>
                <w:szCs w:val="22"/>
              </w:rPr>
              <w:t>to</w:t>
            </w:r>
            <w:r w:rsidRPr="00095D0F">
              <w:rPr>
                <w:rFonts w:cs="Arial"/>
                <w:sz w:val="22"/>
                <w:szCs w:val="22"/>
              </w:rPr>
              <w:t xml:space="preserve"> be sampled will be a survey consisting of questions aimed around the research topic, aims and objectives. The question</w:t>
            </w:r>
            <w:r w:rsidR="00D07B09">
              <w:rPr>
                <w:rFonts w:cs="Arial"/>
                <w:sz w:val="22"/>
                <w:szCs w:val="22"/>
              </w:rPr>
              <w:t xml:space="preserve">s, although not written yet, will be carefully and sensitively thought of and compiled as to not cause any distress. The questions will begin with a choice to submit “Female, Male, Prefer Not </w:t>
            </w:r>
            <w:r w:rsidR="009349FD">
              <w:rPr>
                <w:rFonts w:cs="Arial"/>
                <w:sz w:val="22"/>
                <w:szCs w:val="22"/>
              </w:rPr>
              <w:t>to</w:t>
            </w:r>
            <w:r w:rsidR="00D07B09">
              <w:rPr>
                <w:rFonts w:cs="Arial"/>
                <w:sz w:val="22"/>
                <w:szCs w:val="22"/>
              </w:rPr>
              <w:t xml:space="preserve"> Say” and will also </w:t>
            </w:r>
            <w:r w:rsidR="00D07B09">
              <w:rPr>
                <w:rFonts w:cs="Arial"/>
                <w:sz w:val="22"/>
                <w:szCs w:val="22"/>
              </w:rPr>
              <w:lastRenderedPageBreak/>
              <w:t xml:space="preserve">display age ranges in blocks of ten years. Not only will this assist with the data analysis but protects the identity of the participant by not supplying their name and date of birth. </w:t>
            </w:r>
          </w:p>
          <w:bookmarkEnd w:id="8"/>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B49C039" w14:textId="77777777" w:rsidR="00095D0F" w:rsidRDefault="00095D0F" w:rsidP="00095D0F">
            <w:pPr>
              <w:spacing w:line="360" w:lineRule="auto"/>
              <w:rPr>
                <w:rFonts w:cs="Arial"/>
                <w:color w:val="FF0000"/>
                <w:sz w:val="22"/>
                <w:szCs w:val="22"/>
              </w:rPr>
            </w:pPr>
            <w:bookmarkStart w:id="9" w:name="_Hlk167127555"/>
          </w:p>
          <w:p w14:paraId="2F8E7190" w14:textId="0BB600D3" w:rsidR="008368D2" w:rsidRPr="00095D0F" w:rsidRDefault="008368D2" w:rsidP="00095D0F">
            <w:pPr>
              <w:spacing w:line="360" w:lineRule="auto"/>
              <w:rPr>
                <w:rFonts w:asciiTheme="minorHAnsi" w:hAnsiTheme="minorHAnsi" w:cstheme="minorHAnsi"/>
                <w:sz w:val="22"/>
                <w:szCs w:val="22"/>
              </w:rPr>
            </w:pPr>
            <w:r w:rsidRPr="00095D0F">
              <w:rPr>
                <w:rFonts w:cstheme="minorHAnsi"/>
                <w:sz w:val="22"/>
                <w:szCs w:val="22"/>
              </w:rPr>
              <w:t xml:space="preserve">Given the risk of ethical issues, the writer decided against offering the survey to </w:t>
            </w:r>
            <w:r w:rsidR="00095D0F">
              <w:rPr>
                <w:rFonts w:cstheme="minorHAnsi"/>
                <w:sz w:val="22"/>
                <w:szCs w:val="22"/>
              </w:rPr>
              <w:t xml:space="preserve">third party </w:t>
            </w:r>
            <w:r w:rsidRPr="00095D0F">
              <w:rPr>
                <w:rFonts w:cstheme="minorHAnsi"/>
                <w:sz w:val="22"/>
                <w:szCs w:val="22"/>
              </w:rPr>
              <w:t xml:space="preserve">organisations and interviews with victims due to the vulnerability and distress this may cause. Therefore, </w:t>
            </w:r>
            <w:r w:rsidR="00095D0F">
              <w:rPr>
                <w:rFonts w:cstheme="minorHAnsi"/>
                <w:sz w:val="22"/>
                <w:szCs w:val="22"/>
              </w:rPr>
              <w:t>a</w:t>
            </w:r>
            <w:r w:rsidRPr="00095D0F">
              <w:rPr>
                <w:rFonts w:cstheme="minorHAnsi"/>
                <w:sz w:val="22"/>
                <w:szCs w:val="22"/>
              </w:rPr>
              <w:t xml:space="preserve"> questionnaire style survey to sample with staff working within South Wales Police</w:t>
            </w:r>
            <w:r w:rsidR="00095D0F">
              <w:rPr>
                <w:rFonts w:cstheme="minorHAnsi"/>
                <w:sz w:val="22"/>
                <w:szCs w:val="22"/>
              </w:rPr>
              <w:t xml:space="preserve"> will be more suited</w:t>
            </w:r>
            <w:r w:rsidRPr="00095D0F">
              <w:rPr>
                <w:rFonts w:cstheme="minorHAnsi"/>
                <w:sz w:val="22"/>
                <w:szCs w:val="22"/>
              </w:rPr>
              <w:t xml:space="preserve">. Rationale for this was that Police Officers are frontline to Domestic Abuse reports daily, as well as </w:t>
            </w:r>
            <w:r w:rsidR="00095D0F" w:rsidRPr="00095D0F">
              <w:rPr>
                <w:rFonts w:cstheme="minorHAnsi"/>
                <w:sz w:val="22"/>
                <w:szCs w:val="22"/>
              </w:rPr>
              <w:t xml:space="preserve">Officers in Specialist roles such as Public Protection and Domestic Abuse specific roles. </w:t>
            </w:r>
            <w:r w:rsidR="00095D0F">
              <w:rPr>
                <w:rFonts w:cstheme="minorHAnsi"/>
                <w:sz w:val="22"/>
                <w:szCs w:val="22"/>
              </w:rPr>
              <w:t>They hold a vast knowledge and understanding on the subject.</w:t>
            </w:r>
            <w:r w:rsidR="00D07B09">
              <w:rPr>
                <w:rFonts w:cstheme="minorHAnsi"/>
                <w:sz w:val="22"/>
                <w:szCs w:val="22"/>
              </w:rPr>
              <w:t xml:space="preserve"> Furthermore, with the survey being anonymous, participants may feel they can express freely on the topic and assist with any recommendations for the organisation.</w:t>
            </w:r>
          </w:p>
          <w:bookmarkEnd w:id="9"/>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bookmarkStart w:id="10" w:name="_Hlk167126805"/>
            <w:r w:rsidRPr="00D4485A">
              <w:rPr>
                <w:rFonts w:cs="Arial"/>
                <w:b/>
                <w:bCs/>
                <w:sz w:val="22"/>
                <w:szCs w:val="22"/>
              </w:rPr>
              <w:t>ETHICAL ISSUES</w:t>
            </w:r>
            <w:r>
              <w:rPr>
                <w:rFonts w:cs="Arial"/>
                <w:b/>
                <w:bCs/>
                <w:sz w:val="22"/>
                <w:szCs w:val="22"/>
              </w:rPr>
              <w:t>:</w:t>
            </w:r>
          </w:p>
          <w:p w14:paraId="368FA55B" w14:textId="77777777" w:rsidR="00D4485A" w:rsidRDefault="00D4485A" w:rsidP="00D4485A">
            <w:pPr>
              <w:jc w:val="both"/>
              <w:rPr>
                <w:rFonts w:cs="Arial"/>
                <w:color w:val="FF0000"/>
                <w:sz w:val="22"/>
                <w:szCs w:val="22"/>
              </w:rPr>
            </w:pPr>
          </w:p>
          <w:p w14:paraId="0292F15E" w14:textId="142BFB2F" w:rsidR="007C7B11" w:rsidRPr="00BF4D14" w:rsidRDefault="007C7B11" w:rsidP="00BF4D14">
            <w:pPr>
              <w:spacing w:line="360" w:lineRule="auto"/>
              <w:jc w:val="both"/>
              <w:rPr>
                <w:rFonts w:cs="Arial"/>
                <w:sz w:val="22"/>
                <w:szCs w:val="22"/>
              </w:rPr>
            </w:pPr>
            <w:r w:rsidRPr="00BF4D14">
              <w:rPr>
                <w:rFonts w:cs="Arial"/>
                <w:sz w:val="22"/>
                <w:szCs w:val="22"/>
              </w:rPr>
              <w:t>I</w:t>
            </w:r>
            <w:r w:rsidR="00BF4D14">
              <w:rPr>
                <w:rFonts w:cs="Arial"/>
                <w:sz w:val="22"/>
                <w:szCs w:val="22"/>
              </w:rPr>
              <w:t>t is</w:t>
            </w:r>
            <w:r w:rsidRPr="00BF4D14">
              <w:rPr>
                <w:rFonts w:cs="Arial"/>
                <w:sz w:val="22"/>
                <w:szCs w:val="22"/>
              </w:rPr>
              <w:t xml:space="preserve"> not believe</w:t>
            </w:r>
            <w:r w:rsidR="00BF4D14">
              <w:rPr>
                <w:rFonts w:cs="Arial"/>
                <w:sz w:val="22"/>
                <w:szCs w:val="22"/>
              </w:rPr>
              <w:t>d or intended</w:t>
            </w:r>
            <w:r w:rsidRPr="00BF4D14">
              <w:rPr>
                <w:rFonts w:cs="Arial"/>
                <w:sz w:val="22"/>
                <w:szCs w:val="22"/>
              </w:rPr>
              <w:t xml:space="preserve"> that there will be any ethical issues off the back of researching, writing and submitting this dissertation. </w:t>
            </w:r>
          </w:p>
          <w:p w14:paraId="3B5308B5" w14:textId="77777777" w:rsidR="00A74D15" w:rsidRPr="00BF4D14" w:rsidRDefault="00A74D15" w:rsidP="00BF4D14">
            <w:pPr>
              <w:spacing w:line="360" w:lineRule="auto"/>
              <w:jc w:val="both"/>
              <w:rPr>
                <w:rFonts w:cs="Arial"/>
                <w:sz w:val="22"/>
                <w:szCs w:val="22"/>
              </w:rPr>
            </w:pPr>
          </w:p>
          <w:p w14:paraId="1BBE8E4D" w14:textId="363EDF8E" w:rsidR="00BF4D14" w:rsidRPr="00BF4D14" w:rsidRDefault="00BF4D14" w:rsidP="00BF4D14">
            <w:pPr>
              <w:spacing w:line="360" w:lineRule="auto"/>
              <w:jc w:val="both"/>
              <w:rPr>
                <w:rFonts w:cs="Arial"/>
                <w:sz w:val="22"/>
                <w:szCs w:val="22"/>
              </w:rPr>
            </w:pPr>
            <w:r>
              <w:rPr>
                <w:rFonts w:cs="Arial"/>
                <w:sz w:val="22"/>
                <w:szCs w:val="22"/>
              </w:rPr>
              <w:t xml:space="preserve">Anticipation for </w:t>
            </w:r>
            <w:r w:rsidRPr="00BF4D14">
              <w:rPr>
                <w:rFonts w:cs="Arial"/>
                <w:sz w:val="22"/>
                <w:szCs w:val="22"/>
              </w:rPr>
              <w:t xml:space="preserve">a </w:t>
            </w:r>
            <w:r w:rsidR="00A74D15" w:rsidRPr="00BF4D14">
              <w:rPr>
                <w:rFonts w:cs="Arial"/>
                <w:sz w:val="22"/>
                <w:szCs w:val="22"/>
              </w:rPr>
              <w:t xml:space="preserve">potential </w:t>
            </w:r>
            <w:r>
              <w:rPr>
                <w:rFonts w:cs="Arial"/>
                <w:sz w:val="22"/>
                <w:szCs w:val="22"/>
              </w:rPr>
              <w:t>e</w:t>
            </w:r>
            <w:r w:rsidR="00A74D15" w:rsidRPr="00BF4D14">
              <w:rPr>
                <w:rFonts w:cs="Arial"/>
                <w:sz w:val="22"/>
                <w:szCs w:val="22"/>
              </w:rPr>
              <w:t xml:space="preserve">thical </w:t>
            </w:r>
            <w:r>
              <w:rPr>
                <w:rFonts w:cs="Arial"/>
                <w:sz w:val="22"/>
                <w:szCs w:val="22"/>
              </w:rPr>
              <w:t>i</w:t>
            </w:r>
            <w:r w:rsidR="00A74D15" w:rsidRPr="00BF4D14">
              <w:rPr>
                <w:rFonts w:cs="Arial"/>
                <w:sz w:val="22"/>
                <w:szCs w:val="22"/>
              </w:rPr>
              <w:t>ssue that may arise from creating a survey has been considere</w:t>
            </w:r>
            <w:r>
              <w:rPr>
                <w:rFonts w:cs="Arial"/>
                <w:sz w:val="22"/>
                <w:szCs w:val="22"/>
              </w:rPr>
              <w:t>d and</w:t>
            </w:r>
            <w:r w:rsidRPr="00BF4D14">
              <w:rPr>
                <w:rFonts w:cs="Arial"/>
                <w:sz w:val="22"/>
                <w:szCs w:val="22"/>
              </w:rPr>
              <w:t xml:space="preserve"> the writer has decided the following:</w:t>
            </w:r>
          </w:p>
          <w:p w14:paraId="59153E24" w14:textId="77777777" w:rsidR="00BF4D14" w:rsidRPr="00BF4D14" w:rsidRDefault="00BF4D14" w:rsidP="00BF4D14">
            <w:pPr>
              <w:spacing w:line="360" w:lineRule="auto"/>
              <w:jc w:val="both"/>
              <w:rPr>
                <w:rFonts w:cs="Arial"/>
                <w:sz w:val="22"/>
                <w:szCs w:val="22"/>
              </w:rPr>
            </w:pPr>
          </w:p>
          <w:p w14:paraId="13DB818C" w14:textId="59065C78" w:rsidR="00BF4D14" w:rsidRDefault="00BF4D14" w:rsidP="00BF4D14">
            <w:pPr>
              <w:pStyle w:val="ListParagraph"/>
              <w:numPr>
                <w:ilvl w:val="0"/>
                <w:numId w:val="40"/>
              </w:numPr>
              <w:spacing w:line="360" w:lineRule="auto"/>
              <w:jc w:val="both"/>
              <w:rPr>
                <w:rFonts w:cs="Arial"/>
                <w:sz w:val="22"/>
                <w:szCs w:val="22"/>
              </w:rPr>
            </w:pPr>
            <w:r w:rsidRPr="00BF4D14">
              <w:rPr>
                <w:rFonts w:cs="Arial"/>
                <w:sz w:val="22"/>
                <w:szCs w:val="22"/>
              </w:rPr>
              <w:t>P</w:t>
            </w:r>
            <w:r w:rsidR="00A74D15" w:rsidRPr="00BF4D14">
              <w:rPr>
                <w:rFonts w:cs="Arial"/>
                <w:sz w:val="22"/>
                <w:szCs w:val="22"/>
              </w:rPr>
              <w:t xml:space="preserve">articipants </w:t>
            </w:r>
            <w:r w:rsidRPr="00BF4D14">
              <w:rPr>
                <w:rFonts w:cs="Arial"/>
                <w:sz w:val="22"/>
                <w:szCs w:val="22"/>
              </w:rPr>
              <w:t>will</w:t>
            </w:r>
            <w:r w:rsidR="00A74D15" w:rsidRPr="00BF4D14">
              <w:rPr>
                <w:rFonts w:cs="Arial"/>
                <w:sz w:val="22"/>
                <w:szCs w:val="22"/>
              </w:rPr>
              <w:t xml:space="preserve"> remain anonymous and a link to complete </w:t>
            </w:r>
            <w:r w:rsidRPr="00BF4D14">
              <w:rPr>
                <w:rFonts w:cs="Arial"/>
                <w:sz w:val="22"/>
                <w:szCs w:val="22"/>
              </w:rPr>
              <w:t xml:space="preserve">the survey will be posted to </w:t>
            </w:r>
            <w:r w:rsidR="00A74D15" w:rsidRPr="00BF4D14">
              <w:rPr>
                <w:rFonts w:cs="Arial"/>
                <w:sz w:val="22"/>
                <w:szCs w:val="22"/>
              </w:rPr>
              <w:t>a South Wales Police homepage</w:t>
            </w:r>
            <w:r w:rsidRPr="00BF4D14">
              <w:rPr>
                <w:rFonts w:cs="Arial"/>
                <w:sz w:val="22"/>
                <w:szCs w:val="22"/>
              </w:rPr>
              <w:t xml:space="preserve"> </w:t>
            </w:r>
            <w:r w:rsidR="00A74D15" w:rsidRPr="00BF4D14">
              <w:rPr>
                <w:rFonts w:cs="Arial"/>
                <w:sz w:val="22"/>
                <w:szCs w:val="22"/>
              </w:rPr>
              <w:t xml:space="preserve">whereby people can </w:t>
            </w:r>
            <w:r w:rsidRPr="00BF4D14">
              <w:rPr>
                <w:rFonts w:cs="Arial"/>
                <w:sz w:val="22"/>
                <w:szCs w:val="22"/>
              </w:rPr>
              <w:t>choose</w:t>
            </w:r>
            <w:r w:rsidR="00A74D15" w:rsidRPr="00BF4D14">
              <w:rPr>
                <w:rFonts w:cs="Arial"/>
                <w:sz w:val="22"/>
                <w:szCs w:val="22"/>
              </w:rPr>
              <w:t xml:space="preserve"> to take part. </w:t>
            </w:r>
          </w:p>
          <w:p w14:paraId="06400D21" w14:textId="77777777" w:rsidR="00BF4D14" w:rsidRPr="00BF4D14" w:rsidRDefault="00BF4D14" w:rsidP="00BF4D14">
            <w:pPr>
              <w:pStyle w:val="ListParagraph"/>
              <w:spacing w:line="360" w:lineRule="auto"/>
              <w:jc w:val="both"/>
              <w:rPr>
                <w:rFonts w:cs="Arial"/>
                <w:sz w:val="22"/>
                <w:szCs w:val="22"/>
              </w:rPr>
            </w:pPr>
          </w:p>
          <w:p w14:paraId="5B322EBD" w14:textId="77777777" w:rsidR="00BF4D14" w:rsidRDefault="00A74D15" w:rsidP="00BF4D14">
            <w:pPr>
              <w:pStyle w:val="ListParagraph"/>
              <w:numPr>
                <w:ilvl w:val="0"/>
                <w:numId w:val="40"/>
              </w:numPr>
              <w:spacing w:line="360" w:lineRule="auto"/>
              <w:jc w:val="both"/>
              <w:rPr>
                <w:rFonts w:cs="Arial"/>
                <w:sz w:val="22"/>
                <w:szCs w:val="22"/>
              </w:rPr>
            </w:pPr>
            <w:r w:rsidRPr="00BF4D14">
              <w:rPr>
                <w:rFonts w:cs="Arial"/>
                <w:sz w:val="22"/>
                <w:szCs w:val="22"/>
              </w:rPr>
              <w:t xml:space="preserve">Within the survey it will be clear that the information will be </w:t>
            </w:r>
            <w:r w:rsidR="00BF4D14" w:rsidRPr="00BF4D14">
              <w:rPr>
                <w:rFonts w:cs="Arial"/>
                <w:sz w:val="22"/>
                <w:szCs w:val="22"/>
              </w:rPr>
              <w:t xml:space="preserve">confidential, anonymous, participants can withdraw and request withdrawal of information at any point. </w:t>
            </w:r>
          </w:p>
          <w:p w14:paraId="733C54A9" w14:textId="77777777" w:rsidR="00BF4D14" w:rsidRDefault="00BF4D14" w:rsidP="00BF4D14">
            <w:pPr>
              <w:pStyle w:val="ListParagraph"/>
              <w:spacing w:line="360" w:lineRule="auto"/>
              <w:jc w:val="both"/>
              <w:rPr>
                <w:rFonts w:cs="Arial"/>
                <w:sz w:val="22"/>
                <w:szCs w:val="22"/>
              </w:rPr>
            </w:pPr>
          </w:p>
          <w:p w14:paraId="43D37CC4" w14:textId="6C88C1DE" w:rsidR="00BF4D14" w:rsidRDefault="00BF4D14" w:rsidP="00BF4D14">
            <w:pPr>
              <w:pStyle w:val="ListParagraph"/>
              <w:numPr>
                <w:ilvl w:val="0"/>
                <w:numId w:val="40"/>
              </w:numPr>
              <w:spacing w:line="360" w:lineRule="auto"/>
              <w:jc w:val="both"/>
              <w:rPr>
                <w:rFonts w:cs="Arial"/>
                <w:sz w:val="22"/>
                <w:szCs w:val="22"/>
              </w:rPr>
            </w:pPr>
            <w:r>
              <w:rPr>
                <w:rFonts w:cs="Arial"/>
                <w:sz w:val="22"/>
                <w:szCs w:val="22"/>
              </w:rPr>
              <w:t>Links to support websites and numbers will be displayed clearly on the survey.</w:t>
            </w:r>
          </w:p>
          <w:p w14:paraId="00D7B4A9" w14:textId="77777777" w:rsidR="00BF4D14" w:rsidRPr="00BF4D14" w:rsidRDefault="00BF4D14" w:rsidP="00BF4D14">
            <w:pPr>
              <w:pStyle w:val="ListParagraph"/>
              <w:spacing w:line="360" w:lineRule="auto"/>
              <w:jc w:val="both"/>
              <w:rPr>
                <w:rFonts w:cs="Arial"/>
                <w:sz w:val="22"/>
                <w:szCs w:val="22"/>
              </w:rPr>
            </w:pPr>
          </w:p>
          <w:p w14:paraId="6B29D29A" w14:textId="77777777" w:rsidR="00A74D15" w:rsidRDefault="00BF4D14" w:rsidP="00BF4D14">
            <w:pPr>
              <w:pStyle w:val="ListParagraph"/>
              <w:numPr>
                <w:ilvl w:val="0"/>
                <w:numId w:val="40"/>
              </w:numPr>
              <w:spacing w:line="360" w:lineRule="auto"/>
              <w:jc w:val="both"/>
              <w:rPr>
                <w:rFonts w:cs="Arial"/>
                <w:sz w:val="22"/>
                <w:szCs w:val="22"/>
              </w:rPr>
            </w:pPr>
            <w:r w:rsidRPr="00BF4D14">
              <w:rPr>
                <w:rFonts w:cs="Arial"/>
                <w:sz w:val="22"/>
                <w:szCs w:val="22"/>
              </w:rPr>
              <w:t xml:space="preserve">After the dissertation is submitted, all information stored on South Wales Police laptop will be deleted. </w:t>
            </w:r>
          </w:p>
          <w:p w14:paraId="3E815621" w14:textId="77777777" w:rsidR="00BF4D14" w:rsidRPr="00BF4D14" w:rsidRDefault="00BF4D14" w:rsidP="00BF4D14">
            <w:pPr>
              <w:pStyle w:val="ListParagraph"/>
              <w:rPr>
                <w:rFonts w:cs="Arial"/>
                <w:sz w:val="22"/>
                <w:szCs w:val="22"/>
              </w:rPr>
            </w:pPr>
          </w:p>
          <w:p w14:paraId="3A8D2F69" w14:textId="67058E55" w:rsidR="00BF4D14" w:rsidRPr="00BF4D14" w:rsidRDefault="00BF4D14" w:rsidP="00BF4D14">
            <w:pPr>
              <w:pStyle w:val="ListParagraph"/>
              <w:spacing w:line="360" w:lineRule="auto"/>
              <w:jc w:val="both"/>
              <w:rPr>
                <w:rFonts w:cs="Arial"/>
                <w:sz w:val="22"/>
                <w:szCs w:val="22"/>
              </w:rPr>
            </w:pPr>
          </w:p>
        </w:tc>
      </w:tr>
      <w:bookmarkEnd w:id="10"/>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52ECF2D" w14:textId="77777777" w:rsidR="00D4485A" w:rsidRPr="007C7B11" w:rsidRDefault="00D4485A" w:rsidP="00D4485A">
            <w:pPr>
              <w:jc w:val="both"/>
              <w:rPr>
                <w:rFonts w:cs="Arial"/>
                <w:sz w:val="22"/>
                <w:szCs w:val="22"/>
              </w:rPr>
            </w:pPr>
          </w:p>
          <w:p w14:paraId="5652837C" w14:textId="3AEF65E6" w:rsidR="007C7B11" w:rsidRPr="00D4485A" w:rsidRDefault="007C7B11" w:rsidP="00D4485A">
            <w:pPr>
              <w:jc w:val="both"/>
              <w:rPr>
                <w:rFonts w:cs="Arial"/>
                <w:sz w:val="22"/>
                <w:szCs w:val="22"/>
              </w:rPr>
            </w:pPr>
            <w:bookmarkStart w:id="11" w:name="_Hlk167126839"/>
            <w:r w:rsidRPr="007C7B11">
              <w:rPr>
                <w:rFonts w:cs="Arial"/>
                <w:sz w:val="22"/>
                <w:szCs w:val="22"/>
              </w:rPr>
              <w:t xml:space="preserve">The University has set out a timescale which </w:t>
            </w:r>
            <w:r w:rsidR="009349FD">
              <w:rPr>
                <w:rFonts w:cs="Arial"/>
                <w:sz w:val="22"/>
                <w:szCs w:val="22"/>
              </w:rPr>
              <w:t>I intend to</w:t>
            </w:r>
            <w:r w:rsidRPr="007C7B11">
              <w:rPr>
                <w:rFonts w:cs="Arial"/>
                <w:sz w:val="22"/>
                <w:szCs w:val="22"/>
              </w:rPr>
              <w:t xml:space="preserve"> adhere too.</w:t>
            </w:r>
            <w:bookmarkEnd w:id="11"/>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459BC19" w14:textId="77777777" w:rsidR="003D0004" w:rsidRDefault="003D0004" w:rsidP="003D0004">
            <w:pPr>
              <w:jc w:val="both"/>
              <w:rPr>
                <w:rFonts w:cs="Arial"/>
                <w:b/>
                <w:bCs/>
                <w:sz w:val="22"/>
                <w:szCs w:val="22"/>
              </w:rPr>
            </w:pPr>
            <w:r>
              <w:rPr>
                <w:rFonts w:cs="Arial"/>
                <w:b/>
                <w:bCs/>
                <w:sz w:val="22"/>
                <w:szCs w:val="22"/>
              </w:rPr>
              <w:t>REFERENCE LIST:</w:t>
            </w:r>
          </w:p>
          <w:p w14:paraId="0B39A569" w14:textId="77777777" w:rsidR="00617192" w:rsidRDefault="00617192" w:rsidP="003D0004">
            <w:pPr>
              <w:jc w:val="both"/>
              <w:rPr>
                <w:rFonts w:cs="Arial"/>
                <w:b/>
                <w:bCs/>
                <w:sz w:val="22"/>
                <w:szCs w:val="22"/>
              </w:rPr>
            </w:pPr>
          </w:p>
          <w:p w14:paraId="6789B6DC" w14:textId="77777777" w:rsidR="003D0004" w:rsidRDefault="003D0004" w:rsidP="007C7B11">
            <w:pPr>
              <w:jc w:val="both"/>
              <w:rPr>
                <w:rFonts w:cs="Arial"/>
                <w:sz w:val="22"/>
                <w:szCs w:val="22"/>
              </w:rPr>
            </w:pPr>
          </w:p>
          <w:p w14:paraId="49850102" w14:textId="269B1783" w:rsidR="00CC748A" w:rsidRPr="00CC748A" w:rsidRDefault="00552261" w:rsidP="00617192">
            <w:pPr>
              <w:spacing w:line="360" w:lineRule="auto"/>
              <w:jc w:val="both"/>
              <w:rPr>
                <w:sz w:val="22"/>
                <w:szCs w:val="22"/>
                <w:u w:val="single"/>
              </w:rPr>
            </w:pPr>
            <w:r w:rsidRPr="00CC748A">
              <w:rPr>
                <w:sz w:val="22"/>
                <w:szCs w:val="22"/>
              </w:rPr>
              <w:t>BBC</w:t>
            </w:r>
            <w:r w:rsidR="00CC748A" w:rsidRPr="00CC748A">
              <w:rPr>
                <w:sz w:val="22"/>
                <w:szCs w:val="22"/>
              </w:rPr>
              <w:t xml:space="preserve"> Three</w:t>
            </w:r>
            <w:r w:rsidRPr="00CC748A">
              <w:rPr>
                <w:sz w:val="22"/>
                <w:szCs w:val="22"/>
              </w:rPr>
              <w:t xml:space="preserve"> (2019</w:t>
            </w:r>
            <w:r w:rsidR="00CC748A" w:rsidRPr="00CC748A">
              <w:rPr>
                <w:sz w:val="22"/>
                <w:szCs w:val="22"/>
              </w:rPr>
              <w:t xml:space="preserve">). </w:t>
            </w:r>
            <w:r w:rsidR="00CC748A" w:rsidRPr="00CC748A">
              <w:rPr>
                <w:i/>
                <w:iCs/>
                <w:sz w:val="22"/>
                <w:szCs w:val="22"/>
              </w:rPr>
              <w:t>Abused By My Girlfriend: Alex Skeel feared his partner Jordan Worth would kill him</w:t>
            </w:r>
            <w:r w:rsidR="00CC748A">
              <w:rPr>
                <w:i/>
                <w:iCs/>
                <w:sz w:val="22"/>
                <w:szCs w:val="22"/>
              </w:rPr>
              <w:t>.</w:t>
            </w:r>
          </w:p>
          <w:p w14:paraId="5F3DC6AD" w14:textId="6CC0A9CC" w:rsidR="00CC748A" w:rsidRPr="00CC748A" w:rsidRDefault="00CC748A" w:rsidP="00617192">
            <w:pPr>
              <w:spacing w:line="360" w:lineRule="auto"/>
              <w:jc w:val="both"/>
              <w:rPr>
                <w:sz w:val="22"/>
                <w:szCs w:val="22"/>
                <w:u w:val="single"/>
              </w:rPr>
            </w:pPr>
            <w:r w:rsidRPr="00CC748A">
              <w:rPr>
                <w:sz w:val="22"/>
                <w:szCs w:val="22"/>
                <w:u w:val="single"/>
              </w:rPr>
              <w:t>https://www.bbc.co.uk/bbcthree/article/81a8f303-5849-45b8-85a0-e8532b5d948b</w:t>
            </w:r>
            <w:r w:rsidRPr="00CC748A">
              <w:rPr>
                <w:sz w:val="22"/>
                <w:szCs w:val="22"/>
                <w:u w:val="single"/>
              </w:rPr>
              <w:t xml:space="preserve">v </w:t>
            </w:r>
          </w:p>
          <w:p w14:paraId="0FF7E4C3" w14:textId="77777777" w:rsidR="00CC748A" w:rsidRPr="00CC748A" w:rsidRDefault="00CC748A" w:rsidP="00617192">
            <w:pPr>
              <w:spacing w:line="360" w:lineRule="auto"/>
              <w:jc w:val="both"/>
              <w:rPr>
                <w:sz w:val="22"/>
                <w:szCs w:val="22"/>
              </w:rPr>
            </w:pPr>
          </w:p>
          <w:p w14:paraId="6C7E4178" w14:textId="77777777" w:rsidR="00552261" w:rsidRPr="00CC748A" w:rsidRDefault="00552261" w:rsidP="00617192">
            <w:pPr>
              <w:spacing w:line="360" w:lineRule="auto"/>
              <w:jc w:val="both"/>
              <w:rPr>
                <w:rFonts w:cs="Arial"/>
                <w:b/>
                <w:bCs/>
                <w:color w:val="212121"/>
                <w:sz w:val="22"/>
                <w:szCs w:val="22"/>
                <w:shd w:val="clear" w:color="auto" w:fill="FFFFFF"/>
              </w:rPr>
            </w:pPr>
            <w:r w:rsidRPr="00CC748A">
              <w:rPr>
                <w:rFonts w:cs="Arial"/>
                <w:color w:val="222222"/>
                <w:sz w:val="22"/>
                <w:szCs w:val="22"/>
                <w:shd w:val="clear" w:color="auto" w:fill="FFFFFF"/>
              </w:rPr>
              <w:t>Drijber, B.C., Reijnders, U.J.L. &amp; Ceelen, M. (2013) Male Victims of Domestic Violence, (28), 173–178.</w:t>
            </w:r>
          </w:p>
          <w:p w14:paraId="42A28E3B" w14:textId="77777777" w:rsidR="00552261" w:rsidRDefault="00552261" w:rsidP="00617192">
            <w:pPr>
              <w:spacing w:line="360" w:lineRule="auto"/>
              <w:jc w:val="both"/>
              <w:rPr>
                <w:rFonts w:cstheme="minorHAnsi"/>
                <w:b/>
                <w:bCs/>
                <w:color w:val="212121"/>
                <w:sz w:val="22"/>
                <w:szCs w:val="22"/>
                <w:shd w:val="clear" w:color="auto" w:fill="FFFFFF"/>
              </w:rPr>
            </w:pPr>
          </w:p>
          <w:p w14:paraId="2A25A17C" w14:textId="1CDF8CF0" w:rsidR="00617192" w:rsidRPr="00617192" w:rsidRDefault="00617192" w:rsidP="00617192">
            <w:pPr>
              <w:spacing w:line="360" w:lineRule="auto"/>
              <w:jc w:val="both"/>
              <w:rPr>
                <w:rFonts w:cstheme="minorHAnsi"/>
                <w:color w:val="212121"/>
                <w:sz w:val="22"/>
                <w:szCs w:val="22"/>
                <w:shd w:val="clear" w:color="auto" w:fill="FFFFFF"/>
              </w:rPr>
            </w:pPr>
            <w:r w:rsidRPr="00617192">
              <w:rPr>
                <w:rFonts w:cstheme="minorHAnsi"/>
                <w:color w:val="212121"/>
                <w:sz w:val="22"/>
                <w:szCs w:val="22"/>
                <w:shd w:val="clear" w:color="auto" w:fill="FFFFFF"/>
              </w:rPr>
              <w:t>Henger, B &amp; Henger, J (2012) The Silent Generation 1925-1945. AuthorHouse</w:t>
            </w:r>
            <w:r>
              <w:rPr>
                <w:rFonts w:cstheme="minorHAnsi"/>
                <w:color w:val="212121"/>
                <w:sz w:val="22"/>
                <w:szCs w:val="22"/>
                <w:shd w:val="clear" w:color="auto" w:fill="FFFFFF"/>
              </w:rPr>
              <w:t xml:space="preserve">, </w:t>
            </w:r>
            <w:r w:rsidR="00894AE5">
              <w:rPr>
                <w:rFonts w:cstheme="minorHAnsi"/>
                <w:color w:val="212121"/>
                <w:sz w:val="22"/>
                <w:szCs w:val="22"/>
                <w:shd w:val="clear" w:color="auto" w:fill="FFFFFF"/>
              </w:rPr>
              <w:t>(1) 1-4</w:t>
            </w:r>
          </w:p>
          <w:p w14:paraId="4DD8ED2A" w14:textId="77777777" w:rsidR="00617192" w:rsidRPr="00CC748A" w:rsidRDefault="00617192" w:rsidP="00617192">
            <w:pPr>
              <w:spacing w:line="360" w:lineRule="auto"/>
              <w:jc w:val="both"/>
              <w:rPr>
                <w:rFonts w:cstheme="minorHAnsi"/>
                <w:b/>
                <w:bCs/>
                <w:color w:val="212121"/>
                <w:sz w:val="22"/>
                <w:szCs w:val="22"/>
                <w:shd w:val="clear" w:color="auto" w:fill="FFFFFF"/>
              </w:rPr>
            </w:pPr>
          </w:p>
          <w:p w14:paraId="5950A76B" w14:textId="77777777" w:rsidR="00552261" w:rsidRPr="00CC748A" w:rsidRDefault="00552261" w:rsidP="00617192">
            <w:pPr>
              <w:spacing w:line="360" w:lineRule="auto"/>
              <w:jc w:val="both"/>
              <w:rPr>
                <w:rFonts w:cstheme="minorHAnsi"/>
                <w:b/>
                <w:bCs/>
                <w:color w:val="212121"/>
                <w:sz w:val="22"/>
                <w:szCs w:val="22"/>
                <w:shd w:val="clear" w:color="auto" w:fill="FFFFFF"/>
              </w:rPr>
            </w:pPr>
            <w:r w:rsidRPr="00CC748A">
              <w:rPr>
                <w:sz w:val="22"/>
                <w:szCs w:val="22"/>
              </w:rPr>
              <w:t>Hines, D. A., &amp; Douglas, E. M. (2009). Women’s use of intimate partner violence against men: Prevalence, implications, and consequences. Journal of Aggression, Maltreatment &amp; Trauma, 18(6), 572–586.</w:t>
            </w:r>
          </w:p>
          <w:p w14:paraId="1FB687B9" w14:textId="77777777" w:rsidR="00552261" w:rsidRPr="00CC748A" w:rsidRDefault="00552261" w:rsidP="00617192">
            <w:pPr>
              <w:spacing w:line="360" w:lineRule="auto"/>
              <w:jc w:val="both"/>
              <w:rPr>
                <w:rFonts w:cs="Arial"/>
                <w:sz w:val="22"/>
                <w:szCs w:val="22"/>
              </w:rPr>
            </w:pPr>
          </w:p>
          <w:p w14:paraId="0E3B136A" w14:textId="40BCA298" w:rsidR="00D4485A" w:rsidRPr="00552261" w:rsidRDefault="006A5F16" w:rsidP="00617192">
            <w:pPr>
              <w:spacing w:line="360" w:lineRule="auto"/>
              <w:jc w:val="both"/>
              <w:rPr>
                <w:rFonts w:cs="Arial"/>
                <w:sz w:val="22"/>
                <w:szCs w:val="22"/>
              </w:rPr>
            </w:pPr>
            <w:r w:rsidRPr="00552261">
              <w:rPr>
                <w:rFonts w:cs="Arial"/>
                <w:sz w:val="22"/>
                <w:szCs w:val="22"/>
              </w:rPr>
              <w:t xml:space="preserve">Hines, Denise &amp; Douglas, Emily. (2010). A Closer Look at Men Who Sustain Intimate Terrorism by Women. Partner abuse. </w:t>
            </w:r>
            <w:r w:rsidR="00552261" w:rsidRPr="00552261">
              <w:rPr>
                <w:rFonts w:cs="Arial"/>
                <w:sz w:val="22"/>
                <w:szCs w:val="22"/>
              </w:rPr>
              <w:t>(1),</w:t>
            </w:r>
            <w:r w:rsidRPr="00552261">
              <w:rPr>
                <w:rFonts w:cs="Arial"/>
                <w:sz w:val="22"/>
                <w:szCs w:val="22"/>
              </w:rPr>
              <w:t xml:space="preserve"> 286-313.</w:t>
            </w:r>
          </w:p>
          <w:p w14:paraId="039F008E" w14:textId="77777777" w:rsidR="003D0004" w:rsidRPr="00552261" w:rsidRDefault="003D0004" w:rsidP="00617192">
            <w:pPr>
              <w:spacing w:line="360" w:lineRule="auto"/>
              <w:jc w:val="both"/>
              <w:rPr>
                <w:rFonts w:cs="Arial"/>
                <w:sz w:val="22"/>
                <w:szCs w:val="22"/>
              </w:rPr>
            </w:pPr>
          </w:p>
          <w:p w14:paraId="77940E4B" w14:textId="5F4770B5" w:rsidR="00617192" w:rsidRDefault="00617192" w:rsidP="00617192">
            <w:pPr>
              <w:spacing w:line="360" w:lineRule="auto"/>
              <w:jc w:val="both"/>
              <w:rPr>
                <w:rFonts w:cs="Arial"/>
                <w:color w:val="212121"/>
                <w:sz w:val="22"/>
                <w:szCs w:val="22"/>
                <w:shd w:val="clear" w:color="auto" w:fill="FFFFFF"/>
              </w:rPr>
            </w:pPr>
            <w:r>
              <w:rPr>
                <w:rFonts w:cs="Arial"/>
                <w:color w:val="333333"/>
                <w:sz w:val="21"/>
                <w:szCs w:val="21"/>
                <w:shd w:val="clear" w:color="auto" w:fill="FFFFFF"/>
              </w:rPr>
              <w:t>Levant, R. F. (1992). Toward the reconstruction of masculinity. </w:t>
            </w:r>
            <w:r>
              <w:rPr>
                <w:rStyle w:val="Emphasis"/>
                <w:color w:val="333333"/>
                <w:sz w:val="21"/>
                <w:szCs w:val="21"/>
                <w:shd w:val="clear" w:color="auto" w:fill="FFFFFF"/>
              </w:rPr>
              <w:t>Journal of Family Psychology, 5</w:t>
            </w:r>
            <w:r>
              <w:rPr>
                <w:rFonts w:cs="Arial"/>
                <w:color w:val="333333"/>
                <w:sz w:val="21"/>
                <w:szCs w:val="21"/>
                <w:shd w:val="clear" w:color="auto" w:fill="FFFFFF"/>
              </w:rPr>
              <w:t>(3-4), 379–402. </w:t>
            </w:r>
            <w:r>
              <w:rPr>
                <w:rFonts w:cs="Arial"/>
                <w:color w:val="212121"/>
                <w:sz w:val="22"/>
                <w:szCs w:val="22"/>
                <w:shd w:val="clear" w:color="auto" w:fill="FFFFFF"/>
              </w:rPr>
              <w:t xml:space="preserve"> </w:t>
            </w:r>
          </w:p>
          <w:p w14:paraId="3021CE01" w14:textId="77777777" w:rsidR="00617192" w:rsidRDefault="00617192" w:rsidP="00617192">
            <w:pPr>
              <w:spacing w:line="360" w:lineRule="auto"/>
              <w:jc w:val="both"/>
              <w:rPr>
                <w:rFonts w:cs="Arial"/>
                <w:color w:val="212121"/>
                <w:sz w:val="22"/>
                <w:szCs w:val="22"/>
                <w:shd w:val="clear" w:color="auto" w:fill="FFFFFF"/>
              </w:rPr>
            </w:pPr>
          </w:p>
          <w:p w14:paraId="7224E424" w14:textId="05F55746" w:rsidR="00D10F06" w:rsidRPr="00552261" w:rsidRDefault="00D10F06" w:rsidP="00617192">
            <w:pPr>
              <w:spacing w:line="360" w:lineRule="auto"/>
              <w:jc w:val="both"/>
              <w:rPr>
                <w:rFonts w:cs="Arial"/>
                <w:color w:val="212121"/>
                <w:sz w:val="22"/>
                <w:szCs w:val="22"/>
                <w:shd w:val="clear" w:color="auto" w:fill="FFFFFF"/>
              </w:rPr>
            </w:pPr>
            <w:r w:rsidRPr="00552261">
              <w:rPr>
                <w:rFonts w:cs="Arial"/>
                <w:color w:val="212121"/>
                <w:sz w:val="22"/>
                <w:szCs w:val="22"/>
                <w:shd w:val="clear" w:color="auto" w:fill="FFFFFF"/>
              </w:rPr>
              <w:t xml:space="preserve">Saunders DG. </w:t>
            </w:r>
            <w:r w:rsidR="00A912DC" w:rsidRPr="00552261">
              <w:rPr>
                <w:rFonts w:cs="Arial"/>
                <w:color w:val="212121"/>
                <w:sz w:val="22"/>
                <w:szCs w:val="22"/>
                <w:shd w:val="clear" w:color="auto" w:fill="FFFFFF"/>
              </w:rPr>
              <w:t xml:space="preserve">(1986) </w:t>
            </w:r>
            <w:r w:rsidRPr="00552261">
              <w:rPr>
                <w:rFonts w:cs="Arial"/>
                <w:color w:val="212121"/>
                <w:sz w:val="22"/>
                <w:szCs w:val="22"/>
                <w:shd w:val="clear" w:color="auto" w:fill="FFFFFF"/>
              </w:rPr>
              <w:t>When battered women use violence: husband-abuse or self-defense?</w:t>
            </w:r>
            <w:r w:rsidR="00A912DC" w:rsidRPr="00552261">
              <w:rPr>
                <w:rFonts w:cs="Arial"/>
                <w:color w:val="212121"/>
                <w:sz w:val="22"/>
                <w:szCs w:val="22"/>
                <w:shd w:val="clear" w:color="auto" w:fill="FFFFFF"/>
              </w:rPr>
              <w:t xml:space="preserve"> </w:t>
            </w:r>
            <w:r w:rsidRPr="00552261">
              <w:rPr>
                <w:rFonts w:cs="Arial"/>
                <w:color w:val="212121"/>
                <w:sz w:val="22"/>
                <w:szCs w:val="22"/>
                <w:shd w:val="clear" w:color="auto" w:fill="FFFFFF"/>
              </w:rPr>
              <w:t>(1)</w:t>
            </w:r>
            <w:r w:rsidR="00552261" w:rsidRPr="00552261">
              <w:rPr>
                <w:rFonts w:cs="Arial"/>
                <w:color w:val="212121"/>
                <w:sz w:val="22"/>
                <w:szCs w:val="22"/>
                <w:shd w:val="clear" w:color="auto" w:fill="FFFFFF"/>
              </w:rPr>
              <w:t xml:space="preserve">, </w:t>
            </w:r>
            <w:r w:rsidRPr="00552261">
              <w:rPr>
                <w:rFonts w:cs="Arial"/>
                <w:color w:val="212121"/>
                <w:sz w:val="22"/>
                <w:szCs w:val="22"/>
                <w:shd w:val="clear" w:color="auto" w:fill="FFFFFF"/>
              </w:rPr>
              <w:t>47-60.</w:t>
            </w:r>
          </w:p>
          <w:p w14:paraId="36F409FC" w14:textId="77777777" w:rsidR="002922F8" w:rsidRPr="00552261" w:rsidRDefault="002922F8" w:rsidP="00617192">
            <w:pPr>
              <w:spacing w:line="360" w:lineRule="auto"/>
              <w:jc w:val="both"/>
              <w:rPr>
                <w:rFonts w:cstheme="minorHAnsi"/>
                <w:b/>
                <w:bCs/>
                <w:color w:val="212121"/>
                <w:sz w:val="22"/>
                <w:szCs w:val="22"/>
                <w:shd w:val="clear" w:color="auto" w:fill="FFFFFF"/>
              </w:rPr>
            </w:pPr>
          </w:p>
          <w:p w14:paraId="4031340A" w14:textId="77777777" w:rsidR="00CC748A" w:rsidRDefault="002922F8" w:rsidP="00617192">
            <w:pPr>
              <w:shd w:val="clear" w:color="auto" w:fill="FFFFFF"/>
              <w:spacing w:before="200" w:after="200" w:line="360" w:lineRule="auto"/>
              <w:rPr>
                <w:rStyle w:val="mixed-citation"/>
                <w:rFonts w:cs="Arial"/>
                <w:sz w:val="22"/>
                <w:szCs w:val="22"/>
              </w:rPr>
            </w:pPr>
            <w:r w:rsidRPr="00552261">
              <w:rPr>
                <w:rStyle w:val="mixed-citation"/>
                <w:rFonts w:cs="Arial"/>
                <w:sz w:val="22"/>
                <w:szCs w:val="22"/>
              </w:rPr>
              <w:t>World Health Organization. (2021). </w:t>
            </w:r>
            <w:r w:rsidRPr="00552261">
              <w:rPr>
                <w:rStyle w:val="ref-journal"/>
                <w:rFonts w:cs="Arial"/>
                <w:i/>
                <w:iCs/>
                <w:sz w:val="22"/>
                <w:szCs w:val="22"/>
              </w:rPr>
              <w:t>Suicide worldwide in 2019: Global health estimates</w:t>
            </w:r>
            <w:r w:rsidRPr="00552261">
              <w:rPr>
                <w:rStyle w:val="mixed-citation"/>
                <w:rFonts w:cs="Arial"/>
                <w:sz w:val="22"/>
                <w:szCs w:val="22"/>
              </w:rPr>
              <w:t>. </w:t>
            </w:r>
          </w:p>
          <w:p w14:paraId="06A63FE1" w14:textId="05467555" w:rsidR="002922F8" w:rsidRDefault="00CC748A" w:rsidP="00617192">
            <w:pPr>
              <w:shd w:val="clear" w:color="auto" w:fill="FFFFFF"/>
              <w:spacing w:before="200" w:after="200" w:line="360" w:lineRule="auto"/>
              <w:rPr>
                <w:rStyle w:val="mixed-citation"/>
                <w:rFonts w:cs="Arial"/>
                <w:sz w:val="22"/>
                <w:szCs w:val="22"/>
              </w:rPr>
            </w:pPr>
            <w:r w:rsidRPr="00CC748A">
              <w:rPr>
                <w:rStyle w:val="mixed-citation"/>
                <w:rFonts w:cs="Arial"/>
                <w:sz w:val="22"/>
                <w:szCs w:val="22"/>
              </w:rPr>
              <w:t>https://www.who.int/publications/i/item/9789240026643</w:t>
            </w:r>
          </w:p>
          <w:p w14:paraId="2F04B696" w14:textId="77777777" w:rsidR="00CC748A" w:rsidRDefault="00CC748A" w:rsidP="002922F8">
            <w:pPr>
              <w:shd w:val="clear" w:color="auto" w:fill="FFFFFF"/>
              <w:spacing w:before="200" w:after="200"/>
              <w:rPr>
                <w:rStyle w:val="mixed-citation"/>
              </w:rPr>
            </w:pPr>
          </w:p>
          <w:p w14:paraId="74269233" w14:textId="3D5009E4" w:rsidR="002922F8" w:rsidRDefault="00225ADB" w:rsidP="00617192">
            <w:pPr>
              <w:shd w:val="clear" w:color="auto" w:fill="FFFFFF"/>
              <w:spacing w:before="200" w:after="200"/>
              <w:rPr>
                <w:rFonts w:asciiTheme="minorHAnsi" w:hAnsiTheme="minorHAnsi" w:cstheme="minorHAnsi"/>
                <w:b/>
                <w:bCs/>
                <w:sz w:val="22"/>
                <w:szCs w:val="22"/>
              </w:rPr>
            </w:pPr>
            <w:r>
              <w:rPr>
                <w:rFonts w:asciiTheme="minorHAnsi" w:hAnsiTheme="minorHAnsi" w:cstheme="minorHAnsi"/>
                <w:b/>
                <w:bCs/>
                <w:sz w:val="22"/>
                <w:szCs w:val="22"/>
              </w:rPr>
              <w:t>Word Count: 1262</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3368A"/>
    <w:multiLevelType w:val="multilevel"/>
    <w:tmpl w:val="02641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1F5A32"/>
    <w:multiLevelType w:val="hybridMultilevel"/>
    <w:tmpl w:val="B72A3994"/>
    <w:lvl w:ilvl="0" w:tplc="E64EC3C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558512584">
    <w:abstractNumId w:val="21"/>
  </w:num>
  <w:num w:numId="41" w16cid:durableId="49862172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5D0F"/>
    <w:rsid w:val="00096653"/>
    <w:rsid w:val="000971B7"/>
    <w:rsid w:val="00097352"/>
    <w:rsid w:val="000A25B3"/>
    <w:rsid w:val="000A2FF4"/>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5ADB"/>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22F8"/>
    <w:rsid w:val="0029492E"/>
    <w:rsid w:val="00294A5F"/>
    <w:rsid w:val="002A1217"/>
    <w:rsid w:val="002B1EBD"/>
    <w:rsid w:val="002C1052"/>
    <w:rsid w:val="002C3025"/>
    <w:rsid w:val="002D0EF0"/>
    <w:rsid w:val="002D2536"/>
    <w:rsid w:val="002D5346"/>
    <w:rsid w:val="002E2021"/>
    <w:rsid w:val="002E37FD"/>
    <w:rsid w:val="002F09DD"/>
    <w:rsid w:val="002F760C"/>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0004"/>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2261"/>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7192"/>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5F16"/>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C7B11"/>
    <w:rsid w:val="007D3209"/>
    <w:rsid w:val="007D683E"/>
    <w:rsid w:val="007E3C6A"/>
    <w:rsid w:val="007E7AD4"/>
    <w:rsid w:val="007F280A"/>
    <w:rsid w:val="007F2B49"/>
    <w:rsid w:val="00806455"/>
    <w:rsid w:val="0081045A"/>
    <w:rsid w:val="00814647"/>
    <w:rsid w:val="008161A6"/>
    <w:rsid w:val="008253D8"/>
    <w:rsid w:val="008368D2"/>
    <w:rsid w:val="00837718"/>
    <w:rsid w:val="00837DB8"/>
    <w:rsid w:val="00840CC8"/>
    <w:rsid w:val="00841BE7"/>
    <w:rsid w:val="00845CA3"/>
    <w:rsid w:val="00846E73"/>
    <w:rsid w:val="0085136C"/>
    <w:rsid w:val="00854A54"/>
    <w:rsid w:val="0086009E"/>
    <w:rsid w:val="008619B8"/>
    <w:rsid w:val="00864CBC"/>
    <w:rsid w:val="0087109F"/>
    <w:rsid w:val="00872587"/>
    <w:rsid w:val="00873270"/>
    <w:rsid w:val="00876FF4"/>
    <w:rsid w:val="00880334"/>
    <w:rsid w:val="00892053"/>
    <w:rsid w:val="008947A1"/>
    <w:rsid w:val="00894AE5"/>
    <w:rsid w:val="00895370"/>
    <w:rsid w:val="008A1EF8"/>
    <w:rsid w:val="008A2555"/>
    <w:rsid w:val="008A3A34"/>
    <w:rsid w:val="008A75FD"/>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349FD"/>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4D15"/>
    <w:rsid w:val="00A912DC"/>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4D14"/>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748A"/>
    <w:rsid w:val="00CD06CE"/>
    <w:rsid w:val="00CE1F41"/>
    <w:rsid w:val="00CE64DB"/>
    <w:rsid w:val="00CE7C75"/>
    <w:rsid w:val="00D012E7"/>
    <w:rsid w:val="00D07B09"/>
    <w:rsid w:val="00D10F06"/>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1BBF"/>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38DA"/>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xed-citation">
    <w:name w:val="mixed-citation"/>
    <w:basedOn w:val="DefaultParagraphFont"/>
    <w:rsid w:val="002922F8"/>
  </w:style>
  <w:style w:type="character" w:customStyle="1" w:styleId="ref-journal">
    <w:name w:val="ref-journal"/>
    <w:basedOn w:val="DefaultParagraphFont"/>
    <w:rsid w:val="0029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42852426">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6122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xabay.com/en/tick-complete-check-right-correct-274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1325</Words>
  <Characters>7309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Saunders,Naomi swp8096</cp:lastModifiedBy>
  <cp:revision>3</cp:revision>
  <cp:lastPrinted>2022-03-21T13:46:00Z</cp:lastPrinted>
  <dcterms:created xsi:type="dcterms:W3CDTF">2024-05-20T21:27:00Z</dcterms:created>
  <dcterms:modified xsi:type="dcterms:W3CDTF">2024-05-20T21:28:00Z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2024-05-20T21:27:44Z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e9bb1c58-11ae-42ba-a864-49fb47ef283c</vt:lpwstr>
  </property>
  <property fmtid="{D5CDD505-2E9C-101B-9397-08002B2CF9AE}" pid="9" name="MSIP_Label_66cf8fe5-b7b7-4df7-b38d-1c61ac2f6639_ContentBits">
    <vt:lpwstr>0</vt:lpwstr>
  </property>
</Properties>
</file>